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654" w:rsidRPr="004C1654" w:rsidRDefault="004C1654" w:rsidP="004C1654">
      <w:pPr>
        <w:spacing w:after="0" w:line="360" w:lineRule="auto"/>
        <w:ind w:firstLine="567"/>
        <w:jc w:val="both"/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</w:pPr>
      <w:r w:rsidRPr="004C1654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Для </w:t>
      </w:r>
      <w:r w:rsidR="002D5EB8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>цитування</w:t>
      </w:r>
      <w:bookmarkStart w:id="0" w:name="_GoBack"/>
      <w:bookmarkEnd w:id="0"/>
      <w:r w:rsidRPr="004C1654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: </w:t>
      </w:r>
      <w:proofErr w:type="spellStart"/>
      <w:r w:rsidRPr="004C1654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>Подкоритова</w:t>
      </w:r>
      <w:proofErr w:type="spellEnd"/>
      <w:r w:rsidRPr="004C1654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>  Л. О. Функції і результати самопізнання: аналіз наукових публікацій / Л. О. </w:t>
      </w:r>
      <w:proofErr w:type="spellStart"/>
      <w:r w:rsidRPr="004C1654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>Подкоритова</w:t>
      </w:r>
      <w:proofErr w:type="spellEnd"/>
      <w:r w:rsidRPr="004C1654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 xml:space="preserve"> // Педагогіка і психологія сьогодення: теорія і практика : збірник тез міжнародної науково-практичної конференції (м. Одеса, Україна, 22-23 січня 2016 року). – Одеса : ГО «Південна фундація педагогіки», 2016. –</w:t>
      </w:r>
      <w:r w:rsidR="002D5EB8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 xml:space="preserve"> </w:t>
      </w:r>
      <w:r w:rsidRPr="004C1654">
        <w:rPr>
          <w:rFonts w:ascii="Times New Roman" w:eastAsia="TimesNewRoman" w:hAnsi="Times New Roman"/>
          <w:bCs/>
          <w:color w:val="000000" w:themeColor="text1"/>
          <w:sz w:val="28"/>
          <w:szCs w:val="28"/>
          <w:lang w:eastAsia="en-US"/>
        </w:rPr>
        <w:t>С. 27–31</w:t>
      </w:r>
    </w:p>
    <w:p w:rsidR="004C1654" w:rsidRDefault="004C1654" w:rsidP="008D1821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sz w:val="28"/>
          <w:szCs w:val="28"/>
        </w:rPr>
      </w:pPr>
    </w:p>
    <w:p w:rsidR="00D543DD" w:rsidRPr="000F361B" w:rsidRDefault="00D543DD" w:rsidP="008D1821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spacing w:val="2"/>
          <w:sz w:val="28"/>
          <w:szCs w:val="28"/>
        </w:rPr>
      </w:pPr>
      <w:r w:rsidRPr="000F361B">
        <w:rPr>
          <w:rFonts w:ascii="Times New Roman" w:hAnsi="Times New Roman"/>
          <w:spacing w:val="2"/>
          <w:sz w:val="28"/>
          <w:szCs w:val="28"/>
        </w:rPr>
        <w:t xml:space="preserve">СЕКЦІЯ 1. Загальна психологія та психологія особистості </w:t>
      </w:r>
    </w:p>
    <w:p w:rsidR="00D543DD" w:rsidRPr="00052584" w:rsidRDefault="00D543DD" w:rsidP="008D1821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b/>
          <w:spacing w:val="2"/>
          <w:sz w:val="28"/>
          <w:szCs w:val="28"/>
        </w:rPr>
      </w:pPr>
      <w:r w:rsidRPr="00052584">
        <w:rPr>
          <w:rFonts w:ascii="Times New Roman" w:hAnsi="Times New Roman"/>
          <w:b/>
          <w:spacing w:val="2"/>
          <w:sz w:val="28"/>
          <w:szCs w:val="28"/>
        </w:rPr>
        <w:t>Подкоритова Л.О.</w:t>
      </w:r>
    </w:p>
    <w:p w:rsidR="00D543DD" w:rsidRPr="00052584" w:rsidRDefault="00D543DD" w:rsidP="008D1821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i/>
          <w:spacing w:val="2"/>
          <w:sz w:val="28"/>
          <w:szCs w:val="28"/>
        </w:rPr>
      </w:pPr>
      <w:r w:rsidRPr="00052584">
        <w:rPr>
          <w:rFonts w:ascii="Times New Roman" w:hAnsi="Times New Roman"/>
          <w:i/>
          <w:spacing w:val="2"/>
          <w:sz w:val="28"/>
          <w:szCs w:val="28"/>
        </w:rPr>
        <w:t>кандидат психологічних наук, доцент, доцент кафедри практичної психології та педагогіки Хмельницького національного університету</w:t>
      </w:r>
    </w:p>
    <w:p w:rsidR="00D543DD" w:rsidRPr="00052584" w:rsidRDefault="00D543DD" w:rsidP="008D1821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/>
          <w:i/>
          <w:spacing w:val="2"/>
          <w:sz w:val="28"/>
          <w:szCs w:val="28"/>
        </w:rPr>
      </w:pPr>
      <w:r w:rsidRPr="00052584">
        <w:rPr>
          <w:rFonts w:ascii="Times New Roman" w:hAnsi="Times New Roman"/>
          <w:i/>
          <w:spacing w:val="2"/>
          <w:sz w:val="28"/>
          <w:szCs w:val="28"/>
        </w:rPr>
        <w:t>м. Хмельницький, Україна</w:t>
      </w:r>
    </w:p>
    <w:p w:rsidR="00C9247B" w:rsidRDefault="0031610F" w:rsidP="00C924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pacing w:val="2"/>
          <w:sz w:val="28"/>
          <w:szCs w:val="28"/>
        </w:rPr>
      </w:pPr>
      <w:r w:rsidRPr="000F361B">
        <w:rPr>
          <w:rFonts w:ascii="Times New Roman" w:hAnsi="Times New Roman"/>
          <w:b/>
          <w:spacing w:val="2"/>
          <w:sz w:val="28"/>
          <w:szCs w:val="28"/>
        </w:rPr>
        <w:t xml:space="preserve">ФУНКЦІЇ </w:t>
      </w:r>
      <w:r w:rsidR="00494534">
        <w:rPr>
          <w:rFonts w:ascii="Times New Roman" w:hAnsi="Times New Roman"/>
          <w:b/>
          <w:spacing w:val="2"/>
          <w:sz w:val="28"/>
          <w:szCs w:val="28"/>
        </w:rPr>
        <w:t xml:space="preserve">І РЕЗУЛЬТАТИ </w:t>
      </w:r>
      <w:r w:rsidR="00ED3F75" w:rsidRPr="000F361B">
        <w:rPr>
          <w:rFonts w:ascii="Times New Roman" w:hAnsi="Times New Roman"/>
          <w:b/>
          <w:spacing w:val="2"/>
          <w:sz w:val="28"/>
          <w:szCs w:val="28"/>
        </w:rPr>
        <w:t xml:space="preserve">САМОПІЗНАННЯ: </w:t>
      </w:r>
    </w:p>
    <w:p w:rsidR="0031610F" w:rsidRPr="000F361B" w:rsidRDefault="00ED3F75" w:rsidP="00C924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pacing w:val="2"/>
          <w:sz w:val="28"/>
          <w:szCs w:val="28"/>
        </w:rPr>
      </w:pPr>
      <w:r w:rsidRPr="000F361B">
        <w:rPr>
          <w:rFonts w:ascii="Times New Roman" w:hAnsi="Times New Roman"/>
          <w:b/>
          <w:spacing w:val="2"/>
          <w:sz w:val="28"/>
          <w:szCs w:val="28"/>
        </w:rPr>
        <w:t>АНАЛІЗ НАУКОВИХ ПУБЛІКАЦІЙ</w:t>
      </w:r>
    </w:p>
    <w:p w:rsidR="008D1821" w:rsidRPr="000F361B" w:rsidRDefault="008D1821" w:rsidP="007942B6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>Актуальність дослідження</w:t>
      </w:r>
      <w:r w:rsidR="00956BC7"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. </w:t>
      </w:r>
      <w:r w:rsidR="00956BC7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У </w:t>
      </w:r>
      <w:r w:rsidR="0029008C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науковій</w:t>
      </w:r>
      <w:r w:rsidR="00956BC7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літературі </w:t>
      </w:r>
      <w:r w:rsidR="0029008C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часто висловлюється думка </w:t>
      </w:r>
      <w:r w:rsidR="00956BC7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про важливість самопізнання для психічного розвитку і саморозвитку особистості, відзначено, що процес самопізнання виконує важливі функції, а його результати є </w:t>
      </w:r>
      <w:r w:rsidR="0029008C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цінними для особистості. </w:t>
      </w:r>
      <w:r w:rsidR="00956BC7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Водночас </w:t>
      </w:r>
      <w:r w:rsidR="0029008C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бракує чіткості визначення функцій і результатів самопізнання.</w:t>
      </w:r>
    </w:p>
    <w:p w:rsidR="00D67C58" w:rsidRPr="000F361B" w:rsidRDefault="008D1821" w:rsidP="00D67C58">
      <w:pPr>
        <w:tabs>
          <w:tab w:val="num" w:pos="561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Короткий аналіз останніх досліджень і публікацій. </w:t>
      </w:r>
      <w:r w:rsidR="00D67C58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Визначення тих чи інших функцій самопізнання і його результатів можна знайти у працях таких </w:t>
      </w:r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авторів як </w:t>
      </w:r>
      <w:r w:rsidR="006E09BE" w:rsidRPr="00BC0FB5">
        <w:rPr>
          <w:rFonts w:ascii="Times New Roman" w:hAnsi="Times New Roman"/>
          <w:sz w:val="28"/>
          <w:szCs w:val="28"/>
        </w:rPr>
        <w:t>Н. </w:t>
      </w:r>
      <w:proofErr w:type="spellStart"/>
      <w:r w:rsidR="006E09BE" w:rsidRPr="00BC0FB5">
        <w:rPr>
          <w:rFonts w:ascii="Times New Roman" w:hAnsi="Times New Roman"/>
          <w:sz w:val="28"/>
          <w:szCs w:val="28"/>
        </w:rPr>
        <w:t>Євтух</w:t>
      </w:r>
      <w:proofErr w:type="spellEnd"/>
      <w:r w:rsidR="006E09BE" w:rsidRPr="00BC0FB5">
        <w:rPr>
          <w:rFonts w:ascii="Times New Roman" w:hAnsi="Times New Roman"/>
          <w:sz w:val="28"/>
          <w:szCs w:val="28"/>
        </w:rPr>
        <w:t xml:space="preserve">, </w:t>
      </w:r>
      <w:r w:rsidR="006E09BE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О. Киричук,</w:t>
      </w:r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Н. Мартинюк, </w:t>
      </w:r>
      <w:r w:rsidR="00EF626B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О.</w:t>
      </w:r>
      <w:r w:rsidR="00EF626B" w:rsidRPr="00BC0FB5">
        <w:rPr>
          <w:rFonts w:ascii="Times New Roman" w:eastAsia="TimesNewRoman" w:hAnsi="Times New Roman"/>
          <w:color w:val="000000" w:themeColor="text1"/>
          <w:sz w:val="28"/>
          <w:szCs w:val="28"/>
          <w:lang w:val="en-US" w:eastAsia="en-US"/>
        </w:rPr>
        <w:t> </w:t>
      </w:r>
      <w:proofErr w:type="spellStart"/>
      <w:r w:rsidR="00EF626B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Мешко</w:t>
      </w:r>
      <w:proofErr w:type="spellEnd"/>
      <w:r w:rsidR="00EF626B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6E09BE" w:rsidRPr="00BC0FB5">
        <w:rPr>
          <w:rFonts w:ascii="Times New Roman" w:hAnsi="Times New Roman"/>
          <w:color w:val="000000" w:themeColor="text1"/>
          <w:sz w:val="28"/>
          <w:szCs w:val="28"/>
        </w:rPr>
        <w:t>Ю. </w:t>
      </w:r>
      <w:proofErr w:type="spellStart"/>
      <w:r w:rsidR="006E09BE" w:rsidRPr="00BC0FB5">
        <w:rPr>
          <w:rFonts w:ascii="Times New Roman" w:hAnsi="Times New Roman"/>
          <w:color w:val="000000" w:themeColor="text1"/>
          <w:sz w:val="28"/>
          <w:szCs w:val="28"/>
        </w:rPr>
        <w:t>Прудковських</w:t>
      </w:r>
      <w:proofErr w:type="spellEnd"/>
      <w:r w:rsidR="006E09BE" w:rsidRPr="00BC0FB5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С. Спиридонова, О. </w:t>
      </w:r>
      <w:proofErr w:type="spellStart"/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Сорокоумова</w:t>
      </w:r>
      <w:proofErr w:type="spellEnd"/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,</w:t>
      </w:r>
      <w:r w:rsidR="00D67C58" w:rsidRPr="00BC0FB5">
        <w:rPr>
          <w:rFonts w:ascii="Times New Roman" w:hAnsi="Times New Roman"/>
          <w:sz w:val="28"/>
          <w:szCs w:val="28"/>
        </w:rPr>
        <w:t xml:space="preserve"> Г. </w:t>
      </w:r>
      <w:proofErr w:type="spellStart"/>
      <w:r w:rsidR="00D67C58" w:rsidRPr="00BC0FB5">
        <w:rPr>
          <w:rFonts w:ascii="Times New Roman" w:hAnsi="Times New Roman"/>
          <w:sz w:val="28"/>
          <w:szCs w:val="28"/>
        </w:rPr>
        <w:t>Суходубова</w:t>
      </w:r>
      <w:proofErr w:type="spellEnd"/>
      <w:r w:rsidR="00D67C58" w:rsidRPr="00BC0FB5">
        <w:rPr>
          <w:rFonts w:ascii="Times New Roman" w:hAnsi="Times New Roman"/>
          <w:sz w:val="28"/>
          <w:szCs w:val="28"/>
        </w:rPr>
        <w:t xml:space="preserve">, </w:t>
      </w:r>
      <w:r w:rsidR="006E09BE" w:rsidRPr="00BC0FB5">
        <w:rPr>
          <w:rFonts w:ascii="Times New Roman" w:hAnsi="Times New Roman"/>
          <w:sz w:val="28"/>
          <w:szCs w:val="28"/>
        </w:rPr>
        <w:t xml:space="preserve">Т. Титаренко, Т. Черкашина </w:t>
      </w:r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І. </w:t>
      </w:r>
      <w:proofErr w:type="spellStart"/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Чеснокова</w:t>
      </w:r>
      <w:proofErr w:type="spellEnd"/>
      <w:r w:rsidR="00D67C58" w:rsidRPr="00BC0FB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B422DA" w:rsidRPr="00BC0FB5">
        <w:rPr>
          <w:rFonts w:ascii="Times New Roman" w:hAnsi="Times New Roman"/>
          <w:sz w:val="28"/>
          <w:szCs w:val="28"/>
        </w:rPr>
        <w:t>та ін.</w:t>
      </w:r>
      <w:r w:rsidR="00B422DA" w:rsidRPr="000F361B">
        <w:rPr>
          <w:rFonts w:ascii="Times New Roman" w:hAnsi="Times New Roman"/>
          <w:sz w:val="28"/>
          <w:szCs w:val="28"/>
        </w:rPr>
        <w:t xml:space="preserve"> </w:t>
      </w:r>
    </w:p>
    <w:p w:rsidR="008D1821" w:rsidRPr="000F361B" w:rsidRDefault="008D1821" w:rsidP="007942B6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>Мета наукової публікації</w:t>
      </w:r>
      <w:r w:rsidR="00AF635A"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: </w:t>
      </w:r>
      <w:r w:rsidR="00C0186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визначення </w:t>
      </w:r>
      <w:r w:rsidR="00AF635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функці</w:t>
      </w:r>
      <w:r w:rsidR="00C0186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й</w:t>
      </w:r>
      <w:r w:rsidR="00AF635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самопізнання </w:t>
      </w:r>
      <w:r w:rsidR="00AF635A" w:rsidRPr="000F361B">
        <w:rPr>
          <w:rFonts w:ascii="Times New Roman" w:hAnsi="Times New Roman"/>
          <w:sz w:val="28"/>
          <w:szCs w:val="28"/>
        </w:rPr>
        <w:t xml:space="preserve">на основі </w:t>
      </w:r>
      <w:r w:rsidR="00C0186A" w:rsidRPr="000F361B">
        <w:rPr>
          <w:rFonts w:ascii="Times New Roman" w:hAnsi="Times New Roman"/>
          <w:sz w:val="28"/>
          <w:szCs w:val="28"/>
        </w:rPr>
        <w:t xml:space="preserve">теоретичного аналізу </w:t>
      </w:r>
      <w:r w:rsidR="00AF635A" w:rsidRPr="000F361B">
        <w:rPr>
          <w:rFonts w:ascii="Times New Roman" w:hAnsi="Times New Roman"/>
          <w:sz w:val="28"/>
          <w:szCs w:val="28"/>
        </w:rPr>
        <w:t xml:space="preserve">наукових публікацій. </w:t>
      </w:r>
    </w:p>
    <w:p w:rsidR="00661144" w:rsidRPr="00AD5C10" w:rsidRDefault="008D1821" w:rsidP="00661144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</w:pPr>
      <w:r w:rsidRPr="000F361B">
        <w:rPr>
          <w:rFonts w:ascii="Times New Roman" w:eastAsia="TimesNewRoman" w:hAnsi="Times New Roman"/>
          <w:b/>
          <w:color w:val="000000" w:themeColor="text1"/>
          <w:sz w:val="28"/>
          <w:szCs w:val="28"/>
          <w:lang w:eastAsia="en-US"/>
        </w:rPr>
        <w:t xml:space="preserve">Виклад основного матеріалу дослідження. </w:t>
      </w:r>
      <w:r w:rsidR="00AF332E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 xml:space="preserve">За І. </w:t>
      </w:r>
      <w:proofErr w:type="spellStart"/>
      <w:r w:rsidR="00AF332E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>Чесноковою</w:t>
      </w:r>
      <w:proofErr w:type="spellEnd"/>
      <w:r w:rsidR="00AF332E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>, функція самопізнання є фундаментальною: воно обслуговує динамічну сторону самосвідомості й лежить</w:t>
      </w:r>
      <w:r w:rsidR="004D3A0A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 xml:space="preserve"> в основі всіх інших її функцій </w:t>
      </w:r>
      <w:r w:rsidR="005E4A88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>[</w:t>
      </w:r>
      <w:r w:rsidR="004D3A0A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>4</w:t>
      </w:r>
      <w:r w:rsidR="005E4A88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>]</w:t>
      </w:r>
      <w:r w:rsidR="00661144" w:rsidRPr="00AD5C10">
        <w:rPr>
          <w:rFonts w:ascii="Times New Roman" w:eastAsiaTheme="minorHAnsi" w:hAnsi="Times New Roman"/>
          <w:color w:val="000000" w:themeColor="text1"/>
          <w:spacing w:val="-4"/>
          <w:sz w:val="28"/>
          <w:szCs w:val="28"/>
          <w:lang w:eastAsia="en-US"/>
        </w:rPr>
        <w:t xml:space="preserve"> Зокрема </w:t>
      </w:r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>С.</w:t>
      </w:r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val="ru-RU" w:eastAsia="en-US"/>
        </w:rPr>
        <w:t> </w:t>
      </w:r>
      <w:proofErr w:type="spellStart"/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>Спірідонова</w:t>
      </w:r>
      <w:proofErr w:type="spellEnd"/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 xml:space="preserve"> </w:t>
      </w:r>
      <w:r w:rsidR="0001199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>вважає</w:t>
      </w:r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 xml:space="preserve"> самопізнання структурним компонентом самосвідомості, </w:t>
      </w:r>
      <w:r w:rsidR="0001199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>що</w:t>
      </w:r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 xml:space="preserve"> має процесуальну і результативну сторони </w:t>
      </w:r>
      <w:r w:rsidR="006A59D8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>[7</w:t>
      </w:r>
      <w:r w:rsidR="00661144" w:rsidRPr="00AD5C10">
        <w:rPr>
          <w:rFonts w:ascii="Times New Roman" w:eastAsia="TimesNewRoman" w:hAnsi="Times New Roman"/>
          <w:color w:val="000000" w:themeColor="text1"/>
          <w:spacing w:val="-4"/>
          <w:sz w:val="28"/>
          <w:szCs w:val="28"/>
          <w:lang w:eastAsia="en-US"/>
        </w:rPr>
        <w:t xml:space="preserve">]. </w:t>
      </w:r>
    </w:p>
    <w:p w:rsidR="00C14BEA" w:rsidRPr="000F361B" w:rsidRDefault="006A7242" w:rsidP="008D1821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lastRenderedPageBreak/>
        <w:t>С. </w:t>
      </w:r>
      <w:r w:rsidR="00C14BE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Сп</w:t>
      </w:r>
      <w:r w:rsidR="00C14BEA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и</w:t>
      </w:r>
      <w:r w:rsidR="00C14BEA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ридон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ова </w:t>
      </w:r>
      <w:r w:rsidR="00E72E9D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також чітко визначає такі основні функції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самопізнання </w:t>
      </w:r>
      <w:r w:rsidR="00AF0354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як 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гностичну і регулятивну </w:t>
      </w:r>
      <w:r w:rsidR="006A59D8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[7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]. </w:t>
      </w:r>
      <w:r w:rsidR="00C14BEA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Аналіз наукових публікацій підтверджує позицію </w:t>
      </w:r>
      <w:r w:rsidR="00ED2301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цієї авторки</w:t>
      </w:r>
      <w:r w:rsidR="00C14BEA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135FC3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щодо визначених нею функцій.</w:t>
      </w:r>
    </w:p>
    <w:p w:rsidR="00277020" w:rsidRPr="000F361B" w:rsidRDefault="00BC0FB5" w:rsidP="008D1821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</w:pPr>
      <w:r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Так, 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гностична </w:t>
      </w:r>
      <w:r w:rsidR="001235F5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функція </w:t>
      </w:r>
      <w:r w:rsidR="002371E4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описана багатьма дослідниками у контексті визначення самого поняття «самопізнання»</w:t>
      </w:r>
      <w:r w:rsidR="00EF3B9E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40346C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(</w:t>
      </w:r>
      <w:r w:rsidR="0040346C" w:rsidRPr="00BE0E56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О.</w:t>
      </w:r>
      <w:r w:rsidR="0040346C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 </w:t>
      </w:r>
      <w:r w:rsidR="0040346C" w:rsidRPr="00BE0E56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Боброва</w:t>
      </w:r>
      <w:r w:rsidR="0040346C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,</w:t>
      </w:r>
      <w:r w:rsidR="0040346C" w:rsidRPr="0040397A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</w:t>
      </w:r>
      <w:r w:rsidR="0040346C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Т. Титаренко,</w:t>
      </w:r>
      <w:r w:rsidR="0040346C" w:rsidRPr="0040346C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40346C" w:rsidRPr="009326F8">
        <w:rPr>
          <w:rFonts w:ascii="Times New Roman" w:eastAsiaTheme="minorHAnsi" w:hAnsi="Times New Roman"/>
          <w:bCs/>
          <w:iCs/>
          <w:color w:val="000000" w:themeColor="text1"/>
          <w:sz w:val="26"/>
          <w:szCs w:val="26"/>
          <w:lang w:eastAsia="en-US"/>
        </w:rPr>
        <w:t>Я. Фруктова</w:t>
      </w:r>
      <w:r w:rsidR="0040346C">
        <w:rPr>
          <w:rFonts w:ascii="Times New Roman" w:eastAsiaTheme="minorHAnsi" w:hAnsi="Times New Roman"/>
          <w:bCs/>
          <w:iCs/>
          <w:color w:val="000000" w:themeColor="text1"/>
          <w:sz w:val="26"/>
          <w:szCs w:val="26"/>
          <w:lang w:eastAsia="en-US"/>
        </w:rPr>
        <w:t>,</w:t>
      </w:r>
      <w:r w:rsidR="0040346C" w:rsidRPr="009326F8">
        <w:rPr>
          <w:rFonts w:ascii="Times New Roman" w:eastAsiaTheme="minorHAnsi" w:hAnsi="Times New Roman"/>
          <w:bCs/>
          <w:iCs/>
          <w:color w:val="000000" w:themeColor="text1"/>
          <w:sz w:val="26"/>
          <w:szCs w:val="26"/>
          <w:lang w:eastAsia="en-US"/>
        </w:rPr>
        <w:t xml:space="preserve"> </w:t>
      </w:r>
      <w:proofErr w:type="spellStart"/>
      <w:r w:rsidR="0040346C" w:rsidRPr="00BA0525">
        <w:rPr>
          <w:rFonts w:ascii="Times New Roman" w:hAnsi="Times New Roman"/>
          <w:color w:val="000000" w:themeColor="text1"/>
          <w:sz w:val="26"/>
          <w:szCs w:val="26"/>
        </w:rPr>
        <w:t>І.Чеснокова</w:t>
      </w:r>
      <w:proofErr w:type="spellEnd"/>
      <w:r w:rsidR="0040346C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та </w:t>
      </w:r>
      <w:proofErr w:type="spellStart"/>
      <w:r w:rsidR="0040346C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ін</w:t>
      </w:r>
      <w:proofErr w:type="spellEnd"/>
      <w:r w:rsidR="0040346C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) </w:t>
      </w:r>
      <w:r w:rsidR="00D94169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[</w:t>
      </w:r>
      <w:r w:rsidR="0040346C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4; </w:t>
      </w:r>
      <w:r w:rsidR="001504E4">
        <w:rPr>
          <w:rFonts w:ascii="Times New Roman" w:eastAsiaTheme="minorHAnsi" w:hAnsi="Times New Roman"/>
          <w:color w:val="000000" w:themeColor="text1"/>
          <w:sz w:val="26"/>
          <w:szCs w:val="26"/>
          <w:lang w:val="ru-RU" w:eastAsia="en-US"/>
        </w:rPr>
        <w:t>8</w:t>
      </w:r>
      <w:r w:rsidR="005C7C88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; </w:t>
      </w:r>
      <w:r w:rsidR="00EF2F44">
        <w:rPr>
          <w:rFonts w:ascii="Times New Roman" w:eastAsiaTheme="minorHAnsi" w:hAnsi="Times New Roman"/>
          <w:color w:val="000000" w:themeColor="text1"/>
          <w:sz w:val="26"/>
          <w:szCs w:val="26"/>
          <w:lang w:val="ru-RU" w:eastAsia="en-US"/>
        </w:rPr>
        <w:t>10</w:t>
      </w:r>
      <w:r w:rsidR="001A5245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]</w:t>
      </w:r>
      <w:r w:rsidR="002371E4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. Виходячи з аналізу цих визначень, можна </w:t>
      </w:r>
      <w:r w:rsidR="001C11A4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затверджувати</w:t>
      </w:r>
      <w:r w:rsidR="002371E4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, що </w:t>
      </w:r>
      <w:r w:rsidR="002371E4" w:rsidRPr="00135FC3">
        <w:rPr>
          <w:rFonts w:ascii="Times New Roman" w:eastAsia="TimesNewRoman" w:hAnsi="Times New Roman"/>
          <w:b/>
          <w:i/>
          <w:color w:val="000000" w:themeColor="text1"/>
          <w:sz w:val="28"/>
          <w:szCs w:val="28"/>
          <w:lang w:eastAsia="en-US"/>
        </w:rPr>
        <w:t>гностична, або пізнавальна</w:t>
      </w:r>
      <w:r w:rsidR="002371E4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, функція </w:t>
      </w:r>
      <w:r w:rsidR="00277020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самопізнання виражається у пізнанні людиною своїх фізичних, психічних, соціальних, духовних та інших властивостей, характеристик і можливостей</w:t>
      </w:r>
      <w:r w:rsidR="004A57C0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.</w:t>
      </w:r>
    </w:p>
    <w:p w:rsidR="003742F6" w:rsidRPr="00935579" w:rsidRDefault="00416C3A" w:rsidP="00D70D3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6"/>
          <w:szCs w:val="26"/>
        </w:rPr>
      </w:pPr>
      <w:r w:rsidRPr="00135FC3">
        <w:rPr>
          <w:rFonts w:ascii="Times New Roman" w:eastAsia="TimesNewRoman" w:hAnsi="Times New Roman"/>
          <w:b/>
          <w:i/>
          <w:color w:val="000000" w:themeColor="text1"/>
          <w:sz w:val="28"/>
          <w:szCs w:val="28"/>
          <w:lang w:eastAsia="en-US"/>
        </w:rPr>
        <w:t>Регулятивна функція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самопізнання</w:t>
      </w:r>
      <w:r w:rsidR="00464C99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також представлена, хоча і менш яскраво у визначеннях самопізнання. Можна припустити, що регулятивна функція самопізнання виражається у</w:t>
      </w:r>
      <w:r w:rsidR="00F214EF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:</w:t>
      </w:r>
      <w:r w:rsidR="00A60756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C61ABD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корекції і спрямуванні самого процесу самопізнання</w:t>
      </w:r>
      <w:r w:rsidR="00DE3766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(відображає те, на якому етапі і на якому рівні розвитку знаходиться процес самопізнання, наскільки ефективне його функціонування</w:t>
      </w:r>
      <w:r w:rsidR="00F52FEE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  <w:r w:rsidR="006A59D8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[7</w:t>
      </w:r>
      <w:r w:rsidR="00F214EF"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])</w:t>
      </w:r>
      <w:r w:rsidR="00451483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; </w:t>
      </w:r>
      <w:r w:rsidR="00C61ABD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а також </w:t>
      </w:r>
      <w:r w:rsidR="00A60756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побудові</w:t>
      </w:r>
      <w:r w:rsidR="000402D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і</w:t>
      </w:r>
      <w:r w:rsidR="00A60756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</w:t>
      </w:r>
      <w:r w:rsidR="000402D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корекції</w:t>
      </w:r>
      <w:r w:rsidR="00A60756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образу “Я” </w:t>
      </w:r>
      <w:r w:rsidR="00D94169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[</w:t>
      </w:r>
      <w:r w:rsidR="00935579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4</w:t>
      </w:r>
      <w:r w:rsidR="00D94169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]</w:t>
      </w:r>
      <w:r w:rsidR="00D70D3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; у</w:t>
      </w:r>
      <w:r w:rsidR="003742F6" w:rsidRPr="000F361B">
        <w:rPr>
          <w:rFonts w:ascii="Times New Roman" w:eastAsia="TimesNewRoman" w:hAnsi="Times New Roman"/>
          <w:color w:val="000000" w:themeColor="text1"/>
          <w:sz w:val="26"/>
          <w:szCs w:val="26"/>
          <w:lang w:eastAsia="en-US"/>
        </w:rPr>
        <w:t>правлінн</w:t>
      </w:r>
      <w:r w:rsidR="00D70D3B">
        <w:rPr>
          <w:rFonts w:ascii="Times New Roman" w:eastAsia="TimesNewRoman" w:hAnsi="Times New Roman"/>
          <w:color w:val="000000" w:themeColor="text1"/>
          <w:sz w:val="26"/>
          <w:szCs w:val="26"/>
          <w:lang w:eastAsia="en-US"/>
        </w:rPr>
        <w:t>і</w:t>
      </w:r>
      <w:r w:rsidR="003742F6" w:rsidRPr="000F361B">
        <w:rPr>
          <w:rFonts w:ascii="Times New Roman" w:eastAsia="TimesNewRoman" w:hAnsi="Times New Roman"/>
          <w:color w:val="000000" w:themeColor="text1"/>
          <w:sz w:val="26"/>
          <w:szCs w:val="26"/>
          <w:lang w:eastAsia="en-US"/>
        </w:rPr>
        <w:t xml:space="preserve"> розвитком своїх особистісних якостей та здібностей </w:t>
      </w:r>
      <w:r w:rsidR="003742F6" w:rsidRPr="000F361B">
        <w:rPr>
          <w:rFonts w:ascii="Times New Roman" w:hAnsi="Times New Roman"/>
          <w:color w:val="000000" w:themeColor="text1"/>
          <w:sz w:val="26"/>
          <w:szCs w:val="26"/>
        </w:rPr>
        <w:t>[</w:t>
      </w:r>
      <w:r w:rsidR="001504E4" w:rsidRPr="001504E4">
        <w:rPr>
          <w:rFonts w:ascii="Times New Roman" w:hAnsi="Times New Roman"/>
          <w:color w:val="000000" w:themeColor="text1"/>
          <w:sz w:val="26"/>
          <w:szCs w:val="26"/>
        </w:rPr>
        <w:t>6</w:t>
      </w:r>
      <w:r w:rsidR="003742F6" w:rsidRPr="000F361B">
        <w:rPr>
          <w:rFonts w:ascii="Times New Roman" w:hAnsi="Times New Roman"/>
          <w:color w:val="000000" w:themeColor="text1"/>
          <w:sz w:val="26"/>
          <w:szCs w:val="26"/>
        </w:rPr>
        <w:t>]</w:t>
      </w:r>
      <w:r w:rsidR="00D70D3B" w:rsidRPr="00935579">
        <w:rPr>
          <w:rFonts w:ascii="Times New Roman" w:hAnsi="Times New Roman"/>
          <w:color w:val="000000" w:themeColor="text1"/>
          <w:sz w:val="28"/>
          <w:szCs w:val="28"/>
        </w:rPr>
        <w:t xml:space="preserve">; </w:t>
      </w:r>
      <w:r w:rsidR="003742F6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оволодіння власним досвідом, глибинними переживаннями </w:t>
      </w:r>
      <w:r w:rsidR="00D70D3B">
        <w:rPr>
          <w:rFonts w:ascii="Times New Roman" w:hAnsi="Times New Roman"/>
          <w:color w:val="000000" w:themeColor="text1"/>
          <w:sz w:val="26"/>
          <w:szCs w:val="26"/>
        </w:rPr>
        <w:t>[</w:t>
      </w:r>
      <w:r w:rsidR="001504E4" w:rsidRPr="001504E4">
        <w:rPr>
          <w:rFonts w:ascii="Times New Roman" w:hAnsi="Times New Roman"/>
          <w:color w:val="000000" w:themeColor="text1"/>
          <w:sz w:val="26"/>
          <w:szCs w:val="26"/>
        </w:rPr>
        <w:t>6</w:t>
      </w:r>
      <w:r w:rsidR="00D70D3B">
        <w:rPr>
          <w:rFonts w:ascii="Times New Roman" w:hAnsi="Times New Roman"/>
          <w:color w:val="000000" w:themeColor="text1"/>
          <w:sz w:val="26"/>
          <w:szCs w:val="26"/>
        </w:rPr>
        <w:t>]</w:t>
      </w:r>
      <w:r w:rsidR="00D70D3B" w:rsidRPr="00935579">
        <w:rPr>
          <w:rFonts w:ascii="Times New Roman" w:hAnsi="Times New Roman"/>
          <w:color w:val="000000" w:themeColor="text1"/>
          <w:sz w:val="26"/>
          <w:szCs w:val="26"/>
        </w:rPr>
        <w:t>.</w:t>
      </w:r>
    </w:p>
    <w:p w:rsidR="00AA054F" w:rsidRPr="000F361B" w:rsidRDefault="00B545EF" w:rsidP="00C61ABD">
      <w:pPr>
        <w:spacing w:after="0" w:line="360" w:lineRule="auto"/>
        <w:ind w:firstLine="567"/>
        <w:jc w:val="both"/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</w:pPr>
      <w:r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На основі аналіз наукових публікацій, доцільно також виокремити</w:t>
      </w:r>
      <w:r w:rsidR="00135FC3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ще</w:t>
      </w:r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такі функції самопізнання як </w:t>
      </w:r>
      <w:proofErr w:type="spellStart"/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відображувальна</w:t>
      </w:r>
      <w:proofErr w:type="spellEnd"/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, оцін</w:t>
      </w:r>
      <w:r w:rsidR="00AA325D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н</w:t>
      </w:r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а</w:t>
      </w:r>
      <w:r w:rsidR="00AA325D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,</w:t>
      </w:r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розвивальна, або творча</w:t>
      </w:r>
      <w:r w:rsidR="00AA325D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, </w:t>
      </w:r>
      <w:proofErr w:type="spellStart"/>
      <w:r w:rsidR="006B2E07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екзистенційно</w:t>
      </w:r>
      <w:proofErr w:type="spellEnd"/>
      <w:r w:rsidR="00C60D21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-духовна</w:t>
      </w:r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.</w:t>
      </w:r>
      <w:r w:rsidR="0020432E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 xml:space="preserve"> </w:t>
      </w:r>
      <w:r w:rsidR="00AA054F"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Розглянемо ці функції більш детально.</w:t>
      </w:r>
    </w:p>
    <w:p w:rsidR="00AA054F" w:rsidRPr="000F361B" w:rsidRDefault="00AA054F" w:rsidP="00AA054F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</w:rPr>
      </w:pPr>
      <w:proofErr w:type="spellStart"/>
      <w:r w:rsidRPr="004964B9">
        <w:rPr>
          <w:b/>
          <w:bCs/>
          <w:i/>
          <w:color w:val="000000" w:themeColor="text1"/>
          <w:sz w:val="28"/>
          <w:szCs w:val="28"/>
        </w:rPr>
        <w:t>Відображувальна</w:t>
      </w:r>
      <w:proofErr w:type="spellEnd"/>
      <w:r w:rsidRPr="004964B9">
        <w:rPr>
          <w:b/>
          <w:bCs/>
          <w:i/>
          <w:color w:val="000000" w:themeColor="text1"/>
          <w:sz w:val="28"/>
          <w:szCs w:val="28"/>
        </w:rPr>
        <w:t xml:space="preserve"> функція</w:t>
      </w:r>
      <w:r w:rsidR="00D33304" w:rsidRPr="00D33304">
        <w:rPr>
          <w:b/>
          <w:bCs/>
          <w:i/>
          <w:color w:val="000000" w:themeColor="text1"/>
          <w:sz w:val="28"/>
          <w:szCs w:val="28"/>
        </w:rPr>
        <w:t xml:space="preserve"> </w:t>
      </w:r>
      <w:r w:rsidR="00D33304" w:rsidRPr="00D33304">
        <w:rPr>
          <w:bCs/>
          <w:color w:val="000000" w:themeColor="text1"/>
          <w:sz w:val="28"/>
          <w:szCs w:val="28"/>
        </w:rPr>
        <w:t>полягає у тому, що</w:t>
      </w:r>
      <w:r w:rsidRPr="00D33304">
        <w:rPr>
          <w:bCs/>
          <w:color w:val="000000" w:themeColor="text1"/>
          <w:sz w:val="28"/>
          <w:szCs w:val="28"/>
        </w:rPr>
        <w:t xml:space="preserve"> </w:t>
      </w:r>
      <w:r w:rsidR="00B30CFA" w:rsidRPr="000F361B">
        <w:rPr>
          <w:bCs/>
          <w:color w:val="000000" w:themeColor="text1"/>
          <w:sz w:val="28"/>
          <w:szCs w:val="28"/>
        </w:rPr>
        <w:t xml:space="preserve">самопізнання </w:t>
      </w:r>
      <w:r w:rsidRPr="000F361B">
        <w:rPr>
          <w:bCs/>
          <w:color w:val="000000" w:themeColor="text1"/>
          <w:sz w:val="28"/>
          <w:szCs w:val="28"/>
        </w:rPr>
        <w:t>відображає</w:t>
      </w:r>
      <w:r w:rsidR="00D33304">
        <w:rPr>
          <w:bCs/>
          <w:color w:val="000000" w:themeColor="text1"/>
          <w:sz w:val="28"/>
          <w:szCs w:val="28"/>
        </w:rPr>
        <w:t>:</w:t>
      </w:r>
      <w:r w:rsidRPr="000F361B">
        <w:rPr>
          <w:bCs/>
          <w:color w:val="000000" w:themeColor="text1"/>
          <w:sz w:val="28"/>
          <w:szCs w:val="28"/>
        </w:rPr>
        <w:t xml:space="preserve"> суб’єктивне уявлення про себе [</w:t>
      </w:r>
      <w:r w:rsidR="00784B14">
        <w:rPr>
          <w:bCs/>
          <w:color w:val="000000" w:themeColor="text1"/>
          <w:sz w:val="28"/>
          <w:szCs w:val="28"/>
        </w:rPr>
        <w:t>3</w:t>
      </w:r>
      <w:r w:rsidR="001504E4">
        <w:rPr>
          <w:bCs/>
          <w:color w:val="000000" w:themeColor="text1"/>
          <w:sz w:val="28"/>
          <w:szCs w:val="28"/>
        </w:rPr>
        <w:t>]</w:t>
      </w:r>
      <w:r w:rsidRPr="000F361B">
        <w:rPr>
          <w:bCs/>
          <w:color w:val="000000" w:themeColor="text1"/>
          <w:sz w:val="28"/>
          <w:szCs w:val="28"/>
        </w:rPr>
        <w:t>;</w:t>
      </w:r>
      <w:r w:rsidR="00D33304" w:rsidRPr="00D33304">
        <w:rPr>
          <w:rFonts w:eastAsia="TimesNewRoman"/>
          <w:color w:val="000000" w:themeColor="text1"/>
          <w:sz w:val="26"/>
          <w:szCs w:val="26"/>
          <w:lang w:eastAsia="en-US"/>
        </w:rPr>
        <w:t xml:space="preserve"> </w:t>
      </w:r>
      <w:r w:rsidR="00D33304" w:rsidRPr="0040397A">
        <w:rPr>
          <w:rFonts w:eastAsia="TimesNewRoman"/>
          <w:color w:val="000000" w:themeColor="text1"/>
          <w:sz w:val="26"/>
          <w:szCs w:val="26"/>
          <w:lang w:eastAsia="en-US"/>
        </w:rPr>
        <w:t>весь континуум власних властивостей і якостей</w:t>
      </w:r>
      <w:r w:rsidR="00D33304">
        <w:rPr>
          <w:rFonts w:eastAsia="TimesNewRoman"/>
          <w:color w:val="000000" w:themeColor="text1"/>
          <w:sz w:val="26"/>
          <w:szCs w:val="26"/>
          <w:lang w:eastAsia="en-US"/>
        </w:rPr>
        <w:t xml:space="preserve"> [</w:t>
      </w:r>
      <w:r w:rsidR="00D33304" w:rsidRPr="00D33304">
        <w:rPr>
          <w:rFonts w:eastAsia="TimesNewRoman"/>
          <w:color w:val="000000" w:themeColor="text1"/>
          <w:sz w:val="26"/>
          <w:szCs w:val="26"/>
          <w:lang w:eastAsia="en-US"/>
        </w:rPr>
        <w:t>10</w:t>
      </w:r>
      <w:r w:rsidR="00D33304">
        <w:rPr>
          <w:rFonts w:eastAsia="TimesNewRoman"/>
          <w:color w:val="000000" w:themeColor="text1"/>
          <w:sz w:val="26"/>
          <w:szCs w:val="26"/>
          <w:lang w:eastAsia="en-US"/>
        </w:rPr>
        <w:t>]</w:t>
      </w:r>
      <w:r w:rsidR="00D33304" w:rsidRPr="00D33304">
        <w:rPr>
          <w:rFonts w:eastAsia="TimesNewRoman"/>
          <w:color w:val="000000" w:themeColor="text1"/>
          <w:sz w:val="26"/>
          <w:szCs w:val="26"/>
          <w:lang w:eastAsia="en-US"/>
        </w:rPr>
        <w:t>;</w:t>
      </w:r>
      <w:r w:rsidRPr="000F361B">
        <w:rPr>
          <w:color w:val="000000" w:themeColor="text1"/>
          <w:sz w:val="28"/>
          <w:szCs w:val="28"/>
        </w:rPr>
        <w:t xml:space="preserve"> </w:t>
      </w:r>
      <w:r w:rsidR="00D33304">
        <w:rPr>
          <w:color w:val="000000" w:themeColor="text1"/>
          <w:sz w:val="28"/>
          <w:szCs w:val="28"/>
        </w:rPr>
        <w:t>все те</w:t>
      </w:r>
      <w:r w:rsidRPr="000F361B">
        <w:rPr>
          <w:color w:val="000000" w:themeColor="text1"/>
          <w:sz w:val="28"/>
          <w:szCs w:val="28"/>
        </w:rPr>
        <w:t xml:space="preserve">, що </w:t>
      </w:r>
      <w:r w:rsidR="00D33304">
        <w:rPr>
          <w:color w:val="000000" w:themeColor="text1"/>
          <w:sz w:val="28"/>
          <w:szCs w:val="28"/>
        </w:rPr>
        <w:t>людина</w:t>
      </w:r>
      <w:r w:rsidRPr="000F361B">
        <w:rPr>
          <w:color w:val="000000" w:themeColor="text1"/>
          <w:sz w:val="28"/>
          <w:szCs w:val="28"/>
        </w:rPr>
        <w:t xml:space="preserve"> робить, як вона діє, чому саме так, та ін. </w:t>
      </w:r>
      <w:r w:rsidR="00CF3CDD" w:rsidRPr="000F361B">
        <w:rPr>
          <w:color w:val="000000" w:themeColor="text1"/>
          <w:sz w:val="28"/>
          <w:szCs w:val="28"/>
        </w:rPr>
        <w:t>[</w:t>
      </w:r>
      <w:r w:rsidR="001504E4">
        <w:rPr>
          <w:color w:val="000000" w:themeColor="text1"/>
          <w:sz w:val="28"/>
          <w:szCs w:val="28"/>
          <w:lang w:val="ru-RU"/>
        </w:rPr>
        <w:t>5</w:t>
      </w:r>
      <w:r w:rsidR="00CF3CDD" w:rsidRPr="000F361B">
        <w:rPr>
          <w:color w:val="000000" w:themeColor="text1"/>
          <w:sz w:val="28"/>
          <w:szCs w:val="28"/>
        </w:rPr>
        <w:t>].</w:t>
      </w:r>
    </w:p>
    <w:p w:rsidR="00AA054F" w:rsidRPr="004151BF" w:rsidRDefault="00AA054F" w:rsidP="00AA054F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</w:pPr>
      <w:r w:rsidRPr="004151BF">
        <w:rPr>
          <w:rFonts w:ascii="Times New Roman" w:hAnsi="Times New Roman"/>
          <w:b/>
          <w:bCs/>
          <w:i/>
          <w:color w:val="000000" w:themeColor="text1"/>
          <w:spacing w:val="-6"/>
          <w:sz w:val="28"/>
          <w:szCs w:val="28"/>
        </w:rPr>
        <w:t>Оцін</w:t>
      </w:r>
      <w:r w:rsidR="00AD42A5" w:rsidRPr="004151BF">
        <w:rPr>
          <w:rFonts w:ascii="Times New Roman" w:hAnsi="Times New Roman"/>
          <w:b/>
          <w:bCs/>
          <w:i/>
          <w:color w:val="000000" w:themeColor="text1"/>
          <w:spacing w:val="-6"/>
          <w:sz w:val="28"/>
          <w:szCs w:val="28"/>
        </w:rPr>
        <w:t>н</w:t>
      </w:r>
      <w:r w:rsidRPr="004151BF">
        <w:rPr>
          <w:rFonts w:ascii="Times New Roman" w:hAnsi="Times New Roman"/>
          <w:b/>
          <w:bCs/>
          <w:i/>
          <w:color w:val="000000" w:themeColor="text1"/>
          <w:spacing w:val="-6"/>
          <w:sz w:val="28"/>
          <w:szCs w:val="28"/>
        </w:rPr>
        <w:t xml:space="preserve">а функція </w:t>
      </w:r>
      <w:r w:rsidR="00CF3CDD" w:rsidRPr="004151BF">
        <w:rPr>
          <w:rFonts w:ascii="Times New Roman" w:hAnsi="Times New Roman"/>
          <w:b/>
          <w:bCs/>
          <w:i/>
          <w:color w:val="000000" w:themeColor="text1"/>
          <w:spacing w:val="-6"/>
          <w:sz w:val="28"/>
          <w:szCs w:val="28"/>
        </w:rPr>
        <w:t>самопізнання</w:t>
      </w:r>
      <w:r w:rsidR="00CF3CDD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eastAsia="en-US"/>
        </w:rPr>
        <w:t xml:space="preserve"> – емоційно-оцінне ставлення людини до себе</w:t>
      </w:r>
      <w:r w:rsidR="00EA2647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eastAsia="en-US"/>
        </w:rPr>
        <w:t xml:space="preserve"> [</w:t>
      </w:r>
      <w:r w:rsidR="004151BF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val="ru-RU" w:eastAsia="en-US"/>
        </w:rPr>
        <w:t>2</w:t>
      </w:r>
      <w:r w:rsidR="00EA2647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eastAsia="en-US"/>
        </w:rPr>
        <w:t>]</w:t>
      </w:r>
      <w:r w:rsidR="00CF3CDD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eastAsia="en-US"/>
        </w:rPr>
        <w:t>, своїх дій, учинків тощ</w:t>
      </w:r>
      <w:r w:rsidR="00AD42A5" w:rsidRPr="004151BF">
        <w:rPr>
          <w:rFonts w:ascii="Times New Roman" w:eastAsiaTheme="minorHAnsi" w:hAnsi="Times New Roman"/>
          <w:color w:val="000000" w:themeColor="text1"/>
          <w:spacing w:val="-6"/>
          <w:sz w:val="26"/>
          <w:szCs w:val="26"/>
          <w:lang w:eastAsia="en-US"/>
        </w:rPr>
        <w:t>о, характеристика їх за умовними шкалами «правильно-неправильно», «добре-погано», «ефективно-неефективно»</w:t>
      </w:r>
      <w:r w:rsidR="00CF3CDD" w:rsidRPr="004151BF">
        <w:rPr>
          <w:rFonts w:ascii="Times New Roman" w:hAnsi="Times New Roman"/>
          <w:b/>
          <w:bCs/>
          <w:color w:val="000000" w:themeColor="text1"/>
          <w:spacing w:val="-6"/>
          <w:sz w:val="28"/>
          <w:szCs w:val="28"/>
        </w:rPr>
        <w:t xml:space="preserve"> </w:t>
      </w:r>
      <w:r w:rsidR="00AD42A5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  <w:t>та ін., сформованими у людини</w:t>
      </w:r>
      <w:r w:rsidR="00F2490C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  <w:t>; а також виявляє потребу людини в сам</w:t>
      </w:r>
      <w:r w:rsidR="004151BF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  <w:t>одостатності й самоутвердженні</w:t>
      </w:r>
      <w:r w:rsidR="00263D5D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  <w:t xml:space="preserve"> [</w:t>
      </w:r>
      <w:r w:rsidR="004151BF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  <w:lang w:val="ru-RU"/>
        </w:rPr>
        <w:t>1</w:t>
      </w:r>
      <w:r w:rsidR="00263D5D" w:rsidRPr="004151BF">
        <w:rPr>
          <w:rFonts w:ascii="Times New Roman" w:hAnsi="Times New Roman"/>
          <w:bCs/>
          <w:color w:val="000000" w:themeColor="text1"/>
          <w:spacing w:val="-6"/>
          <w:sz w:val="28"/>
          <w:szCs w:val="28"/>
        </w:rPr>
        <w:t>].</w:t>
      </w:r>
    </w:p>
    <w:p w:rsidR="00FE0928" w:rsidRPr="00B03824" w:rsidRDefault="009300F9" w:rsidP="00B41C0B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pacing w:val="-4"/>
          <w:sz w:val="26"/>
          <w:szCs w:val="26"/>
        </w:rPr>
      </w:pPr>
      <w:r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Розвивальн</w:t>
      </w:r>
      <w:r w:rsidR="00C441A7"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а</w:t>
      </w:r>
      <w:r w:rsidR="00B545EF"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, або творч</w:t>
      </w:r>
      <w:r w:rsidR="00C441A7"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а</w:t>
      </w:r>
      <w:r w:rsidR="00B545E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, </w:t>
      </w:r>
      <w:r w:rsidR="00B545EF"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функці</w:t>
      </w:r>
      <w:r w:rsidR="00C441A7" w:rsidRPr="00B03824">
        <w:rPr>
          <w:rFonts w:ascii="Times New Roman" w:hAnsi="Times New Roman"/>
          <w:b/>
          <w:bCs/>
          <w:i/>
          <w:color w:val="000000" w:themeColor="text1"/>
          <w:spacing w:val="-4"/>
          <w:sz w:val="28"/>
          <w:szCs w:val="28"/>
        </w:rPr>
        <w:t>я</w:t>
      </w:r>
      <w:r w:rsidR="00C61ABD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</w:t>
      </w:r>
      <w:r w:rsidR="00B63BB0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самопізнання</w:t>
      </w:r>
      <w:r w:rsidR="00403F85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полягає у</w:t>
      </w:r>
      <w:r w:rsidR="00B26F63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стимуляції і</w:t>
      </w:r>
      <w:r w:rsidR="00403F85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</w:t>
      </w:r>
      <w:r w:rsidR="00403F85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забезпеченні </w:t>
      </w:r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розвитку, </w:t>
      </w:r>
      <w:r w:rsidR="00403F85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>саморозвитку</w:t>
      </w:r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[</w:t>
      </w:r>
      <w:r w:rsidR="004151BF" w:rsidRPr="004C1654">
        <w:rPr>
          <w:rFonts w:ascii="Times New Roman" w:hAnsi="Times New Roman"/>
          <w:color w:val="000000" w:themeColor="text1"/>
          <w:spacing w:val="-4"/>
          <w:sz w:val="28"/>
          <w:szCs w:val="28"/>
        </w:rPr>
        <w:t>5</w:t>
      </w:r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], самовиховання, самоосвіти та інших </w:t>
      </w:r>
      <w:proofErr w:type="spellStart"/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>самотворчих</w:t>
      </w:r>
      <w:proofErr w:type="spellEnd"/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</w:t>
      </w:r>
      <w:proofErr w:type="spellStart"/>
      <w:r w:rsidR="00BD5430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>активностей</w:t>
      </w:r>
      <w:proofErr w:type="spellEnd"/>
      <w:r w:rsidR="00403F85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особистості</w:t>
      </w:r>
      <w:r w:rsidR="003E4021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, </w:t>
      </w:r>
      <w:r w:rsidR="00FE0928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>сприяє</w:t>
      </w:r>
      <w:r w:rsidR="00271E59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</w:t>
      </w:r>
      <w:r w:rsidR="00FE0928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побудові та реалізації </w:t>
      </w:r>
      <w:r w:rsidR="003E4021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її </w:t>
      </w:r>
      <w:r w:rsidR="003E4021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lastRenderedPageBreak/>
        <w:t>життєтворч</w:t>
      </w:r>
      <w:r w:rsidR="00FE0928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>ого проекту</w:t>
      </w:r>
      <w:r w:rsidR="003E4021" w:rsidRPr="00B03824">
        <w:rPr>
          <w:rFonts w:ascii="Times New Roman" w:hAnsi="Times New Roman"/>
          <w:color w:val="000000" w:themeColor="text1"/>
          <w:spacing w:val="-4"/>
          <w:sz w:val="28"/>
          <w:szCs w:val="28"/>
        </w:rPr>
        <w:t xml:space="preserve"> </w:t>
      </w:r>
      <w:r w:rsidR="005E1AB7" w:rsidRPr="00B03824">
        <w:rPr>
          <w:rFonts w:ascii="Times New Roman" w:hAnsi="Times New Roman"/>
          <w:bCs/>
          <w:color w:val="000000" w:themeColor="text1"/>
          <w:spacing w:val="-4"/>
          <w:sz w:val="28"/>
          <w:szCs w:val="28"/>
        </w:rPr>
        <w:t>[</w:t>
      </w:r>
      <w:r w:rsidR="00780675" w:rsidRPr="004C1654">
        <w:rPr>
          <w:rFonts w:ascii="Times New Roman" w:hAnsi="Times New Roman"/>
          <w:bCs/>
          <w:color w:val="000000" w:themeColor="text1"/>
          <w:spacing w:val="-4"/>
          <w:sz w:val="28"/>
          <w:szCs w:val="28"/>
        </w:rPr>
        <w:t>1</w:t>
      </w:r>
      <w:r w:rsidR="000E5D8F" w:rsidRPr="00B03824">
        <w:rPr>
          <w:rFonts w:ascii="Times New Roman" w:hAnsi="Times New Roman"/>
          <w:bCs/>
          <w:color w:val="000000" w:themeColor="text1"/>
          <w:spacing w:val="-4"/>
          <w:sz w:val="28"/>
          <w:szCs w:val="28"/>
        </w:rPr>
        <w:t xml:space="preserve">]; глибоко і психологічно красиво характеризують розвивальну, або творчу, функцію самопізнання </w:t>
      </w:r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Н. </w:t>
      </w:r>
      <w:proofErr w:type="spellStart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Євтух</w:t>
      </w:r>
      <w:proofErr w:type="spellEnd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і Т. Черкашина: формування стійкого ставлення до розпізнаних в собі </w:t>
      </w:r>
      <w:proofErr w:type="spellStart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доброчинностей</w:t>
      </w:r>
      <w:proofErr w:type="spellEnd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і </w:t>
      </w:r>
      <w:proofErr w:type="spellStart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пороків</w:t>
      </w:r>
      <w:proofErr w:type="spellEnd"/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; оволодіння майстерністю трансформації негативних проявів у позитив; примноження кращих якостей і реалізацію їх через досвід внутрішніх взаємодій</w:t>
      </w:r>
      <w:r w:rsidR="00EF2F44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 xml:space="preserve"> </w:t>
      </w:r>
      <w:r w:rsidR="00EF2F44" w:rsidRPr="00B03824">
        <w:rPr>
          <w:rFonts w:ascii="Times New Roman" w:hAnsi="Times New Roman"/>
          <w:color w:val="000000" w:themeColor="text1"/>
          <w:spacing w:val="-4"/>
          <w:sz w:val="26"/>
          <w:szCs w:val="26"/>
        </w:rPr>
        <w:t>[9]</w:t>
      </w:r>
      <w:r w:rsidR="000E5D8F" w:rsidRPr="00B03824">
        <w:rPr>
          <w:rFonts w:ascii="Times New Roman" w:eastAsiaTheme="minorHAnsi" w:hAnsi="Times New Roman"/>
          <w:color w:val="000000" w:themeColor="text1"/>
          <w:spacing w:val="-4"/>
          <w:sz w:val="26"/>
          <w:szCs w:val="26"/>
          <w:lang w:eastAsia="en-US"/>
        </w:rPr>
        <w:t>.</w:t>
      </w:r>
      <w:r w:rsidR="000E5D8F" w:rsidRPr="00B03824">
        <w:rPr>
          <w:rFonts w:ascii="Times New Roman" w:hAnsi="Times New Roman"/>
          <w:bCs/>
          <w:color w:val="000000" w:themeColor="text1"/>
          <w:spacing w:val="-4"/>
          <w:sz w:val="28"/>
          <w:szCs w:val="28"/>
        </w:rPr>
        <w:t xml:space="preserve"> У цілому можна сказати, що самопізнання допомагає людини створити нову себе і своє нове життя</w:t>
      </w:r>
      <w:r w:rsidR="00EF2F44" w:rsidRPr="00B03824">
        <w:rPr>
          <w:rFonts w:ascii="Times New Roman" w:hAnsi="Times New Roman"/>
          <w:bCs/>
          <w:color w:val="000000" w:themeColor="text1"/>
          <w:spacing w:val="-4"/>
          <w:sz w:val="28"/>
          <w:szCs w:val="28"/>
        </w:rPr>
        <w:t>.</w:t>
      </w:r>
    </w:p>
    <w:p w:rsidR="002C7D41" w:rsidRPr="002543FB" w:rsidRDefault="002C7D41" w:rsidP="002C7D41">
      <w:pPr>
        <w:pStyle w:val="a3"/>
        <w:spacing w:before="0" w:beforeAutospacing="0" w:after="0" w:afterAutospacing="0" w:line="360" w:lineRule="auto"/>
        <w:ind w:firstLine="567"/>
        <w:jc w:val="both"/>
        <w:rPr>
          <w:bCs/>
          <w:color w:val="000000" w:themeColor="text1"/>
          <w:sz w:val="28"/>
          <w:szCs w:val="28"/>
        </w:rPr>
      </w:pPr>
      <w:proofErr w:type="spellStart"/>
      <w:r w:rsidRPr="00353D78">
        <w:rPr>
          <w:b/>
          <w:i/>
          <w:color w:val="000000" w:themeColor="text1"/>
          <w:sz w:val="28"/>
          <w:szCs w:val="28"/>
        </w:rPr>
        <w:t>Екзистенційно</w:t>
      </w:r>
      <w:proofErr w:type="spellEnd"/>
      <w:r w:rsidRPr="00353D78">
        <w:rPr>
          <w:b/>
          <w:i/>
          <w:color w:val="000000" w:themeColor="text1"/>
          <w:sz w:val="28"/>
          <w:szCs w:val="28"/>
        </w:rPr>
        <w:t>-духовна функція</w:t>
      </w:r>
      <w:r w:rsidR="001968C7">
        <w:rPr>
          <w:b/>
          <w:i/>
          <w:color w:val="000000" w:themeColor="text1"/>
          <w:sz w:val="28"/>
          <w:szCs w:val="28"/>
        </w:rPr>
        <w:t xml:space="preserve"> </w:t>
      </w:r>
      <w:r w:rsidRPr="000F361B">
        <w:rPr>
          <w:rFonts w:eastAsiaTheme="minorHAnsi"/>
          <w:color w:val="000000" w:themeColor="text1"/>
          <w:sz w:val="26"/>
          <w:szCs w:val="26"/>
          <w:lang w:eastAsia="en-US"/>
        </w:rPr>
        <w:t>– завдяки самопізнанню людина</w:t>
      </w:r>
      <w:r w:rsidRPr="000F361B">
        <w:rPr>
          <w:b/>
          <w:color w:val="000000" w:themeColor="text1"/>
          <w:sz w:val="28"/>
          <w:szCs w:val="28"/>
        </w:rPr>
        <w:t xml:space="preserve"> </w:t>
      </w:r>
      <w:r w:rsidRPr="000F361B">
        <w:rPr>
          <w:color w:val="000000" w:themeColor="text1"/>
          <w:sz w:val="28"/>
          <w:szCs w:val="28"/>
        </w:rPr>
        <w:t>визначає власну сутність і сенс свого життя; відкриває для себе своє покликання та призначення, усвідомлює його здійснення [</w:t>
      </w:r>
      <w:r w:rsidR="00B03824">
        <w:rPr>
          <w:color w:val="000000" w:themeColor="text1"/>
          <w:sz w:val="28"/>
          <w:szCs w:val="28"/>
        </w:rPr>
        <w:t>5</w:t>
      </w:r>
      <w:r w:rsidRPr="000F361B">
        <w:rPr>
          <w:color w:val="000000" w:themeColor="text1"/>
          <w:sz w:val="28"/>
          <w:szCs w:val="28"/>
        </w:rPr>
        <w:t xml:space="preserve">]; </w:t>
      </w:r>
      <w:r w:rsidRPr="000F361B">
        <w:rPr>
          <w:bCs/>
          <w:color w:val="000000" w:themeColor="text1"/>
          <w:sz w:val="28"/>
          <w:szCs w:val="28"/>
        </w:rPr>
        <w:t>усвідомлює власне духовного зростання [</w:t>
      </w:r>
      <w:r w:rsidR="00B03824">
        <w:rPr>
          <w:bCs/>
          <w:color w:val="000000" w:themeColor="text1"/>
          <w:sz w:val="28"/>
          <w:szCs w:val="28"/>
        </w:rPr>
        <w:t>1</w:t>
      </w:r>
      <w:r w:rsidRPr="000F361B">
        <w:rPr>
          <w:bCs/>
          <w:color w:val="000000" w:themeColor="text1"/>
          <w:sz w:val="28"/>
          <w:szCs w:val="28"/>
        </w:rPr>
        <w:t>].</w:t>
      </w:r>
    </w:p>
    <w:p w:rsidR="005E4A88" w:rsidRPr="00EF626B" w:rsidRDefault="005E4A88" w:rsidP="002C7D41">
      <w:pPr>
        <w:pStyle w:val="a3"/>
        <w:spacing w:before="0" w:beforeAutospacing="0" w:after="0" w:afterAutospacing="0" w:line="360" w:lineRule="auto"/>
        <w:ind w:firstLine="567"/>
        <w:jc w:val="both"/>
        <w:rPr>
          <w:b/>
          <w:color w:val="000000" w:themeColor="text1"/>
          <w:sz w:val="28"/>
          <w:szCs w:val="28"/>
          <w:lang w:val="ru-RU"/>
        </w:rPr>
      </w:pPr>
      <w:r w:rsidRPr="000F361B">
        <w:rPr>
          <w:sz w:val="28"/>
          <w:szCs w:val="28"/>
        </w:rPr>
        <w:t xml:space="preserve">На </w:t>
      </w:r>
      <w:proofErr w:type="spellStart"/>
      <w:r w:rsidRPr="000F361B">
        <w:rPr>
          <w:sz w:val="28"/>
          <w:szCs w:val="28"/>
        </w:rPr>
        <w:t>екзистенційному</w:t>
      </w:r>
      <w:proofErr w:type="spellEnd"/>
      <w:r w:rsidRPr="000F361B">
        <w:rPr>
          <w:sz w:val="28"/>
          <w:szCs w:val="28"/>
        </w:rPr>
        <w:t xml:space="preserve"> значенні самопізнання наголошують М.</w:t>
      </w:r>
      <w:r>
        <w:rPr>
          <w:sz w:val="28"/>
          <w:szCs w:val="28"/>
        </w:rPr>
        <w:t> </w:t>
      </w:r>
      <w:proofErr w:type="spellStart"/>
      <w:r w:rsidRPr="000F361B">
        <w:rPr>
          <w:sz w:val="28"/>
          <w:szCs w:val="28"/>
        </w:rPr>
        <w:t>Кузанський</w:t>
      </w:r>
      <w:proofErr w:type="spellEnd"/>
      <w:r w:rsidRPr="000F361B">
        <w:rPr>
          <w:sz w:val="28"/>
          <w:szCs w:val="28"/>
        </w:rPr>
        <w:t>, Г.</w:t>
      </w:r>
      <w:r>
        <w:rPr>
          <w:sz w:val="28"/>
          <w:szCs w:val="28"/>
        </w:rPr>
        <w:t> </w:t>
      </w:r>
      <w:r w:rsidRPr="000F361B">
        <w:rPr>
          <w:sz w:val="28"/>
          <w:szCs w:val="28"/>
        </w:rPr>
        <w:t>Сковорода</w:t>
      </w:r>
      <w:r w:rsidRPr="00016966">
        <w:rPr>
          <w:sz w:val="28"/>
          <w:szCs w:val="28"/>
          <w:lang w:val="ru-RU"/>
        </w:rPr>
        <w:t xml:space="preserve"> [</w:t>
      </w:r>
      <w:r w:rsidR="00B03824">
        <w:rPr>
          <w:sz w:val="28"/>
          <w:szCs w:val="28"/>
          <w:lang w:val="ru-RU"/>
        </w:rPr>
        <w:t>5</w:t>
      </w:r>
      <w:r w:rsidRPr="00016966">
        <w:rPr>
          <w:sz w:val="28"/>
          <w:szCs w:val="28"/>
          <w:lang w:val="ru-RU"/>
        </w:rPr>
        <w:t>]</w:t>
      </w:r>
      <w:r w:rsidR="00016966" w:rsidRPr="00EF626B">
        <w:rPr>
          <w:sz w:val="28"/>
          <w:szCs w:val="28"/>
          <w:lang w:val="ru-RU"/>
        </w:rPr>
        <w:t>.</w:t>
      </w:r>
    </w:p>
    <w:p w:rsidR="00D962FB" w:rsidRDefault="00D962FB" w:rsidP="00D962FB">
      <w:pPr>
        <w:spacing w:after="0" w:line="360" w:lineRule="auto"/>
        <w:ind w:firstLine="567"/>
        <w:jc w:val="both"/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Визначені функції самопізнання тісно переплітаються і впливають одна на одну. Так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,</w:t>
      </w: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саморозвиток ускладнюється </w:t>
      </w: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без знання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того, що ж власне треба розвивати</w:t>
      </w: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, а пізна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ння себе значною мірою </w:t>
      </w: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спрямовується тим, 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у якому напрямку розвивається людина</w:t>
      </w:r>
      <w:r w:rsidRPr="000F361B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.</w:t>
      </w:r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Ми також вважаємо, що всі визначенні у цій публікації функції самопізнання, сходяться, як річки до моря, до </w:t>
      </w:r>
      <w:proofErr w:type="spellStart"/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екзистенційно</w:t>
      </w:r>
      <w:proofErr w:type="spellEnd"/>
      <w:r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-духовної функції – визначення сенсу свого буття і його духовного змісту. </w:t>
      </w:r>
    </w:p>
    <w:p w:rsidR="002C7D41" w:rsidRPr="004C1654" w:rsidRDefault="002C7D41" w:rsidP="002C7D41">
      <w:pPr>
        <w:spacing w:after="0" w:line="360" w:lineRule="auto"/>
        <w:ind w:firstLine="567"/>
        <w:jc w:val="both"/>
        <w:rPr>
          <w:rFonts w:ascii="Times New Roman" w:eastAsiaTheme="minorHAnsi" w:hAnsi="Times New Roman"/>
          <w:b/>
          <w:color w:val="000000" w:themeColor="text1"/>
          <w:spacing w:val="-6"/>
          <w:sz w:val="28"/>
          <w:szCs w:val="28"/>
          <w:lang w:val="ru-RU" w:eastAsia="en-US"/>
        </w:rPr>
      </w:pPr>
      <w:r w:rsidRPr="008D3F8F">
        <w:rPr>
          <w:rFonts w:ascii="Times New Roman" w:eastAsiaTheme="minorHAnsi" w:hAnsi="Times New Roman"/>
          <w:b/>
          <w:color w:val="000000" w:themeColor="text1"/>
          <w:spacing w:val="-6"/>
          <w:sz w:val="28"/>
          <w:szCs w:val="28"/>
          <w:lang w:eastAsia="en-US"/>
        </w:rPr>
        <w:t>Результатами</w:t>
      </w:r>
      <w:r w:rsidRPr="008D3F8F">
        <w:rPr>
          <w:rFonts w:ascii="Times New Roman" w:eastAsia="TimesNewRoman" w:hAnsi="Times New Roman"/>
          <w:color w:val="000000" w:themeColor="text1"/>
          <w:spacing w:val="-6"/>
          <w:sz w:val="28"/>
          <w:szCs w:val="28"/>
          <w:lang w:eastAsia="en-US"/>
        </w:rPr>
        <w:t xml:space="preserve"> процесу</w:t>
      </w:r>
      <w:r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eastAsia="en-US"/>
        </w:rPr>
        <w:t xml:space="preserve"> </w:t>
      </w:r>
      <w:r w:rsidRPr="008D3F8F">
        <w:rPr>
          <w:rFonts w:ascii="Times New Roman" w:eastAsiaTheme="minorHAnsi" w:hAnsi="Times New Roman"/>
          <w:b/>
          <w:color w:val="000000" w:themeColor="text1"/>
          <w:spacing w:val="-6"/>
          <w:sz w:val="28"/>
          <w:szCs w:val="28"/>
          <w:lang w:eastAsia="en-US"/>
        </w:rPr>
        <w:t>самопізнання</w:t>
      </w:r>
      <w:r w:rsidR="00C23BF0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 xml:space="preserve"> </w:t>
      </w:r>
      <w:r w:rsidR="00D962FB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 xml:space="preserve">і </w:t>
      </w:r>
      <w:proofErr w:type="spellStart"/>
      <w:r w:rsidR="00D962FB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>його</w:t>
      </w:r>
      <w:proofErr w:type="spellEnd"/>
      <w:r w:rsidR="00D962FB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 xml:space="preserve"> </w:t>
      </w:r>
      <w:proofErr w:type="spellStart"/>
      <w:r w:rsidR="00D962FB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>функцій</w:t>
      </w:r>
      <w:proofErr w:type="spellEnd"/>
      <w:r w:rsidR="00D962FB" w:rsidRPr="008D3F8F">
        <w:rPr>
          <w:rFonts w:ascii="Times New Roman" w:eastAsiaTheme="minorHAnsi" w:hAnsi="Times New Roman"/>
          <w:b/>
          <w:color w:val="000000" w:themeColor="text1"/>
          <w:spacing w:val="-6"/>
          <w:sz w:val="28"/>
          <w:szCs w:val="28"/>
          <w:lang w:val="ru-RU" w:eastAsia="en-US"/>
        </w:rPr>
        <w:t xml:space="preserve"> </w:t>
      </w:r>
      <w:proofErr w:type="spellStart"/>
      <w:r w:rsidR="00C23BF0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>дослідники</w:t>
      </w:r>
      <w:proofErr w:type="spellEnd"/>
      <w:r w:rsidR="00C23BF0" w:rsidRPr="008D3F8F">
        <w:rPr>
          <w:rFonts w:ascii="Times New Roman" w:eastAsiaTheme="minorHAnsi" w:hAnsi="Times New Roman"/>
          <w:b/>
          <w:color w:val="000000" w:themeColor="text1"/>
          <w:spacing w:val="-6"/>
          <w:sz w:val="28"/>
          <w:szCs w:val="28"/>
          <w:lang w:val="ru-RU" w:eastAsia="en-US"/>
        </w:rPr>
        <w:t xml:space="preserve"> </w:t>
      </w:r>
      <w:r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eastAsia="en-US"/>
        </w:rPr>
        <w:t>визнач</w:t>
      </w:r>
      <w:r w:rsidR="00C23BF0"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eastAsia="en-US"/>
        </w:rPr>
        <w:t>ають</w:t>
      </w:r>
      <w:r w:rsidRPr="008D3F8F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eastAsia="en-US"/>
        </w:rPr>
        <w:t>:</w:t>
      </w:r>
      <w:r w:rsidR="00FD213A" w:rsidRPr="00FD213A">
        <w:rPr>
          <w:rFonts w:ascii="Times New Roman" w:eastAsiaTheme="minorHAnsi" w:hAnsi="Times New Roman"/>
          <w:color w:val="000000" w:themeColor="text1"/>
          <w:spacing w:val="-6"/>
          <w:sz w:val="28"/>
          <w:szCs w:val="28"/>
          <w:lang w:val="ru-RU" w:eastAsia="en-US"/>
        </w:rPr>
        <w:t xml:space="preserve"> </w:t>
      </w:r>
    </w:p>
    <w:p w:rsidR="002C7D41" w:rsidRPr="00FD213A" w:rsidRDefault="002C7D41" w:rsidP="002C7D41">
      <w:pPr>
        <w:spacing w:after="0" w:line="360" w:lineRule="auto"/>
        <w:ind w:firstLine="567"/>
        <w:jc w:val="both"/>
        <w:rPr>
          <w:rFonts w:ascii="Times New Roman" w:eastAsia="TimesNewRoman" w:hAnsi="Times New Roman"/>
          <w:color w:val="000000" w:themeColor="text1"/>
          <w:sz w:val="28"/>
          <w:szCs w:val="28"/>
          <w:lang w:val="ru-RU" w:eastAsia="en-US"/>
        </w:rPr>
      </w:pPr>
      <w:r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- 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систем</w:t>
      </w:r>
      <w:r w:rsidR="00C23BF0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>у</w:t>
      </w:r>
      <w:r w:rsidRPr="000F361B"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знань про себе, або образ Я </w:t>
      </w:r>
      <w:r w:rsidRPr="000F361B">
        <w:rPr>
          <w:rFonts w:ascii="Times New Roman" w:eastAsiaTheme="minorHAnsi" w:hAnsi="Times New Roman"/>
          <w:color w:val="000000" w:themeColor="text1"/>
          <w:sz w:val="26"/>
          <w:szCs w:val="26"/>
          <w:lang w:eastAsia="en-US"/>
        </w:rPr>
        <w:t>[</w:t>
      </w:r>
      <w:r w:rsidR="006A59D8" w:rsidRPr="006A59D8">
        <w:rPr>
          <w:rFonts w:ascii="Times New Roman" w:eastAsia="TimesNewRoman" w:hAnsi="Times New Roman"/>
          <w:color w:val="000000" w:themeColor="text1"/>
          <w:sz w:val="28"/>
          <w:szCs w:val="28"/>
          <w:lang w:val="ru-RU" w:eastAsia="en-US"/>
        </w:rPr>
        <w:t>7</w:t>
      </w:r>
      <w:r w:rsidR="006A59D8" w:rsidRPr="00694CAF">
        <w:rPr>
          <w:rFonts w:ascii="Times New Roman" w:eastAsia="TimesNewRoman" w:hAnsi="Times New Roman"/>
          <w:color w:val="000000" w:themeColor="text1"/>
          <w:sz w:val="28"/>
          <w:szCs w:val="28"/>
          <w:lang w:val="ru-RU" w:eastAsia="en-US"/>
        </w:rPr>
        <w:t>];</w:t>
      </w:r>
      <w:r>
        <w:rPr>
          <w:rFonts w:ascii="Times New Roman" w:eastAsia="TimesNewRoman" w:hAnsi="Times New Roman"/>
          <w:color w:val="000000" w:themeColor="text1"/>
          <w:sz w:val="28"/>
          <w:szCs w:val="28"/>
          <w:lang w:eastAsia="en-US"/>
        </w:rPr>
        <w:t xml:space="preserve"> </w:t>
      </w:r>
    </w:p>
    <w:p w:rsidR="002C7D41" w:rsidRPr="002C7D41" w:rsidRDefault="002C7D41" w:rsidP="002C7D41">
      <w:pPr>
        <w:spacing w:after="0" w:line="360" w:lineRule="auto"/>
        <w:ind w:firstLine="567"/>
        <w:jc w:val="both"/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- </w:t>
      </w:r>
      <w:proofErr w:type="spellStart"/>
      <w:r w:rsidRPr="00C23BF0">
        <w:rPr>
          <w:rFonts w:ascii="Times New Roman" w:hAnsi="Times New Roman"/>
          <w:color w:val="000000" w:themeColor="text1"/>
          <w:sz w:val="28"/>
          <w:szCs w:val="28"/>
        </w:rPr>
        <w:t>саморозуміння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2C7D41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[</w:t>
      </w:r>
      <w:r w:rsidR="006A59D8" w:rsidRPr="00694CAF">
        <w:rPr>
          <w:rFonts w:ascii="Times New Roman" w:eastAsiaTheme="minorHAnsi" w:hAnsi="Times New Roman"/>
          <w:color w:val="000000" w:themeColor="text1"/>
          <w:sz w:val="28"/>
          <w:szCs w:val="28"/>
          <w:lang w:val="ru-RU" w:eastAsia="en-US"/>
        </w:rPr>
        <w:t>8</w:t>
      </w:r>
      <w:r w:rsidRPr="002C7D41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]</w:t>
      </w:r>
      <w:r w:rsidR="00D24516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;</w:t>
      </w:r>
    </w:p>
    <w:p w:rsidR="002C7D41" w:rsidRDefault="002C7D41" w:rsidP="002C7D41">
      <w:pPr>
        <w:pStyle w:val="a3"/>
        <w:spacing w:before="0" w:beforeAutospacing="0" w:after="0" w:afterAutospacing="0" w:line="360" w:lineRule="auto"/>
        <w:ind w:firstLine="567"/>
        <w:jc w:val="both"/>
        <w:rPr>
          <w:bCs/>
          <w:color w:val="000000" w:themeColor="text1"/>
          <w:sz w:val="28"/>
          <w:szCs w:val="28"/>
        </w:rPr>
      </w:pPr>
      <w:r w:rsidRPr="002C7D41">
        <w:rPr>
          <w:color w:val="000000" w:themeColor="text1"/>
          <w:sz w:val="28"/>
          <w:szCs w:val="28"/>
        </w:rPr>
        <w:t xml:space="preserve">- </w:t>
      </w:r>
      <w:r w:rsidR="00D24516">
        <w:rPr>
          <w:color w:val="000000" w:themeColor="text1"/>
          <w:sz w:val="28"/>
          <w:szCs w:val="28"/>
        </w:rPr>
        <w:t xml:space="preserve">активність, яку ми називаємо </w:t>
      </w:r>
      <w:proofErr w:type="spellStart"/>
      <w:r w:rsidR="00D24516">
        <w:rPr>
          <w:color w:val="000000" w:themeColor="text1"/>
          <w:sz w:val="28"/>
          <w:szCs w:val="28"/>
        </w:rPr>
        <w:t>самотворча</w:t>
      </w:r>
      <w:proofErr w:type="spellEnd"/>
      <w:r w:rsidR="00D24516">
        <w:rPr>
          <w:color w:val="000000" w:themeColor="text1"/>
          <w:sz w:val="28"/>
          <w:szCs w:val="28"/>
        </w:rPr>
        <w:t xml:space="preserve"> (</w:t>
      </w:r>
      <w:r w:rsidRPr="002C7D41">
        <w:rPr>
          <w:color w:val="000000" w:themeColor="text1"/>
          <w:sz w:val="28"/>
          <w:szCs w:val="28"/>
        </w:rPr>
        <w:t>саморозвиток, самовиховання, самоосвіта</w:t>
      </w:r>
      <w:r w:rsidR="00016A45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т</w:t>
      </w:r>
      <w:r w:rsidR="00D24516">
        <w:rPr>
          <w:color w:val="000000" w:themeColor="text1"/>
          <w:sz w:val="28"/>
          <w:szCs w:val="28"/>
        </w:rPr>
        <w:t>ощо)</w:t>
      </w:r>
      <w:r w:rsidR="00694CAF" w:rsidRPr="00694CAF">
        <w:rPr>
          <w:color w:val="000000" w:themeColor="text1"/>
          <w:sz w:val="28"/>
          <w:szCs w:val="28"/>
          <w:lang w:val="ru-RU"/>
        </w:rPr>
        <w:t xml:space="preserve"> </w:t>
      </w:r>
      <w:r w:rsidR="00694CAF" w:rsidRPr="002C7D41">
        <w:rPr>
          <w:rFonts w:eastAsiaTheme="minorHAnsi"/>
          <w:color w:val="000000" w:themeColor="text1"/>
          <w:sz w:val="28"/>
          <w:szCs w:val="28"/>
          <w:lang w:eastAsia="en-US"/>
        </w:rPr>
        <w:t>[</w:t>
      </w:r>
      <w:r w:rsidR="00694CAF" w:rsidRPr="00BB5FCC">
        <w:rPr>
          <w:rFonts w:eastAsiaTheme="minorHAnsi"/>
          <w:color w:val="000000" w:themeColor="text1"/>
          <w:sz w:val="28"/>
          <w:szCs w:val="28"/>
          <w:lang w:val="ru-RU" w:eastAsia="en-US"/>
        </w:rPr>
        <w:t xml:space="preserve">1; </w:t>
      </w:r>
      <w:r w:rsidR="00694CAF" w:rsidRPr="00694CAF">
        <w:rPr>
          <w:rFonts w:eastAsiaTheme="minorHAnsi"/>
          <w:color w:val="000000" w:themeColor="text1"/>
          <w:sz w:val="28"/>
          <w:szCs w:val="28"/>
          <w:lang w:val="ru-RU" w:eastAsia="en-US"/>
        </w:rPr>
        <w:t>4; 5</w:t>
      </w:r>
      <w:r w:rsidR="00BB5FCC" w:rsidRPr="004D0C36">
        <w:rPr>
          <w:rFonts w:eastAsiaTheme="minorHAnsi"/>
          <w:color w:val="000000" w:themeColor="text1"/>
          <w:sz w:val="28"/>
          <w:szCs w:val="28"/>
          <w:lang w:val="ru-RU" w:eastAsia="en-US"/>
        </w:rPr>
        <w:t xml:space="preserve">; </w:t>
      </w:r>
      <w:r w:rsidR="00D33304" w:rsidRPr="00D33304">
        <w:rPr>
          <w:rFonts w:eastAsiaTheme="minorHAnsi"/>
          <w:color w:val="000000" w:themeColor="text1"/>
          <w:sz w:val="28"/>
          <w:szCs w:val="28"/>
          <w:lang w:val="ru-RU" w:eastAsia="en-US"/>
        </w:rPr>
        <w:t xml:space="preserve">6; </w:t>
      </w:r>
      <w:r w:rsidR="00BB5FCC" w:rsidRPr="004D0C36">
        <w:rPr>
          <w:rFonts w:eastAsiaTheme="minorHAnsi"/>
          <w:color w:val="000000" w:themeColor="text1"/>
          <w:sz w:val="28"/>
          <w:szCs w:val="28"/>
          <w:lang w:val="ru-RU" w:eastAsia="en-US"/>
        </w:rPr>
        <w:t>9</w:t>
      </w:r>
      <w:r w:rsidR="00694CAF" w:rsidRPr="002C7D41">
        <w:rPr>
          <w:rFonts w:eastAsiaTheme="minorHAnsi"/>
          <w:color w:val="000000" w:themeColor="text1"/>
          <w:sz w:val="28"/>
          <w:szCs w:val="28"/>
          <w:lang w:eastAsia="en-US"/>
        </w:rPr>
        <w:t>]</w:t>
      </w:r>
      <w:r w:rsidR="00694CAF">
        <w:rPr>
          <w:bCs/>
          <w:color w:val="000000" w:themeColor="text1"/>
          <w:sz w:val="28"/>
          <w:szCs w:val="28"/>
        </w:rPr>
        <w:t>;</w:t>
      </w:r>
    </w:p>
    <w:p w:rsidR="00F6049E" w:rsidRDefault="00F6049E" w:rsidP="002C7D41">
      <w:pPr>
        <w:pStyle w:val="a3"/>
        <w:spacing w:before="0" w:beforeAutospacing="0" w:after="0" w:afterAutospacing="0" w:line="360" w:lineRule="auto"/>
        <w:ind w:firstLine="567"/>
        <w:jc w:val="both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- самооцінк</w:t>
      </w:r>
      <w:r w:rsidR="00D24516">
        <w:rPr>
          <w:bCs/>
          <w:color w:val="000000" w:themeColor="text1"/>
          <w:sz w:val="28"/>
          <w:szCs w:val="28"/>
        </w:rPr>
        <w:t>у</w:t>
      </w:r>
      <w:r w:rsidR="00694CAF" w:rsidRPr="004C1654">
        <w:rPr>
          <w:bCs/>
          <w:color w:val="000000" w:themeColor="text1"/>
          <w:sz w:val="28"/>
          <w:szCs w:val="28"/>
        </w:rPr>
        <w:t xml:space="preserve"> </w:t>
      </w:r>
      <w:r w:rsidR="00694CAF" w:rsidRPr="002C7D41">
        <w:rPr>
          <w:rFonts w:eastAsiaTheme="minorHAnsi"/>
          <w:color w:val="000000" w:themeColor="text1"/>
          <w:sz w:val="28"/>
          <w:szCs w:val="28"/>
          <w:lang w:eastAsia="en-US"/>
        </w:rPr>
        <w:t>[</w:t>
      </w:r>
      <w:r w:rsidR="00694CAF" w:rsidRPr="004C1654">
        <w:rPr>
          <w:rFonts w:eastAsiaTheme="minorHAnsi"/>
          <w:color w:val="000000" w:themeColor="text1"/>
          <w:sz w:val="28"/>
          <w:szCs w:val="28"/>
          <w:lang w:eastAsia="en-US"/>
        </w:rPr>
        <w:t>2</w:t>
      </w:r>
      <w:r w:rsidR="00694CAF" w:rsidRPr="002C7D41">
        <w:rPr>
          <w:rFonts w:eastAsiaTheme="minorHAnsi"/>
          <w:color w:val="000000" w:themeColor="text1"/>
          <w:sz w:val="28"/>
          <w:szCs w:val="28"/>
          <w:lang w:eastAsia="en-US"/>
        </w:rPr>
        <w:t>]</w:t>
      </w:r>
      <w:r>
        <w:rPr>
          <w:bCs/>
          <w:color w:val="000000" w:themeColor="text1"/>
          <w:sz w:val="28"/>
          <w:szCs w:val="28"/>
        </w:rPr>
        <w:t>;</w:t>
      </w:r>
    </w:p>
    <w:p w:rsidR="00B376DB" w:rsidRDefault="00D24516" w:rsidP="002543FB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- </w:t>
      </w:r>
      <w:r w:rsidR="00B376DB" w:rsidRPr="000F361B">
        <w:rPr>
          <w:color w:val="000000" w:themeColor="text1"/>
          <w:sz w:val="28"/>
          <w:szCs w:val="28"/>
        </w:rPr>
        <w:t>самоусвідомлення</w:t>
      </w:r>
      <w:r w:rsidR="00D33304" w:rsidRPr="004C1654">
        <w:rPr>
          <w:color w:val="000000" w:themeColor="text1"/>
          <w:sz w:val="28"/>
          <w:szCs w:val="28"/>
        </w:rPr>
        <w:t xml:space="preserve"> </w:t>
      </w:r>
      <w:r w:rsidR="00D33304" w:rsidRPr="002C7D41">
        <w:rPr>
          <w:rFonts w:eastAsiaTheme="minorHAnsi"/>
          <w:color w:val="000000" w:themeColor="text1"/>
          <w:sz w:val="28"/>
          <w:szCs w:val="28"/>
          <w:lang w:eastAsia="en-US"/>
        </w:rPr>
        <w:t>[</w:t>
      </w:r>
      <w:r w:rsidR="00D33304" w:rsidRPr="004C1654">
        <w:rPr>
          <w:rFonts w:eastAsiaTheme="minorHAnsi"/>
          <w:color w:val="000000" w:themeColor="text1"/>
          <w:sz w:val="28"/>
          <w:szCs w:val="28"/>
          <w:lang w:eastAsia="en-US"/>
        </w:rPr>
        <w:t xml:space="preserve">1; 5; </w:t>
      </w:r>
      <w:r w:rsidR="004C18E1" w:rsidRPr="004C1654">
        <w:rPr>
          <w:rFonts w:eastAsiaTheme="minorHAnsi"/>
          <w:color w:val="000000" w:themeColor="text1"/>
          <w:sz w:val="28"/>
          <w:szCs w:val="28"/>
          <w:lang w:eastAsia="en-US"/>
        </w:rPr>
        <w:t>10; 11</w:t>
      </w:r>
      <w:r w:rsidR="00D33304" w:rsidRPr="002C7D41">
        <w:rPr>
          <w:rFonts w:eastAsiaTheme="minorHAnsi"/>
          <w:color w:val="000000" w:themeColor="text1"/>
          <w:sz w:val="28"/>
          <w:szCs w:val="28"/>
          <w:lang w:eastAsia="en-US"/>
        </w:rPr>
        <w:t>]</w:t>
      </w:r>
      <w:r w:rsidR="002543FB">
        <w:rPr>
          <w:color w:val="000000" w:themeColor="text1"/>
          <w:sz w:val="28"/>
          <w:szCs w:val="28"/>
        </w:rPr>
        <w:t>.</w:t>
      </w:r>
    </w:p>
    <w:p w:rsidR="00D962FB" w:rsidRPr="000F361B" w:rsidRDefault="00D962FB" w:rsidP="002543FB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Ми вважаємо, що вище наведений перелік аж ніяк не вичерпує всі можливі результати самопізнання як процесу, а потребує уточнення і доповнення, що становить перспективи подальших досліджень.</w:t>
      </w:r>
    </w:p>
    <w:p w:rsidR="008D1821" w:rsidRPr="00955FB1" w:rsidRDefault="008D1821" w:rsidP="003A5C26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</w:rPr>
      </w:pPr>
      <w:r w:rsidRPr="008D3F8F">
        <w:rPr>
          <w:b/>
          <w:color w:val="000000" w:themeColor="text1"/>
          <w:sz w:val="28"/>
          <w:szCs w:val="28"/>
        </w:rPr>
        <w:t>Висновки.</w:t>
      </w:r>
      <w:r w:rsidR="003A5C26" w:rsidRPr="008D3F8F">
        <w:rPr>
          <w:b/>
          <w:color w:val="000000" w:themeColor="text1"/>
          <w:sz w:val="28"/>
          <w:szCs w:val="28"/>
        </w:rPr>
        <w:t xml:space="preserve"> </w:t>
      </w:r>
      <w:r w:rsidR="00F6562C">
        <w:rPr>
          <w:color w:val="000000" w:themeColor="text1"/>
          <w:sz w:val="28"/>
          <w:szCs w:val="28"/>
        </w:rPr>
        <w:t xml:space="preserve">На основі аналізу публікацій з психології, були визначені наступні </w:t>
      </w:r>
      <w:r w:rsidR="00F6562C" w:rsidRPr="00F6562C">
        <w:rPr>
          <w:i/>
          <w:color w:val="000000" w:themeColor="text1"/>
          <w:sz w:val="28"/>
          <w:szCs w:val="28"/>
        </w:rPr>
        <w:t xml:space="preserve">функції </w:t>
      </w:r>
      <w:r w:rsidR="003A5C26" w:rsidRPr="00F6562C">
        <w:rPr>
          <w:i/>
          <w:color w:val="000000" w:themeColor="text1"/>
          <w:sz w:val="28"/>
          <w:szCs w:val="28"/>
        </w:rPr>
        <w:t>самопізнання:</w:t>
      </w:r>
      <w:r w:rsidR="003A5C26" w:rsidRPr="000F361B">
        <w:rPr>
          <w:color w:val="000000" w:themeColor="text1"/>
          <w:sz w:val="28"/>
          <w:szCs w:val="28"/>
        </w:rPr>
        <w:t xml:space="preserve"> </w:t>
      </w:r>
      <w:r w:rsidR="00F6562C" w:rsidRPr="000F361B">
        <w:rPr>
          <w:color w:val="000000" w:themeColor="text1"/>
          <w:sz w:val="28"/>
          <w:szCs w:val="28"/>
        </w:rPr>
        <w:t>гностична</w:t>
      </w:r>
      <w:r w:rsidR="003A5C26" w:rsidRPr="000F361B">
        <w:rPr>
          <w:color w:val="000000" w:themeColor="text1"/>
          <w:sz w:val="28"/>
          <w:szCs w:val="28"/>
        </w:rPr>
        <w:t xml:space="preserve">, або пізнавальна, регулятивна, </w:t>
      </w:r>
      <w:proofErr w:type="spellStart"/>
      <w:r w:rsidR="003A5C26" w:rsidRPr="000F361B">
        <w:rPr>
          <w:color w:val="000000" w:themeColor="text1"/>
          <w:sz w:val="28"/>
          <w:szCs w:val="28"/>
        </w:rPr>
        <w:lastRenderedPageBreak/>
        <w:t>відображувальна</w:t>
      </w:r>
      <w:proofErr w:type="spellEnd"/>
      <w:r w:rsidR="003A5C26" w:rsidRPr="000F361B">
        <w:rPr>
          <w:color w:val="000000" w:themeColor="text1"/>
          <w:sz w:val="28"/>
          <w:szCs w:val="28"/>
        </w:rPr>
        <w:t xml:space="preserve">, </w:t>
      </w:r>
      <w:r w:rsidR="00FB1DAB">
        <w:rPr>
          <w:color w:val="000000" w:themeColor="text1"/>
          <w:sz w:val="28"/>
          <w:szCs w:val="28"/>
        </w:rPr>
        <w:t xml:space="preserve">оцінна, </w:t>
      </w:r>
      <w:r w:rsidR="00B376DB" w:rsidRPr="000F361B">
        <w:rPr>
          <w:color w:val="000000" w:themeColor="text1"/>
          <w:sz w:val="28"/>
          <w:szCs w:val="28"/>
        </w:rPr>
        <w:t xml:space="preserve">розвивальна, або </w:t>
      </w:r>
      <w:r w:rsidR="003A5C26" w:rsidRPr="000F361B">
        <w:rPr>
          <w:color w:val="000000" w:themeColor="text1"/>
          <w:sz w:val="28"/>
          <w:szCs w:val="28"/>
        </w:rPr>
        <w:t>творча</w:t>
      </w:r>
      <w:r w:rsidR="00B376DB">
        <w:rPr>
          <w:color w:val="000000" w:themeColor="text1"/>
          <w:sz w:val="28"/>
          <w:szCs w:val="28"/>
        </w:rPr>
        <w:t xml:space="preserve">, </w:t>
      </w:r>
      <w:proofErr w:type="spellStart"/>
      <w:r w:rsidR="00B376DB" w:rsidRPr="00B376DB">
        <w:rPr>
          <w:color w:val="000000" w:themeColor="text1"/>
          <w:sz w:val="28"/>
          <w:szCs w:val="28"/>
        </w:rPr>
        <w:t>екзистенційно</w:t>
      </w:r>
      <w:proofErr w:type="spellEnd"/>
      <w:r w:rsidR="00B376DB" w:rsidRPr="00B376DB">
        <w:rPr>
          <w:color w:val="000000" w:themeColor="text1"/>
          <w:sz w:val="28"/>
          <w:szCs w:val="28"/>
        </w:rPr>
        <w:t>-духовна</w:t>
      </w:r>
      <w:r w:rsidR="00B376DB">
        <w:rPr>
          <w:color w:val="000000" w:themeColor="text1"/>
          <w:sz w:val="28"/>
          <w:szCs w:val="28"/>
        </w:rPr>
        <w:t xml:space="preserve">. Результатами самопізнання можна назвати: </w:t>
      </w:r>
      <w:r w:rsidR="00955FB1" w:rsidRPr="000F361B">
        <w:rPr>
          <w:rFonts w:eastAsia="TimesNewRoman"/>
          <w:color w:val="000000" w:themeColor="text1"/>
          <w:sz w:val="28"/>
          <w:szCs w:val="28"/>
          <w:lang w:eastAsia="en-US"/>
        </w:rPr>
        <w:t>систем</w:t>
      </w:r>
      <w:r w:rsidR="00955FB1">
        <w:rPr>
          <w:rFonts w:eastAsia="TimesNewRoman"/>
          <w:color w:val="000000" w:themeColor="text1"/>
          <w:sz w:val="28"/>
          <w:szCs w:val="28"/>
          <w:lang w:eastAsia="en-US"/>
        </w:rPr>
        <w:t>а</w:t>
      </w:r>
      <w:r w:rsidR="00955FB1" w:rsidRPr="000F361B">
        <w:rPr>
          <w:rFonts w:eastAsia="TimesNewRoman"/>
          <w:color w:val="000000" w:themeColor="text1"/>
          <w:sz w:val="28"/>
          <w:szCs w:val="28"/>
          <w:lang w:eastAsia="en-US"/>
        </w:rPr>
        <w:t xml:space="preserve"> знань про себе, або образ Я</w:t>
      </w:r>
      <w:r w:rsidR="00955FB1" w:rsidRPr="00955FB1">
        <w:rPr>
          <w:rFonts w:eastAsia="TimesNewRoman"/>
          <w:color w:val="000000" w:themeColor="text1"/>
          <w:sz w:val="28"/>
          <w:szCs w:val="28"/>
          <w:lang w:val="ru-RU" w:eastAsia="en-US"/>
        </w:rPr>
        <w:t xml:space="preserve">; </w:t>
      </w:r>
      <w:proofErr w:type="spellStart"/>
      <w:r w:rsidR="00955FB1" w:rsidRPr="00C23BF0">
        <w:rPr>
          <w:color w:val="000000" w:themeColor="text1"/>
          <w:sz w:val="28"/>
          <w:szCs w:val="28"/>
        </w:rPr>
        <w:t>саморозуміння</w:t>
      </w:r>
      <w:proofErr w:type="spellEnd"/>
      <w:r w:rsidR="00955FB1" w:rsidRPr="00955FB1">
        <w:rPr>
          <w:color w:val="000000" w:themeColor="text1"/>
          <w:sz w:val="28"/>
          <w:szCs w:val="28"/>
          <w:lang w:val="ru-RU"/>
        </w:rPr>
        <w:t>;</w:t>
      </w:r>
      <w:r w:rsidR="00955FB1" w:rsidRPr="00955FB1">
        <w:rPr>
          <w:color w:val="000000" w:themeColor="text1"/>
          <w:sz w:val="28"/>
          <w:szCs w:val="28"/>
        </w:rPr>
        <w:t xml:space="preserve"> </w:t>
      </w:r>
      <w:proofErr w:type="spellStart"/>
      <w:r w:rsidR="00955FB1">
        <w:rPr>
          <w:color w:val="000000" w:themeColor="text1"/>
          <w:sz w:val="28"/>
          <w:szCs w:val="28"/>
        </w:rPr>
        <w:t>самотворча</w:t>
      </w:r>
      <w:proofErr w:type="spellEnd"/>
      <w:r w:rsidR="00955FB1" w:rsidRPr="00955FB1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955FB1" w:rsidRPr="00955FB1">
        <w:rPr>
          <w:color w:val="000000" w:themeColor="text1"/>
          <w:sz w:val="28"/>
          <w:szCs w:val="28"/>
          <w:lang w:val="ru-RU"/>
        </w:rPr>
        <w:t>активність</w:t>
      </w:r>
      <w:proofErr w:type="spellEnd"/>
      <w:r w:rsidR="00955FB1" w:rsidRPr="00955FB1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955FB1" w:rsidRPr="00955FB1">
        <w:rPr>
          <w:color w:val="000000" w:themeColor="text1"/>
          <w:sz w:val="28"/>
          <w:szCs w:val="28"/>
          <w:lang w:val="ru-RU"/>
        </w:rPr>
        <w:t>особистості</w:t>
      </w:r>
      <w:proofErr w:type="spellEnd"/>
      <w:r w:rsidR="00955FB1" w:rsidRPr="00955FB1">
        <w:rPr>
          <w:color w:val="000000" w:themeColor="text1"/>
          <w:sz w:val="28"/>
          <w:szCs w:val="28"/>
          <w:lang w:val="ru-RU"/>
        </w:rPr>
        <w:t xml:space="preserve">; </w:t>
      </w:r>
      <w:r w:rsidR="00955FB1">
        <w:rPr>
          <w:bCs/>
          <w:color w:val="000000" w:themeColor="text1"/>
          <w:sz w:val="28"/>
          <w:szCs w:val="28"/>
        </w:rPr>
        <w:t xml:space="preserve">самооцінка; </w:t>
      </w:r>
      <w:r w:rsidR="00955FB1" w:rsidRPr="000F361B">
        <w:rPr>
          <w:color w:val="000000" w:themeColor="text1"/>
          <w:sz w:val="28"/>
          <w:szCs w:val="28"/>
        </w:rPr>
        <w:t>самоусвідомлення</w:t>
      </w:r>
      <w:r w:rsidR="00955FB1">
        <w:rPr>
          <w:color w:val="000000" w:themeColor="text1"/>
          <w:sz w:val="28"/>
          <w:szCs w:val="28"/>
        </w:rPr>
        <w:t>.</w:t>
      </w:r>
    </w:p>
    <w:p w:rsidR="008D1821" w:rsidRPr="00E02A82" w:rsidRDefault="008D1821" w:rsidP="00E02A82">
      <w:pPr>
        <w:spacing w:after="0" w:line="360" w:lineRule="auto"/>
        <w:ind w:firstLine="567"/>
        <w:jc w:val="both"/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Theme="minorHAnsi" w:hAnsi="Times New Roman"/>
          <w:b/>
          <w:color w:val="000000" w:themeColor="text1"/>
          <w:sz w:val="28"/>
          <w:szCs w:val="28"/>
          <w:lang w:eastAsia="en-US"/>
        </w:rPr>
        <w:t xml:space="preserve">Перспективи подальших досліджень. </w:t>
      </w:r>
      <w:r w:rsidR="00E02A82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Більше детальне дослідження результатів і функцій самопізнання</w:t>
      </w:r>
      <w:r w:rsidR="008D3F8F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їх</w:t>
      </w:r>
      <w:r w:rsidR="008D3F8F" w:rsidRPr="008D3F8F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 xml:space="preserve"> уточнення і доповнення</w:t>
      </w:r>
      <w:r w:rsidR="00E02A82">
        <w:rPr>
          <w:rFonts w:ascii="Times New Roman" w:eastAsiaTheme="minorHAnsi" w:hAnsi="Times New Roman"/>
          <w:color w:val="000000" w:themeColor="text1"/>
          <w:sz w:val="28"/>
          <w:szCs w:val="28"/>
          <w:lang w:eastAsia="en-US"/>
        </w:rPr>
        <w:t>.</w:t>
      </w:r>
    </w:p>
    <w:p w:rsidR="008D1821" w:rsidRPr="000F361B" w:rsidRDefault="001430C9" w:rsidP="001430C9">
      <w:pPr>
        <w:spacing w:after="0" w:line="360" w:lineRule="auto"/>
        <w:ind w:firstLine="567"/>
        <w:jc w:val="center"/>
        <w:rPr>
          <w:rFonts w:ascii="Times New Roman" w:eastAsiaTheme="minorHAnsi" w:hAnsi="Times New Roman"/>
          <w:b/>
          <w:color w:val="000000" w:themeColor="text1"/>
          <w:sz w:val="28"/>
          <w:szCs w:val="28"/>
          <w:lang w:eastAsia="en-US"/>
        </w:rPr>
      </w:pPr>
      <w:r w:rsidRPr="000F361B">
        <w:rPr>
          <w:rFonts w:ascii="Times New Roman" w:eastAsiaTheme="minorHAnsi" w:hAnsi="Times New Roman"/>
          <w:b/>
          <w:color w:val="000000" w:themeColor="text1"/>
          <w:sz w:val="28"/>
          <w:szCs w:val="28"/>
          <w:lang w:eastAsia="en-US"/>
        </w:rPr>
        <w:t>Література</w:t>
      </w:r>
    </w:p>
    <w:p w:rsidR="00CD4814" w:rsidRPr="000F361B" w:rsidRDefault="000B5685" w:rsidP="00CD4814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bCs/>
          <w:color w:val="000000" w:themeColor="text1"/>
          <w:sz w:val="28"/>
          <w:szCs w:val="28"/>
        </w:rPr>
        <w:t xml:space="preserve">1.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Варій</w:t>
      </w:r>
      <w:proofErr w:type="spellEnd"/>
      <w:r w:rsidR="00AA1120">
        <w:rPr>
          <w:rFonts w:ascii="Times New Roman" w:hAnsi="Times New Roman"/>
          <w:bCs/>
          <w:color w:val="000000" w:themeColor="text1"/>
          <w:sz w:val="28"/>
          <w:szCs w:val="28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М.</w:t>
      </w:r>
      <w:r w:rsidR="00AA1120">
        <w:rPr>
          <w:rFonts w:ascii="Times New Roman" w:hAnsi="Times New Roman"/>
          <w:bCs/>
          <w:color w:val="000000" w:themeColor="text1"/>
          <w:sz w:val="28"/>
          <w:szCs w:val="28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Й. Психологія</w:t>
      </w:r>
      <w:r w:rsidR="00AD5636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: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навч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пос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[для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студ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вищ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навч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закл</w:t>
      </w:r>
      <w:proofErr w:type="spellEnd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.]</w:t>
      </w:r>
      <w:r w:rsidR="00D46F69" w:rsidRPr="004C1654">
        <w:rPr>
          <w:rFonts w:ascii="Times New Roman" w:hAnsi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/ М.</w:t>
      </w:r>
      <w:r w:rsidR="00AD5636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 Й. </w:t>
      </w:r>
      <w:proofErr w:type="spellStart"/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Варій</w:t>
      </w:r>
      <w:proofErr w:type="spellEnd"/>
      <w:r w:rsidR="00AD5636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– [2-ге вид.].</w:t>
      </w:r>
      <w:r w:rsidR="00AD5636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– К.</w:t>
      </w:r>
      <w:r w:rsidR="00D46F69" w:rsidRPr="004C1654">
        <w:rPr>
          <w:rFonts w:ascii="Times New Roman" w:hAnsi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: Центр учбо</w:t>
      </w:r>
      <w:r w:rsidR="00AD5636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вої літератури, 2009. – 288 с.</w:t>
      </w:r>
    </w:p>
    <w:p w:rsidR="00AD42A5" w:rsidRPr="000B5685" w:rsidRDefault="000B5685" w:rsidP="000B5685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2. </w:t>
      </w:r>
      <w:proofErr w:type="spellStart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Крошка</w:t>
      </w:r>
      <w:proofErr w:type="spellEnd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 О. І. Самопізнання як форма емоційно-оцінного ставлення до себе на провідних етапах онтогенетичного розвитку / О. І. </w:t>
      </w:r>
      <w:proofErr w:type="spellStart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Крошка</w:t>
      </w:r>
      <w:proofErr w:type="spellEnd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 // </w:t>
      </w:r>
      <w:proofErr w:type="spellStart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Вестник</w:t>
      </w:r>
      <w:proofErr w:type="spellEnd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ОНУ. </w:t>
      </w:r>
      <w:proofErr w:type="spellStart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Психология</w:t>
      </w:r>
      <w:proofErr w:type="spellEnd"/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– </w:t>
      </w:r>
      <w:r w:rsidR="00D46F69">
        <w:rPr>
          <w:rFonts w:ascii="Times New Roman" w:hAnsi="Times New Roman"/>
          <w:bCs/>
          <w:color w:val="000000" w:themeColor="text1"/>
          <w:sz w:val="28"/>
          <w:szCs w:val="28"/>
        </w:rPr>
        <w:t>Т.</w:t>
      </w:r>
      <w:r w:rsidR="00D46F69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15. – Вып.</w:t>
      </w:r>
      <w:r w:rsidR="00EE5C7B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4. – 2010 – С.</w:t>
      </w:r>
      <w:r w:rsidR="00EE5C7B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AD42A5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117–124.</w:t>
      </w:r>
    </w:p>
    <w:p w:rsidR="00CD4814" w:rsidRPr="000B5685" w:rsidRDefault="000B5685" w:rsidP="00CD4814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bCs/>
          <w:color w:val="000000" w:themeColor="text1"/>
          <w:sz w:val="28"/>
          <w:szCs w:val="28"/>
        </w:rPr>
        <w:t xml:space="preserve">3.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Мартинюк</w:t>
      </w:r>
      <w:r w:rsidR="00D33304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Н. Самопізнання як чинник особистісної зрілості студентської молоді // Проблеми та перспективи наук в умовах глобалізації: матеріали VIII Всеукраїнської наукової конференції. – Тернопіль</w:t>
      </w:r>
      <w:r w:rsidR="00D46F69" w:rsidRPr="004C1654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: ТНПУ ім.</w:t>
      </w:r>
      <w:r w:rsidR="00D46F69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В.</w:t>
      </w:r>
      <w:r w:rsidR="00D46F69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Гнатюка, 2012. – 314 с. – </w:t>
      </w:r>
      <w:r w:rsidR="00EE5C7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С.</w:t>
      </w:r>
      <w:r w:rsidR="00EE5C7B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>113</w:t>
      </w:r>
      <w:r w:rsidR="00EE5C7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="00CD4814" w:rsidRPr="000F361B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116. </w:t>
      </w:r>
    </w:p>
    <w:p w:rsidR="00CD4814" w:rsidRPr="000B5685" w:rsidRDefault="000B5685" w:rsidP="000B5685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bCs/>
          <w:color w:val="000000" w:themeColor="text1"/>
          <w:sz w:val="28"/>
          <w:szCs w:val="28"/>
        </w:rPr>
        <w:t xml:space="preserve">4. </w:t>
      </w:r>
      <w:hyperlink r:id="rId4" w:tooltip="Пошук за автором" w:history="1">
        <w:r w:rsidR="00CD4814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Мешко</w:t>
        </w:r>
        <w:r w:rsidR="003004AA">
          <w:rPr>
            <w:rFonts w:ascii="Times New Roman" w:hAnsi="Times New Roman"/>
            <w:bCs/>
            <w:color w:val="000000" w:themeColor="text1"/>
            <w:sz w:val="28"/>
            <w:szCs w:val="28"/>
          </w:rPr>
          <w:t> </w:t>
        </w:r>
        <w:r w:rsidR="00CD4814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О.</w:t>
        </w:r>
        <w:r w:rsidR="003004AA">
          <w:rPr>
            <w:rFonts w:ascii="Times New Roman" w:hAnsi="Times New Roman"/>
            <w:bCs/>
            <w:color w:val="000000" w:themeColor="text1"/>
            <w:sz w:val="28"/>
            <w:szCs w:val="28"/>
          </w:rPr>
          <w:t> </w:t>
        </w:r>
        <w:r w:rsidR="00CD4814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І.</w:t>
        </w:r>
      </w:hyperlink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 Професійне самопізнання майбутнього вчителя як умова становлення його педагогічної позиції [Електронний ресурс] / О.</w:t>
      </w:r>
      <w:r w:rsidR="004D54B8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І.</w:t>
      </w:r>
      <w:r w:rsidR="004D54B8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proofErr w:type="spellStart"/>
      <w:r w:rsidR="00116CA0">
        <w:rPr>
          <w:rFonts w:ascii="Times New Roman" w:hAnsi="Times New Roman"/>
          <w:bCs/>
          <w:color w:val="000000" w:themeColor="text1"/>
          <w:sz w:val="28"/>
          <w:szCs w:val="28"/>
        </w:rPr>
        <w:t>Мешко</w:t>
      </w:r>
      <w:proofErr w:type="spellEnd"/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// </w:t>
      </w:r>
      <w:hyperlink r:id="rId5" w:tooltip="Періодичне видання" w:history="1">
        <w:r w:rsidR="00CD4814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Вісник Національної академії Державної прикордонної служби України</w:t>
        </w:r>
      </w:hyperlink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. – 2010. – Вип.</w:t>
      </w:r>
      <w:r w:rsidR="00131ED6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1. – Режим доступу</w:t>
      </w:r>
      <w:r w:rsidR="00131ED6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 xml:space="preserve"> </w:t>
      </w:r>
      <w:r w:rsidR="00CD4814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: </w:t>
      </w:r>
      <w:hyperlink r:id="rId6" w:history="1">
        <w:r w:rsidR="00CD4814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http://nbuv.gov.ua/j-pdf/Vnadps_2010_1_15.pdf</w:t>
        </w:r>
      </w:hyperlink>
    </w:p>
    <w:p w:rsidR="00784B14" w:rsidRPr="001504E4" w:rsidRDefault="00784B14" w:rsidP="001504E4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5. Основи психології: підручник / за </w:t>
      </w:r>
      <w:proofErr w:type="spellStart"/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>заг</w:t>
      </w:r>
      <w:proofErr w:type="spellEnd"/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>. ред. О. В. Киричука, В. А. </w:t>
      </w:r>
      <w:proofErr w:type="spellStart"/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>Роменця</w:t>
      </w:r>
      <w:proofErr w:type="spellEnd"/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>. – Вид. 6-те, стереотип. – К. : Либідь, 2006. – 632 с.</w:t>
      </w:r>
    </w:p>
    <w:p w:rsidR="00D70D3B" w:rsidRPr="000B5685" w:rsidRDefault="001504E4" w:rsidP="00D70D3B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 w:rsidRPr="001504E4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6. </w:t>
      </w:r>
      <w:proofErr w:type="spellStart"/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Прудковських</w:t>
      </w:r>
      <w:proofErr w:type="spellEnd"/>
      <w:r w:rsidR="002B6A6F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Ю.</w:t>
      </w:r>
      <w:r w:rsidR="002B6A6F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С. Професійне самопізнання та самовиховання як складові професійного саморозвитку майбутніх соціальних педагогів [Електронний ресурс] / Ю.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С.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proofErr w:type="spellStart"/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Прудковських</w:t>
      </w:r>
      <w:proofErr w:type="spellEnd"/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, Н.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</w:rPr>
        <w:t>Є.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Тимошенко // </w:t>
      </w:r>
      <w:hyperlink r:id="rId7" w:tooltip="Періодичне видання" w:history="1">
        <w:r w:rsidR="00D70D3B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Вісник Чернігівського національного педагогічного університету. Серія : Педагогічні науки</w:t>
        </w:r>
      </w:hyperlink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. – 2014. – Вип.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122. – С.</w:t>
      </w:r>
      <w:r w:rsidR="008809E7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218</w:t>
      </w:r>
      <w:r w:rsidR="008809E7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="00D70D3B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221. – Режим доступу: </w:t>
      </w:r>
      <w:hyperlink r:id="rId8" w:history="1">
        <w:r w:rsidR="00D70D3B" w:rsidRPr="000B5685">
          <w:rPr>
            <w:rFonts w:ascii="Times New Roman" w:hAnsi="Times New Roman"/>
            <w:bCs/>
            <w:color w:val="000000" w:themeColor="text1"/>
            <w:sz w:val="28"/>
            <w:szCs w:val="28"/>
          </w:rPr>
          <w:t>http://nbuv.gov.ua/UJRN/VchdpuP_2014_122_51</w:t>
        </w:r>
      </w:hyperlink>
    </w:p>
    <w:p w:rsidR="006A59D8" w:rsidRPr="000B5685" w:rsidRDefault="001504E4" w:rsidP="006A59D8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/>
          <w:bCs/>
          <w:color w:val="000000" w:themeColor="text1"/>
          <w:sz w:val="28"/>
          <w:szCs w:val="28"/>
          <w:lang w:val="ru-RU"/>
        </w:rPr>
        <w:t>7</w:t>
      </w:r>
      <w:r w:rsid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Спиридонова С. Б.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Особенности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развития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и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формирования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самопознания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в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младшем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школьном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возрасте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[Електронний ресурс] : автореф. дис. на </w:t>
      </w:r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lastRenderedPageBreak/>
        <w:t xml:space="preserve">здобуття наук. ступеня канд.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психол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наук : спец. 19.00.07 «педагогічна і вікова психологія» / С. Б. Спиридонова. – Волгоград :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Волгоградский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национальный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педагогический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университет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, 1999. – 19</w:t>
      </w:r>
      <w:r w:rsidR="00131ED6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с. – Режим </w:t>
      </w:r>
      <w:proofErr w:type="spellStart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доступа</w:t>
      </w:r>
      <w:proofErr w:type="spellEnd"/>
      <w:r w:rsidR="006A59D8" w:rsidRP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: http://www.dissercat.com/content/osobennosti-razvitiya-i-formirovaniya-samopoznaniya-v-mladshem-shkolnom-vozraste</w:t>
      </w:r>
    </w:p>
    <w:p w:rsidR="00CA042C" w:rsidRPr="000B5685" w:rsidRDefault="001504E4" w:rsidP="00CA042C">
      <w:pPr>
        <w:spacing w:after="0" w:line="360" w:lineRule="auto"/>
        <w:ind w:firstLine="567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 w:rsidRPr="006A59D8">
        <w:rPr>
          <w:rFonts w:ascii="Times New Roman" w:hAnsi="Times New Roman"/>
          <w:bCs/>
          <w:color w:val="000000" w:themeColor="text1"/>
          <w:sz w:val="28"/>
          <w:szCs w:val="28"/>
        </w:rPr>
        <w:t>8</w:t>
      </w:r>
      <w:r w:rsidR="000B5685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 </w:t>
      </w:r>
      <w:proofErr w:type="spellStart"/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>Суходубова</w:t>
      </w:r>
      <w:proofErr w:type="spellEnd"/>
      <w:r w:rsidR="00440B5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>Г.</w:t>
      </w:r>
      <w:r w:rsidR="00440B5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Д. </w:t>
      </w:r>
      <w:proofErr w:type="spellStart"/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>Саморозуміння</w:t>
      </w:r>
      <w:proofErr w:type="spellEnd"/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 і рефлексія як діяльність самопізнання [Електронний ресурс] / Г. Д. </w:t>
      </w:r>
      <w:proofErr w:type="spellStart"/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>Суходубова</w:t>
      </w:r>
      <w:proofErr w:type="spellEnd"/>
      <w:r w:rsidR="006A59D8" w:rsidRPr="00BD512F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6A59D8"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 – Режим доступу : </w:t>
      </w:r>
      <w:hyperlink r:id="rId9" w:history="1">
        <w:r w:rsidR="006A59D8" w:rsidRPr="00075C69">
          <w:rPr>
            <w:rFonts w:ascii="Times New Roman" w:hAnsi="Times New Roman"/>
            <w:color w:val="000000" w:themeColor="text1"/>
            <w:sz w:val="28"/>
            <w:szCs w:val="28"/>
          </w:rPr>
          <w:t>http://www.info-library.com.ua/books-text-11626.html</w:t>
        </w:r>
      </w:hyperlink>
    </w:p>
    <w:p w:rsidR="00780675" w:rsidRPr="00E80D5A" w:rsidRDefault="00780675" w:rsidP="00780675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 xml:space="preserve">9.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</w:rPr>
        <w:t>Тихолоз</w:t>
      </w:r>
      <w:proofErr w:type="spellEnd"/>
      <w:r w:rsidR="00D64CBA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В. В. </w:t>
      </w:r>
      <w:r w:rsidRPr="00E80D5A">
        <w:rPr>
          <w:rFonts w:ascii="Times New Roman" w:hAnsi="Times New Roman"/>
          <w:color w:val="000000" w:themeColor="text1"/>
          <w:sz w:val="28"/>
          <w:szCs w:val="28"/>
        </w:rPr>
        <w:t>Роль курсу «Тренінг самопізнання» в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80D5A">
        <w:rPr>
          <w:rFonts w:ascii="Times New Roman" w:hAnsi="Times New Roman"/>
          <w:color w:val="000000" w:themeColor="text1"/>
          <w:sz w:val="28"/>
          <w:szCs w:val="28"/>
        </w:rPr>
        <w:t>підготовці фахівців соціальної сфери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75C69">
        <w:rPr>
          <w:rFonts w:ascii="Times New Roman" w:hAnsi="Times New Roman"/>
          <w:color w:val="000000" w:themeColor="text1"/>
          <w:sz w:val="28"/>
          <w:szCs w:val="28"/>
        </w:rPr>
        <w:t>[Електронний ресурс] /</w:t>
      </w:r>
      <w:r w:rsidRPr="00E80D5A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В. В. Тихолоз</w:t>
      </w:r>
      <w:r w:rsidRPr="00BD512F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 – Режим доступу :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80D5A">
        <w:rPr>
          <w:rFonts w:ascii="Times New Roman" w:hAnsi="Times New Roman"/>
          <w:color w:val="000000" w:themeColor="text1"/>
          <w:sz w:val="28"/>
          <w:szCs w:val="28"/>
        </w:rPr>
        <w:t>http://iconf.univer.ck.ua/attachments/article/30/od-2012-s-126.pdf</w:t>
      </w:r>
    </w:p>
    <w:p w:rsidR="00F52FEE" w:rsidRDefault="00780675" w:rsidP="00F52FE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</w:rPr>
        <w:t>10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F52FEE" w:rsidRPr="00075C69">
        <w:rPr>
          <w:rFonts w:ascii="Times New Roman" w:hAnsi="Times New Roman"/>
          <w:color w:val="000000" w:themeColor="text1"/>
          <w:sz w:val="28"/>
          <w:szCs w:val="28"/>
        </w:rPr>
        <w:t>Фруктова</w:t>
      </w:r>
      <w:r w:rsidR="00440B5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075C69">
        <w:rPr>
          <w:rFonts w:ascii="Times New Roman" w:hAnsi="Times New Roman"/>
          <w:color w:val="000000" w:themeColor="text1"/>
          <w:sz w:val="28"/>
          <w:szCs w:val="28"/>
        </w:rPr>
        <w:t>Я.</w:t>
      </w:r>
      <w:r w:rsidR="00440B53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С. Самопізнання як базовий конструкт формування професійної компетентності фахівців з журналістики та інформації 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>[Електронний ресурс]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 xml:space="preserve"> / Я.</w:t>
      </w:r>
      <w:r w:rsidR="00327881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С.</w:t>
      </w:r>
      <w:r w:rsidR="00327881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 xml:space="preserve">Фруктова // </w:t>
      </w:r>
      <w:hyperlink r:id="rId10" w:tooltip="Періодичне видання" w:history="1">
        <w:r w:rsidR="00F52FEE" w:rsidRPr="00FD7E3C">
          <w:rPr>
            <w:rFonts w:ascii="Times New Roman" w:hAnsi="Times New Roman"/>
            <w:color w:val="000000" w:themeColor="text1"/>
            <w:sz w:val="28"/>
            <w:szCs w:val="28"/>
          </w:rPr>
          <w:t>Вісник Чернігівського національного педагогічного університету. Серія : Педагогічні науки</w:t>
        </w:r>
      </w:hyperlink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.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 – 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2014.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 – 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Вип. 122.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 – </w:t>
      </w:r>
      <w:r w:rsidR="00327881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С.</w:t>
      </w:r>
      <w:r w:rsidR="00327881">
        <w:rPr>
          <w:rFonts w:ascii="Times New Roman" w:hAnsi="Times New Roman"/>
          <w:bCs/>
          <w:color w:val="000000" w:themeColor="text1"/>
          <w:sz w:val="28"/>
          <w:szCs w:val="28"/>
          <w:lang w:val="en-US"/>
        </w:rPr>
        <w:t> 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288</w:t>
      </w:r>
      <w:r w:rsidR="00327881" w:rsidRPr="000B5685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294.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 – 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>Режим доступу</w:t>
      </w:r>
      <w:r w:rsidR="00F52FEE" w:rsidRPr="00892D8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F52FEE" w:rsidRPr="00FD7E3C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hyperlink r:id="rId11" w:history="1">
        <w:r w:rsidR="00F52FEE" w:rsidRPr="00FD7E3C">
          <w:rPr>
            <w:rFonts w:ascii="Times New Roman" w:hAnsi="Times New Roman"/>
            <w:color w:val="000000" w:themeColor="text1"/>
            <w:sz w:val="28"/>
            <w:szCs w:val="28"/>
          </w:rPr>
          <w:t>http://nbuv.gov.ua/UJRN/VchdpuP_2014_122_68</w:t>
        </w:r>
      </w:hyperlink>
      <w:r w:rsidR="00F52FEE" w:rsidRPr="00075C6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hyperlink r:id="rId12" w:history="1">
        <w:r w:rsidR="00F52FEE" w:rsidRPr="00FD7E3C">
          <w:rPr>
            <w:rFonts w:ascii="Times New Roman" w:hAnsi="Times New Roman"/>
            <w:color w:val="000000" w:themeColor="text1"/>
            <w:sz w:val="28"/>
            <w:szCs w:val="28"/>
          </w:rPr>
          <w:t>http://www.refotext.com/referat-text-12029-2.html</w:t>
        </w:r>
      </w:hyperlink>
    </w:p>
    <w:p w:rsidR="00F52FEE" w:rsidRPr="00E65ED4" w:rsidRDefault="001504E4" w:rsidP="00F52FEE">
      <w:pPr>
        <w:spacing w:after="0" w:line="36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>1</w:t>
      </w:r>
      <w:r w:rsidR="00780675">
        <w:rPr>
          <w:rFonts w:ascii="Times New Roman" w:hAnsi="Times New Roman"/>
          <w:color w:val="000000" w:themeColor="text1"/>
          <w:sz w:val="28"/>
          <w:szCs w:val="28"/>
          <w:lang w:val="ru-RU"/>
        </w:rPr>
        <w:t>1</w:t>
      </w:r>
      <w:r w:rsidR="00F52FEE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D64CBA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И.</w:t>
      </w:r>
      <w:r w:rsidR="00D64CBA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И. Проблема </w:t>
      </w:r>
      <w:proofErr w:type="spellStart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самосознания</w:t>
      </w:r>
      <w:proofErr w:type="spellEnd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в </w:t>
      </w:r>
      <w:proofErr w:type="spellStart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психологии</w:t>
      </w:r>
      <w:proofErr w:type="spellEnd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 xml:space="preserve"> / И.</w:t>
      </w:r>
      <w:r w:rsidR="00B54B50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r w:rsidR="00B54B50">
        <w:rPr>
          <w:rFonts w:ascii="Times New Roman" w:hAnsi="Times New Roman"/>
          <w:color w:val="000000" w:themeColor="text1"/>
          <w:sz w:val="28"/>
          <w:szCs w:val="28"/>
        </w:rPr>
        <w:t>И.</w:t>
      </w:r>
      <w:r w:rsidR="00B54B50">
        <w:rPr>
          <w:rFonts w:ascii="Times New Roman" w:hAnsi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Чеснокова</w:t>
      </w:r>
      <w:proofErr w:type="spellEnd"/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. – М.</w:t>
      </w:r>
      <w:r w:rsidR="00F52FEE"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</w:t>
      </w:r>
      <w:r w:rsidR="00F52FEE" w:rsidRPr="00E65ED4">
        <w:rPr>
          <w:rFonts w:ascii="Times New Roman" w:hAnsi="Times New Roman"/>
          <w:color w:val="000000" w:themeColor="text1"/>
          <w:sz w:val="28"/>
          <w:szCs w:val="28"/>
        </w:rPr>
        <w:t>: Наука, 1981. – 323 с.</w:t>
      </w:r>
    </w:p>
    <w:sectPr w:rsidR="00F52FEE" w:rsidRPr="00E65ED4" w:rsidSect="000525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3DD"/>
    <w:rsid w:val="00011994"/>
    <w:rsid w:val="00016966"/>
    <w:rsid w:val="00016A45"/>
    <w:rsid w:val="0002614D"/>
    <w:rsid w:val="00036717"/>
    <w:rsid w:val="000402DF"/>
    <w:rsid w:val="00052584"/>
    <w:rsid w:val="00073EAC"/>
    <w:rsid w:val="00077E0D"/>
    <w:rsid w:val="000B5685"/>
    <w:rsid w:val="000C01E7"/>
    <w:rsid w:val="000E4D6C"/>
    <w:rsid w:val="000E5D8F"/>
    <w:rsid w:val="000F361B"/>
    <w:rsid w:val="000F656A"/>
    <w:rsid w:val="00116CA0"/>
    <w:rsid w:val="001235F5"/>
    <w:rsid w:val="00131ED6"/>
    <w:rsid w:val="00135FC3"/>
    <w:rsid w:val="001415D7"/>
    <w:rsid w:val="001430C9"/>
    <w:rsid w:val="001504E4"/>
    <w:rsid w:val="001968C7"/>
    <w:rsid w:val="001A5245"/>
    <w:rsid w:val="001B7B61"/>
    <w:rsid w:val="001C11A4"/>
    <w:rsid w:val="001C2CE2"/>
    <w:rsid w:val="0020432E"/>
    <w:rsid w:val="002371E4"/>
    <w:rsid w:val="002453F4"/>
    <w:rsid w:val="002543FB"/>
    <w:rsid w:val="00263D5D"/>
    <w:rsid w:val="00271E59"/>
    <w:rsid w:val="00277020"/>
    <w:rsid w:val="0029008C"/>
    <w:rsid w:val="002B6A6F"/>
    <w:rsid w:val="002C7D41"/>
    <w:rsid w:val="002D2575"/>
    <w:rsid w:val="002D5E43"/>
    <w:rsid w:val="002D5EB8"/>
    <w:rsid w:val="003004AA"/>
    <w:rsid w:val="0031610F"/>
    <w:rsid w:val="00316D67"/>
    <w:rsid w:val="00327881"/>
    <w:rsid w:val="00353D78"/>
    <w:rsid w:val="003742F6"/>
    <w:rsid w:val="00391B3C"/>
    <w:rsid w:val="003A5C26"/>
    <w:rsid w:val="003C4A9C"/>
    <w:rsid w:val="003D1E0C"/>
    <w:rsid w:val="003E296C"/>
    <w:rsid w:val="003E4021"/>
    <w:rsid w:val="003F3979"/>
    <w:rsid w:val="0040346C"/>
    <w:rsid w:val="00403F85"/>
    <w:rsid w:val="004151BF"/>
    <w:rsid w:val="00416C3A"/>
    <w:rsid w:val="00422549"/>
    <w:rsid w:val="00437BE4"/>
    <w:rsid w:val="00440B53"/>
    <w:rsid w:val="00451483"/>
    <w:rsid w:val="00453E5A"/>
    <w:rsid w:val="004608C1"/>
    <w:rsid w:val="00464C99"/>
    <w:rsid w:val="00476978"/>
    <w:rsid w:val="00494534"/>
    <w:rsid w:val="004964B9"/>
    <w:rsid w:val="004A57C0"/>
    <w:rsid w:val="004B462A"/>
    <w:rsid w:val="004B76BC"/>
    <w:rsid w:val="004C1654"/>
    <w:rsid w:val="004C18E1"/>
    <w:rsid w:val="004D0C36"/>
    <w:rsid w:val="004D3A0A"/>
    <w:rsid w:val="004D54B8"/>
    <w:rsid w:val="004E4FE6"/>
    <w:rsid w:val="00521D1F"/>
    <w:rsid w:val="005357A1"/>
    <w:rsid w:val="005C7C88"/>
    <w:rsid w:val="005E1AB7"/>
    <w:rsid w:val="005E4A88"/>
    <w:rsid w:val="00615F19"/>
    <w:rsid w:val="00661144"/>
    <w:rsid w:val="00690D64"/>
    <w:rsid w:val="00694CAF"/>
    <w:rsid w:val="006A59D8"/>
    <w:rsid w:val="006A6B5C"/>
    <w:rsid w:val="006A7242"/>
    <w:rsid w:val="006A73E9"/>
    <w:rsid w:val="006B2E07"/>
    <w:rsid w:val="006C02F3"/>
    <w:rsid w:val="006D4897"/>
    <w:rsid w:val="006E09BE"/>
    <w:rsid w:val="00714371"/>
    <w:rsid w:val="00717F10"/>
    <w:rsid w:val="007301E1"/>
    <w:rsid w:val="0076748A"/>
    <w:rsid w:val="00780675"/>
    <w:rsid w:val="00784B14"/>
    <w:rsid w:val="007942B6"/>
    <w:rsid w:val="00795C23"/>
    <w:rsid w:val="007A7A4C"/>
    <w:rsid w:val="00840A34"/>
    <w:rsid w:val="008809E7"/>
    <w:rsid w:val="008C7371"/>
    <w:rsid w:val="008D1821"/>
    <w:rsid w:val="008D3F8F"/>
    <w:rsid w:val="00916B90"/>
    <w:rsid w:val="009300F9"/>
    <w:rsid w:val="00935579"/>
    <w:rsid w:val="00955FB1"/>
    <w:rsid w:val="00956BC7"/>
    <w:rsid w:val="009912C6"/>
    <w:rsid w:val="009E22C4"/>
    <w:rsid w:val="00A03345"/>
    <w:rsid w:val="00A60756"/>
    <w:rsid w:val="00AA054F"/>
    <w:rsid w:val="00AA1120"/>
    <w:rsid w:val="00AA325D"/>
    <w:rsid w:val="00AD42A5"/>
    <w:rsid w:val="00AD5636"/>
    <w:rsid w:val="00AD5C10"/>
    <w:rsid w:val="00AE5D35"/>
    <w:rsid w:val="00AF0354"/>
    <w:rsid w:val="00AF2378"/>
    <w:rsid w:val="00AF332E"/>
    <w:rsid w:val="00AF635A"/>
    <w:rsid w:val="00B03824"/>
    <w:rsid w:val="00B26F63"/>
    <w:rsid w:val="00B27302"/>
    <w:rsid w:val="00B3048B"/>
    <w:rsid w:val="00B30CFA"/>
    <w:rsid w:val="00B376DB"/>
    <w:rsid w:val="00B41C0B"/>
    <w:rsid w:val="00B422DA"/>
    <w:rsid w:val="00B43091"/>
    <w:rsid w:val="00B545EF"/>
    <w:rsid w:val="00B54B50"/>
    <w:rsid w:val="00B63BB0"/>
    <w:rsid w:val="00BB5FCC"/>
    <w:rsid w:val="00BC0FB5"/>
    <w:rsid w:val="00BD1C5C"/>
    <w:rsid w:val="00BD5430"/>
    <w:rsid w:val="00C0186A"/>
    <w:rsid w:val="00C14BEA"/>
    <w:rsid w:val="00C23BF0"/>
    <w:rsid w:val="00C31A32"/>
    <w:rsid w:val="00C441A7"/>
    <w:rsid w:val="00C60D21"/>
    <w:rsid w:val="00C61ABD"/>
    <w:rsid w:val="00C65A75"/>
    <w:rsid w:val="00C9247B"/>
    <w:rsid w:val="00CA042C"/>
    <w:rsid w:val="00CD4814"/>
    <w:rsid w:val="00CF3CDD"/>
    <w:rsid w:val="00D146E0"/>
    <w:rsid w:val="00D24516"/>
    <w:rsid w:val="00D33304"/>
    <w:rsid w:val="00D46F69"/>
    <w:rsid w:val="00D543DD"/>
    <w:rsid w:val="00D64CBA"/>
    <w:rsid w:val="00D66C1D"/>
    <w:rsid w:val="00D67C58"/>
    <w:rsid w:val="00D70D3B"/>
    <w:rsid w:val="00D82A68"/>
    <w:rsid w:val="00D94169"/>
    <w:rsid w:val="00D962FB"/>
    <w:rsid w:val="00DD6AEB"/>
    <w:rsid w:val="00DE3766"/>
    <w:rsid w:val="00DE3895"/>
    <w:rsid w:val="00E02A82"/>
    <w:rsid w:val="00E03497"/>
    <w:rsid w:val="00E10A00"/>
    <w:rsid w:val="00E15EB0"/>
    <w:rsid w:val="00E72E9D"/>
    <w:rsid w:val="00EA2647"/>
    <w:rsid w:val="00EC1244"/>
    <w:rsid w:val="00ED2301"/>
    <w:rsid w:val="00ED3F75"/>
    <w:rsid w:val="00ED479A"/>
    <w:rsid w:val="00EE2A23"/>
    <w:rsid w:val="00EE5C7B"/>
    <w:rsid w:val="00EF2F44"/>
    <w:rsid w:val="00EF3B9E"/>
    <w:rsid w:val="00EF626B"/>
    <w:rsid w:val="00F059B2"/>
    <w:rsid w:val="00F134A3"/>
    <w:rsid w:val="00F136C7"/>
    <w:rsid w:val="00F214EF"/>
    <w:rsid w:val="00F23D4F"/>
    <w:rsid w:val="00F2490C"/>
    <w:rsid w:val="00F52FEE"/>
    <w:rsid w:val="00F6049E"/>
    <w:rsid w:val="00F6562C"/>
    <w:rsid w:val="00F83CAE"/>
    <w:rsid w:val="00F8647D"/>
    <w:rsid w:val="00F904FF"/>
    <w:rsid w:val="00FA2214"/>
    <w:rsid w:val="00FB1DAB"/>
    <w:rsid w:val="00FD213A"/>
    <w:rsid w:val="00FE0928"/>
    <w:rsid w:val="00FE4513"/>
    <w:rsid w:val="00FF1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3CAF7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43DD"/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0349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E0349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2C7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88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6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8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5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9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7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3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4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VchdpuP_2014_122_51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1858:%D0%9F%D0%B5%D0%B4." TargetMode="External"/><Relationship Id="rId12" Type="http://schemas.openxmlformats.org/officeDocument/2006/relationships/hyperlink" Target="http://www.refotext.com/referat-text-12029-2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buv.gov.ua/j-pdf/Vnadps_2010_1_15.pdf" TargetMode="External"/><Relationship Id="rId11" Type="http://schemas.openxmlformats.org/officeDocument/2006/relationships/hyperlink" Target="http://nbuv.gov.ua/UJRN/VchdpuP_2014_122_68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54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1858:%D0%9F%D0%B5%D0%B4." TargetMode="External"/><Relationship Id="rId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C%D0%B5%D1%88%D0%BA%D0%BE%20%D0%9E$" TargetMode="External"/><Relationship Id="rId9" Type="http://schemas.openxmlformats.org/officeDocument/2006/relationships/hyperlink" Target="http://www.info-library.com.ua/books-text-11626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912</TotalTime>
  <Pages>5</Pages>
  <Words>6478</Words>
  <Characters>3694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323</cp:revision>
  <dcterms:created xsi:type="dcterms:W3CDTF">2016-01-12T13:45:00Z</dcterms:created>
  <dcterms:modified xsi:type="dcterms:W3CDTF">2021-02-25T13:19:00Z</dcterms:modified>
</cp:coreProperties>
</file>