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5B1" w:rsidRPr="00E9035A" w:rsidRDefault="006E15B1" w:rsidP="0084428B">
      <w:pPr>
        <w:widowControl w:val="0"/>
        <w:spacing w:line="240" w:lineRule="auto"/>
        <w:ind w:firstLine="709"/>
        <w:jc w:val="center"/>
        <w:outlineLvl w:val="0"/>
        <w:rPr>
          <w:rFonts w:eastAsia="Times New Roman"/>
          <w:b/>
          <w:bCs/>
          <w:caps/>
          <w:color w:val="373A41"/>
          <w:kern w:val="36"/>
          <w:sz w:val="28"/>
          <w:szCs w:val="28"/>
          <w:lang w:val="en-US" w:eastAsia="uk-UA"/>
        </w:rPr>
      </w:pPr>
      <w:r w:rsidRPr="00E9035A">
        <w:rPr>
          <w:rFonts w:eastAsia="Times New Roman"/>
          <w:b/>
          <w:bCs/>
          <w:caps/>
          <w:color w:val="373A41"/>
          <w:kern w:val="36"/>
          <w:sz w:val="28"/>
          <w:szCs w:val="28"/>
          <w:lang w:val="en-US" w:eastAsia="uk-UA"/>
        </w:rPr>
        <w:t>Europe</w:t>
      </w:r>
      <w:r w:rsidR="00957658">
        <w:rPr>
          <w:rFonts w:eastAsia="Times New Roman"/>
          <w:b/>
          <w:bCs/>
          <w:caps/>
          <w:color w:val="373A41"/>
          <w:kern w:val="36"/>
          <w:sz w:val="28"/>
          <w:szCs w:val="28"/>
          <w:lang w:val="en-US" w:eastAsia="uk-UA"/>
        </w:rPr>
        <w:t>’</w:t>
      </w:r>
      <w:r w:rsidRPr="00E9035A">
        <w:rPr>
          <w:rFonts w:eastAsia="Times New Roman"/>
          <w:b/>
          <w:bCs/>
          <w:caps/>
          <w:color w:val="373A41"/>
          <w:kern w:val="36"/>
          <w:sz w:val="28"/>
          <w:szCs w:val="28"/>
          <w:lang w:val="en-US" w:eastAsia="uk-UA"/>
        </w:rPr>
        <w:t>s import dependence on Russia</w:t>
      </w:r>
      <w:r w:rsidR="00957658">
        <w:rPr>
          <w:rFonts w:eastAsia="Times New Roman"/>
          <w:b/>
          <w:bCs/>
          <w:caps/>
          <w:color w:val="373A41"/>
          <w:kern w:val="36"/>
          <w:sz w:val="28"/>
          <w:szCs w:val="28"/>
          <w:lang w:val="en-US" w:eastAsia="uk-UA"/>
        </w:rPr>
        <w:t>’</w:t>
      </w:r>
      <w:r w:rsidRPr="00E9035A">
        <w:rPr>
          <w:rFonts w:eastAsia="Times New Roman"/>
          <w:b/>
          <w:bCs/>
          <w:caps/>
          <w:color w:val="373A41"/>
          <w:kern w:val="36"/>
          <w:sz w:val="28"/>
          <w:szCs w:val="28"/>
          <w:lang w:val="en-US" w:eastAsia="uk-UA"/>
        </w:rPr>
        <w:t>s energy resources through the prism of Maslow</w:t>
      </w:r>
      <w:r w:rsidR="00957658">
        <w:rPr>
          <w:rFonts w:eastAsia="Times New Roman"/>
          <w:b/>
          <w:bCs/>
          <w:caps/>
          <w:color w:val="373A41"/>
          <w:kern w:val="36"/>
          <w:sz w:val="28"/>
          <w:szCs w:val="28"/>
          <w:lang w:val="en-US" w:eastAsia="uk-UA"/>
        </w:rPr>
        <w:t>’</w:t>
      </w:r>
      <w:r w:rsidRPr="00E9035A">
        <w:rPr>
          <w:rFonts w:eastAsia="Times New Roman"/>
          <w:b/>
          <w:bCs/>
          <w:caps/>
          <w:color w:val="373A41"/>
          <w:kern w:val="36"/>
          <w:sz w:val="28"/>
          <w:szCs w:val="28"/>
          <w:lang w:val="en-US" w:eastAsia="uk-UA"/>
        </w:rPr>
        <w:t>s pyramid in financing the aggressor</w:t>
      </w:r>
    </w:p>
    <w:p w:rsidR="00236954" w:rsidRPr="00D64911" w:rsidRDefault="00236954" w:rsidP="0084428B">
      <w:pPr>
        <w:widowControl w:val="0"/>
        <w:spacing w:line="240" w:lineRule="auto"/>
        <w:jc w:val="center"/>
        <w:rPr>
          <w:color w:val="000000" w:themeColor="text1"/>
          <w:lang w:val="en-US"/>
        </w:rPr>
      </w:pPr>
    </w:p>
    <w:p w:rsidR="00236954" w:rsidRPr="00E9035A" w:rsidRDefault="00726CBF" w:rsidP="0084428B">
      <w:pPr>
        <w:pStyle w:val="MVmena"/>
        <w:keepNext w:val="0"/>
        <w:widowControl w:val="0"/>
        <w:rPr>
          <w:lang w:val="en-US"/>
        </w:rPr>
      </w:pPr>
      <w:proofErr w:type="spellStart"/>
      <w:r w:rsidRPr="00E9035A">
        <w:rPr>
          <w:lang w:val="en-US"/>
        </w:rPr>
        <w:t>Ilona</w:t>
      </w:r>
      <w:proofErr w:type="spellEnd"/>
      <w:r w:rsidRPr="00E9035A">
        <w:rPr>
          <w:lang w:val="en-US"/>
        </w:rPr>
        <w:t xml:space="preserve"> </w:t>
      </w:r>
      <w:proofErr w:type="spellStart"/>
      <w:r w:rsidRPr="00E9035A">
        <w:rPr>
          <w:lang w:val="en-US"/>
        </w:rPr>
        <w:t>Dumanska</w:t>
      </w:r>
      <w:proofErr w:type="spellEnd"/>
    </w:p>
    <w:p w:rsidR="00D05EAE" w:rsidRDefault="00D05EAE" w:rsidP="0084428B">
      <w:pPr>
        <w:widowControl w:val="0"/>
        <w:spacing w:line="240" w:lineRule="auto"/>
        <w:jc w:val="center"/>
        <w:rPr>
          <w:b/>
          <w:color w:val="000000" w:themeColor="text1"/>
          <w:szCs w:val="22"/>
          <w:lang w:val="en-US"/>
        </w:rPr>
      </w:pPr>
    </w:p>
    <w:p w:rsidR="00D64911" w:rsidRPr="00E9035A" w:rsidRDefault="00D64911" w:rsidP="0084428B">
      <w:pPr>
        <w:widowControl w:val="0"/>
        <w:spacing w:line="240" w:lineRule="auto"/>
        <w:jc w:val="center"/>
        <w:rPr>
          <w:b/>
          <w:color w:val="000000" w:themeColor="text1"/>
          <w:szCs w:val="22"/>
          <w:lang w:val="en-US"/>
        </w:rPr>
      </w:pPr>
    </w:p>
    <w:p w:rsidR="00D05EAE" w:rsidRPr="00E9035A" w:rsidRDefault="00B5145D" w:rsidP="0084428B">
      <w:pPr>
        <w:widowControl w:val="0"/>
        <w:spacing w:line="240" w:lineRule="auto"/>
        <w:jc w:val="center"/>
        <w:rPr>
          <w:color w:val="000000" w:themeColor="text1"/>
          <w:sz w:val="20"/>
          <w:szCs w:val="20"/>
          <w:lang w:val="en-US"/>
        </w:rPr>
      </w:pPr>
      <w:r w:rsidRPr="00E9035A">
        <w:rPr>
          <w:color w:val="000000" w:themeColor="text1"/>
          <w:sz w:val="20"/>
          <w:szCs w:val="20"/>
          <w:lang w:val="en-US"/>
        </w:rPr>
        <w:t>Faculty of International Relations</w:t>
      </w:r>
      <w:r w:rsidR="00726CBF" w:rsidRPr="00E9035A">
        <w:rPr>
          <w:color w:val="000000" w:themeColor="text1"/>
          <w:sz w:val="20"/>
          <w:szCs w:val="20"/>
          <w:lang w:val="en-US"/>
        </w:rPr>
        <w:t xml:space="preserve"> </w:t>
      </w:r>
      <w:proofErr w:type="gramStart"/>
      <w:r w:rsidR="00726CBF" w:rsidRPr="00E9035A">
        <w:rPr>
          <w:color w:val="000000" w:themeColor="text1"/>
          <w:sz w:val="20"/>
          <w:szCs w:val="20"/>
          <w:lang w:val="en-US"/>
        </w:rPr>
        <w:t>and  Law</w:t>
      </w:r>
      <w:proofErr w:type="gramEnd"/>
      <w:r w:rsidR="006B3CF6" w:rsidRPr="00E9035A">
        <w:rPr>
          <w:color w:val="000000" w:themeColor="text1"/>
          <w:sz w:val="20"/>
          <w:szCs w:val="20"/>
          <w:lang w:val="en-US"/>
        </w:rPr>
        <w:t xml:space="preserve">, </w:t>
      </w:r>
      <w:proofErr w:type="spellStart"/>
      <w:r w:rsidR="00726CBF" w:rsidRPr="00E9035A">
        <w:rPr>
          <w:color w:val="000000" w:themeColor="text1"/>
          <w:sz w:val="20"/>
          <w:szCs w:val="20"/>
          <w:lang w:val="en-US"/>
        </w:rPr>
        <w:t>Khmelnytskyi</w:t>
      </w:r>
      <w:proofErr w:type="spellEnd"/>
      <w:r w:rsidR="00726CBF" w:rsidRPr="00E9035A">
        <w:rPr>
          <w:color w:val="000000" w:themeColor="text1"/>
          <w:sz w:val="20"/>
          <w:szCs w:val="20"/>
          <w:lang w:val="en-US"/>
        </w:rPr>
        <w:t xml:space="preserve"> National University</w:t>
      </w:r>
      <w:r w:rsidR="00AB0B4F" w:rsidRPr="00E9035A">
        <w:rPr>
          <w:color w:val="000000" w:themeColor="text1"/>
          <w:sz w:val="20"/>
          <w:szCs w:val="20"/>
          <w:lang w:val="en-US"/>
        </w:rPr>
        <w:t xml:space="preserve">, </w:t>
      </w:r>
      <w:proofErr w:type="spellStart"/>
      <w:r w:rsidR="00540E10" w:rsidRPr="00E9035A">
        <w:rPr>
          <w:bCs/>
          <w:sz w:val="20"/>
          <w:szCs w:val="20"/>
          <w:lang w:val="en-US"/>
        </w:rPr>
        <w:t>Instytuts</w:t>
      </w:r>
      <w:r w:rsidR="00957658">
        <w:rPr>
          <w:bCs/>
          <w:sz w:val="20"/>
          <w:szCs w:val="20"/>
          <w:lang w:val="en-US"/>
        </w:rPr>
        <w:t>’</w:t>
      </w:r>
      <w:r w:rsidR="00540E10" w:rsidRPr="00E9035A">
        <w:rPr>
          <w:bCs/>
          <w:sz w:val="20"/>
          <w:szCs w:val="20"/>
          <w:lang w:val="en-US"/>
        </w:rPr>
        <w:t>ka</w:t>
      </w:r>
      <w:proofErr w:type="spellEnd"/>
      <w:r w:rsidR="00540E10" w:rsidRPr="00E9035A">
        <w:rPr>
          <w:bCs/>
          <w:sz w:val="20"/>
          <w:szCs w:val="20"/>
          <w:lang w:val="en-US"/>
        </w:rPr>
        <w:t xml:space="preserve"> Street 11</w:t>
      </w:r>
      <w:r w:rsidR="00AB0B4F" w:rsidRPr="00E9035A">
        <w:rPr>
          <w:color w:val="000000" w:themeColor="text1"/>
          <w:sz w:val="20"/>
          <w:szCs w:val="20"/>
          <w:lang w:val="en-US"/>
        </w:rPr>
        <w:t xml:space="preserve">, </w:t>
      </w:r>
    </w:p>
    <w:p w:rsidR="00236954" w:rsidRPr="00E9035A" w:rsidRDefault="00540E10" w:rsidP="0084428B">
      <w:pPr>
        <w:widowControl w:val="0"/>
        <w:spacing w:line="240" w:lineRule="auto"/>
        <w:jc w:val="center"/>
        <w:rPr>
          <w:color w:val="000000" w:themeColor="text1"/>
          <w:sz w:val="20"/>
          <w:szCs w:val="20"/>
          <w:lang w:val="en-US"/>
        </w:rPr>
      </w:pPr>
      <w:r w:rsidRPr="00E9035A">
        <w:rPr>
          <w:color w:val="000000" w:themeColor="text1"/>
          <w:sz w:val="20"/>
          <w:szCs w:val="20"/>
          <w:lang w:val="en-US"/>
        </w:rPr>
        <w:t>29016</w:t>
      </w:r>
      <w:r w:rsidR="00AB0B4F" w:rsidRPr="00E9035A">
        <w:rPr>
          <w:color w:val="000000" w:themeColor="text1"/>
          <w:sz w:val="20"/>
          <w:szCs w:val="20"/>
          <w:lang w:val="en-US"/>
        </w:rPr>
        <w:t xml:space="preserve"> </w:t>
      </w:r>
      <w:proofErr w:type="spellStart"/>
      <w:r w:rsidRPr="00E9035A">
        <w:rPr>
          <w:color w:val="000000" w:themeColor="text1"/>
          <w:sz w:val="20"/>
          <w:szCs w:val="20"/>
          <w:lang w:val="en-US"/>
        </w:rPr>
        <w:t>Khmelnytskyi</w:t>
      </w:r>
      <w:proofErr w:type="spellEnd"/>
      <w:r w:rsidR="00AB0B4F" w:rsidRPr="00E9035A">
        <w:rPr>
          <w:color w:val="000000" w:themeColor="text1"/>
          <w:sz w:val="20"/>
          <w:szCs w:val="20"/>
          <w:lang w:val="en-US"/>
        </w:rPr>
        <w:t xml:space="preserve">, </w:t>
      </w:r>
      <w:r w:rsidRPr="00E9035A">
        <w:rPr>
          <w:color w:val="000000" w:themeColor="text1"/>
          <w:sz w:val="20"/>
          <w:szCs w:val="20"/>
          <w:lang w:val="en-US"/>
        </w:rPr>
        <w:t>Ukraine</w:t>
      </w:r>
      <w:r w:rsidR="00AB0B4F" w:rsidRPr="00E9035A">
        <w:rPr>
          <w:color w:val="000000" w:themeColor="text1"/>
          <w:sz w:val="20"/>
          <w:szCs w:val="20"/>
          <w:lang w:val="en-US"/>
        </w:rPr>
        <w:t xml:space="preserve">, </w:t>
      </w:r>
      <w:proofErr w:type="gramStart"/>
      <w:r w:rsidR="00AB0B4F" w:rsidRPr="00E9035A">
        <w:rPr>
          <w:color w:val="000000" w:themeColor="text1"/>
          <w:sz w:val="20"/>
          <w:szCs w:val="20"/>
          <w:lang w:val="en-US"/>
        </w:rPr>
        <w:t>e-mail</w:t>
      </w:r>
      <w:proofErr w:type="gramEnd"/>
      <w:r w:rsidR="00AB0B4F" w:rsidRPr="00E9035A">
        <w:rPr>
          <w:color w:val="000000" w:themeColor="text1"/>
          <w:sz w:val="20"/>
          <w:szCs w:val="20"/>
          <w:lang w:val="en-US"/>
        </w:rPr>
        <w:t xml:space="preserve">: </w:t>
      </w:r>
      <w:r w:rsidRPr="00E9035A">
        <w:rPr>
          <w:sz w:val="20"/>
          <w:szCs w:val="20"/>
          <w:shd w:val="clear" w:color="auto" w:fill="FFFFFF"/>
          <w:lang w:val="en-US"/>
        </w:rPr>
        <w:t>dumanskai@khmnu.edu.ua</w:t>
      </w:r>
      <w:hyperlink r:id="rId9" w:history="1"/>
    </w:p>
    <w:p w:rsidR="00D05EAE" w:rsidRPr="00E9035A" w:rsidRDefault="00D05EAE" w:rsidP="0084428B">
      <w:pPr>
        <w:widowControl w:val="0"/>
        <w:spacing w:line="240" w:lineRule="auto"/>
        <w:jc w:val="left"/>
        <w:rPr>
          <w:b/>
          <w:color w:val="000000" w:themeColor="text1"/>
          <w:szCs w:val="22"/>
          <w:lang w:val="en-US"/>
        </w:rPr>
      </w:pPr>
    </w:p>
    <w:p w:rsidR="0003113A" w:rsidRPr="00E9035A" w:rsidRDefault="0003113A" w:rsidP="0084428B">
      <w:pPr>
        <w:widowControl w:val="0"/>
        <w:spacing w:line="240" w:lineRule="auto"/>
        <w:jc w:val="left"/>
        <w:rPr>
          <w:b/>
          <w:color w:val="000000" w:themeColor="text1"/>
          <w:szCs w:val="22"/>
          <w:lang w:val="en-US"/>
        </w:rPr>
      </w:pPr>
    </w:p>
    <w:p w:rsidR="003D48A0" w:rsidRPr="003D48A0" w:rsidRDefault="003D48A0" w:rsidP="0084428B">
      <w:pPr>
        <w:widowControl w:val="0"/>
        <w:spacing w:line="240" w:lineRule="auto"/>
        <w:ind w:left="567" w:right="567"/>
        <w:rPr>
          <w:color w:val="000000" w:themeColor="text1"/>
          <w:sz w:val="22"/>
          <w:szCs w:val="22"/>
          <w:lang w:val="uk-UA"/>
        </w:rPr>
      </w:pPr>
      <w:r w:rsidRPr="003D48A0">
        <w:rPr>
          <w:color w:val="000000" w:themeColor="text1"/>
          <w:sz w:val="22"/>
          <w:szCs w:val="22"/>
          <w:lang w:val="en-US"/>
        </w:rPr>
        <w:t>The publication substantiates the theoretical and methodological principles of preventing the import dependence of EU countries on Russia</w:t>
      </w:r>
      <w:r w:rsidR="00957658">
        <w:rPr>
          <w:color w:val="000000" w:themeColor="text1"/>
          <w:sz w:val="22"/>
          <w:szCs w:val="22"/>
          <w:lang w:val="en-US"/>
        </w:rPr>
        <w:t>’</w:t>
      </w:r>
      <w:r w:rsidRPr="003D48A0">
        <w:rPr>
          <w:color w:val="000000" w:themeColor="text1"/>
          <w:sz w:val="22"/>
          <w:szCs w:val="22"/>
          <w:lang w:val="en-US"/>
        </w:rPr>
        <w:t>s energy resources in the context of geopolitical effects from the interpretation of Maslow</w:t>
      </w:r>
      <w:r w:rsidR="00957658">
        <w:rPr>
          <w:color w:val="000000" w:themeColor="text1"/>
          <w:sz w:val="22"/>
          <w:szCs w:val="22"/>
          <w:lang w:val="en-US"/>
        </w:rPr>
        <w:t>’</w:t>
      </w:r>
      <w:r w:rsidRPr="003D48A0">
        <w:rPr>
          <w:color w:val="000000" w:themeColor="text1"/>
          <w:sz w:val="22"/>
          <w:szCs w:val="22"/>
          <w:lang w:val="en-US"/>
        </w:rPr>
        <w:t xml:space="preserve">s theory of needs. The expediency of introducing into the national strategy of the state the priority of diversification of sources of covering the deficit in energy resources has been empirically demonstrated. On the basis of methods of system and factor analysis, the need for energy resources has been identified as a priority, which can lead to trapping the state of such effects as </w:t>
      </w:r>
      <w:r>
        <w:rPr>
          <w:color w:val="000000" w:themeColor="text1"/>
          <w:sz w:val="22"/>
          <w:szCs w:val="22"/>
          <w:lang w:val="uk-UA"/>
        </w:rPr>
        <w:t>«</w:t>
      </w:r>
      <w:r w:rsidRPr="003D48A0">
        <w:rPr>
          <w:color w:val="000000" w:themeColor="text1"/>
          <w:sz w:val="22"/>
          <w:szCs w:val="22"/>
          <w:lang w:val="en-US"/>
        </w:rPr>
        <w:t>protection of primary needs</w:t>
      </w:r>
      <w:r>
        <w:rPr>
          <w:color w:val="000000" w:themeColor="text1"/>
          <w:sz w:val="22"/>
          <w:szCs w:val="22"/>
          <w:lang w:val="uk-UA"/>
        </w:rPr>
        <w:t>»</w:t>
      </w:r>
      <w:r w:rsidRPr="003D48A0">
        <w:rPr>
          <w:color w:val="000000" w:themeColor="text1"/>
          <w:sz w:val="22"/>
          <w:szCs w:val="22"/>
          <w:lang w:val="en-US"/>
        </w:rPr>
        <w:t xml:space="preserve">, </w:t>
      </w:r>
      <w:r>
        <w:rPr>
          <w:color w:val="000000" w:themeColor="text1"/>
          <w:sz w:val="22"/>
          <w:szCs w:val="22"/>
          <w:lang w:val="uk-UA"/>
        </w:rPr>
        <w:t>«</w:t>
      </w:r>
      <w:r w:rsidRPr="003D48A0">
        <w:rPr>
          <w:color w:val="000000" w:themeColor="text1"/>
          <w:sz w:val="22"/>
          <w:szCs w:val="22"/>
          <w:lang w:val="en-US"/>
        </w:rPr>
        <w:t>dilemma of conflict of opportunity</w:t>
      </w:r>
      <w:r>
        <w:rPr>
          <w:color w:val="000000" w:themeColor="text1"/>
          <w:sz w:val="22"/>
          <w:szCs w:val="22"/>
          <w:lang w:val="uk-UA"/>
        </w:rPr>
        <w:t>»</w:t>
      </w:r>
      <w:r w:rsidRPr="003D48A0">
        <w:rPr>
          <w:color w:val="000000" w:themeColor="text1"/>
          <w:sz w:val="22"/>
          <w:szCs w:val="22"/>
          <w:lang w:val="en-US"/>
        </w:rPr>
        <w:t xml:space="preserve">, </w:t>
      </w:r>
      <w:r>
        <w:rPr>
          <w:color w:val="000000" w:themeColor="text1"/>
          <w:sz w:val="22"/>
          <w:szCs w:val="22"/>
          <w:lang w:val="uk-UA"/>
        </w:rPr>
        <w:t>«</w:t>
      </w:r>
      <w:r w:rsidRPr="003D48A0">
        <w:rPr>
          <w:color w:val="000000" w:themeColor="text1"/>
          <w:sz w:val="22"/>
          <w:szCs w:val="22"/>
          <w:lang w:val="en-US"/>
        </w:rPr>
        <w:t>opposition of needs</w:t>
      </w:r>
      <w:r>
        <w:rPr>
          <w:color w:val="000000" w:themeColor="text1"/>
          <w:sz w:val="22"/>
          <w:szCs w:val="22"/>
          <w:lang w:val="uk-UA"/>
        </w:rPr>
        <w:t>»</w:t>
      </w:r>
      <w:r w:rsidRPr="003D48A0">
        <w:rPr>
          <w:color w:val="000000" w:themeColor="text1"/>
          <w:sz w:val="22"/>
          <w:szCs w:val="22"/>
          <w:lang w:val="en-US"/>
        </w:rPr>
        <w:t>. Such effects of the Maslow pyramid have been shown to increase import dependence, increase the need for security and independence of national interests.</w:t>
      </w:r>
    </w:p>
    <w:p w:rsidR="00236954" w:rsidRPr="00E9035A" w:rsidRDefault="00B5145D" w:rsidP="0084428B">
      <w:pPr>
        <w:widowControl w:val="0"/>
        <w:spacing w:line="240" w:lineRule="auto"/>
        <w:ind w:left="567" w:right="567"/>
        <w:rPr>
          <w:color w:val="000000" w:themeColor="text1"/>
          <w:lang w:val="en-US"/>
        </w:rPr>
      </w:pPr>
      <w:r w:rsidRPr="00E9035A">
        <w:rPr>
          <w:b/>
          <w:color w:val="000000" w:themeColor="text1"/>
          <w:lang w:val="en-US"/>
        </w:rPr>
        <w:t>Key words</w:t>
      </w:r>
      <w:r w:rsidR="00236954" w:rsidRPr="00E9035A">
        <w:rPr>
          <w:b/>
          <w:color w:val="000000" w:themeColor="text1"/>
          <w:lang w:val="en-US"/>
        </w:rPr>
        <w:t>:</w:t>
      </w:r>
      <w:r w:rsidR="0003113A" w:rsidRPr="00E9035A">
        <w:rPr>
          <w:color w:val="000000" w:themeColor="text1"/>
          <w:lang w:val="en-US"/>
        </w:rPr>
        <w:t xml:space="preserve"> </w:t>
      </w:r>
      <w:r w:rsidR="00056899" w:rsidRPr="00AF0329">
        <w:rPr>
          <w:color w:val="000000" w:themeColor="text1"/>
        </w:rPr>
        <w:t>import dependence</w:t>
      </w:r>
      <w:r w:rsidR="00056899">
        <w:rPr>
          <w:color w:val="000000" w:themeColor="text1"/>
        </w:rPr>
        <w:t xml:space="preserve">, </w:t>
      </w:r>
      <w:r w:rsidR="00056899" w:rsidRPr="00AF0329">
        <w:rPr>
          <w:color w:val="000000" w:themeColor="text1"/>
        </w:rPr>
        <w:t>Maslow</w:t>
      </w:r>
      <w:r w:rsidR="00957658">
        <w:rPr>
          <w:color w:val="000000" w:themeColor="text1"/>
        </w:rPr>
        <w:t>’</w:t>
      </w:r>
      <w:r w:rsidR="00056899" w:rsidRPr="00AF0329">
        <w:rPr>
          <w:color w:val="000000" w:themeColor="text1"/>
        </w:rPr>
        <w:t>s pyramid</w:t>
      </w:r>
      <w:r w:rsidR="00056899">
        <w:rPr>
          <w:color w:val="000000" w:themeColor="text1"/>
        </w:rPr>
        <w:t xml:space="preserve">, </w:t>
      </w:r>
      <w:r w:rsidR="00056899" w:rsidRPr="00AF0329">
        <w:rPr>
          <w:color w:val="000000" w:themeColor="text1"/>
        </w:rPr>
        <w:t>energy resources</w:t>
      </w:r>
      <w:r w:rsidR="00056899">
        <w:rPr>
          <w:color w:val="000000" w:themeColor="text1"/>
        </w:rPr>
        <w:t xml:space="preserve">, </w:t>
      </w:r>
      <w:r w:rsidR="00056899">
        <w:rPr>
          <w:color w:val="000000" w:themeColor="text1"/>
          <w:lang w:val="en-US"/>
        </w:rPr>
        <w:t xml:space="preserve">needs, </w:t>
      </w:r>
      <w:r w:rsidR="008F6F76" w:rsidRPr="008F6F76">
        <w:rPr>
          <w:color w:val="000000" w:themeColor="text1"/>
        </w:rPr>
        <w:t>national interests</w:t>
      </w:r>
      <w:r w:rsidR="00056899">
        <w:rPr>
          <w:color w:val="000000" w:themeColor="text1"/>
          <w:lang w:val="en-US"/>
        </w:rPr>
        <w:t>.</w:t>
      </w:r>
    </w:p>
    <w:p w:rsidR="00236954" w:rsidRPr="00E9035A" w:rsidRDefault="00236954" w:rsidP="0084428B">
      <w:pPr>
        <w:widowControl w:val="0"/>
        <w:spacing w:line="240" w:lineRule="auto"/>
        <w:ind w:left="567" w:right="567"/>
        <w:jc w:val="left"/>
        <w:rPr>
          <w:color w:val="000000" w:themeColor="text1"/>
          <w:lang w:val="en-US"/>
        </w:rPr>
      </w:pPr>
      <w:r w:rsidRPr="00E9035A">
        <w:rPr>
          <w:b/>
          <w:color w:val="000000" w:themeColor="text1"/>
          <w:lang w:val="en-US"/>
        </w:rPr>
        <w:t>JEL:</w:t>
      </w:r>
      <w:r w:rsidRPr="00E9035A">
        <w:rPr>
          <w:color w:val="000000" w:themeColor="text1"/>
          <w:lang w:val="en-US"/>
        </w:rPr>
        <w:t xml:space="preserve"> </w:t>
      </w:r>
      <w:r w:rsidR="00E36131" w:rsidRPr="00E9035A">
        <w:rPr>
          <w:color w:val="000000" w:themeColor="text1"/>
          <w:lang w:val="en-US"/>
        </w:rPr>
        <w:t>F51, E71, Q37</w:t>
      </w:r>
    </w:p>
    <w:p w:rsidR="00AB0B4F" w:rsidRDefault="00AB0B4F" w:rsidP="0084428B">
      <w:pPr>
        <w:widowControl w:val="0"/>
        <w:spacing w:line="240" w:lineRule="auto"/>
        <w:rPr>
          <w:color w:val="000000" w:themeColor="text1"/>
          <w:szCs w:val="22"/>
          <w:lang w:val="en-US"/>
        </w:rPr>
      </w:pPr>
    </w:p>
    <w:p w:rsidR="00D64911" w:rsidRPr="00E9035A" w:rsidRDefault="00D64911" w:rsidP="0084428B">
      <w:pPr>
        <w:widowControl w:val="0"/>
        <w:spacing w:line="240" w:lineRule="auto"/>
        <w:rPr>
          <w:color w:val="000000" w:themeColor="text1"/>
          <w:szCs w:val="22"/>
          <w:lang w:val="en-US"/>
        </w:rPr>
      </w:pPr>
    </w:p>
    <w:p w:rsidR="00236954" w:rsidRPr="00E9035A" w:rsidRDefault="00236954" w:rsidP="0084428B">
      <w:pPr>
        <w:widowControl w:val="0"/>
        <w:spacing w:line="240" w:lineRule="auto"/>
        <w:rPr>
          <w:b/>
          <w:color w:val="000000" w:themeColor="text1"/>
          <w:szCs w:val="22"/>
          <w:lang w:val="en-US"/>
        </w:rPr>
      </w:pPr>
    </w:p>
    <w:p w:rsidR="00236954" w:rsidRPr="00E9035A" w:rsidRDefault="00A4053A" w:rsidP="0084428B">
      <w:pPr>
        <w:widowControl w:val="0"/>
        <w:spacing w:line="240" w:lineRule="auto"/>
        <w:jc w:val="center"/>
        <w:rPr>
          <w:b/>
          <w:color w:val="000000" w:themeColor="text1"/>
          <w:sz w:val="26"/>
          <w:szCs w:val="26"/>
          <w:lang w:val="en-US"/>
        </w:rPr>
      </w:pPr>
      <w:r w:rsidRPr="00E9035A">
        <w:rPr>
          <w:b/>
          <w:color w:val="000000" w:themeColor="text1"/>
          <w:sz w:val="26"/>
          <w:szCs w:val="26"/>
          <w:lang w:val="en-US"/>
        </w:rPr>
        <w:t>Introduction</w:t>
      </w:r>
    </w:p>
    <w:p w:rsidR="0054646D" w:rsidRPr="00E9035A" w:rsidRDefault="0054646D" w:rsidP="0084428B">
      <w:pPr>
        <w:widowControl w:val="0"/>
        <w:spacing w:line="240" w:lineRule="auto"/>
        <w:ind w:firstLine="708"/>
        <w:rPr>
          <w:color w:val="000000" w:themeColor="text1"/>
          <w:szCs w:val="22"/>
          <w:lang w:val="en-US"/>
        </w:rPr>
      </w:pPr>
      <w:r w:rsidRPr="00E9035A">
        <w:rPr>
          <w:color w:val="000000" w:themeColor="text1"/>
          <w:szCs w:val="22"/>
          <w:lang w:val="en-US"/>
        </w:rPr>
        <w:t>Today, international relations in the field of cooperation between the states of the European Union, candidate countries and non-aligned states can be described as an extremely unstable environment. Such instability is due, among other things, to the emergence of conflicts in relations based on the defense of national interests of a country</w:t>
      </w:r>
      <w:r w:rsidR="00957658">
        <w:rPr>
          <w:color w:val="000000" w:themeColor="text1"/>
          <w:szCs w:val="22"/>
          <w:lang w:val="en-US"/>
        </w:rPr>
        <w:t>’</w:t>
      </w:r>
      <w:r w:rsidRPr="00E9035A">
        <w:rPr>
          <w:color w:val="000000" w:themeColor="text1"/>
          <w:szCs w:val="22"/>
          <w:lang w:val="en-US"/>
        </w:rPr>
        <w:t xml:space="preserve">s needs for import substitution of deficits in certain goods and services in the context of cooperation with other countries. It should be noted that the promotion of </w:t>
      </w:r>
      <w:proofErr w:type="gramStart"/>
      <w:r w:rsidRPr="00E9035A">
        <w:rPr>
          <w:color w:val="000000" w:themeColor="text1"/>
          <w:szCs w:val="22"/>
          <w:lang w:val="en-US"/>
        </w:rPr>
        <w:t>their own</w:t>
      </w:r>
      <w:proofErr w:type="gramEnd"/>
      <w:r w:rsidRPr="00E9035A">
        <w:rPr>
          <w:color w:val="000000" w:themeColor="text1"/>
          <w:szCs w:val="22"/>
          <w:lang w:val="en-US"/>
        </w:rPr>
        <w:t xml:space="preserve"> national interests and the ability to defend them at the international level is defined as a criterion for effective foreign policy. Today, the outlined plane of issues becomes especially relevant against the background of Russia</w:t>
      </w:r>
      <w:r w:rsidR="00957658">
        <w:rPr>
          <w:color w:val="000000" w:themeColor="text1"/>
          <w:szCs w:val="22"/>
          <w:lang w:val="en-US"/>
        </w:rPr>
        <w:t>’</w:t>
      </w:r>
      <w:r w:rsidRPr="00E9035A">
        <w:rPr>
          <w:color w:val="000000" w:themeColor="text1"/>
          <w:szCs w:val="22"/>
          <w:lang w:val="en-US"/>
        </w:rPr>
        <w:t>s military aggression against Ukraine and in the context of Ukraine</w:t>
      </w:r>
      <w:r w:rsidR="00957658">
        <w:rPr>
          <w:color w:val="000000" w:themeColor="text1"/>
          <w:szCs w:val="22"/>
          <w:lang w:val="en-US"/>
        </w:rPr>
        <w:t>’</w:t>
      </w:r>
      <w:r w:rsidRPr="00E9035A">
        <w:rPr>
          <w:color w:val="000000" w:themeColor="text1"/>
          <w:szCs w:val="22"/>
          <w:lang w:val="en-US"/>
        </w:rPr>
        <w:t>s aspirations to acquire the status of an EU member state.</w:t>
      </w:r>
    </w:p>
    <w:p w:rsidR="0054646D" w:rsidRPr="00E9035A" w:rsidRDefault="0054646D" w:rsidP="0084428B">
      <w:pPr>
        <w:widowControl w:val="0"/>
        <w:spacing w:line="240" w:lineRule="auto"/>
        <w:ind w:firstLine="708"/>
        <w:rPr>
          <w:color w:val="000000" w:themeColor="text1"/>
          <w:szCs w:val="22"/>
          <w:lang w:val="en-US"/>
        </w:rPr>
      </w:pPr>
      <w:r w:rsidRPr="00E9035A">
        <w:rPr>
          <w:color w:val="000000" w:themeColor="text1"/>
          <w:szCs w:val="22"/>
          <w:lang w:val="en-US"/>
        </w:rPr>
        <w:t xml:space="preserve">Swedish </w:t>
      </w:r>
      <w:proofErr w:type="spellStart"/>
      <w:r w:rsidRPr="00E9035A">
        <w:rPr>
          <w:color w:val="000000" w:themeColor="text1"/>
          <w:szCs w:val="22"/>
          <w:lang w:val="en-US"/>
        </w:rPr>
        <w:t>geopolitician</w:t>
      </w:r>
      <w:proofErr w:type="spellEnd"/>
      <w:r w:rsidRPr="00E9035A">
        <w:rPr>
          <w:color w:val="000000" w:themeColor="text1"/>
          <w:szCs w:val="22"/>
          <w:lang w:val="en-US"/>
        </w:rPr>
        <w:t xml:space="preserve"> Rudolf </w:t>
      </w:r>
      <w:proofErr w:type="spellStart"/>
      <w:r w:rsidRPr="00E9035A">
        <w:rPr>
          <w:color w:val="000000" w:themeColor="text1"/>
          <w:szCs w:val="22"/>
          <w:lang w:val="en-US"/>
        </w:rPr>
        <w:t>Chellen</w:t>
      </w:r>
      <w:proofErr w:type="spellEnd"/>
      <w:r w:rsidR="00957658" w:rsidRPr="00E9035A">
        <w:rPr>
          <w:color w:val="000000" w:themeColor="text1"/>
          <w:vertAlign w:val="superscript"/>
          <w:lang w:val="en-US"/>
        </w:rPr>
        <w:footnoteReference w:id="1"/>
      </w:r>
      <w:r w:rsidRPr="00E9035A">
        <w:rPr>
          <w:color w:val="000000" w:themeColor="text1"/>
          <w:szCs w:val="22"/>
          <w:lang w:val="en-US"/>
        </w:rPr>
        <w:t xml:space="preserve"> saw the state as a living organism, where geographical space is its </w:t>
      </w:r>
      <w:r w:rsidR="00E9035A" w:rsidRPr="00E9035A">
        <w:rPr>
          <w:color w:val="000000" w:themeColor="text1"/>
          <w:szCs w:val="22"/>
          <w:lang w:val="en-US"/>
        </w:rPr>
        <w:t>«</w:t>
      </w:r>
      <w:r w:rsidRPr="00E9035A">
        <w:rPr>
          <w:color w:val="000000" w:themeColor="text1"/>
          <w:szCs w:val="22"/>
          <w:lang w:val="en-US"/>
        </w:rPr>
        <w:t>body</w:t>
      </w:r>
      <w:r w:rsidR="00E9035A" w:rsidRPr="00E9035A">
        <w:rPr>
          <w:color w:val="000000" w:themeColor="text1"/>
          <w:szCs w:val="22"/>
          <w:lang w:val="en-US"/>
        </w:rPr>
        <w:t>»</w:t>
      </w:r>
      <w:r w:rsidRPr="00E9035A">
        <w:rPr>
          <w:color w:val="000000" w:themeColor="text1"/>
          <w:szCs w:val="22"/>
          <w:lang w:val="en-US"/>
        </w:rPr>
        <w:t xml:space="preserve"> and the nation is the </w:t>
      </w:r>
      <w:r w:rsidR="00E9035A" w:rsidRPr="00E9035A">
        <w:rPr>
          <w:color w:val="000000" w:themeColor="text1"/>
          <w:szCs w:val="22"/>
          <w:lang w:val="en-US"/>
        </w:rPr>
        <w:t>«</w:t>
      </w:r>
      <w:r w:rsidRPr="00E9035A">
        <w:rPr>
          <w:color w:val="000000" w:themeColor="text1"/>
          <w:szCs w:val="22"/>
          <w:lang w:val="en-US"/>
        </w:rPr>
        <w:t>soul</w:t>
      </w:r>
      <w:r w:rsidR="00E9035A" w:rsidRPr="00E9035A">
        <w:rPr>
          <w:color w:val="000000" w:themeColor="text1"/>
          <w:szCs w:val="22"/>
          <w:lang w:val="en-US"/>
        </w:rPr>
        <w:t>»</w:t>
      </w:r>
      <w:r w:rsidRPr="00E9035A">
        <w:rPr>
          <w:color w:val="000000" w:themeColor="text1"/>
          <w:szCs w:val="22"/>
          <w:lang w:val="en-US"/>
        </w:rPr>
        <w:t>. Similar parallels can be drawn with the state and its national interests. One of the important national interests is to meet the need for scarce resources, which can be opposed to human needs, because the national interests of any state are focused on the needs of its population. Comparing the needs of the population under the Maslow Pyramid</w:t>
      </w:r>
      <w:r w:rsidRPr="00E9035A">
        <w:rPr>
          <w:color w:val="000000" w:themeColor="text1"/>
          <w:vertAlign w:val="superscript"/>
          <w:lang w:val="en-US"/>
        </w:rPr>
        <w:footnoteReference w:id="2"/>
      </w:r>
      <w:r w:rsidRPr="00E9035A">
        <w:rPr>
          <w:color w:val="000000" w:themeColor="text1"/>
          <w:szCs w:val="22"/>
          <w:lang w:val="en-US"/>
        </w:rPr>
        <w:t xml:space="preserve"> with the needs of the state demonstrates the crucial connection between national interests and the well-being of citizens and the effectiveness of foreign policy in a complex and unstable environment of international relations.</w:t>
      </w:r>
    </w:p>
    <w:p w:rsidR="00677BC6" w:rsidRPr="00677BC6" w:rsidRDefault="00677BC6" w:rsidP="00677BC6">
      <w:pPr>
        <w:widowControl w:val="0"/>
        <w:spacing w:line="240" w:lineRule="auto"/>
        <w:ind w:firstLine="708"/>
        <w:rPr>
          <w:color w:val="000000" w:themeColor="text1"/>
          <w:szCs w:val="22"/>
          <w:lang w:val="en-US"/>
        </w:rPr>
      </w:pPr>
      <w:r w:rsidRPr="00677BC6">
        <w:rPr>
          <w:color w:val="000000" w:themeColor="text1"/>
          <w:szCs w:val="22"/>
          <w:lang w:val="en-US"/>
        </w:rPr>
        <w:t xml:space="preserve">The study is aimed at theoretical and methodological solution of the scientific problem of overcoming the deficit in energy resources of the EU under the conditions of sanctions </w:t>
      </w:r>
      <w:r w:rsidRPr="00677BC6">
        <w:rPr>
          <w:color w:val="000000" w:themeColor="text1"/>
          <w:szCs w:val="22"/>
          <w:lang w:val="en-US"/>
        </w:rPr>
        <w:lastRenderedPageBreak/>
        <w:t>against Russia</w:t>
      </w:r>
      <w:bookmarkStart w:id="0" w:name="_GoBack"/>
      <w:r w:rsidR="00957658">
        <w:rPr>
          <w:color w:val="000000" w:themeColor="text1"/>
          <w:szCs w:val="22"/>
          <w:lang w:val="en-US"/>
        </w:rPr>
        <w:t>’</w:t>
      </w:r>
      <w:bookmarkEnd w:id="0"/>
      <w:r w:rsidRPr="00677BC6">
        <w:rPr>
          <w:color w:val="000000" w:themeColor="text1"/>
          <w:szCs w:val="22"/>
          <w:lang w:val="en-US"/>
        </w:rPr>
        <w:t>s military aggression against Ukraine from the standpoint of the effects of public needs of the population on individual geopolitical situation.</w:t>
      </w:r>
    </w:p>
    <w:p w:rsidR="00677BC6" w:rsidRPr="00677BC6" w:rsidRDefault="00677BC6" w:rsidP="00677BC6">
      <w:pPr>
        <w:widowControl w:val="0"/>
        <w:spacing w:line="240" w:lineRule="auto"/>
        <w:ind w:firstLine="708"/>
        <w:rPr>
          <w:color w:val="000000" w:themeColor="text1"/>
          <w:szCs w:val="22"/>
          <w:lang w:val="en-US"/>
        </w:rPr>
      </w:pPr>
      <w:r w:rsidRPr="00677BC6">
        <w:rPr>
          <w:color w:val="000000" w:themeColor="text1"/>
          <w:szCs w:val="22"/>
          <w:lang w:val="en-US"/>
        </w:rPr>
        <w:t xml:space="preserve">The </w:t>
      </w:r>
      <w:r>
        <w:rPr>
          <w:color w:val="000000" w:themeColor="text1"/>
          <w:szCs w:val="22"/>
          <w:lang w:val="en-US"/>
        </w:rPr>
        <w:t>main goal</w:t>
      </w:r>
      <w:r w:rsidRPr="00677BC6">
        <w:rPr>
          <w:color w:val="000000" w:themeColor="text1"/>
          <w:szCs w:val="22"/>
          <w:lang w:val="en-US"/>
        </w:rPr>
        <w:t xml:space="preserve"> of the study is to substantiate the theoretical and methodological principles and develop practical recommendations for preventing EU import dependence on energy in the context of studying the geopolitical effects of the interpretation of the theory of needs A. Maslow.</w:t>
      </w:r>
    </w:p>
    <w:p w:rsidR="00677BC6" w:rsidRPr="00677BC6" w:rsidRDefault="00677BC6" w:rsidP="00677BC6">
      <w:pPr>
        <w:widowControl w:val="0"/>
        <w:spacing w:line="240" w:lineRule="auto"/>
        <w:ind w:firstLine="708"/>
        <w:rPr>
          <w:color w:val="000000" w:themeColor="text1"/>
          <w:szCs w:val="22"/>
          <w:lang w:val="en-US"/>
        </w:rPr>
      </w:pPr>
      <w:r w:rsidRPr="00677BC6">
        <w:rPr>
          <w:color w:val="000000" w:themeColor="text1"/>
          <w:szCs w:val="22"/>
          <w:lang w:val="en-US"/>
        </w:rPr>
        <w:t>The study uses such methods as:</w:t>
      </w:r>
    </w:p>
    <w:p w:rsidR="00677BC6" w:rsidRPr="00677BC6" w:rsidRDefault="00677BC6" w:rsidP="00677BC6">
      <w:pPr>
        <w:widowControl w:val="0"/>
        <w:spacing w:line="240" w:lineRule="auto"/>
        <w:ind w:firstLine="708"/>
        <w:rPr>
          <w:color w:val="000000" w:themeColor="text1"/>
          <w:szCs w:val="22"/>
          <w:lang w:val="en-US"/>
        </w:rPr>
      </w:pPr>
      <w:r w:rsidRPr="00677BC6">
        <w:rPr>
          <w:color w:val="000000" w:themeColor="text1"/>
          <w:szCs w:val="22"/>
          <w:lang w:val="en-US"/>
        </w:rPr>
        <w:t xml:space="preserve">1) </w:t>
      </w:r>
      <w:proofErr w:type="gramStart"/>
      <w:r w:rsidRPr="00677BC6">
        <w:rPr>
          <w:color w:val="000000" w:themeColor="text1"/>
          <w:szCs w:val="22"/>
          <w:lang w:val="en-US"/>
        </w:rPr>
        <w:t>theoretical</w:t>
      </w:r>
      <w:proofErr w:type="gramEnd"/>
      <w:r w:rsidRPr="00677BC6">
        <w:rPr>
          <w:color w:val="000000" w:themeColor="text1"/>
          <w:szCs w:val="22"/>
          <w:lang w:val="en-US"/>
        </w:rPr>
        <w:t>: systems analysis, abstractions and analogies - to justify the possibility of implementing the methodology of the Maslow pyramid from the microeconomic level to the geopolitical level; abstraction of social needs from an individual citizen of the state to the scale of the population;</w:t>
      </w:r>
    </w:p>
    <w:p w:rsidR="00677BC6" w:rsidRPr="00677BC6" w:rsidRDefault="00677BC6" w:rsidP="00677BC6">
      <w:pPr>
        <w:widowControl w:val="0"/>
        <w:spacing w:line="240" w:lineRule="auto"/>
        <w:ind w:firstLine="708"/>
        <w:rPr>
          <w:color w:val="000000" w:themeColor="text1"/>
          <w:szCs w:val="22"/>
          <w:lang w:val="en-US"/>
        </w:rPr>
      </w:pPr>
      <w:r w:rsidRPr="00677BC6">
        <w:rPr>
          <w:color w:val="000000" w:themeColor="text1"/>
          <w:szCs w:val="22"/>
          <w:lang w:val="en-US"/>
        </w:rPr>
        <w:t>2) empirical: economic and statistical method - to analyze the energy dependence of EU countries on gas supplies from Russia, to determine the share of imports of Russian energy resources (coal, natural gas, oil) in the overall structure of fossil fuel consumption of individual countries; factor analysis - to assess the impact of EU funding for Russia</w:t>
      </w:r>
      <w:r w:rsidR="00957658">
        <w:rPr>
          <w:color w:val="000000" w:themeColor="text1"/>
          <w:szCs w:val="22"/>
          <w:lang w:val="en-US"/>
        </w:rPr>
        <w:t>’</w:t>
      </w:r>
      <w:r w:rsidRPr="00677BC6">
        <w:rPr>
          <w:color w:val="000000" w:themeColor="text1"/>
          <w:szCs w:val="22"/>
          <w:lang w:val="en-US"/>
        </w:rPr>
        <w:t>s military aggression by paying for energy supplies;</w:t>
      </w:r>
    </w:p>
    <w:p w:rsidR="005C6BC8" w:rsidRDefault="00677BC6" w:rsidP="00677BC6">
      <w:pPr>
        <w:widowControl w:val="0"/>
        <w:spacing w:line="240" w:lineRule="auto"/>
        <w:ind w:firstLine="708"/>
        <w:rPr>
          <w:color w:val="000000" w:themeColor="text1"/>
          <w:szCs w:val="22"/>
          <w:lang w:val="uk-UA"/>
        </w:rPr>
      </w:pPr>
      <w:r w:rsidRPr="00677BC6">
        <w:rPr>
          <w:color w:val="000000" w:themeColor="text1"/>
          <w:szCs w:val="22"/>
          <w:lang w:val="en-US"/>
        </w:rPr>
        <w:t>2) fuzzy logic - to generalize the logical processes of application of the Maslow pyramid in the formation of the hierarchy of state needs in accordance with its national interests and the effectiveness of foreign policy strategy in terms of import substitution policy and overcoming dependence on energy shortages.</w:t>
      </w:r>
    </w:p>
    <w:p w:rsidR="00677BC6" w:rsidRPr="00677BC6" w:rsidRDefault="00677BC6" w:rsidP="00677BC6">
      <w:pPr>
        <w:widowControl w:val="0"/>
        <w:spacing w:line="240" w:lineRule="auto"/>
        <w:ind w:firstLine="708"/>
        <w:rPr>
          <w:color w:val="000000" w:themeColor="text1"/>
          <w:szCs w:val="22"/>
          <w:lang w:val="uk-UA"/>
        </w:rPr>
      </w:pPr>
    </w:p>
    <w:p w:rsidR="00826C0A" w:rsidRPr="00826C0A" w:rsidRDefault="00CC02C5" w:rsidP="0084428B">
      <w:pPr>
        <w:widowControl w:val="0"/>
        <w:spacing w:line="240" w:lineRule="auto"/>
        <w:jc w:val="center"/>
        <w:rPr>
          <w:b/>
          <w:sz w:val="26"/>
          <w:szCs w:val="26"/>
        </w:rPr>
      </w:pPr>
      <w:r w:rsidRPr="00826C0A">
        <w:rPr>
          <w:rFonts w:eastAsia="Times New Roman"/>
          <w:b/>
          <w:color w:val="1F2128"/>
          <w:sz w:val="26"/>
          <w:szCs w:val="26"/>
          <w:lang w:val="en-US" w:eastAsia="uk-UA"/>
        </w:rPr>
        <w:t>1 Maslow</w:t>
      </w:r>
      <w:r w:rsidR="00957658">
        <w:rPr>
          <w:rFonts w:eastAsia="Times New Roman"/>
          <w:b/>
          <w:color w:val="1F2128"/>
          <w:sz w:val="26"/>
          <w:szCs w:val="26"/>
          <w:lang w:val="en-US" w:eastAsia="uk-UA"/>
        </w:rPr>
        <w:t>’</w:t>
      </w:r>
      <w:r w:rsidRPr="00826C0A">
        <w:rPr>
          <w:rFonts w:eastAsia="Times New Roman"/>
          <w:b/>
          <w:color w:val="1F2128"/>
          <w:sz w:val="26"/>
          <w:szCs w:val="26"/>
          <w:lang w:val="en-US" w:eastAsia="uk-UA"/>
        </w:rPr>
        <w:t xml:space="preserve">s Pyramid and its effects: </w:t>
      </w:r>
      <w:r w:rsidR="00826C0A" w:rsidRPr="00826C0A">
        <w:rPr>
          <w:b/>
          <w:color w:val="333333"/>
          <w:sz w:val="26"/>
          <w:szCs w:val="26"/>
          <w:shd w:val="clear" w:color="auto" w:fill="FFFFFF"/>
          <w:lang w:val="en-US"/>
        </w:rPr>
        <w:t>«primary protectionism», «confrontation of needs», «</w:t>
      </w:r>
      <w:proofErr w:type="gramStart"/>
      <w:r w:rsidR="00826C0A" w:rsidRPr="00826C0A">
        <w:rPr>
          <w:b/>
          <w:color w:val="333333"/>
          <w:sz w:val="26"/>
          <w:szCs w:val="26"/>
          <w:shd w:val="clear" w:color="auto" w:fill="FFFFFF"/>
          <w:lang w:val="en-US"/>
        </w:rPr>
        <w:t>dilemma</w:t>
      </w:r>
      <w:proofErr w:type="gramEnd"/>
      <w:r w:rsidR="00826C0A" w:rsidRPr="00826C0A">
        <w:rPr>
          <w:b/>
          <w:color w:val="333333"/>
          <w:sz w:val="26"/>
          <w:szCs w:val="26"/>
          <w:shd w:val="clear" w:color="auto" w:fill="FFFFFF"/>
          <w:lang w:val="en-US"/>
        </w:rPr>
        <w:t xml:space="preserve"> of contradictions of opportunities»</w:t>
      </w:r>
    </w:p>
    <w:p w:rsidR="00CC02C5" w:rsidRPr="00E9035A" w:rsidRDefault="00CC02C5"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Studying the factors that influence the motivation of human actions, Abraham Maslow developed a theory according to which he divided human needs into five groups in ascending order. At the bottom of the pyramid are physiological needs - that is, those that must be met by each person in the first place - it</w:t>
      </w:r>
      <w:r w:rsidR="00957658">
        <w:rPr>
          <w:rFonts w:eastAsia="Times New Roman"/>
          <w:color w:val="1F2128"/>
          <w:lang w:val="en-US" w:eastAsia="uk-UA"/>
        </w:rPr>
        <w:t>’</w:t>
      </w:r>
      <w:r w:rsidRPr="00E9035A">
        <w:rPr>
          <w:rFonts w:eastAsia="Times New Roman"/>
          <w:color w:val="1F2128"/>
          <w:lang w:val="en-US" w:eastAsia="uk-UA"/>
        </w:rPr>
        <w:t>s breathing, water, food and sleep. Slightly higher are the needs of security - it</w:t>
      </w:r>
      <w:r w:rsidR="00957658">
        <w:rPr>
          <w:rFonts w:eastAsia="Times New Roman"/>
          <w:color w:val="1F2128"/>
          <w:lang w:val="en-US" w:eastAsia="uk-UA"/>
        </w:rPr>
        <w:t>’</w:t>
      </w:r>
      <w:r w:rsidRPr="00E9035A">
        <w:rPr>
          <w:rFonts w:eastAsia="Times New Roman"/>
          <w:color w:val="1F2128"/>
          <w:lang w:val="en-US" w:eastAsia="uk-UA"/>
        </w:rPr>
        <w:t>s all about securing the future of man, which is directly health, stability, which is expressed in the presence of a certain material base, and personal security. If the physiological and security needs are met, a person will need socialization, so his desires will be built around family, friendships, communication with others. The next step in Maslow</w:t>
      </w:r>
      <w:r w:rsidR="00957658">
        <w:rPr>
          <w:rFonts w:eastAsia="Times New Roman"/>
          <w:color w:val="1F2128"/>
          <w:lang w:val="en-US" w:eastAsia="uk-UA"/>
        </w:rPr>
        <w:t>’</w:t>
      </w:r>
      <w:r w:rsidRPr="00E9035A">
        <w:rPr>
          <w:rFonts w:eastAsia="Times New Roman"/>
          <w:color w:val="1F2128"/>
          <w:lang w:val="en-US" w:eastAsia="uk-UA"/>
        </w:rPr>
        <w:t>s hierarchy is the need to respect the individual</w:t>
      </w:r>
      <w:r w:rsidR="00826C0A">
        <w:rPr>
          <w:rFonts w:eastAsia="Times New Roman"/>
          <w:color w:val="1F2128"/>
          <w:lang w:val="en-US" w:eastAsia="uk-UA"/>
        </w:rPr>
        <w:t xml:space="preserve"> and recognize his achievements</w:t>
      </w:r>
      <w:r w:rsidRPr="00E9035A">
        <w:rPr>
          <w:rStyle w:val="af3"/>
          <w:rFonts w:eastAsia="Times New Roman"/>
          <w:color w:val="1F2128"/>
          <w:lang w:val="en-US" w:eastAsia="uk-UA"/>
        </w:rPr>
        <w:footnoteReference w:id="3"/>
      </w:r>
      <w:r w:rsidRPr="00E9035A">
        <w:rPr>
          <w:rFonts w:eastAsia="Times New Roman"/>
          <w:color w:val="1F2128"/>
          <w:lang w:val="en-US" w:eastAsia="uk-UA"/>
        </w:rPr>
        <w:t>.</w:t>
      </w:r>
    </w:p>
    <w:p w:rsidR="00CC02C5" w:rsidRPr="00E9035A" w:rsidRDefault="00CC02C5"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National interests are also the individual</w:t>
      </w:r>
      <w:r w:rsidR="00957658">
        <w:rPr>
          <w:rFonts w:eastAsia="Times New Roman"/>
          <w:color w:val="1F2128"/>
          <w:lang w:val="en-US" w:eastAsia="uk-UA"/>
        </w:rPr>
        <w:t>’</w:t>
      </w:r>
      <w:r w:rsidRPr="00E9035A">
        <w:rPr>
          <w:rFonts w:eastAsia="Times New Roman"/>
          <w:color w:val="1F2128"/>
          <w:lang w:val="en-US" w:eastAsia="uk-UA"/>
        </w:rPr>
        <w:t xml:space="preserve">s perceived needs or values, expressed in the normative document used to implement public policy. National interests can be twofold: as a set of needs and as a motive for action. Thus, the Maslow pyramid becomes especially relevant in this context. For example, the physiological needs of man can be identified with what no state can exist - it is its territory, population and sovereignty. The security needs of the state are manifested in its integrity, inviolability and economic situation, which </w:t>
      </w:r>
      <w:proofErr w:type="gramStart"/>
      <w:r w:rsidRPr="00E9035A">
        <w:rPr>
          <w:rFonts w:eastAsia="Times New Roman"/>
          <w:color w:val="1F2128"/>
          <w:lang w:val="en-US" w:eastAsia="uk-UA"/>
        </w:rPr>
        <w:t>ensures</w:t>
      </w:r>
      <w:proofErr w:type="gramEnd"/>
      <w:r w:rsidRPr="00E9035A">
        <w:rPr>
          <w:rFonts w:eastAsia="Times New Roman"/>
          <w:color w:val="1F2128"/>
          <w:lang w:val="en-US" w:eastAsia="uk-UA"/>
        </w:rPr>
        <w:t xml:space="preserve"> the well-being of its population</w:t>
      </w:r>
      <w:r w:rsidRPr="00E9035A">
        <w:rPr>
          <w:rStyle w:val="af3"/>
          <w:rFonts w:eastAsia="Times New Roman"/>
          <w:color w:val="1F2128"/>
          <w:lang w:val="en-US" w:eastAsia="uk-UA"/>
        </w:rPr>
        <w:footnoteReference w:id="4"/>
      </w:r>
      <w:r w:rsidRPr="00E9035A">
        <w:rPr>
          <w:rFonts w:eastAsia="Times New Roman"/>
          <w:color w:val="1F2128"/>
          <w:lang w:val="en-US" w:eastAsia="uk-UA"/>
        </w:rPr>
        <w:t xml:space="preserve">. The need for recognition by other players of international relations, involvement in various dialogue platforms and international organizations, participation in various negotiation processes is the embodiment of the social needs of the state. But the need for respect is expressed in respect for history, culture and state values. Finally, at the top of the pyramid is the </w:t>
      </w:r>
      <w:r w:rsidR="00E9035A" w:rsidRPr="00E9035A">
        <w:rPr>
          <w:rFonts w:eastAsia="Times New Roman"/>
          <w:color w:val="1F2128"/>
          <w:lang w:val="en-US" w:eastAsia="uk-UA"/>
        </w:rPr>
        <w:t>«</w:t>
      </w:r>
      <w:r w:rsidRPr="00E9035A">
        <w:rPr>
          <w:rFonts w:eastAsia="Times New Roman"/>
          <w:color w:val="1F2128"/>
          <w:lang w:val="en-US" w:eastAsia="uk-UA"/>
        </w:rPr>
        <w:t>self-realization</w:t>
      </w:r>
      <w:r w:rsidR="00E9035A" w:rsidRPr="00E9035A">
        <w:rPr>
          <w:rFonts w:eastAsia="Times New Roman"/>
          <w:color w:val="1F2128"/>
          <w:lang w:val="en-US" w:eastAsia="uk-UA"/>
        </w:rPr>
        <w:t>»</w:t>
      </w:r>
      <w:r w:rsidRPr="00E9035A">
        <w:rPr>
          <w:rFonts w:eastAsia="Times New Roman"/>
          <w:color w:val="1F2128"/>
          <w:lang w:val="en-US" w:eastAsia="uk-UA"/>
        </w:rPr>
        <w:t xml:space="preserve"> of the state, which gives it maximum freedom of choice in the international arena. In essence, it is the ability to impose one</w:t>
      </w:r>
      <w:r w:rsidR="00957658">
        <w:rPr>
          <w:rFonts w:eastAsia="Times New Roman"/>
          <w:color w:val="1F2128"/>
          <w:lang w:val="en-US" w:eastAsia="uk-UA"/>
        </w:rPr>
        <w:t>’</w:t>
      </w:r>
      <w:r w:rsidRPr="00E9035A">
        <w:rPr>
          <w:rFonts w:eastAsia="Times New Roman"/>
          <w:color w:val="1F2128"/>
          <w:lang w:val="en-US" w:eastAsia="uk-UA"/>
        </w:rPr>
        <w:t xml:space="preserve">s opinion on other participants in international relations and the role of its voice at the </w:t>
      </w:r>
      <w:r w:rsidRPr="00E9035A">
        <w:rPr>
          <w:rFonts w:eastAsia="Times New Roman"/>
          <w:color w:val="1F2128"/>
          <w:lang w:val="en-US" w:eastAsia="uk-UA"/>
        </w:rPr>
        <w:lastRenderedPageBreak/>
        <w:t>negotiating table.</w:t>
      </w:r>
    </w:p>
    <w:p w:rsidR="00CC02C5" w:rsidRPr="00E9035A" w:rsidRDefault="00CC02C5" w:rsidP="0084428B">
      <w:pPr>
        <w:widowControl w:val="0"/>
        <w:shd w:val="clear" w:color="auto" w:fill="FFFFFF"/>
        <w:spacing w:line="240" w:lineRule="auto"/>
        <w:ind w:firstLine="709"/>
        <w:rPr>
          <w:color w:val="333333"/>
          <w:shd w:val="clear" w:color="auto" w:fill="FFFFFF"/>
          <w:lang w:val="en-US"/>
        </w:rPr>
      </w:pPr>
      <w:r w:rsidRPr="00E9035A">
        <w:rPr>
          <w:rFonts w:eastAsia="Times New Roman"/>
          <w:color w:val="1F2128"/>
          <w:lang w:val="en-US" w:eastAsia="uk-UA"/>
        </w:rPr>
        <w:t>At the same time, the paradigm of Maslow</w:t>
      </w:r>
      <w:r w:rsidR="00957658">
        <w:rPr>
          <w:rFonts w:eastAsia="Times New Roman"/>
          <w:color w:val="1F2128"/>
          <w:lang w:val="en-US" w:eastAsia="uk-UA"/>
        </w:rPr>
        <w:t>’</w:t>
      </w:r>
      <w:r w:rsidRPr="00E9035A">
        <w:rPr>
          <w:rFonts w:eastAsia="Times New Roman"/>
          <w:color w:val="1F2128"/>
          <w:lang w:val="en-US" w:eastAsia="uk-UA"/>
        </w:rPr>
        <w:t>s pyramid finds another embodiment in the case of its implementation in the comparati</w:t>
      </w:r>
      <w:r w:rsidR="00826C0A">
        <w:rPr>
          <w:rFonts w:eastAsia="Times New Roman"/>
          <w:color w:val="1F2128"/>
          <w:lang w:val="en-US" w:eastAsia="uk-UA"/>
        </w:rPr>
        <w:t>ve theory of public goods</w:t>
      </w:r>
      <w:r w:rsidRPr="00E9035A">
        <w:rPr>
          <w:rStyle w:val="af3"/>
          <w:rFonts w:eastAsia="Times New Roman"/>
          <w:color w:val="1F2128"/>
          <w:lang w:val="en-US" w:eastAsia="uk-UA"/>
        </w:rPr>
        <w:footnoteReference w:id="5"/>
      </w:r>
      <w:r w:rsidRPr="00E9035A">
        <w:rPr>
          <w:rFonts w:eastAsia="Times New Roman"/>
          <w:color w:val="1F2128"/>
          <w:lang w:val="en-US" w:eastAsia="uk-UA"/>
        </w:rPr>
        <w:t>.</w:t>
      </w:r>
      <w:r w:rsidRPr="00E9035A">
        <w:rPr>
          <w:color w:val="333333"/>
          <w:shd w:val="clear" w:color="auto" w:fill="FFFFFF"/>
          <w:lang w:val="en-US"/>
        </w:rPr>
        <w:t xml:space="preserve">Public goods for the population are such factors that hinder or hinder human development, creating certain incentives or limiting the ability of individuals and the population as a whole to implement active economic behavior. In terms of research, the Maslow Pyramid from the standpoint of satisfaction with public goods provides a more complete macroeconomic picture of complex geopolitical relations in terms of satisfaction from priority needs to higher needs of certain public goods given the dependence of individual states on their resources. </w:t>
      </w:r>
      <w:proofErr w:type="gramStart"/>
      <w:r w:rsidRPr="00E9035A">
        <w:rPr>
          <w:color w:val="333333"/>
          <w:shd w:val="clear" w:color="auto" w:fill="FFFFFF"/>
          <w:lang w:val="en-US"/>
        </w:rPr>
        <w:t>the</w:t>
      </w:r>
      <w:proofErr w:type="gramEnd"/>
      <w:r w:rsidRPr="00E9035A">
        <w:rPr>
          <w:color w:val="333333"/>
          <w:shd w:val="clear" w:color="auto" w:fill="FFFFFF"/>
          <w:lang w:val="en-US"/>
        </w:rPr>
        <w:t xml:space="preserve"> state is the primary link in meeting the needs of the population in food, heat and other priority needs. This effect can be described as </w:t>
      </w:r>
      <w:r w:rsidR="00E9035A" w:rsidRPr="00E9035A">
        <w:rPr>
          <w:color w:val="333333"/>
          <w:shd w:val="clear" w:color="auto" w:fill="FFFFFF"/>
          <w:lang w:val="en-US"/>
        </w:rPr>
        <w:t>«</w:t>
      </w:r>
      <w:r w:rsidRPr="00E9035A">
        <w:rPr>
          <w:color w:val="333333"/>
          <w:shd w:val="clear" w:color="auto" w:fill="FFFFFF"/>
          <w:lang w:val="en-US"/>
        </w:rPr>
        <w:t>primary protectionism</w:t>
      </w:r>
      <w:r w:rsidR="00E9035A" w:rsidRPr="00E9035A">
        <w:rPr>
          <w:color w:val="333333"/>
          <w:shd w:val="clear" w:color="auto" w:fill="FFFFFF"/>
          <w:lang w:val="en-US"/>
        </w:rPr>
        <w:t>»</w:t>
      </w:r>
      <w:r w:rsidRPr="00E9035A">
        <w:rPr>
          <w:color w:val="333333"/>
          <w:shd w:val="clear" w:color="auto" w:fill="FFFFFF"/>
          <w:lang w:val="en-US"/>
        </w:rPr>
        <w:t>.</w:t>
      </w:r>
    </w:p>
    <w:p w:rsidR="00CC02C5" w:rsidRPr="00E9035A" w:rsidRDefault="00CC02C5" w:rsidP="0084428B">
      <w:pPr>
        <w:widowControl w:val="0"/>
        <w:shd w:val="clear" w:color="auto" w:fill="FFFFFF"/>
        <w:spacing w:line="240" w:lineRule="auto"/>
        <w:ind w:firstLine="709"/>
        <w:rPr>
          <w:color w:val="333333"/>
          <w:shd w:val="clear" w:color="auto" w:fill="FFFFFF"/>
          <w:lang w:val="en-US"/>
        </w:rPr>
      </w:pPr>
      <w:r w:rsidRPr="00E9035A">
        <w:rPr>
          <w:color w:val="333333"/>
          <w:shd w:val="clear" w:color="auto" w:fill="FFFFFF"/>
          <w:lang w:val="en-US"/>
        </w:rPr>
        <w:t>Today, in the context of the joint imposition of economic sanctions against Russia, the countries of the European Union have faced the problem of meeting all levels of state needs in terms of the needs of their populations. On the one hand, the world order has been disrupted by Russia</w:t>
      </w:r>
      <w:r w:rsidR="00957658">
        <w:rPr>
          <w:color w:val="333333"/>
          <w:shd w:val="clear" w:color="auto" w:fill="FFFFFF"/>
          <w:lang w:val="en-US"/>
        </w:rPr>
        <w:t>’</w:t>
      </w:r>
      <w:r w:rsidRPr="00E9035A">
        <w:rPr>
          <w:color w:val="333333"/>
          <w:shd w:val="clear" w:color="auto" w:fill="FFFFFF"/>
          <w:lang w:val="en-US"/>
        </w:rPr>
        <w:t xml:space="preserve">s military aggression, which must be stopped by imposing economic sanctions, in which case states will ensure that the need for security is met. On the other hand, import-dependent states cannot implement this countermeasure function to meet the need for security, because by applying such economic sanctions as energy embargoes, they create a deficit for their state in meeting priority needs, including heat (energy as a source of heating) and food. </w:t>
      </w:r>
      <w:proofErr w:type="gramStart"/>
      <w:r w:rsidRPr="00E9035A">
        <w:rPr>
          <w:color w:val="333333"/>
          <w:shd w:val="clear" w:color="auto" w:fill="FFFFFF"/>
          <w:lang w:val="en-US"/>
        </w:rPr>
        <w:t>energy</w:t>
      </w:r>
      <w:proofErr w:type="gramEnd"/>
      <w:r w:rsidRPr="00E9035A">
        <w:rPr>
          <w:color w:val="333333"/>
          <w:shd w:val="clear" w:color="auto" w:fill="FFFFFF"/>
          <w:lang w:val="en-US"/>
        </w:rPr>
        <w:t xml:space="preserve"> as a component in the process of food production). This effect can be described as a </w:t>
      </w:r>
      <w:r w:rsidR="00E9035A" w:rsidRPr="00E9035A">
        <w:rPr>
          <w:color w:val="333333"/>
          <w:shd w:val="clear" w:color="auto" w:fill="FFFFFF"/>
          <w:lang w:val="en-US"/>
        </w:rPr>
        <w:t>«</w:t>
      </w:r>
      <w:r w:rsidRPr="00E9035A">
        <w:rPr>
          <w:color w:val="333333"/>
          <w:shd w:val="clear" w:color="auto" w:fill="FFFFFF"/>
          <w:lang w:val="en-US"/>
        </w:rPr>
        <w:t>dilemma of contradictions of opportunities</w:t>
      </w:r>
      <w:r w:rsidR="00E9035A" w:rsidRPr="00E9035A">
        <w:rPr>
          <w:color w:val="333333"/>
          <w:shd w:val="clear" w:color="auto" w:fill="FFFFFF"/>
          <w:lang w:val="en-US"/>
        </w:rPr>
        <w:t>»</w:t>
      </w:r>
      <w:r w:rsidRPr="00E9035A">
        <w:rPr>
          <w:color w:val="333333"/>
          <w:shd w:val="clear" w:color="auto" w:fill="FFFFFF"/>
          <w:lang w:val="en-US"/>
        </w:rPr>
        <w:t xml:space="preserve"> in meeting needs.</w:t>
      </w:r>
    </w:p>
    <w:p w:rsidR="00CC02C5" w:rsidRPr="00E9035A" w:rsidRDefault="00CC02C5" w:rsidP="0084428B">
      <w:pPr>
        <w:widowControl w:val="0"/>
        <w:shd w:val="clear" w:color="auto" w:fill="FFFFFF"/>
        <w:spacing w:line="240" w:lineRule="auto"/>
        <w:ind w:firstLine="709"/>
        <w:rPr>
          <w:color w:val="333333"/>
          <w:shd w:val="clear" w:color="auto" w:fill="FFFFFF"/>
          <w:lang w:val="en-US"/>
        </w:rPr>
      </w:pPr>
      <w:r w:rsidRPr="00E9035A">
        <w:rPr>
          <w:color w:val="333333"/>
          <w:shd w:val="clear" w:color="auto" w:fill="FFFFFF"/>
          <w:lang w:val="en-US"/>
        </w:rPr>
        <w:t xml:space="preserve">The Maslow Pyramid acquires a conceptually new look in the same problem of energy dependence of states, when some states provide higher levels of needs in terms of import substitution, and other states lower. For EU countries, Russia with its energy resources is a source to meet the needs of the lower level - physiological needs, while for example the supply of innovative goods and services from the United States is to meet the needs of the highest level - self-realization and development. In such a comparison of needs there is another kind of effect of </w:t>
      </w:r>
      <w:r w:rsidR="00E9035A" w:rsidRPr="00E9035A">
        <w:rPr>
          <w:color w:val="333333"/>
          <w:shd w:val="clear" w:color="auto" w:fill="FFFFFF"/>
          <w:lang w:val="en-US"/>
        </w:rPr>
        <w:t>«</w:t>
      </w:r>
      <w:r w:rsidRPr="00E9035A">
        <w:rPr>
          <w:color w:val="333333"/>
          <w:shd w:val="clear" w:color="auto" w:fill="FFFFFF"/>
          <w:lang w:val="en-US"/>
        </w:rPr>
        <w:t>confrontation of needs</w:t>
      </w:r>
      <w:r w:rsidR="00E9035A" w:rsidRPr="00E9035A">
        <w:rPr>
          <w:color w:val="333333"/>
          <w:shd w:val="clear" w:color="auto" w:fill="FFFFFF"/>
          <w:lang w:val="en-US"/>
        </w:rPr>
        <w:t>»</w:t>
      </w:r>
      <w:r w:rsidRPr="00E9035A">
        <w:rPr>
          <w:color w:val="333333"/>
          <w:shd w:val="clear" w:color="auto" w:fill="FFFFFF"/>
          <w:lang w:val="en-US"/>
        </w:rPr>
        <w:t xml:space="preserve"> in their satisfaction.</w:t>
      </w:r>
    </w:p>
    <w:p w:rsidR="00CC02C5" w:rsidRPr="00E9035A" w:rsidRDefault="00CC02C5" w:rsidP="0084428B">
      <w:pPr>
        <w:widowControl w:val="0"/>
        <w:spacing w:line="240" w:lineRule="auto"/>
        <w:ind w:firstLine="709"/>
        <w:outlineLvl w:val="0"/>
        <w:rPr>
          <w:rFonts w:eastAsia="Times New Roman"/>
          <w:bCs/>
          <w:color w:val="373A41"/>
          <w:kern w:val="36"/>
          <w:lang w:val="en-US" w:eastAsia="uk-UA"/>
        </w:rPr>
      </w:pPr>
      <w:r w:rsidRPr="00E9035A">
        <w:rPr>
          <w:color w:val="333333"/>
          <w:shd w:val="clear" w:color="auto" w:fill="FFFFFF"/>
          <w:lang w:val="en-US"/>
        </w:rPr>
        <w:t xml:space="preserve">The study of this and the effects outlined above is discussed in this publication on the basis of statistical and analytical information </w:t>
      </w:r>
      <w:proofErr w:type="spellStart"/>
      <w:r w:rsidRPr="00E9035A">
        <w:rPr>
          <w:color w:val="333333"/>
          <w:shd w:val="clear" w:color="auto" w:fill="FFFFFF"/>
          <w:lang w:val="en-US"/>
        </w:rPr>
        <w:t>on</w:t>
      </w:r>
      <w:r w:rsidRPr="00E9035A">
        <w:rPr>
          <w:rFonts w:eastAsia="Times New Roman"/>
          <w:bCs/>
          <w:color w:val="373A41"/>
          <w:kern w:val="36"/>
          <w:lang w:val="en-US" w:eastAsia="uk-UA"/>
        </w:rPr>
        <w:t>Europe</w:t>
      </w:r>
      <w:r w:rsidR="00957658">
        <w:rPr>
          <w:rFonts w:eastAsia="Times New Roman"/>
          <w:bCs/>
          <w:color w:val="373A41"/>
          <w:kern w:val="36"/>
          <w:lang w:val="en-US" w:eastAsia="uk-UA"/>
        </w:rPr>
        <w:t>’</w:t>
      </w:r>
      <w:r w:rsidRPr="00E9035A">
        <w:rPr>
          <w:rFonts w:eastAsia="Times New Roman"/>
          <w:bCs/>
          <w:color w:val="373A41"/>
          <w:kern w:val="36"/>
          <w:lang w:val="en-US" w:eastAsia="uk-UA"/>
        </w:rPr>
        <w:t>s</w:t>
      </w:r>
      <w:proofErr w:type="spellEnd"/>
      <w:r w:rsidRPr="00E9035A">
        <w:rPr>
          <w:rFonts w:eastAsia="Times New Roman"/>
          <w:bCs/>
          <w:color w:val="373A41"/>
          <w:kern w:val="36"/>
          <w:lang w:val="en-US" w:eastAsia="uk-UA"/>
        </w:rPr>
        <w:t xml:space="preserve"> import dependence on Russia</w:t>
      </w:r>
      <w:r w:rsidR="00957658">
        <w:rPr>
          <w:rFonts w:eastAsia="Times New Roman"/>
          <w:bCs/>
          <w:color w:val="373A41"/>
          <w:kern w:val="36"/>
          <w:lang w:val="en-US" w:eastAsia="uk-UA"/>
        </w:rPr>
        <w:t>’</w:t>
      </w:r>
      <w:r w:rsidRPr="00E9035A">
        <w:rPr>
          <w:rFonts w:eastAsia="Times New Roman"/>
          <w:bCs/>
          <w:color w:val="373A41"/>
          <w:kern w:val="36"/>
          <w:lang w:val="en-US" w:eastAsia="uk-UA"/>
        </w:rPr>
        <w:t>s energy resources through the prism of Maslow</w:t>
      </w:r>
      <w:r w:rsidR="00957658">
        <w:rPr>
          <w:rFonts w:eastAsia="Times New Roman"/>
          <w:bCs/>
          <w:color w:val="373A41"/>
          <w:kern w:val="36"/>
          <w:lang w:val="en-US" w:eastAsia="uk-UA"/>
        </w:rPr>
        <w:t>’</w:t>
      </w:r>
      <w:r w:rsidRPr="00E9035A">
        <w:rPr>
          <w:rFonts w:eastAsia="Times New Roman"/>
          <w:bCs/>
          <w:color w:val="373A41"/>
          <w:kern w:val="36"/>
          <w:lang w:val="en-US" w:eastAsia="uk-UA"/>
        </w:rPr>
        <w:t>s pyramid in financing the aggressor.</w:t>
      </w:r>
    </w:p>
    <w:p w:rsidR="00B87074" w:rsidRPr="00E9035A" w:rsidRDefault="00B87074" w:rsidP="0084428B">
      <w:pPr>
        <w:widowControl w:val="0"/>
        <w:spacing w:line="240" w:lineRule="auto"/>
        <w:ind w:firstLine="709"/>
        <w:outlineLvl w:val="0"/>
        <w:rPr>
          <w:rFonts w:eastAsia="Times New Roman"/>
          <w:bCs/>
          <w:color w:val="373A41"/>
          <w:kern w:val="36"/>
          <w:lang w:val="en-US" w:eastAsia="uk-UA"/>
        </w:rPr>
      </w:pPr>
    </w:p>
    <w:p w:rsidR="00B87074" w:rsidRPr="00E9035A" w:rsidRDefault="00B87074" w:rsidP="0084428B">
      <w:pPr>
        <w:widowControl w:val="0"/>
        <w:shd w:val="clear" w:color="auto" w:fill="FFFFFF"/>
        <w:spacing w:line="240" w:lineRule="auto"/>
        <w:ind w:firstLine="709"/>
        <w:jc w:val="center"/>
        <w:rPr>
          <w:rFonts w:eastAsia="Times New Roman"/>
          <w:b/>
          <w:color w:val="1F2128"/>
          <w:sz w:val="26"/>
          <w:szCs w:val="26"/>
          <w:lang w:val="en-US" w:eastAsia="uk-UA"/>
        </w:rPr>
      </w:pPr>
      <w:r w:rsidRPr="00E9035A">
        <w:rPr>
          <w:rFonts w:eastAsia="Times New Roman"/>
          <w:b/>
          <w:color w:val="1F2128"/>
          <w:sz w:val="26"/>
          <w:szCs w:val="26"/>
          <w:lang w:val="en-US" w:eastAsia="uk-UA"/>
        </w:rPr>
        <w:t>2 Russia</w:t>
      </w:r>
      <w:r w:rsidR="00957658">
        <w:rPr>
          <w:rFonts w:eastAsia="Times New Roman"/>
          <w:b/>
          <w:color w:val="1F2128"/>
          <w:sz w:val="26"/>
          <w:szCs w:val="26"/>
          <w:lang w:val="en-US" w:eastAsia="uk-UA"/>
        </w:rPr>
        <w:t>’</w:t>
      </w:r>
      <w:r w:rsidRPr="00E9035A">
        <w:rPr>
          <w:rFonts w:eastAsia="Times New Roman"/>
          <w:b/>
          <w:color w:val="1F2128"/>
          <w:sz w:val="26"/>
          <w:szCs w:val="26"/>
          <w:lang w:val="en-US" w:eastAsia="uk-UA"/>
        </w:rPr>
        <w:t>s energy slump on EU countries: an analysis in numbers</w:t>
      </w:r>
    </w:p>
    <w:p w:rsidR="00B87074" w:rsidRPr="00E9035A" w:rsidRDefault="00530901" w:rsidP="0084428B">
      <w:pPr>
        <w:widowControl w:val="0"/>
        <w:shd w:val="clear" w:color="auto" w:fill="FFFFFF"/>
        <w:spacing w:line="240" w:lineRule="auto"/>
        <w:ind w:firstLine="709"/>
        <w:rPr>
          <w:rFonts w:eastAsia="Times New Roman"/>
          <w:color w:val="1F2128"/>
          <w:lang w:val="en-US" w:eastAsia="uk-UA"/>
        </w:rPr>
      </w:pPr>
      <w:r w:rsidRPr="00530901">
        <w:rPr>
          <w:color w:val="0D0D0D" w:themeColor="text1" w:themeTint="F2"/>
          <w:lang w:val="en-US"/>
        </w:rPr>
        <w:t>In today</w:t>
      </w:r>
      <w:r w:rsidR="00957658">
        <w:rPr>
          <w:color w:val="0D0D0D" w:themeColor="text1" w:themeTint="F2"/>
          <w:lang w:val="en-US"/>
        </w:rPr>
        <w:t>’</w:t>
      </w:r>
      <w:r w:rsidRPr="00530901">
        <w:rPr>
          <w:color w:val="0D0D0D" w:themeColor="text1" w:themeTint="F2"/>
          <w:lang w:val="en-US"/>
        </w:rPr>
        <w:t xml:space="preserve">s world, the famous phrase </w:t>
      </w:r>
      <w:r w:rsidRPr="00530901">
        <w:rPr>
          <w:color w:val="0D0D0D" w:themeColor="text1" w:themeTint="F2"/>
          <w:lang w:val="uk-UA"/>
        </w:rPr>
        <w:t>«</w:t>
      </w:r>
      <w:r w:rsidRPr="00530901">
        <w:rPr>
          <w:color w:val="0D0D0D" w:themeColor="text1" w:themeTint="F2"/>
          <w:lang w:val="en-US"/>
        </w:rPr>
        <w:t>if you want peace, go to war</w:t>
      </w:r>
      <w:r w:rsidRPr="00530901">
        <w:rPr>
          <w:color w:val="0D0D0D" w:themeColor="text1" w:themeTint="F2"/>
          <w:lang w:val="uk-UA"/>
        </w:rPr>
        <w:t>»</w:t>
      </w:r>
      <w:r w:rsidRPr="00530901">
        <w:rPr>
          <w:color w:val="0D0D0D" w:themeColor="text1" w:themeTint="F2"/>
          <w:lang w:val="en-US"/>
        </w:rPr>
        <w:t xml:space="preserve">, adapted from the phrase Vegetation of the treatise </w:t>
      </w:r>
      <w:r w:rsidRPr="00530901">
        <w:rPr>
          <w:color w:val="0D0D0D" w:themeColor="text1" w:themeTint="F2"/>
          <w:lang w:val="uk-UA"/>
        </w:rPr>
        <w:t>«</w:t>
      </w:r>
      <w:r w:rsidRPr="00530901">
        <w:rPr>
          <w:color w:val="0D0D0D" w:themeColor="text1" w:themeTint="F2"/>
          <w:lang w:val="en-US"/>
        </w:rPr>
        <w:t xml:space="preserve">De Re </w:t>
      </w:r>
      <w:proofErr w:type="spellStart"/>
      <w:r w:rsidRPr="00530901">
        <w:rPr>
          <w:color w:val="0D0D0D" w:themeColor="text1" w:themeTint="F2"/>
          <w:lang w:val="en-US"/>
        </w:rPr>
        <w:t>Militari</w:t>
      </w:r>
      <w:proofErr w:type="spellEnd"/>
      <w:r w:rsidRPr="00530901">
        <w:rPr>
          <w:color w:val="0D0D0D" w:themeColor="text1" w:themeTint="F2"/>
          <w:lang w:val="uk-UA"/>
        </w:rPr>
        <w:t>»</w:t>
      </w:r>
      <w:r w:rsidR="00B87074" w:rsidRPr="00530901">
        <w:rPr>
          <w:rStyle w:val="af3"/>
          <w:color w:val="0D0D0D" w:themeColor="text1" w:themeTint="F2"/>
          <w:lang w:val="en-US"/>
        </w:rPr>
        <w:footnoteReference w:id="6"/>
      </w:r>
      <w:r w:rsidR="00B87074" w:rsidRPr="00530901">
        <w:rPr>
          <w:color w:val="0D0D0D" w:themeColor="text1" w:themeTint="F2"/>
          <w:lang w:val="en-US"/>
        </w:rPr>
        <w:t xml:space="preserve"> </w:t>
      </w:r>
      <w:r w:rsidR="00B87074" w:rsidRPr="00530901">
        <w:rPr>
          <w:rFonts w:eastAsia="Times New Roman"/>
          <w:color w:val="0D0D0D" w:themeColor="text1" w:themeTint="F2"/>
          <w:lang w:val="en-US" w:eastAsia="uk-UA"/>
        </w:rPr>
        <w:t>is especially relevant against the background of Russia</w:t>
      </w:r>
      <w:r w:rsidR="00957658">
        <w:rPr>
          <w:rFonts w:eastAsia="Times New Roman"/>
          <w:color w:val="0D0D0D" w:themeColor="text1" w:themeTint="F2"/>
          <w:lang w:val="en-US" w:eastAsia="uk-UA"/>
        </w:rPr>
        <w:t>’</w:t>
      </w:r>
      <w:r w:rsidR="00B87074" w:rsidRPr="00530901">
        <w:rPr>
          <w:rFonts w:eastAsia="Times New Roman"/>
          <w:color w:val="0D0D0D" w:themeColor="text1" w:themeTint="F2"/>
          <w:lang w:val="en-US" w:eastAsia="uk-UA"/>
        </w:rPr>
        <w:t xml:space="preserve">s military aggression against Ukraine and the participation of other states in this conflict. The undisguised act of Russian armed aggression against Ukraine has exposed the problems that Western democracies have chosen not to notice over the past </w:t>
      </w:r>
      <w:proofErr w:type="gramStart"/>
      <w:r w:rsidR="00B87074" w:rsidRPr="00530901">
        <w:rPr>
          <w:rFonts w:eastAsia="Times New Roman"/>
          <w:color w:val="0D0D0D" w:themeColor="text1" w:themeTint="F2"/>
          <w:lang w:val="en-US" w:eastAsia="uk-UA"/>
        </w:rPr>
        <w:t>decade.,</w:t>
      </w:r>
      <w:proofErr w:type="gramEnd"/>
      <w:r w:rsidR="00B87074" w:rsidRPr="00530901">
        <w:rPr>
          <w:rFonts w:eastAsia="Times New Roman"/>
          <w:color w:val="0D0D0D" w:themeColor="text1" w:themeTint="F2"/>
          <w:lang w:val="en-US" w:eastAsia="uk-UA"/>
        </w:rPr>
        <w:t xml:space="preserve"> in particular in the energy sector. Today it is obvious how firmly Russia has delayed the energy crisis, especially for the countries of the European Union.</w:t>
      </w:r>
      <w:r w:rsidR="00B87074" w:rsidRPr="00530901">
        <w:rPr>
          <w:color w:val="0D0D0D" w:themeColor="text1" w:themeTint="F2"/>
          <w:lang w:val="en-US"/>
        </w:rPr>
        <w:t>(f</w:t>
      </w:r>
      <w:r w:rsidR="00B87074" w:rsidRPr="00E9035A">
        <w:rPr>
          <w:color w:val="000000" w:themeColor="text1"/>
          <w:lang w:val="en-US"/>
        </w:rPr>
        <w:t>igure 1)</w:t>
      </w:r>
      <w:r w:rsidR="00B87074" w:rsidRPr="00E9035A">
        <w:rPr>
          <w:rFonts w:eastAsia="Times New Roman"/>
          <w:color w:val="1F2128"/>
          <w:lang w:val="en-US" w:eastAsia="uk-UA"/>
        </w:rPr>
        <w:t>and what is spent on oil and natural gas sales, which account for more than a third of the Kremlin</w:t>
      </w:r>
      <w:r w:rsidR="00957658">
        <w:rPr>
          <w:rFonts w:eastAsia="Times New Roman"/>
          <w:color w:val="1F2128"/>
          <w:lang w:val="en-US" w:eastAsia="uk-UA"/>
        </w:rPr>
        <w:t>’</w:t>
      </w:r>
      <w:r w:rsidR="00B87074" w:rsidRPr="00E9035A">
        <w:rPr>
          <w:rFonts w:eastAsia="Times New Roman"/>
          <w:color w:val="1F2128"/>
          <w:lang w:val="en-US" w:eastAsia="uk-UA"/>
        </w:rPr>
        <w:t>s budget revenues.</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The EU imports 90% of its natural gas, 45% of which comes from Russia. In addition, the aggressor country also supplies the EU with 25% of oil, 45% of coal and 20% of uranium from total imports. Thus, in 2021, the European Union</w:t>
      </w:r>
      <w:r w:rsidR="00957658">
        <w:rPr>
          <w:rFonts w:eastAsia="Times New Roman"/>
          <w:color w:val="1F2128"/>
          <w:lang w:val="en-US" w:eastAsia="uk-UA"/>
        </w:rPr>
        <w:t>’</w:t>
      </w:r>
      <w:r w:rsidRPr="00E9035A">
        <w:rPr>
          <w:rFonts w:eastAsia="Times New Roman"/>
          <w:color w:val="1F2128"/>
          <w:lang w:val="en-US" w:eastAsia="uk-UA"/>
        </w:rPr>
        <w:t>s spending on Russia</w:t>
      </w:r>
      <w:r w:rsidR="00957658">
        <w:rPr>
          <w:rFonts w:eastAsia="Times New Roman"/>
          <w:color w:val="1F2128"/>
          <w:lang w:val="en-US" w:eastAsia="uk-UA"/>
        </w:rPr>
        <w:t>’</w:t>
      </w:r>
      <w:r w:rsidRPr="00E9035A">
        <w:rPr>
          <w:rFonts w:eastAsia="Times New Roman"/>
          <w:color w:val="1F2128"/>
          <w:lang w:val="en-US" w:eastAsia="uk-UA"/>
        </w:rPr>
        <w:t xml:space="preserve">s energy </w:t>
      </w:r>
      <w:r w:rsidRPr="00E9035A">
        <w:rPr>
          <w:rFonts w:eastAsia="Times New Roman"/>
          <w:color w:val="1F2128"/>
          <w:lang w:val="en-US" w:eastAsia="uk-UA"/>
        </w:rPr>
        <w:lastRenderedPageBreak/>
        <w:t>amounted to 99 billion euros</w:t>
      </w:r>
      <w:r w:rsidRPr="00E9035A">
        <w:rPr>
          <w:rStyle w:val="af3"/>
          <w:rFonts w:eastAsia="Times New Roman"/>
          <w:color w:val="1F2128"/>
          <w:lang w:val="en-US" w:eastAsia="uk-UA"/>
        </w:rPr>
        <w:footnoteReference w:id="7"/>
      </w:r>
      <w:r w:rsidRPr="00E9035A">
        <w:rPr>
          <w:rFonts w:eastAsia="Times New Roman"/>
          <w:color w:val="1F2128"/>
          <w:lang w:val="en-US" w:eastAsia="uk-UA"/>
        </w:rPr>
        <w:t>. Moreover, since the beginning of Russia</w:t>
      </w:r>
      <w:r w:rsidR="00957658">
        <w:rPr>
          <w:rFonts w:eastAsia="Times New Roman"/>
          <w:color w:val="1F2128"/>
          <w:lang w:val="en-US" w:eastAsia="uk-UA"/>
        </w:rPr>
        <w:t>’</w:t>
      </w:r>
      <w:r w:rsidRPr="00E9035A">
        <w:rPr>
          <w:rFonts w:eastAsia="Times New Roman"/>
          <w:color w:val="1F2128"/>
          <w:lang w:val="en-US" w:eastAsia="uk-UA"/>
        </w:rPr>
        <w:t>s war against Ukraine, despite calls from some countries to impose tough sanctions, EU countries have spent more than 18 billion euros on Russian energy.</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p>
    <w:p w:rsidR="00B87074" w:rsidRPr="00E9035A" w:rsidRDefault="00B87074" w:rsidP="0084428B">
      <w:pPr>
        <w:widowControl w:val="0"/>
        <w:spacing w:line="240" w:lineRule="auto"/>
        <w:jc w:val="center"/>
        <w:rPr>
          <w:rFonts w:eastAsia="Times New Roman"/>
          <w:b/>
          <w:color w:val="1F2128"/>
          <w:lang w:val="en-US" w:eastAsia="uk-UA"/>
        </w:rPr>
      </w:pPr>
      <w:r w:rsidRPr="00E9035A">
        <w:rPr>
          <w:b/>
          <w:color w:val="000000" w:themeColor="text1"/>
          <w:lang w:val="en-US"/>
        </w:rPr>
        <w:t>Figure 1</w:t>
      </w:r>
      <w:proofErr w:type="gramStart"/>
      <w:r w:rsidRPr="00E9035A">
        <w:rPr>
          <w:b/>
          <w:color w:val="000000" w:themeColor="text1"/>
          <w:lang w:val="en-US"/>
        </w:rPr>
        <w:t>:</w:t>
      </w:r>
      <w:r w:rsidRPr="00E9035A">
        <w:rPr>
          <w:rFonts w:eastAsia="Times New Roman"/>
          <w:b/>
          <w:color w:val="1F2128"/>
          <w:lang w:val="en-US" w:eastAsia="uk-UA"/>
        </w:rPr>
        <w:t>Energy</w:t>
      </w:r>
      <w:proofErr w:type="gramEnd"/>
      <w:r w:rsidRPr="00E9035A">
        <w:rPr>
          <w:rFonts w:eastAsia="Times New Roman"/>
          <w:b/>
          <w:color w:val="1F2128"/>
          <w:lang w:val="en-US" w:eastAsia="uk-UA"/>
        </w:rPr>
        <w:t xml:space="preserve"> dependence of EU countries on gas supplies from Russia</w:t>
      </w:r>
    </w:p>
    <w:p w:rsidR="00B87074" w:rsidRPr="00E9035A" w:rsidRDefault="00B87074" w:rsidP="0084428B">
      <w:pPr>
        <w:widowControl w:val="0"/>
        <w:spacing w:line="240" w:lineRule="auto"/>
        <w:jc w:val="center"/>
        <w:rPr>
          <w:rFonts w:eastAsia="Times New Roman"/>
          <w:color w:val="1F2128"/>
          <w:lang w:val="en-US" w:eastAsia="uk-UA"/>
        </w:rPr>
      </w:pPr>
      <w:r w:rsidRPr="00E9035A">
        <w:rPr>
          <w:rFonts w:eastAsia="Times New Roman"/>
          <w:b/>
          <w:color w:val="1F2128"/>
          <w:lang w:val="en-US" w:eastAsia="uk-UA"/>
        </w:rPr>
        <w:t>(</w:t>
      </w:r>
      <w:proofErr w:type="gramStart"/>
      <w:r w:rsidRPr="00E9035A">
        <w:rPr>
          <w:rFonts w:eastAsia="Times New Roman"/>
          <w:b/>
          <w:color w:val="1F2128"/>
          <w:lang w:val="en-US" w:eastAsia="uk-UA"/>
        </w:rPr>
        <w:t>in</w:t>
      </w:r>
      <w:proofErr w:type="gramEnd"/>
      <w:r w:rsidRPr="00E9035A">
        <w:rPr>
          <w:rFonts w:eastAsia="Times New Roman"/>
          <w:b/>
          <w:color w:val="1F2128"/>
          <w:lang w:val="en-US" w:eastAsia="uk-UA"/>
        </w:rPr>
        <w:t xml:space="preserve"> 2020,% of </w:t>
      </w:r>
      <w:proofErr w:type="spellStart"/>
      <w:r w:rsidRPr="00E9035A">
        <w:rPr>
          <w:rFonts w:eastAsia="Times New Roman"/>
          <w:b/>
          <w:color w:val="1F2128"/>
          <w:lang w:val="en-US" w:eastAsia="uk-UA"/>
        </w:rPr>
        <w:t>upply</w:t>
      </w:r>
      <w:proofErr w:type="spellEnd"/>
      <w:r w:rsidRPr="00E9035A">
        <w:rPr>
          <w:rFonts w:eastAsia="Times New Roman"/>
          <w:b/>
          <w:color w:val="1F2128"/>
          <w:lang w:val="en-US" w:eastAsia="uk-UA"/>
        </w:rPr>
        <w:t>)</w:t>
      </w:r>
    </w:p>
    <w:p w:rsidR="00B87074" w:rsidRPr="00E9035A" w:rsidRDefault="00B87074" w:rsidP="0084428B">
      <w:pPr>
        <w:widowControl w:val="0"/>
        <w:shd w:val="clear" w:color="auto" w:fill="FFFFFF"/>
        <w:spacing w:line="240" w:lineRule="auto"/>
        <w:rPr>
          <w:rFonts w:eastAsia="Times New Roman"/>
          <w:color w:val="1F2128"/>
          <w:lang w:val="en-US" w:eastAsia="uk-UA"/>
        </w:rPr>
      </w:pPr>
      <w:r w:rsidRPr="00E9035A">
        <w:rPr>
          <w:noProof/>
          <w:lang w:val="uk-UA" w:eastAsia="uk-UA"/>
        </w:rPr>
        <w:drawing>
          <wp:inline distT="0" distB="0" distL="0" distR="0" wp14:anchorId="0E8FECB0" wp14:editId="4277D4CF">
            <wp:extent cx="5782733" cy="3039533"/>
            <wp:effectExtent l="0" t="0" r="27940" b="2794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B87074" w:rsidRPr="00E9035A" w:rsidRDefault="00B87074" w:rsidP="0084428B">
      <w:pPr>
        <w:widowControl w:val="0"/>
        <w:spacing w:line="240" w:lineRule="auto"/>
        <w:jc w:val="center"/>
        <w:rPr>
          <w:sz w:val="20"/>
          <w:szCs w:val="20"/>
          <w:lang w:val="en-US"/>
        </w:rPr>
      </w:pPr>
      <w:proofErr w:type="spellStart"/>
      <w:r w:rsidRPr="00E9035A">
        <w:rPr>
          <w:color w:val="000000" w:themeColor="text1"/>
          <w:sz w:val="20"/>
          <w:szCs w:val="20"/>
          <w:lang w:val="en-US"/>
        </w:rPr>
        <w:t>Source</w:t>
      </w:r>
      <w:proofErr w:type="gramStart"/>
      <w:r w:rsidRPr="00E9035A">
        <w:rPr>
          <w:color w:val="000000" w:themeColor="text1"/>
          <w:sz w:val="20"/>
          <w:szCs w:val="20"/>
          <w:lang w:val="en-US"/>
        </w:rPr>
        <w:t>:</w:t>
      </w:r>
      <w:r w:rsidRPr="00E9035A">
        <w:rPr>
          <w:caps/>
          <w:sz w:val="20"/>
          <w:szCs w:val="20"/>
          <w:lang w:val="en-US"/>
        </w:rPr>
        <w:t>International</w:t>
      </w:r>
      <w:proofErr w:type="spellEnd"/>
      <w:proofErr w:type="gramEnd"/>
      <w:r w:rsidRPr="00E9035A">
        <w:rPr>
          <w:caps/>
          <w:sz w:val="20"/>
          <w:szCs w:val="20"/>
          <w:lang w:val="en-US"/>
        </w:rPr>
        <w:t xml:space="preserve"> Energy Agency</w:t>
      </w:r>
      <w:r w:rsidRPr="00E9035A">
        <w:rPr>
          <w:sz w:val="20"/>
          <w:szCs w:val="20"/>
          <w:lang w:val="en-US"/>
        </w:rPr>
        <w:t xml:space="preserve">(2022): Reliance on Russian Fossil Fuels Data Explorer [online]. In: IEA, 05.03.2022. </w:t>
      </w:r>
      <w:proofErr w:type="gramStart"/>
      <w:r w:rsidRPr="00E9035A">
        <w:rPr>
          <w:sz w:val="20"/>
          <w:szCs w:val="20"/>
          <w:lang w:val="en-US"/>
        </w:rPr>
        <w:t>[Cited 3.</w:t>
      </w:r>
      <w:proofErr w:type="gramEnd"/>
      <w:r w:rsidRPr="00E9035A">
        <w:rPr>
          <w:sz w:val="20"/>
          <w:szCs w:val="20"/>
          <w:lang w:val="en-US"/>
        </w:rPr>
        <w:t xml:space="preserve"> </w:t>
      </w:r>
      <w:proofErr w:type="gramStart"/>
      <w:r w:rsidRPr="00E9035A">
        <w:rPr>
          <w:sz w:val="20"/>
          <w:szCs w:val="20"/>
          <w:lang w:val="en-US"/>
        </w:rPr>
        <w:t>5. 2022].</w:t>
      </w:r>
      <w:proofErr w:type="gramEnd"/>
      <w:r w:rsidRPr="00E9035A">
        <w:rPr>
          <w:sz w:val="20"/>
          <w:szCs w:val="20"/>
          <w:lang w:val="en-US"/>
        </w:rPr>
        <w:t xml:space="preserve"> Available online: https://cutt.ly/kHWpQhE</w:t>
      </w:r>
    </w:p>
    <w:p w:rsidR="00B87074" w:rsidRPr="00E9035A" w:rsidRDefault="00B87074" w:rsidP="0084428B">
      <w:pPr>
        <w:widowControl w:val="0"/>
        <w:spacing w:line="240" w:lineRule="auto"/>
        <w:jc w:val="center"/>
        <w:rPr>
          <w:rFonts w:eastAsia="Times New Roman"/>
          <w:color w:val="1F2128"/>
          <w:lang w:val="en-US" w:eastAsia="uk-UA"/>
        </w:rPr>
      </w:pPr>
    </w:p>
    <w:p w:rsidR="004D662E" w:rsidRPr="00E9035A" w:rsidRDefault="004D662E" w:rsidP="004D662E">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Bloomberg notes that if importing countries do not impose a full oil and gas embargo, this year Russia could earn nearly $ 321 billion in energy exports, which is approximately 30% more than in 2021</w:t>
      </w:r>
      <w:r w:rsidRPr="00E9035A">
        <w:rPr>
          <w:rStyle w:val="af3"/>
          <w:rFonts w:eastAsia="Times New Roman"/>
          <w:color w:val="1F2128"/>
          <w:lang w:val="en-US" w:eastAsia="uk-UA"/>
        </w:rPr>
        <w:footnoteReference w:id="8"/>
      </w:r>
      <w:r w:rsidRPr="00E9035A">
        <w:rPr>
          <w:rFonts w:eastAsia="Times New Roman"/>
          <w:color w:val="1F2128"/>
          <w:lang w:val="en-US" w:eastAsia="uk-UA"/>
        </w:rPr>
        <w:t>. Such surpluses are due to record prices for oil and natural gas, so they are realistic even with reduced energy sales.</w:t>
      </w:r>
    </w:p>
    <w:p w:rsidR="004D662E" w:rsidRPr="00E9035A" w:rsidRDefault="004D662E" w:rsidP="004D662E">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To stop Russia</w:t>
      </w:r>
      <w:r w:rsidR="00957658">
        <w:rPr>
          <w:rFonts w:eastAsia="Times New Roman"/>
          <w:color w:val="1F2128"/>
          <w:lang w:val="en-US" w:eastAsia="uk-UA"/>
        </w:rPr>
        <w:t>’</w:t>
      </w:r>
      <w:r w:rsidRPr="00E9035A">
        <w:rPr>
          <w:rFonts w:eastAsia="Times New Roman"/>
          <w:color w:val="1F2128"/>
          <w:lang w:val="en-US" w:eastAsia="uk-UA"/>
        </w:rPr>
        <w:t>s military machine, the EU adopted the Versailles Declaration on March 11</w:t>
      </w:r>
      <w:r w:rsidRPr="00E9035A">
        <w:rPr>
          <w:rStyle w:val="af3"/>
          <w:rFonts w:eastAsia="Times New Roman"/>
          <w:color w:val="1F2128"/>
          <w:lang w:val="en-US" w:eastAsia="uk-UA"/>
        </w:rPr>
        <w:footnoteReference w:id="9"/>
      </w:r>
      <w:r w:rsidRPr="00E9035A">
        <w:rPr>
          <w:rFonts w:eastAsia="Times New Roman"/>
          <w:color w:val="1F2128"/>
          <w:lang w:val="en-US" w:eastAsia="uk-UA"/>
        </w:rPr>
        <w:t>, which previously identified possible ways to abandon the import of Russian energy, including natural gas, oil, coal, but did not announce any specific dates. Russia has already become a record holder in the number of sanctions imposed on it, but many of them will have a long-term effect.</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In early March, the United States announced an immediate ban on Russian oil imports, the same decision by the United Kingdom, although the share of Russian oil, natural gas and coal imports in the energy structure of both countries is quite small, only 1% and 7% respectively. However, the intentions of European countries are less ambitious. Europe can get rid of Russia</w:t>
      </w:r>
      <w:r w:rsidR="00957658">
        <w:rPr>
          <w:rFonts w:eastAsia="Times New Roman"/>
          <w:color w:val="1F2128"/>
          <w:lang w:val="en-US" w:eastAsia="uk-UA"/>
        </w:rPr>
        <w:t>’</w:t>
      </w:r>
      <w:r w:rsidRPr="00E9035A">
        <w:rPr>
          <w:rFonts w:eastAsia="Times New Roman"/>
          <w:color w:val="1F2128"/>
          <w:lang w:val="en-US" w:eastAsia="uk-UA"/>
        </w:rPr>
        <w:t xml:space="preserve">s energy dependence by 2027, provided coordinated action by all EU member states. But such a delay is unacceptable in the face of active hostilities in central Europe, leading to irreparable losses among the civilian population of Ukraine. On March 22, during the discussion of the embargo on Russian oil, natural gas and coal, the European Union countries were divided into different camps, according to the degree of dependence on </w:t>
      </w:r>
      <w:r w:rsidRPr="00E9035A">
        <w:rPr>
          <w:rFonts w:eastAsia="Times New Roman"/>
          <w:color w:val="1F2128"/>
          <w:lang w:val="en-US" w:eastAsia="uk-UA"/>
        </w:rPr>
        <w:lastRenderedPageBreak/>
        <w:t xml:space="preserve">imports from the aggressor country, and not everyone is ready to take decisive </w:t>
      </w:r>
      <w:proofErr w:type="gramStart"/>
      <w:r w:rsidRPr="00E9035A">
        <w:rPr>
          <w:rFonts w:eastAsia="Times New Roman"/>
          <w:color w:val="1F2128"/>
          <w:lang w:val="en-US" w:eastAsia="uk-UA"/>
        </w:rPr>
        <w:t>action</w:t>
      </w:r>
      <w:r w:rsidR="005C60C3">
        <w:rPr>
          <w:rFonts w:eastAsia="Times New Roman"/>
          <w:color w:val="1F2128"/>
          <w:lang w:val="en-US" w:eastAsia="uk-UA"/>
        </w:rPr>
        <w:t xml:space="preserve"> </w:t>
      </w:r>
      <w:proofErr w:type="gramEnd"/>
      <w:r w:rsidRPr="00E9035A">
        <w:rPr>
          <w:rStyle w:val="af3"/>
          <w:rFonts w:eastAsia="Times New Roman"/>
          <w:color w:val="1F2128"/>
          <w:lang w:val="en-US" w:eastAsia="uk-UA"/>
        </w:rPr>
        <w:footnoteReference w:id="10"/>
      </w:r>
      <w:r w:rsidRPr="00E9035A">
        <w:rPr>
          <w:rFonts w:eastAsia="Times New Roman"/>
          <w:color w:val="1F2128"/>
          <w:lang w:val="en-US" w:eastAsia="uk-UA"/>
        </w:rPr>
        <w:t>.</w:t>
      </w:r>
    </w:p>
    <w:p w:rsidR="00B87074" w:rsidRPr="00E9035A" w:rsidRDefault="00B87074" w:rsidP="0084428B">
      <w:pPr>
        <w:widowControl w:val="0"/>
        <w:spacing w:line="240" w:lineRule="auto"/>
        <w:ind w:firstLine="709"/>
        <w:rPr>
          <w:lang w:val="en-US"/>
        </w:rPr>
      </w:pPr>
      <w:r w:rsidRPr="00E9035A">
        <w:rPr>
          <w:rFonts w:eastAsia="Times New Roman"/>
          <w:color w:val="1F2128"/>
          <w:lang w:val="en-US" w:eastAsia="uk-UA"/>
        </w:rPr>
        <w:t>While all EU countries condemn Russian aggression, delaying a full package of energy sanctions and continuing to import Russian fossil fuels will help continue to finance war and terrorism</w:t>
      </w:r>
      <w:r w:rsidR="0084428B" w:rsidRPr="00E9035A">
        <w:rPr>
          <w:rStyle w:val="af3"/>
          <w:rFonts w:eastAsia="Times New Roman"/>
          <w:color w:val="1F2128"/>
          <w:lang w:val="en-US" w:eastAsia="uk-UA"/>
        </w:rPr>
        <w:footnoteReference w:id="11"/>
      </w:r>
      <w:r w:rsidRPr="00E9035A">
        <w:rPr>
          <w:rFonts w:eastAsia="Times New Roman"/>
          <w:color w:val="1F2128"/>
          <w:lang w:val="en-US" w:eastAsia="uk-UA"/>
        </w:rPr>
        <w:t xml:space="preserve">. In this case, there is a trap of the Maslow pyramid, which is expressed in the above three </w:t>
      </w:r>
      <w:proofErr w:type="spellStart"/>
      <w:r w:rsidRPr="00E9035A">
        <w:rPr>
          <w:rFonts w:eastAsia="Times New Roman"/>
          <w:color w:val="1F2128"/>
          <w:lang w:val="en-US" w:eastAsia="uk-UA"/>
        </w:rPr>
        <w:t>effects</w:t>
      </w:r>
      <w:proofErr w:type="gramStart"/>
      <w:r w:rsidRPr="00E9035A">
        <w:rPr>
          <w:rFonts w:eastAsia="Times New Roman"/>
          <w:color w:val="1F2128"/>
          <w:lang w:val="en-US" w:eastAsia="uk-UA"/>
        </w:rPr>
        <w:t>:</w:t>
      </w:r>
      <w:r w:rsidR="00E9035A" w:rsidRPr="00E9035A">
        <w:rPr>
          <w:color w:val="333333"/>
          <w:shd w:val="clear" w:color="auto" w:fill="FFFFFF"/>
          <w:lang w:val="en-US"/>
        </w:rPr>
        <w:t>»</w:t>
      </w:r>
      <w:proofErr w:type="gramEnd"/>
      <w:r w:rsidRPr="00E9035A">
        <w:rPr>
          <w:color w:val="333333"/>
          <w:shd w:val="clear" w:color="auto" w:fill="FFFFFF"/>
          <w:lang w:val="en-US"/>
        </w:rPr>
        <w:t>Protectionism</w:t>
      </w:r>
      <w:proofErr w:type="spellEnd"/>
      <w:r w:rsidRPr="00E9035A">
        <w:rPr>
          <w:color w:val="333333"/>
          <w:shd w:val="clear" w:color="auto" w:fill="FFFFFF"/>
          <w:lang w:val="en-US"/>
        </w:rPr>
        <w:t xml:space="preserve"> of primary needs</w:t>
      </w:r>
      <w:r w:rsidR="00E9035A" w:rsidRPr="00E9035A">
        <w:rPr>
          <w:color w:val="333333"/>
          <w:shd w:val="clear" w:color="auto" w:fill="FFFFFF"/>
          <w:lang w:val="en-US"/>
        </w:rPr>
        <w:t>»</w:t>
      </w:r>
      <w:r w:rsidRPr="00E9035A">
        <w:rPr>
          <w:color w:val="333333"/>
          <w:shd w:val="clear" w:color="auto" w:fill="FFFFFF"/>
          <w:lang w:val="en-US"/>
        </w:rPr>
        <w:t xml:space="preserve">, </w:t>
      </w:r>
      <w:r w:rsidR="00E9035A" w:rsidRPr="00E9035A">
        <w:rPr>
          <w:color w:val="333333"/>
          <w:shd w:val="clear" w:color="auto" w:fill="FFFFFF"/>
          <w:lang w:val="en-US"/>
        </w:rPr>
        <w:t>«</w:t>
      </w:r>
      <w:r w:rsidRPr="00E9035A">
        <w:rPr>
          <w:color w:val="333333"/>
          <w:shd w:val="clear" w:color="auto" w:fill="FFFFFF"/>
          <w:lang w:val="en-US"/>
        </w:rPr>
        <w:t>dilemma of contradictions of possibilities</w:t>
      </w:r>
      <w:r w:rsidR="00E9035A" w:rsidRPr="00E9035A">
        <w:rPr>
          <w:color w:val="333333"/>
          <w:shd w:val="clear" w:color="auto" w:fill="FFFFFF"/>
          <w:lang w:val="en-US"/>
        </w:rPr>
        <w:t>»</w:t>
      </w:r>
      <w:r w:rsidRPr="00E9035A">
        <w:rPr>
          <w:color w:val="333333"/>
          <w:shd w:val="clear" w:color="auto" w:fill="FFFFFF"/>
          <w:lang w:val="en-US"/>
        </w:rPr>
        <w:t xml:space="preserve">, </w:t>
      </w:r>
      <w:r w:rsidR="00E9035A" w:rsidRPr="00E9035A">
        <w:rPr>
          <w:color w:val="333333"/>
          <w:shd w:val="clear" w:color="auto" w:fill="FFFFFF"/>
          <w:lang w:val="en-US"/>
        </w:rPr>
        <w:t>«</w:t>
      </w:r>
      <w:r w:rsidRPr="00E9035A">
        <w:rPr>
          <w:color w:val="333333"/>
          <w:shd w:val="clear" w:color="auto" w:fill="FFFFFF"/>
          <w:lang w:val="en-US"/>
        </w:rPr>
        <w:t>confrontation of needs</w:t>
      </w:r>
      <w:r w:rsidR="00E9035A" w:rsidRPr="00E9035A">
        <w:rPr>
          <w:color w:val="333333"/>
          <w:shd w:val="clear" w:color="auto" w:fill="FFFFFF"/>
          <w:lang w:val="en-US"/>
        </w:rPr>
        <w:t>»</w:t>
      </w:r>
      <w:r w:rsidRPr="00E9035A">
        <w:rPr>
          <w:color w:val="333333"/>
          <w:shd w:val="clear" w:color="auto" w:fill="FFFFFF"/>
          <w:lang w:val="en-US"/>
        </w:rPr>
        <w:t>.</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p>
    <w:p w:rsidR="00B87074" w:rsidRPr="00E9035A" w:rsidRDefault="00B87074" w:rsidP="0084428B">
      <w:pPr>
        <w:widowControl w:val="0"/>
        <w:shd w:val="clear" w:color="auto" w:fill="FFFFFF"/>
        <w:spacing w:line="240" w:lineRule="auto"/>
        <w:ind w:firstLine="709"/>
        <w:jc w:val="center"/>
        <w:rPr>
          <w:rFonts w:eastAsia="Times New Roman"/>
          <w:b/>
          <w:color w:val="1F2128"/>
          <w:sz w:val="26"/>
          <w:szCs w:val="26"/>
          <w:lang w:val="en-US" w:eastAsia="uk-UA"/>
        </w:rPr>
      </w:pPr>
      <w:r w:rsidRPr="00E9035A">
        <w:rPr>
          <w:rFonts w:eastAsia="Times New Roman"/>
          <w:b/>
          <w:color w:val="1F2128"/>
          <w:sz w:val="26"/>
          <w:szCs w:val="26"/>
          <w:lang w:val="en-US" w:eastAsia="uk-UA"/>
        </w:rPr>
        <w:t>3 Europe</w:t>
      </w:r>
      <w:r w:rsidR="00957658">
        <w:rPr>
          <w:rFonts w:eastAsia="Times New Roman"/>
          <w:b/>
          <w:color w:val="1F2128"/>
          <w:sz w:val="26"/>
          <w:szCs w:val="26"/>
          <w:lang w:val="en-US" w:eastAsia="uk-UA"/>
        </w:rPr>
        <w:t>’</w:t>
      </w:r>
      <w:r w:rsidRPr="00E9035A">
        <w:rPr>
          <w:rFonts w:eastAsia="Times New Roman"/>
          <w:b/>
          <w:color w:val="1F2128"/>
          <w:sz w:val="26"/>
          <w:szCs w:val="26"/>
          <w:lang w:val="en-US" w:eastAsia="uk-UA"/>
        </w:rPr>
        <w:t>s import dependence on Russia</w:t>
      </w:r>
      <w:r w:rsidR="00957658">
        <w:rPr>
          <w:rFonts w:eastAsia="Times New Roman"/>
          <w:b/>
          <w:color w:val="1F2128"/>
          <w:sz w:val="26"/>
          <w:szCs w:val="26"/>
          <w:lang w:val="en-US" w:eastAsia="uk-UA"/>
        </w:rPr>
        <w:t>’</w:t>
      </w:r>
      <w:r w:rsidRPr="00E9035A">
        <w:rPr>
          <w:rFonts w:eastAsia="Times New Roman"/>
          <w:b/>
          <w:color w:val="1F2128"/>
          <w:sz w:val="26"/>
          <w:szCs w:val="26"/>
          <w:lang w:val="en-US" w:eastAsia="uk-UA"/>
        </w:rPr>
        <w:t>s energy resources: the state of affairs by country</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Despite the urgency of the Russian energy embargo and the willingness of many countries to support tough sanctions, the introduction of such restrictions is a red line for some countries that are major buyers of Russian oil, natural gas and coal. Germany and the Netherlands, Russia</w:t>
      </w:r>
      <w:r w:rsidR="00957658">
        <w:rPr>
          <w:rFonts w:eastAsia="Times New Roman"/>
          <w:color w:val="1F2128"/>
          <w:lang w:val="en-US" w:eastAsia="uk-UA"/>
        </w:rPr>
        <w:t>’</w:t>
      </w:r>
      <w:r w:rsidRPr="00E9035A">
        <w:rPr>
          <w:rFonts w:eastAsia="Times New Roman"/>
          <w:color w:val="1F2128"/>
          <w:lang w:val="en-US" w:eastAsia="uk-UA"/>
        </w:rPr>
        <w:t>s top three oil trading partners (Figure 2), have said the EU should work to diversify energy supplies, which will gradually reduce dependence on Moscow in the energy sector.</w:t>
      </w:r>
    </w:p>
    <w:p w:rsidR="00B87074" w:rsidRPr="00E9035A" w:rsidRDefault="00B87074" w:rsidP="0084428B">
      <w:pPr>
        <w:widowControl w:val="0"/>
        <w:spacing w:line="240" w:lineRule="auto"/>
        <w:jc w:val="center"/>
        <w:rPr>
          <w:b/>
          <w:color w:val="000000" w:themeColor="text1"/>
          <w:highlight w:val="yellow"/>
          <w:lang w:val="en-US"/>
        </w:rPr>
      </w:pPr>
    </w:p>
    <w:p w:rsidR="00B87074" w:rsidRPr="00E9035A" w:rsidRDefault="00B87074" w:rsidP="0084428B">
      <w:pPr>
        <w:widowControl w:val="0"/>
        <w:spacing w:line="240" w:lineRule="auto"/>
        <w:jc w:val="center"/>
        <w:rPr>
          <w:rFonts w:eastAsia="Times New Roman"/>
          <w:color w:val="1F2128"/>
          <w:lang w:val="en-US" w:eastAsia="uk-UA"/>
        </w:rPr>
      </w:pPr>
      <w:r w:rsidRPr="00E9035A">
        <w:rPr>
          <w:b/>
          <w:color w:val="000000" w:themeColor="text1"/>
          <w:lang w:val="en-US"/>
        </w:rPr>
        <w:t>Figure 2</w:t>
      </w:r>
      <w:proofErr w:type="gramStart"/>
      <w:r w:rsidRPr="00E9035A">
        <w:rPr>
          <w:b/>
          <w:color w:val="000000" w:themeColor="text1"/>
          <w:lang w:val="en-US"/>
        </w:rPr>
        <w:t>:</w:t>
      </w:r>
      <w:r w:rsidRPr="00E9035A">
        <w:rPr>
          <w:rFonts w:eastAsia="Times New Roman"/>
          <w:b/>
          <w:color w:val="1F2128"/>
          <w:lang w:val="en-US" w:eastAsia="uk-UA"/>
        </w:rPr>
        <w:t>The</w:t>
      </w:r>
      <w:proofErr w:type="gramEnd"/>
      <w:r w:rsidRPr="00E9035A">
        <w:rPr>
          <w:rFonts w:eastAsia="Times New Roman"/>
          <w:b/>
          <w:color w:val="1F2128"/>
          <w:lang w:val="en-US" w:eastAsia="uk-UA"/>
        </w:rPr>
        <w:t xml:space="preserve"> largest importers of Russian oil from Europe (in 2021, billion dollars)</w:t>
      </w:r>
    </w:p>
    <w:p w:rsidR="00B87074" w:rsidRPr="00E9035A" w:rsidRDefault="00B87074" w:rsidP="0084428B">
      <w:pPr>
        <w:widowControl w:val="0"/>
        <w:spacing w:line="240" w:lineRule="auto"/>
        <w:jc w:val="center"/>
        <w:rPr>
          <w:color w:val="000000" w:themeColor="text1"/>
          <w:sz w:val="20"/>
          <w:szCs w:val="20"/>
          <w:lang w:val="en-US"/>
        </w:rPr>
      </w:pPr>
      <w:r w:rsidRPr="00E9035A">
        <w:rPr>
          <w:noProof/>
          <w:lang w:val="uk-UA" w:eastAsia="uk-UA"/>
        </w:rPr>
        <w:drawing>
          <wp:inline distT="0" distB="0" distL="0" distR="0" wp14:anchorId="546C896D" wp14:editId="62E0F915">
            <wp:extent cx="5808133" cy="1905000"/>
            <wp:effectExtent l="0" t="0" r="21590" b="1905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roofErr w:type="spellStart"/>
      <w:r w:rsidRPr="00E9035A">
        <w:rPr>
          <w:color w:val="000000" w:themeColor="text1"/>
          <w:sz w:val="20"/>
          <w:szCs w:val="20"/>
          <w:lang w:val="en-US"/>
        </w:rPr>
        <w:t>Source</w:t>
      </w:r>
      <w:proofErr w:type="gramStart"/>
      <w:r w:rsidRPr="00E9035A">
        <w:rPr>
          <w:color w:val="000000" w:themeColor="text1"/>
          <w:sz w:val="20"/>
          <w:szCs w:val="20"/>
          <w:lang w:val="en-US"/>
        </w:rPr>
        <w:t>:</w:t>
      </w:r>
      <w:r w:rsidRPr="00E9035A">
        <w:rPr>
          <w:caps/>
          <w:color w:val="252626"/>
          <w:sz w:val="20"/>
          <w:szCs w:val="20"/>
          <w:shd w:val="clear" w:color="auto" w:fill="FFFFFF"/>
          <w:lang w:val="en-US"/>
        </w:rPr>
        <w:t>European</w:t>
      </w:r>
      <w:proofErr w:type="spellEnd"/>
      <w:proofErr w:type="gramEnd"/>
      <w:r w:rsidRPr="00E9035A">
        <w:rPr>
          <w:caps/>
          <w:color w:val="252626"/>
          <w:sz w:val="20"/>
          <w:szCs w:val="20"/>
          <w:shd w:val="clear" w:color="auto" w:fill="FFFFFF"/>
          <w:lang w:val="en-US"/>
        </w:rPr>
        <w:t xml:space="preserve"> Federation for Transport and Environment</w:t>
      </w:r>
      <w:r w:rsidRPr="00E9035A">
        <w:rPr>
          <w:color w:val="252626"/>
          <w:sz w:val="20"/>
          <w:szCs w:val="20"/>
          <w:shd w:val="clear" w:color="auto" w:fill="FFFFFF"/>
          <w:lang w:val="en-US"/>
        </w:rPr>
        <w:t>(2022): Europe</w:t>
      </w:r>
      <w:r w:rsidR="00957658">
        <w:rPr>
          <w:color w:val="252626"/>
          <w:sz w:val="20"/>
          <w:szCs w:val="20"/>
          <w:shd w:val="clear" w:color="auto" w:fill="FFFFFF"/>
          <w:lang w:val="en-US"/>
        </w:rPr>
        <w:t>’</w:t>
      </w:r>
      <w:r w:rsidRPr="00E9035A">
        <w:rPr>
          <w:color w:val="252626"/>
          <w:sz w:val="20"/>
          <w:szCs w:val="20"/>
          <w:shd w:val="clear" w:color="auto" w:fill="FFFFFF"/>
          <w:lang w:val="en-US"/>
        </w:rPr>
        <w:t>s dependence on Russian oil puts $ 285 million a day in Putin</w:t>
      </w:r>
      <w:r w:rsidR="00957658">
        <w:rPr>
          <w:color w:val="252626"/>
          <w:sz w:val="20"/>
          <w:szCs w:val="20"/>
          <w:shd w:val="clear" w:color="auto" w:fill="FFFFFF"/>
          <w:lang w:val="en-US"/>
        </w:rPr>
        <w:t>’</w:t>
      </w:r>
      <w:r w:rsidRPr="00E9035A">
        <w:rPr>
          <w:color w:val="252626"/>
          <w:sz w:val="20"/>
          <w:szCs w:val="20"/>
          <w:shd w:val="clear" w:color="auto" w:fill="FFFFFF"/>
          <w:lang w:val="en-US"/>
        </w:rPr>
        <w:t xml:space="preserve">s pocket [online]. In: AISBL, 08.03.2022. </w:t>
      </w:r>
      <w:proofErr w:type="gramStart"/>
      <w:r w:rsidRPr="00E9035A">
        <w:rPr>
          <w:color w:val="252626"/>
          <w:sz w:val="20"/>
          <w:szCs w:val="20"/>
          <w:shd w:val="clear" w:color="auto" w:fill="FFFFFF"/>
          <w:lang w:val="en-US"/>
        </w:rPr>
        <w:t>[Cited 8 March 2022].</w:t>
      </w:r>
      <w:proofErr w:type="gramEnd"/>
      <w:r w:rsidRPr="00E9035A">
        <w:rPr>
          <w:color w:val="252626"/>
          <w:sz w:val="20"/>
          <w:szCs w:val="20"/>
          <w:shd w:val="clear" w:color="auto" w:fill="FFFFFF"/>
          <w:lang w:val="en-US"/>
        </w:rPr>
        <w:t xml:space="preserve"> Available online: https: https://cutt.ly/HHWaGZK</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Earlier, Germany, the Netherlands, France and Italy did not support the initiative of Poland and the Baltic bloc to boycott Russian energy imports. However, after the publication of evidence of war crimes by the Russian army in the suburbs of Kiev, European politicians talked about the need to strengthen sanctions, which may include measures to limit the supply of Russian gas.</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One of Europe</w:t>
      </w:r>
      <w:r w:rsidR="00957658">
        <w:rPr>
          <w:rFonts w:eastAsia="Times New Roman"/>
          <w:color w:val="1F2128"/>
          <w:lang w:val="en-US" w:eastAsia="uk-UA"/>
        </w:rPr>
        <w:t>’</w:t>
      </w:r>
      <w:r w:rsidRPr="00E9035A">
        <w:rPr>
          <w:rFonts w:eastAsia="Times New Roman"/>
          <w:color w:val="1F2128"/>
          <w:lang w:val="en-US" w:eastAsia="uk-UA"/>
        </w:rPr>
        <w:t>s largest economies, Germany is in perhaps the most difficult position. The share of Russian imports in Germany</w:t>
      </w:r>
      <w:r w:rsidR="00957658">
        <w:rPr>
          <w:rFonts w:eastAsia="Times New Roman"/>
          <w:color w:val="1F2128"/>
          <w:lang w:val="en-US" w:eastAsia="uk-UA"/>
        </w:rPr>
        <w:t>’</w:t>
      </w:r>
      <w:r w:rsidRPr="00E9035A">
        <w:rPr>
          <w:rFonts w:eastAsia="Times New Roman"/>
          <w:color w:val="1F2128"/>
          <w:lang w:val="en-US" w:eastAsia="uk-UA"/>
        </w:rPr>
        <w:t xml:space="preserve">s gas supply is 46%, in oil supply - 37%. In addition, in 2021, 53% of the coal needed for the energy sector and industry was also purchased from Moscow. Thus, in 2021, Germany paid the Russians $ 23.1 billion, bringing them 8.8% of annual </w:t>
      </w:r>
      <w:r w:rsidR="00E9035A" w:rsidRPr="00E9035A">
        <w:rPr>
          <w:rFonts w:eastAsia="Times New Roman"/>
          <w:color w:val="1F2128"/>
          <w:lang w:val="en-US" w:eastAsia="uk-UA"/>
        </w:rPr>
        <w:t>«</w:t>
      </w:r>
      <w:r w:rsidRPr="00E9035A">
        <w:rPr>
          <w:rFonts w:eastAsia="Times New Roman"/>
          <w:color w:val="1F2128"/>
          <w:lang w:val="en-US" w:eastAsia="uk-UA"/>
        </w:rPr>
        <w:t>energy</w:t>
      </w:r>
      <w:r w:rsidR="00E9035A" w:rsidRPr="00E9035A">
        <w:rPr>
          <w:rFonts w:eastAsia="Times New Roman"/>
          <w:color w:val="1F2128"/>
          <w:lang w:val="en-US" w:eastAsia="uk-UA"/>
        </w:rPr>
        <w:t>»</w:t>
      </w:r>
      <w:r w:rsidRPr="00E9035A">
        <w:rPr>
          <w:rFonts w:eastAsia="Times New Roman"/>
          <w:color w:val="1F2128"/>
          <w:lang w:val="en-US" w:eastAsia="uk-UA"/>
        </w:rPr>
        <w:t xml:space="preserve"> revenue, p them $ 11 billion - for </w:t>
      </w:r>
      <w:proofErr w:type="gramStart"/>
      <w:r w:rsidRPr="00E9035A">
        <w:rPr>
          <w:rFonts w:eastAsia="Times New Roman"/>
          <w:color w:val="1F2128"/>
          <w:lang w:val="en-US" w:eastAsia="uk-UA"/>
        </w:rPr>
        <w:t>gas</w:t>
      </w:r>
      <w:r w:rsidR="005C60C3">
        <w:rPr>
          <w:rFonts w:eastAsia="Times New Roman"/>
          <w:color w:val="1F2128"/>
          <w:lang w:val="en-US" w:eastAsia="uk-UA"/>
        </w:rPr>
        <w:t xml:space="preserve"> </w:t>
      </w:r>
      <w:proofErr w:type="gramEnd"/>
      <w:r w:rsidRPr="00E9035A">
        <w:rPr>
          <w:rStyle w:val="af3"/>
          <w:rFonts w:eastAsia="Times New Roman"/>
          <w:color w:val="1F2128"/>
          <w:lang w:val="en-US" w:eastAsia="uk-UA"/>
        </w:rPr>
        <w:footnoteReference w:id="12"/>
      </w:r>
      <w:r w:rsidRPr="00E9035A">
        <w:rPr>
          <w:rFonts w:eastAsia="Times New Roman"/>
          <w:color w:val="1F2128"/>
          <w:lang w:val="en-US" w:eastAsia="uk-UA"/>
        </w:rPr>
        <w:t>.</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lastRenderedPageBreak/>
        <w:t xml:space="preserve">Italy adds to the list of countries that are likely to be affected by tough sanctions against Russia, as the country is the second largest importer of Russian gas after Germany among the EU. Italy uses natural gas to generate 40% of its electricity. 90% of gas needs are met by imports, but 41% of natural gas comes from Russia. In addition, Italy also buys about 52% of its coal and 18% of its oil from Moscow. Against the backdrop of the war, the Italian government began looking for alternatives and new sources, including intensifying negotiations with Qatar on the supply of liquefied natural gas. The country has also recently said it </w:t>
      </w:r>
      <w:r w:rsidR="00E9035A" w:rsidRPr="00E9035A">
        <w:rPr>
          <w:rFonts w:eastAsia="Times New Roman"/>
          <w:color w:val="1F2128"/>
          <w:lang w:val="en-US" w:eastAsia="uk-UA"/>
        </w:rPr>
        <w:t>«</w:t>
      </w:r>
      <w:r w:rsidRPr="00E9035A">
        <w:rPr>
          <w:rFonts w:eastAsia="Times New Roman"/>
          <w:color w:val="1F2128"/>
          <w:lang w:val="en-US" w:eastAsia="uk-UA"/>
        </w:rPr>
        <w:t>may not veto sanctions against Russian gas</w:t>
      </w:r>
      <w:proofErr w:type="gramStart"/>
      <w:r w:rsidRPr="00E9035A">
        <w:rPr>
          <w:rFonts w:eastAsia="Times New Roman"/>
          <w:color w:val="1F2128"/>
          <w:lang w:val="en-US" w:eastAsia="uk-UA"/>
        </w:rPr>
        <w:t>.</w:t>
      </w:r>
      <w:r w:rsidR="00E9035A" w:rsidRPr="00E9035A">
        <w:rPr>
          <w:rFonts w:eastAsia="Times New Roman"/>
          <w:color w:val="1F2128"/>
          <w:lang w:val="en-US" w:eastAsia="uk-UA"/>
        </w:rPr>
        <w:t>»</w:t>
      </w:r>
      <w:proofErr w:type="gramEnd"/>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proofErr w:type="gramStart"/>
      <w:r w:rsidRPr="00E9035A">
        <w:rPr>
          <w:rFonts w:eastAsia="Times New Roman"/>
          <w:color w:val="1F2128"/>
          <w:lang w:val="en-US" w:eastAsia="uk-UA"/>
        </w:rPr>
        <w:t>The positions of the governments of the Netherlands, Austria and Hungary, which fear economic consequences for their own countries, are also projected.</w:t>
      </w:r>
      <w:proofErr w:type="gramEnd"/>
      <w:r w:rsidRPr="00E9035A">
        <w:rPr>
          <w:rFonts w:eastAsia="Times New Roman"/>
          <w:color w:val="1F2128"/>
          <w:lang w:val="en-US" w:eastAsia="uk-UA"/>
        </w:rPr>
        <w:t xml:space="preserve"> The Netherlands imports about 36% of its natural gas from Russia. The country</w:t>
      </w:r>
      <w:r w:rsidR="00957658">
        <w:rPr>
          <w:rFonts w:eastAsia="Times New Roman"/>
          <w:color w:val="1F2128"/>
          <w:lang w:val="en-US" w:eastAsia="uk-UA"/>
        </w:rPr>
        <w:t>’</w:t>
      </w:r>
      <w:r w:rsidRPr="00E9035A">
        <w:rPr>
          <w:rFonts w:eastAsia="Times New Roman"/>
          <w:color w:val="1F2128"/>
          <w:lang w:val="en-US" w:eastAsia="uk-UA"/>
        </w:rPr>
        <w:t>s dependence on Russian oil products is 23%, and Russia</w:t>
      </w:r>
      <w:r w:rsidR="00957658">
        <w:rPr>
          <w:rFonts w:eastAsia="Times New Roman"/>
          <w:color w:val="1F2128"/>
          <w:lang w:val="en-US" w:eastAsia="uk-UA"/>
        </w:rPr>
        <w:t>’</w:t>
      </w:r>
      <w:r w:rsidRPr="00E9035A">
        <w:rPr>
          <w:rFonts w:eastAsia="Times New Roman"/>
          <w:color w:val="1F2128"/>
          <w:lang w:val="en-US" w:eastAsia="uk-UA"/>
        </w:rPr>
        <w:t>s share in coal imports is 44%. As one of the leaders in green electricity generation, Austria still relies on natural gas and does not support the occupiers</w:t>
      </w:r>
      <w:r w:rsidR="00957658">
        <w:rPr>
          <w:rFonts w:eastAsia="Times New Roman"/>
          <w:color w:val="1F2128"/>
          <w:lang w:val="en-US" w:eastAsia="uk-UA"/>
        </w:rPr>
        <w:t>’</w:t>
      </w:r>
      <w:r w:rsidRPr="00E9035A">
        <w:rPr>
          <w:rFonts w:eastAsia="Times New Roman"/>
          <w:color w:val="1F2128"/>
          <w:lang w:val="en-US" w:eastAsia="uk-UA"/>
        </w:rPr>
        <w:t xml:space="preserve"> energy embargo. Russian imports account for almost 90% of gas supplies to the country, which is necessary to ensure the stable operation of energy and industrial complexes. However, the share of supplies of Moscow coal and oil products is quite low - only 9.1% and 7.5%, respectively. France is also wary of the events of the last month, but without any loud statements. Dependence on Russian imports here is about 20% in the consumption of natural gas, 13% - oil and 24% - coal. However, energy imp</w:t>
      </w:r>
      <w:r w:rsidR="005C60C3">
        <w:rPr>
          <w:rFonts w:eastAsia="Times New Roman"/>
          <w:color w:val="1F2128"/>
          <w:lang w:val="en-US" w:eastAsia="uk-UA"/>
        </w:rPr>
        <w:t xml:space="preserve">orts are not the only area of </w:t>
      </w:r>
      <w:r w:rsidRPr="00E9035A">
        <w:rPr>
          <w:rFonts w:eastAsia="Times New Roman"/>
          <w:color w:val="1F2128"/>
          <w:lang w:val="en-US" w:eastAsia="uk-UA"/>
        </w:rPr>
        <w:t xml:space="preserve">interaction between France and </w:t>
      </w:r>
      <w:proofErr w:type="spellStart"/>
      <w:r w:rsidRPr="00E9035A">
        <w:rPr>
          <w:rFonts w:eastAsia="Times New Roman"/>
          <w:color w:val="1F2128"/>
          <w:lang w:val="en-US" w:eastAsia="uk-UA"/>
        </w:rPr>
        <w:t>Hossia</w:t>
      </w:r>
      <w:proofErr w:type="spellEnd"/>
      <w:r w:rsidRPr="00E9035A">
        <w:rPr>
          <w:rFonts w:eastAsia="Times New Roman"/>
          <w:color w:val="1F2128"/>
          <w:lang w:val="en-US" w:eastAsia="uk-UA"/>
        </w:rPr>
        <w:t xml:space="preserve">, and French industry, including nuclear energy giant EDF, is not only still working closely with the aggressor country, but also intends to sell a 20 percent stake in GEAST, </w:t>
      </w:r>
      <w:proofErr w:type="spellStart"/>
      <w:r w:rsidRPr="00E9035A">
        <w:rPr>
          <w:rFonts w:eastAsia="Times New Roman"/>
          <w:color w:val="1F2128"/>
          <w:lang w:val="en-US" w:eastAsia="uk-UA"/>
        </w:rPr>
        <w:t>Arabel</w:t>
      </w:r>
      <w:proofErr w:type="spellEnd"/>
      <w:r w:rsidRPr="00E9035A">
        <w:rPr>
          <w:rFonts w:eastAsia="Times New Roman"/>
          <w:color w:val="1F2128"/>
          <w:lang w:val="en-US" w:eastAsia="uk-UA"/>
        </w:rPr>
        <w:t xml:space="preserve"> turbine maker, Russian </w:t>
      </w:r>
      <w:proofErr w:type="spellStart"/>
      <w:r w:rsidRPr="00E9035A">
        <w:rPr>
          <w:rFonts w:eastAsia="Times New Roman"/>
          <w:color w:val="1F2128"/>
          <w:lang w:val="en-US" w:eastAsia="uk-UA"/>
        </w:rPr>
        <w:t>Rosatom</w:t>
      </w:r>
      <w:proofErr w:type="spellEnd"/>
      <w:r w:rsidRPr="00E9035A">
        <w:rPr>
          <w:rFonts w:eastAsia="Times New Roman"/>
          <w:color w:val="1F2128"/>
          <w:lang w:val="en-US" w:eastAsia="uk-UA"/>
        </w:rPr>
        <w:t xml:space="preserve">. Following the events in </w:t>
      </w:r>
      <w:proofErr w:type="spellStart"/>
      <w:r w:rsidRPr="00E9035A">
        <w:rPr>
          <w:rFonts w:eastAsia="Times New Roman"/>
          <w:color w:val="1F2128"/>
          <w:lang w:val="en-US" w:eastAsia="uk-UA"/>
        </w:rPr>
        <w:t>Bucha</w:t>
      </w:r>
      <w:proofErr w:type="spellEnd"/>
      <w:r w:rsidRPr="00E9035A">
        <w:rPr>
          <w:rFonts w:eastAsia="Times New Roman"/>
          <w:color w:val="1F2128"/>
          <w:lang w:val="en-US" w:eastAsia="uk-UA"/>
        </w:rPr>
        <w:t xml:space="preserve">, the French president said he was ready to support new energy sanctions, especially on coal and oil, but left no comment on the nuclear industry, which is </w:t>
      </w:r>
      <w:proofErr w:type="gramStart"/>
      <w:r w:rsidRPr="00E9035A">
        <w:rPr>
          <w:rFonts w:eastAsia="Times New Roman"/>
          <w:color w:val="1F2128"/>
          <w:lang w:val="en-US" w:eastAsia="uk-UA"/>
        </w:rPr>
        <w:t>key</w:t>
      </w:r>
      <w:proofErr w:type="gramEnd"/>
      <w:r w:rsidRPr="00E9035A">
        <w:rPr>
          <w:rFonts w:eastAsia="Times New Roman"/>
          <w:color w:val="1F2128"/>
          <w:lang w:val="en-US" w:eastAsia="uk-UA"/>
        </w:rPr>
        <w:t xml:space="preserve"> for France. in particular, the nuclear energy giant EDF not only still maintains close working relations with the aggressor country, but also intends to sell a 20 percent stake in GEAST, the manufacturer of </w:t>
      </w:r>
      <w:proofErr w:type="spellStart"/>
      <w:r w:rsidRPr="00E9035A">
        <w:rPr>
          <w:rFonts w:eastAsia="Times New Roman"/>
          <w:color w:val="1F2128"/>
          <w:lang w:val="en-US" w:eastAsia="uk-UA"/>
        </w:rPr>
        <w:t>Arabel</w:t>
      </w:r>
      <w:proofErr w:type="spellEnd"/>
      <w:r w:rsidRPr="00E9035A">
        <w:rPr>
          <w:rFonts w:eastAsia="Times New Roman"/>
          <w:color w:val="1F2128"/>
          <w:lang w:val="en-US" w:eastAsia="uk-UA"/>
        </w:rPr>
        <w:t xml:space="preserve"> turbines, to Russia</w:t>
      </w:r>
      <w:r w:rsidR="00957658">
        <w:rPr>
          <w:rFonts w:eastAsia="Times New Roman"/>
          <w:color w:val="1F2128"/>
          <w:lang w:val="en-US" w:eastAsia="uk-UA"/>
        </w:rPr>
        <w:t>’</w:t>
      </w:r>
      <w:r w:rsidRPr="00E9035A">
        <w:rPr>
          <w:rFonts w:eastAsia="Times New Roman"/>
          <w:color w:val="1F2128"/>
          <w:lang w:val="en-US" w:eastAsia="uk-UA"/>
        </w:rPr>
        <w:t xml:space="preserve">s </w:t>
      </w:r>
      <w:proofErr w:type="spellStart"/>
      <w:r w:rsidRPr="00E9035A">
        <w:rPr>
          <w:rFonts w:eastAsia="Times New Roman"/>
          <w:color w:val="1F2128"/>
          <w:lang w:val="en-US" w:eastAsia="uk-UA"/>
        </w:rPr>
        <w:t>Rosatom</w:t>
      </w:r>
      <w:proofErr w:type="spellEnd"/>
      <w:r w:rsidRPr="00E9035A">
        <w:rPr>
          <w:rFonts w:eastAsia="Times New Roman"/>
          <w:color w:val="1F2128"/>
          <w:lang w:val="en-US" w:eastAsia="uk-UA"/>
        </w:rPr>
        <w:t xml:space="preserve">. Following the events in </w:t>
      </w:r>
      <w:proofErr w:type="spellStart"/>
      <w:r w:rsidRPr="00E9035A">
        <w:rPr>
          <w:rFonts w:eastAsia="Times New Roman"/>
          <w:color w:val="1F2128"/>
          <w:lang w:val="en-US" w:eastAsia="uk-UA"/>
        </w:rPr>
        <w:t>Bucha</w:t>
      </w:r>
      <w:proofErr w:type="spellEnd"/>
      <w:r w:rsidRPr="00E9035A">
        <w:rPr>
          <w:rFonts w:eastAsia="Times New Roman"/>
          <w:color w:val="1F2128"/>
          <w:lang w:val="en-US" w:eastAsia="uk-UA"/>
        </w:rPr>
        <w:t xml:space="preserve">, the French president said he was ready to support new energy sanctions, especially on coal and oil, but left no comment on the nuclear industry, which is </w:t>
      </w:r>
      <w:proofErr w:type="gramStart"/>
      <w:r w:rsidRPr="00E9035A">
        <w:rPr>
          <w:rFonts w:eastAsia="Times New Roman"/>
          <w:color w:val="1F2128"/>
          <w:lang w:val="en-US" w:eastAsia="uk-UA"/>
        </w:rPr>
        <w:t>key</w:t>
      </w:r>
      <w:proofErr w:type="gramEnd"/>
      <w:r w:rsidRPr="00E9035A">
        <w:rPr>
          <w:rFonts w:eastAsia="Times New Roman"/>
          <w:color w:val="1F2128"/>
          <w:lang w:val="en-US" w:eastAsia="uk-UA"/>
        </w:rPr>
        <w:t xml:space="preserve"> for France. in particular, the nuclear energy giant EDF not only still maintains close working relations with the aggressor country, but also intends to sell a 20 percent stake in GEAST, the manufacturer of </w:t>
      </w:r>
      <w:proofErr w:type="spellStart"/>
      <w:r w:rsidRPr="00E9035A">
        <w:rPr>
          <w:rFonts w:eastAsia="Times New Roman"/>
          <w:color w:val="1F2128"/>
          <w:lang w:val="en-US" w:eastAsia="uk-UA"/>
        </w:rPr>
        <w:t>Arabel</w:t>
      </w:r>
      <w:proofErr w:type="spellEnd"/>
      <w:r w:rsidRPr="00E9035A">
        <w:rPr>
          <w:rFonts w:eastAsia="Times New Roman"/>
          <w:color w:val="1F2128"/>
          <w:lang w:val="en-US" w:eastAsia="uk-UA"/>
        </w:rPr>
        <w:t xml:space="preserve"> turbines, to Russia</w:t>
      </w:r>
      <w:r w:rsidR="00957658">
        <w:rPr>
          <w:rFonts w:eastAsia="Times New Roman"/>
          <w:color w:val="1F2128"/>
          <w:lang w:val="en-US" w:eastAsia="uk-UA"/>
        </w:rPr>
        <w:t>’</w:t>
      </w:r>
      <w:r w:rsidRPr="00E9035A">
        <w:rPr>
          <w:rFonts w:eastAsia="Times New Roman"/>
          <w:color w:val="1F2128"/>
          <w:lang w:val="en-US" w:eastAsia="uk-UA"/>
        </w:rPr>
        <w:t xml:space="preserve">s </w:t>
      </w:r>
      <w:proofErr w:type="spellStart"/>
      <w:r w:rsidRPr="00E9035A">
        <w:rPr>
          <w:rFonts w:eastAsia="Times New Roman"/>
          <w:color w:val="1F2128"/>
          <w:lang w:val="en-US" w:eastAsia="uk-UA"/>
        </w:rPr>
        <w:t>Rosatom</w:t>
      </w:r>
      <w:proofErr w:type="spellEnd"/>
      <w:r w:rsidRPr="00E9035A">
        <w:rPr>
          <w:rFonts w:eastAsia="Times New Roman"/>
          <w:color w:val="1F2128"/>
          <w:lang w:val="en-US" w:eastAsia="uk-UA"/>
        </w:rPr>
        <w:t xml:space="preserve">. Following the events in </w:t>
      </w:r>
      <w:proofErr w:type="spellStart"/>
      <w:r w:rsidRPr="00E9035A">
        <w:rPr>
          <w:rFonts w:eastAsia="Times New Roman"/>
          <w:color w:val="1F2128"/>
          <w:lang w:val="en-US" w:eastAsia="uk-UA"/>
        </w:rPr>
        <w:t>Bucha</w:t>
      </w:r>
      <w:proofErr w:type="spellEnd"/>
      <w:r w:rsidRPr="00E9035A">
        <w:rPr>
          <w:rFonts w:eastAsia="Times New Roman"/>
          <w:color w:val="1F2128"/>
          <w:lang w:val="en-US" w:eastAsia="uk-UA"/>
        </w:rPr>
        <w:t xml:space="preserve">, the French president said he was ready to support new energy sanctions, especially on coal and oil, but left no comment on the nuclear industry, which is key for </w:t>
      </w:r>
      <w:proofErr w:type="gramStart"/>
      <w:r w:rsidRPr="00E9035A">
        <w:rPr>
          <w:rFonts w:eastAsia="Times New Roman"/>
          <w:color w:val="1F2128"/>
          <w:lang w:val="en-US" w:eastAsia="uk-UA"/>
        </w:rPr>
        <w:t>France</w:t>
      </w:r>
      <w:r w:rsidR="005C60C3">
        <w:rPr>
          <w:rFonts w:eastAsia="Times New Roman"/>
          <w:color w:val="1F2128"/>
          <w:lang w:val="en-US" w:eastAsia="uk-UA"/>
        </w:rPr>
        <w:t xml:space="preserve"> </w:t>
      </w:r>
      <w:proofErr w:type="gramEnd"/>
      <w:r w:rsidRPr="00E9035A">
        <w:rPr>
          <w:rStyle w:val="af3"/>
          <w:rFonts w:eastAsia="Times New Roman"/>
          <w:color w:val="1F2128"/>
          <w:lang w:val="en-US" w:eastAsia="uk-UA"/>
        </w:rPr>
        <w:footnoteReference w:id="13"/>
      </w:r>
      <w:r w:rsidRPr="00E9035A">
        <w:rPr>
          <w:rFonts w:eastAsia="Times New Roman"/>
          <w:color w:val="1F2128"/>
          <w:lang w:val="en-US" w:eastAsia="uk-UA"/>
        </w:rPr>
        <w:t>.</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Fearing Russia, Hungary did not support the EU in providing military assistance to Ukraine, as well as Poland</w:t>
      </w:r>
      <w:r w:rsidR="00957658">
        <w:rPr>
          <w:rFonts w:eastAsia="Times New Roman"/>
          <w:color w:val="1F2128"/>
          <w:lang w:val="en-US" w:eastAsia="uk-UA"/>
        </w:rPr>
        <w:t>’</w:t>
      </w:r>
      <w:r w:rsidRPr="00E9035A">
        <w:rPr>
          <w:rFonts w:eastAsia="Times New Roman"/>
          <w:color w:val="1F2128"/>
          <w:lang w:val="en-US" w:eastAsia="uk-UA"/>
        </w:rPr>
        <w:t xml:space="preserve">s initiative to immediately abandon Russian fossil fuels. According to incumbent Hungarian Prime Minister Viktor </w:t>
      </w:r>
      <w:proofErr w:type="spellStart"/>
      <w:r w:rsidRPr="00E9035A">
        <w:rPr>
          <w:rFonts w:eastAsia="Times New Roman"/>
          <w:color w:val="1F2128"/>
          <w:lang w:val="en-US" w:eastAsia="uk-UA"/>
        </w:rPr>
        <w:t>Orbán</w:t>
      </w:r>
      <w:proofErr w:type="spellEnd"/>
      <w:r w:rsidRPr="00E9035A">
        <w:rPr>
          <w:rFonts w:eastAsia="Times New Roman"/>
          <w:color w:val="1F2128"/>
          <w:lang w:val="en-US" w:eastAsia="uk-UA"/>
        </w:rPr>
        <w:t>, whose party won its fourth parliamentary election, European sanctions should not affect imports of gas and oil products. This position is primarily due to the complete dependence of the country</w:t>
      </w:r>
      <w:r w:rsidR="00957658">
        <w:rPr>
          <w:rFonts w:eastAsia="Times New Roman"/>
          <w:color w:val="1F2128"/>
          <w:lang w:val="en-US" w:eastAsia="uk-UA"/>
        </w:rPr>
        <w:t>’</w:t>
      </w:r>
      <w:r w:rsidRPr="00E9035A">
        <w:rPr>
          <w:rFonts w:eastAsia="Times New Roman"/>
          <w:color w:val="1F2128"/>
          <w:lang w:val="en-US" w:eastAsia="uk-UA"/>
        </w:rPr>
        <w:t>s energy sector on Russian natural gas supplies and a high share of imported oil - 43</w:t>
      </w:r>
      <w:proofErr w:type="gramStart"/>
      <w:r w:rsidRPr="00E9035A">
        <w:rPr>
          <w:rFonts w:eastAsia="Times New Roman"/>
          <w:color w:val="1F2128"/>
          <w:lang w:val="en-US" w:eastAsia="uk-UA"/>
        </w:rPr>
        <w:t>%</w:t>
      </w:r>
      <w:r w:rsidR="005C60C3">
        <w:rPr>
          <w:rFonts w:eastAsia="Times New Roman"/>
          <w:color w:val="1F2128"/>
          <w:lang w:val="en-US" w:eastAsia="uk-UA"/>
        </w:rPr>
        <w:t xml:space="preserve"> </w:t>
      </w:r>
      <w:proofErr w:type="gramEnd"/>
      <w:r w:rsidRPr="00E9035A">
        <w:rPr>
          <w:rStyle w:val="af3"/>
          <w:rFonts w:eastAsia="Times New Roman"/>
          <w:color w:val="1F2128"/>
          <w:lang w:val="en-US" w:eastAsia="uk-UA"/>
        </w:rPr>
        <w:footnoteReference w:id="14"/>
      </w:r>
      <w:r w:rsidRPr="00E9035A">
        <w:rPr>
          <w:rFonts w:eastAsia="Times New Roman"/>
          <w:color w:val="1F2128"/>
          <w:lang w:val="en-US" w:eastAsia="uk-UA"/>
        </w:rPr>
        <w:t>.</w:t>
      </w:r>
    </w:p>
    <w:p w:rsidR="00B87074" w:rsidRPr="00E9035A" w:rsidRDefault="00B8707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Slovakia is extremely dependent on Russian gas supplies. In 2020, 88% of natural gas and 71% of coal needs were covered by contracts with the aggressor country. Moreover, all imported oil was Russian. Slovakia, like other EU countries, has disagreed with Russia</w:t>
      </w:r>
      <w:r w:rsidR="00957658">
        <w:rPr>
          <w:rFonts w:eastAsia="Times New Roman"/>
          <w:color w:val="1F2128"/>
          <w:lang w:val="en-US" w:eastAsia="uk-UA"/>
        </w:rPr>
        <w:t>’</w:t>
      </w:r>
      <w:r w:rsidRPr="00E9035A">
        <w:rPr>
          <w:rFonts w:eastAsia="Times New Roman"/>
          <w:color w:val="1F2128"/>
          <w:lang w:val="en-US" w:eastAsia="uk-UA"/>
        </w:rPr>
        <w:t xml:space="preserve">s blackmail for gas in rubles, but Economy Minister Richard </w:t>
      </w:r>
      <w:proofErr w:type="spellStart"/>
      <w:r w:rsidRPr="00E9035A">
        <w:rPr>
          <w:rFonts w:eastAsia="Times New Roman"/>
          <w:color w:val="1F2128"/>
          <w:lang w:val="en-US" w:eastAsia="uk-UA"/>
        </w:rPr>
        <w:t>Sulik</w:t>
      </w:r>
      <w:proofErr w:type="spellEnd"/>
      <w:r w:rsidRPr="00E9035A">
        <w:rPr>
          <w:rFonts w:eastAsia="Times New Roman"/>
          <w:color w:val="1F2128"/>
          <w:lang w:val="en-US" w:eastAsia="uk-UA"/>
        </w:rPr>
        <w:t xml:space="preserve"> said earlier that gas supplies could not be halted. The next payment is to be made by the Slovak gas company SPP on May </w:t>
      </w:r>
      <w:r w:rsidRPr="00E9035A">
        <w:rPr>
          <w:rFonts w:eastAsia="Times New Roman"/>
          <w:color w:val="1F2128"/>
          <w:lang w:val="en-US" w:eastAsia="uk-UA"/>
        </w:rPr>
        <w:lastRenderedPageBreak/>
        <w:t>20, so the government actually takes a wait-and-see attitude and re</w:t>
      </w:r>
      <w:r w:rsidR="00293F84" w:rsidRPr="00E9035A">
        <w:rPr>
          <w:rFonts w:eastAsia="Times New Roman"/>
          <w:color w:val="1F2128"/>
          <w:lang w:val="en-US" w:eastAsia="uk-UA"/>
        </w:rPr>
        <w:t xml:space="preserve">frains from any radical </w:t>
      </w:r>
      <w:proofErr w:type="gramStart"/>
      <w:r w:rsidR="00293F84" w:rsidRPr="00E9035A">
        <w:rPr>
          <w:rFonts w:eastAsia="Times New Roman"/>
          <w:color w:val="1F2128"/>
          <w:lang w:val="en-US" w:eastAsia="uk-UA"/>
        </w:rPr>
        <w:t xml:space="preserve">actions </w:t>
      </w:r>
      <w:proofErr w:type="gramEnd"/>
      <w:r w:rsidRPr="00E9035A">
        <w:rPr>
          <w:rStyle w:val="af3"/>
          <w:rFonts w:eastAsia="Times New Roman"/>
          <w:color w:val="1F2128"/>
          <w:lang w:val="en-US" w:eastAsia="uk-UA"/>
        </w:rPr>
        <w:footnoteReference w:id="15"/>
      </w:r>
      <w:r w:rsidRPr="00E9035A">
        <w:rPr>
          <w:rFonts w:eastAsia="Times New Roman"/>
          <w:color w:val="1F2128"/>
          <w:lang w:val="en-US" w:eastAsia="uk-UA"/>
        </w:rPr>
        <w:t>.</w:t>
      </w:r>
    </w:p>
    <w:p w:rsidR="004657C1" w:rsidRPr="004657C1" w:rsidRDefault="004657C1" w:rsidP="0084428B">
      <w:pPr>
        <w:widowControl w:val="0"/>
        <w:shd w:val="clear" w:color="auto" w:fill="FFFFFF"/>
        <w:spacing w:line="240" w:lineRule="auto"/>
        <w:ind w:firstLine="709"/>
        <w:rPr>
          <w:rFonts w:eastAsia="Times New Roman"/>
          <w:color w:val="000000" w:themeColor="text1"/>
          <w:lang w:val="uk-UA" w:eastAsia="uk-UA"/>
        </w:rPr>
      </w:pPr>
      <w:r w:rsidRPr="004657C1">
        <w:rPr>
          <w:rFonts w:eastAsia="Times New Roman"/>
          <w:color w:val="1F2128"/>
          <w:lang w:val="en-US" w:eastAsia="uk-UA"/>
        </w:rPr>
        <w:t xml:space="preserve">The Czech Republic adds to the list of EU countries most dependent on Russian gas. The country has its own coal reserves and covers unmet needs by importing from Poland. Before the war in Ukraine, the share of Russian gas imports was 86% and oil - </w:t>
      </w:r>
      <w:r>
        <w:rPr>
          <w:rFonts w:eastAsia="Times New Roman"/>
          <w:color w:val="1F2128"/>
          <w:lang w:val="en-US" w:eastAsia="uk-UA"/>
        </w:rPr>
        <w:t>36</w:t>
      </w:r>
      <w:proofErr w:type="gramStart"/>
      <w:r>
        <w:rPr>
          <w:rFonts w:eastAsia="Times New Roman"/>
          <w:color w:val="1F2128"/>
          <w:lang w:val="en-US" w:eastAsia="uk-UA"/>
        </w:rPr>
        <w:t>%</w:t>
      </w:r>
      <w:r>
        <w:rPr>
          <w:rFonts w:eastAsia="Times New Roman"/>
          <w:color w:val="1F2128"/>
          <w:lang w:val="uk-UA" w:eastAsia="uk-UA"/>
        </w:rPr>
        <w:t xml:space="preserve"> </w:t>
      </w:r>
      <w:proofErr w:type="gramEnd"/>
      <w:r w:rsidR="005C60C3" w:rsidRPr="00E9035A">
        <w:rPr>
          <w:rStyle w:val="af3"/>
          <w:rFonts w:eastAsia="Times New Roman"/>
          <w:color w:val="1F2128"/>
          <w:lang w:val="en-US" w:eastAsia="uk-UA"/>
        </w:rPr>
        <w:footnoteReference w:id="16"/>
      </w:r>
      <w:r w:rsidR="00B87074" w:rsidRPr="00E9035A">
        <w:rPr>
          <w:rFonts w:eastAsia="Times New Roman"/>
          <w:color w:val="1F2128"/>
          <w:lang w:val="en-US" w:eastAsia="uk-UA"/>
        </w:rPr>
        <w:t xml:space="preserve">. </w:t>
      </w:r>
      <w:r w:rsidRPr="004657C1">
        <w:rPr>
          <w:rFonts w:eastAsia="Times New Roman"/>
          <w:color w:val="1F2128"/>
          <w:lang w:val="en-US" w:eastAsia="uk-UA"/>
        </w:rPr>
        <w:t>The Czech government has backed previous EU sanctions against Russia, but the country</w:t>
      </w:r>
      <w:r w:rsidR="00957658">
        <w:rPr>
          <w:rFonts w:eastAsia="Times New Roman"/>
          <w:color w:val="1F2128"/>
          <w:lang w:val="en-US" w:eastAsia="uk-UA"/>
        </w:rPr>
        <w:t>’</w:t>
      </w:r>
      <w:r w:rsidRPr="004657C1">
        <w:rPr>
          <w:rFonts w:eastAsia="Times New Roman"/>
          <w:color w:val="1F2128"/>
          <w:lang w:val="en-US" w:eastAsia="uk-UA"/>
        </w:rPr>
        <w:t>s readiness to abandon Russian hydrocarbons is questionable.</w:t>
      </w:r>
    </w:p>
    <w:p w:rsidR="00B87074" w:rsidRPr="00E9035A" w:rsidRDefault="00B87074" w:rsidP="0084428B">
      <w:pPr>
        <w:widowControl w:val="0"/>
        <w:shd w:val="clear" w:color="auto" w:fill="FFFFFF"/>
        <w:spacing w:line="240" w:lineRule="auto"/>
        <w:ind w:firstLine="709"/>
        <w:rPr>
          <w:rFonts w:eastAsia="Times New Roman"/>
          <w:color w:val="000000" w:themeColor="text1"/>
          <w:lang w:val="en-US" w:eastAsia="uk-UA"/>
        </w:rPr>
      </w:pPr>
      <w:r w:rsidRPr="00E9035A">
        <w:rPr>
          <w:rFonts w:eastAsia="Times New Roman"/>
          <w:color w:val="000000" w:themeColor="text1"/>
          <w:lang w:val="en-US" w:eastAsia="uk-UA"/>
        </w:rPr>
        <w:t>In summary, the study on the level of Europe</w:t>
      </w:r>
      <w:r w:rsidR="00957658">
        <w:rPr>
          <w:rFonts w:eastAsia="Times New Roman"/>
          <w:color w:val="000000" w:themeColor="text1"/>
          <w:lang w:val="en-US" w:eastAsia="uk-UA"/>
        </w:rPr>
        <w:t>’</w:t>
      </w:r>
      <w:r w:rsidRPr="00E9035A">
        <w:rPr>
          <w:rFonts w:eastAsia="Times New Roman"/>
          <w:color w:val="000000" w:themeColor="text1"/>
          <w:lang w:val="en-US" w:eastAsia="uk-UA"/>
        </w:rPr>
        <w:t>s import dependence in terms of member countries on Russia</w:t>
      </w:r>
      <w:r w:rsidR="00957658">
        <w:rPr>
          <w:rFonts w:eastAsia="Times New Roman"/>
          <w:color w:val="000000" w:themeColor="text1"/>
          <w:lang w:val="en-US" w:eastAsia="uk-UA"/>
        </w:rPr>
        <w:t>’</w:t>
      </w:r>
      <w:r w:rsidRPr="00E9035A">
        <w:rPr>
          <w:rFonts w:eastAsia="Times New Roman"/>
          <w:color w:val="000000" w:themeColor="text1"/>
          <w:lang w:val="en-US" w:eastAsia="uk-UA"/>
        </w:rPr>
        <w:t>s energy resources such as coal, gas and oil, we have presented below (figure 3) summary statistics that demonstrate confirmation of the above statements.</w:t>
      </w:r>
    </w:p>
    <w:p w:rsidR="00293F84" w:rsidRPr="00E9035A" w:rsidRDefault="00293F84" w:rsidP="0084428B">
      <w:pPr>
        <w:widowControl w:val="0"/>
        <w:shd w:val="clear" w:color="auto" w:fill="FFFFFF"/>
        <w:spacing w:line="240" w:lineRule="auto"/>
        <w:ind w:firstLine="709"/>
        <w:rPr>
          <w:rFonts w:eastAsia="Times New Roman"/>
          <w:color w:val="000000" w:themeColor="text1"/>
          <w:lang w:val="en-US" w:eastAsia="uk-UA"/>
        </w:rPr>
      </w:pPr>
    </w:p>
    <w:p w:rsidR="00293F84" w:rsidRPr="00E9035A" w:rsidRDefault="00293F84" w:rsidP="0084428B">
      <w:pPr>
        <w:widowControl w:val="0"/>
        <w:spacing w:line="240" w:lineRule="auto"/>
        <w:jc w:val="center"/>
        <w:rPr>
          <w:rFonts w:eastAsia="Times New Roman"/>
          <w:color w:val="1F2128"/>
          <w:lang w:val="en-US" w:eastAsia="uk-UA"/>
        </w:rPr>
      </w:pPr>
      <w:r w:rsidRPr="00E9035A">
        <w:rPr>
          <w:b/>
          <w:color w:val="000000" w:themeColor="text1"/>
          <w:lang w:val="en-US"/>
        </w:rPr>
        <w:t>Figure 3</w:t>
      </w:r>
      <w:proofErr w:type="gramStart"/>
      <w:r w:rsidRPr="00E9035A">
        <w:rPr>
          <w:b/>
          <w:color w:val="000000" w:themeColor="text1"/>
          <w:lang w:val="en-US"/>
        </w:rPr>
        <w:t>:</w:t>
      </w:r>
      <w:r w:rsidRPr="00E9035A">
        <w:rPr>
          <w:rFonts w:eastAsia="Times New Roman"/>
          <w:b/>
          <w:color w:val="1F2128"/>
          <w:lang w:val="en-US" w:eastAsia="uk-UA"/>
        </w:rPr>
        <w:t>The</w:t>
      </w:r>
      <w:proofErr w:type="gramEnd"/>
      <w:r w:rsidRPr="00E9035A">
        <w:rPr>
          <w:rFonts w:eastAsia="Times New Roman"/>
          <w:b/>
          <w:color w:val="1F2128"/>
          <w:lang w:val="en-US" w:eastAsia="uk-UA"/>
        </w:rPr>
        <w:t xml:space="preserve"> share of imports of Russian energy (coal, natural gas, oil) in the overall structure of fossil fuel consumption of individual countries (in 2021,%)</w:t>
      </w:r>
    </w:p>
    <w:p w:rsidR="00293F84" w:rsidRPr="00E9035A" w:rsidRDefault="00293F84" w:rsidP="0084428B">
      <w:pPr>
        <w:widowControl w:val="0"/>
        <w:spacing w:line="240" w:lineRule="auto"/>
        <w:jc w:val="center"/>
        <w:rPr>
          <w:b/>
          <w:color w:val="000000" w:themeColor="text1"/>
          <w:highlight w:val="yellow"/>
          <w:lang w:val="en-US"/>
        </w:rPr>
      </w:pPr>
      <w:r w:rsidRPr="00E9035A">
        <w:rPr>
          <w:noProof/>
          <w:lang w:val="uk-UA" w:eastAsia="uk-UA"/>
        </w:rPr>
        <w:drawing>
          <wp:inline distT="0" distB="0" distL="0" distR="0" wp14:anchorId="038AB1C2" wp14:editId="7AD2156C">
            <wp:extent cx="5884333" cy="5130800"/>
            <wp:effectExtent l="0" t="0" r="21590" b="1270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293F84" w:rsidRPr="00E9035A" w:rsidRDefault="00293F84" w:rsidP="0084428B">
      <w:pPr>
        <w:widowControl w:val="0"/>
        <w:spacing w:line="240" w:lineRule="auto"/>
        <w:jc w:val="center"/>
        <w:rPr>
          <w:color w:val="000000" w:themeColor="text1"/>
          <w:sz w:val="20"/>
          <w:szCs w:val="20"/>
          <w:lang w:val="en-US"/>
        </w:rPr>
      </w:pPr>
      <w:proofErr w:type="spellStart"/>
      <w:r w:rsidRPr="00E9035A">
        <w:rPr>
          <w:color w:val="000000" w:themeColor="text1"/>
          <w:sz w:val="20"/>
          <w:szCs w:val="20"/>
          <w:lang w:val="en-US"/>
        </w:rPr>
        <w:t>Source</w:t>
      </w:r>
      <w:proofErr w:type="gramStart"/>
      <w:r w:rsidRPr="00E9035A">
        <w:rPr>
          <w:color w:val="000000" w:themeColor="text1"/>
          <w:sz w:val="20"/>
          <w:szCs w:val="20"/>
          <w:lang w:val="en-US"/>
        </w:rPr>
        <w:t>:</w:t>
      </w:r>
      <w:r w:rsidRPr="00E9035A">
        <w:rPr>
          <w:caps/>
          <w:sz w:val="20"/>
          <w:szCs w:val="20"/>
          <w:lang w:val="en-US"/>
        </w:rPr>
        <w:t>International</w:t>
      </w:r>
      <w:proofErr w:type="spellEnd"/>
      <w:proofErr w:type="gramEnd"/>
      <w:r w:rsidRPr="00E9035A">
        <w:rPr>
          <w:caps/>
          <w:sz w:val="20"/>
          <w:szCs w:val="20"/>
          <w:lang w:val="en-US"/>
        </w:rPr>
        <w:t xml:space="preserve"> Energy Agency</w:t>
      </w:r>
      <w:r w:rsidRPr="00E9035A">
        <w:rPr>
          <w:sz w:val="20"/>
          <w:szCs w:val="20"/>
          <w:lang w:val="en-US"/>
        </w:rPr>
        <w:t xml:space="preserve">(2022): Reliance on Russian Fossil Fuels Data Explorer [online]. In: IEA, 05.03.2022. </w:t>
      </w:r>
      <w:proofErr w:type="gramStart"/>
      <w:r w:rsidRPr="00E9035A">
        <w:rPr>
          <w:sz w:val="20"/>
          <w:szCs w:val="20"/>
          <w:lang w:val="en-US"/>
        </w:rPr>
        <w:t>[Cited 3.</w:t>
      </w:r>
      <w:proofErr w:type="gramEnd"/>
      <w:r w:rsidRPr="00E9035A">
        <w:rPr>
          <w:sz w:val="20"/>
          <w:szCs w:val="20"/>
          <w:lang w:val="en-US"/>
        </w:rPr>
        <w:t xml:space="preserve"> </w:t>
      </w:r>
      <w:proofErr w:type="gramStart"/>
      <w:r w:rsidRPr="00E9035A">
        <w:rPr>
          <w:sz w:val="20"/>
          <w:szCs w:val="20"/>
          <w:lang w:val="en-US"/>
        </w:rPr>
        <w:t>5. 2022].</w:t>
      </w:r>
      <w:proofErr w:type="gramEnd"/>
      <w:r w:rsidRPr="00E9035A">
        <w:rPr>
          <w:sz w:val="20"/>
          <w:szCs w:val="20"/>
          <w:lang w:val="en-US"/>
        </w:rPr>
        <w:t xml:space="preserve"> Available online: https://cutt.ly/kHWpQhE</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p>
    <w:p w:rsidR="00293F84" w:rsidRPr="00E9035A" w:rsidRDefault="00293F84" w:rsidP="0084428B">
      <w:pPr>
        <w:widowControl w:val="0"/>
        <w:shd w:val="clear" w:color="auto" w:fill="FFFFFF"/>
        <w:spacing w:line="240" w:lineRule="auto"/>
        <w:ind w:firstLine="709"/>
        <w:jc w:val="center"/>
        <w:rPr>
          <w:rFonts w:eastAsia="Times New Roman"/>
          <w:b/>
          <w:color w:val="1F2128"/>
          <w:sz w:val="26"/>
          <w:szCs w:val="26"/>
          <w:lang w:val="en-US" w:eastAsia="uk-UA"/>
        </w:rPr>
      </w:pPr>
      <w:r w:rsidRPr="00E9035A">
        <w:rPr>
          <w:rFonts w:eastAsia="Times New Roman"/>
          <w:b/>
          <w:color w:val="1F2128"/>
          <w:sz w:val="26"/>
          <w:szCs w:val="26"/>
          <w:lang w:val="en-US" w:eastAsia="uk-UA"/>
        </w:rPr>
        <w:t xml:space="preserve">4 Attempts by EU countries to import energy resources in response to </w:t>
      </w:r>
      <w:r w:rsidRPr="00E9035A">
        <w:rPr>
          <w:rFonts w:eastAsia="Times New Roman"/>
          <w:b/>
          <w:color w:val="1F2128"/>
          <w:sz w:val="26"/>
          <w:szCs w:val="26"/>
          <w:lang w:val="en-US" w:eastAsia="uk-UA"/>
        </w:rPr>
        <w:lastRenderedPageBreak/>
        <w:t>Russia</w:t>
      </w:r>
      <w:r w:rsidR="00957658">
        <w:rPr>
          <w:rFonts w:eastAsia="Times New Roman"/>
          <w:b/>
          <w:color w:val="1F2128"/>
          <w:sz w:val="26"/>
          <w:szCs w:val="26"/>
          <w:lang w:val="en-US" w:eastAsia="uk-UA"/>
        </w:rPr>
        <w:t>’</w:t>
      </w:r>
      <w:r w:rsidRPr="00E9035A">
        <w:rPr>
          <w:rFonts w:eastAsia="Times New Roman"/>
          <w:b/>
          <w:color w:val="1F2128"/>
          <w:sz w:val="26"/>
          <w:szCs w:val="26"/>
          <w:lang w:val="en-US" w:eastAsia="uk-UA"/>
        </w:rPr>
        <w:t>s blackmail</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Poland and the Baltic states are currently in favor of a full package of sanctions against the aggressor country, including a full fossil fuel embargo and port blockades. Poland, which has been actively helping Ukrainians since the first days of the war, has already announced a radical boycott of Russian energy. According to recently published data from the International Energy Agency, the share of Russian energy imports in the country is 37%. In particular, Poland receives 46% of gas, 77% of oil and 15% of coal from Russia</w:t>
      </w:r>
      <w:r w:rsidRPr="00E9035A">
        <w:rPr>
          <w:rStyle w:val="af3"/>
          <w:rFonts w:eastAsia="Times New Roman"/>
          <w:color w:val="1F2128"/>
          <w:lang w:val="en-US" w:eastAsia="uk-UA"/>
        </w:rPr>
        <w:footnoteReference w:id="17"/>
      </w:r>
      <w:r w:rsidRPr="00E9035A">
        <w:rPr>
          <w:rFonts w:eastAsia="Times New Roman"/>
          <w:color w:val="1F2128"/>
          <w:lang w:val="en-US" w:eastAsia="uk-UA"/>
        </w:rPr>
        <w:t>. The country will introduce a full embargo on Russian coal imports in April-May, and a reduction in natural gas imports is planned for May. Poland plans to stop importing Russian oil, gas and coal by the end of 2022 and calls on other EU governments to follow suit.</w:t>
      </w:r>
    </w:p>
    <w:p w:rsidR="00E91A74" w:rsidRPr="00E91A74" w:rsidRDefault="00293F84" w:rsidP="0084428B">
      <w:pPr>
        <w:widowControl w:val="0"/>
        <w:shd w:val="clear" w:color="auto" w:fill="FFFFFF"/>
        <w:spacing w:line="240" w:lineRule="auto"/>
        <w:ind w:firstLine="709"/>
        <w:rPr>
          <w:rFonts w:eastAsia="Times New Roman"/>
          <w:color w:val="000000" w:themeColor="text1"/>
          <w:lang w:val="en-US" w:eastAsia="uk-UA"/>
        </w:rPr>
      </w:pPr>
      <w:r w:rsidRPr="00E9035A">
        <w:rPr>
          <w:rFonts w:eastAsia="Times New Roman"/>
          <w:color w:val="1F2128"/>
          <w:lang w:val="en-US" w:eastAsia="uk-UA"/>
        </w:rPr>
        <w:t>In response to the war in Ukraine and Russia</w:t>
      </w:r>
      <w:r w:rsidR="00957658">
        <w:rPr>
          <w:rFonts w:eastAsia="Times New Roman"/>
          <w:color w:val="1F2128"/>
          <w:lang w:val="en-US" w:eastAsia="uk-UA"/>
        </w:rPr>
        <w:t>’</w:t>
      </w:r>
      <w:r w:rsidRPr="00E9035A">
        <w:rPr>
          <w:rFonts w:eastAsia="Times New Roman"/>
          <w:color w:val="1F2128"/>
          <w:lang w:val="en-US" w:eastAsia="uk-UA"/>
        </w:rPr>
        <w:t>s energy blackmail, Lithuania became the first European Union country to completely suspend Russian gas imports, which account for about 50% of the country</w:t>
      </w:r>
      <w:r w:rsidR="00957658">
        <w:rPr>
          <w:rFonts w:eastAsia="Times New Roman"/>
          <w:color w:val="1F2128"/>
          <w:lang w:val="en-US" w:eastAsia="uk-UA"/>
        </w:rPr>
        <w:t>’</w:t>
      </w:r>
      <w:r w:rsidRPr="00E9035A">
        <w:rPr>
          <w:rFonts w:eastAsia="Times New Roman"/>
          <w:color w:val="1F2128"/>
          <w:lang w:val="en-US" w:eastAsia="uk-UA"/>
        </w:rPr>
        <w:t>s consumption. Despite its extreme dependence on Russian energy resources, the Lithuanian Ministry of Energy said that since the beginning of April, the country</w:t>
      </w:r>
      <w:r w:rsidR="00957658">
        <w:rPr>
          <w:rFonts w:eastAsia="Times New Roman"/>
          <w:color w:val="1F2128"/>
          <w:lang w:val="en-US" w:eastAsia="uk-UA"/>
        </w:rPr>
        <w:t>’</w:t>
      </w:r>
      <w:r w:rsidRPr="00E9035A">
        <w:rPr>
          <w:rFonts w:eastAsia="Times New Roman"/>
          <w:color w:val="1F2128"/>
          <w:lang w:val="en-US" w:eastAsia="uk-UA"/>
        </w:rPr>
        <w:t xml:space="preserve">s gas </w:t>
      </w:r>
      <w:r w:rsidRPr="00E91A74">
        <w:rPr>
          <w:rFonts w:eastAsia="Times New Roman"/>
          <w:color w:val="000000" w:themeColor="text1"/>
          <w:lang w:val="en-US" w:eastAsia="uk-UA"/>
        </w:rPr>
        <w:t xml:space="preserve">transportation system has been operating without Russian natural gas. </w:t>
      </w:r>
    </w:p>
    <w:p w:rsidR="00293F84" w:rsidRPr="00E91A74" w:rsidRDefault="00E91A74" w:rsidP="00E91A74">
      <w:pPr>
        <w:widowControl w:val="0"/>
        <w:shd w:val="clear" w:color="auto" w:fill="FFFFFF"/>
        <w:spacing w:line="240" w:lineRule="auto"/>
        <w:ind w:firstLine="709"/>
        <w:rPr>
          <w:rFonts w:eastAsia="Times New Roman"/>
          <w:color w:val="000000" w:themeColor="text1"/>
          <w:lang w:val="en-US" w:eastAsia="uk-UA"/>
        </w:rPr>
      </w:pPr>
      <w:r w:rsidRPr="00E91A74">
        <w:rPr>
          <w:rFonts w:eastAsia="Times New Roman"/>
          <w:color w:val="000000" w:themeColor="text1"/>
          <w:lang w:val="en-US" w:eastAsia="uk-UA"/>
        </w:rPr>
        <w:t>In addi</w:t>
      </w:r>
      <w:r>
        <w:rPr>
          <w:rFonts w:eastAsia="Times New Roman"/>
          <w:color w:val="000000" w:themeColor="text1"/>
          <w:lang w:val="en-US" w:eastAsia="uk-UA"/>
        </w:rPr>
        <w:t xml:space="preserve">tion, President </w:t>
      </w:r>
      <w:proofErr w:type="spellStart"/>
      <w:r>
        <w:rPr>
          <w:rFonts w:eastAsia="Times New Roman"/>
          <w:color w:val="000000" w:themeColor="text1"/>
          <w:lang w:val="en-US" w:eastAsia="uk-UA"/>
        </w:rPr>
        <w:t>Gitanas</w:t>
      </w:r>
      <w:proofErr w:type="spellEnd"/>
      <w:r>
        <w:rPr>
          <w:rFonts w:eastAsia="Times New Roman"/>
          <w:color w:val="000000" w:themeColor="text1"/>
          <w:lang w:val="en-US" w:eastAsia="uk-UA"/>
        </w:rPr>
        <w:t xml:space="preserve"> </w:t>
      </w:r>
      <w:proofErr w:type="spellStart"/>
      <w:r>
        <w:rPr>
          <w:rFonts w:eastAsia="Times New Roman"/>
          <w:color w:val="000000" w:themeColor="text1"/>
          <w:lang w:val="en-US" w:eastAsia="uk-UA"/>
        </w:rPr>
        <w:t>Nauseda</w:t>
      </w:r>
      <w:proofErr w:type="spellEnd"/>
      <w:r>
        <w:rPr>
          <w:rFonts w:eastAsia="Times New Roman"/>
          <w:color w:val="000000" w:themeColor="text1"/>
          <w:lang w:val="en-US" w:eastAsia="uk-UA"/>
        </w:rPr>
        <w:t xml:space="preserve"> </w:t>
      </w:r>
      <w:r w:rsidRPr="00E91A74">
        <w:rPr>
          <w:rStyle w:val="af3"/>
          <w:rFonts w:eastAsia="Times New Roman"/>
          <w:color w:val="000000" w:themeColor="text1"/>
          <w:lang w:val="en-US" w:eastAsia="uk-UA"/>
        </w:rPr>
        <w:footnoteReference w:id="18"/>
      </w:r>
      <w:r w:rsidRPr="00E91A74">
        <w:rPr>
          <w:rFonts w:eastAsia="Times New Roman"/>
          <w:color w:val="000000" w:themeColor="text1"/>
          <w:lang w:val="en-US" w:eastAsia="uk-UA"/>
        </w:rPr>
        <w:t xml:space="preserve"> has expressed plans to halt Russian oil imports, which accounted for 83% by 2021, and speed up the synchronization of the country</w:t>
      </w:r>
      <w:r w:rsidR="00957658">
        <w:rPr>
          <w:rFonts w:eastAsia="Times New Roman"/>
          <w:color w:val="000000" w:themeColor="text1"/>
          <w:lang w:val="en-US" w:eastAsia="uk-UA"/>
        </w:rPr>
        <w:t>’</w:t>
      </w:r>
      <w:r w:rsidRPr="00E91A74">
        <w:rPr>
          <w:rFonts w:eastAsia="Times New Roman"/>
          <w:color w:val="000000" w:themeColor="text1"/>
          <w:lang w:val="en-US" w:eastAsia="uk-UA"/>
        </w:rPr>
        <w:t>s energy system with ENTSO-E, which will allow Lithuania to disconnect from Russia</w:t>
      </w:r>
      <w:r w:rsidR="00957658">
        <w:rPr>
          <w:rFonts w:eastAsia="Times New Roman"/>
          <w:color w:val="000000" w:themeColor="text1"/>
          <w:lang w:val="en-US" w:eastAsia="uk-UA"/>
        </w:rPr>
        <w:t>’</w:t>
      </w:r>
      <w:r w:rsidRPr="00E91A74">
        <w:rPr>
          <w:rFonts w:eastAsia="Times New Roman"/>
          <w:color w:val="000000" w:themeColor="text1"/>
          <w:lang w:val="en-US" w:eastAsia="uk-UA"/>
        </w:rPr>
        <w:t>s energy system earlier than planned in 2025.</w:t>
      </w:r>
      <w:r>
        <w:rPr>
          <w:rFonts w:eastAsia="Times New Roman"/>
          <w:color w:val="000000" w:themeColor="text1"/>
          <w:lang w:val="en-US" w:eastAsia="uk-UA"/>
        </w:rPr>
        <w:t xml:space="preserve"> </w:t>
      </w:r>
      <w:r w:rsidRPr="00E91A74">
        <w:rPr>
          <w:rFonts w:eastAsia="Times New Roman"/>
          <w:color w:val="000000" w:themeColor="text1"/>
          <w:lang w:val="en-US" w:eastAsia="uk-UA"/>
        </w:rPr>
        <w:t>However, despite Lithuania</w:t>
      </w:r>
      <w:r w:rsidR="00957658">
        <w:rPr>
          <w:rFonts w:eastAsia="Times New Roman"/>
          <w:color w:val="000000" w:themeColor="text1"/>
          <w:lang w:val="en-US" w:eastAsia="uk-UA"/>
        </w:rPr>
        <w:t>’</w:t>
      </w:r>
      <w:r w:rsidRPr="00E91A74">
        <w:rPr>
          <w:rFonts w:eastAsia="Times New Roman"/>
          <w:color w:val="000000" w:themeColor="text1"/>
          <w:lang w:val="en-US" w:eastAsia="uk-UA"/>
        </w:rPr>
        <w:t>s progressive position and Ukraine</w:t>
      </w:r>
      <w:r w:rsidR="00957658">
        <w:rPr>
          <w:rFonts w:eastAsia="Times New Roman"/>
          <w:color w:val="000000" w:themeColor="text1"/>
          <w:lang w:val="en-US" w:eastAsia="uk-UA"/>
        </w:rPr>
        <w:t>’</w:t>
      </w:r>
      <w:r w:rsidRPr="00E91A74">
        <w:rPr>
          <w:rFonts w:eastAsia="Times New Roman"/>
          <w:color w:val="000000" w:themeColor="text1"/>
          <w:lang w:val="en-US" w:eastAsia="uk-UA"/>
        </w:rPr>
        <w:t>s support, it is unknown how the country will reduce its imports of Russian coal, which accounts for 71%.</w:t>
      </w:r>
      <w:r>
        <w:rPr>
          <w:rFonts w:eastAsia="Times New Roman"/>
          <w:color w:val="000000" w:themeColor="text1"/>
          <w:lang w:val="en-US" w:eastAsia="uk-UA"/>
        </w:rPr>
        <w:t xml:space="preserve"> </w:t>
      </w:r>
      <w:r w:rsidR="00293F84" w:rsidRPr="00E9035A">
        <w:rPr>
          <w:rFonts w:eastAsia="Times New Roman"/>
          <w:color w:val="1F2128"/>
          <w:lang w:val="en-US" w:eastAsia="uk-UA"/>
        </w:rPr>
        <w:t xml:space="preserve">On April 3, the Latvian gas operator JSC Conexus Baltic Grid announced that the gas transmission systems of all three Baltic countries operate without fuel supplies from Russia. In the coming months, natural gas needs will be met through reserves. In the future, the countries plan to rely on gas supplies through the </w:t>
      </w:r>
      <w:proofErr w:type="spellStart"/>
      <w:r w:rsidR="00293F84" w:rsidRPr="00E9035A">
        <w:rPr>
          <w:rFonts w:eastAsia="Times New Roman"/>
          <w:color w:val="1F2128"/>
          <w:lang w:val="en-US" w:eastAsia="uk-UA"/>
        </w:rPr>
        <w:t>Klaipedos</w:t>
      </w:r>
      <w:proofErr w:type="spellEnd"/>
      <w:r w:rsidR="00293F84" w:rsidRPr="00E9035A">
        <w:rPr>
          <w:rFonts w:eastAsia="Times New Roman"/>
          <w:color w:val="1F2128"/>
          <w:lang w:val="en-US" w:eastAsia="uk-UA"/>
        </w:rPr>
        <w:t xml:space="preserve"> </w:t>
      </w:r>
      <w:proofErr w:type="spellStart"/>
      <w:r w:rsidR="00293F84" w:rsidRPr="00E9035A">
        <w:rPr>
          <w:rFonts w:eastAsia="Times New Roman"/>
          <w:color w:val="1F2128"/>
          <w:lang w:val="en-US" w:eastAsia="uk-UA"/>
        </w:rPr>
        <w:t>Nafta</w:t>
      </w:r>
      <w:proofErr w:type="spellEnd"/>
      <w:r w:rsidR="00293F84" w:rsidRPr="00E9035A">
        <w:rPr>
          <w:rFonts w:eastAsia="Times New Roman"/>
          <w:color w:val="1F2128"/>
          <w:lang w:val="en-US" w:eastAsia="uk-UA"/>
        </w:rPr>
        <w:t xml:space="preserve"> liquefied gas terminal (Klaipeda, Lithuania). In the future, the Estonian government intends to build an additional terminal near </w:t>
      </w:r>
      <w:proofErr w:type="gramStart"/>
      <w:r w:rsidR="00293F84" w:rsidRPr="00E9035A">
        <w:rPr>
          <w:rFonts w:eastAsia="Times New Roman"/>
          <w:color w:val="1F2128"/>
          <w:lang w:val="en-US" w:eastAsia="uk-UA"/>
        </w:rPr>
        <w:t>Tallinn</w:t>
      </w:r>
      <w:r w:rsidR="005C60C3">
        <w:rPr>
          <w:rFonts w:eastAsia="Times New Roman"/>
          <w:color w:val="1F2128"/>
          <w:lang w:val="en-US" w:eastAsia="uk-UA"/>
        </w:rPr>
        <w:t xml:space="preserve"> </w:t>
      </w:r>
      <w:proofErr w:type="gramEnd"/>
      <w:r w:rsidR="00293F84" w:rsidRPr="00E9035A">
        <w:rPr>
          <w:rStyle w:val="af3"/>
          <w:rFonts w:eastAsia="Times New Roman"/>
          <w:color w:val="1F2128"/>
          <w:lang w:val="en-US" w:eastAsia="uk-UA"/>
        </w:rPr>
        <w:footnoteReference w:id="19"/>
      </w:r>
      <w:r w:rsidR="00293F84" w:rsidRPr="00E9035A">
        <w:rPr>
          <w:rFonts w:eastAsia="Times New Roman"/>
          <w:color w:val="1F2128"/>
          <w:lang w:val="en-US" w:eastAsia="uk-UA"/>
        </w:rPr>
        <w:t>.</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Other Baltic states, Latvia and Estonia, also support energy sanctions against Russia, although they are heavily dependent on imported Russian gas and coal (figure 4).</w:t>
      </w:r>
    </w:p>
    <w:p w:rsidR="00293F84" w:rsidRPr="00E9035A" w:rsidRDefault="00293F84" w:rsidP="0084428B">
      <w:pPr>
        <w:widowControl w:val="0"/>
        <w:spacing w:line="240" w:lineRule="auto"/>
        <w:jc w:val="center"/>
        <w:rPr>
          <w:b/>
          <w:color w:val="000000" w:themeColor="text1"/>
          <w:highlight w:val="yellow"/>
          <w:lang w:val="en-US"/>
        </w:rPr>
      </w:pPr>
    </w:p>
    <w:p w:rsidR="00293F84" w:rsidRPr="00E9035A" w:rsidRDefault="00293F84" w:rsidP="0084428B">
      <w:pPr>
        <w:widowControl w:val="0"/>
        <w:spacing w:line="240" w:lineRule="auto"/>
        <w:jc w:val="center"/>
        <w:rPr>
          <w:rFonts w:eastAsia="Times New Roman"/>
          <w:color w:val="1F2128"/>
          <w:lang w:val="en-US" w:eastAsia="uk-UA"/>
        </w:rPr>
      </w:pPr>
      <w:r w:rsidRPr="00E9035A">
        <w:rPr>
          <w:b/>
          <w:color w:val="000000" w:themeColor="text1"/>
          <w:lang w:val="en-US"/>
        </w:rPr>
        <w:t>Figure 4</w:t>
      </w:r>
      <w:proofErr w:type="gramStart"/>
      <w:r w:rsidRPr="00E9035A">
        <w:rPr>
          <w:b/>
          <w:color w:val="000000" w:themeColor="text1"/>
          <w:lang w:val="en-US"/>
        </w:rPr>
        <w:t>:</w:t>
      </w:r>
      <w:r w:rsidRPr="00E9035A">
        <w:rPr>
          <w:rFonts w:eastAsia="Times New Roman"/>
          <w:b/>
          <w:color w:val="1F2128"/>
          <w:lang w:val="en-US" w:eastAsia="uk-UA"/>
        </w:rPr>
        <w:t>The</w:t>
      </w:r>
      <w:proofErr w:type="gramEnd"/>
      <w:r w:rsidRPr="00E9035A">
        <w:rPr>
          <w:rFonts w:eastAsia="Times New Roman"/>
          <w:b/>
          <w:color w:val="1F2128"/>
          <w:lang w:val="en-US" w:eastAsia="uk-UA"/>
        </w:rPr>
        <w:t xml:space="preserve"> dependence of the Baltic States on Russian fossil fuels (in 2021, share in%)</w:t>
      </w:r>
      <w:r w:rsidRPr="00E9035A">
        <w:rPr>
          <w:rFonts w:eastAsia="Times New Roman"/>
          <w:color w:val="1F2128"/>
          <w:lang w:val="en-US" w:eastAsia="uk-UA"/>
        </w:rPr>
        <w:t xml:space="preserve"> </w:t>
      </w:r>
    </w:p>
    <w:p w:rsidR="00293F84" w:rsidRPr="00E9035A" w:rsidRDefault="00293F84" w:rsidP="0084428B">
      <w:pPr>
        <w:widowControl w:val="0"/>
        <w:spacing w:line="240" w:lineRule="auto"/>
        <w:jc w:val="center"/>
        <w:rPr>
          <w:color w:val="000000" w:themeColor="text1"/>
          <w:sz w:val="20"/>
          <w:szCs w:val="20"/>
          <w:highlight w:val="yellow"/>
          <w:lang w:val="en-US"/>
        </w:rPr>
      </w:pPr>
      <w:r w:rsidRPr="00E9035A">
        <w:rPr>
          <w:noProof/>
          <w:lang w:val="uk-UA" w:eastAsia="uk-UA"/>
        </w:rPr>
        <w:drawing>
          <wp:inline distT="0" distB="0" distL="0" distR="0" wp14:anchorId="7A5BA748" wp14:editId="292D7EA7">
            <wp:extent cx="5867400" cy="1796143"/>
            <wp:effectExtent l="0" t="0" r="19050" b="1397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93F84" w:rsidRPr="00E9035A" w:rsidRDefault="00293F84" w:rsidP="0084428B">
      <w:pPr>
        <w:widowControl w:val="0"/>
        <w:spacing w:line="240" w:lineRule="auto"/>
        <w:jc w:val="center"/>
        <w:rPr>
          <w:color w:val="000000" w:themeColor="text1"/>
          <w:sz w:val="20"/>
          <w:szCs w:val="20"/>
          <w:lang w:val="en-US"/>
        </w:rPr>
      </w:pPr>
      <w:proofErr w:type="spellStart"/>
      <w:r w:rsidRPr="00E9035A">
        <w:rPr>
          <w:color w:val="000000" w:themeColor="text1"/>
          <w:sz w:val="20"/>
          <w:szCs w:val="20"/>
          <w:lang w:val="en-US"/>
        </w:rPr>
        <w:t>Source</w:t>
      </w:r>
      <w:proofErr w:type="gramStart"/>
      <w:r w:rsidRPr="00E9035A">
        <w:rPr>
          <w:color w:val="000000" w:themeColor="text1"/>
          <w:sz w:val="20"/>
          <w:szCs w:val="20"/>
          <w:lang w:val="en-US"/>
        </w:rPr>
        <w:t>:</w:t>
      </w:r>
      <w:r w:rsidRPr="00E9035A">
        <w:rPr>
          <w:caps/>
          <w:sz w:val="20"/>
          <w:szCs w:val="20"/>
          <w:lang w:val="en-US"/>
        </w:rPr>
        <w:t>International</w:t>
      </w:r>
      <w:proofErr w:type="spellEnd"/>
      <w:proofErr w:type="gramEnd"/>
      <w:r w:rsidRPr="00E9035A">
        <w:rPr>
          <w:caps/>
          <w:sz w:val="20"/>
          <w:szCs w:val="20"/>
          <w:lang w:val="en-US"/>
        </w:rPr>
        <w:t xml:space="preserve"> Energy Agency</w:t>
      </w:r>
      <w:r w:rsidRPr="00E9035A">
        <w:rPr>
          <w:sz w:val="20"/>
          <w:szCs w:val="20"/>
          <w:lang w:val="en-US"/>
        </w:rPr>
        <w:t xml:space="preserve">(2022): Reliance on Russian Fossil Fuels Data Explorer [online]. In: IEA, 05.03.2022. </w:t>
      </w:r>
      <w:proofErr w:type="gramStart"/>
      <w:r w:rsidRPr="00E9035A">
        <w:rPr>
          <w:sz w:val="20"/>
          <w:szCs w:val="20"/>
          <w:lang w:val="en-US"/>
        </w:rPr>
        <w:t>[Cited 3.</w:t>
      </w:r>
      <w:proofErr w:type="gramEnd"/>
      <w:r w:rsidRPr="00E9035A">
        <w:rPr>
          <w:sz w:val="20"/>
          <w:szCs w:val="20"/>
          <w:lang w:val="en-US"/>
        </w:rPr>
        <w:t xml:space="preserve"> </w:t>
      </w:r>
      <w:proofErr w:type="gramStart"/>
      <w:r w:rsidRPr="00E9035A">
        <w:rPr>
          <w:sz w:val="20"/>
          <w:szCs w:val="20"/>
          <w:lang w:val="en-US"/>
        </w:rPr>
        <w:t>5. 2022].</w:t>
      </w:r>
      <w:proofErr w:type="gramEnd"/>
      <w:r w:rsidRPr="00E9035A">
        <w:rPr>
          <w:sz w:val="20"/>
          <w:szCs w:val="20"/>
          <w:lang w:val="en-US"/>
        </w:rPr>
        <w:t xml:space="preserve"> Available online: https://cutt.ly/kHWpQhE</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 xml:space="preserve">Belgium is not completely dependent on Russian gas, although openness to the European market will also affect price fluctuations. Belgium covers 4% to 6% of its gas needs from Russian imports. About 33% of gas imports come from the Netherlands, while Norway provides almost 30% of the needs, another 20% comes from Qatar. However, the Kingdom consumes a significant share of other types of Russian fossil fuels - 30% oil and 20% uranium. As a result, the Belgian Minister of Energy set up a working group in March to find alternatives to the fossil fuel of the aggressor </w:t>
      </w:r>
      <w:proofErr w:type="gramStart"/>
      <w:r w:rsidRPr="00E9035A">
        <w:rPr>
          <w:rFonts w:eastAsia="Times New Roman"/>
          <w:color w:val="1F2128"/>
          <w:lang w:val="en-US" w:eastAsia="uk-UA"/>
        </w:rPr>
        <w:t>country</w:t>
      </w:r>
      <w:r w:rsidR="005C60C3">
        <w:rPr>
          <w:rFonts w:eastAsia="Times New Roman"/>
          <w:color w:val="1F2128"/>
          <w:lang w:val="en-US" w:eastAsia="uk-UA"/>
        </w:rPr>
        <w:t xml:space="preserve"> </w:t>
      </w:r>
      <w:proofErr w:type="gramEnd"/>
      <w:r w:rsidRPr="00E9035A">
        <w:rPr>
          <w:rStyle w:val="af3"/>
          <w:rFonts w:eastAsia="Times New Roman"/>
          <w:color w:val="1F2128"/>
          <w:lang w:val="en-US" w:eastAsia="uk-UA"/>
        </w:rPr>
        <w:footnoteReference w:id="20"/>
      </w:r>
      <w:r w:rsidRPr="00E9035A">
        <w:rPr>
          <w:rFonts w:eastAsia="Times New Roman"/>
          <w:color w:val="1F2128"/>
          <w:lang w:val="en-US" w:eastAsia="uk-UA"/>
        </w:rPr>
        <w:t>.</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In early April 2022, Denmark also imposed a moratorium on the purchase of Russian oil. In 2020, the country</w:t>
      </w:r>
      <w:r w:rsidR="00957658">
        <w:rPr>
          <w:rFonts w:eastAsia="Times New Roman"/>
          <w:color w:val="1F2128"/>
          <w:lang w:val="en-US" w:eastAsia="uk-UA"/>
        </w:rPr>
        <w:t>’</w:t>
      </w:r>
      <w:r w:rsidRPr="00E9035A">
        <w:rPr>
          <w:rFonts w:eastAsia="Times New Roman"/>
          <w:color w:val="1F2128"/>
          <w:lang w:val="en-US" w:eastAsia="uk-UA"/>
        </w:rPr>
        <w:t>s dependence on supplies from Russia was almost 32</w:t>
      </w:r>
      <w:proofErr w:type="gramStart"/>
      <w:r w:rsidRPr="00E9035A">
        <w:rPr>
          <w:rFonts w:eastAsia="Times New Roman"/>
          <w:color w:val="1F2128"/>
          <w:lang w:val="en-US" w:eastAsia="uk-UA"/>
        </w:rPr>
        <w:t>%</w:t>
      </w:r>
      <w:r w:rsidR="005C60C3">
        <w:rPr>
          <w:rFonts w:eastAsia="Times New Roman"/>
          <w:color w:val="1F2128"/>
          <w:lang w:val="en-US" w:eastAsia="uk-UA"/>
        </w:rPr>
        <w:t xml:space="preserve"> </w:t>
      </w:r>
      <w:proofErr w:type="gramEnd"/>
      <w:r w:rsidRPr="00E9035A">
        <w:rPr>
          <w:rStyle w:val="af3"/>
          <w:rFonts w:eastAsia="Times New Roman"/>
          <w:color w:val="1F2128"/>
          <w:lang w:val="en-US" w:eastAsia="uk-UA"/>
        </w:rPr>
        <w:footnoteReference w:id="21"/>
      </w:r>
      <w:r w:rsidRPr="00E9035A">
        <w:rPr>
          <w:rFonts w:eastAsia="Times New Roman"/>
          <w:color w:val="1F2128"/>
          <w:lang w:val="en-US" w:eastAsia="uk-UA"/>
        </w:rPr>
        <w:t>. The country does not import Russian gas, but 94% of coal is supplied by Russia.</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Even before the Russian invasion, Spain announced its readiness to support sanctions against Russia in the event of an attack on Ukraine. The country</w:t>
      </w:r>
      <w:r w:rsidR="00957658">
        <w:rPr>
          <w:rFonts w:eastAsia="Times New Roman"/>
          <w:color w:val="1F2128"/>
          <w:lang w:val="en-US" w:eastAsia="uk-UA"/>
        </w:rPr>
        <w:t>’</w:t>
      </w:r>
      <w:r w:rsidRPr="00E9035A">
        <w:rPr>
          <w:rFonts w:eastAsia="Times New Roman"/>
          <w:color w:val="1F2128"/>
          <w:lang w:val="en-US" w:eastAsia="uk-UA"/>
        </w:rPr>
        <w:t>s economy is not too dependent on Russian hydrocarbons, whose imports in 2020 amounted to only 8%.</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The economies of Bulgaria and Finland, which are also in favor of sanctions against Russian hydrocarbons, will be hit hard by the possible embargo. According to preliminary forecasts, the fall in GDP of these countries may be more than 1%.</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However, in mid-March, the Bulgarian government announced that it did not plan to extend the current contract for the purchase of Russian gas, which expires in July this year, and would look for alternative sources of fuel from Qatar and Algeria. In addition, the country intends to use the existing infrastructure of Greece and Turkey to purchase liquefied natural gas, which will in</w:t>
      </w:r>
      <w:r w:rsidR="005C60C3">
        <w:rPr>
          <w:rFonts w:eastAsia="Times New Roman"/>
          <w:color w:val="1F2128"/>
          <w:lang w:val="en-US" w:eastAsia="uk-UA"/>
        </w:rPr>
        <w:t xml:space="preserve">crease supplies from </w:t>
      </w:r>
      <w:proofErr w:type="gramStart"/>
      <w:r w:rsidR="005C60C3">
        <w:rPr>
          <w:rFonts w:eastAsia="Times New Roman"/>
          <w:color w:val="1F2128"/>
          <w:lang w:val="en-US" w:eastAsia="uk-UA"/>
        </w:rPr>
        <w:t xml:space="preserve">Azerbaijan </w:t>
      </w:r>
      <w:proofErr w:type="gramEnd"/>
      <w:r w:rsidRPr="00E9035A">
        <w:rPr>
          <w:rStyle w:val="af3"/>
          <w:rFonts w:eastAsia="Times New Roman"/>
          <w:color w:val="1F2128"/>
          <w:lang w:val="en-US" w:eastAsia="uk-UA"/>
        </w:rPr>
        <w:footnoteReference w:id="22"/>
      </w:r>
      <w:r w:rsidRPr="00E9035A">
        <w:rPr>
          <w:rFonts w:eastAsia="Times New Roman"/>
          <w:color w:val="1F2128"/>
          <w:lang w:val="en-US" w:eastAsia="uk-UA"/>
        </w:rPr>
        <w:t xml:space="preserve">. It should be noted that in 2019 the share of imported Russian gas was almost 80%. Despite ambitious gas plans, the situation with Russian oil purchases is less positive. </w:t>
      </w:r>
      <w:proofErr w:type="spellStart"/>
      <w:r w:rsidRPr="00E9035A">
        <w:rPr>
          <w:rFonts w:eastAsia="Times New Roman"/>
          <w:color w:val="1F2128"/>
          <w:lang w:val="en-US" w:eastAsia="uk-UA"/>
        </w:rPr>
        <w:t>Burgas</w:t>
      </w:r>
      <w:proofErr w:type="spellEnd"/>
      <w:r w:rsidRPr="00E9035A">
        <w:rPr>
          <w:rFonts w:eastAsia="Times New Roman"/>
          <w:color w:val="1F2128"/>
          <w:lang w:val="en-US" w:eastAsia="uk-UA"/>
        </w:rPr>
        <w:t xml:space="preserve"> Petrochemical Plant, owned by Russian company </w:t>
      </w:r>
      <w:proofErr w:type="spellStart"/>
      <w:r w:rsidRPr="00E9035A">
        <w:rPr>
          <w:rFonts w:eastAsia="Times New Roman"/>
          <w:color w:val="1F2128"/>
          <w:lang w:val="en-US" w:eastAsia="uk-UA"/>
        </w:rPr>
        <w:t>Lukoil</w:t>
      </w:r>
      <w:proofErr w:type="spellEnd"/>
      <w:r w:rsidRPr="00E9035A">
        <w:rPr>
          <w:rFonts w:eastAsia="Times New Roman"/>
          <w:color w:val="1F2128"/>
          <w:lang w:val="en-US" w:eastAsia="uk-UA"/>
        </w:rPr>
        <w:t xml:space="preserve">, continues to process Russian oil, which accounts for 60% of the total oil refined by the </w:t>
      </w:r>
      <w:proofErr w:type="gramStart"/>
      <w:r w:rsidRPr="00E9035A">
        <w:rPr>
          <w:rFonts w:eastAsia="Times New Roman"/>
          <w:color w:val="1F2128"/>
          <w:lang w:val="en-US" w:eastAsia="uk-UA"/>
        </w:rPr>
        <w:t>plant</w:t>
      </w:r>
      <w:r w:rsidR="005C60C3">
        <w:rPr>
          <w:rFonts w:eastAsia="Times New Roman"/>
          <w:color w:val="1F2128"/>
          <w:lang w:val="en-US" w:eastAsia="uk-UA"/>
        </w:rPr>
        <w:t xml:space="preserve"> </w:t>
      </w:r>
      <w:proofErr w:type="gramEnd"/>
      <w:r w:rsidRPr="00E9035A">
        <w:rPr>
          <w:rStyle w:val="af3"/>
          <w:rFonts w:eastAsia="Times New Roman"/>
          <w:color w:val="1F2128"/>
          <w:lang w:val="en-US" w:eastAsia="uk-UA"/>
        </w:rPr>
        <w:footnoteReference w:id="23"/>
      </w:r>
      <w:r w:rsidRPr="00E9035A">
        <w:rPr>
          <w:rFonts w:eastAsia="Times New Roman"/>
          <w:color w:val="1F2128"/>
          <w:lang w:val="en-US" w:eastAsia="uk-UA"/>
        </w:rPr>
        <w:t>. According to the International Energy Agency, in 2019 all oil imported to Bulgaria was Russian, and coal imports from the aggressor country amounted to only 7%</w:t>
      </w:r>
      <w:r w:rsidRPr="00E9035A">
        <w:rPr>
          <w:rStyle w:val="af3"/>
          <w:rFonts w:eastAsia="Times New Roman"/>
          <w:color w:val="1F2128"/>
          <w:lang w:val="en-US" w:eastAsia="uk-UA"/>
        </w:rPr>
        <w:footnoteReference w:id="24"/>
      </w:r>
      <w:r w:rsidRPr="00E9035A">
        <w:rPr>
          <w:rFonts w:eastAsia="Times New Roman"/>
          <w:color w:val="1F2128"/>
          <w:lang w:val="en-US" w:eastAsia="uk-UA"/>
        </w:rPr>
        <w:t>.</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Despite the significant share (almost 45% in 2020) of Russian hydrocarbons in the country</w:t>
      </w:r>
      <w:r w:rsidR="00957658">
        <w:rPr>
          <w:rFonts w:eastAsia="Times New Roman"/>
          <w:color w:val="1F2128"/>
          <w:lang w:val="en-US" w:eastAsia="uk-UA"/>
        </w:rPr>
        <w:t>’</w:t>
      </w:r>
      <w:r w:rsidRPr="00E9035A">
        <w:rPr>
          <w:rFonts w:eastAsia="Times New Roman"/>
          <w:color w:val="1F2128"/>
          <w:lang w:val="en-US" w:eastAsia="uk-UA"/>
        </w:rPr>
        <w:t xml:space="preserve">s energy sector, Finland calls on EU countries to abandon energy imports from Russia as soon as possible. In 2020, 68% of natural gas, 80% of oil and 30% of coal consumed were imported from the aggressor country. In Finland, per capita energy consumption is one of the highest in the EU due to its energy-intensive industry and local climate. According to previous plans, Finland intended to abandon coal by 2029, but some energy companies have announced their readiness to do so much earlier. For example, the Helsinki Municipal Energy Company Helen has announced that it will not renew contracts with Russian coal suppliers that are coming to an </w:t>
      </w:r>
      <w:proofErr w:type="gramStart"/>
      <w:r w:rsidRPr="00E9035A">
        <w:rPr>
          <w:rFonts w:eastAsia="Times New Roman"/>
          <w:color w:val="1F2128"/>
          <w:lang w:val="en-US" w:eastAsia="uk-UA"/>
        </w:rPr>
        <w:t xml:space="preserve">end </w:t>
      </w:r>
      <w:proofErr w:type="gramEnd"/>
      <w:r w:rsidRPr="00E9035A">
        <w:rPr>
          <w:rStyle w:val="af3"/>
          <w:rFonts w:eastAsia="Times New Roman"/>
          <w:color w:val="1F2128"/>
          <w:lang w:val="en-US" w:eastAsia="uk-UA"/>
        </w:rPr>
        <w:footnoteReference w:id="25"/>
      </w:r>
      <w:r w:rsidRPr="00E9035A">
        <w:rPr>
          <w:rFonts w:eastAsia="Times New Roman"/>
          <w:color w:val="1F2128"/>
          <w:lang w:val="en-US" w:eastAsia="uk-UA"/>
        </w:rPr>
        <w:t>.</w:t>
      </w:r>
    </w:p>
    <w:p w:rsidR="00293F84" w:rsidRPr="00E9035A" w:rsidRDefault="00293F84" w:rsidP="0084428B">
      <w:pPr>
        <w:widowControl w:val="0"/>
        <w:shd w:val="clear" w:color="auto" w:fill="FFFFFF"/>
        <w:spacing w:line="240" w:lineRule="auto"/>
        <w:ind w:firstLine="709"/>
        <w:rPr>
          <w:rFonts w:eastAsia="Times New Roman"/>
          <w:color w:val="1F2128"/>
          <w:lang w:val="en-US" w:eastAsia="uk-UA"/>
        </w:rPr>
      </w:pPr>
      <w:r w:rsidRPr="00E9035A">
        <w:rPr>
          <w:rFonts w:eastAsia="Times New Roman"/>
          <w:color w:val="1F2128"/>
          <w:lang w:val="en-US" w:eastAsia="uk-UA"/>
        </w:rPr>
        <w:t xml:space="preserve">The Slovenian government has not yet announced radical plans to phase out Russian fossil fuels, but has expressed readiness to support EU action in this direction. Slovenia buys </w:t>
      </w:r>
      <w:r w:rsidRPr="00E9035A">
        <w:rPr>
          <w:rFonts w:eastAsia="Times New Roman"/>
          <w:color w:val="1F2128"/>
          <w:lang w:val="en-US" w:eastAsia="uk-UA"/>
        </w:rPr>
        <w:lastRenderedPageBreak/>
        <w:t>91% of its gas through the Central European Gas Hub (</w:t>
      </w:r>
      <w:proofErr w:type="spellStart"/>
      <w:r w:rsidRPr="00E9035A">
        <w:rPr>
          <w:rFonts w:eastAsia="Times New Roman"/>
          <w:color w:val="1F2128"/>
          <w:lang w:val="en-US" w:eastAsia="uk-UA"/>
        </w:rPr>
        <w:t>Baumgarten</w:t>
      </w:r>
      <w:proofErr w:type="spellEnd"/>
      <w:r w:rsidRPr="00E9035A">
        <w:rPr>
          <w:rFonts w:eastAsia="Times New Roman"/>
          <w:color w:val="1F2128"/>
          <w:lang w:val="en-US" w:eastAsia="uk-UA"/>
        </w:rPr>
        <w:t>, Austria), which is dominated by Russian gas. However, according to official statistics, in 2019, imports of natural gas from Russia amounted to 12%, and oil - 28</w:t>
      </w:r>
      <w:proofErr w:type="gramStart"/>
      <w:r w:rsidRPr="00E9035A">
        <w:rPr>
          <w:rFonts w:eastAsia="Times New Roman"/>
          <w:color w:val="1F2128"/>
          <w:lang w:val="en-US" w:eastAsia="uk-UA"/>
        </w:rPr>
        <w:t>%</w:t>
      </w:r>
      <w:r w:rsidR="005C60C3">
        <w:rPr>
          <w:rFonts w:eastAsia="Times New Roman"/>
          <w:color w:val="1F2128"/>
          <w:lang w:val="en-US" w:eastAsia="uk-UA"/>
        </w:rPr>
        <w:t xml:space="preserve"> </w:t>
      </w:r>
      <w:proofErr w:type="gramEnd"/>
      <w:r w:rsidRPr="00E9035A">
        <w:rPr>
          <w:rStyle w:val="af3"/>
          <w:rFonts w:eastAsia="Times New Roman"/>
          <w:color w:val="1F2128"/>
          <w:lang w:val="en-US" w:eastAsia="uk-UA"/>
        </w:rPr>
        <w:footnoteReference w:id="26"/>
      </w:r>
      <w:r w:rsidRPr="00E9035A">
        <w:rPr>
          <w:rFonts w:eastAsia="Times New Roman"/>
          <w:color w:val="1F2128"/>
          <w:lang w:val="en-US" w:eastAsia="uk-UA"/>
        </w:rPr>
        <w:t>. As for coal, in general Slovenia relies on its own resources, and imports are only 10%. The share of coal supplies from Russia is insignificant.</w:t>
      </w:r>
    </w:p>
    <w:p w:rsidR="005C6BC8" w:rsidRPr="00E9035A" w:rsidRDefault="005C6BC8" w:rsidP="0084428B">
      <w:pPr>
        <w:widowControl w:val="0"/>
        <w:spacing w:line="240" w:lineRule="auto"/>
        <w:ind w:firstLine="708"/>
        <w:rPr>
          <w:color w:val="000000" w:themeColor="text1"/>
          <w:szCs w:val="22"/>
          <w:lang w:val="en-US"/>
        </w:rPr>
      </w:pPr>
    </w:p>
    <w:p w:rsidR="005C6BC8" w:rsidRPr="00E9035A" w:rsidRDefault="00FD6E74" w:rsidP="0084428B">
      <w:pPr>
        <w:widowControl w:val="0"/>
        <w:spacing w:line="240" w:lineRule="auto"/>
        <w:jc w:val="center"/>
        <w:rPr>
          <w:b/>
          <w:color w:val="000000" w:themeColor="text1"/>
          <w:sz w:val="26"/>
          <w:szCs w:val="26"/>
          <w:lang w:val="en-US"/>
        </w:rPr>
      </w:pPr>
      <w:r w:rsidRPr="00E9035A">
        <w:rPr>
          <w:b/>
          <w:color w:val="000000" w:themeColor="text1"/>
          <w:sz w:val="26"/>
          <w:szCs w:val="26"/>
          <w:lang w:val="en-US"/>
        </w:rPr>
        <w:t>Conclusion</w:t>
      </w:r>
    </w:p>
    <w:p w:rsidR="0054646D" w:rsidRPr="00E9035A" w:rsidRDefault="0054646D" w:rsidP="0084428B">
      <w:pPr>
        <w:widowControl w:val="0"/>
        <w:spacing w:line="240" w:lineRule="auto"/>
        <w:ind w:firstLine="708"/>
        <w:rPr>
          <w:color w:val="000000" w:themeColor="text1"/>
          <w:szCs w:val="22"/>
          <w:lang w:val="en-US"/>
        </w:rPr>
      </w:pPr>
      <w:r w:rsidRPr="00E9035A">
        <w:rPr>
          <w:color w:val="000000" w:themeColor="text1"/>
          <w:szCs w:val="22"/>
          <w:lang w:val="en-US"/>
        </w:rPr>
        <w:t>The Maslow Pyramid, reflecting the hierarchy of the state</w:t>
      </w:r>
      <w:r w:rsidR="00957658">
        <w:rPr>
          <w:color w:val="000000" w:themeColor="text1"/>
          <w:szCs w:val="22"/>
          <w:lang w:val="en-US"/>
        </w:rPr>
        <w:t>’</w:t>
      </w:r>
      <w:r w:rsidRPr="00E9035A">
        <w:rPr>
          <w:color w:val="000000" w:themeColor="text1"/>
          <w:szCs w:val="22"/>
          <w:lang w:val="en-US"/>
        </w:rPr>
        <w:t>s needs, clearly demonstrates the relationship between the realization of its national interests and the effectiveness of foreign policy in terms of import substitution policy and overcoming dependence on energy shortages.</w:t>
      </w:r>
    </w:p>
    <w:p w:rsidR="0054646D" w:rsidRPr="00E9035A" w:rsidRDefault="0054646D" w:rsidP="0084428B">
      <w:pPr>
        <w:widowControl w:val="0"/>
        <w:spacing w:line="240" w:lineRule="auto"/>
        <w:ind w:firstLine="708"/>
        <w:rPr>
          <w:color w:val="000000" w:themeColor="text1"/>
          <w:szCs w:val="22"/>
          <w:lang w:val="en-US"/>
        </w:rPr>
      </w:pPr>
      <w:r w:rsidRPr="00E9035A">
        <w:rPr>
          <w:color w:val="000000" w:themeColor="text1"/>
          <w:szCs w:val="22"/>
          <w:lang w:val="en-US"/>
        </w:rPr>
        <w:t>Reforming state institutions and striving for economic growth is impossible without meeting fundamental state needs. A state that cannot meet the security needs of its population will not be able to realize itself in the international community and achieve a high level of economic growth. Similarly, in order to protect its own national interests among other countries, the state must first be able to protect its territorial integrity. Unfortunately, without the full implementation of the fundamental needs of the state, there can be no question of implementing its strategic plans. Therefore, the absence of the rule of law, the inviolability of the state and at the same time the existence of armed conflict, which it is unable to resolve, reduces the effectiveness of its foreign policy to zero, increasing the factor of dependence on other players in international relations.</w:t>
      </w:r>
    </w:p>
    <w:p w:rsidR="0054646D" w:rsidRPr="00E9035A" w:rsidRDefault="0054646D" w:rsidP="0084428B">
      <w:pPr>
        <w:widowControl w:val="0"/>
        <w:spacing w:line="240" w:lineRule="auto"/>
        <w:ind w:firstLine="708"/>
        <w:rPr>
          <w:color w:val="000000" w:themeColor="text1"/>
          <w:szCs w:val="22"/>
          <w:lang w:val="en-US"/>
        </w:rPr>
      </w:pPr>
      <w:r w:rsidRPr="00E9035A">
        <w:rPr>
          <w:color w:val="000000" w:themeColor="text1"/>
          <w:szCs w:val="22"/>
          <w:lang w:val="en-US"/>
        </w:rPr>
        <w:t xml:space="preserve">Therefore, in order to gain a voice in the world community and promote their own ideals and values, each country in the context of its national strategy must prioritize the diversification of resources (including energy) that provide priority needs, identifying security needs for the Maslow </w:t>
      </w:r>
      <w:r w:rsidRPr="00CC5F24">
        <w:rPr>
          <w:color w:val="0D0D0D" w:themeColor="text1" w:themeTint="F2"/>
          <w:lang w:val="en-US"/>
        </w:rPr>
        <w:t xml:space="preserve">Pyramid. Otherwise, the state will fall into the trap of the same pyramid, which is defined by its three effects: </w:t>
      </w:r>
      <w:r w:rsidR="00CC5F24" w:rsidRPr="00CC5F24">
        <w:rPr>
          <w:color w:val="0D0D0D" w:themeColor="text1" w:themeTint="F2"/>
          <w:shd w:val="clear" w:color="auto" w:fill="FFFFFF"/>
          <w:lang w:val="en-US"/>
        </w:rPr>
        <w:t>«primary protectionism», «confrontation of needs», «dilemma of contradictions of opportunities»</w:t>
      </w:r>
      <w:r w:rsidRPr="00CC5F24">
        <w:rPr>
          <w:color w:val="0D0D0D" w:themeColor="text1" w:themeTint="F2"/>
          <w:lang w:val="en-US"/>
        </w:rPr>
        <w:t>, which will</w:t>
      </w:r>
      <w:r w:rsidRPr="00CC5F24">
        <w:rPr>
          <w:color w:val="0D0D0D" w:themeColor="text1" w:themeTint="F2"/>
          <w:szCs w:val="22"/>
          <w:lang w:val="en-US"/>
        </w:rPr>
        <w:t xml:space="preserve"> </w:t>
      </w:r>
      <w:r w:rsidRPr="00E9035A">
        <w:rPr>
          <w:color w:val="000000" w:themeColor="text1"/>
          <w:szCs w:val="22"/>
          <w:lang w:val="en-US"/>
        </w:rPr>
        <w:t xml:space="preserve">lead it into a dead end depending on another state. </w:t>
      </w:r>
      <w:proofErr w:type="gramStart"/>
      <w:r w:rsidRPr="00E9035A">
        <w:rPr>
          <w:color w:val="000000" w:themeColor="text1"/>
          <w:szCs w:val="22"/>
          <w:lang w:val="en-US"/>
        </w:rPr>
        <w:t>dependence</w:t>
      </w:r>
      <w:proofErr w:type="gramEnd"/>
      <w:r w:rsidRPr="00E9035A">
        <w:rPr>
          <w:color w:val="000000" w:themeColor="text1"/>
          <w:szCs w:val="22"/>
          <w:lang w:val="en-US"/>
        </w:rPr>
        <w:t xml:space="preserve"> and monopoly position eliminates any parameters of security and alternative choices, and in the course of confrontations and the pursuit of wealth will not neglect the lives of people in other countries.</w:t>
      </w:r>
    </w:p>
    <w:p w:rsidR="00310D08" w:rsidRPr="00E9035A" w:rsidRDefault="00310D08" w:rsidP="0084428B">
      <w:pPr>
        <w:widowControl w:val="0"/>
        <w:spacing w:line="240" w:lineRule="auto"/>
        <w:rPr>
          <w:b/>
          <w:color w:val="000000" w:themeColor="text1"/>
          <w:sz w:val="26"/>
          <w:szCs w:val="26"/>
          <w:lang w:val="en-US"/>
        </w:rPr>
      </w:pPr>
    </w:p>
    <w:p w:rsidR="00236954" w:rsidRPr="00E9035A" w:rsidRDefault="00BF2EBF" w:rsidP="0084428B">
      <w:pPr>
        <w:widowControl w:val="0"/>
        <w:spacing w:line="240" w:lineRule="auto"/>
        <w:rPr>
          <w:b/>
          <w:color w:val="000000" w:themeColor="text1"/>
          <w:sz w:val="26"/>
          <w:szCs w:val="26"/>
          <w:lang w:val="en-US"/>
        </w:rPr>
      </w:pPr>
      <w:r w:rsidRPr="00E9035A">
        <w:rPr>
          <w:b/>
          <w:color w:val="000000" w:themeColor="text1"/>
          <w:sz w:val="26"/>
          <w:szCs w:val="26"/>
          <w:lang w:val="en-US"/>
        </w:rPr>
        <w:t>References</w:t>
      </w:r>
      <w:r w:rsidR="001F1E4E" w:rsidRPr="00E9035A">
        <w:rPr>
          <w:b/>
          <w:color w:val="000000" w:themeColor="text1"/>
          <w:sz w:val="26"/>
          <w:szCs w:val="26"/>
          <w:lang w:val="en-US"/>
        </w:rPr>
        <w:t>:</w:t>
      </w:r>
    </w:p>
    <w:p w:rsidR="002751C2" w:rsidRPr="00E9035A"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shd w:val="clear" w:color="auto" w:fill="FFFFFF"/>
          <w:lang w:val="en-US"/>
        </w:rPr>
      </w:pPr>
      <w:r w:rsidRPr="00E9035A">
        <w:rPr>
          <w:rFonts w:ascii="Times New Roman" w:hAnsi="Times New Roman"/>
          <w:caps/>
          <w:color w:val="000000" w:themeColor="text1"/>
          <w:sz w:val="24"/>
          <w:szCs w:val="24"/>
          <w:shd w:val="clear" w:color="auto" w:fill="FFFFFF"/>
          <w:lang w:val="en-US"/>
        </w:rPr>
        <w:t>Chellen,</w:t>
      </w:r>
      <w:r w:rsidRPr="00E9035A">
        <w:rPr>
          <w:rFonts w:ascii="Times New Roman" w:hAnsi="Times New Roman"/>
          <w:color w:val="000000" w:themeColor="text1"/>
          <w:sz w:val="24"/>
          <w:szCs w:val="24"/>
          <w:shd w:val="clear" w:color="auto" w:fill="FFFFFF"/>
          <w:lang w:val="en-US"/>
        </w:rPr>
        <w:t xml:space="preserve"> R. (2008). </w:t>
      </w:r>
      <w:r w:rsidRPr="00E9035A">
        <w:rPr>
          <w:rFonts w:ascii="Times New Roman" w:hAnsi="Times New Roman"/>
          <w:i/>
          <w:color w:val="000000" w:themeColor="text1"/>
          <w:sz w:val="24"/>
          <w:szCs w:val="24"/>
          <w:shd w:val="clear" w:color="auto" w:fill="FFFFFF"/>
          <w:lang w:val="en-US"/>
        </w:rPr>
        <w:t>State as a form of life: per. from the Swedish</w:t>
      </w:r>
      <w:r w:rsidRPr="00E9035A">
        <w:rPr>
          <w:rFonts w:ascii="Times New Roman" w:hAnsi="Times New Roman"/>
          <w:color w:val="000000" w:themeColor="text1"/>
          <w:sz w:val="24"/>
          <w:szCs w:val="24"/>
          <w:shd w:val="clear" w:color="auto" w:fill="FFFFFF"/>
          <w:lang w:val="en-US"/>
        </w:rPr>
        <w:t xml:space="preserve">. Moscow: ROSSPEN, 2008. </w:t>
      </w:r>
      <w:r w:rsidRPr="00E9035A">
        <w:rPr>
          <w:rFonts w:ascii="Times New Roman" w:hAnsi="Times New Roman"/>
          <w:color w:val="000000" w:themeColor="text1"/>
          <w:sz w:val="24"/>
          <w:szCs w:val="24"/>
          <w:lang w:val="en-US"/>
        </w:rPr>
        <w:t xml:space="preserve">ISBN </w:t>
      </w:r>
      <w:r w:rsidRPr="00E9035A">
        <w:rPr>
          <w:rFonts w:ascii="Times New Roman" w:hAnsi="Times New Roman"/>
          <w:color w:val="000000" w:themeColor="text1"/>
          <w:sz w:val="24"/>
          <w:szCs w:val="24"/>
          <w:shd w:val="clear" w:color="auto" w:fill="FFFFFF"/>
          <w:lang w:val="en-US"/>
        </w:rPr>
        <w:t>978-5-8243-09-478.</w:t>
      </w:r>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shd w:val="clear" w:color="auto" w:fill="FFFFFF"/>
          <w:lang w:val="en-US"/>
        </w:rPr>
      </w:pPr>
      <w:r w:rsidRPr="0084428B">
        <w:rPr>
          <w:rFonts w:ascii="Times New Roman" w:hAnsi="Times New Roman"/>
          <w:caps/>
          <w:color w:val="000000" w:themeColor="text1"/>
          <w:sz w:val="24"/>
          <w:szCs w:val="24"/>
          <w:shd w:val="clear" w:color="auto" w:fill="FFFFFF"/>
          <w:lang w:val="en-US"/>
        </w:rPr>
        <w:t xml:space="preserve">Maslow, </w:t>
      </w:r>
      <w:r w:rsidRPr="0084428B">
        <w:rPr>
          <w:rFonts w:ascii="Times New Roman" w:hAnsi="Times New Roman"/>
          <w:color w:val="000000" w:themeColor="text1"/>
          <w:sz w:val="24"/>
          <w:szCs w:val="24"/>
          <w:shd w:val="clear" w:color="auto" w:fill="FFFFFF"/>
          <w:lang w:val="en-US"/>
        </w:rPr>
        <w:t xml:space="preserve">A. (1999). </w:t>
      </w:r>
      <w:r w:rsidRPr="0084428B">
        <w:rPr>
          <w:rFonts w:ascii="Times New Roman" w:hAnsi="Times New Roman"/>
          <w:i/>
          <w:color w:val="000000" w:themeColor="text1"/>
          <w:sz w:val="24"/>
          <w:szCs w:val="24"/>
          <w:shd w:val="clear" w:color="auto" w:fill="FFFFFF"/>
          <w:lang w:val="en-US"/>
        </w:rPr>
        <w:t>Motivation and personality</w:t>
      </w:r>
      <w:r w:rsidRPr="0084428B">
        <w:rPr>
          <w:rFonts w:ascii="Times New Roman" w:hAnsi="Times New Roman"/>
          <w:color w:val="000000" w:themeColor="text1"/>
          <w:sz w:val="24"/>
          <w:szCs w:val="24"/>
          <w:shd w:val="clear" w:color="auto" w:fill="FFFFFF"/>
          <w:lang w:val="en-US"/>
        </w:rPr>
        <w:t>. St. Petersburg: Eurasia, 1999. - ISBN 5-80710016-6</w:t>
      </w:r>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shd w:val="clear" w:color="auto" w:fill="FFFFFF"/>
          <w:lang w:val="en-US"/>
        </w:rPr>
      </w:pPr>
      <w:r w:rsidRPr="0084428B">
        <w:rPr>
          <w:rFonts w:ascii="Times New Roman" w:hAnsi="Times New Roman"/>
          <w:caps/>
          <w:color w:val="000000" w:themeColor="text1"/>
          <w:sz w:val="24"/>
          <w:szCs w:val="24"/>
          <w:shd w:val="clear" w:color="auto" w:fill="FFFFFF"/>
          <w:lang w:val="en-US"/>
        </w:rPr>
        <w:t>Maslow</w:t>
      </w:r>
      <w:r w:rsidRPr="0084428B">
        <w:rPr>
          <w:rFonts w:ascii="Times New Roman" w:hAnsi="Times New Roman"/>
          <w:color w:val="000000" w:themeColor="text1"/>
          <w:sz w:val="24"/>
          <w:szCs w:val="24"/>
          <w:shd w:val="clear" w:color="auto" w:fill="FFFFFF"/>
          <w:lang w:val="en-US"/>
        </w:rPr>
        <w:t xml:space="preserve"> A. (2015). </w:t>
      </w:r>
      <w:r w:rsidRPr="0084428B">
        <w:rPr>
          <w:rFonts w:ascii="Times New Roman" w:hAnsi="Times New Roman"/>
          <w:i/>
          <w:color w:val="000000" w:themeColor="text1"/>
          <w:sz w:val="24"/>
          <w:szCs w:val="24"/>
          <w:shd w:val="clear" w:color="auto" w:fill="FFFFFF"/>
          <w:lang w:val="en-US"/>
        </w:rPr>
        <w:t>Psychology of Science. Preliminary research</w:t>
      </w:r>
      <w:r w:rsidRPr="0084428B">
        <w:rPr>
          <w:rFonts w:ascii="Times New Roman" w:hAnsi="Times New Roman"/>
          <w:color w:val="000000" w:themeColor="text1"/>
          <w:sz w:val="24"/>
          <w:szCs w:val="24"/>
          <w:shd w:val="clear" w:color="auto" w:fill="FFFFFF"/>
          <w:lang w:val="en-US"/>
        </w:rPr>
        <w:t>. Izhevsk: Institute for Computer Research, 2015. - ISBN 978-5-4344-0252-1</w:t>
      </w:r>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shd w:val="clear" w:color="auto" w:fill="FFFFFF"/>
          <w:lang w:val="en-US"/>
        </w:rPr>
      </w:pPr>
      <w:r w:rsidRPr="0084428B">
        <w:rPr>
          <w:rFonts w:ascii="Times New Roman" w:hAnsi="Times New Roman"/>
          <w:caps/>
          <w:color w:val="000000" w:themeColor="text1"/>
          <w:sz w:val="24"/>
          <w:szCs w:val="24"/>
          <w:shd w:val="clear" w:color="auto" w:fill="FFFFFF"/>
          <w:lang w:val="en-US"/>
        </w:rPr>
        <w:t>Zaremsky</w:t>
      </w:r>
      <w:r w:rsidRPr="0084428B">
        <w:rPr>
          <w:rFonts w:ascii="Times New Roman" w:hAnsi="Times New Roman"/>
          <w:color w:val="000000" w:themeColor="text1"/>
          <w:sz w:val="24"/>
          <w:szCs w:val="24"/>
          <w:shd w:val="clear" w:color="auto" w:fill="FFFFFF"/>
          <w:lang w:val="en-US"/>
        </w:rPr>
        <w:t>, M. (2021): Maslow</w:t>
      </w:r>
      <w:r w:rsidR="00957658">
        <w:rPr>
          <w:rFonts w:ascii="Times New Roman" w:hAnsi="Times New Roman"/>
          <w:color w:val="000000" w:themeColor="text1"/>
          <w:sz w:val="24"/>
          <w:szCs w:val="24"/>
          <w:shd w:val="clear" w:color="auto" w:fill="FFFFFF"/>
          <w:lang w:val="en-US"/>
        </w:rPr>
        <w:t>’</w:t>
      </w:r>
      <w:r w:rsidRPr="0084428B">
        <w:rPr>
          <w:rFonts w:ascii="Times New Roman" w:hAnsi="Times New Roman"/>
          <w:color w:val="000000" w:themeColor="text1"/>
          <w:sz w:val="24"/>
          <w:szCs w:val="24"/>
          <w:shd w:val="clear" w:color="auto" w:fill="FFFFFF"/>
          <w:lang w:val="en-US"/>
        </w:rPr>
        <w:t xml:space="preserve">s Pyramid for Ukraine: How to Work for National Interests [online]. In: </w:t>
      </w:r>
      <w:r w:rsidRPr="0084428B">
        <w:rPr>
          <w:rFonts w:ascii="Times New Roman" w:hAnsi="Times New Roman"/>
          <w:i/>
          <w:color w:val="000000" w:themeColor="text1"/>
          <w:sz w:val="24"/>
          <w:szCs w:val="24"/>
          <w:shd w:val="clear" w:color="auto" w:fill="FFFFFF"/>
          <w:lang w:val="en-US"/>
        </w:rPr>
        <w:t>Rubryka.com</w:t>
      </w:r>
      <w:r w:rsidRPr="0084428B">
        <w:rPr>
          <w:rFonts w:ascii="Times New Roman" w:hAnsi="Times New Roman"/>
          <w:color w:val="000000" w:themeColor="text1"/>
          <w:sz w:val="24"/>
          <w:szCs w:val="24"/>
          <w:shd w:val="clear" w:color="auto" w:fill="FFFFFF"/>
          <w:lang w:val="en-US"/>
        </w:rPr>
        <w:t xml:space="preserve">, 05.06.2021. </w:t>
      </w:r>
      <w:r w:rsidRPr="0084428B">
        <w:rPr>
          <w:rFonts w:ascii="Times New Roman" w:hAnsi="Times New Roman"/>
          <w:color w:val="000000" w:themeColor="text1"/>
          <w:sz w:val="24"/>
          <w:szCs w:val="24"/>
          <w:lang w:val="en-US"/>
        </w:rPr>
        <w:t>[Cited 5. 6. 2021.]</w:t>
      </w:r>
      <w:r w:rsidRPr="0084428B">
        <w:rPr>
          <w:rFonts w:ascii="Times New Roman" w:hAnsi="Times New Roman"/>
          <w:color w:val="000000" w:themeColor="text1"/>
          <w:sz w:val="24"/>
          <w:szCs w:val="24"/>
          <w:shd w:val="clear" w:color="auto" w:fill="FFFFFF"/>
          <w:lang w:val="en-US"/>
        </w:rPr>
        <w:t xml:space="preserve"> . Available online: https://rubryka.com/blog/maslows-pyramid-for-ukraine/</w:t>
      </w:r>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lang w:val="en-US"/>
        </w:rPr>
      </w:pPr>
      <w:r w:rsidRPr="0084428B">
        <w:rPr>
          <w:rFonts w:ascii="Times New Roman" w:hAnsi="Times New Roman"/>
          <w:caps/>
          <w:color w:val="000000" w:themeColor="text1"/>
          <w:sz w:val="24"/>
          <w:szCs w:val="24"/>
          <w:lang w:val="en-US"/>
        </w:rPr>
        <w:t>Stiglitzs,</w:t>
      </w:r>
      <w:r w:rsidRPr="0084428B">
        <w:rPr>
          <w:rFonts w:ascii="Times New Roman" w:hAnsi="Times New Roman"/>
          <w:color w:val="000000" w:themeColor="text1"/>
          <w:sz w:val="24"/>
          <w:szCs w:val="24"/>
          <w:lang w:val="en-US"/>
        </w:rPr>
        <w:t xml:space="preserve"> J. E.</w:t>
      </w:r>
      <w:r w:rsidR="00DE67F7">
        <w:rPr>
          <w:rFonts w:ascii="Times New Roman" w:hAnsi="Times New Roman"/>
          <w:color w:val="000000" w:themeColor="text1"/>
          <w:sz w:val="24"/>
          <w:szCs w:val="24"/>
          <w:lang w:val="uk-UA"/>
        </w:rPr>
        <w:t xml:space="preserve"> </w:t>
      </w:r>
      <w:r w:rsidRPr="0084428B">
        <w:rPr>
          <w:rFonts w:ascii="Times New Roman" w:hAnsi="Times New Roman"/>
          <w:color w:val="000000" w:themeColor="text1"/>
          <w:sz w:val="24"/>
          <w:szCs w:val="24"/>
          <w:lang w:val="en-US"/>
        </w:rPr>
        <w:t xml:space="preserve">(2011): Rethinking macroeconomics: What Failed, and How to Repair It. In: </w:t>
      </w:r>
      <w:r w:rsidRPr="0084428B">
        <w:rPr>
          <w:rFonts w:ascii="Times New Roman" w:hAnsi="Times New Roman"/>
          <w:i/>
          <w:color w:val="000000" w:themeColor="text1"/>
          <w:sz w:val="24"/>
          <w:szCs w:val="24"/>
          <w:lang w:val="en-US"/>
        </w:rPr>
        <w:t>Journal of the European Economic Association</w:t>
      </w:r>
      <w:r w:rsidRPr="0084428B">
        <w:rPr>
          <w:rFonts w:ascii="Times New Roman" w:hAnsi="Times New Roman"/>
          <w:color w:val="000000" w:themeColor="text1"/>
          <w:sz w:val="24"/>
          <w:szCs w:val="24"/>
          <w:lang w:val="en-US"/>
        </w:rPr>
        <w:t>. 2011, Vol. 9 (4), p. 591-645.</w:t>
      </w:r>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lang w:val="en-US"/>
        </w:rPr>
      </w:pPr>
      <w:r w:rsidRPr="0084428B">
        <w:rPr>
          <w:rFonts w:ascii="Times New Roman" w:hAnsi="Times New Roman"/>
          <w:caps/>
          <w:color w:val="000000" w:themeColor="text1"/>
          <w:sz w:val="24"/>
          <w:szCs w:val="24"/>
          <w:lang w:val="en-US"/>
        </w:rPr>
        <w:t>Kondratiev,</w:t>
      </w:r>
      <w:r w:rsidRPr="0084428B">
        <w:rPr>
          <w:rFonts w:ascii="Times New Roman" w:hAnsi="Times New Roman"/>
          <w:color w:val="000000" w:themeColor="text1"/>
          <w:sz w:val="24"/>
          <w:szCs w:val="24"/>
          <w:lang w:val="en-US"/>
        </w:rPr>
        <w:t xml:space="preserve"> S.</w:t>
      </w:r>
      <w:r w:rsidR="00DE67F7">
        <w:rPr>
          <w:rFonts w:ascii="Times New Roman" w:hAnsi="Times New Roman"/>
          <w:color w:val="000000" w:themeColor="text1"/>
          <w:sz w:val="24"/>
          <w:szCs w:val="24"/>
          <w:lang w:val="uk-UA"/>
        </w:rPr>
        <w:t xml:space="preserve"> </w:t>
      </w:r>
      <w:r w:rsidRPr="0084428B">
        <w:rPr>
          <w:rFonts w:ascii="Times New Roman" w:hAnsi="Times New Roman"/>
          <w:color w:val="000000" w:themeColor="text1"/>
          <w:sz w:val="24"/>
          <w:szCs w:val="24"/>
          <w:lang w:val="en-US"/>
        </w:rPr>
        <w:t xml:space="preserve">P. (1940): Flavius </w:t>
      </w:r>
      <w:proofErr w:type="spellStart"/>
      <w:r w:rsidRPr="0084428B">
        <w:rPr>
          <w:rFonts w:ascii="Times New Roman" w:hAnsi="Times New Roman"/>
          <w:color w:val="000000" w:themeColor="text1"/>
          <w:sz w:val="24"/>
          <w:szCs w:val="24"/>
          <w:lang w:val="en-US"/>
        </w:rPr>
        <w:t>Vegetius</w:t>
      </w:r>
      <w:proofErr w:type="spellEnd"/>
      <w:r w:rsidRPr="0084428B">
        <w:rPr>
          <w:rFonts w:ascii="Times New Roman" w:hAnsi="Times New Roman"/>
          <w:color w:val="000000" w:themeColor="text1"/>
          <w:sz w:val="24"/>
          <w:szCs w:val="24"/>
          <w:lang w:val="en-US"/>
        </w:rPr>
        <w:t xml:space="preserve"> </w:t>
      </w:r>
      <w:proofErr w:type="spellStart"/>
      <w:r w:rsidRPr="0084428B">
        <w:rPr>
          <w:rFonts w:ascii="Times New Roman" w:hAnsi="Times New Roman"/>
          <w:color w:val="000000" w:themeColor="text1"/>
          <w:sz w:val="24"/>
          <w:szCs w:val="24"/>
          <w:lang w:val="en-US"/>
        </w:rPr>
        <w:t>Renat</w:t>
      </w:r>
      <w:proofErr w:type="spellEnd"/>
      <w:r w:rsidRPr="0084428B">
        <w:rPr>
          <w:rFonts w:ascii="Times New Roman" w:hAnsi="Times New Roman"/>
          <w:color w:val="000000" w:themeColor="text1"/>
          <w:sz w:val="24"/>
          <w:szCs w:val="24"/>
          <w:lang w:val="en-US"/>
        </w:rPr>
        <w:t xml:space="preserve">. Brief summary of military affairs. </w:t>
      </w:r>
      <w:r w:rsidRPr="0084428B">
        <w:rPr>
          <w:rFonts w:ascii="Times New Roman" w:hAnsi="Times New Roman"/>
          <w:i/>
          <w:color w:val="000000" w:themeColor="text1"/>
          <w:sz w:val="24"/>
          <w:szCs w:val="24"/>
          <w:lang w:val="en-US"/>
        </w:rPr>
        <w:t>Bulletin of ancient history</w:t>
      </w:r>
      <w:r w:rsidRPr="0084428B">
        <w:rPr>
          <w:rFonts w:ascii="Times New Roman" w:hAnsi="Times New Roman"/>
          <w:color w:val="000000" w:themeColor="text1"/>
          <w:sz w:val="24"/>
          <w:szCs w:val="24"/>
          <w:lang w:val="en-US"/>
        </w:rPr>
        <w:t>. 1940, No. 1, p. 76-82.</w:t>
      </w:r>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lang w:val="en-US"/>
        </w:rPr>
      </w:pPr>
      <w:r w:rsidRPr="0084428B">
        <w:rPr>
          <w:rFonts w:ascii="Times New Roman" w:hAnsi="Times New Roman"/>
          <w:caps/>
          <w:color w:val="000000" w:themeColor="text1"/>
          <w:sz w:val="24"/>
          <w:szCs w:val="24"/>
          <w:lang w:val="en-US"/>
        </w:rPr>
        <w:t>International Energy Agency</w:t>
      </w:r>
      <w:r w:rsidRPr="0084428B">
        <w:rPr>
          <w:rFonts w:ascii="Times New Roman" w:hAnsi="Times New Roman"/>
          <w:color w:val="000000" w:themeColor="text1"/>
          <w:sz w:val="24"/>
          <w:szCs w:val="24"/>
          <w:lang w:val="en-US"/>
        </w:rPr>
        <w:t xml:space="preserve"> (2022): Reliance on Russian Fossil Fuels </w:t>
      </w:r>
      <w:r w:rsidRPr="0084428B">
        <w:rPr>
          <w:rFonts w:ascii="Times New Roman" w:hAnsi="Times New Roman"/>
          <w:color w:val="000000" w:themeColor="text1"/>
          <w:sz w:val="24"/>
          <w:szCs w:val="24"/>
          <w:lang w:val="en-US"/>
        </w:rPr>
        <w:lastRenderedPageBreak/>
        <w:t xml:space="preserve">Data Explorer [online]. In: </w:t>
      </w:r>
      <w:r w:rsidRPr="0084428B">
        <w:rPr>
          <w:rFonts w:ascii="Times New Roman" w:hAnsi="Times New Roman"/>
          <w:i/>
          <w:color w:val="000000" w:themeColor="text1"/>
          <w:sz w:val="24"/>
          <w:szCs w:val="24"/>
          <w:lang w:val="en-US"/>
        </w:rPr>
        <w:t>IEA</w:t>
      </w:r>
      <w:r w:rsidRPr="0084428B">
        <w:rPr>
          <w:rFonts w:ascii="Times New Roman" w:hAnsi="Times New Roman"/>
          <w:color w:val="000000" w:themeColor="text1"/>
          <w:sz w:val="24"/>
          <w:szCs w:val="24"/>
          <w:lang w:val="en-US"/>
        </w:rPr>
        <w:t xml:space="preserve">, 05.03.2022. [Cited 5. 3. 2022]. Available online: https: </w:t>
      </w:r>
      <w:hyperlink r:id="rId14" w:history="1">
        <w:r w:rsidRPr="0084428B">
          <w:rPr>
            <w:rStyle w:val="af0"/>
            <w:rFonts w:ascii="Times New Roman" w:hAnsi="Times New Roman"/>
            <w:color w:val="000000" w:themeColor="text1"/>
            <w:sz w:val="24"/>
            <w:szCs w:val="24"/>
            <w:u w:val="none"/>
            <w:lang w:val="en-US"/>
          </w:rPr>
          <w:t>https://cutt.ly/kHWpQhE</w:t>
        </w:r>
      </w:hyperlink>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lang w:val="en-US"/>
        </w:rPr>
      </w:pPr>
      <w:r w:rsidRPr="0084428B">
        <w:rPr>
          <w:rFonts w:ascii="Times New Roman" w:hAnsi="Times New Roman"/>
          <w:caps/>
          <w:color w:val="000000" w:themeColor="text1"/>
          <w:sz w:val="24"/>
          <w:szCs w:val="24"/>
          <w:lang w:val="en-US"/>
        </w:rPr>
        <w:t>Bloomberg</w:t>
      </w:r>
      <w:r w:rsidRPr="0084428B">
        <w:rPr>
          <w:rFonts w:ascii="Times New Roman" w:hAnsi="Times New Roman"/>
          <w:color w:val="000000" w:themeColor="text1"/>
          <w:sz w:val="24"/>
          <w:szCs w:val="24"/>
          <w:lang w:val="en-US"/>
        </w:rPr>
        <w:t xml:space="preserve"> (2022): </w:t>
      </w:r>
      <w:r w:rsidRPr="0084428B">
        <w:rPr>
          <w:rFonts w:ascii="Times New Roman" w:hAnsi="Times New Roman"/>
          <w:color w:val="000000" w:themeColor="text1"/>
          <w:spacing w:val="-6"/>
          <w:sz w:val="24"/>
          <w:szCs w:val="24"/>
          <w:lang w:val="en-US"/>
        </w:rPr>
        <w:t xml:space="preserve">EU Drops Plan to Stop Tankers Moving Russian Oil </w:t>
      </w:r>
      <w:proofErr w:type="gramStart"/>
      <w:r w:rsidRPr="0084428B">
        <w:rPr>
          <w:rFonts w:ascii="Times New Roman" w:hAnsi="Times New Roman"/>
          <w:color w:val="000000" w:themeColor="text1"/>
          <w:spacing w:val="-6"/>
          <w:sz w:val="24"/>
          <w:szCs w:val="24"/>
          <w:lang w:val="en-US"/>
        </w:rPr>
        <w:t>Anywhere</w:t>
      </w:r>
      <w:r w:rsidRPr="0084428B">
        <w:rPr>
          <w:rFonts w:ascii="Times New Roman" w:hAnsi="Times New Roman"/>
          <w:color w:val="000000" w:themeColor="text1"/>
          <w:sz w:val="24"/>
          <w:szCs w:val="24"/>
          <w:lang w:val="en-US"/>
        </w:rPr>
        <w:t>[</w:t>
      </w:r>
      <w:proofErr w:type="gramEnd"/>
      <w:r w:rsidRPr="0084428B">
        <w:rPr>
          <w:rFonts w:ascii="Times New Roman" w:hAnsi="Times New Roman"/>
          <w:color w:val="000000" w:themeColor="text1"/>
          <w:sz w:val="24"/>
          <w:szCs w:val="24"/>
          <w:lang w:val="en-US"/>
        </w:rPr>
        <w:t xml:space="preserve">online]. In: </w:t>
      </w:r>
      <w:r w:rsidRPr="0084428B">
        <w:rPr>
          <w:rFonts w:ascii="Times New Roman" w:hAnsi="Times New Roman"/>
          <w:i/>
          <w:color w:val="000000" w:themeColor="text1"/>
          <w:sz w:val="24"/>
          <w:szCs w:val="24"/>
          <w:lang w:val="en-US"/>
        </w:rPr>
        <w:t>Bloomberg</w:t>
      </w:r>
      <w:r w:rsidRPr="0084428B">
        <w:rPr>
          <w:rFonts w:ascii="Times New Roman" w:hAnsi="Times New Roman"/>
          <w:color w:val="000000" w:themeColor="text1"/>
          <w:sz w:val="24"/>
          <w:szCs w:val="24"/>
          <w:lang w:val="en-US"/>
        </w:rPr>
        <w:t xml:space="preserve">. Europe Edition, 17.03.2022. [Cited 17. 3. 2022]. Available online: https: </w:t>
      </w:r>
      <w:hyperlink r:id="rId15" w:history="1">
        <w:r w:rsidRPr="0084428B">
          <w:rPr>
            <w:rStyle w:val="af0"/>
            <w:rFonts w:ascii="Times New Roman" w:hAnsi="Times New Roman"/>
            <w:color w:val="000000" w:themeColor="text1"/>
            <w:sz w:val="24"/>
            <w:szCs w:val="24"/>
            <w:u w:val="none"/>
            <w:lang w:val="en-US"/>
          </w:rPr>
          <w:t>https://cutt.ly/zHWpVkV</w:t>
        </w:r>
      </w:hyperlink>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lang w:val="en-US"/>
        </w:rPr>
      </w:pPr>
      <w:r w:rsidRPr="0084428B">
        <w:rPr>
          <w:rFonts w:ascii="Times New Roman" w:hAnsi="Times New Roman"/>
          <w:caps/>
          <w:color w:val="000000" w:themeColor="text1"/>
          <w:sz w:val="24"/>
          <w:szCs w:val="24"/>
          <w:lang w:val="en-US"/>
        </w:rPr>
        <w:t>European Council</w:t>
      </w:r>
      <w:r w:rsidRPr="0084428B">
        <w:rPr>
          <w:rFonts w:ascii="Times New Roman" w:hAnsi="Times New Roman"/>
          <w:color w:val="000000" w:themeColor="text1"/>
          <w:sz w:val="24"/>
          <w:szCs w:val="24"/>
          <w:lang w:val="en-US"/>
        </w:rPr>
        <w:t xml:space="preserve"> (2022): Versailles Declaration of 25.03.2022 [online]. In: </w:t>
      </w:r>
      <w:r w:rsidRPr="0084428B">
        <w:rPr>
          <w:rFonts w:ascii="Times New Roman" w:hAnsi="Times New Roman"/>
          <w:i/>
          <w:color w:val="000000" w:themeColor="text1"/>
          <w:sz w:val="24"/>
          <w:szCs w:val="24"/>
          <w:lang w:val="en-US"/>
        </w:rPr>
        <w:t>Consilium.europa.eu</w:t>
      </w:r>
      <w:r w:rsidRPr="0084428B">
        <w:rPr>
          <w:rFonts w:ascii="Times New Roman" w:hAnsi="Times New Roman"/>
          <w:color w:val="000000" w:themeColor="text1"/>
          <w:sz w:val="24"/>
          <w:szCs w:val="24"/>
          <w:lang w:val="en-US"/>
        </w:rPr>
        <w:t xml:space="preserve">, 25.03.2022. [Cited 25. 3. 2022]. Available online: </w:t>
      </w:r>
      <w:r w:rsidR="0084428B" w:rsidRPr="0084428B">
        <w:rPr>
          <w:rFonts w:ascii="Times New Roman" w:eastAsiaTheme="minorHAnsi" w:hAnsi="Times New Roman"/>
          <w:color w:val="000000" w:themeColor="text1"/>
          <w:sz w:val="24"/>
          <w:szCs w:val="24"/>
          <w:lang w:val="en-US"/>
        </w:rPr>
        <w:t>https://cutt.ly/RHWajxu</w:t>
      </w:r>
    </w:p>
    <w:p w:rsidR="0084428B" w:rsidRPr="0084428B" w:rsidRDefault="0084428B"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lang w:val="en-US"/>
        </w:rPr>
      </w:pPr>
      <w:r w:rsidRPr="0084428B">
        <w:rPr>
          <w:rFonts w:ascii="Times New Roman" w:hAnsi="Times New Roman"/>
          <w:caps/>
          <w:color w:val="000000" w:themeColor="text1"/>
          <w:sz w:val="24"/>
          <w:szCs w:val="24"/>
          <w:shd w:val="clear" w:color="auto" w:fill="FFFFFF"/>
          <w:lang w:val="en-US"/>
        </w:rPr>
        <w:t xml:space="preserve">Ananieva, O., </w:t>
      </w:r>
      <w:proofErr w:type="gramStart"/>
      <w:r w:rsidRPr="0084428B">
        <w:rPr>
          <w:rFonts w:ascii="Times New Roman" w:hAnsi="Times New Roman"/>
          <w:caps/>
          <w:color w:val="000000" w:themeColor="text1"/>
          <w:sz w:val="24"/>
          <w:szCs w:val="24"/>
          <w:shd w:val="clear" w:color="auto" w:fill="FFFFFF"/>
          <w:lang w:val="en-US"/>
        </w:rPr>
        <w:t>KHMARNA</w:t>
      </w:r>
      <w:proofErr w:type="gramEnd"/>
      <w:r w:rsidRPr="0084428B">
        <w:rPr>
          <w:rFonts w:ascii="Times New Roman" w:hAnsi="Times New Roman"/>
          <w:caps/>
          <w:color w:val="000000" w:themeColor="text1"/>
          <w:sz w:val="24"/>
          <w:szCs w:val="24"/>
          <w:shd w:val="clear" w:color="auto" w:fill="FFFFFF"/>
          <w:lang w:val="en-US"/>
        </w:rPr>
        <w:t>, O.</w:t>
      </w:r>
      <w:r w:rsidRPr="0084428B">
        <w:rPr>
          <w:rFonts w:ascii="Times New Roman" w:hAnsi="Times New Roman"/>
          <w:color w:val="000000" w:themeColor="text1"/>
          <w:sz w:val="24"/>
          <w:szCs w:val="24"/>
          <w:shd w:val="clear" w:color="auto" w:fill="FFFFFF"/>
          <w:lang w:val="en-US"/>
        </w:rPr>
        <w:t xml:space="preserve"> (2022): Sponsors of the war: who in the EU supports and who blocks the ban on oil and gas from Russia [online]. In: </w:t>
      </w:r>
      <w:r w:rsidRPr="0084428B">
        <w:rPr>
          <w:rFonts w:ascii="Times New Roman" w:hAnsi="Times New Roman"/>
          <w:i/>
          <w:color w:val="000000" w:themeColor="text1"/>
          <w:sz w:val="24"/>
          <w:szCs w:val="24"/>
          <w:shd w:val="clear" w:color="auto" w:fill="FFFFFF"/>
          <w:lang w:val="en-US"/>
        </w:rPr>
        <w:t>European Truth</w:t>
      </w:r>
      <w:r w:rsidRPr="0084428B">
        <w:rPr>
          <w:rFonts w:ascii="Times New Roman" w:hAnsi="Times New Roman"/>
          <w:color w:val="000000" w:themeColor="text1"/>
          <w:sz w:val="24"/>
          <w:szCs w:val="24"/>
          <w:shd w:val="clear" w:color="auto" w:fill="FFFFFF"/>
          <w:lang w:val="en-US"/>
        </w:rPr>
        <w:t>, April 20, 2022. [Cited 20 April 2022]. Available online: https://cutt.ly/IHWkltp</w:t>
      </w:r>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shd w:val="clear" w:color="auto" w:fill="FFFFFF"/>
          <w:lang w:val="en-US"/>
        </w:rPr>
      </w:pPr>
      <w:r w:rsidRPr="0084428B">
        <w:rPr>
          <w:rFonts w:ascii="Times New Roman" w:hAnsi="Times New Roman"/>
          <w:caps/>
          <w:color w:val="000000" w:themeColor="text1"/>
          <w:sz w:val="24"/>
          <w:szCs w:val="24"/>
          <w:shd w:val="clear" w:color="auto" w:fill="FFFFFF"/>
          <w:lang w:val="en-US"/>
        </w:rPr>
        <w:t>European Federation for Transport and Environment</w:t>
      </w:r>
      <w:r w:rsidRPr="0084428B">
        <w:rPr>
          <w:rFonts w:ascii="Times New Roman" w:hAnsi="Times New Roman"/>
          <w:color w:val="000000" w:themeColor="text1"/>
          <w:sz w:val="24"/>
          <w:szCs w:val="24"/>
          <w:shd w:val="clear" w:color="auto" w:fill="FFFFFF"/>
          <w:lang w:val="en-US"/>
        </w:rPr>
        <w:t xml:space="preserve"> (2022): Europe</w:t>
      </w:r>
      <w:r w:rsidR="00957658">
        <w:rPr>
          <w:rFonts w:ascii="Times New Roman" w:hAnsi="Times New Roman"/>
          <w:color w:val="000000" w:themeColor="text1"/>
          <w:sz w:val="24"/>
          <w:szCs w:val="24"/>
          <w:shd w:val="clear" w:color="auto" w:fill="FFFFFF"/>
          <w:lang w:val="en-US"/>
        </w:rPr>
        <w:t>’</w:t>
      </w:r>
      <w:r w:rsidRPr="0084428B">
        <w:rPr>
          <w:rFonts w:ascii="Times New Roman" w:hAnsi="Times New Roman"/>
          <w:color w:val="000000" w:themeColor="text1"/>
          <w:sz w:val="24"/>
          <w:szCs w:val="24"/>
          <w:shd w:val="clear" w:color="auto" w:fill="FFFFFF"/>
          <w:lang w:val="en-US"/>
        </w:rPr>
        <w:t>s dependence on Russian oil puts $285 million a day in Putin</w:t>
      </w:r>
      <w:r w:rsidR="00957658">
        <w:rPr>
          <w:rFonts w:ascii="Times New Roman" w:hAnsi="Times New Roman"/>
          <w:color w:val="000000" w:themeColor="text1"/>
          <w:sz w:val="24"/>
          <w:szCs w:val="24"/>
          <w:shd w:val="clear" w:color="auto" w:fill="FFFFFF"/>
          <w:lang w:val="en-US"/>
        </w:rPr>
        <w:t>’</w:t>
      </w:r>
      <w:r w:rsidRPr="0084428B">
        <w:rPr>
          <w:rFonts w:ascii="Times New Roman" w:hAnsi="Times New Roman"/>
          <w:color w:val="000000" w:themeColor="text1"/>
          <w:sz w:val="24"/>
          <w:szCs w:val="24"/>
          <w:shd w:val="clear" w:color="auto" w:fill="FFFFFF"/>
          <w:lang w:val="en-US"/>
        </w:rPr>
        <w:t xml:space="preserve">s pocket [online]. In: </w:t>
      </w:r>
      <w:r w:rsidRPr="0084428B">
        <w:rPr>
          <w:rFonts w:ascii="Times New Roman" w:hAnsi="Times New Roman"/>
          <w:i/>
          <w:color w:val="000000" w:themeColor="text1"/>
          <w:sz w:val="24"/>
          <w:szCs w:val="24"/>
          <w:shd w:val="clear" w:color="auto" w:fill="FFFFFF"/>
          <w:lang w:val="en-US"/>
        </w:rPr>
        <w:t>AISBL</w:t>
      </w:r>
      <w:r w:rsidRPr="0084428B">
        <w:rPr>
          <w:rFonts w:ascii="Times New Roman" w:hAnsi="Times New Roman"/>
          <w:color w:val="000000" w:themeColor="text1"/>
          <w:sz w:val="24"/>
          <w:szCs w:val="24"/>
          <w:shd w:val="clear" w:color="auto" w:fill="FFFFFF"/>
          <w:lang w:val="en-US"/>
        </w:rPr>
        <w:t xml:space="preserve">, 08.03.2022. [Cited 8. 3. 2022]. Available online: https: </w:t>
      </w:r>
      <w:hyperlink r:id="rId16" w:history="1">
        <w:r w:rsidRPr="0084428B">
          <w:rPr>
            <w:rStyle w:val="af0"/>
            <w:rFonts w:ascii="Times New Roman" w:hAnsi="Times New Roman"/>
            <w:color w:val="000000" w:themeColor="text1"/>
            <w:sz w:val="24"/>
            <w:szCs w:val="24"/>
            <w:u w:val="none"/>
            <w:shd w:val="clear" w:color="auto" w:fill="FFFFFF"/>
            <w:lang w:val="en-US"/>
          </w:rPr>
          <w:t>https://cutt.ly/HHWaGZK</w:t>
        </w:r>
      </w:hyperlink>
    </w:p>
    <w:p w:rsidR="002751C2" w:rsidRPr="0084428B" w:rsidRDefault="002751C2" w:rsidP="0084428B">
      <w:pPr>
        <w:pStyle w:val="ac"/>
        <w:widowControl w:val="0"/>
        <w:numPr>
          <w:ilvl w:val="0"/>
          <w:numId w:val="73"/>
        </w:numPr>
        <w:spacing w:after="0" w:line="240" w:lineRule="auto"/>
        <w:ind w:left="714" w:hanging="357"/>
        <w:contextualSpacing w:val="0"/>
        <w:jc w:val="left"/>
        <w:rPr>
          <w:rFonts w:ascii="Times New Roman" w:hAnsi="Times New Roman"/>
          <w:color w:val="000000" w:themeColor="text1"/>
          <w:sz w:val="24"/>
          <w:szCs w:val="24"/>
          <w:shd w:val="clear" w:color="auto" w:fill="FFFFFF"/>
          <w:lang w:val="en-US"/>
        </w:rPr>
      </w:pPr>
      <w:r w:rsidRPr="0084428B">
        <w:rPr>
          <w:rFonts w:ascii="Times New Roman" w:hAnsi="Times New Roman"/>
          <w:caps/>
          <w:color w:val="000000" w:themeColor="text1"/>
          <w:sz w:val="24"/>
          <w:szCs w:val="24"/>
          <w:shd w:val="clear" w:color="auto" w:fill="FFFFFF"/>
          <w:lang w:val="en-US"/>
        </w:rPr>
        <w:t>Tarasovsky,</w:t>
      </w:r>
      <w:r w:rsidRPr="0084428B">
        <w:rPr>
          <w:rFonts w:ascii="Times New Roman" w:hAnsi="Times New Roman"/>
          <w:color w:val="000000" w:themeColor="text1"/>
          <w:sz w:val="24"/>
          <w:szCs w:val="24"/>
          <w:shd w:val="clear" w:color="auto" w:fill="FFFFFF"/>
          <w:lang w:val="en-US"/>
        </w:rPr>
        <w:t xml:space="preserve"> Yu. (2022). Austria against the embargo, Italy - for. Which EU countries will be most affected by the refusal of Russian gas [online]</w:t>
      </w:r>
      <w:proofErr w:type="gramStart"/>
      <w:r w:rsidRPr="0084428B">
        <w:rPr>
          <w:rFonts w:ascii="Times New Roman" w:hAnsi="Times New Roman"/>
          <w:color w:val="000000" w:themeColor="text1"/>
          <w:sz w:val="24"/>
          <w:szCs w:val="24"/>
          <w:shd w:val="clear" w:color="auto" w:fill="FFFFFF"/>
          <w:lang w:val="en-US"/>
        </w:rPr>
        <w:t>.</w:t>
      </w:r>
      <w:proofErr w:type="gramEnd"/>
      <w:r w:rsidRPr="0084428B">
        <w:rPr>
          <w:rFonts w:ascii="Times New Roman" w:hAnsi="Times New Roman"/>
          <w:color w:val="000000" w:themeColor="text1"/>
          <w:sz w:val="24"/>
          <w:szCs w:val="24"/>
          <w:shd w:val="clear" w:color="auto" w:fill="FFFFFF"/>
          <w:lang w:val="en-US"/>
        </w:rPr>
        <w:t xml:space="preserve"> In: </w:t>
      </w:r>
      <w:r w:rsidRPr="0084428B">
        <w:rPr>
          <w:rFonts w:ascii="Times New Roman" w:hAnsi="Times New Roman"/>
          <w:i/>
          <w:color w:val="000000" w:themeColor="text1"/>
          <w:sz w:val="24"/>
          <w:szCs w:val="24"/>
          <w:shd w:val="clear" w:color="auto" w:fill="FFFFFF"/>
          <w:lang w:val="en-US"/>
        </w:rPr>
        <w:t>Forbes.ua</w:t>
      </w:r>
      <w:r w:rsidRPr="0084428B">
        <w:rPr>
          <w:rFonts w:ascii="Times New Roman" w:hAnsi="Times New Roman"/>
          <w:color w:val="000000" w:themeColor="text1"/>
          <w:sz w:val="24"/>
          <w:szCs w:val="24"/>
          <w:shd w:val="clear" w:color="auto" w:fill="FFFFFF"/>
          <w:lang w:val="en-US"/>
        </w:rPr>
        <w:t xml:space="preserve">, 04.04.2022. [Cited 4. 4. 2022]. Available online: </w:t>
      </w:r>
      <w:hyperlink r:id="rId17" w:history="1">
        <w:r w:rsidRPr="0084428B">
          <w:rPr>
            <w:rStyle w:val="af0"/>
            <w:rFonts w:ascii="Times New Roman" w:hAnsi="Times New Roman"/>
            <w:color w:val="000000" w:themeColor="text1"/>
            <w:sz w:val="24"/>
            <w:szCs w:val="24"/>
            <w:u w:val="none"/>
            <w:shd w:val="clear" w:color="auto" w:fill="FFFFFF"/>
            <w:lang w:val="en-US"/>
          </w:rPr>
          <w:t>https://cutt.ly/IHWsbTe</w:t>
        </w:r>
      </w:hyperlink>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shd w:val="clear" w:color="auto" w:fill="FFFFFF"/>
          <w:lang w:val="en-US"/>
        </w:rPr>
      </w:pPr>
      <w:r w:rsidRPr="0084428B">
        <w:rPr>
          <w:rFonts w:ascii="Times New Roman" w:hAnsi="Times New Roman"/>
          <w:caps/>
          <w:color w:val="000000" w:themeColor="text1"/>
          <w:sz w:val="24"/>
          <w:szCs w:val="24"/>
          <w:shd w:val="clear" w:color="auto" w:fill="FFFFFF"/>
          <w:lang w:val="en-US"/>
        </w:rPr>
        <w:t>Sieniawski,</w:t>
      </w:r>
      <w:r w:rsidRPr="0084428B">
        <w:rPr>
          <w:rFonts w:ascii="Times New Roman" w:hAnsi="Times New Roman"/>
          <w:color w:val="000000" w:themeColor="text1"/>
          <w:sz w:val="24"/>
          <w:szCs w:val="24"/>
          <w:shd w:val="clear" w:color="auto" w:fill="FFFFFF"/>
          <w:lang w:val="en-US"/>
        </w:rPr>
        <w:t xml:space="preserve"> B. (2022). Hungary and Poland growing apart over Russian energy [online]. In: </w:t>
      </w:r>
      <w:proofErr w:type="spellStart"/>
      <w:r w:rsidRPr="0084428B">
        <w:rPr>
          <w:rFonts w:ascii="Times New Roman" w:hAnsi="Times New Roman"/>
          <w:i/>
          <w:color w:val="000000" w:themeColor="text1"/>
          <w:sz w:val="24"/>
          <w:szCs w:val="24"/>
          <w:shd w:val="clear" w:color="auto" w:fill="FFFFFF"/>
          <w:lang w:val="en-US"/>
        </w:rPr>
        <w:t>Euractiv</w:t>
      </w:r>
      <w:proofErr w:type="spellEnd"/>
      <w:r w:rsidRPr="0084428B">
        <w:rPr>
          <w:rFonts w:ascii="Times New Roman" w:hAnsi="Times New Roman"/>
          <w:color w:val="000000" w:themeColor="text1"/>
          <w:sz w:val="24"/>
          <w:szCs w:val="24"/>
          <w:shd w:val="clear" w:color="auto" w:fill="FFFFFF"/>
          <w:lang w:val="en-US"/>
        </w:rPr>
        <w:t xml:space="preserve">, 11.03.2022. [Cited 11. 3. 2022]. Available online: </w:t>
      </w:r>
      <w:hyperlink r:id="rId18" w:history="1">
        <w:r w:rsidRPr="0084428B">
          <w:rPr>
            <w:rStyle w:val="af0"/>
            <w:rFonts w:ascii="Times New Roman" w:hAnsi="Times New Roman"/>
            <w:color w:val="000000" w:themeColor="text1"/>
            <w:sz w:val="24"/>
            <w:szCs w:val="24"/>
            <w:u w:val="none"/>
            <w:shd w:val="clear" w:color="auto" w:fill="FFFFFF"/>
            <w:lang w:val="en-US"/>
          </w:rPr>
          <w:t>https://cutt.ly/OHWsJaz</w:t>
        </w:r>
      </w:hyperlink>
    </w:p>
    <w:p w:rsidR="002751C2" w:rsidRPr="0084428B"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shd w:val="clear" w:color="auto" w:fill="FFFFFF"/>
          <w:lang w:val="en-US"/>
        </w:rPr>
      </w:pPr>
      <w:r w:rsidRPr="0084428B">
        <w:rPr>
          <w:rFonts w:ascii="Times New Roman" w:hAnsi="Times New Roman"/>
          <w:caps/>
          <w:color w:val="000000" w:themeColor="text1"/>
          <w:sz w:val="24"/>
          <w:szCs w:val="24"/>
          <w:shd w:val="clear" w:color="auto" w:fill="FFFFFF"/>
          <w:lang w:val="en-US"/>
        </w:rPr>
        <w:t>Lepekha,</w:t>
      </w:r>
      <w:r w:rsidRPr="0084428B">
        <w:rPr>
          <w:rFonts w:ascii="Times New Roman" w:hAnsi="Times New Roman"/>
          <w:color w:val="000000" w:themeColor="text1"/>
          <w:sz w:val="24"/>
          <w:szCs w:val="24"/>
          <w:shd w:val="clear" w:color="auto" w:fill="FFFFFF"/>
          <w:lang w:val="en-US"/>
        </w:rPr>
        <w:t xml:space="preserve"> J. (2022). Slovakia has stated its readiness to pay for Russian gas in rubles, unless otherwise agreed [online]. In: </w:t>
      </w:r>
      <w:proofErr w:type="spellStart"/>
      <w:r w:rsidRPr="0084428B">
        <w:rPr>
          <w:rFonts w:ascii="Times New Roman" w:hAnsi="Times New Roman"/>
          <w:i/>
          <w:color w:val="000000" w:themeColor="text1"/>
          <w:sz w:val="24"/>
          <w:szCs w:val="24"/>
          <w:shd w:val="clear" w:color="auto" w:fill="FFFFFF"/>
          <w:lang w:val="en-US"/>
        </w:rPr>
        <w:t>Public.News</w:t>
      </w:r>
      <w:proofErr w:type="spellEnd"/>
      <w:r w:rsidRPr="0084428B">
        <w:rPr>
          <w:rFonts w:ascii="Times New Roman" w:hAnsi="Times New Roman"/>
          <w:color w:val="000000" w:themeColor="text1"/>
          <w:sz w:val="24"/>
          <w:szCs w:val="24"/>
          <w:shd w:val="clear" w:color="auto" w:fill="FFFFFF"/>
          <w:lang w:val="en-US"/>
        </w:rPr>
        <w:t xml:space="preserve">, 03.04.2022. [Cited 3. 4. 2022]. Available online: </w:t>
      </w:r>
      <w:hyperlink r:id="rId19" w:history="1">
        <w:r w:rsidRPr="0084428B">
          <w:rPr>
            <w:rStyle w:val="af0"/>
            <w:rFonts w:ascii="Times New Roman" w:hAnsi="Times New Roman"/>
            <w:color w:val="000000" w:themeColor="text1"/>
            <w:sz w:val="24"/>
            <w:szCs w:val="24"/>
            <w:u w:val="none"/>
            <w:shd w:val="clear" w:color="auto" w:fill="FFFFFF"/>
            <w:lang w:val="en-US"/>
          </w:rPr>
          <w:t>https://cutt.ly/xHWdxrX</w:t>
        </w:r>
      </w:hyperlink>
    </w:p>
    <w:p w:rsidR="002751C2" w:rsidRPr="0084428B" w:rsidRDefault="002751C2" w:rsidP="0084428B">
      <w:pPr>
        <w:pStyle w:val="ac"/>
        <w:widowControl w:val="0"/>
        <w:numPr>
          <w:ilvl w:val="0"/>
          <w:numId w:val="73"/>
        </w:numPr>
        <w:spacing w:after="0" w:line="240" w:lineRule="auto"/>
        <w:ind w:left="714" w:hanging="357"/>
        <w:contextualSpacing w:val="0"/>
        <w:rPr>
          <w:rStyle w:val="af0"/>
          <w:rFonts w:ascii="Times New Roman" w:hAnsi="Times New Roman"/>
          <w:color w:val="000000" w:themeColor="text1"/>
          <w:sz w:val="24"/>
          <w:szCs w:val="24"/>
          <w:u w:val="none"/>
          <w:shd w:val="clear" w:color="auto" w:fill="FFFFFF"/>
          <w:lang w:val="en-US"/>
        </w:rPr>
      </w:pPr>
      <w:r w:rsidRPr="0084428B">
        <w:rPr>
          <w:rFonts w:ascii="Times New Roman" w:hAnsi="Times New Roman"/>
          <w:caps/>
          <w:color w:val="000000" w:themeColor="text1"/>
          <w:sz w:val="24"/>
          <w:szCs w:val="24"/>
          <w:shd w:val="clear" w:color="auto" w:fill="FFFFFF"/>
          <w:lang w:val="en-US"/>
        </w:rPr>
        <w:t xml:space="preserve">ArmyInform News Agency </w:t>
      </w:r>
      <w:r w:rsidRPr="0084428B">
        <w:rPr>
          <w:rFonts w:ascii="Times New Roman" w:hAnsi="Times New Roman"/>
          <w:color w:val="000000" w:themeColor="text1"/>
          <w:sz w:val="24"/>
          <w:szCs w:val="24"/>
          <w:shd w:val="clear" w:color="auto" w:fill="FFFFFF"/>
          <w:lang w:val="en-US"/>
        </w:rPr>
        <w:t xml:space="preserve">(2022): </w:t>
      </w:r>
      <w:proofErr w:type="spellStart"/>
      <w:r w:rsidRPr="0084428B">
        <w:rPr>
          <w:rFonts w:ascii="Times New Roman" w:hAnsi="Times New Roman"/>
          <w:color w:val="000000" w:themeColor="text1"/>
          <w:sz w:val="24"/>
          <w:szCs w:val="24"/>
          <w:shd w:val="clear" w:color="auto" w:fill="FFFFFF"/>
          <w:lang w:val="en-US"/>
        </w:rPr>
        <w:t>Gitanas</w:t>
      </w:r>
      <w:proofErr w:type="spellEnd"/>
      <w:r w:rsidRPr="0084428B">
        <w:rPr>
          <w:rFonts w:ascii="Times New Roman" w:hAnsi="Times New Roman"/>
          <w:color w:val="000000" w:themeColor="text1"/>
          <w:sz w:val="24"/>
          <w:szCs w:val="24"/>
          <w:shd w:val="clear" w:color="auto" w:fill="FFFFFF"/>
          <w:lang w:val="en-US"/>
        </w:rPr>
        <w:t xml:space="preserve"> </w:t>
      </w:r>
      <w:proofErr w:type="spellStart"/>
      <w:r w:rsidRPr="0084428B">
        <w:rPr>
          <w:rFonts w:ascii="Times New Roman" w:hAnsi="Times New Roman"/>
          <w:color w:val="000000" w:themeColor="text1"/>
          <w:sz w:val="24"/>
          <w:szCs w:val="24"/>
          <w:shd w:val="clear" w:color="auto" w:fill="FFFFFF"/>
          <w:lang w:val="en-US"/>
        </w:rPr>
        <w:t>Nauseda</w:t>
      </w:r>
      <w:proofErr w:type="spellEnd"/>
      <w:r w:rsidRPr="0084428B">
        <w:rPr>
          <w:rFonts w:ascii="Times New Roman" w:hAnsi="Times New Roman"/>
          <w:color w:val="000000" w:themeColor="text1"/>
          <w:sz w:val="24"/>
          <w:szCs w:val="24"/>
          <w:shd w:val="clear" w:color="auto" w:fill="FFFFFF"/>
          <w:lang w:val="en-US"/>
        </w:rPr>
        <w:t xml:space="preserve">: Lithuania will promote </w:t>
      </w:r>
      <w:proofErr w:type="spellStart"/>
      <w:r w:rsidRPr="0084428B">
        <w:rPr>
          <w:rFonts w:ascii="Times New Roman" w:hAnsi="Times New Roman"/>
          <w:color w:val="000000" w:themeColor="text1"/>
          <w:sz w:val="24"/>
          <w:szCs w:val="24"/>
          <w:shd w:val="clear" w:color="auto" w:fill="FFFFFF"/>
          <w:lang w:val="en-US"/>
        </w:rPr>
        <w:t>deoccupation</w:t>
      </w:r>
      <w:proofErr w:type="spellEnd"/>
      <w:r w:rsidRPr="0084428B">
        <w:rPr>
          <w:rFonts w:ascii="Times New Roman" w:hAnsi="Times New Roman"/>
          <w:color w:val="000000" w:themeColor="text1"/>
          <w:sz w:val="24"/>
          <w:szCs w:val="24"/>
          <w:shd w:val="clear" w:color="auto" w:fill="FFFFFF"/>
          <w:lang w:val="en-US"/>
        </w:rPr>
        <w:t xml:space="preserve"> of Ukrainian territories [online]. In: </w:t>
      </w:r>
      <w:r w:rsidRPr="0084428B">
        <w:rPr>
          <w:rFonts w:ascii="Times New Roman" w:hAnsi="Times New Roman"/>
          <w:i/>
          <w:color w:val="000000" w:themeColor="text1"/>
          <w:sz w:val="24"/>
          <w:szCs w:val="24"/>
          <w:shd w:val="clear" w:color="auto" w:fill="FFFFFF"/>
          <w:lang w:val="en-US"/>
        </w:rPr>
        <w:t>AI</w:t>
      </w:r>
      <w:r w:rsidRPr="0084428B">
        <w:rPr>
          <w:rFonts w:ascii="Times New Roman" w:hAnsi="Times New Roman"/>
          <w:color w:val="000000" w:themeColor="text1"/>
          <w:sz w:val="24"/>
          <w:szCs w:val="24"/>
          <w:shd w:val="clear" w:color="auto" w:fill="FFFFFF"/>
          <w:lang w:val="en-US"/>
        </w:rPr>
        <w:t xml:space="preserve">, 03.05.2022. [Cited 3. 5. 2022]. Available online: https: </w:t>
      </w:r>
      <w:hyperlink r:id="rId20" w:history="1">
        <w:r w:rsidRPr="0084428B">
          <w:rPr>
            <w:rStyle w:val="af0"/>
            <w:rFonts w:ascii="Times New Roman" w:hAnsi="Times New Roman"/>
            <w:color w:val="000000" w:themeColor="text1"/>
            <w:sz w:val="24"/>
            <w:szCs w:val="24"/>
            <w:u w:val="none"/>
            <w:shd w:val="clear" w:color="auto" w:fill="FFFFFF"/>
            <w:lang w:val="en-US"/>
          </w:rPr>
          <w:t>https://cutt.ly/cHWa9DD</w:t>
        </w:r>
      </w:hyperlink>
    </w:p>
    <w:p w:rsidR="002751C2" w:rsidRPr="00E9035A"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shd w:val="clear" w:color="auto" w:fill="FFFFFF"/>
          <w:lang w:val="en-US"/>
        </w:rPr>
      </w:pPr>
      <w:r w:rsidRPr="0084428B">
        <w:rPr>
          <w:rFonts w:ascii="Times New Roman" w:hAnsi="Times New Roman"/>
          <w:caps/>
          <w:color w:val="000000" w:themeColor="text1"/>
          <w:sz w:val="24"/>
          <w:szCs w:val="24"/>
          <w:shd w:val="clear" w:color="auto" w:fill="FFFFFF"/>
          <w:lang w:val="en-US"/>
        </w:rPr>
        <w:t xml:space="preserve">Interfax </w:t>
      </w:r>
      <w:r w:rsidRPr="0084428B">
        <w:rPr>
          <w:rFonts w:ascii="Times New Roman" w:hAnsi="Times New Roman"/>
          <w:color w:val="000000" w:themeColor="text1"/>
          <w:sz w:val="24"/>
          <w:szCs w:val="24"/>
          <w:shd w:val="clear" w:color="auto" w:fill="FFFFFF"/>
          <w:lang w:val="en-US"/>
        </w:rPr>
        <w:t xml:space="preserve">(2022). A campaign was launched among Belgian citizens: </w:t>
      </w:r>
      <w:r w:rsidR="00E9035A" w:rsidRPr="0084428B">
        <w:rPr>
          <w:rFonts w:ascii="Times New Roman" w:hAnsi="Times New Roman"/>
          <w:color w:val="000000" w:themeColor="text1"/>
          <w:sz w:val="24"/>
          <w:szCs w:val="24"/>
          <w:shd w:val="clear" w:color="auto" w:fill="FFFFFF"/>
          <w:lang w:val="en-US"/>
        </w:rPr>
        <w:t>«</w:t>
      </w:r>
      <w:r w:rsidRPr="0084428B">
        <w:rPr>
          <w:rFonts w:ascii="Times New Roman" w:hAnsi="Times New Roman"/>
          <w:color w:val="000000" w:themeColor="text1"/>
          <w:sz w:val="24"/>
          <w:szCs w:val="24"/>
          <w:shd w:val="clear" w:color="auto" w:fill="FFFFFF"/>
          <w:lang w:val="en-US"/>
        </w:rPr>
        <w:t>Reduce energy use to support Ukraine</w:t>
      </w:r>
      <w:r w:rsidR="00E9035A" w:rsidRPr="0084428B">
        <w:rPr>
          <w:rFonts w:ascii="Times New Roman" w:hAnsi="Times New Roman"/>
          <w:color w:val="000000" w:themeColor="text1"/>
          <w:sz w:val="24"/>
          <w:szCs w:val="24"/>
          <w:shd w:val="clear" w:color="auto" w:fill="FFFFFF"/>
          <w:lang w:val="en-US"/>
        </w:rPr>
        <w:t>»</w:t>
      </w:r>
      <w:r w:rsidRPr="0084428B">
        <w:rPr>
          <w:rFonts w:ascii="Times New Roman" w:hAnsi="Times New Roman"/>
          <w:color w:val="000000" w:themeColor="text1"/>
          <w:sz w:val="24"/>
          <w:szCs w:val="24"/>
          <w:shd w:val="clear" w:color="auto" w:fill="FFFFFF"/>
          <w:lang w:val="en-US"/>
        </w:rPr>
        <w:t xml:space="preserve"> [online]. In: </w:t>
      </w:r>
      <w:r w:rsidRPr="0084428B">
        <w:rPr>
          <w:rFonts w:ascii="Times New Roman" w:hAnsi="Times New Roman"/>
          <w:i/>
          <w:color w:val="000000" w:themeColor="text1"/>
          <w:sz w:val="24"/>
          <w:szCs w:val="24"/>
          <w:shd w:val="clear" w:color="auto" w:fill="FFFFFF"/>
          <w:lang w:val="en-US"/>
        </w:rPr>
        <w:t>Mind.ua</w:t>
      </w:r>
      <w:r w:rsidRPr="0084428B">
        <w:rPr>
          <w:rFonts w:ascii="Times New Roman" w:hAnsi="Times New Roman"/>
          <w:color w:val="000000" w:themeColor="text1"/>
          <w:sz w:val="24"/>
          <w:szCs w:val="24"/>
          <w:shd w:val="clear" w:color="auto" w:fill="FFFFFF"/>
          <w:lang w:val="en-US"/>
        </w:rPr>
        <w:t>, 08.04.2022. [Cited 8. 4. 2022]. Available</w:t>
      </w:r>
      <w:r w:rsidRPr="00E9035A">
        <w:rPr>
          <w:rFonts w:ascii="Times New Roman" w:hAnsi="Times New Roman"/>
          <w:color w:val="000000" w:themeColor="text1"/>
          <w:sz w:val="24"/>
          <w:szCs w:val="24"/>
          <w:shd w:val="clear" w:color="auto" w:fill="FFFFFF"/>
          <w:lang w:val="en-US"/>
        </w:rPr>
        <w:t xml:space="preserve"> online: </w:t>
      </w:r>
      <w:hyperlink r:id="rId21" w:history="1">
        <w:r w:rsidRPr="00E9035A">
          <w:rPr>
            <w:rStyle w:val="af0"/>
            <w:rFonts w:ascii="Times New Roman" w:hAnsi="Times New Roman"/>
            <w:color w:val="000000" w:themeColor="text1"/>
            <w:sz w:val="24"/>
            <w:szCs w:val="24"/>
            <w:u w:val="none"/>
            <w:shd w:val="clear" w:color="auto" w:fill="FFFFFF"/>
            <w:lang w:val="en-US"/>
          </w:rPr>
          <w:t>https://cutt.ly/xHWfrJU</w:t>
        </w:r>
      </w:hyperlink>
    </w:p>
    <w:p w:rsidR="002751C2" w:rsidRPr="00E9035A" w:rsidRDefault="002751C2" w:rsidP="0084428B">
      <w:pPr>
        <w:pStyle w:val="ac"/>
        <w:widowControl w:val="0"/>
        <w:numPr>
          <w:ilvl w:val="0"/>
          <w:numId w:val="73"/>
        </w:numPr>
        <w:spacing w:after="0" w:line="240" w:lineRule="auto"/>
        <w:ind w:left="714" w:hanging="357"/>
        <w:contextualSpacing w:val="0"/>
        <w:rPr>
          <w:rFonts w:ascii="Times New Roman" w:hAnsi="Times New Roman"/>
          <w:color w:val="000000" w:themeColor="text1"/>
          <w:sz w:val="24"/>
          <w:szCs w:val="24"/>
          <w:shd w:val="clear" w:color="auto" w:fill="FFFFFF"/>
          <w:lang w:val="en-US"/>
        </w:rPr>
      </w:pPr>
      <w:r w:rsidRPr="00E9035A">
        <w:rPr>
          <w:rFonts w:ascii="Times New Roman" w:hAnsi="Times New Roman"/>
          <w:caps/>
          <w:color w:val="000000" w:themeColor="text1"/>
          <w:sz w:val="24"/>
          <w:szCs w:val="24"/>
          <w:shd w:val="clear" w:color="auto" w:fill="FFFFFF"/>
          <w:lang w:val="en-US"/>
        </w:rPr>
        <w:t>Economic Truth (2022</w:t>
      </w:r>
      <w:r w:rsidRPr="00E9035A">
        <w:rPr>
          <w:rFonts w:ascii="Times New Roman" w:hAnsi="Times New Roman"/>
          <w:color w:val="000000" w:themeColor="text1"/>
          <w:sz w:val="24"/>
          <w:szCs w:val="24"/>
          <w:shd w:val="clear" w:color="auto" w:fill="FFFFFF"/>
          <w:lang w:val="en-US"/>
        </w:rPr>
        <w:t xml:space="preserve">). Finland wants to get rid of coal completely by 2030 [online]. In: </w:t>
      </w:r>
      <w:r w:rsidRPr="00E9035A">
        <w:rPr>
          <w:rFonts w:ascii="Times New Roman" w:hAnsi="Times New Roman"/>
          <w:i/>
          <w:color w:val="000000" w:themeColor="text1"/>
          <w:sz w:val="24"/>
          <w:szCs w:val="24"/>
          <w:shd w:val="clear" w:color="auto" w:fill="FFFFFF"/>
          <w:lang w:val="en-US"/>
        </w:rPr>
        <w:t>Epravda.com.ua</w:t>
      </w:r>
      <w:r w:rsidRPr="00E9035A">
        <w:rPr>
          <w:rFonts w:ascii="Times New Roman" w:hAnsi="Times New Roman"/>
          <w:color w:val="000000" w:themeColor="text1"/>
          <w:sz w:val="24"/>
          <w:szCs w:val="24"/>
          <w:shd w:val="clear" w:color="auto" w:fill="FFFFFF"/>
          <w:lang w:val="en-US"/>
        </w:rPr>
        <w:t>, 01.09.2017. [Cited September 1, 2017]. Available online: https://cutt.ly/vHWfUUi</w:t>
      </w:r>
    </w:p>
    <w:p w:rsidR="005A51DF" w:rsidRPr="00E9035A" w:rsidRDefault="005A51DF" w:rsidP="0084428B">
      <w:pPr>
        <w:pStyle w:val="ab"/>
        <w:widowControl w:val="0"/>
        <w:rPr>
          <w:rFonts w:ascii="Times New Roman" w:hAnsi="Times New Roman"/>
          <w:sz w:val="24"/>
          <w:lang w:val="en-US"/>
        </w:rPr>
      </w:pPr>
    </w:p>
    <w:p w:rsidR="00E770B2" w:rsidRPr="00E9035A" w:rsidRDefault="00E770B2" w:rsidP="0084428B">
      <w:pPr>
        <w:pStyle w:val="ac"/>
        <w:widowControl w:val="0"/>
        <w:spacing w:after="0" w:line="240" w:lineRule="auto"/>
        <w:ind w:hanging="720"/>
        <w:contextualSpacing w:val="0"/>
        <w:jc w:val="left"/>
        <w:rPr>
          <w:rFonts w:ascii="Times New Roman" w:hAnsi="Times New Roman"/>
          <w:b/>
          <w:sz w:val="24"/>
          <w:szCs w:val="24"/>
          <w:lang w:val="en-US"/>
        </w:rPr>
      </w:pPr>
    </w:p>
    <w:p w:rsidR="005A51DF" w:rsidRPr="00E9035A" w:rsidRDefault="005A51DF" w:rsidP="0084428B">
      <w:pPr>
        <w:pStyle w:val="ac"/>
        <w:widowControl w:val="0"/>
        <w:spacing w:after="0" w:line="240" w:lineRule="auto"/>
        <w:ind w:hanging="720"/>
        <w:contextualSpacing w:val="0"/>
        <w:jc w:val="left"/>
        <w:rPr>
          <w:rFonts w:ascii="Times New Roman" w:hAnsi="Times New Roman"/>
          <w:b/>
          <w:sz w:val="24"/>
          <w:szCs w:val="24"/>
          <w:lang w:val="en-US"/>
        </w:rPr>
      </w:pPr>
      <w:r w:rsidRPr="00E9035A">
        <w:rPr>
          <w:rFonts w:ascii="Times New Roman" w:hAnsi="Times New Roman"/>
          <w:b/>
          <w:sz w:val="24"/>
          <w:szCs w:val="24"/>
          <w:lang w:val="en-US"/>
        </w:rPr>
        <w:t>Contact</w:t>
      </w:r>
      <w:r w:rsidR="00514917" w:rsidRPr="00E9035A">
        <w:rPr>
          <w:rFonts w:ascii="Times New Roman" w:hAnsi="Times New Roman"/>
          <w:b/>
          <w:sz w:val="24"/>
          <w:szCs w:val="24"/>
          <w:lang w:val="en-US"/>
        </w:rPr>
        <w:t>s</w:t>
      </w:r>
      <w:r w:rsidRPr="00E9035A">
        <w:rPr>
          <w:rFonts w:ascii="Times New Roman" w:hAnsi="Times New Roman"/>
          <w:b/>
          <w:sz w:val="24"/>
          <w:szCs w:val="24"/>
          <w:lang w:val="en-US"/>
        </w:rPr>
        <w:t>:</w:t>
      </w:r>
    </w:p>
    <w:p w:rsidR="005A51DF" w:rsidRPr="00E9035A" w:rsidRDefault="00C731CB" w:rsidP="0084428B">
      <w:pPr>
        <w:pStyle w:val="MVmena"/>
        <w:keepNext w:val="0"/>
        <w:widowControl w:val="0"/>
        <w:jc w:val="both"/>
        <w:rPr>
          <w:szCs w:val="24"/>
          <w:lang w:val="en-US"/>
        </w:rPr>
      </w:pPr>
      <w:r w:rsidRPr="00E9035A">
        <w:rPr>
          <w:szCs w:val="24"/>
          <w:lang w:val="en-US"/>
        </w:rPr>
        <w:t xml:space="preserve">Prof. </w:t>
      </w:r>
      <w:proofErr w:type="spellStart"/>
      <w:r w:rsidRPr="00E9035A">
        <w:rPr>
          <w:szCs w:val="24"/>
          <w:lang w:val="en-US"/>
        </w:rPr>
        <w:t>Ilona</w:t>
      </w:r>
      <w:proofErr w:type="spellEnd"/>
      <w:r w:rsidRPr="00E9035A">
        <w:rPr>
          <w:szCs w:val="24"/>
          <w:lang w:val="en-US"/>
        </w:rPr>
        <w:t xml:space="preserve"> </w:t>
      </w:r>
      <w:proofErr w:type="spellStart"/>
      <w:r w:rsidRPr="00E9035A">
        <w:rPr>
          <w:szCs w:val="24"/>
          <w:lang w:val="en-US"/>
        </w:rPr>
        <w:t>Dumanska</w:t>
      </w:r>
      <w:proofErr w:type="spellEnd"/>
      <w:r w:rsidR="00514917" w:rsidRPr="00E9035A">
        <w:rPr>
          <w:szCs w:val="24"/>
          <w:lang w:val="en-US"/>
        </w:rPr>
        <w:t xml:space="preserve">, </w:t>
      </w:r>
      <w:proofErr w:type="spellStart"/>
      <w:r w:rsidRPr="00E9035A">
        <w:rPr>
          <w:szCs w:val="24"/>
          <w:lang w:val="en-US"/>
        </w:rPr>
        <w:t>DrSc</w:t>
      </w:r>
      <w:proofErr w:type="spellEnd"/>
      <w:r w:rsidR="00514917" w:rsidRPr="00E9035A">
        <w:rPr>
          <w:szCs w:val="24"/>
          <w:lang w:val="en-US"/>
        </w:rPr>
        <w:t>.</w:t>
      </w:r>
      <w:r w:rsidR="005A51DF" w:rsidRPr="00E9035A">
        <w:rPr>
          <w:szCs w:val="24"/>
          <w:lang w:val="en-US"/>
        </w:rPr>
        <w:t xml:space="preserve"> </w:t>
      </w:r>
      <w:r w:rsidR="005A51DF" w:rsidRPr="00E9035A">
        <w:rPr>
          <w:b w:val="0"/>
          <w:szCs w:val="24"/>
          <w:lang w:val="en-US"/>
        </w:rPr>
        <w:t xml:space="preserve"> </w:t>
      </w:r>
    </w:p>
    <w:p w:rsidR="005A51DF" w:rsidRPr="00E9035A" w:rsidRDefault="005A51DF" w:rsidP="0084428B">
      <w:pPr>
        <w:widowControl w:val="0"/>
        <w:spacing w:line="240" w:lineRule="auto"/>
        <w:rPr>
          <w:lang w:val="en-US"/>
        </w:rPr>
      </w:pPr>
      <w:r w:rsidRPr="00E9035A">
        <w:rPr>
          <w:lang w:val="en-US"/>
        </w:rPr>
        <w:t>Faculty of International Relations</w:t>
      </w:r>
      <w:r w:rsidR="00C731CB" w:rsidRPr="00E9035A">
        <w:rPr>
          <w:lang w:val="en-US"/>
        </w:rPr>
        <w:t xml:space="preserve"> and Law</w:t>
      </w:r>
    </w:p>
    <w:p w:rsidR="005A51DF" w:rsidRPr="00E9035A" w:rsidRDefault="00C731CB" w:rsidP="0084428B">
      <w:pPr>
        <w:widowControl w:val="0"/>
        <w:spacing w:line="240" w:lineRule="auto"/>
        <w:rPr>
          <w:lang w:val="en-US"/>
        </w:rPr>
      </w:pPr>
      <w:proofErr w:type="spellStart"/>
      <w:r w:rsidRPr="00E9035A">
        <w:rPr>
          <w:color w:val="000000" w:themeColor="text1"/>
          <w:lang w:val="en-US"/>
        </w:rPr>
        <w:t>Khmelnytskyi</w:t>
      </w:r>
      <w:proofErr w:type="spellEnd"/>
      <w:r w:rsidRPr="00E9035A">
        <w:rPr>
          <w:color w:val="000000" w:themeColor="text1"/>
          <w:lang w:val="en-US"/>
        </w:rPr>
        <w:t xml:space="preserve"> National University</w:t>
      </w:r>
    </w:p>
    <w:p w:rsidR="00C731CB" w:rsidRPr="00E9035A" w:rsidRDefault="00C731CB" w:rsidP="0084428B">
      <w:pPr>
        <w:widowControl w:val="0"/>
        <w:spacing w:line="240" w:lineRule="auto"/>
        <w:rPr>
          <w:bCs/>
          <w:lang w:val="en-US"/>
        </w:rPr>
      </w:pPr>
      <w:proofErr w:type="spellStart"/>
      <w:r w:rsidRPr="00E9035A">
        <w:rPr>
          <w:bCs/>
          <w:lang w:val="en-US"/>
        </w:rPr>
        <w:t>Instytuts</w:t>
      </w:r>
      <w:r w:rsidR="00957658">
        <w:rPr>
          <w:bCs/>
          <w:lang w:val="en-US"/>
        </w:rPr>
        <w:t>’</w:t>
      </w:r>
      <w:r w:rsidRPr="00E9035A">
        <w:rPr>
          <w:bCs/>
          <w:lang w:val="en-US"/>
        </w:rPr>
        <w:t>ka</w:t>
      </w:r>
      <w:proofErr w:type="spellEnd"/>
      <w:r w:rsidRPr="00E9035A">
        <w:rPr>
          <w:bCs/>
          <w:lang w:val="en-US"/>
        </w:rPr>
        <w:t xml:space="preserve"> Street 11</w:t>
      </w:r>
    </w:p>
    <w:p w:rsidR="005A51DF" w:rsidRPr="00E9035A" w:rsidRDefault="00C731CB" w:rsidP="0084428B">
      <w:pPr>
        <w:widowControl w:val="0"/>
        <w:spacing w:line="240" w:lineRule="auto"/>
        <w:rPr>
          <w:lang w:val="en-US"/>
        </w:rPr>
      </w:pPr>
      <w:r w:rsidRPr="00E9035A">
        <w:rPr>
          <w:lang w:val="en-US"/>
        </w:rPr>
        <w:t>290</w:t>
      </w:r>
      <w:r w:rsidR="0057799B" w:rsidRPr="00E9035A">
        <w:rPr>
          <w:lang w:val="en-US"/>
        </w:rPr>
        <w:t xml:space="preserve"> </w:t>
      </w:r>
      <w:r w:rsidRPr="00E9035A">
        <w:rPr>
          <w:lang w:val="en-US"/>
        </w:rPr>
        <w:t>16</w:t>
      </w:r>
      <w:r w:rsidR="0057799B" w:rsidRPr="00E9035A">
        <w:rPr>
          <w:lang w:val="en-US"/>
        </w:rPr>
        <w:t xml:space="preserve"> </w:t>
      </w:r>
      <w:proofErr w:type="spellStart"/>
      <w:r w:rsidRPr="00E9035A">
        <w:rPr>
          <w:color w:val="000000" w:themeColor="text1"/>
          <w:lang w:val="en-US"/>
        </w:rPr>
        <w:t>Khmelnytskyi</w:t>
      </w:r>
      <w:proofErr w:type="spellEnd"/>
      <w:r w:rsidR="0057799B" w:rsidRPr="00E9035A">
        <w:rPr>
          <w:lang w:val="en-US"/>
        </w:rPr>
        <w:t xml:space="preserve">, </w:t>
      </w:r>
      <w:r w:rsidRPr="00E9035A">
        <w:rPr>
          <w:lang w:val="en-US"/>
        </w:rPr>
        <w:t>Ukraine</w:t>
      </w:r>
    </w:p>
    <w:p w:rsidR="005A51DF" w:rsidRPr="00E9035A" w:rsidRDefault="005A51DF" w:rsidP="0084428B">
      <w:pPr>
        <w:widowControl w:val="0"/>
        <w:spacing w:line="240" w:lineRule="auto"/>
        <w:rPr>
          <w:lang w:val="en-US"/>
        </w:rPr>
      </w:pPr>
      <w:proofErr w:type="gramStart"/>
      <w:r w:rsidRPr="00E9035A">
        <w:rPr>
          <w:lang w:val="en-US"/>
        </w:rPr>
        <w:t>e-mail</w:t>
      </w:r>
      <w:proofErr w:type="gramEnd"/>
      <w:r w:rsidRPr="00E9035A">
        <w:rPr>
          <w:lang w:val="en-US"/>
        </w:rPr>
        <w:t xml:space="preserve">: </w:t>
      </w:r>
      <w:r w:rsidR="00C731CB" w:rsidRPr="00E9035A">
        <w:rPr>
          <w:shd w:val="clear" w:color="auto" w:fill="FFFFFF"/>
          <w:lang w:val="en-US"/>
        </w:rPr>
        <w:t>dumanskai@khmnu.edu.ua</w:t>
      </w:r>
    </w:p>
    <w:p w:rsidR="005A51DF" w:rsidRPr="00E9035A" w:rsidRDefault="005A51DF" w:rsidP="0084428B">
      <w:pPr>
        <w:widowControl w:val="0"/>
        <w:spacing w:line="240" w:lineRule="auto"/>
        <w:rPr>
          <w:lang w:val="en-US"/>
        </w:rPr>
      </w:pPr>
    </w:p>
    <w:sectPr w:rsidR="005A51DF" w:rsidRPr="00E9035A" w:rsidSect="00BF1D16">
      <w:footerReference w:type="default" r:id="rId22"/>
      <w:footnotePr>
        <w:numRestart w:val="eachSect"/>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1201" w:rsidRDefault="003A1201" w:rsidP="00236954">
      <w:pPr>
        <w:spacing w:line="240" w:lineRule="auto"/>
      </w:pPr>
      <w:r>
        <w:separator/>
      </w:r>
    </w:p>
  </w:endnote>
  <w:endnote w:type="continuationSeparator" w:id="0">
    <w:p w:rsidR="003A1201" w:rsidRDefault="003A1201" w:rsidP="0023695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00006FF" w:usb1="4000205B" w:usb2="00000010" w:usb3="00000000" w:csb0="0000019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CC"/>
    <w:family w:val="modern"/>
    <w:pitch w:val="fixed"/>
    <w:sig w:usb0="E00006FF" w:usb1="0000FCFF" w:usb2="00000001" w:usb3="00000000" w:csb0="0000019F" w:csb1="00000000"/>
  </w:font>
  <w:font w:name="Tahoma">
    <w:panose1 w:val="020B0604030504040204"/>
    <w:charset w:val="CC"/>
    <w:family w:val="swiss"/>
    <w:pitch w:val="variable"/>
    <w:sig w:usb0="E1002EFF" w:usb1="C000605B" w:usb2="00000029" w:usb3="00000000" w:csb0="000101FF" w:csb1="00000000"/>
  </w:font>
  <w:font w:name="Geneva">
    <w:altName w:val="Arial"/>
    <w:charset w:val="00"/>
    <w:family w:val="swiss"/>
    <w:pitch w:val="variable"/>
  </w:font>
  <w:font w:name="Ottawa">
    <w:altName w:val="Times New Roman"/>
    <w:charset w:val="00"/>
    <w:family w:val="auto"/>
    <w:pitch w:val="variable"/>
  </w:font>
  <w:font w:name="Liberation Serif">
    <w:charset w:val="EE"/>
    <w:family w:val="roman"/>
    <w:pitch w:val="variable"/>
    <w:sig w:usb0="E0000AFF" w:usb1="500078FF" w:usb2="00000021" w:usb3="00000000" w:csb0="000001BF" w:csb1="00000000"/>
  </w:font>
  <w:font w:name="Droid Sans">
    <w:charset w:val="00"/>
    <w:family w:val="swiss"/>
    <w:pitch w:val="variable"/>
    <w:sig w:usb0="E00002EF" w:usb1="4000205B" w:usb2="00000028" w:usb3="00000000" w:csb0="0000019F" w:csb1="00000000"/>
  </w:font>
  <w:font w:name="Lohit Hindi">
    <w:altName w:val="Times New Roman"/>
    <w:charset w:val="00"/>
    <w:family w:val="auto"/>
    <w:pitch w:val="variable"/>
    <w:sig w:usb0="00000003" w:usb1="00002040" w:usb2="00000000" w:usb3="00000000" w:csb0="00000001" w:csb1="00000000"/>
  </w:font>
  <w:font w:name="MS ??">
    <w:altName w:val="Arial Unicode MS"/>
    <w:panose1 w:val="00000000000000000000"/>
    <w:charset w:val="80"/>
    <w:family w:val="auto"/>
    <w:notTrueType/>
    <w:pitch w:val="variable"/>
    <w:sig w:usb0="00000001" w:usb1="08070000" w:usb2="00000010" w:usb3="00000000" w:csb0="00020000" w:csb1="00000000"/>
  </w:font>
  <w:font w:name="Gill Sans MT">
    <w:panose1 w:val="020B0502020104020203"/>
    <w:charset w:val="00"/>
    <w:family w:val="swiss"/>
    <w:pitch w:val="variable"/>
    <w:sig w:usb0="00000007" w:usb1="00000000" w:usb2="00000000" w:usb3="00000000" w:csb0="00000003" w:csb1="00000000"/>
  </w:font>
  <w:font w:name="Helvetica">
    <w:panose1 w:val="020B0604020202020204"/>
    <w:charset w:val="00"/>
    <w:family w:val="swiss"/>
    <w:notTrueType/>
    <w:pitch w:val="variable"/>
    <w:sig w:usb0="00000003" w:usb1="00000000" w:usb2="00000000" w:usb3="00000000" w:csb0="00000001" w:csb1="00000000"/>
  </w:font>
  <w:font w:name="HelveticaNeueLT Std Lt Cn">
    <w:altName w:val="Arial"/>
    <w:panose1 w:val="00000000000000000000"/>
    <w:charset w:val="00"/>
    <w:family w:val="swiss"/>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25AD4" w:rsidRDefault="00C25AD4">
    <w:pPr>
      <w:pStyle w:val="af6"/>
      <w:jc w:val="right"/>
    </w:pPr>
  </w:p>
  <w:p w:rsidR="00C25AD4" w:rsidRDefault="00C25AD4" w:rsidP="00036E25">
    <w:pPr>
      <w:pStyle w:val="af6"/>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1201" w:rsidRDefault="003A1201" w:rsidP="00236954">
      <w:pPr>
        <w:spacing w:line="240" w:lineRule="auto"/>
      </w:pPr>
      <w:r>
        <w:separator/>
      </w:r>
    </w:p>
  </w:footnote>
  <w:footnote w:type="continuationSeparator" w:id="0">
    <w:p w:rsidR="003A1201" w:rsidRDefault="003A1201" w:rsidP="00236954">
      <w:pPr>
        <w:spacing w:line="240" w:lineRule="auto"/>
      </w:pPr>
      <w:r>
        <w:continuationSeparator/>
      </w:r>
    </w:p>
  </w:footnote>
  <w:footnote w:id="1">
    <w:p w:rsidR="00957658" w:rsidRPr="00481F86" w:rsidRDefault="00957658" w:rsidP="00957658">
      <w:pPr>
        <w:pStyle w:val="ae"/>
        <w:widowControl w:val="0"/>
        <w:spacing w:line="240" w:lineRule="auto"/>
      </w:pPr>
      <w:r w:rsidRPr="00481F86">
        <w:rPr>
          <w:rStyle w:val="af3"/>
        </w:rPr>
        <w:footnoteRef/>
      </w:r>
      <w:r w:rsidRPr="00481F86">
        <w:t xml:space="preserve"> </w:t>
      </w:r>
      <w:r w:rsidRPr="005565D9">
        <w:rPr>
          <w:caps/>
          <w:color w:val="252626"/>
          <w:shd w:val="clear" w:color="auto" w:fill="FFFFFF"/>
        </w:rPr>
        <w:t>Chellen,</w:t>
      </w:r>
      <w:r w:rsidRPr="005565D9">
        <w:rPr>
          <w:color w:val="252626"/>
          <w:shd w:val="clear" w:color="auto" w:fill="FFFFFF"/>
        </w:rPr>
        <w:t xml:space="preserve"> R. (2008): State as a form of life: per. from the Swedish. M</w:t>
      </w:r>
      <w:proofErr w:type="spellStart"/>
      <w:r w:rsidRPr="005565D9">
        <w:rPr>
          <w:color w:val="252626"/>
          <w:shd w:val="clear" w:color="auto" w:fill="FFFFFF"/>
          <w:lang w:val="en-US"/>
        </w:rPr>
        <w:t>oscow</w:t>
      </w:r>
      <w:proofErr w:type="spellEnd"/>
      <w:r w:rsidRPr="005565D9">
        <w:rPr>
          <w:color w:val="252626"/>
          <w:shd w:val="clear" w:color="auto" w:fill="FFFFFF"/>
        </w:rPr>
        <w:t xml:space="preserve">: ROSSPEN, 2008. </w:t>
      </w:r>
      <w:proofErr w:type="gramStart"/>
      <w:r w:rsidRPr="005565D9">
        <w:rPr>
          <w:lang w:val="en-US"/>
        </w:rPr>
        <w:t>p. 7.</w:t>
      </w:r>
      <w:proofErr w:type="gramEnd"/>
    </w:p>
  </w:footnote>
  <w:footnote w:id="2">
    <w:p w:rsidR="0054646D" w:rsidRPr="00481F86" w:rsidRDefault="0054646D" w:rsidP="0054646D">
      <w:pPr>
        <w:pStyle w:val="ae"/>
        <w:widowControl w:val="0"/>
        <w:spacing w:line="240" w:lineRule="auto"/>
      </w:pPr>
      <w:r w:rsidRPr="00481F86">
        <w:rPr>
          <w:rStyle w:val="af3"/>
        </w:rPr>
        <w:footnoteRef/>
      </w:r>
      <w:r w:rsidRPr="00481F86">
        <w:t xml:space="preserve"> </w:t>
      </w:r>
      <w:r w:rsidRPr="005565D9">
        <w:rPr>
          <w:caps/>
          <w:color w:val="0F1111"/>
          <w:shd w:val="clear" w:color="auto" w:fill="FFFFFF"/>
          <w:lang w:val="en-US"/>
        </w:rPr>
        <w:t xml:space="preserve">Maslow, </w:t>
      </w:r>
      <w:r w:rsidRPr="005565D9">
        <w:rPr>
          <w:color w:val="0F1111"/>
          <w:shd w:val="clear" w:color="auto" w:fill="FFFFFF"/>
          <w:lang w:val="en-US"/>
        </w:rPr>
        <w:t>A. (1999)</w:t>
      </w:r>
      <w:r w:rsidRPr="005565D9">
        <w:rPr>
          <w:color w:val="0F1111"/>
          <w:shd w:val="clear" w:color="auto" w:fill="FFFFFF"/>
        </w:rPr>
        <w:t>:</w:t>
      </w:r>
      <w:r w:rsidRPr="005565D9">
        <w:rPr>
          <w:color w:val="0F1111"/>
          <w:shd w:val="clear" w:color="auto" w:fill="FFFFFF"/>
          <w:lang w:val="en-US"/>
        </w:rPr>
        <w:t xml:space="preserve"> Motivation and personality. St. Petersburg: Eurasia, 1999.p. 124</w:t>
      </w:r>
    </w:p>
  </w:footnote>
  <w:footnote w:id="3">
    <w:p w:rsidR="00CC02C5" w:rsidRPr="005565D9" w:rsidRDefault="00CC02C5" w:rsidP="00CC02C5">
      <w:pPr>
        <w:pStyle w:val="ae"/>
        <w:widowControl w:val="0"/>
        <w:spacing w:line="240" w:lineRule="auto"/>
        <w:rPr>
          <w:lang w:val="en-US"/>
        </w:rPr>
      </w:pPr>
      <w:r w:rsidRPr="005565D9">
        <w:rPr>
          <w:rStyle w:val="af3"/>
        </w:rPr>
        <w:footnoteRef/>
      </w:r>
      <w:r w:rsidRPr="005565D9">
        <w:t xml:space="preserve"> </w:t>
      </w:r>
      <w:r w:rsidRPr="005565D9">
        <w:rPr>
          <w:caps/>
          <w:color w:val="0F1111"/>
          <w:shd w:val="clear" w:color="auto" w:fill="FFFFFF"/>
        </w:rPr>
        <w:t>Maslow</w:t>
      </w:r>
      <w:r w:rsidR="00DE67F7">
        <w:rPr>
          <w:caps/>
          <w:color w:val="0F1111"/>
          <w:shd w:val="clear" w:color="auto" w:fill="FFFFFF"/>
        </w:rPr>
        <w:t xml:space="preserve">, </w:t>
      </w:r>
      <w:r w:rsidRPr="005565D9">
        <w:rPr>
          <w:color w:val="0F1111"/>
          <w:shd w:val="clear" w:color="auto" w:fill="FFFFFF"/>
        </w:rPr>
        <w:t>A. (2015): Psychology of Science. Preliminary research. Izhevsk: Institute for Computer Research, 2015. p.15</w:t>
      </w:r>
    </w:p>
  </w:footnote>
  <w:footnote w:id="4">
    <w:p w:rsidR="00CC02C5" w:rsidRPr="005565D9" w:rsidRDefault="00CC02C5" w:rsidP="00CC02C5">
      <w:pPr>
        <w:pStyle w:val="ae"/>
        <w:widowControl w:val="0"/>
        <w:spacing w:line="240" w:lineRule="auto"/>
      </w:pPr>
      <w:r w:rsidRPr="005565D9">
        <w:rPr>
          <w:rStyle w:val="af3"/>
        </w:rPr>
        <w:footnoteRef/>
      </w:r>
      <w:r w:rsidRPr="005565D9">
        <w:t xml:space="preserve"> </w:t>
      </w:r>
      <w:r w:rsidRPr="005565D9">
        <w:rPr>
          <w:caps/>
          <w:color w:val="0F1111"/>
          <w:shd w:val="clear" w:color="auto" w:fill="FFFFFF"/>
        </w:rPr>
        <w:t>Zaremsky</w:t>
      </w:r>
      <w:r w:rsidRPr="005565D9">
        <w:rPr>
          <w:color w:val="0F1111"/>
          <w:shd w:val="clear" w:color="auto" w:fill="FFFFFF"/>
        </w:rPr>
        <w:t>, M. (2021): Maslow</w:t>
      </w:r>
      <w:r w:rsidR="005C60C3">
        <w:rPr>
          <w:color w:val="0F1111"/>
          <w:shd w:val="clear" w:color="auto" w:fill="FFFFFF"/>
        </w:rPr>
        <w:t>’</w:t>
      </w:r>
      <w:r w:rsidRPr="005565D9">
        <w:rPr>
          <w:color w:val="0F1111"/>
          <w:shd w:val="clear" w:color="auto" w:fill="FFFFFF"/>
        </w:rPr>
        <w:t xml:space="preserve">s Pyramid for Ukraine: How to Work for National Interests [online]. </w:t>
      </w:r>
      <w:r w:rsidRPr="005565D9">
        <w:rPr>
          <w:color w:val="0F1111"/>
          <w:shd w:val="clear" w:color="auto" w:fill="FFFFFF"/>
        </w:rPr>
        <w:t>In: Rubryka.com, 05.06.2021.</w:t>
      </w:r>
      <w:r w:rsidRPr="005565D9">
        <w:rPr>
          <w:lang w:val="en-US"/>
        </w:rPr>
        <w:t>[</w:t>
      </w:r>
      <w:proofErr w:type="gramStart"/>
      <w:r w:rsidRPr="005565D9">
        <w:rPr>
          <w:lang w:val="en-US"/>
        </w:rPr>
        <w:t>Cited June 5, 2021]</w:t>
      </w:r>
      <w:r w:rsidRPr="005565D9">
        <w:rPr>
          <w:color w:val="0F1111"/>
          <w:shd w:val="clear" w:color="auto" w:fill="FFFFFF"/>
        </w:rPr>
        <w:t>.</w:t>
      </w:r>
      <w:proofErr w:type="gramEnd"/>
      <w:r w:rsidRPr="005565D9">
        <w:rPr>
          <w:color w:val="0F1111"/>
          <w:shd w:val="clear" w:color="auto" w:fill="FFFFFF"/>
        </w:rPr>
        <w:t xml:space="preserve"> Available online: https://rubryka.com/blog/maslows-pyramid-for-ukraine/</w:t>
      </w:r>
    </w:p>
  </w:footnote>
  <w:footnote w:id="5">
    <w:p w:rsidR="00CC02C5" w:rsidRPr="005565D9" w:rsidRDefault="00CC02C5" w:rsidP="00CC02C5">
      <w:pPr>
        <w:pStyle w:val="ae"/>
        <w:widowControl w:val="0"/>
        <w:spacing w:line="240" w:lineRule="auto"/>
        <w:rPr>
          <w:lang w:val="en-US"/>
        </w:rPr>
      </w:pPr>
      <w:r w:rsidRPr="005565D9">
        <w:rPr>
          <w:rStyle w:val="af3"/>
        </w:rPr>
        <w:footnoteRef/>
      </w:r>
      <w:r w:rsidRPr="00CC02C5">
        <w:rPr>
          <w:caps/>
        </w:rPr>
        <w:t>Stiglitzs,</w:t>
      </w:r>
      <w:r w:rsidRPr="005565D9">
        <w:t xml:space="preserve"> J</w:t>
      </w:r>
      <w:r>
        <w:rPr>
          <w:lang w:val="uk-UA"/>
        </w:rPr>
        <w:t>.</w:t>
      </w:r>
      <w:r w:rsidR="00DE67F7">
        <w:rPr>
          <w:lang w:val="en-US"/>
        </w:rPr>
        <w:t xml:space="preserve"> </w:t>
      </w:r>
      <w:r w:rsidRPr="005565D9">
        <w:t>E</w:t>
      </w:r>
      <w:r>
        <w:rPr>
          <w:lang w:val="uk-UA"/>
        </w:rPr>
        <w:t>.</w:t>
      </w:r>
      <w:r w:rsidRPr="005565D9">
        <w:t xml:space="preserve"> (2011): Rethinking macroeconomics: What Failed, and How to Repair It. In: Journal of the European Economic Association. 2011, Vol. 9 (4), p. 593.</w:t>
      </w:r>
    </w:p>
  </w:footnote>
  <w:footnote w:id="6">
    <w:p w:rsidR="00B87074" w:rsidRPr="00147C63" w:rsidRDefault="00B87074" w:rsidP="00B87074">
      <w:pPr>
        <w:pStyle w:val="ae"/>
        <w:widowControl w:val="0"/>
        <w:spacing w:line="240" w:lineRule="auto"/>
        <w:rPr>
          <w:lang w:val="en-US"/>
        </w:rPr>
      </w:pPr>
      <w:r w:rsidRPr="005565D9">
        <w:rPr>
          <w:rStyle w:val="af3"/>
        </w:rPr>
        <w:footnoteRef/>
      </w:r>
      <w:r w:rsidRPr="005565D9">
        <w:t>K</w:t>
      </w:r>
      <w:r>
        <w:t>ondratiev, S</w:t>
      </w:r>
      <w:r w:rsidR="00DE67F7">
        <w:t xml:space="preserve">. </w:t>
      </w:r>
      <w:r>
        <w:t>P</w:t>
      </w:r>
      <w:r w:rsidR="00DE67F7">
        <w:t>.</w:t>
      </w:r>
      <w:r>
        <w:t xml:space="preserve"> (1940): Flavius </w:t>
      </w:r>
      <w:r w:rsidRPr="005565D9">
        <w:t>Vegetius Renat. Brief summary of military affairs. Bulletin of ancient history. 1940, no. 1, p. 78.</w:t>
      </w:r>
    </w:p>
  </w:footnote>
  <w:footnote w:id="7">
    <w:p w:rsidR="00B87074" w:rsidRPr="00C10FEC" w:rsidRDefault="00B87074" w:rsidP="00B87074">
      <w:pPr>
        <w:pStyle w:val="ae"/>
        <w:widowControl w:val="0"/>
        <w:spacing w:line="240" w:lineRule="auto"/>
      </w:pPr>
      <w:r w:rsidRPr="00C10FEC">
        <w:rPr>
          <w:rStyle w:val="af3"/>
        </w:rPr>
        <w:footnoteRef/>
      </w:r>
      <w:r w:rsidRPr="00C10FEC">
        <w:t>International Energy Agency (2022): Reliance on Russian Fossil Fuels Data Explorer [online]. In: IEA, 05.03.2022. [Cited 5. 3. 2022]. Available online: https: https://cutt.ly/kHWpQhE</w:t>
      </w:r>
    </w:p>
  </w:footnote>
  <w:footnote w:id="8">
    <w:p w:rsidR="004D662E" w:rsidRPr="00C10FEC" w:rsidRDefault="004D662E" w:rsidP="004D662E">
      <w:pPr>
        <w:widowControl w:val="0"/>
        <w:spacing w:line="240" w:lineRule="auto"/>
        <w:rPr>
          <w:sz w:val="20"/>
          <w:szCs w:val="20"/>
          <w:lang w:val="en-US"/>
        </w:rPr>
      </w:pPr>
      <w:r w:rsidRPr="00C10FEC">
        <w:rPr>
          <w:rStyle w:val="af3"/>
          <w:sz w:val="20"/>
          <w:szCs w:val="20"/>
        </w:rPr>
        <w:footnoteRef/>
      </w:r>
      <w:r w:rsidRPr="00C10FEC">
        <w:rPr>
          <w:sz w:val="20"/>
          <w:szCs w:val="20"/>
        </w:rPr>
        <w:t>Bloomberg (2022):</w:t>
      </w:r>
      <w:r w:rsidRPr="00C10FEC">
        <w:rPr>
          <w:color w:val="000000"/>
          <w:spacing w:val="-6"/>
          <w:sz w:val="20"/>
          <w:szCs w:val="20"/>
        </w:rPr>
        <w:t>EU Drops Plan to Stop Tankers Moving Russian Oil Anywhere</w:t>
      </w:r>
      <w:r w:rsidRPr="00C10FEC">
        <w:rPr>
          <w:sz w:val="20"/>
          <w:szCs w:val="20"/>
          <w:lang w:val="en-US"/>
        </w:rPr>
        <w:t xml:space="preserve">[online]. In: Bloomberg. </w:t>
      </w:r>
      <w:proofErr w:type="gramStart"/>
      <w:r w:rsidRPr="00C10FEC">
        <w:rPr>
          <w:sz w:val="20"/>
          <w:szCs w:val="20"/>
          <w:lang w:val="en-US"/>
        </w:rPr>
        <w:t>Europe Edition, March 17, 2022 [Cited March 17, 2022].</w:t>
      </w:r>
      <w:proofErr w:type="gramEnd"/>
      <w:r w:rsidRPr="00C10FEC">
        <w:rPr>
          <w:sz w:val="20"/>
          <w:szCs w:val="20"/>
          <w:lang w:val="en-US"/>
        </w:rPr>
        <w:t xml:space="preserve"> Available online: https: https://cutt.ly/zHWpVkV</w:t>
      </w:r>
    </w:p>
  </w:footnote>
  <w:footnote w:id="9">
    <w:p w:rsidR="004D662E" w:rsidRDefault="004D662E" w:rsidP="004D662E">
      <w:pPr>
        <w:widowControl w:val="0"/>
        <w:spacing w:line="240" w:lineRule="auto"/>
      </w:pPr>
      <w:r w:rsidRPr="00C10FEC">
        <w:rPr>
          <w:rStyle w:val="af3"/>
          <w:sz w:val="20"/>
          <w:szCs w:val="20"/>
        </w:rPr>
        <w:footnoteRef/>
      </w:r>
      <w:r w:rsidRPr="00C10FEC">
        <w:rPr>
          <w:sz w:val="20"/>
          <w:szCs w:val="20"/>
        </w:rPr>
        <w:t>European Council (2022): Versailles Declaration of 25.03.2022 [online]. In: Consilium.europa.eu, 25.03.2022. [Cited March 25, 2022]. Available online: https://cutt.ly/RHWajxu</w:t>
      </w:r>
    </w:p>
  </w:footnote>
  <w:footnote w:id="10">
    <w:p w:rsidR="00B87074" w:rsidRPr="00C10FEC" w:rsidRDefault="00B87074" w:rsidP="00B87074">
      <w:pPr>
        <w:pStyle w:val="ae"/>
        <w:widowControl w:val="0"/>
        <w:spacing w:line="240" w:lineRule="auto"/>
        <w:rPr>
          <w:lang w:val="en-US"/>
        </w:rPr>
      </w:pPr>
      <w:r>
        <w:rPr>
          <w:rStyle w:val="af3"/>
        </w:rPr>
        <w:footnoteRef/>
      </w:r>
      <w:r>
        <w:t xml:space="preserve"> </w:t>
      </w:r>
      <w:r w:rsidR="0084428B" w:rsidRPr="0084428B">
        <w:rPr>
          <w:caps/>
          <w:color w:val="000000" w:themeColor="text1"/>
          <w:shd w:val="clear" w:color="auto" w:fill="FFFFFF"/>
          <w:lang w:val="en-US"/>
        </w:rPr>
        <w:t xml:space="preserve">Ananieva, O., </w:t>
      </w:r>
      <w:proofErr w:type="gramStart"/>
      <w:r w:rsidR="0084428B">
        <w:rPr>
          <w:caps/>
          <w:color w:val="000000" w:themeColor="text1"/>
          <w:shd w:val="clear" w:color="auto" w:fill="FFFFFF"/>
          <w:lang w:val="en-US"/>
        </w:rPr>
        <w:t>KHMARNA</w:t>
      </w:r>
      <w:proofErr w:type="gramEnd"/>
      <w:r w:rsidR="0084428B">
        <w:rPr>
          <w:caps/>
          <w:color w:val="000000" w:themeColor="text1"/>
          <w:shd w:val="clear" w:color="auto" w:fill="FFFFFF"/>
          <w:lang w:val="en-US"/>
        </w:rPr>
        <w:t>, O.</w:t>
      </w:r>
      <w:r w:rsidR="0084428B" w:rsidRPr="0084428B">
        <w:rPr>
          <w:color w:val="000000" w:themeColor="text1"/>
          <w:shd w:val="clear" w:color="auto" w:fill="FFFFFF"/>
          <w:lang w:val="en-US"/>
        </w:rPr>
        <w:t xml:space="preserve"> (2022)</w:t>
      </w:r>
      <w:r w:rsidR="0084428B">
        <w:rPr>
          <w:color w:val="000000" w:themeColor="text1"/>
          <w:shd w:val="clear" w:color="auto" w:fill="FFFFFF"/>
          <w:lang w:val="en-US"/>
        </w:rPr>
        <w:t>:</w:t>
      </w:r>
      <w:r w:rsidR="0084428B" w:rsidRPr="0084428B">
        <w:rPr>
          <w:color w:val="000000" w:themeColor="text1"/>
          <w:shd w:val="clear" w:color="auto" w:fill="FFFFFF"/>
          <w:lang w:val="en-US"/>
        </w:rPr>
        <w:t xml:space="preserve"> Sponsors of the war: who in the EU supports and who blocks the ban on oil and gas from Russia [online]. In: European Truth, April 20, 2022. </w:t>
      </w:r>
      <w:proofErr w:type="gramStart"/>
      <w:r w:rsidR="0084428B" w:rsidRPr="0084428B">
        <w:rPr>
          <w:color w:val="000000" w:themeColor="text1"/>
          <w:shd w:val="clear" w:color="auto" w:fill="FFFFFF"/>
          <w:lang w:val="en-US"/>
        </w:rPr>
        <w:t>[Cited 20 April 2022].</w:t>
      </w:r>
      <w:proofErr w:type="gramEnd"/>
      <w:r w:rsidR="0084428B" w:rsidRPr="0084428B">
        <w:rPr>
          <w:color w:val="000000" w:themeColor="text1"/>
          <w:shd w:val="clear" w:color="auto" w:fill="FFFFFF"/>
          <w:lang w:val="en-US"/>
        </w:rPr>
        <w:t xml:space="preserve"> Available online: https://cutt.ly/IHWkltp</w:t>
      </w:r>
    </w:p>
  </w:footnote>
  <w:footnote w:id="11">
    <w:p w:rsidR="0084428B" w:rsidRPr="0084428B" w:rsidRDefault="0084428B" w:rsidP="0084428B">
      <w:pPr>
        <w:pStyle w:val="ae"/>
        <w:widowControl w:val="0"/>
        <w:spacing w:line="240" w:lineRule="auto"/>
        <w:rPr>
          <w:color w:val="000000" w:themeColor="text1"/>
          <w:shd w:val="clear" w:color="auto" w:fill="FFFFFF"/>
          <w:lang w:val="en-US"/>
        </w:rPr>
      </w:pPr>
      <w:r>
        <w:rPr>
          <w:rStyle w:val="af3"/>
        </w:rPr>
        <w:footnoteRef/>
      </w:r>
      <w:r>
        <w:t xml:space="preserve"> </w:t>
      </w:r>
      <w:r w:rsidRPr="005565D9">
        <w:rPr>
          <w:caps/>
          <w:color w:val="0F1111"/>
          <w:shd w:val="clear" w:color="auto" w:fill="FFFFFF"/>
        </w:rPr>
        <w:t>Zaremsky</w:t>
      </w:r>
      <w:r w:rsidRPr="005565D9">
        <w:rPr>
          <w:color w:val="0F1111"/>
          <w:shd w:val="clear" w:color="auto" w:fill="FFFFFF"/>
        </w:rPr>
        <w:t>, M. (2021): Maslow</w:t>
      </w:r>
      <w:r>
        <w:rPr>
          <w:color w:val="0F1111"/>
          <w:shd w:val="clear" w:color="auto" w:fill="FFFFFF"/>
        </w:rPr>
        <w:t>’</w:t>
      </w:r>
      <w:r w:rsidRPr="005565D9">
        <w:rPr>
          <w:color w:val="0F1111"/>
          <w:shd w:val="clear" w:color="auto" w:fill="FFFFFF"/>
        </w:rPr>
        <w:t xml:space="preserve">s Pyramid for Ukraine: How to Work for National Interests [online]. </w:t>
      </w:r>
      <w:r w:rsidRPr="005565D9">
        <w:rPr>
          <w:color w:val="0F1111"/>
          <w:shd w:val="clear" w:color="auto" w:fill="FFFFFF"/>
        </w:rPr>
        <w:t>In: Rubryka.com, 05.06.2021.</w:t>
      </w:r>
      <w:r w:rsidRPr="005565D9">
        <w:rPr>
          <w:lang w:val="en-US"/>
        </w:rPr>
        <w:t>[</w:t>
      </w:r>
      <w:proofErr w:type="gramStart"/>
      <w:r w:rsidRPr="005565D9">
        <w:rPr>
          <w:lang w:val="en-US"/>
        </w:rPr>
        <w:t>Cited June 5, 2021]</w:t>
      </w:r>
      <w:r w:rsidRPr="005565D9">
        <w:rPr>
          <w:color w:val="0F1111"/>
          <w:shd w:val="clear" w:color="auto" w:fill="FFFFFF"/>
        </w:rPr>
        <w:t>.</w:t>
      </w:r>
      <w:proofErr w:type="gramEnd"/>
      <w:r w:rsidRPr="005565D9">
        <w:rPr>
          <w:color w:val="0F1111"/>
          <w:shd w:val="clear" w:color="auto" w:fill="FFFFFF"/>
        </w:rPr>
        <w:t xml:space="preserve"> Available online: https://rubryka.com/blog/maslows-pyramid-for-ukraine/</w:t>
      </w:r>
    </w:p>
  </w:footnote>
  <w:footnote w:id="12">
    <w:p w:rsidR="00B87074" w:rsidRPr="00293F84" w:rsidRDefault="00B87074" w:rsidP="00293F84">
      <w:pPr>
        <w:pStyle w:val="ae"/>
        <w:widowControl w:val="0"/>
        <w:spacing w:line="240" w:lineRule="auto"/>
        <w:rPr>
          <w:lang w:val="en-US"/>
        </w:rPr>
      </w:pPr>
      <w:r w:rsidRPr="00293F84">
        <w:rPr>
          <w:rStyle w:val="af3"/>
        </w:rPr>
        <w:footnoteRef/>
      </w:r>
      <w:r w:rsidRPr="00293F84">
        <w:t xml:space="preserve"> </w:t>
      </w:r>
      <w:r w:rsidRPr="00293F84">
        <w:rPr>
          <w:caps/>
          <w:color w:val="252626"/>
          <w:shd w:val="clear" w:color="auto" w:fill="FFFFFF"/>
        </w:rPr>
        <w:t>European Federation for Transport and Environment</w:t>
      </w:r>
      <w:r w:rsidRPr="00293F84">
        <w:rPr>
          <w:color w:val="252626"/>
          <w:shd w:val="clear" w:color="auto" w:fill="FFFFFF"/>
        </w:rPr>
        <w:t>(2022): Europe</w:t>
      </w:r>
      <w:r w:rsidR="005C60C3">
        <w:rPr>
          <w:color w:val="252626"/>
          <w:shd w:val="clear" w:color="auto" w:fill="FFFFFF"/>
        </w:rPr>
        <w:t>’</w:t>
      </w:r>
      <w:r w:rsidRPr="00293F84">
        <w:rPr>
          <w:color w:val="252626"/>
          <w:shd w:val="clear" w:color="auto" w:fill="FFFFFF"/>
        </w:rPr>
        <w:t>s dependence on Russian oil puts $ 285 million a day in Putin</w:t>
      </w:r>
      <w:r w:rsidR="005C60C3">
        <w:rPr>
          <w:color w:val="252626"/>
          <w:shd w:val="clear" w:color="auto" w:fill="FFFFFF"/>
        </w:rPr>
        <w:t>’</w:t>
      </w:r>
      <w:r w:rsidRPr="00293F84">
        <w:rPr>
          <w:color w:val="252626"/>
          <w:shd w:val="clear" w:color="auto" w:fill="FFFFFF"/>
        </w:rPr>
        <w:t>s pocket [online]. In: AISBL, 08.03.2022. [Cited 8 March 2022]. Available online: https:</w:t>
      </w:r>
      <w:r w:rsidRPr="00DE67F7">
        <w:rPr>
          <w:shd w:val="clear" w:color="auto" w:fill="FFFFFF"/>
        </w:rPr>
        <w:t>https://cutt.ly/HHWaGZK</w:t>
      </w:r>
    </w:p>
  </w:footnote>
  <w:footnote w:id="13">
    <w:p w:rsidR="00B87074" w:rsidRPr="00293F84" w:rsidRDefault="00B87074" w:rsidP="00DE67F7">
      <w:pPr>
        <w:pStyle w:val="ae"/>
        <w:widowControl w:val="0"/>
        <w:spacing w:line="240" w:lineRule="auto"/>
      </w:pPr>
      <w:r w:rsidRPr="00293F84">
        <w:rPr>
          <w:rStyle w:val="af3"/>
        </w:rPr>
        <w:footnoteRef/>
      </w:r>
      <w:r w:rsidRPr="00293F84">
        <w:rPr>
          <w:caps/>
        </w:rPr>
        <w:t>Tarasovsky,</w:t>
      </w:r>
      <w:r w:rsidRPr="00293F84">
        <w:t xml:space="preserve"> Yu. (2022). Austria against the embargo, Italy - for. Which EU countries will be most affected by the refusal of Russian gas [online]. In: Forbes.ua, 04.04.2022. [Cited 4. 4. 2022]. Available online: https://cutt.ly/IHWsbTe</w:t>
      </w:r>
    </w:p>
  </w:footnote>
  <w:footnote w:id="14">
    <w:p w:rsidR="00B87074" w:rsidRPr="00293F84" w:rsidRDefault="00B87074" w:rsidP="00DE67F7">
      <w:pPr>
        <w:widowControl w:val="0"/>
        <w:spacing w:line="240" w:lineRule="auto"/>
        <w:rPr>
          <w:sz w:val="20"/>
          <w:szCs w:val="20"/>
          <w:lang w:val="en-US"/>
        </w:rPr>
      </w:pPr>
      <w:r w:rsidRPr="00293F84">
        <w:rPr>
          <w:rStyle w:val="af3"/>
          <w:sz w:val="20"/>
          <w:szCs w:val="20"/>
        </w:rPr>
        <w:footnoteRef/>
      </w:r>
      <w:r w:rsidRPr="00293F84">
        <w:rPr>
          <w:sz w:val="20"/>
          <w:szCs w:val="20"/>
        </w:rPr>
        <w:t xml:space="preserve"> </w:t>
      </w:r>
      <w:r w:rsidRPr="00293F84">
        <w:rPr>
          <w:caps/>
          <w:color w:val="252626"/>
          <w:sz w:val="20"/>
          <w:szCs w:val="20"/>
          <w:shd w:val="clear" w:color="auto" w:fill="FFFFFF"/>
          <w:lang w:val="en-US"/>
        </w:rPr>
        <w:t>Sieniawski,</w:t>
      </w:r>
      <w:r w:rsidR="00DE67F7">
        <w:rPr>
          <w:caps/>
          <w:color w:val="252626"/>
          <w:sz w:val="20"/>
          <w:szCs w:val="20"/>
          <w:shd w:val="clear" w:color="auto" w:fill="FFFFFF"/>
          <w:lang w:val="en-US"/>
        </w:rPr>
        <w:t xml:space="preserve"> </w:t>
      </w:r>
      <w:r w:rsidRPr="00293F84">
        <w:rPr>
          <w:color w:val="252626"/>
          <w:sz w:val="20"/>
          <w:szCs w:val="20"/>
          <w:shd w:val="clear" w:color="auto" w:fill="FFFFFF"/>
          <w:lang w:val="en-US"/>
        </w:rPr>
        <w:t xml:space="preserve">B. (2022). </w:t>
      </w:r>
      <w:proofErr w:type="gramStart"/>
      <w:r w:rsidRPr="00293F84">
        <w:rPr>
          <w:color w:val="252626"/>
          <w:sz w:val="20"/>
          <w:szCs w:val="20"/>
          <w:shd w:val="clear" w:color="auto" w:fill="FFFFFF"/>
          <w:lang w:val="en-US"/>
        </w:rPr>
        <w:t>Hungary and Poland growing apart over Russian energy [online].</w:t>
      </w:r>
      <w:proofErr w:type="gramEnd"/>
      <w:r w:rsidRPr="00293F84">
        <w:rPr>
          <w:color w:val="252626"/>
          <w:sz w:val="20"/>
          <w:szCs w:val="20"/>
          <w:shd w:val="clear" w:color="auto" w:fill="FFFFFF"/>
          <w:lang w:val="en-US"/>
        </w:rPr>
        <w:t xml:space="preserve"> In: </w:t>
      </w:r>
      <w:proofErr w:type="spellStart"/>
      <w:r w:rsidRPr="00293F84">
        <w:rPr>
          <w:color w:val="252626"/>
          <w:sz w:val="20"/>
          <w:szCs w:val="20"/>
          <w:shd w:val="clear" w:color="auto" w:fill="FFFFFF"/>
          <w:lang w:val="en-US"/>
        </w:rPr>
        <w:t>Euractiv</w:t>
      </w:r>
      <w:proofErr w:type="spellEnd"/>
      <w:r w:rsidRPr="00293F84">
        <w:rPr>
          <w:color w:val="252626"/>
          <w:sz w:val="20"/>
          <w:szCs w:val="20"/>
          <w:shd w:val="clear" w:color="auto" w:fill="FFFFFF"/>
          <w:lang w:val="en-US"/>
        </w:rPr>
        <w:t xml:space="preserve">, March 11, 2022. </w:t>
      </w:r>
      <w:proofErr w:type="gramStart"/>
      <w:r w:rsidRPr="00293F84">
        <w:rPr>
          <w:color w:val="252626"/>
          <w:sz w:val="20"/>
          <w:szCs w:val="20"/>
          <w:shd w:val="clear" w:color="auto" w:fill="FFFFFF"/>
          <w:lang w:val="en-US"/>
        </w:rPr>
        <w:t>[Cited 11.</w:t>
      </w:r>
      <w:proofErr w:type="gramEnd"/>
      <w:r w:rsidRPr="00293F84">
        <w:rPr>
          <w:color w:val="252626"/>
          <w:sz w:val="20"/>
          <w:szCs w:val="20"/>
          <w:shd w:val="clear" w:color="auto" w:fill="FFFFFF"/>
          <w:lang w:val="en-US"/>
        </w:rPr>
        <w:t xml:space="preserve"> </w:t>
      </w:r>
      <w:proofErr w:type="gramStart"/>
      <w:r w:rsidRPr="00293F84">
        <w:rPr>
          <w:color w:val="252626"/>
          <w:sz w:val="20"/>
          <w:szCs w:val="20"/>
          <w:shd w:val="clear" w:color="auto" w:fill="FFFFFF"/>
          <w:lang w:val="en-US"/>
        </w:rPr>
        <w:t>3. 2022].</w:t>
      </w:r>
      <w:proofErr w:type="gramEnd"/>
      <w:r w:rsidRPr="00293F84">
        <w:rPr>
          <w:color w:val="252626"/>
          <w:sz w:val="20"/>
          <w:szCs w:val="20"/>
          <w:shd w:val="clear" w:color="auto" w:fill="FFFFFF"/>
          <w:lang w:val="en-US"/>
        </w:rPr>
        <w:t xml:space="preserve"> Available </w:t>
      </w:r>
      <w:proofErr w:type="spellStart"/>
      <w:r w:rsidRPr="00293F84">
        <w:rPr>
          <w:color w:val="252626"/>
          <w:sz w:val="20"/>
          <w:szCs w:val="20"/>
          <w:shd w:val="clear" w:color="auto" w:fill="FFFFFF"/>
          <w:lang w:val="en-US"/>
        </w:rPr>
        <w:t>online:</w:t>
      </w:r>
      <w:r w:rsidRPr="00DE67F7">
        <w:rPr>
          <w:sz w:val="20"/>
          <w:szCs w:val="20"/>
          <w:shd w:val="clear" w:color="auto" w:fill="FFFFFF"/>
          <w:lang w:val="en-US"/>
        </w:rPr>
        <w:t>https</w:t>
      </w:r>
      <w:proofErr w:type="spellEnd"/>
      <w:r w:rsidRPr="00DE67F7">
        <w:rPr>
          <w:sz w:val="20"/>
          <w:szCs w:val="20"/>
          <w:shd w:val="clear" w:color="auto" w:fill="FFFFFF"/>
          <w:lang w:val="en-US"/>
        </w:rPr>
        <w:t>://cutt.ly/</w:t>
      </w:r>
      <w:proofErr w:type="spellStart"/>
      <w:r w:rsidRPr="00DE67F7">
        <w:rPr>
          <w:sz w:val="20"/>
          <w:szCs w:val="20"/>
          <w:shd w:val="clear" w:color="auto" w:fill="FFFFFF"/>
          <w:lang w:val="en-US"/>
        </w:rPr>
        <w:t>OHWsJaz</w:t>
      </w:r>
      <w:proofErr w:type="spellEnd"/>
    </w:p>
  </w:footnote>
  <w:footnote w:id="15">
    <w:p w:rsidR="00B87074" w:rsidRPr="00293F84" w:rsidRDefault="00B87074" w:rsidP="00DE67F7">
      <w:pPr>
        <w:pStyle w:val="ae"/>
        <w:widowControl w:val="0"/>
        <w:spacing w:line="240" w:lineRule="auto"/>
      </w:pPr>
      <w:r w:rsidRPr="00293F84">
        <w:rPr>
          <w:rStyle w:val="af3"/>
        </w:rPr>
        <w:footnoteRef/>
      </w:r>
      <w:r w:rsidRPr="00293F84">
        <w:t xml:space="preserve"> </w:t>
      </w:r>
      <w:r w:rsidRPr="00293F84">
        <w:rPr>
          <w:caps/>
          <w:color w:val="252626"/>
          <w:shd w:val="clear" w:color="auto" w:fill="FFFFFF"/>
          <w:lang w:val="en-US"/>
        </w:rPr>
        <w:t>Lepekha,</w:t>
      </w:r>
      <w:r w:rsidR="005C60C3">
        <w:rPr>
          <w:caps/>
          <w:color w:val="252626"/>
          <w:shd w:val="clear" w:color="auto" w:fill="FFFFFF"/>
          <w:lang w:val="en-US"/>
        </w:rPr>
        <w:t xml:space="preserve"> </w:t>
      </w:r>
      <w:r w:rsidRPr="00293F84">
        <w:rPr>
          <w:color w:val="252626"/>
          <w:shd w:val="clear" w:color="auto" w:fill="FFFFFF"/>
          <w:lang w:val="en-US"/>
        </w:rPr>
        <w:t xml:space="preserve">J. (2022). Slovakia has stated its readiness to pay for Russian gas in rubles, unless otherwise agreed [online]. In: </w:t>
      </w:r>
      <w:proofErr w:type="spellStart"/>
      <w:r w:rsidRPr="00293F84">
        <w:rPr>
          <w:color w:val="252626"/>
          <w:shd w:val="clear" w:color="auto" w:fill="FFFFFF"/>
          <w:lang w:val="en-US"/>
        </w:rPr>
        <w:t>Public.News</w:t>
      </w:r>
      <w:proofErr w:type="spellEnd"/>
      <w:r w:rsidRPr="00293F84">
        <w:rPr>
          <w:color w:val="252626"/>
          <w:shd w:val="clear" w:color="auto" w:fill="FFFFFF"/>
          <w:lang w:val="en-US"/>
        </w:rPr>
        <w:t xml:space="preserve">, 03.04.2022. </w:t>
      </w:r>
      <w:proofErr w:type="gramStart"/>
      <w:r w:rsidRPr="00293F84">
        <w:rPr>
          <w:color w:val="252626"/>
          <w:shd w:val="clear" w:color="auto" w:fill="FFFFFF"/>
          <w:lang w:val="en-US"/>
        </w:rPr>
        <w:t>[Cited 3.</w:t>
      </w:r>
      <w:proofErr w:type="gramEnd"/>
      <w:r w:rsidRPr="00293F84">
        <w:rPr>
          <w:color w:val="252626"/>
          <w:shd w:val="clear" w:color="auto" w:fill="FFFFFF"/>
          <w:lang w:val="en-US"/>
        </w:rPr>
        <w:t xml:space="preserve"> </w:t>
      </w:r>
      <w:proofErr w:type="gramStart"/>
      <w:r w:rsidRPr="00293F84">
        <w:rPr>
          <w:color w:val="252626"/>
          <w:shd w:val="clear" w:color="auto" w:fill="FFFFFF"/>
          <w:lang w:val="en-US"/>
        </w:rPr>
        <w:t>4. 2022].</w:t>
      </w:r>
      <w:proofErr w:type="gramEnd"/>
      <w:r w:rsidRPr="00293F84">
        <w:rPr>
          <w:color w:val="252626"/>
          <w:shd w:val="clear" w:color="auto" w:fill="FFFFFF"/>
          <w:lang w:val="en-US"/>
        </w:rPr>
        <w:t xml:space="preserve"> Available online: https://cutt.ly/xHWdxrX</w:t>
      </w:r>
    </w:p>
  </w:footnote>
  <w:footnote w:id="16">
    <w:p w:rsidR="005C60C3" w:rsidRPr="00293F84" w:rsidRDefault="005C60C3" w:rsidP="00DE67F7">
      <w:pPr>
        <w:widowControl w:val="0"/>
        <w:spacing w:line="240" w:lineRule="auto"/>
        <w:rPr>
          <w:sz w:val="20"/>
          <w:szCs w:val="20"/>
        </w:rPr>
      </w:pPr>
      <w:r w:rsidRPr="00293F84">
        <w:rPr>
          <w:rStyle w:val="af3"/>
          <w:sz w:val="20"/>
          <w:szCs w:val="20"/>
        </w:rPr>
        <w:footnoteRef/>
      </w:r>
      <w:r w:rsidRPr="00293F84">
        <w:rPr>
          <w:sz w:val="20"/>
          <w:szCs w:val="20"/>
        </w:rPr>
        <w:t>International Energy Agency (2022): Reliance on Russian Fossil Fuels Data Explorer [online]. In: IEA, 05.03.2022. [Cited 3. 5. 2022]. Available online: https://cutt.ly/kHWpQhE</w:t>
      </w:r>
    </w:p>
  </w:footnote>
  <w:footnote w:id="17">
    <w:p w:rsidR="00293F84" w:rsidRPr="00293F84" w:rsidRDefault="00293F84" w:rsidP="00293F84">
      <w:pPr>
        <w:widowControl w:val="0"/>
        <w:spacing w:line="240" w:lineRule="auto"/>
        <w:rPr>
          <w:sz w:val="20"/>
          <w:szCs w:val="20"/>
        </w:rPr>
      </w:pPr>
      <w:r w:rsidRPr="00293F84">
        <w:rPr>
          <w:rStyle w:val="af3"/>
          <w:sz w:val="20"/>
          <w:szCs w:val="20"/>
        </w:rPr>
        <w:footnoteRef/>
      </w:r>
      <w:r w:rsidRPr="00293F84">
        <w:rPr>
          <w:sz w:val="20"/>
          <w:szCs w:val="20"/>
        </w:rPr>
        <w:t>International Energy Agency (2022): Reliance on Russian Fossil Fuels Data Explorer [online]. In: IEA, 05.03.2022. [Cited 3. 5. 2022]. Available online: https://cutt.ly/kHWpQhE</w:t>
      </w:r>
    </w:p>
  </w:footnote>
  <w:footnote w:id="18">
    <w:p w:rsidR="00E91A74" w:rsidRPr="0084428B" w:rsidRDefault="00E91A74" w:rsidP="00E91A74">
      <w:pPr>
        <w:pStyle w:val="ae"/>
        <w:widowControl w:val="0"/>
        <w:spacing w:line="240" w:lineRule="auto"/>
      </w:pPr>
      <w:r w:rsidRPr="00293F84">
        <w:rPr>
          <w:rStyle w:val="af3"/>
        </w:rPr>
        <w:footnoteRef/>
      </w:r>
      <w:r w:rsidRPr="00293F84">
        <w:t xml:space="preserve"> </w:t>
      </w:r>
      <w:r w:rsidRPr="00293F84">
        <w:rPr>
          <w:caps/>
          <w:color w:val="252626"/>
          <w:shd w:val="clear" w:color="auto" w:fill="FFFFFF"/>
        </w:rPr>
        <w:t>ArmyInform News Agency</w:t>
      </w:r>
      <w:r w:rsidRPr="00293F84">
        <w:rPr>
          <w:color w:val="252626"/>
          <w:shd w:val="clear" w:color="auto" w:fill="FFFFFF"/>
        </w:rPr>
        <w:t xml:space="preserve">(2022): Gitanas Nauseda: Lithuania will promote deoccupation of </w:t>
      </w:r>
      <w:r w:rsidRPr="0084428B">
        <w:rPr>
          <w:color w:val="252626"/>
          <w:shd w:val="clear" w:color="auto" w:fill="FFFFFF"/>
        </w:rPr>
        <w:t>Ukrainian territories [online]. In: AI, 03.05.2022. [Cited 3. 5. 2022]. Available online: https:</w:t>
      </w:r>
      <w:r w:rsidRPr="0084428B">
        <w:rPr>
          <w:shd w:val="clear" w:color="auto" w:fill="FFFFFF"/>
        </w:rPr>
        <w:t>https://cutt.ly/cHWa9DD</w:t>
      </w:r>
    </w:p>
  </w:footnote>
  <w:footnote w:id="19">
    <w:p w:rsidR="00293F84" w:rsidRPr="0084428B" w:rsidRDefault="00293F84" w:rsidP="0084428B">
      <w:pPr>
        <w:widowControl w:val="0"/>
        <w:spacing w:line="240" w:lineRule="auto"/>
        <w:rPr>
          <w:lang w:val="en-US"/>
        </w:rPr>
      </w:pPr>
      <w:r w:rsidRPr="0084428B">
        <w:rPr>
          <w:rStyle w:val="af3"/>
          <w:color w:val="000000" w:themeColor="text1"/>
          <w:sz w:val="20"/>
          <w:szCs w:val="20"/>
        </w:rPr>
        <w:footnoteRef/>
      </w:r>
      <w:r w:rsidRPr="0084428B">
        <w:rPr>
          <w:color w:val="000000" w:themeColor="text1"/>
          <w:sz w:val="20"/>
          <w:szCs w:val="20"/>
        </w:rPr>
        <w:t xml:space="preserve"> </w:t>
      </w:r>
      <w:r w:rsidR="0084428B" w:rsidRPr="0084428B">
        <w:rPr>
          <w:caps/>
          <w:color w:val="000000" w:themeColor="text1"/>
          <w:sz w:val="20"/>
          <w:szCs w:val="20"/>
          <w:shd w:val="clear" w:color="auto" w:fill="FFFFFF"/>
          <w:lang w:val="en-US"/>
        </w:rPr>
        <w:t xml:space="preserve">Ananieva, O., </w:t>
      </w:r>
      <w:proofErr w:type="gramStart"/>
      <w:r w:rsidR="0084428B">
        <w:rPr>
          <w:caps/>
          <w:color w:val="000000" w:themeColor="text1"/>
          <w:sz w:val="20"/>
          <w:szCs w:val="20"/>
          <w:shd w:val="clear" w:color="auto" w:fill="FFFFFF"/>
          <w:lang w:val="en-US"/>
        </w:rPr>
        <w:t>KHMARNA</w:t>
      </w:r>
      <w:proofErr w:type="gramEnd"/>
      <w:r w:rsidR="0084428B">
        <w:rPr>
          <w:caps/>
          <w:color w:val="000000" w:themeColor="text1"/>
          <w:sz w:val="20"/>
          <w:szCs w:val="20"/>
          <w:shd w:val="clear" w:color="auto" w:fill="FFFFFF"/>
          <w:lang w:val="en-US"/>
        </w:rPr>
        <w:t>, O.</w:t>
      </w:r>
      <w:r w:rsidR="0084428B" w:rsidRPr="0084428B">
        <w:rPr>
          <w:color w:val="000000" w:themeColor="text1"/>
          <w:sz w:val="20"/>
          <w:szCs w:val="20"/>
          <w:shd w:val="clear" w:color="auto" w:fill="FFFFFF"/>
          <w:lang w:val="en-US"/>
        </w:rPr>
        <w:t xml:space="preserve"> (2022)</w:t>
      </w:r>
      <w:r w:rsidR="0084428B">
        <w:rPr>
          <w:color w:val="000000" w:themeColor="text1"/>
          <w:sz w:val="20"/>
          <w:szCs w:val="20"/>
          <w:shd w:val="clear" w:color="auto" w:fill="FFFFFF"/>
          <w:lang w:val="en-US"/>
        </w:rPr>
        <w:t>:</w:t>
      </w:r>
      <w:r w:rsidR="0084428B" w:rsidRPr="0084428B">
        <w:rPr>
          <w:color w:val="000000" w:themeColor="text1"/>
          <w:sz w:val="20"/>
          <w:szCs w:val="20"/>
          <w:shd w:val="clear" w:color="auto" w:fill="FFFFFF"/>
          <w:lang w:val="en-US"/>
        </w:rPr>
        <w:t xml:space="preserve"> Sponsors of the war: who in the EU supports and who blocks the ban on oil and gas from Russia [online]. In: European Truth, April 20, 2022. </w:t>
      </w:r>
      <w:proofErr w:type="gramStart"/>
      <w:r w:rsidR="0084428B" w:rsidRPr="0084428B">
        <w:rPr>
          <w:color w:val="000000" w:themeColor="text1"/>
          <w:sz w:val="20"/>
          <w:szCs w:val="20"/>
          <w:shd w:val="clear" w:color="auto" w:fill="FFFFFF"/>
          <w:lang w:val="en-US"/>
        </w:rPr>
        <w:t>[Cited 20 April 2022].</w:t>
      </w:r>
      <w:proofErr w:type="gramEnd"/>
      <w:r w:rsidR="0084428B" w:rsidRPr="0084428B">
        <w:rPr>
          <w:color w:val="000000" w:themeColor="text1"/>
          <w:sz w:val="20"/>
          <w:szCs w:val="20"/>
          <w:shd w:val="clear" w:color="auto" w:fill="FFFFFF"/>
          <w:lang w:val="en-US"/>
        </w:rPr>
        <w:t xml:space="preserve"> Available online: https://cutt.ly/IHWkltp</w:t>
      </w:r>
    </w:p>
  </w:footnote>
  <w:footnote w:id="20">
    <w:p w:rsidR="00293F84" w:rsidRPr="00293F84" w:rsidRDefault="00293F84" w:rsidP="00293F84">
      <w:pPr>
        <w:widowControl w:val="0"/>
        <w:spacing w:line="240" w:lineRule="auto"/>
        <w:rPr>
          <w:sz w:val="20"/>
          <w:szCs w:val="20"/>
        </w:rPr>
      </w:pPr>
      <w:r w:rsidRPr="00293F84">
        <w:rPr>
          <w:rStyle w:val="af3"/>
          <w:sz w:val="20"/>
          <w:szCs w:val="20"/>
        </w:rPr>
        <w:footnoteRef/>
      </w:r>
      <w:r w:rsidR="00DE67F7">
        <w:rPr>
          <w:sz w:val="20"/>
          <w:szCs w:val="20"/>
          <w:lang w:val="uk-UA"/>
        </w:rPr>
        <w:t xml:space="preserve"> </w:t>
      </w:r>
      <w:r w:rsidRPr="00293F84">
        <w:rPr>
          <w:sz w:val="20"/>
          <w:szCs w:val="20"/>
        </w:rPr>
        <w:t>International Energy Agency (2022): Reliance on Russian Fossil Fuels Data Explorer [online]. In: IEA, 05.03.2022. [Cited 3. 5. 2022]. Available online: https://cutt.ly/kHWpQhE</w:t>
      </w:r>
    </w:p>
  </w:footnote>
  <w:footnote w:id="21">
    <w:p w:rsidR="00293F84" w:rsidRPr="00293F84" w:rsidRDefault="00293F84" w:rsidP="00293F84">
      <w:pPr>
        <w:pStyle w:val="ae"/>
        <w:widowControl w:val="0"/>
        <w:spacing w:line="240" w:lineRule="auto"/>
      </w:pPr>
      <w:r w:rsidRPr="00293F84">
        <w:rPr>
          <w:rStyle w:val="af3"/>
        </w:rPr>
        <w:footnoteRef/>
      </w:r>
      <w:r w:rsidRPr="00293F84">
        <w:t xml:space="preserve"> </w:t>
      </w:r>
      <w:r w:rsidRPr="00293F84">
        <w:rPr>
          <w:caps/>
          <w:color w:val="252626"/>
          <w:shd w:val="clear" w:color="auto" w:fill="FFFFFF"/>
        </w:rPr>
        <w:t>Interfax</w:t>
      </w:r>
      <w:r w:rsidRPr="00293F84">
        <w:rPr>
          <w:color w:val="252626"/>
          <w:shd w:val="clear" w:color="auto" w:fill="FFFFFF"/>
        </w:rPr>
        <w:t xml:space="preserve">(2022). A campaign was launched among Belgian citizens: </w:t>
      </w:r>
      <w:r w:rsidR="00DE67F7">
        <w:rPr>
          <w:color w:val="252626"/>
          <w:shd w:val="clear" w:color="auto" w:fill="FFFFFF"/>
        </w:rPr>
        <w:t>«</w:t>
      </w:r>
      <w:r w:rsidRPr="00293F84">
        <w:rPr>
          <w:color w:val="252626"/>
          <w:shd w:val="clear" w:color="auto" w:fill="FFFFFF"/>
        </w:rPr>
        <w:t>Reduce energy use to support Ukraine</w:t>
      </w:r>
      <w:r w:rsidR="00DE67F7">
        <w:rPr>
          <w:color w:val="252626"/>
          <w:shd w:val="clear" w:color="auto" w:fill="FFFFFF"/>
        </w:rPr>
        <w:t>»</w:t>
      </w:r>
      <w:r w:rsidRPr="00293F84">
        <w:rPr>
          <w:color w:val="252626"/>
          <w:shd w:val="clear" w:color="auto" w:fill="FFFFFF"/>
        </w:rPr>
        <w:t xml:space="preserve"> [online]. In: mind.ua, 08.04.2022. [Cited April 8, 2022]. Available online: https://cutt.ly/xHWfrJU</w:t>
      </w:r>
    </w:p>
  </w:footnote>
  <w:footnote w:id="22">
    <w:p w:rsidR="00293F84" w:rsidRPr="00293F84" w:rsidRDefault="00293F84" w:rsidP="00293F84">
      <w:pPr>
        <w:pStyle w:val="ae"/>
        <w:widowControl w:val="0"/>
        <w:spacing w:line="240" w:lineRule="auto"/>
      </w:pPr>
      <w:r w:rsidRPr="00293F84">
        <w:rPr>
          <w:rStyle w:val="af3"/>
        </w:rPr>
        <w:footnoteRef/>
      </w:r>
      <w:r w:rsidRPr="00293F84">
        <w:t xml:space="preserve"> </w:t>
      </w:r>
      <w:r w:rsidR="0084428B" w:rsidRPr="0084428B">
        <w:rPr>
          <w:caps/>
          <w:color w:val="000000" w:themeColor="text1"/>
          <w:shd w:val="clear" w:color="auto" w:fill="FFFFFF"/>
          <w:lang w:val="en-US"/>
        </w:rPr>
        <w:t xml:space="preserve">Ananieva, O., </w:t>
      </w:r>
      <w:proofErr w:type="gramStart"/>
      <w:r w:rsidR="0084428B">
        <w:rPr>
          <w:caps/>
          <w:color w:val="000000" w:themeColor="text1"/>
          <w:shd w:val="clear" w:color="auto" w:fill="FFFFFF"/>
          <w:lang w:val="en-US"/>
        </w:rPr>
        <w:t>KHMARNA</w:t>
      </w:r>
      <w:proofErr w:type="gramEnd"/>
      <w:r w:rsidR="0084428B">
        <w:rPr>
          <w:caps/>
          <w:color w:val="000000" w:themeColor="text1"/>
          <w:shd w:val="clear" w:color="auto" w:fill="FFFFFF"/>
          <w:lang w:val="en-US"/>
        </w:rPr>
        <w:t>, O.</w:t>
      </w:r>
      <w:r w:rsidR="0084428B" w:rsidRPr="0084428B">
        <w:rPr>
          <w:color w:val="000000" w:themeColor="text1"/>
          <w:shd w:val="clear" w:color="auto" w:fill="FFFFFF"/>
          <w:lang w:val="en-US"/>
        </w:rPr>
        <w:t xml:space="preserve"> (2022)</w:t>
      </w:r>
      <w:r w:rsidR="0084428B">
        <w:rPr>
          <w:color w:val="000000" w:themeColor="text1"/>
          <w:shd w:val="clear" w:color="auto" w:fill="FFFFFF"/>
          <w:lang w:val="en-US"/>
        </w:rPr>
        <w:t>:</w:t>
      </w:r>
      <w:r w:rsidR="0084428B" w:rsidRPr="0084428B">
        <w:rPr>
          <w:color w:val="000000" w:themeColor="text1"/>
          <w:shd w:val="clear" w:color="auto" w:fill="FFFFFF"/>
          <w:lang w:val="en-US"/>
        </w:rPr>
        <w:t xml:space="preserve"> Sponsors of the war: who in the EU supports and who blocks the ban on oil and gas from Russia [online]. In: European Truth, April 20, 2022. </w:t>
      </w:r>
      <w:proofErr w:type="gramStart"/>
      <w:r w:rsidR="0084428B" w:rsidRPr="0084428B">
        <w:rPr>
          <w:color w:val="000000" w:themeColor="text1"/>
          <w:shd w:val="clear" w:color="auto" w:fill="FFFFFF"/>
          <w:lang w:val="en-US"/>
        </w:rPr>
        <w:t>[Cited 20 April 2022].</w:t>
      </w:r>
      <w:proofErr w:type="gramEnd"/>
      <w:r w:rsidR="0084428B" w:rsidRPr="0084428B">
        <w:rPr>
          <w:color w:val="000000" w:themeColor="text1"/>
          <w:shd w:val="clear" w:color="auto" w:fill="FFFFFF"/>
          <w:lang w:val="en-US"/>
        </w:rPr>
        <w:t xml:space="preserve"> Available online: https://cutt.ly/IHWkltp</w:t>
      </w:r>
    </w:p>
  </w:footnote>
  <w:footnote w:id="23">
    <w:p w:rsidR="00293F84" w:rsidRPr="00293F84" w:rsidRDefault="00293F84" w:rsidP="00293F84">
      <w:pPr>
        <w:pStyle w:val="ae"/>
        <w:widowControl w:val="0"/>
        <w:spacing w:line="240" w:lineRule="auto"/>
      </w:pPr>
      <w:r w:rsidRPr="00293F84">
        <w:rPr>
          <w:rStyle w:val="af3"/>
        </w:rPr>
        <w:footnoteRef/>
      </w:r>
      <w:r w:rsidRPr="00293F84">
        <w:t>International Energy Agency (2022): Reliance on Russian Fossil Fuels Data Explorer [online]. In: IEA, 05.03.2022. [Cited 3. 5. 2022]. Available online: https://cutt.ly/kHWpQhE</w:t>
      </w:r>
    </w:p>
  </w:footnote>
  <w:footnote w:id="24">
    <w:p w:rsidR="00293F84" w:rsidRPr="00293F84" w:rsidRDefault="00293F84" w:rsidP="00293F84">
      <w:pPr>
        <w:pStyle w:val="ae"/>
        <w:widowControl w:val="0"/>
        <w:spacing w:line="240" w:lineRule="auto"/>
      </w:pPr>
      <w:r w:rsidRPr="00293F84">
        <w:rPr>
          <w:rStyle w:val="af3"/>
        </w:rPr>
        <w:footnoteRef/>
      </w:r>
      <w:r w:rsidRPr="00293F84">
        <w:t>International Energy Agency (2022): Reliance on Russian Fossil Fuels Data Explorer [online]. In: IEA, 05.03.2022. [Cited 3. 5. 2022]. Available online: https://cutt.ly/kHWpQhE</w:t>
      </w:r>
    </w:p>
  </w:footnote>
  <w:footnote w:id="25">
    <w:p w:rsidR="00293F84" w:rsidRPr="00293F84" w:rsidRDefault="00293F84" w:rsidP="00293F84">
      <w:pPr>
        <w:widowControl w:val="0"/>
        <w:spacing w:line="240" w:lineRule="auto"/>
        <w:rPr>
          <w:sz w:val="20"/>
          <w:szCs w:val="20"/>
          <w:lang w:val="en-US"/>
        </w:rPr>
      </w:pPr>
      <w:r w:rsidRPr="00293F84">
        <w:rPr>
          <w:rStyle w:val="af3"/>
          <w:sz w:val="20"/>
          <w:szCs w:val="20"/>
        </w:rPr>
        <w:footnoteRef/>
      </w:r>
      <w:r w:rsidRPr="00293F84">
        <w:rPr>
          <w:sz w:val="20"/>
          <w:szCs w:val="20"/>
        </w:rPr>
        <w:t xml:space="preserve"> </w:t>
      </w:r>
      <w:r w:rsidRPr="00293F84">
        <w:rPr>
          <w:caps/>
          <w:color w:val="252626"/>
          <w:sz w:val="20"/>
          <w:szCs w:val="20"/>
          <w:shd w:val="clear" w:color="auto" w:fill="FFFFFF"/>
        </w:rPr>
        <w:t>Economic Truth (2022</w:t>
      </w:r>
      <w:r w:rsidRPr="00293F84">
        <w:rPr>
          <w:color w:val="252626"/>
          <w:sz w:val="20"/>
          <w:szCs w:val="20"/>
          <w:shd w:val="clear" w:color="auto" w:fill="FFFFFF"/>
        </w:rPr>
        <w:t>). Finland wants to get rid of coal completely by 2030 [online]. In: epravda.com.ua, 01.09.2017. [Cited September 1, 2017]. Available online: https://cutt.ly/vHWfUUi</w:t>
      </w:r>
    </w:p>
  </w:footnote>
  <w:footnote w:id="26">
    <w:p w:rsidR="00293F84" w:rsidRDefault="00293F84" w:rsidP="00293F84">
      <w:pPr>
        <w:pStyle w:val="ae"/>
        <w:widowControl w:val="0"/>
        <w:spacing w:line="240" w:lineRule="auto"/>
      </w:pPr>
      <w:r w:rsidRPr="00293F84">
        <w:rPr>
          <w:rStyle w:val="af3"/>
        </w:rPr>
        <w:footnoteRef/>
      </w:r>
      <w:r w:rsidR="00DE67F7">
        <w:rPr>
          <w:lang w:val="uk-UA"/>
        </w:rPr>
        <w:t xml:space="preserve"> </w:t>
      </w:r>
      <w:r w:rsidRPr="00293F84">
        <w:t>International Energy Agency (2022): Reliance on Russian Fossil Fuels Data Explorer [online]. In: IEA, 05.03.2022. [Cited 3. 5. 2022]. Available online: https://cutt.ly/kHWpQhE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name w:val="WW8Num2"/>
    <w:lvl w:ilvl="0">
      <w:start w:val="1"/>
      <w:numFmt w:val="upperRoman"/>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0000003"/>
    <w:multiLevelType w:val="multilevel"/>
    <w:tmpl w:val="00000003"/>
    <w:name w:val="WW8Num3"/>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nsid w:val="00000004"/>
    <w:multiLevelType w:val="multilevel"/>
    <w:tmpl w:val="00000004"/>
    <w:name w:val="WW8Num4"/>
    <w:lvl w:ilvl="0">
      <w:start w:val="1"/>
      <w:numFmt w:val="decimal"/>
      <w:suff w:val="nothing"/>
      <w:lvlText w:val="%1."/>
      <w:lvlJc w:val="left"/>
      <w:pPr>
        <w:tabs>
          <w:tab w:val="num" w:pos="0"/>
        </w:tabs>
        <w:ind w:left="360" w:firstLine="0"/>
      </w:pPr>
    </w:lvl>
    <w:lvl w:ilvl="1">
      <w:start w:val="1"/>
      <w:numFmt w:val="decimal"/>
      <w:lvlText w:val="%2."/>
      <w:lvlJc w:val="left"/>
      <w:pPr>
        <w:tabs>
          <w:tab w:val="num" w:pos="1774"/>
        </w:tabs>
        <w:ind w:left="1774" w:hanging="283"/>
      </w:pPr>
    </w:lvl>
    <w:lvl w:ilvl="2">
      <w:start w:val="1"/>
      <w:numFmt w:val="decimal"/>
      <w:lvlText w:val="%3."/>
      <w:lvlJc w:val="left"/>
      <w:pPr>
        <w:tabs>
          <w:tab w:val="num" w:pos="2481"/>
        </w:tabs>
        <w:ind w:left="2481" w:hanging="283"/>
      </w:pPr>
    </w:lvl>
    <w:lvl w:ilvl="3">
      <w:start w:val="1"/>
      <w:numFmt w:val="decimal"/>
      <w:lvlText w:val="%4."/>
      <w:lvlJc w:val="left"/>
      <w:pPr>
        <w:tabs>
          <w:tab w:val="num" w:pos="3188"/>
        </w:tabs>
        <w:ind w:left="3188" w:hanging="283"/>
      </w:pPr>
    </w:lvl>
    <w:lvl w:ilvl="4">
      <w:start w:val="1"/>
      <w:numFmt w:val="decimal"/>
      <w:lvlText w:val="%5."/>
      <w:lvlJc w:val="left"/>
      <w:pPr>
        <w:tabs>
          <w:tab w:val="num" w:pos="3895"/>
        </w:tabs>
        <w:ind w:left="3895" w:hanging="283"/>
      </w:pPr>
    </w:lvl>
    <w:lvl w:ilvl="5">
      <w:start w:val="1"/>
      <w:numFmt w:val="decimal"/>
      <w:lvlText w:val="%6."/>
      <w:lvlJc w:val="left"/>
      <w:pPr>
        <w:tabs>
          <w:tab w:val="num" w:pos="4602"/>
        </w:tabs>
        <w:ind w:left="4602" w:hanging="283"/>
      </w:pPr>
    </w:lvl>
    <w:lvl w:ilvl="6">
      <w:start w:val="1"/>
      <w:numFmt w:val="decimal"/>
      <w:lvlText w:val="%7."/>
      <w:lvlJc w:val="left"/>
      <w:pPr>
        <w:tabs>
          <w:tab w:val="num" w:pos="5309"/>
        </w:tabs>
        <w:ind w:left="5309" w:hanging="283"/>
      </w:pPr>
    </w:lvl>
    <w:lvl w:ilvl="7">
      <w:start w:val="1"/>
      <w:numFmt w:val="decimal"/>
      <w:lvlText w:val="%8."/>
      <w:lvlJc w:val="left"/>
      <w:pPr>
        <w:tabs>
          <w:tab w:val="num" w:pos="6016"/>
        </w:tabs>
        <w:ind w:left="6016" w:hanging="283"/>
      </w:pPr>
    </w:lvl>
    <w:lvl w:ilvl="8">
      <w:start w:val="1"/>
      <w:numFmt w:val="decimal"/>
      <w:lvlText w:val="%9."/>
      <w:lvlJc w:val="left"/>
      <w:pPr>
        <w:tabs>
          <w:tab w:val="num" w:pos="6723"/>
        </w:tabs>
        <w:ind w:left="6723" w:hanging="283"/>
      </w:pPr>
    </w:lvl>
  </w:abstractNum>
  <w:abstractNum w:abstractNumId="3">
    <w:nsid w:val="00000005"/>
    <w:multiLevelType w:val="multilevel"/>
    <w:tmpl w:val="00000005"/>
    <w:name w:val="WW8Num5"/>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4">
    <w:nsid w:val="00000006"/>
    <w:multiLevelType w:val="multilevel"/>
    <w:tmpl w:val="00000006"/>
    <w:name w:val="WW8Num6"/>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nsid w:val="0000000A"/>
    <w:multiLevelType w:val="singleLevel"/>
    <w:tmpl w:val="0000000A"/>
    <w:name w:val="WW8Num10"/>
    <w:lvl w:ilvl="0">
      <w:start w:val="3"/>
      <w:numFmt w:val="bullet"/>
      <w:lvlText w:val="-"/>
      <w:lvlJc w:val="left"/>
      <w:pPr>
        <w:tabs>
          <w:tab w:val="num" w:pos="0"/>
        </w:tabs>
        <w:ind w:left="1069" w:hanging="360"/>
      </w:pPr>
      <w:rPr>
        <w:rFonts w:ascii="Times New Roman" w:hAnsi="Times New Roman" w:cs="Times New Roman"/>
      </w:rPr>
    </w:lvl>
  </w:abstractNum>
  <w:abstractNum w:abstractNumId="6">
    <w:nsid w:val="0000000D"/>
    <w:multiLevelType w:val="singleLevel"/>
    <w:tmpl w:val="0000000D"/>
    <w:name w:val="WW8Num13"/>
    <w:lvl w:ilvl="0">
      <w:numFmt w:val="bullet"/>
      <w:lvlText w:val="-"/>
      <w:lvlJc w:val="left"/>
      <w:pPr>
        <w:tabs>
          <w:tab w:val="num" w:pos="0"/>
        </w:tabs>
        <w:ind w:left="720" w:hanging="360"/>
      </w:pPr>
      <w:rPr>
        <w:rFonts w:ascii="Times New Roman" w:hAnsi="Times New Roman" w:cs="Times New Roman"/>
      </w:rPr>
    </w:lvl>
  </w:abstractNum>
  <w:abstractNum w:abstractNumId="7">
    <w:nsid w:val="0055767D"/>
    <w:multiLevelType w:val="hybridMultilevel"/>
    <w:tmpl w:val="F448189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nsid w:val="012F21AC"/>
    <w:multiLevelType w:val="hybridMultilevel"/>
    <w:tmpl w:val="25EAEA6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nsid w:val="01B4752A"/>
    <w:multiLevelType w:val="hybridMultilevel"/>
    <w:tmpl w:val="39969BE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02202198"/>
    <w:multiLevelType w:val="hybridMultilevel"/>
    <w:tmpl w:val="67826B68"/>
    <w:lvl w:ilvl="0" w:tplc="B7E686EA">
      <w:start w:val="1"/>
      <w:numFmt w:val="lowerLetter"/>
      <w:lvlText w:val="%1)"/>
      <w:lvlJc w:val="left"/>
      <w:pPr>
        <w:ind w:left="1854" w:hanging="360"/>
      </w:pPr>
      <w:rPr>
        <w:rFonts w:cs="Times New Roman" w:hint="default"/>
      </w:rPr>
    </w:lvl>
    <w:lvl w:ilvl="1" w:tplc="041B0019">
      <w:start w:val="1"/>
      <w:numFmt w:val="lowerLetter"/>
      <w:lvlText w:val="%2."/>
      <w:lvlJc w:val="left"/>
      <w:pPr>
        <w:ind w:left="2574" w:hanging="360"/>
      </w:pPr>
      <w:rPr>
        <w:rFonts w:cs="Times New Roman"/>
      </w:rPr>
    </w:lvl>
    <w:lvl w:ilvl="2" w:tplc="041B001B">
      <w:start w:val="1"/>
      <w:numFmt w:val="lowerRoman"/>
      <w:lvlText w:val="%3."/>
      <w:lvlJc w:val="right"/>
      <w:pPr>
        <w:ind w:left="3294" w:hanging="180"/>
      </w:pPr>
      <w:rPr>
        <w:rFonts w:cs="Times New Roman"/>
      </w:rPr>
    </w:lvl>
    <w:lvl w:ilvl="3" w:tplc="041B000F">
      <w:start w:val="1"/>
      <w:numFmt w:val="decimal"/>
      <w:lvlText w:val="%4."/>
      <w:lvlJc w:val="left"/>
      <w:pPr>
        <w:ind w:left="4014" w:hanging="360"/>
      </w:pPr>
      <w:rPr>
        <w:rFonts w:cs="Times New Roman"/>
      </w:rPr>
    </w:lvl>
    <w:lvl w:ilvl="4" w:tplc="041B0019">
      <w:start w:val="1"/>
      <w:numFmt w:val="lowerLetter"/>
      <w:lvlText w:val="%5."/>
      <w:lvlJc w:val="left"/>
      <w:pPr>
        <w:ind w:left="4734" w:hanging="360"/>
      </w:pPr>
      <w:rPr>
        <w:rFonts w:cs="Times New Roman"/>
      </w:rPr>
    </w:lvl>
    <w:lvl w:ilvl="5" w:tplc="041B001B">
      <w:start w:val="1"/>
      <w:numFmt w:val="lowerRoman"/>
      <w:lvlText w:val="%6."/>
      <w:lvlJc w:val="right"/>
      <w:pPr>
        <w:ind w:left="5454" w:hanging="180"/>
      </w:pPr>
      <w:rPr>
        <w:rFonts w:cs="Times New Roman"/>
      </w:rPr>
    </w:lvl>
    <w:lvl w:ilvl="6" w:tplc="041B000F">
      <w:start w:val="1"/>
      <w:numFmt w:val="decimal"/>
      <w:lvlText w:val="%7."/>
      <w:lvlJc w:val="left"/>
      <w:pPr>
        <w:ind w:left="6174" w:hanging="360"/>
      </w:pPr>
      <w:rPr>
        <w:rFonts w:cs="Times New Roman"/>
      </w:rPr>
    </w:lvl>
    <w:lvl w:ilvl="7" w:tplc="041B0019">
      <w:start w:val="1"/>
      <w:numFmt w:val="lowerLetter"/>
      <w:lvlText w:val="%8."/>
      <w:lvlJc w:val="left"/>
      <w:pPr>
        <w:ind w:left="6894" w:hanging="360"/>
      </w:pPr>
      <w:rPr>
        <w:rFonts w:cs="Times New Roman"/>
      </w:rPr>
    </w:lvl>
    <w:lvl w:ilvl="8" w:tplc="041B001B">
      <w:start w:val="1"/>
      <w:numFmt w:val="lowerRoman"/>
      <w:lvlText w:val="%9."/>
      <w:lvlJc w:val="right"/>
      <w:pPr>
        <w:ind w:left="7614" w:hanging="180"/>
      </w:pPr>
      <w:rPr>
        <w:rFonts w:cs="Times New Roman"/>
      </w:rPr>
    </w:lvl>
  </w:abstractNum>
  <w:abstractNum w:abstractNumId="11">
    <w:nsid w:val="03AE4ACA"/>
    <w:multiLevelType w:val="hybridMultilevel"/>
    <w:tmpl w:val="C756ADE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03EF1B6E"/>
    <w:multiLevelType w:val="hybridMultilevel"/>
    <w:tmpl w:val="E01073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05EF4F53"/>
    <w:multiLevelType w:val="hybridMultilevel"/>
    <w:tmpl w:val="B3881156"/>
    <w:lvl w:ilvl="0" w:tplc="041B0011">
      <w:start w:val="1"/>
      <w:numFmt w:val="decimal"/>
      <w:lvlText w:val="%1)"/>
      <w:lvlJc w:val="left"/>
      <w:pPr>
        <w:ind w:left="1210" w:hanging="360"/>
      </w:pPr>
    </w:lvl>
    <w:lvl w:ilvl="1" w:tplc="041B0019" w:tentative="1">
      <w:start w:val="1"/>
      <w:numFmt w:val="lowerLetter"/>
      <w:lvlText w:val="%2."/>
      <w:lvlJc w:val="left"/>
      <w:pPr>
        <w:ind w:left="1930" w:hanging="360"/>
      </w:pPr>
    </w:lvl>
    <w:lvl w:ilvl="2" w:tplc="041B001B" w:tentative="1">
      <w:start w:val="1"/>
      <w:numFmt w:val="lowerRoman"/>
      <w:lvlText w:val="%3."/>
      <w:lvlJc w:val="right"/>
      <w:pPr>
        <w:ind w:left="2650" w:hanging="180"/>
      </w:pPr>
    </w:lvl>
    <w:lvl w:ilvl="3" w:tplc="041B000F" w:tentative="1">
      <w:start w:val="1"/>
      <w:numFmt w:val="decimal"/>
      <w:lvlText w:val="%4."/>
      <w:lvlJc w:val="left"/>
      <w:pPr>
        <w:ind w:left="3370" w:hanging="360"/>
      </w:pPr>
    </w:lvl>
    <w:lvl w:ilvl="4" w:tplc="041B0019" w:tentative="1">
      <w:start w:val="1"/>
      <w:numFmt w:val="lowerLetter"/>
      <w:lvlText w:val="%5."/>
      <w:lvlJc w:val="left"/>
      <w:pPr>
        <w:ind w:left="4090" w:hanging="360"/>
      </w:pPr>
    </w:lvl>
    <w:lvl w:ilvl="5" w:tplc="041B001B" w:tentative="1">
      <w:start w:val="1"/>
      <w:numFmt w:val="lowerRoman"/>
      <w:lvlText w:val="%6."/>
      <w:lvlJc w:val="right"/>
      <w:pPr>
        <w:ind w:left="4810" w:hanging="180"/>
      </w:pPr>
    </w:lvl>
    <w:lvl w:ilvl="6" w:tplc="041B000F" w:tentative="1">
      <w:start w:val="1"/>
      <w:numFmt w:val="decimal"/>
      <w:lvlText w:val="%7."/>
      <w:lvlJc w:val="left"/>
      <w:pPr>
        <w:ind w:left="5530" w:hanging="360"/>
      </w:pPr>
    </w:lvl>
    <w:lvl w:ilvl="7" w:tplc="041B0019" w:tentative="1">
      <w:start w:val="1"/>
      <w:numFmt w:val="lowerLetter"/>
      <w:lvlText w:val="%8."/>
      <w:lvlJc w:val="left"/>
      <w:pPr>
        <w:ind w:left="6250" w:hanging="360"/>
      </w:pPr>
    </w:lvl>
    <w:lvl w:ilvl="8" w:tplc="041B001B" w:tentative="1">
      <w:start w:val="1"/>
      <w:numFmt w:val="lowerRoman"/>
      <w:lvlText w:val="%9."/>
      <w:lvlJc w:val="right"/>
      <w:pPr>
        <w:ind w:left="6970" w:hanging="180"/>
      </w:pPr>
    </w:lvl>
  </w:abstractNum>
  <w:abstractNum w:abstractNumId="14">
    <w:nsid w:val="064A799E"/>
    <w:multiLevelType w:val="hybridMultilevel"/>
    <w:tmpl w:val="4BBCC4B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5">
    <w:nsid w:val="08A7235B"/>
    <w:multiLevelType w:val="hybridMultilevel"/>
    <w:tmpl w:val="22E0483E"/>
    <w:lvl w:ilvl="0" w:tplc="F36C11C4">
      <w:start w:val="2"/>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08E85405"/>
    <w:multiLevelType w:val="hybridMultilevel"/>
    <w:tmpl w:val="750E30EC"/>
    <w:lvl w:ilvl="0" w:tplc="763A0858">
      <w:start w:val="1"/>
      <w:numFmt w:val="lowerLetter"/>
      <w:lvlText w:val="%1)"/>
      <w:lvlJc w:val="left"/>
      <w:pPr>
        <w:ind w:left="1854" w:hanging="360"/>
      </w:pPr>
      <w:rPr>
        <w:rFonts w:hint="default"/>
      </w:rPr>
    </w:lvl>
    <w:lvl w:ilvl="1" w:tplc="041B0019">
      <w:start w:val="1"/>
      <w:numFmt w:val="lowerLetter"/>
      <w:lvlText w:val="%2."/>
      <w:lvlJc w:val="left"/>
      <w:pPr>
        <w:ind w:left="2574" w:hanging="360"/>
      </w:pPr>
    </w:lvl>
    <w:lvl w:ilvl="2" w:tplc="041B001B">
      <w:start w:val="1"/>
      <w:numFmt w:val="lowerRoman"/>
      <w:lvlText w:val="%3."/>
      <w:lvlJc w:val="right"/>
      <w:pPr>
        <w:ind w:left="3294" w:hanging="180"/>
      </w:pPr>
    </w:lvl>
    <w:lvl w:ilvl="3" w:tplc="041B000F">
      <w:start w:val="1"/>
      <w:numFmt w:val="decimal"/>
      <w:lvlText w:val="%4."/>
      <w:lvlJc w:val="left"/>
      <w:pPr>
        <w:ind w:left="4014" w:hanging="360"/>
      </w:pPr>
    </w:lvl>
    <w:lvl w:ilvl="4" w:tplc="041B0019">
      <w:start w:val="1"/>
      <w:numFmt w:val="lowerLetter"/>
      <w:lvlText w:val="%5."/>
      <w:lvlJc w:val="left"/>
      <w:pPr>
        <w:ind w:left="4734" w:hanging="360"/>
      </w:pPr>
    </w:lvl>
    <w:lvl w:ilvl="5" w:tplc="041B001B">
      <w:start w:val="1"/>
      <w:numFmt w:val="lowerRoman"/>
      <w:lvlText w:val="%6."/>
      <w:lvlJc w:val="right"/>
      <w:pPr>
        <w:ind w:left="5454" w:hanging="180"/>
      </w:pPr>
    </w:lvl>
    <w:lvl w:ilvl="6" w:tplc="041B000F">
      <w:start w:val="1"/>
      <w:numFmt w:val="decimal"/>
      <w:lvlText w:val="%7."/>
      <w:lvlJc w:val="left"/>
      <w:pPr>
        <w:ind w:left="6174" w:hanging="360"/>
      </w:pPr>
    </w:lvl>
    <w:lvl w:ilvl="7" w:tplc="041B0019">
      <w:start w:val="1"/>
      <w:numFmt w:val="lowerLetter"/>
      <w:lvlText w:val="%8."/>
      <w:lvlJc w:val="left"/>
      <w:pPr>
        <w:ind w:left="6894" w:hanging="360"/>
      </w:pPr>
    </w:lvl>
    <w:lvl w:ilvl="8" w:tplc="041B001B">
      <w:start w:val="1"/>
      <w:numFmt w:val="lowerRoman"/>
      <w:lvlText w:val="%9."/>
      <w:lvlJc w:val="right"/>
      <w:pPr>
        <w:ind w:left="7614" w:hanging="180"/>
      </w:pPr>
    </w:lvl>
  </w:abstractNum>
  <w:abstractNum w:abstractNumId="17">
    <w:nsid w:val="09384A46"/>
    <w:multiLevelType w:val="hybridMultilevel"/>
    <w:tmpl w:val="3DF8A3DA"/>
    <w:lvl w:ilvl="0" w:tplc="041B000F">
      <w:start w:val="1"/>
      <w:numFmt w:val="decimal"/>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18">
    <w:nsid w:val="0D7A2DD0"/>
    <w:multiLevelType w:val="hybridMultilevel"/>
    <w:tmpl w:val="619294D4"/>
    <w:lvl w:ilvl="0" w:tplc="F45E70A6">
      <w:start w:val="1"/>
      <w:numFmt w:val="decimal"/>
      <w:lvlText w:val="[%1]"/>
      <w:lvlJc w:val="left"/>
      <w:pPr>
        <w:ind w:left="720" w:hanging="360"/>
      </w:pPr>
      <w:rPr>
        <w:rFonts w:cs="Times New Roman" w:hint="default"/>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pStyle w:val="EUBAThesisHeadingLevel5"/>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19">
    <w:nsid w:val="0DD670CE"/>
    <w:multiLevelType w:val="hybridMultilevel"/>
    <w:tmpl w:val="A4E8F48E"/>
    <w:lvl w:ilvl="0" w:tplc="041B000F">
      <w:start w:val="1"/>
      <w:numFmt w:val="decimal"/>
      <w:lvlText w:val="%1."/>
      <w:lvlJc w:val="left"/>
      <w:pPr>
        <w:ind w:left="1428" w:hanging="360"/>
      </w:p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20">
    <w:nsid w:val="0E2014CE"/>
    <w:multiLevelType w:val="hybridMultilevel"/>
    <w:tmpl w:val="B0BA4E7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0EB454D9"/>
    <w:multiLevelType w:val="hybridMultilevel"/>
    <w:tmpl w:val="AD261C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0F46103E"/>
    <w:multiLevelType w:val="hybridMultilevel"/>
    <w:tmpl w:val="83802C4A"/>
    <w:lvl w:ilvl="0" w:tplc="C98C81CA">
      <w:start w:val="1"/>
      <w:numFmt w:val="lowerLetter"/>
      <w:lvlText w:val="%1)"/>
      <w:lvlJc w:val="left"/>
      <w:pPr>
        <w:ind w:left="1854" w:hanging="360"/>
      </w:pPr>
      <w:rPr>
        <w:rFonts w:hint="default"/>
      </w:rPr>
    </w:lvl>
    <w:lvl w:ilvl="1" w:tplc="041B0019">
      <w:start w:val="1"/>
      <w:numFmt w:val="lowerLetter"/>
      <w:lvlText w:val="%2."/>
      <w:lvlJc w:val="left"/>
      <w:pPr>
        <w:ind w:left="2574" w:hanging="360"/>
      </w:pPr>
    </w:lvl>
    <w:lvl w:ilvl="2" w:tplc="041B001B">
      <w:start w:val="1"/>
      <w:numFmt w:val="lowerRoman"/>
      <w:lvlText w:val="%3."/>
      <w:lvlJc w:val="right"/>
      <w:pPr>
        <w:ind w:left="3294" w:hanging="180"/>
      </w:pPr>
    </w:lvl>
    <w:lvl w:ilvl="3" w:tplc="041B000F">
      <w:start w:val="1"/>
      <w:numFmt w:val="decimal"/>
      <w:lvlText w:val="%4."/>
      <w:lvlJc w:val="left"/>
      <w:pPr>
        <w:ind w:left="4014" w:hanging="360"/>
      </w:pPr>
    </w:lvl>
    <w:lvl w:ilvl="4" w:tplc="041B0019">
      <w:start w:val="1"/>
      <w:numFmt w:val="lowerLetter"/>
      <w:lvlText w:val="%5."/>
      <w:lvlJc w:val="left"/>
      <w:pPr>
        <w:ind w:left="4734" w:hanging="360"/>
      </w:pPr>
    </w:lvl>
    <w:lvl w:ilvl="5" w:tplc="041B001B">
      <w:start w:val="1"/>
      <w:numFmt w:val="lowerRoman"/>
      <w:lvlText w:val="%6."/>
      <w:lvlJc w:val="right"/>
      <w:pPr>
        <w:ind w:left="5454" w:hanging="180"/>
      </w:pPr>
    </w:lvl>
    <w:lvl w:ilvl="6" w:tplc="041B000F">
      <w:start w:val="1"/>
      <w:numFmt w:val="decimal"/>
      <w:lvlText w:val="%7."/>
      <w:lvlJc w:val="left"/>
      <w:pPr>
        <w:ind w:left="6174" w:hanging="360"/>
      </w:pPr>
    </w:lvl>
    <w:lvl w:ilvl="7" w:tplc="041B0019">
      <w:start w:val="1"/>
      <w:numFmt w:val="lowerLetter"/>
      <w:lvlText w:val="%8."/>
      <w:lvlJc w:val="left"/>
      <w:pPr>
        <w:ind w:left="6894" w:hanging="360"/>
      </w:pPr>
    </w:lvl>
    <w:lvl w:ilvl="8" w:tplc="041B001B">
      <w:start w:val="1"/>
      <w:numFmt w:val="lowerRoman"/>
      <w:lvlText w:val="%9."/>
      <w:lvlJc w:val="right"/>
      <w:pPr>
        <w:ind w:left="7614" w:hanging="180"/>
      </w:pPr>
    </w:lvl>
  </w:abstractNum>
  <w:abstractNum w:abstractNumId="23">
    <w:nsid w:val="10BA7199"/>
    <w:multiLevelType w:val="hybridMultilevel"/>
    <w:tmpl w:val="78561C94"/>
    <w:lvl w:ilvl="0" w:tplc="CA2A4C16">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4">
    <w:nsid w:val="11715A91"/>
    <w:multiLevelType w:val="hybridMultilevel"/>
    <w:tmpl w:val="01183AE8"/>
    <w:lvl w:ilvl="0" w:tplc="D67AC682">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157323CD"/>
    <w:multiLevelType w:val="hybridMultilevel"/>
    <w:tmpl w:val="5D1EBE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18151589"/>
    <w:multiLevelType w:val="hybridMultilevel"/>
    <w:tmpl w:val="A928FDDA"/>
    <w:lvl w:ilvl="0" w:tplc="FCDAE2E2">
      <w:start w:val="1"/>
      <w:numFmt w:val="decimal"/>
      <w:lvlText w:val="%1."/>
      <w:lvlJc w:val="left"/>
      <w:pPr>
        <w:ind w:left="720" w:hanging="360"/>
      </w:pPr>
      <w:rPr>
        <w:rFonts w:ascii="Times New Roman" w:hAnsi="Times New Roman"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1A6B29FD"/>
    <w:multiLevelType w:val="multilevel"/>
    <w:tmpl w:val="6B6ED634"/>
    <w:lvl w:ilvl="0">
      <w:start w:val="1"/>
      <w:numFmt w:val="decimal"/>
      <w:pStyle w:val="2"/>
      <w:lvlText w:val="%1"/>
      <w:lvlJc w:val="left"/>
      <w:pPr>
        <w:tabs>
          <w:tab w:val="num" w:pos="360"/>
        </w:tabs>
        <w:ind w:left="360" w:hanging="360"/>
      </w:pPr>
      <w:rPr>
        <w:rFonts w:ascii="Times New Roman" w:eastAsia="Times New Roman" w:hAnsi="Times New Roman" w:cs="Times New Roman"/>
        <w:i w:val="0"/>
        <w:sz w:val="28"/>
        <w:szCs w:val="28"/>
      </w:rPr>
    </w:lvl>
    <w:lvl w:ilvl="1">
      <w:start w:val="1"/>
      <w:numFmt w:val="decimal"/>
      <w:pStyle w:val="3"/>
      <w:isLgl/>
      <w:lvlText w:val="%1.%2"/>
      <w:lvlJc w:val="left"/>
      <w:pPr>
        <w:tabs>
          <w:tab w:val="num" w:pos="390"/>
        </w:tabs>
        <w:ind w:left="390" w:hanging="390"/>
      </w:pPr>
      <w:rPr>
        <w:rFonts w:cs="Times New Roman" w:hint="default"/>
        <w:b/>
        <w:i w:val="0"/>
      </w:rPr>
    </w:lvl>
    <w:lvl w:ilvl="2">
      <w:start w:val="1"/>
      <w:numFmt w:val="decimal"/>
      <w:pStyle w:val="4"/>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2160"/>
        </w:tabs>
        <w:ind w:left="2160" w:hanging="1080"/>
      </w:pPr>
      <w:rPr>
        <w:rFonts w:cs="Times New Roman" w:hint="default"/>
      </w:rPr>
    </w:lvl>
    <w:lvl w:ilvl="4">
      <w:start w:val="1"/>
      <w:numFmt w:val="decimal"/>
      <w:isLgl/>
      <w:lvlText w:val="%1.%2.%3.%4.%5"/>
      <w:lvlJc w:val="left"/>
      <w:pPr>
        <w:tabs>
          <w:tab w:val="num" w:pos="2520"/>
        </w:tabs>
        <w:ind w:left="2520" w:hanging="1080"/>
      </w:pPr>
      <w:rPr>
        <w:rFonts w:cs="Times New Roman" w:hint="default"/>
      </w:rPr>
    </w:lvl>
    <w:lvl w:ilvl="5">
      <w:start w:val="1"/>
      <w:numFmt w:val="decimal"/>
      <w:isLgl/>
      <w:lvlText w:val="%1.%2.%3.%4.%5.%6"/>
      <w:lvlJc w:val="left"/>
      <w:pPr>
        <w:tabs>
          <w:tab w:val="num" w:pos="3240"/>
        </w:tabs>
        <w:ind w:left="3240" w:hanging="1440"/>
      </w:pPr>
      <w:rPr>
        <w:rFonts w:cs="Times New Roman" w:hint="default"/>
      </w:rPr>
    </w:lvl>
    <w:lvl w:ilvl="6">
      <w:start w:val="1"/>
      <w:numFmt w:val="decimal"/>
      <w:isLgl/>
      <w:lvlText w:val="%1.%2.%3.%4.%5.%6.%7"/>
      <w:lvlJc w:val="left"/>
      <w:pPr>
        <w:tabs>
          <w:tab w:val="num" w:pos="3600"/>
        </w:tabs>
        <w:ind w:left="3600" w:hanging="1440"/>
      </w:pPr>
      <w:rPr>
        <w:rFonts w:cs="Times New Roman" w:hint="default"/>
      </w:rPr>
    </w:lvl>
    <w:lvl w:ilvl="7">
      <w:start w:val="1"/>
      <w:numFmt w:val="decimal"/>
      <w:isLgl/>
      <w:lvlText w:val="%1.%2.%3.%4.%5.%6.%7.%8"/>
      <w:lvlJc w:val="left"/>
      <w:pPr>
        <w:tabs>
          <w:tab w:val="num" w:pos="4320"/>
        </w:tabs>
        <w:ind w:left="4320" w:hanging="1800"/>
      </w:pPr>
      <w:rPr>
        <w:rFonts w:cs="Times New Roman" w:hint="default"/>
      </w:rPr>
    </w:lvl>
    <w:lvl w:ilvl="8">
      <w:start w:val="1"/>
      <w:numFmt w:val="decimal"/>
      <w:isLgl/>
      <w:lvlText w:val="%1.%2.%3.%4.%5.%6.%7.%8.%9"/>
      <w:lvlJc w:val="left"/>
      <w:pPr>
        <w:tabs>
          <w:tab w:val="num" w:pos="4680"/>
        </w:tabs>
        <w:ind w:left="4680" w:hanging="1800"/>
      </w:pPr>
      <w:rPr>
        <w:rFonts w:cs="Times New Roman" w:hint="default"/>
      </w:rPr>
    </w:lvl>
  </w:abstractNum>
  <w:abstractNum w:abstractNumId="28">
    <w:nsid w:val="1A7C4B3B"/>
    <w:multiLevelType w:val="hybridMultilevel"/>
    <w:tmpl w:val="98DCA2FE"/>
    <w:lvl w:ilvl="0" w:tplc="08090001">
      <w:start w:val="1"/>
      <w:numFmt w:val="bullet"/>
      <w:lvlText w:val=""/>
      <w:lvlJc w:val="left"/>
      <w:pPr>
        <w:tabs>
          <w:tab w:val="num" w:pos="473"/>
        </w:tabs>
        <w:ind w:left="473" w:hanging="360"/>
      </w:pPr>
      <w:rPr>
        <w:rFonts w:ascii="Symbol" w:hAnsi="Symbol" w:hint="default"/>
        <w:b w:val="0"/>
        <w:i w:val="0"/>
        <w:sz w:val="24"/>
        <w:szCs w:val="24"/>
      </w:r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rPr>
        <w:b w:val="0"/>
        <w:i w:val="0"/>
        <w:sz w:val="24"/>
        <w:szCs w:val="24"/>
      </w:r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9">
    <w:nsid w:val="1ACE0D7F"/>
    <w:multiLevelType w:val="hybridMultilevel"/>
    <w:tmpl w:val="EB70C74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20010F00"/>
    <w:multiLevelType w:val="hybridMultilevel"/>
    <w:tmpl w:val="191A472A"/>
    <w:lvl w:ilvl="0" w:tplc="8C844360">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1">
    <w:nsid w:val="215C7396"/>
    <w:multiLevelType w:val="hybridMultilevel"/>
    <w:tmpl w:val="371697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2EC61426"/>
    <w:multiLevelType w:val="hybridMultilevel"/>
    <w:tmpl w:val="6D8AD5BE"/>
    <w:lvl w:ilvl="0" w:tplc="255E0904">
      <w:numFmt w:val="bullet"/>
      <w:pStyle w:val="wyliczaniea"/>
      <w:lvlText w:val="–"/>
      <w:lvlJc w:val="left"/>
      <w:pPr>
        <w:ind w:left="720" w:hanging="360"/>
      </w:pPr>
      <w:rPr>
        <w:rFonts w:ascii="Times New Roman" w:hAnsi="Times New Roman" w:cs="Times New Roman"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nsid w:val="2F226498"/>
    <w:multiLevelType w:val="hybridMultilevel"/>
    <w:tmpl w:val="F3883D1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2FCF5224"/>
    <w:multiLevelType w:val="hybridMultilevel"/>
    <w:tmpl w:val="239A49C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306E20A7"/>
    <w:multiLevelType w:val="hybridMultilevel"/>
    <w:tmpl w:val="7424E59E"/>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6">
    <w:nsid w:val="311232D1"/>
    <w:multiLevelType w:val="hybridMultilevel"/>
    <w:tmpl w:val="AD261C4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11E7D3E"/>
    <w:multiLevelType w:val="hybridMultilevel"/>
    <w:tmpl w:val="B6708222"/>
    <w:lvl w:ilvl="0" w:tplc="757EE10A">
      <w:numFmt w:val="bullet"/>
      <w:lvlText w:val="-"/>
      <w:lvlJc w:val="left"/>
      <w:pPr>
        <w:ind w:left="1211" w:hanging="360"/>
      </w:pPr>
      <w:rPr>
        <w:rFonts w:ascii="Times New Roman" w:eastAsia="Calibri" w:hAnsi="Times New Roman" w:cs="Times New Roman"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38">
    <w:nsid w:val="343105ED"/>
    <w:multiLevelType w:val="hybridMultilevel"/>
    <w:tmpl w:val="FAC29E5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36580A24"/>
    <w:multiLevelType w:val="hybridMultilevel"/>
    <w:tmpl w:val="0DF48BC6"/>
    <w:lvl w:ilvl="0" w:tplc="0415000F">
      <w:start w:val="1"/>
      <w:numFmt w:val="decimal"/>
      <w:lvlText w:val="%1."/>
      <w:lvlJc w:val="left"/>
      <w:pPr>
        <w:ind w:left="720" w:hanging="360"/>
      </w:pPr>
      <w:rPr>
        <w:rFonts w:hint="default"/>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nsid w:val="370576F4"/>
    <w:multiLevelType w:val="hybridMultilevel"/>
    <w:tmpl w:val="CE52ACD2"/>
    <w:lvl w:ilvl="0" w:tplc="6CBCE8D8">
      <w:start w:val="1"/>
      <w:numFmt w:val="decimal"/>
      <w:pStyle w:val="aliteratra1"/>
      <w:lvlText w:val="%1."/>
      <w:lvlJc w:val="left"/>
      <w:pPr>
        <w:tabs>
          <w:tab w:val="num" w:pos="1440"/>
        </w:tabs>
        <w:ind w:left="1440" w:hanging="360"/>
      </w:pPr>
      <w:rPr>
        <w:rFonts w:hint="default"/>
        <w:b w:val="0"/>
      </w:rPr>
    </w:lvl>
    <w:lvl w:ilvl="1" w:tplc="B6E28CF8">
      <w:start w:val="1"/>
      <w:numFmt w:val="decimal"/>
      <w:pStyle w:val="aliteratra1"/>
      <w:lvlText w:val="%2."/>
      <w:lvlJc w:val="left"/>
      <w:pPr>
        <w:tabs>
          <w:tab w:val="num" w:pos="1440"/>
        </w:tabs>
        <w:ind w:left="1440" w:hanging="360"/>
      </w:pPr>
      <w:rPr>
        <w:rFonts w:hint="default"/>
        <w:b w:val="0"/>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nsid w:val="37405AAF"/>
    <w:multiLevelType w:val="hybridMultilevel"/>
    <w:tmpl w:val="66B0D30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nsid w:val="37C96A48"/>
    <w:multiLevelType w:val="hybridMultilevel"/>
    <w:tmpl w:val="3C609562"/>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3">
    <w:nsid w:val="386F3246"/>
    <w:multiLevelType w:val="hybridMultilevel"/>
    <w:tmpl w:val="EEC6C6D0"/>
    <w:lvl w:ilvl="0" w:tplc="FCDAE2E2">
      <w:start w:val="1"/>
      <w:numFmt w:val="decimal"/>
      <w:lvlText w:val="%1."/>
      <w:lvlJc w:val="left"/>
      <w:pPr>
        <w:ind w:left="720" w:hanging="360"/>
      </w:pPr>
      <w:rPr>
        <w:rFonts w:ascii="Times New Roman" w:hAnsi="Times New Roman"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3DA804BC"/>
    <w:multiLevelType w:val="hybridMultilevel"/>
    <w:tmpl w:val="665EB3E6"/>
    <w:lvl w:ilvl="0" w:tplc="B60C7C6A">
      <w:start w:val="1"/>
      <w:numFmt w:val="decimal"/>
      <w:pStyle w:val="Seznamliteratury"/>
      <w:lvlText w:val="%1."/>
      <w:lvlJc w:val="left"/>
      <w:pPr>
        <w:tabs>
          <w:tab w:val="num" w:pos="851"/>
        </w:tabs>
        <w:ind w:left="851" w:hanging="56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5">
    <w:nsid w:val="3DAB07F7"/>
    <w:multiLevelType w:val="hybridMultilevel"/>
    <w:tmpl w:val="888CDC24"/>
    <w:lvl w:ilvl="0" w:tplc="CA2A4C1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6">
    <w:nsid w:val="3F781FA4"/>
    <w:multiLevelType w:val="hybridMultilevel"/>
    <w:tmpl w:val="D4B0E0F0"/>
    <w:lvl w:ilvl="0" w:tplc="2FF429E0">
      <w:start w:val="1"/>
      <w:numFmt w:val="lowerLetter"/>
      <w:lvlText w:val="%1)"/>
      <w:lvlJc w:val="left"/>
      <w:pPr>
        <w:tabs>
          <w:tab w:val="num" w:pos="1353"/>
        </w:tabs>
        <w:ind w:left="1353" w:hanging="360"/>
      </w:pPr>
      <w:rPr>
        <w:rFonts w:hint="default"/>
      </w:rPr>
    </w:lvl>
    <w:lvl w:ilvl="1" w:tplc="04050019">
      <w:start w:val="1"/>
      <w:numFmt w:val="lowerLetter"/>
      <w:lvlText w:val="%2."/>
      <w:lvlJc w:val="left"/>
      <w:pPr>
        <w:tabs>
          <w:tab w:val="num" w:pos="2160"/>
        </w:tabs>
        <w:ind w:left="2160" w:hanging="360"/>
      </w:pPr>
    </w:lvl>
    <w:lvl w:ilvl="2" w:tplc="0405001B">
      <w:start w:val="1"/>
      <w:numFmt w:val="lowerRoman"/>
      <w:lvlText w:val="%3."/>
      <w:lvlJc w:val="right"/>
      <w:pPr>
        <w:tabs>
          <w:tab w:val="num" w:pos="2880"/>
        </w:tabs>
        <w:ind w:left="2880" w:hanging="180"/>
      </w:pPr>
    </w:lvl>
    <w:lvl w:ilvl="3" w:tplc="0405000F">
      <w:start w:val="1"/>
      <w:numFmt w:val="decimal"/>
      <w:lvlText w:val="%4."/>
      <w:lvlJc w:val="left"/>
      <w:pPr>
        <w:tabs>
          <w:tab w:val="num" w:pos="3600"/>
        </w:tabs>
        <w:ind w:left="3600" w:hanging="360"/>
      </w:pPr>
    </w:lvl>
    <w:lvl w:ilvl="4" w:tplc="04050019">
      <w:start w:val="1"/>
      <w:numFmt w:val="lowerLetter"/>
      <w:lvlText w:val="%5."/>
      <w:lvlJc w:val="left"/>
      <w:pPr>
        <w:tabs>
          <w:tab w:val="num" w:pos="4320"/>
        </w:tabs>
        <w:ind w:left="4320" w:hanging="360"/>
      </w:pPr>
    </w:lvl>
    <w:lvl w:ilvl="5" w:tplc="0405001B">
      <w:start w:val="1"/>
      <w:numFmt w:val="lowerRoman"/>
      <w:lvlText w:val="%6."/>
      <w:lvlJc w:val="right"/>
      <w:pPr>
        <w:tabs>
          <w:tab w:val="num" w:pos="5040"/>
        </w:tabs>
        <w:ind w:left="5040" w:hanging="180"/>
      </w:pPr>
    </w:lvl>
    <w:lvl w:ilvl="6" w:tplc="0405000F">
      <w:start w:val="1"/>
      <w:numFmt w:val="decimal"/>
      <w:lvlText w:val="%7."/>
      <w:lvlJc w:val="left"/>
      <w:pPr>
        <w:tabs>
          <w:tab w:val="num" w:pos="5760"/>
        </w:tabs>
        <w:ind w:left="5760" w:hanging="360"/>
      </w:pPr>
    </w:lvl>
    <w:lvl w:ilvl="7" w:tplc="04050019">
      <w:start w:val="1"/>
      <w:numFmt w:val="lowerLetter"/>
      <w:lvlText w:val="%8."/>
      <w:lvlJc w:val="left"/>
      <w:pPr>
        <w:tabs>
          <w:tab w:val="num" w:pos="6480"/>
        </w:tabs>
        <w:ind w:left="6480" w:hanging="360"/>
      </w:pPr>
    </w:lvl>
    <w:lvl w:ilvl="8" w:tplc="0405001B">
      <w:start w:val="1"/>
      <w:numFmt w:val="lowerRoman"/>
      <w:lvlText w:val="%9."/>
      <w:lvlJc w:val="right"/>
      <w:pPr>
        <w:tabs>
          <w:tab w:val="num" w:pos="7200"/>
        </w:tabs>
        <w:ind w:left="7200" w:hanging="180"/>
      </w:pPr>
    </w:lvl>
  </w:abstractNum>
  <w:abstractNum w:abstractNumId="47">
    <w:nsid w:val="401D4D8E"/>
    <w:multiLevelType w:val="multilevel"/>
    <w:tmpl w:val="F6943946"/>
    <w:lvl w:ilvl="0">
      <w:start w:val="1"/>
      <w:numFmt w:val="decimal"/>
      <w:lvlText w:val="%1"/>
      <w:lvlJc w:val="left"/>
      <w:pPr>
        <w:ind w:left="1080" w:hanging="720"/>
      </w:pPr>
      <w:rPr>
        <w:rFonts w:cs="Times New Roman" w:hint="default"/>
      </w:rPr>
    </w:lvl>
    <w:lvl w:ilvl="1">
      <w:start w:val="1"/>
      <w:numFmt w:val="decimal"/>
      <w:isLgl/>
      <w:lvlText w:val="%1.%2"/>
      <w:lvlJc w:val="left"/>
      <w:pPr>
        <w:ind w:left="1520" w:hanging="440"/>
      </w:pPr>
      <w:rPr>
        <w:rFonts w:cs="Times New Roman" w:hint="default"/>
      </w:rPr>
    </w:lvl>
    <w:lvl w:ilvl="2">
      <w:start w:val="1"/>
      <w:numFmt w:val="decimal"/>
      <w:isLgl/>
      <w:lvlText w:val="%1.%2.%3"/>
      <w:lvlJc w:val="left"/>
      <w:pPr>
        <w:ind w:left="2520" w:hanging="720"/>
      </w:pPr>
      <w:rPr>
        <w:rFonts w:cs="Times New Roman" w:hint="default"/>
      </w:rPr>
    </w:lvl>
    <w:lvl w:ilvl="3">
      <w:start w:val="1"/>
      <w:numFmt w:val="decimal"/>
      <w:pStyle w:val="EUBAThesisHeadingLevel2"/>
      <w:isLgl/>
      <w:lvlText w:val="%1.%2.%3.%4"/>
      <w:lvlJc w:val="left"/>
      <w:pPr>
        <w:ind w:left="3600" w:hanging="1080"/>
      </w:pPr>
      <w:rPr>
        <w:rFonts w:cs="Times New Roman" w:hint="default"/>
      </w:rPr>
    </w:lvl>
    <w:lvl w:ilvl="4">
      <w:start w:val="1"/>
      <w:numFmt w:val="decimal"/>
      <w:pStyle w:val="EUBAThesisHeadingLevel3"/>
      <w:isLgl/>
      <w:lvlText w:val="%1.%2.%3.%4.%5"/>
      <w:lvlJc w:val="left"/>
      <w:pPr>
        <w:ind w:left="4320" w:hanging="1080"/>
      </w:pPr>
      <w:rPr>
        <w:rFonts w:cs="Times New Roman" w:hint="default"/>
      </w:rPr>
    </w:lvl>
    <w:lvl w:ilvl="5">
      <w:start w:val="1"/>
      <w:numFmt w:val="decimal"/>
      <w:isLgl/>
      <w:lvlText w:val="%1.%2.%3.%4.%5.%6"/>
      <w:lvlJc w:val="left"/>
      <w:pPr>
        <w:ind w:left="5400" w:hanging="1440"/>
      </w:pPr>
      <w:rPr>
        <w:rFonts w:cs="Times New Roman" w:hint="default"/>
      </w:rPr>
    </w:lvl>
    <w:lvl w:ilvl="6">
      <w:start w:val="1"/>
      <w:numFmt w:val="decimal"/>
      <w:isLgl/>
      <w:lvlText w:val="%1.%2.%3.%4.%5.%6.%7"/>
      <w:lvlJc w:val="left"/>
      <w:pPr>
        <w:ind w:left="6120" w:hanging="1440"/>
      </w:pPr>
      <w:rPr>
        <w:rFonts w:cs="Times New Roman" w:hint="default"/>
      </w:rPr>
    </w:lvl>
    <w:lvl w:ilvl="7">
      <w:start w:val="1"/>
      <w:numFmt w:val="decimal"/>
      <w:isLgl/>
      <w:lvlText w:val="%1.%2.%3.%4.%5.%6.%7.%8"/>
      <w:lvlJc w:val="left"/>
      <w:pPr>
        <w:ind w:left="7200" w:hanging="1800"/>
      </w:pPr>
      <w:rPr>
        <w:rFonts w:cs="Times New Roman" w:hint="default"/>
      </w:rPr>
    </w:lvl>
    <w:lvl w:ilvl="8">
      <w:start w:val="1"/>
      <w:numFmt w:val="decimal"/>
      <w:isLgl/>
      <w:lvlText w:val="%1.%2.%3.%4.%5.%6.%7.%8.%9"/>
      <w:lvlJc w:val="left"/>
      <w:pPr>
        <w:ind w:left="8280" w:hanging="2160"/>
      </w:pPr>
      <w:rPr>
        <w:rFonts w:cs="Times New Roman" w:hint="default"/>
      </w:rPr>
    </w:lvl>
  </w:abstractNum>
  <w:abstractNum w:abstractNumId="48">
    <w:nsid w:val="432E0713"/>
    <w:multiLevelType w:val="hybridMultilevel"/>
    <w:tmpl w:val="EF46EDF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nsid w:val="444C6CF6"/>
    <w:multiLevelType w:val="hybridMultilevel"/>
    <w:tmpl w:val="CAD62A9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0">
    <w:nsid w:val="450A4BE8"/>
    <w:multiLevelType w:val="hybridMultilevel"/>
    <w:tmpl w:val="B502BA5E"/>
    <w:lvl w:ilvl="0" w:tplc="FCDAE2E2">
      <w:start w:val="1"/>
      <w:numFmt w:val="decimal"/>
      <w:lvlText w:val="%1."/>
      <w:lvlJc w:val="left"/>
      <w:pPr>
        <w:ind w:left="720" w:hanging="360"/>
      </w:pPr>
      <w:rPr>
        <w:rFonts w:ascii="Times New Roman" w:hAnsi="Times New Roman" w:hint="default"/>
        <w:sz w:val="24"/>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nsid w:val="46003C00"/>
    <w:multiLevelType w:val="hybridMultilevel"/>
    <w:tmpl w:val="118A62D8"/>
    <w:lvl w:ilvl="0" w:tplc="CA2A4C1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2">
    <w:nsid w:val="469A49A4"/>
    <w:multiLevelType w:val="hybridMultilevel"/>
    <w:tmpl w:val="A314DECA"/>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3">
    <w:nsid w:val="46C534B9"/>
    <w:multiLevelType w:val="hybridMultilevel"/>
    <w:tmpl w:val="BA8E5B7A"/>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nsid w:val="478A2DD5"/>
    <w:multiLevelType w:val="hybridMultilevel"/>
    <w:tmpl w:val="75CA46F6"/>
    <w:lvl w:ilvl="0" w:tplc="ABAEE114">
      <w:start w:val="1"/>
      <w:numFmt w:val="decimal"/>
      <w:lvlText w:val="%1."/>
      <w:lvlJc w:val="left"/>
      <w:pPr>
        <w:ind w:left="1494" w:hanging="360"/>
      </w:pPr>
      <w:rPr>
        <w:rFonts w:hint="default"/>
      </w:rPr>
    </w:lvl>
    <w:lvl w:ilvl="1" w:tplc="041B0019">
      <w:start w:val="1"/>
      <w:numFmt w:val="lowerLetter"/>
      <w:lvlText w:val="%2."/>
      <w:lvlJc w:val="left"/>
      <w:pPr>
        <w:ind w:left="2214" w:hanging="360"/>
      </w:pPr>
    </w:lvl>
    <w:lvl w:ilvl="2" w:tplc="041B001B">
      <w:start w:val="1"/>
      <w:numFmt w:val="lowerRoman"/>
      <w:lvlText w:val="%3."/>
      <w:lvlJc w:val="right"/>
      <w:pPr>
        <w:ind w:left="2934" w:hanging="180"/>
      </w:pPr>
    </w:lvl>
    <w:lvl w:ilvl="3" w:tplc="041B000F">
      <w:start w:val="1"/>
      <w:numFmt w:val="decimal"/>
      <w:lvlText w:val="%4."/>
      <w:lvlJc w:val="left"/>
      <w:pPr>
        <w:ind w:left="1070" w:hanging="360"/>
      </w:pPr>
    </w:lvl>
    <w:lvl w:ilvl="4" w:tplc="041B0019">
      <w:start w:val="1"/>
      <w:numFmt w:val="lowerLetter"/>
      <w:lvlText w:val="%5."/>
      <w:lvlJc w:val="left"/>
      <w:pPr>
        <w:ind w:left="4374" w:hanging="360"/>
      </w:pPr>
    </w:lvl>
    <w:lvl w:ilvl="5" w:tplc="041B001B">
      <w:start w:val="1"/>
      <w:numFmt w:val="lowerRoman"/>
      <w:lvlText w:val="%6."/>
      <w:lvlJc w:val="right"/>
      <w:pPr>
        <w:ind w:left="5094" w:hanging="180"/>
      </w:pPr>
    </w:lvl>
    <w:lvl w:ilvl="6" w:tplc="041B000F">
      <w:start w:val="1"/>
      <w:numFmt w:val="decimal"/>
      <w:lvlText w:val="%7."/>
      <w:lvlJc w:val="left"/>
      <w:pPr>
        <w:ind w:left="5814" w:hanging="360"/>
      </w:pPr>
    </w:lvl>
    <w:lvl w:ilvl="7" w:tplc="041B0019">
      <w:start w:val="1"/>
      <w:numFmt w:val="lowerLetter"/>
      <w:lvlText w:val="%8."/>
      <w:lvlJc w:val="left"/>
      <w:pPr>
        <w:ind w:left="6534" w:hanging="360"/>
      </w:pPr>
    </w:lvl>
    <w:lvl w:ilvl="8" w:tplc="041B001B">
      <w:start w:val="1"/>
      <w:numFmt w:val="lowerRoman"/>
      <w:lvlText w:val="%9."/>
      <w:lvlJc w:val="right"/>
      <w:pPr>
        <w:ind w:left="7254" w:hanging="180"/>
      </w:pPr>
    </w:lvl>
  </w:abstractNum>
  <w:abstractNum w:abstractNumId="55">
    <w:nsid w:val="4812292C"/>
    <w:multiLevelType w:val="hybridMultilevel"/>
    <w:tmpl w:val="935E12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nsid w:val="4A2A7474"/>
    <w:multiLevelType w:val="hybridMultilevel"/>
    <w:tmpl w:val="CA3E35C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57">
    <w:nsid w:val="4C9F350F"/>
    <w:multiLevelType w:val="hybridMultilevel"/>
    <w:tmpl w:val="77545FF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8">
    <w:nsid w:val="514D4011"/>
    <w:multiLevelType w:val="hybridMultilevel"/>
    <w:tmpl w:val="E354A2DE"/>
    <w:lvl w:ilvl="0" w:tplc="A7027500">
      <w:start w:val="1"/>
      <w:numFmt w:val="decimal"/>
      <w:pStyle w:val="a"/>
      <w:lvlText w:val="%1."/>
      <w:lvlJc w:val="left"/>
      <w:pPr>
        <w:ind w:left="720" w:hanging="360"/>
      </w:pPr>
      <w:rPr>
        <w:b w:val="0"/>
        <w:i w:val="0"/>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nsid w:val="524B3E47"/>
    <w:multiLevelType w:val="hybridMultilevel"/>
    <w:tmpl w:val="D21639C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0">
    <w:nsid w:val="533908A5"/>
    <w:multiLevelType w:val="hybridMultilevel"/>
    <w:tmpl w:val="B712A100"/>
    <w:lvl w:ilvl="0" w:tplc="94725C48">
      <w:start w:val="1"/>
      <w:numFmt w:val="decimal"/>
      <w:lvlText w:val="%1."/>
      <w:lvlJc w:val="left"/>
      <w:pPr>
        <w:ind w:left="1494" w:hanging="360"/>
      </w:pPr>
      <w:rPr>
        <w:rFonts w:hint="default"/>
      </w:rPr>
    </w:lvl>
    <w:lvl w:ilvl="1" w:tplc="041B0019">
      <w:start w:val="1"/>
      <w:numFmt w:val="lowerLetter"/>
      <w:lvlText w:val="%2."/>
      <w:lvlJc w:val="left"/>
      <w:pPr>
        <w:ind w:left="2214" w:hanging="360"/>
      </w:pPr>
    </w:lvl>
    <w:lvl w:ilvl="2" w:tplc="041B001B">
      <w:start w:val="1"/>
      <w:numFmt w:val="lowerRoman"/>
      <w:lvlText w:val="%3."/>
      <w:lvlJc w:val="right"/>
      <w:pPr>
        <w:ind w:left="2934" w:hanging="180"/>
      </w:pPr>
    </w:lvl>
    <w:lvl w:ilvl="3" w:tplc="041B000F">
      <w:start w:val="1"/>
      <w:numFmt w:val="decimal"/>
      <w:lvlText w:val="%4."/>
      <w:lvlJc w:val="left"/>
      <w:pPr>
        <w:ind w:left="3654" w:hanging="360"/>
      </w:pPr>
    </w:lvl>
    <w:lvl w:ilvl="4" w:tplc="041B0019">
      <w:start w:val="1"/>
      <w:numFmt w:val="lowerLetter"/>
      <w:lvlText w:val="%5."/>
      <w:lvlJc w:val="left"/>
      <w:pPr>
        <w:ind w:left="4374" w:hanging="360"/>
      </w:pPr>
    </w:lvl>
    <w:lvl w:ilvl="5" w:tplc="041B001B">
      <w:start w:val="1"/>
      <w:numFmt w:val="lowerRoman"/>
      <w:lvlText w:val="%6."/>
      <w:lvlJc w:val="right"/>
      <w:pPr>
        <w:ind w:left="5094" w:hanging="180"/>
      </w:pPr>
    </w:lvl>
    <w:lvl w:ilvl="6" w:tplc="041B000F">
      <w:start w:val="1"/>
      <w:numFmt w:val="decimal"/>
      <w:lvlText w:val="%7."/>
      <w:lvlJc w:val="left"/>
      <w:pPr>
        <w:ind w:left="5814" w:hanging="360"/>
      </w:pPr>
    </w:lvl>
    <w:lvl w:ilvl="7" w:tplc="041B0019">
      <w:start w:val="1"/>
      <w:numFmt w:val="lowerLetter"/>
      <w:lvlText w:val="%8."/>
      <w:lvlJc w:val="left"/>
      <w:pPr>
        <w:ind w:left="6534" w:hanging="360"/>
      </w:pPr>
    </w:lvl>
    <w:lvl w:ilvl="8" w:tplc="041B001B">
      <w:start w:val="1"/>
      <w:numFmt w:val="lowerRoman"/>
      <w:lvlText w:val="%9."/>
      <w:lvlJc w:val="right"/>
      <w:pPr>
        <w:ind w:left="7254" w:hanging="180"/>
      </w:pPr>
    </w:lvl>
  </w:abstractNum>
  <w:abstractNum w:abstractNumId="61">
    <w:nsid w:val="5529558E"/>
    <w:multiLevelType w:val="hybridMultilevel"/>
    <w:tmpl w:val="F9642B0E"/>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nsid w:val="5CDA671B"/>
    <w:multiLevelType w:val="multilevel"/>
    <w:tmpl w:val="F4F60D54"/>
    <w:lvl w:ilvl="0">
      <w:start w:val="1"/>
      <w:numFmt w:val="decimal"/>
      <w:pStyle w:val="Nadpiskapitoly"/>
      <w:lvlText w:val="%1"/>
      <w:lvlJc w:val="left"/>
      <w:pPr>
        <w:tabs>
          <w:tab w:val="num" w:pos="432"/>
        </w:tabs>
        <w:ind w:left="432" w:hanging="432"/>
      </w:pPr>
      <w:rPr>
        <w:rFonts w:hint="default"/>
      </w:rPr>
    </w:lvl>
    <w:lvl w:ilvl="1">
      <w:start w:val="1"/>
      <w:numFmt w:val="decimal"/>
      <w:pStyle w:val="Nadpispodkapitoly"/>
      <w:lvlText w:val="%1.%2"/>
      <w:lvlJc w:val="left"/>
      <w:pPr>
        <w:tabs>
          <w:tab w:val="num" w:pos="454"/>
        </w:tabs>
        <w:ind w:left="454" w:hanging="454"/>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3">
    <w:nsid w:val="5E0E1B09"/>
    <w:multiLevelType w:val="hybridMultilevel"/>
    <w:tmpl w:val="70A277EA"/>
    <w:lvl w:ilvl="0" w:tplc="041B000F">
      <w:start w:val="1"/>
      <w:numFmt w:val="decimal"/>
      <w:lvlText w:val="%1."/>
      <w:lvlJc w:val="left"/>
      <w:pPr>
        <w:ind w:left="1494" w:hanging="360"/>
      </w:pPr>
      <w:rPr>
        <w:rFonts w:hint="default"/>
      </w:rPr>
    </w:lvl>
    <w:lvl w:ilvl="1" w:tplc="041B0019">
      <w:start w:val="1"/>
      <w:numFmt w:val="lowerLetter"/>
      <w:lvlText w:val="%2."/>
      <w:lvlJc w:val="left"/>
      <w:pPr>
        <w:ind w:left="2214" w:hanging="360"/>
      </w:pPr>
    </w:lvl>
    <w:lvl w:ilvl="2" w:tplc="041B001B">
      <w:start w:val="1"/>
      <w:numFmt w:val="lowerRoman"/>
      <w:lvlText w:val="%3."/>
      <w:lvlJc w:val="right"/>
      <w:pPr>
        <w:ind w:left="2934" w:hanging="180"/>
      </w:pPr>
    </w:lvl>
    <w:lvl w:ilvl="3" w:tplc="041B000F">
      <w:start w:val="1"/>
      <w:numFmt w:val="decimal"/>
      <w:lvlText w:val="%4."/>
      <w:lvlJc w:val="left"/>
      <w:pPr>
        <w:ind w:left="3654" w:hanging="360"/>
      </w:pPr>
    </w:lvl>
    <w:lvl w:ilvl="4" w:tplc="041B0019">
      <w:start w:val="1"/>
      <w:numFmt w:val="lowerLetter"/>
      <w:lvlText w:val="%5."/>
      <w:lvlJc w:val="left"/>
      <w:pPr>
        <w:ind w:left="4374" w:hanging="360"/>
      </w:pPr>
    </w:lvl>
    <w:lvl w:ilvl="5" w:tplc="041B001B">
      <w:start w:val="1"/>
      <w:numFmt w:val="lowerRoman"/>
      <w:lvlText w:val="%6."/>
      <w:lvlJc w:val="right"/>
      <w:pPr>
        <w:ind w:left="5094" w:hanging="180"/>
      </w:pPr>
    </w:lvl>
    <w:lvl w:ilvl="6" w:tplc="041B000F">
      <w:start w:val="1"/>
      <w:numFmt w:val="decimal"/>
      <w:lvlText w:val="%7."/>
      <w:lvlJc w:val="left"/>
      <w:pPr>
        <w:ind w:left="5814" w:hanging="360"/>
      </w:pPr>
    </w:lvl>
    <w:lvl w:ilvl="7" w:tplc="041B0019">
      <w:start w:val="1"/>
      <w:numFmt w:val="lowerLetter"/>
      <w:lvlText w:val="%8."/>
      <w:lvlJc w:val="left"/>
      <w:pPr>
        <w:ind w:left="6534" w:hanging="360"/>
      </w:pPr>
    </w:lvl>
    <w:lvl w:ilvl="8" w:tplc="041B001B">
      <w:start w:val="1"/>
      <w:numFmt w:val="lowerRoman"/>
      <w:lvlText w:val="%9."/>
      <w:lvlJc w:val="right"/>
      <w:pPr>
        <w:ind w:left="7254" w:hanging="180"/>
      </w:pPr>
    </w:lvl>
  </w:abstractNum>
  <w:abstractNum w:abstractNumId="64">
    <w:nsid w:val="5F8536EB"/>
    <w:multiLevelType w:val="hybridMultilevel"/>
    <w:tmpl w:val="0E9CCEA0"/>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5">
    <w:nsid w:val="6033415E"/>
    <w:multiLevelType w:val="hybridMultilevel"/>
    <w:tmpl w:val="0172BA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6">
    <w:nsid w:val="66C2683D"/>
    <w:multiLevelType w:val="hybridMultilevel"/>
    <w:tmpl w:val="60F2A7C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7">
    <w:nsid w:val="67254C15"/>
    <w:multiLevelType w:val="hybridMultilevel"/>
    <w:tmpl w:val="23329D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6BBE256E"/>
    <w:multiLevelType w:val="hybridMultilevel"/>
    <w:tmpl w:val="28827CF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nsid w:val="6D76179C"/>
    <w:multiLevelType w:val="hybridMultilevel"/>
    <w:tmpl w:val="9AAC48E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0">
    <w:nsid w:val="6DCA3940"/>
    <w:multiLevelType w:val="hybridMultilevel"/>
    <w:tmpl w:val="C422F55E"/>
    <w:lvl w:ilvl="0" w:tplc="763A0858">
      <w:start w:val="1"/>
      <w:numFmt w:val="lowerLetter"/>
      <w:lvlText w:val="%1)"/>
      <w:lvlJc w:val="left"/>
      <w:pPr>
        <w:ind w:left="1494" w:hanging="360"/>
      </w:pPr>
      <w:rPr>
        <w:rFonts w:hint="default"/>
      </w:rPr>
    </w:lvl>
    <w:lvl w:ilvl="1" w:tplc="041B0019">
      <w:start w:val="1"/>
      <w:numFmt w:val="lowerLetter"/>
      <w:lvlText w:val="%2."/>
      <w:lvlJc w:val="left"/>
      <w:pPr>
        <w:ind w:left="2214" w:hanging="360"/>
      </w:pPr>
    </w:lvl>
    <w:lvl w:ilvl="2" w:tplc="041B001B">
      <w:start w:val="1"/>
      <w:numFmt w:val="lowerRoman"/>
      <w:lvlText w:val="%3."/>
      <w:lvlJc w:val="right"/>
      <w:pPr>
        <w:ind w:left="2934" w:hanging="180"/>
      </w:pPr>
    </w:lvl>
    <w:lvl w:ilvl="3" w:tplc="041B000F">
      <w:start w:val="1"/>
      <w:numFmt w:val="decimal"/>
      <w:lvlText w:val="%4."/>
      <w:lvlJc w:val="left"/>
      <w:pPr>
        <w:ind w:left="3654" w:hanging="360"/>
      </w:pPr>
    </w:lvl>
    <w:lvl w:ilvl="4" w:tplc="041B0019">
      <w:start w:val="1"/>
      <w:numFmt w:val="lowerLetter"/>
      <w:lvlText w:val="%5."/>
      <w:lvlJc w:val="left"/>
      <w:pPr>
        <w:ind w:left="4374" w:hanging="360"/>
      </w:pPr>
    </w:lvl>
    <w:lvl w:ilvl="5" w:tplc="041B001B">
      <w:start w:val="1"/>
      <w:numFmt w:val="lowerRoman"/>
      <w:lvlText w:val="%6."/>
      <w:lvlJc w:val="right"/>
      <w:pPr>
        <w:ind w:left="5094" w:hanging="180"/>
      </w:pPr>
    </w:lvl>
    <w:lvl w:ilvl="6" w:tplc="041B000F">
      <w:start w:val="1"/>
      <w:numFmt w:val="decimal"/>
      <w:lvlText w:val="%7."/>
      <w:lvlJc w:val="left"/>
      <w:pPr>
        <w:ind w:left="5814" w:hanging="360"/>
      </w:pPr>
    </w:lvl>
    <w:lvl w:ilvl="7" w:tplc="041B0019">
      <w:start w:val="1"/>
      <w:numFmt w:val="lowerLetter"/>
      <w:lvlText w:val="%8."/>
      <w:lvlJc w:val="left"/>
      <w:pPr>
        <w:ind w:left="6534" w:hanging="360"/>
      </w:pPr>
    </w:lvl>
    <w:lvl w:ilvl="8" w:tplc="041B001B">
      <w:start w:val="1"/>
      <w:numFmt w:val="lowerRoman"/>
      <w:lvlText w:val="%9."/>
      <w:lvlJc w:val="right"/>
      <w:pPr>
        <w:ind w:left="7254" w:hanging="180"/>
      </w:pPr>
    </w:lvl>
  </w:abstractNum>
  <w:abstractNum w:abstractNumId="71">
    <w:nsid w:val="6E5B798C"/>
    <w:multiLevelType w:val="hybridMultilevel"/>
    <w:tmpl w:val="617E8DE6"/>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2">
    <w:nsid w:val="713E39B6"/>
    <w:multiLevelType w:val="hybridMultilevel"/>
    <w:tmpl w:val="A4C80716"/>
    <w:lvl w:ilvl="0" w:tplc="041B0001">
      <w:start w:val="1"/>
      <w:numFmt w:val="bullet"/>
      <w:lvlText w:val=""/>
      <w:lvlJc w:val="left"/>
      <w:pPr>
        <w:ind w:left="720" w:hanging="360"/>
      </w:pPr>
      <w:rPr>
        <w:rFonts w:ascii="Symbol" w:hAnsi="Symbol" w:cs="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73">
    <w:nsid w:val="766F415A"/>
    <w:multiLevelType w:val="hybridMultilevel"/>
    <w:tmpl w:val="C57EF8D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nsid w:val="76C07BEE"/>
    <w:multiLevelType w:val="hybridMultilevel"/>
    <w:tmpl w:val="87C86FC4"/>
    <w:lvl w:ilvl="0" w:tplc="C404416E">
      <w:start w:val="1"/>
      <w:numFmt w:val="lowerLetter"/>
      <w:lvlText w:val="%1)"/>
      <w:lvlJc w:val="left"/>
      <w:pPr>
        <w:tabs>
          <w:tab w:val="num" w:pos="2415"/>
        </w:tabs>
        <w:ind w:left="2415" w:hanging="1335"/>
      </w:pPr>
      <w:rPr>
        <w:rFonts w:hint="default"/>
      </w:r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start w:val="1"/>
      <w:numFmt w:val="lowerLetter"/>
      <w:lvlText w:val="%8."/>
      <w:lvlJc w:val="left"/>
      <w:pPr>
        <w:tabs>
          <w:tab w:val="num" w:pos="6480"/>
        </w:tabs>
        <w:ind w:left="6480" w:hanging="360"/>
      </w:pPr>
    </w:lvl>
    <w:lvl w:ilvl="8" w:tplc="041B001B">
      <w:start w:val="1"/>
      <w:numFmt w:val="lowerRoman"/>
      <w:lvlText w:val="%9."/>
      <w:lvlJc w:val="right"/>
      <w:pPr>
        <w:tabs>
          <w:tab w:val="num" w:pos="7200"/>
        </w:tabs>
        <w:ind w:left="7200" w:hanging="180"/>
      </w:pPr>
    </w:lvl>
  </w:abstractNum>
  <w:abstractNum w:abstractNumId="75">
    <w:nsid w:val="76E20977"/>
    <w:multiLevelType w:val="hybridMultilevel"/>
    <w:tmpl w:val="98E4C8F2"/>
    <w:lvl w:ilvl="0" w:tplc="041B0001">
      <w:start w:val="1"/>
      <w:numFmt w:val="bullet"/>
      <w:lvlText w:val=""/>
      <w:lvlJc w:val="left"/>
      <w:pPr>
        <w:ind w:left="1428" w:hanging="360"/>
      </w:pPr>
      <w:rPr>
        <w:rFonts w:ascii="Symbol" w:hAnsi="Symbol"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76">
    <w:nsid w:val="7C202E8F"/>
    <w:multiLevelType w:val="hybridMultilevel"/>
    <w:tmpl w:val="CFD4ABD6"/>
    <w:lvl w:ilvl="0" w:tplc="08090001">
      <w:start w:val="1"/>
      <w:numFmt w:val="bullet"/>
      <w:lvlText w:val=""/>
      <w:lvlJc w:val="left"/>
      <w:pPr>
        <w:tabs>
          <w:tab w:val="num" w:pos="1428"/>
        </w:tabs>
        <w:ind w:left="1428" w:hanging="360"/>
      </w:pPr>
      <w:rPr>
        <w:rFonts w:ascii="Symbol" w:hAnsi="Symbol" w:hint="default"/>
      </w:rPr>
    </w:lvl>
    <w:lvl w:ilvl="1" w:tplc="08090003" w:tentative="1">
      <w:start w:val="1"/>
      <w:numFmt w:val="bullet"/>
      <w:lvlText w:val="o"/>
      <w:lvlJc w:val="left"/>
      <w:pPr>
        <w:tabs>
          <w:tab w:val="num" w:pos="2148"/>
        </w:tabs>
        <w:ind w:left="2148" w:hanging="360"/>
      </w:pPr>
      <w:rPr>
        <w:rFonts w:ascii="Courier New" w:hAnsi="Courier New" w:cs="Courier New" w:hint="default"/>
      </w:rPr>
    </w:lvl>
    <w:lvl w:ilvl="2" w:tplc="08090005" w:tentative="1">
      <w:start w:val="1"/>
      <w:numFmt w:val="bullet"/>
      <w:lvlText w:val=""/>
      <w:lvlJc w:val="left"/>
      <w:pPr>
        <w:tabs>
          <w:tab w:val="num" w:pos="2868"/>
        </w:tabs>
        <w:ind w:left="2868" w:hanging="360"/>
      </w:pPr>
      <w:rPr>
        <w:rFonts w:ascii="Wingdings" w:hAnsi="Wingdings" w:hint="default"/>
      </w:rPr>
    </w:lvl>
    <w:lvl w:ilvl="3" w:tplc="08090001" w:tentative="1">
      <w:start w:val="1"/>
      <w:numFmt w:val="bullet"/>
      <w:lvlText w:val=""/>
      <w:lvlJc w:val="left"/>
      <w:pPr>
        <w:tabs>
          <w:tab w:val="num" w:pos="3588"/>
        </w:tabs>
        <w:ind w:left="3588" w:hanging="360"/>
      </w:pPr>
      <w:rPr>
        <w:rFonts w:ascii="Symbol" w:hAnsi="Symbol" w:hint="default"/>
      </w:rPr>
    </w:lvl>
    <w:lvl w:ilvl="4" w:tplc="08090003" w:tentative="1">
      <w:start w:val="1"/>
      <w:numFmt w:val="bullet"/>
      <w:lvlText w:val="o"/>
      <w:lvlJc w:val="left"/>
      <w:pPr>
        <w:tabs>
          <w:tab w:val="num" w:pos="4308"/>
        </w:tabs>
        <w:ind w:left="4308" w:hanging="360"/>
      </w:pPr>
      <w:rPr>
        <w:rFonts w:ascii="Courier New" w:hAnsi="Courier New" w:cs="Courier New" w:hint="default"/>
      </w:rPr>
    </w:lvl>
    <w:lvl w:ilvl="5" w:tplc="08090005" w:tentative="1">
      <w:start w:val="1"/>
      <w:numFmt w:val="bullet"/>
      <w:lvlText w:val=""/>
      <w:lvlJc w:val="left"/>
      <w:pPr>
        <w:tabs>
          <w:tab w:val="num" w:pos="5028"/>
        </w:tabs>
        <w:ind w:left="5028" w:hanging="360"/>
      </w:pPr>
      <w:rPr>
        <w:rFonts w:ascii="Wingdings" w:hAnsi="Wingdings" w:hint="default"/>
      </w:rPr>
    </w:lvl>
    <w:lvl w:ilvl="6" w:tplc="08090001" w:tentative="1">
      <w:start w:val="1"/>
      <w:numFmt w:val="bullet"/>
      <w:lvlText w:val=""/>
      <w:lvlJc w:val="left"/>
      <w:pPr>
        <w:tabs>
          <w:tab w:val="num" w:pos="5748"/>
        </w:tabs>
        <w:ind w:left="5748" w:hanging="360"/>
      </w:pPr>
      <w:rPr>
        <w:rFonts w:ascii="Symbol" w:hAnsi="Symbol" w:hint="default"/>
      </w:rPr>
    </w:lvl>
    <w:lvl w:ilvl="7" w:tplc="08090003" w:tentative="1">
      <w:start w:val="1"/>
      <w:numFmt w:val="bullet"/>
      <w:lvlText w:val="o"/>
      <w:lvlJc w:val="left"/>
      <w:pPr>
        <w:tabs>
          <w:tab w:val="num" w:pos="6468"/>
        </w:tabs>
        <w:ind w:left="6468" w:hanging="360"/>
      </w:pPr>
      <w:rPr>
        <w:rFonts w:ascii="Courier New" w:hAnsi="Courier New" w:cs="Courier New" w:hint="default"/>
      </w:rPr>
    </w:lvl>
    <w:lvl w:ilvl="8" w:tplc="08090005" w:tentative="1">
      <w:start w:val="1"/>
      <w:numFmt w:val="bullet"/>
      <w:lvlText w:val=""/>
      <w:lvlJc w:val="left"/>
      <w:pPr>
        <w:tabs>
          <w:tab w:val="num" w:pos="7188"/>
        </w:tabs>
        <w:ind w:left="7188" w:hanging="360"/>
      </w:pPr>
      <w:rPr>
        <w:rFonts w:ascii="Wingdings" w:hAnsi="Wingdings" w:hint="default"/>
      </w:rPr>
    </w:lvl>
  </w:abstractNum>
  <w:abstractNum w:abstractNumId="77">
    <w:nsid w:val="7C5C26C9"/>
    <w:multiLevelType w:val="hybridMultilevel"/>
    <w:tmpl w:val="35AC663E"/>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8">
    <w:nsid w:val="7C6A515F"/>
    <w:multiLevelType w:val="hybridMultilevel"/>
    <w:tmpl w:val="0EDC6FF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9">
    <w:nsid w:val="7E74739C"/>
    <w:multiLevelType w:val="hybridMultilevel"/>
    <w:tmpl w:val="DFB83EB0"/>
    <w:lvl w:ilvl="0" w:tplc="CFCEBCF8">
      <w:start w:val="1"/>
      <w:numFmt w:val="decimal"/>
      <w:pStyle w:val="Literaturaseznam"/>
      <w:lvlText w:val="[%1]"/>
      <w:lvlJc w:val="left"/>
      <w:pPr>
        <w:tabs>
          <w:tab w:val="num" w:pos="851"/>
        </w:tabs>
        <w:ind w:left="851" w:hanging="56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18"/>
  </w:num>
  <w:num w:numId="2">
    <w:abstractNumId w:val="47"/>
  </w:num>
  <w:num w:numId="3">
    <w:abstractNumId w:val="40"/>
  </w:num>
  <w:num w:numId="4">
    <w:abstractNumId w:val="10"/>
  </w:num>
  <w:num w:numId="5">
    <w:abstractNumId w:val="44"/>
  </w:num>
  <w:num w:numId="6">
    <w:abstractNumId w:val="79"/>
  </w:num>
  <w:num w:numId="7">
    <w:abstractNumId w:val="62"/>
  </w:num>
  <w:num w:numId="8">
    <w:abstractNumId w:val="65"/>
  </w:num>
  <w:num w:numId="9">
    <w:abstractNumId w:val="24"/>
  </w:num>
  <w:num w:numId="10">
    <w:abstractNumId w:val="78"/>
  </w:num>
  <w:num w:numId="11">
    <w:abstractNumId w:val="25"/>
  </w:num>
  <w:num w:numId="12">
    <w:abstractNumId w:val="67"/>
  </w:num>
  <w:num w:numId="13">
    <w:abstractNumId w:val="72"/>
  </w:num>
  <w:num w:numId="14">
    <w:abstractNumId w:val="15"/>
  </w:num>
  <w:num w:numId="15">
    <w:abstractNumId w:val="52"/>
  </w:num>
  <w:num w:numId="16">
    <w:abstractNumId w:val="37"/>
  </w:num>
  <w:num w:numId="17">
    <w:abstractNumId w:val="46"/>
  </w:num>
  <w:num w:numId="18">
    <w:abstractNumId w:val="63"/>
  </w:num>
  <w:num w:numId="19">
    <w:abstractNumId w:val="70"/>
  </w:num>
  <w:num w:numId="20">
    <w:abstractNumId w:val="60"/>
  </w:num>
  <w:num w:numId="21">
    <w:abstractNumId w:val="54"/>
  </w:num>
  <w:num w:numId="22">
    <w:abstractNumId w:val="16"/>
  </w:num>
  <w:num w:numId="23">
    <w:abstractNumId w:val="22"/>
  </w:num>
  <w:num w:numId="24">
    <w:abstractNumId w:val="74"/>
  </w:num>
  <w:num w:numId="25">
    <w:abstractNumId w:val="28"/>
  </w:num>
  <w:num w:numId="26">
    <w:abstractNumId w:val="57"/>
  </w:num>
  <w:num w:numId="27">
    <w:abstractNumId w:val="7"/>
  </w:num>
  <w:num w:numId="28">
    <w:abstractNumId w:val="76"/>
  </w:num>
  <w:num w:numId="29">
    <w:abstractNumId w:val="75"/>
  </w:num>
  <w:num w:numId="30">
    <w:abstractNumId w:val="13"/>
  </w:num>
  <w:num w:numId="31">
    <w:abstractNumId w:val="17"/>
  </w:num>
  <w:num w:numId="32">
    <w:abstractNumId w:val="19"/>
  </w:num>
  <w:num w:numId="33">
    <w:abstractNumId w:val="69"/>
  </w:num>
  <w:num w:numId="34">
    <w:abstractNumId w:val="36"/>
  </w:num>
  <w:num w:numId="35">
    <w:abstractNumId w:val="21"/>
  </w:num>
  <w:num w:numId="36">
    <w:abstractNumId w:val="49"/>
  </w:num>
  <w:num w:numId="37">
    <w:abstractNumId w:val="9"/>
  </w:num>
  <w:num w:numId="38">
    <w:abstractNumId w:val="32"/>
  </w:num>
  <w:num w:numId="39">
    <w:abstractNumId w:val="27"/>
  </w:num>
  <w:num w:numId="40">
    <w:abstractNumId w:val="11"/>
  </w:num>
  <w:num w:numId="41">
    <w:abstractNumId w:val="53"/>
  </w:num>
  <w:num w:numId="42">
    <w:abstractNumId w:val="61"/>
  </w:num>
  <w:num w:numId="43">
    <w:abstractNumId w:val="29"/>
  </w:num>
  <w:num w:numId="44">
    <w:abstractNumId w:val="59"/>
  </w:num>
  <w:num w:numId="45">
    <w:abstractNumId w:val="31"/>
  </w:num>
  <w:num w:numId="46">
    <w:abstractNumId w:val="66"/>
  </w:num>
  <w:num w:numId="47">
    <w:abstractNumId w:val="41"/>
  </w:num>
  <w:num w:numId="48">
    <w:abstractNumId w:val="33"/>
  </w:num>
  <w:num w:numId="49">
    <w:abstractNumId w:val="35"/>
  </w:num>
  <w:num w:numId="50">
    <w:abstractNumId w:val="48"/>
  </w:num>
  <w:num w:numId="51">
    <w:abstractNumId w:val="77"/>
  </w:num>
  <w:num w:numId="52">
    <w:abstractNumId w:val="71"/>
  </w:num>
  <w:num w:numId="53">
    <w:abstractNumId w:val="64"/>
  </w:num>
  <w:num w:numId="54">
    <w:abstractNumId w:val="42"/>
  </w:num>
  <w:num w:numId="55">
    <w:abstractNumId w:val="30"/>
  </w:num>
  <w:num w:numId="56">
    <w:abstractNumId w:val="56"/>
  </w:num>
  <w:num w:numId="57">
    <w:abstractNumId w:val="12"/>
  </w:num>
  <w:num w:numId="58">
    <w:abstractNumId w:val="14"/>
  </w:num>
  <w:num w:numId="59">
    <w:abstractNumId w:val="34"/>
  </w:num>
  <w:num w:numId="60">
    <w:abstractNumId w:val="39"/>
  </w:num>
  <w:num w:numId="61">
    <w:abstractNumId w:val="23"/>
  </w:num>
  <w:num w:numId="62">
    <w:abstractNumId w:val="45"/>
  </w:num>
  <w:num w:numId="63">
    <w:abstractNumId w:val="51"/>
  </w:num>
  <w:num w:numId="64">
    <w:abstractNumId w:val="38"/>
  </w:num>
  <w:num w:numId="65">
    <w:abstractNumId w:val="58"/>
  </w:num>
  <w:num w:numId="66">
    <w:abstractNumId w:val="8"/>
  </w:num>
  <w:num w:numId="67">
    <w:abstractNumId w:val="43"/>
  </w:num>
  <w:num w:numId="68">
    <w:abstractNumId w:val="50"/>
  </w:num>
  <w:num w:numId="69">
    <w:abstractNumId w:val="26"/>
  </w:num>
  <w:num w:numId="70">
    <w:abstractNumId w:val="20"/>
  </w:num>
  <w:num w:numId="71">
    <w:abstractNumId w:val="73"/>
  </w:num>
  <w:num w:numId="72">
    <w:abstractNumId w:val="55"/>
  </w:num>
  <w:num w:numId="73">
    <w:abstractNumId w:val="68"/>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6954"/>
    <w:rsid w:val="00020933"/>
    <w:rsid w:val="0002359E"/>
    <w:rsid w:val="00030B2D"/>
    <w:rsid w:val="0003113A"/>
    <w:rsid w:val="000339BD"/>
    <w:rsid w:val="000351DD"/>
    <w:rsid w:val="00036E25"/>
    <w:rsid w:val="000406D1"/>
    <w:rsid w:val="00041F3D"/>
    <w:rsid w:val="00043A8C"/>
    <w:rsid w:val="00043C19"/>
    <w:rsid w:val="00043D3D"/>
    <w:rsid w:val="00047E89"/>
    <w:rsid w:val="000505A3"/>
    <w:rsid w:val="00051416"/>
    <w:rsid w:val="00054BC9"/>
    <w:rsid w:val="00056899"/>
    <w:rsid w:val="000632C5"/>
    <w:rsid w:val="000667BE"/>
    <w:rsid w:val="000720E8"/>
    <w:rsid w:val="0007344C"/>
    <w:rsid w:val="00073BBC"/>
    <w:rsid w:val="00081213"/>
    <w:rsid w:val="00091D7D"/>
    <w:rsid w:val="000B4AD2"/>
    <w:rsid w:val="000B6C16"/>
    <w:rsid w:val="000C414B"/>
    <w:rsid w:val="000E19E7"/>
    <w:rsid w:val="000E246D"/>
    <w:rsid w:val="000F08BB"/>
    <w:rsid w:val="000F7ED7"/>
    <w:rsid w:val="00114A09"/>
    <w:rsid w:val="00122A1C"/>
    <w:rsid w:val="0012359B"/>
    <w:rsid w:val="00123690"/>
    <w:rsid w:val="00131DBD"/>
    <w:rsid w:val="00132F02"/>
    <w:rsid w:val="00146241"/>
    <w:rsid w:val="00147D0C"/>
    <w:rsid w:val="0015227B"/>
    <w:rsid w:val="001522A8"/>
    <w:rsid w:val="0015574E"/>
    <w:rsid w:val="001562D6"/>
    <w:rsid w:val="00162856"/>
    <w:rsid w:val="001646F4"/>
    <w:rsid w:val="00164E9D"/>
    <w:rsid w:val="00173688"/>
    <w:rsid w:val="00186BCB"/>
    <w:rsid w:val="00192043"/>
    <w:rsid w:val="001A7C97"/>
    <w:rsid w:val="001A7CB1"/>
    <w:rsid w:val="001A7DC4"/>
    <w:rsid w:val="001B254C"/>
    <w:rsid w:val="001B4DF9"/>
    <w:rsid w:val="001B7210"/>
    <w:rsid w:val="001B7567"/>
    <w:rsid w:val="001C0D52"/>
    <w:rsid w:val="001C239A"/>
    <w:rsid w:val="001C634D"/>
    <w:rsid w:val="001C75A8"/>
    <w:rsid w:val="001D23DC"/>
    <w:rsid w:val="001D2CCF"/>
    <w:rsid w:val="001D46CA"/>
    <w:rsid w:val="001E0844"/>
    <w:rsid w:val="001E4189"/>
    <w:rsid w:val="001F1E4E"/>
    <w:rsid w:val="001F6392"/>
    <w:rsid w:val="00210798"/>
    <w:rsid w:val="00220E07"/>
    <w:rsid w:val="00225953"/>
    <w:rsid w:val="00230AAF"/>
    <w:rsid w:val="002337C4"/>
    <w:rsid w:val="00235BC6"/>
    <w:rsid w:val="00236954"/>
    <w:rsid w:val="00236F7F"/>
    <w:rsid w:val="00252370"/>
    <w:rsid w:val="0025583C"/>
    <w:rsid w:val="00256828"/>
    <w:rsid w:val="00260D97"/>
    <w:rsid w:val="00261EE8"/>
    <w:rsid w:val="00262016"/>
    <w:rsid w:val="00262B03"/>
    <w:rsid w:val="0027045C"/>
    <w:rsid w:val="002751C2"/>
    <w:rsid w:val="00276D30"/>
    <w:rsid w:val="00285C7F"/>
    <w:rsid w:val="00287F87"/>
    <w:rsid w:val="00291234"/>
    <w:rsid w:val="00293F84"/>
    <w:rsid w:val="00295F0B"/>
    <w:rsid w:val="00296C04"/>
    <w:rsid w:val="002A5860"/>
    <w:rsid w:val="002A6225"/>
    <w:rsid w:val="002C06FC"/>
    <w:rsid w:val="002C3796"/>
    <w:rsid w:val="002D1DC2"/>
    <w:rsid w:val="002D6BB1"/>
    <w:rsid w:val="002D76C4"/>
    <w:rsid w:val="002E0DF1"/>
    <w:rsid w:val="002E1B6D"/>
    <w:rsid w:val="002E4B81"/>
    <w:rsid w:val="002E6FB6"/>
    <w:rsid w:val="002F018D"/>
    <w:rsid w:val="002F47E5"/>
    <w:rsid w:val="002F4C1E"/>
    <w:rsid w:val="00305543"/>
    <w:rsid w:val="00310D08"/>
    <w:rsid w:val="00313213"/>
    <w:rsid w:val="00320976"/>
    <w:rsid w:val="00321633"/>
    <w:rsid w:val="00324045"/>
    <w:rsid w:val="003300D6"/>
    <w:rsid w:val="00330334"/>
    <w:rsid w:val="00334B6E"/>
    <w:rsid w:val="00337A37"/>
    <w:rsid w:val="003450D5"/>
    <w:rsid w:val="003539DB"/>
    <w:rsid w:val="00355BB6"/>
    <w:rsid w:val="00361CE5"/>
    <w:rsid w:val="00367520"/>
    <w:rsid w:val="0036794F"/>
    <w:rsid w:val="003825B9"/>
    <w:rsid w:val="00386546"/>
    <w:rsid w:val="00386962"/>
    <w:rsid w:val="00391C35"/>
    <w:rsid w:val="0039703A"/>
    <w:rsid w:val="003A1201"/>
    <w:rsid w:val="003A12EB"/>
    <w:rsid w:val="003A1F9E"/>
    <w:rsid w:val="003A31A2"/>
    <w:rsid w:val="003A4530"/>
    <w:rsid w:val="003A582A"/>
    <w:rsid w:val="003B1048"/>
    <w:rsid w:val="003B2724"/>
    <w:rsid w:val="003D325A"/>
    <w:rsid w:val="003D48A0"/>
    <w:rsid w:val="003D51CA"/>
    <w:rsid w:val="003E421B"/>
    <w:rsid w:val="003E4A1D"/>
    <w:rsid w:val="003E66CC"/>
    <w:rsid w:val="00401D5A"/>
    <w:rsid w:val="0040743D"/>
    <w:rsid w:val="00415A15"/>
    <w:rsid w:val="00422188"/>
    <w:rsid w:val="00423658"/>
    <w:rsid w:val="00423901"/>
    <w:rsid w:val="004454BD"/>
    <w:rsid w:val="0044695E"/>
    <w:rsid w:val="004536E5"/>
    <w:rsid w:val="00460EED"/>
    <w:rsid w:val="00462243"/>
    <w:rsid w:val="004657C1"/>
    <w:rsid w:val="0047239C"/>
    <w:rsid w:val="00477A19"/>
    <w:rsid w:val="00483820"/>
    <w:rsid w:val="00484AA6"/>
    <w:rsid w:val="0048683D"/>
    <w:rsid w:val="00486FF6"/>
    <w:rsid w:val="00491DF3"/>
    <w:rsid w:val="00493541"/>
    <w:rsid w:val="00494414"/>
    <w:rsid w:val="004A3529"/>
    <w:rsid w:val="004B0183"/>
    <w:rsid w:val="004B054D"/>
    <w:rsid w:val="004B1210"/>
    <w:rsid w:val="004C3894"/>
    <w:rsid w:val="004C5C50"/>
    <w:rsid w:val="004C700C"/>
    <w:rsid w:val="004D41D7"/>
    <w:rsid w:val="004D662E"/>
    <w:rsid w:val="004E764D"/>
    <w:rsid w:val="004F441F"/>
    <w:rsid w:val="004F69D7"/>
    <w:rsid w:val="0050228A"/>
    <w:rsid w:val="00514269"/>
    <w:rsid w:val="00514917"/>
    <w:rsid w:val="00520943"/>
    <w:rsid w:val="005236EF"/>
    <w:rsid w:val="00527BA6"/>
    <w:rsid w:val="00527E4F"/>
    <w:rsid w:val="005301E8"/>
    <w:rsid w:val="00530215"/>
    <w:rsid w:val="00530901"/>
    <w:rsid w:val="00533B47"/>
    <w:rsid w:val="005354B7"/>
    <w:rsid w:val="00536D47"/>
    <w:rsid w:val="00540E10"/>
    <w:rsid w:val="00544BCD"/>
    <w:rsid w:val="0054646D"/>
    <w:rsid w:val="005469D6"/>
    <w:rsid w:val="00560C1E"/>
    <w:rsid w:val="00565FB9"/>
    <w:rsid w:val="00572A83"/>
    <w:rsid w:val="0057799B"/>
    <w:rsid w:val="00577FD6"/>
    <w:rsid w:val="00591481"/>
    <w:rsid w:val="00596443"/>
    <w:rsid w:val="00596E9B"/>
    <w:rsid w:val="005A51DF"/>
    <w:rsid w:val="005B5AD8"/>
    <w:rsid w:val="005B5B94"/>
    <w:rsid w:val="005B6BC3"/>
    <w:rsid w:val="005C5F16"/>
    <w:rsid w:val="005C60C3"/>
    <w:rsid w:val="005C6BC8"/>
    <w:rsid w:val="005C7EEB"/>
    <w:rsid w:val="005E0529"/>
    <w:rsid w:val="005E055C"/>
    <w:rsid w:val="005E52B2"/>
    <w:rsid w:val="005F134F"/>
    <w:rsid w:val="005F1C9E"/>
    <w:rsid w:val="005F3CF2"/>
    <w:rsid w:val="005F42EC"/>
    <w:rsid w:val="00600B14"/>
    <w:rsid w:val="00606051"/>
    <w:rsid w:val="00611012"/>
    <w:rsid w:val="00620A28"/>
    <w:rsid w:val="006276B2"/>
    <w:rsid w:val="00633FDF"/>
    <w:rsid w:val="00641F3E"/>
    <w:rsid w:val="006427AC"/>
    <w:rsid w:val="00644805"/>
    <w:rsid w:val="00647483"/>
    <w:rsid w:val="00651B95"/>
    <w:rsid w:val="00652DE5"/>
    <w:rsid w:val="00663C01"/>
    <w:rsid w:val="00664A33"/>
    <w:rsid w:val="00673D9C"/>
    <w:rsid w:val="00674244"/>
    <w:rsid w:val="00674EF4"/>
    <w:rsid w:val="0067689E"/>
    <w:rsid w:val="00677BC6"/>
    <w:rsid w:val="00683F61"/>
    <w:rsid w:val="00684B73"/>
    <w:rsid w:val="00687E63"/>
    <w:rsid w:val="0069089D"/>
    <w:rsid w:val="00691F39"/>
    <w:rsid w:val="00695CDF"/>
    <w:rsid w:val="00696959"/>
    <w:rsid w:val="00696D1A"/>
    <w:rsid w:val="006A3E78"/>
    <w:rsid w:val="006A4D2F"/>
    <w:rsid w:val="006B264D"/>
    <w:rsid w:val="006B35D9"/>
    <w:rsid w:val="006B3CF6"/>
    <w:rsid w:val="006C64F9"/>
    <w:rsid w:val="006C7D37"/>
    <w:rsid w:val="006D1A53"/>
    <w:rsid w:val="006E15B1"/>
    <w:rsid w:val="006E1E4B"/>
    <w:rsid w:val="006E518C"/>
    <w:rsid w:val="0070154F"/>
    <w:rsid w:val="007060EF"/>
    <w:rsid w:val="0071398F"/>
    <w:rsid w:val="007166B2"/>
    <w:rsid w:val="007240BC"/>
    <w:rsid w:val="00724187"/>
    <w:rsid w:val="007249FA"/>
    <w:rsid w:val="00726CBF"/>
    <w:rsid w:val="00735CE9"/>
    <w:rsid w:val="007400DE"/>
    <w:rsid w:val="0074705E"/>
    <w:rsid w:val="0074725E"/>
    <w:rsid w:val="007507FC"/>
    <w:rsid w:val="0075241A"/>
    <w:rsid w:val="00755941"/>
    <w:rsid w:val="00765810"/>
    <w:rsid w:val="0076786D"/>
    <w:rsid w:val="007754F6"/>
    <w:rsid w:val="007914DF"/>
    <w:rsid w:val="00792017"/>
    <w:rsid w:val="007A1863"/>
    <w:rsid w:val="007A3FEE"/>
    <w:rsid w:val="007A5CF9"/>
    <w:rsid w:val="007B325D"/>
    <w:rsid w:val="007B7CC9"/>
    <w:rsid w:val="007C2841"/>
    <w:rsid w:val="007C7871"/>
    <w:rsid w:val="007D3666"/>
    <w:rsid w:val="007D7FD5"/>
    <w:rsid w:val="007E00D3"/>
    <w:rsid w:val="007E6196"/>
    <w:rsid w:val="007E7485"/>
    <w:rsid w:val="007F15BF"/>
    <w:rsid w:val="007F18DD"/>
    <w:rsid w:val="007F40B0"/>
    <w:rsid w:val="00800B66"/>
    <w:rsid w:val="00804A6D"/>
    <w:rsid w:val="0081287D"/>
    <w:rsid w:val="00815E2C"/>
    <w:rsid w:val="00826C0A"/>
    <w:rsid w:val="0084428B"/>
    <w:rsid w:val="00845735"/>
    <w:rsid w:val="00846220"/>
    <w:rsid w:val="00871143"/>
    <w:rsid w:val="0087538C"/>
    <w:rsid w:val="00880F82"/>
    <w:rsid w:val="008A3652"/>
    <w:rsid w:val="008A3CD7"/>
    <w:rsid w:val="008A3FBB"/>
    <w:rsid w:val="008A7A2E"/>
    <w:rsid w:val="008C0164"/>
    <w:rsid w:val="008D493B"/>
    <w:rsid w:val="008D6603"/>
    <w:rsid w:val="008E2855"/>
    <w:rsid w:val="008E36FA"/>
    <w:rsid w:val="008E5EDF"/>
    <w:rsid w:val="008E6AF2"/>
    <w:rsid w:val="008E75B9"/>
    <w:rsid w:val="008E7A7C"/>
    <w:rsid w:val="008F4ACB"/>
    <w:rsid w:val="008F6F76"/>
    <w:rsid w:val="009050AC"/>
    <w:rsid w:val="00925B96"/>
    <w:rsid w:val="00926323"/>
    <w:rsid w:val="009267A8"/>
    <w:rsid w:val="00936F31"/>
    <w:rsid w:val="00940558"/>
    <w:rsid w:val="00940D10"/>
    <w:rsid w:val="0094293A"/>
    <w:rsid w:val="009471D0"/>
    <w:rsid w:val="00951182"/>
    <w:rsid w:val="009516BB"/>
    <w:rsid w:val="00957658"/>
    <w:rsid w:val="009603E0"/>
    <w:rsid w:val="00960D73"/>
    <w:rsid w:val="009619C5"/>
    <w:rsid w:val="00967E8B"/>
    <w:rsid w:val="0097271D"/>
    <w:rsid w:val="00974240"/>
    <w:rsid w:val="009777E7"/>
    <w:rsid w:val="0098243D"/>
    <w:rsid w:val="00983103"/>
    <w:rsid w:val="009965A4"/>
    <w:rsid w:val="009A20FD"/>
    <w:rsid w:val="009A4DA0"/>
    <w:rsid w:val="009A580D"/>
    <w:rsid w:val="009A6E0E"/>
    <w:rsid w:val="009B26CA"/>
    <w:rsid w:val="009B39D5"/>
    <w:rsid w:val="009C4835"/>
    <w:rsid w:val="009C5EA3"/>
    <w:rsid w:val="009D50AE"/>
    <w:rsid w:val="009E3D52"/>
    <w:rsid w:val="009E6A75"/>
    <w:rsid w:val="009F286D"/>
    <w:rsid w:val="00A004B1"/>
    <w:rsid w:val="00A00E85"/>
    <w:rsid w:val="00A121F1"/>
    <w:rsid w:val="00A26F92"/>
    <w:rsid w:val="00A3397D"/>
    <w:rsid w:val="00A4053A"/>
    <w:rsid w:val="00A4131A"/>
    <w:rsid w:val="00A42881"/>
    <w:rsid w:val="00A6497D"/>
    <w:rsid w:val="00A7008B"/>
    <w:rsid w:val="00A76ABB"/>
    <w:rsid w:val="00A80B49"/>
    <w:rsid w:val="00A824EC"/>
    <w:rsid w:val="00A855F5"/>
    <w:rsid w:val="00AA3207"/>
    <w:rsid w:val="00AB0B4F"/>
    <w:rsid w:val="00AB3001"/>
    <w:rsid w:val="00AB42F5"/>
    <w:rsid w:val="00AC63C2"/>
    <w:rsid w:val="00AD0324"/>
    <w:rsid w:val="00AD39F3"/>
    <w:rsid w:val="00AD7AA7"/>
    <w:rsid w:val="00AE0EC9"/>
    <w:rsid w:val="00AE4AB0"/>
    <w:rsid w:val="00AE4E95"/>
    <w:rsid w:val="00AF6C96"/>
    <w:rsid w:val="00B011BF"/>
    <w:rsid w:val="00B01A99"/>
    <w:rsid w:val="00B02861"/>
    <w:rsid w:val="00B02A8B"/>
    <w:rsid w:val="00B12BEC"/>
    <w:rsid w:val="00B17334"/>
    <w:rsid w:val="00B17F31"/>
    <w:rsid w:val="00B21D93"/>
    <w:rsid w:val="00B2668A"/>
    <w:rsid w:val="00B32A3F"/>
    <w:rsid w:val="00B33CC6"/>
    <w:rsid w:val="00B44E5B"/>
    <w:rsid w:val="00B4618F"/>
    <w:rsid w:val="00B5145D"/>
    <w:rsid w:val="00B5412F"/>
    <w:rsid w:val="00B54210"/>
    <w:rsid w:val="00B54AD1"/>
    <w:rsid w:val="00B6459C"/>
    <w:rsid w:val="00B6558C"/>
    <w:rsid w:val="00B66683"/>
    <w:rsid w:val="00B66FF8"/>
    <w:rsid w:val="00B72CB7"/>
    <w:rsid w:val="00B72DC7"/>
    <w:rsid w:val="00B80D82"/>
    <w:rsid w:val="00B834E2"/>
    <w:rsid w:val="00B841B6"/>
    <w:rsid w:val="00B87074"/>
    <w:rsid w:val="00B97ED6"/>
    <w:rsid w:val="00BA58D3"/>
    <w:rsid w:val="00BA6B36"/>
    <w:rsid w:val="00BB044B"/>
    <w:rsid w:val="00BB3201"/>
    <w:rsid w:val="00BB5D0B"/>
    <w:rsid w:val="00BD326F"/>
    <w:rsid w:val="00BD71A4"/>
    <w:rsid w:val="00BD7A5D"/>
    <w:rsid w:val="00BE06ED"/>
    <w:rsid w:val="00BE59AB"/>
    <w:rsid w:val="00BE69A6"/>
    <w:rsid w:val="00BF0237"/>
    <w:rsid w:val="00BF08C8"/>
    <w:rsid w:val="00BF1D16"/>
    <w:rsid w:val="00BF2EBF"/>
    <w:rsid w:val="00BF7EE1"/>
    <w:rsid w:val="00C05C0C"/>
    <w:rsid w:val="00C14A65"/>
    <w:rsid w:val="00C172CC"/>
    <w:rsid w:val="00C23CC9"/>
    <w:rsid w:val="00C24BA1"/>
    <w:rsid w:val="00C25AD4"/>
    <w:rsid w:val="00C32D67"/>
    <w:rsid w:val="00C45554"/>
    <w:rsid w:val="00C463B1"/>
    <w:rsid w:val="00C47CBB"/>
    <w:rsid w:val="00C5292B"/>
    <w:rsid w:val="00C56C39"/>
    <w:rsid w:val="00C61440"/>
    <w:rsid w:val="00C67E5F"/>
    <w:rsid w:val="00C70068"/>
    <w:rsid w:val="00C70C5F"/>
    <w:rsid w:val="00C731CB"/>
    <w:rsid w:val="00C80A40"/>
    <w:rsid w:val="00C923EF"/>
    <w:rsid w:val="00C93624"/>
    <w:rsid w:val="00CA748E"/>
    <w:rsid w:val="00CC02C5"/>
    <w:rsid w:val="00CC1949"/>
    <w:rsid w:val="00CC19F3"/>
    <w:rsid w:val="00CC2C0B"/>
    <w:rsid w:val="00CC4ECC"/>
    <w:rsid w:val="00CC5F24"/>
    <w:rsid w:val="00CC628D"/>
    <w:rsid w:val="00CC7C94"/>
    <w:rsid w:val="00CE419C"/>
    <w:rsid w:val="00CE42BE"/>
    <w:rsid w:val="00CF5EDF"/>
    <w:rsid w:val="00D00C1E"/>
    <w:rsid w:val="00D04FE2"/>
    <w:rsid w:val="00D05EAE"/>
    <w:rsid w:val="00D20639"/>
    <w:rsid w:val="00D215B6"/>
    <w:rsid w:val="00D24889"/>
    <w:rsid w:val="00D30EC1"/>
    <w:rsid w:val="00D31BF2"/>
    <w:rsid w:val="00D3424A"/>
    <w:rsid w:val="00D41C00"/>
    <w:rsid w:val="00D45C1F"/>
    <w:rsid w:val="00D5578E"/>
    <w:rsid w:val="00D6255B"/>
    <w:rsid w:val="00D64911"/>
    <w:rsid w:val="00D6572F"/>
    <w:rsid w:val="00D705C4"/>
    <w:rsid w:val="00D70F37"/>
    <w:rsid w:val="00D8333C"/>
    <w:rsid w:val="00D8401B"/>
    <w:rsid w:val="00D859FA"/>
    <w:rsid w:val="00D90B04"/>
    <w:rsid w:val="00D95392"/>
    <w:rsid w:val="00D96223"/>
    <w:rsid w:val="00D97FF6"/>
    <w:rsid w:val="00DA0E5E"/>
    <w:rsid w:val="00DB2A52"/>
    <w:rsid w:val="00DB3B0F"/>
    <w:rsid w:val="00DB6C91"/>
    <w:rsid w:val="00DB7D9D"/>
    <w:rsid w:val="00DC027C"/>
    <w:rsid w:val="00DC6E64"/>
    <w:rsid w:val="00DD5037"/>
    <w:rsid w:val="00DD78B4"/>
    <w:rsid w:val="00DE55F0"/>
    <w:rsid w:val="00DE67F7"/>
    <w:rsid w:val="00DF03B0"/>
    <w:rsid w:val="00DF32D7"/>
    <w:rsid w:val="00DF3F8D"/>
    <w:rsid w:val="00DF58BC"/>
    <w:rsid w:val="00E02CF4"/>
    <w:rsid w:val="00E13D38"/>
    <w:rsid w:val="00E1770A"/>
    <w:rsid w:val="00E212E3"/>
    <w:rsid w:val="00E234A0"/>
    <w:rsid w:val="00E274F4"/>
    <w:rsid w:val="00E31298"/>
    <w:rsid w:val="00E35098"/>
    <w:rsid w:val="00E36131"/>
    <w:rsid w:val="00E3668B"/>
    <w:rsid w:val="00E37E02"/>
    <w:rsid w:val="00E44555"/>
    <w:rsid w:val="00E470C4"/>
    <w:rsid w:val="00E51F1D"/>
    <w:rsid w:val="00E545F9"/>
    <w:rsid w:val="00E64F81"/>
    <w:rsid w:val="00E720CB"/>
    <w:rsid w:val="00E72706"/>
    <w:rsid w:val="00E770B2"/>
    <w:rsid w:val="00E8162E"/>
    <w:rsid w:val="00E9035A"/>
    <w:rsid w:val="00E91A74"/>
    <w:rsid w:val="00E93E58"/>
    <w:rsid w:val="00EA6B71"/>
    <w:rsid w:val="00EB0703"/>
    <w:rsid w:val="00EC7C2B"/>
    <w:rsid w:val="00ED74DB"/>
    <w:rsid w:val="00EE02A2"/>
    <w:rsid w:val="00EE3502"/>
    <w:rsid w:val="00EF4773"/>
    <w:rsid w:val="00EF6212"/>
    <w:rsid w:val="00F0270C"/>
    <w:rsid w:val="00F043F1"/>
    <w:rsid w:val="00F11E2C"/>
    <w:rsid w:val="00F2082C"/>
    <w:rsid w:val="00F22BDE"/>
    <w:rsid w:val="00F26AB6"/>
    <w:rsid w:val="00F26ECA"/>
    <w:rsid w:val="00F31235"/>
    <w:rsid w:val="00F31262"/>
    <w:rsid w:val="00F32898"/>
    <w:rsid w:val="00F33265"/>
    <w:rsid w:val="00F3669B"/>
    <w:rsid w:val="00F36C70"/>
    <w:rsid w:val="00F4547D"/>
    <w:rsid w:val="00F47801"/>
    <w:rsid w:val="00F52553"/>
    <w:rsid w:val="00F52683"/>
    <w:rsid w:val="00F52B63"/>
    <w:rsid w:val="00F53C05"/>
    <w:rsid w:val="00F615F0"/>
    <w:rsid w:val="00F624A9"/>
    <w:rsid w:val="00F62BED"/>
    <w:rsid w:val="00F646A6"/>
    <w:rsid w:val="00F71DC0"/>
    <w:rsid w:val="00F72A34"/>
    <w:rsid w:val="00F82A3A"/>
    <w:rsid w:val="00F82CE8"/>
    <w:rsid w:val="00F8508F"/>
    <w:rsid w:val="00F9100B"/>
    <w:rsid w:val="00F910B4"/>
    <w:rsid w:val="00F91AD9"/>
    <w:rsid w:val="00F969F6"/>
    <w:rsid w:val="00FA524C"/>
    <w:rsid w:val="00FA748E"/>
    <w:rsid w:val="00FB340D"/>
    <w:rsid w:val="00FC351E"/>
    <w:rsid w:val="00FC6D9A"/>
    <w:rsid w:val="00FD1C99"/>
    <w:rsid w:val="00FD43B0"/>
    <w:rsid w:val="00FD6E74"/>
    <w:rsid w:val="00FE1B1E"/>
    <w:rsid w:val="00FE5F4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Times New Roman"/>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endnote reference" w:uiPriority="0"/>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nhideWhenUsed="0" w:qFormat="1"/>
    <w:lsdException w:name="Document Map" w:uiPriority="0"/>
    <w:lsdException w:name="Plain Text" w:uiPriority="0"/>
    <w:lsdException w:name="HTML Preformatted" w:uiPriority="0"/>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834E2"/>
    <w:pPr>
      <w:spacing w:line="360" w:lineRule="auto"/>
      <w:jc w:val="both"/>
    </w:pPr>
    <w:rPr>
      <w:sz w:val="24"/>
      <w:szCs w:val="24"/>
    </w:rPr>
  </w:style>
  <w:style w:type="paragraph" w:styleId="1">
    <w:name w:val="heading 1"/>
    <w:aliases w:val="Nadpis 14B"/>
    <w:basedOn w:val="a0"/>
    <w:next w:val="a0"/>
    <w:link w:val="10"/>
    <w:uiPriority w:val="9"/>
    <w:qFormat/>
    <w:rsid w:val="00236954"/>
    <w:pPr>
      <w:keepNext/>
      <w:spacing w:before="240" w:after="60"/>
      <w:outlineLvl w:val="0"/>
    </w:pPr>
    <w:rPr>
      <w:rFonts w:ascii="Arial" w:eastAsia="Times New Roman" w:hAnsi="Arial" w:cs="Arial"/>
      <w:b/>
      <w:bCs/>
      <w:kern w:val="32"/>
      <w:sz w:val="32"/>
      <w:szCs w:val="32"/>
      <w:lang w:eastAsia="sk-SK"/>
    </w:rPr>
  </w:style>
  <w:style w:type="paragraph" w:styleId="2">
    <w:name w:val="heading 2"/>
    <w:basedOn w:val="a0"/>
    <w:next w:val="a0"/>
    <w:link w:val="20"/>
    <w:uiPriority w:val="9"/>
    <w:qFormat/>
    <w:rsid w:val="00236954"/>
    <w:pPr>
      <w:keepNext/>
      <w:numPr>
        <w:numId w:val="39"/>
      </w:numPr>
      <w:tabs>
        <w:tab w:val="clear" w:pos="360"/>
      </w:tabs>
      <w:spacing w:before="240" w:after="60"/>
      <w:ind w:left="0" w:firstLine="0"/>
      <w:outlineLvl w:val="1"/>
    </w:pPr>
    <w:rPr>
      <w:rFonts w:ascii="Arial" w:hAnsi="Arial" w:cs="Arial"/>
      <w:b/>
      <w:bCs/>
      <w:i/>
      <w:iCs/>
      <w:sz w:val="28"/>
      <w:szCs w:val="28"/>
      <w:lang w:val="en-US"/>
    </w:rPr>
  </w:style>
  <w:style w:type="paragraph" w:styleId="3">
    <w:name w:val="heading 3"/>
    <w:basedOn w:val="a0"/>
    <w:next w:val="a0"/>
    <w:link w:val="30"/>
    <w:uiPriority w:val="9"/>
    <w:qFormat/>
    <w:rsid w:val="00236954"/>
    <w:pPr>
      <w:keepNext/>
      <w:numPr>
        <w:ilvl w:val="1"/>
        <w:numId w:val="39"/>
      </w:numPr>
      <w:tabs>
        <w:tab w:val="clear" w:pos="390"/>
      </w:tabs>
      <w:spacing w:before="240" w:after="60"/>
      <w:ind w:left="0" w:firstLine="0"/>
      <w:outlineLvl w:val="2"/>
    </w:pPr>
    <w:rPr>
      <w:rFonts w:ascii="Arial" w:hAnsi="Arial" w:cs="Arial"/>
      <w:b/>
      <w:bCs/>
      <w:sz w:val="26"/>
      <w:szCs w:val="26"/>
      <w:lang w:val="en-US"/>
    </w:rPr>
  </w:style>
  <w:style w:type="paragraph" w:styleId="4">
    <w:name w:val="heading 4"/>
    <w:basedOn w:val="a0"/>
    <w:next w:val="a0"/>
    <w:link w:val="40"/>
    <w:uiPriority w:val="9"/>
    <w:qFormat/>
    <w:rsid w:val="00236954"/>
    <w:pPr>
      <w:keepNext/>
      <w:numPr>
        <w:ilvl w:val="2"/>
        <w:numId w:val="39"/>
      </w:numPr>
      <w:tabs>
        <w:tab w:val="clear" w:pos="1440"/>
      </w:tabs>
      <w:spacing w:before="240" w:after="60" w:line="240" w:lineRule="auto"/>
      <w:ind w:left="0" w:firstLine="0"/>
      <w:jc w:val="left"/>
      <w:outlineLvl w:val="3"/>
    </w:pPr>
    <w:rPr>
      <w:b/>
      <w:bCs/>
      <w:sz w:val="28"/>
      <w:szCs w:val="28"/>
      <w:lang w:val="cs-CZ" w:eastAsia="cs-CZ"/>
    </w:rPr>
  </w:style>
  <w:style w:type="paragraph" w:styleId="5">
    <w:name w:val="heading 5"/>
    <w:basedOn w:val="a0"/>
    <w:next w:val="a0"/>
    <w:link w:val="50"/>
    <w:uiPriority w:val="9"/>
    <w:qFormat/>
    <w:rsid w:val="00236954"/>
    <w:pPr>
      <w:spacing w:before="240" w:after="60" w:line="240" w:lineRule="auto"/>
      <w:jc w:val="left"/>
      <w:outlineLvl w:val="4"/>
    </w:pPr>
    <w:rPr>
      <w:b/>
      <w:bCs/>
      <w:i/>
      <w:iCs/>
      <w:sz w:val="26"/>
      <w:szCs w:val="26"/>
      <w:lang w:val="cs-CZ" w:eastAsia="cs-CZ"/>
    </w:rPr>
  </w:style>
  <w:style w:type="paragraph" w:styleId="6">
    <w:name w:val="heading 6"/>
    <w:basedOn w:val="a0"/>
    <w:next w:val="a0"/>
    <w:link w:val="60"/>
    <w:uiPriority w:val="9"/>
    <w:qFormat/>
    <w:rsid w:val="00236954"/>
    <w:pPr>
      <w:spacing w:before="240" w:after="60" w:line="240" w:lineRule="auto"/>
      <w:jc w:val="left"/>
      <w:outlineLvl w:val="5"/>
    </w:pPr>
    <w:rPr>
      <w:b/>
      <w:bCs/>
      <w:sz w:val="22"/>
      <w:szCs w:val="22"/>
      <w:lang w:val="cs-CZ" w:eastAsia="cs-CZ"/>
    </w:rPr>
  </w:style>
  <w:style w:type="paragraph" w:styleId="7">
    <w:name w:val="heading 7"/>
    <w:basedOn w:val="a0"/>
    <w:next w:val="a0"/>
    <w:link w:val="70"/>
    <w:uiPriority w:val="9"/>
    <w:qFormat/>
    <w:rsid w:val="00236954"/>
    <w:pPr>
      <w:spacing w:before="240" w:after="60" w:line="240" w:lineRule="auto"/>
      <w:jc w:val="left"/>
      <w:outlineLvl w:val="6"/>
    </w:pPr>
    <w:rPr>
      <w:rFonts w:ascii="Cambria" w:hAnsi="Cambria"/>
      <w:lang w:eastAsia="hu-HU"/>
    </w:rPr>
  </w:style>
  <w:style w:type="paragraph" w:styleId="8">
    <w:name w:val="heading 8"/>
    <w:basedOn w:val="a0"/>
    <w:next w:val="a0"/>
    <w:link w:val="80"/>
    <w:uiPriority w:val="9"/>
    <w:qFormat/>
    <w:rsid w:val="00236954"/>
    <w:pPr>
      <w:spacing w:before="240" w:after="60"/>
      <w:outlineLvl w:val="7"/>
    </w:pPr>
    <w:rPr>
      <w:rFonts w:ascii="Calibri" w:hAnsi="Calibri"/>
      <w:i/>
      <w:iCs/>
    </w:rPr>
  </w:style>
  <w:style w:type="paragraph" w:styleId="9">
    <w:name w:val="heading 9"/>
    <w:basedOn w:val="a0"/>
    <w:next w:val="a0"/>
    <w:link w:val="90"/>
    <w:uiPriority w:val="9"/>
    <w:qFormat/>
    <w:rsid w:val="00236954"/>
    <w:pPr>
      <w:spacing w:before="240" w:after="60" w:line="240" w:lineRule="auto"/>
      <w:jc w:val="left"/>
      <w:outlineLvl w:val="8"/>
    </w:pPr>
    <w:rPr>
      <w:rFonts w:ascii="Arial" w:hAnsi="Arial" w:cs="Arial"/>
      <w:sz w:val="22"/>
      <w:szCs w:val="22"/>
      <w:lang w:val="cs-CZ" w:eastAsia="cs-CZ"/>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Nadpis 14B Знак"/>
    <w:basedOn w:val="a1"/>
    <w:link w:val="1"/>
    <w:uiPriority w:val="9"/>
    <w:rsid w:val="00236954"/>
    <w:rPr>
      <w:rFonts w:ascii="Arial" w:eastAsia="Times New Roman" w:hAnsi="Arial" w:cs="Arial"/>
      <w:b/>
      <w:bCs/>
      <w:kern w:val="32"/>
      <w:sz w:val="32"/>
      <w:szCs w:val="32"/>
      <w:lang w:eastAsia="sk-SK"/>
    </w:rPr>
  </w:style>
  <w:style w:type="character" w:customStyle="1" w:styleId="20">
    <w:name w:val="Заголовок 2 Знак"/>
    <w:basedOn w:val="a1"/>
    <w:link w:val="2"/>
    <w:uiPriority w:val="9"/>
    <w:rsid w:val="00236954"/>
    <w:rPr>
      <w:rFonts w:ascii="Arial" w:hAnsi="Arial" w:cs="Arial"/>
      <w:b/>
      <w:bCs/>
      <w:i/>
      <w:iCs/>
      <w:sz w:val="28"/>
      <w:szCs w:val="28"/>
      <w:lang w:val="en-US"/>
    </w:rPr>
  </w:style>
  <w:style w:type="character" w:customStyle="1" w:styleId="30">
    <w:name w:val="Заголовок 3 Знак"/>
    <w:basedOn w:val="a1"/>
    <w:link w:val="3"/>
    <w:uiPriority w:val="9"/>
    <w:rsid w:val="00236954"/>
    <w:rPr>
      <w:rFonts w:ascii="Arial" w:hAnsi="Arial" w:cs="Arial"/>
      <w:b/>
      <w:bCs/>
      <w:sz w:val="26"/>
      <w:szCs w:val="26"/>
      <w:lang w:val="en-US"/>
    </w:rPr>
  </w:style>
  <w:style w:type="character" w:customStyle="1" w:styleId="40">
    <w:name w:val="Заголовок 4 Знак"/>
    <w:basedOn w:val="a1"/>
    <w:link w:val="4"/>
    <w:uiPriority w:val="9"/>
    <w:rsid w:val="00236954"/>
    <w:rPr>
      <w:b/>
      <w:bCs/>
      <w:sz w:val="28"/>
      <w:szCs w:val="28"/>
      <w:lang w:val="cs-CZ" w:eastAsia="cs-CZ"/>
    </w:rPr>
  </w:style>
  <w:style w:type="character" w:customStyle="1" w:styleId="50">
    <w:name w:val="Заголовок 5 Знак"/>
    <w:basedOn w:val="a1"/>
    <w:link w:val="5"/>
    <w:uiPriority w:val="9"/>
    <w:rsid w:val="00236954"/>
    <w:rPr>
      <w:b/>
      <w:bCs/>
      <w:i/>
      <w:iCs/>
      <w:sz w:val="26"/>
      <w:szCs w:val="26"/>
      <w:lang w:val="cs-CZ" w:eastAsia="cs-CZ"/>
    </w:rPr>
  </w:style>
  <w:style w:type="character" w:customStyle="1" w:styleId="60">
    <w:name w:val="Заголовок 6 Знак"/>
    <w:basedOn w:val="a1"/>
    <w:link w:val="6"/>
    <w:uiPriority w:val="9"/>
    <w:rsid w:val="00236954"/>
    <w:rPr>
      <w:b/>
      <w:bCs/>
      <w:sz w:val="22"/>
      <w:szCs w:val="22"/>
      <w:lang w:val="cs-CZ" w:eastAsia="cs-CZ"/>
    </w:rPr>
  </w:style>
  <w:style w:type="character" w:customStyle="1" w:styleId="70">
    <w:name w:val="Заголовок 7 Знак"/>
    <w:basedOn w:val="a1"/>
    <w:link w:val="7"/>
    <w:uiPriority w:val="9"/>
    <w:rsid w:val="00236954"/>
    <w:rPr>
      <w:rFonts w:ascii="Cambria" w:hAnsi="Cambria"/>
      <w:sz w:val="24"/>
      <w:szCs w:val="24"/>
      <w:lang w:eastAsia="hu-HU"/>
    </w:rPr>
  </w:style>
  <w:style w:type="character" w:customStyle="1" w:styleId="80">
    <w:name w:val="Заголовок 8 Знак"/>
    <w:basedOn w:val="a1"/>
    <w:link w:val="8"/>
    <w:uiPriority w:val="9"/>
    <w:rsid w:val="00236954"/>
    <w:rPr>
      <w:rFonts w:ascii="Calibri" w:hAnsi="Calibri"/>
      <w:i/>
      <w:iCs/>
      <w:sz w:val="24"/>
      <w:szCs w:val="24"/>
    </w:rPr>
  </w:style>
  <w:style w:type="character" w:customStyle="1" w:styleId="90">
    <w:name w:val="Заголовок 9 Знак"/>
    <w:basedOn w:val="a1"/>
    <w:link w:val="9"/>
    <w:uiPriority w:val="9"/>
    <w:rsid w:val="00236954"/>
    <w:rPr>
      <w:rFonts w:ascii="Arial" w:hAnsi="Arial" w:cs="Arial"/>
      <w:sz w:val="22"/>
      <w:szCs w:val="22"/>
      <w:lang w:val="cs-CZ" w:eastAsia="cs-CZ"/>
    </w:rPr>
  </w:style>
  <w:style w:type="paragraph" w:customStyle="1" w:styleId="Odsekzoznamu1">
    <w:name w:val="Odsek zoznamu1"/>
    <w:basedOn w:val="a0"/>
    <w:semiHidden/>
    <w:rsid w:val="00236954"/>
    <w:pPr>
      <w:spacing w:after="200" w:line="276" w:lineRule="auto"/>
      <w:ind w:left="720"/>
      <w:contextualSpacing/>
    </w:pPr>
    <w:rPr>
      <w:sz w:val="20"/>
      <w:szCs w:val="20"/>
    </w:rPr>
  </w:style>
  <w:style w:type="paragraph" w:customStyle="1" w:styleId="nadpis2">
    <w:name w:val="nadpis 2"/>
    <w:basedOn w:val="a0"/>
    <w:link w:val="nadpis2Char"/>
    <w:rsid w:val="00236954"/>
    <w:pPr>
      <w:spacing w:before="100" w:beforeAutospacing="1" w:after="100" w:afterAutospacing="1"/>
    </w:pPr>
    <w:rPr>
      <w:rFonts w:ascii="Calibri" w:hAnsi="Calibri"/>
      <w:b/>
    </w:rPr>
  </w:style>
  <w:style w:type="character" w:customStyle="1" w:styleId="nadpis2Char">
    <w:name w:val="nadpis 2 Char"/>
    <w:link w:val="nadpis2"/>
    <w:rsid w:val="00236954"/>
    <w:rPr>
      <w:rFonts w:ascii="Calibri" w:hAnsi="Calibri"/>
      <w:b/>
      <w:sz w:val="24"/>
      <w:szCs w:val="24"/>
    </w:rPr>
  </w:style>
  <w:style w:type="paragraph" w:styleId="a4">
    <w:name w:val="caption"/>
    <w:aliases w:val="Ábrajegyzés"/>
    <w:basedOn w:val="a0"/>
    <w:next w:val="a0"/>
    <w:unhideWhenUsed/>
    <w:qFormat/>
    <w:rsid w:val="00236954"/>
    <w:pPr>
      <w:spacing w:after="200" w:line="240" w:lineRule="auto"/>
      <w:jc w:val="left"/>
    </w:pPr>
    <w:rPr>
      <w:rFonts w:ascii="Calibri" w:hAnsi="Calibri"/>
      <w:b/>
      <w:bCs/>
      <w:color w:val="4F81BD"/>
      <w:sz w:val="18"/>
      <w:szCs w:val="18"/>
      <w:lang w:val="cs-CZ"/>
    </w:rPr>
  </w:style>
  <w:style w:type="paragraph" w:styleId="a5">
    <w:name w:val="Title"/>
    <w:aliases w:val="Běžný text příspěvku"/>
    <w:basedOn w:val="a0"/>
    <w:next w:val="a0"/>
    <w:link w:val="a6"/>
    <w:qFormat/>
    <w:rsid w:val="00236954"/>
    <w:pPr>
      <w:spacing w:before="240" w:after="60" w:line="276" w:lineRule="auto"/>
      <w:jc w:val="center"/>
      <w:outlineLvl w:val="0"/>
    </w:pPr>
    <w:rPr>
      <w:rFonts w:eastAsia="Times New Roman"/>
      <w:sz w:val="20"/>
      <w:szCs w:val="20"/>
      <w:lang w:eastAsia="sk-SK"/>
    </w:rPr>
  </w:style>
  <w:style w:type="character" w:customStyle="1" w:styleId="a6">
    <w:name w:val="Название Знак"/>
    <w:aliases w:val="Běžný text příspěvku Знак"/>
    <w:basedOn w:val="a1"/>
    <w:link w:val="a5"/>
    <w:rsid w:val="00236954"/>
    <w:rPr>
      <w:rFonts w:eastAsia="Times New Roman"/>
      <w:lang w:eastAsia="sk-SK"/>
    </w:rPr>
  </w:style>
  <w:style w:type="paragraph" w:styleId="a7">
    <w:name w:val="Subtitle"/>
    <w:basedOn w:val="a0"/>
    <w:link w:val="a8"/>
    <w:uiPriority w:val="11"/>
    <w:qFormat/>
    <w:rsid w:val="00236954"/>
    <w:pPr>
      <w:spacing w:after="60" w:line="240" w:lineRule="auto"/>
      <w:jc w:val="center"/>
      <w:outlineLvl w:val="1"/>
    </w:pPr>
    <w:rPr>
      <w:rFonts w:ascii="Cambria" w:eastAsia="MS Mincho" w:hAnsi="Cambria" w:cs="Arial"/>
      <w:lang w:val="en-US"/>
    </w:rPr>
  </w:style>
  <w:style w:type="character" w:customStyle="1" w:styleId="a8">
    <w:name w:val="Подзаголовок Знак"/>
    <w:basedOn w:val="a1"/>
    <w:link w:val="a7"/>
    <w:uiPriority w:val="11"/>
    <w:rsid w:val="00236954"/>
    <w:rPr>
      <w:rFonts w:ascii="Cambria" w:eastAsia="MS Mincho" w:hAnsi="Cambria" w:cs="Arial"/>
      <w:sz w:val="24"/>
      <w:szCs w:val="24"/>
      <w:lang w:val="en-US"/>
    </w:rPr>
  </w:style>
  <w:style w:type="character" w:styleId="a9">
    <w:name w:val="Strong"/>
    <w:uiPriority w:val="22"/>
    <w:qFormat/>
    <w:rsid w:val="00236954"/>
    <w:rPr>
      <w:rFonts w:cs="Times New Roman"/>
      <w:b/>
      <w:bCs/>
    </w:rPr>
  </w:style>
  <w:style w:type="character" w:styleId="aa">
    <w:name w:val="Emphasis"/>
    <w:uiPriority w:val="99"/>
    <w:qFormat/>
    <w:rsid w:val="00236954"/>
    <w:rPr>
      <w:i/>
      <w:iCs/>
    </w:rPr>
  </w:style>
  <w:style w:type="paragraph" w:styleId="ab">
    <w:name w:val="No Spacing"/>
    <w:uiPriority w:val="99"/>
    <w:qFormat/>
    <w:rsid w:val="00236954"/>
    <w:rPr>
      <w:rFonts w:ascii="Calibri" w:hAnsi="Calibri"/>
      <w:sz w:val="22"/>
      <w:szCs w:val="22"/>
    </w:rPr>
  </w:style>
  <w:style w:type="paragraph" w:styleId="ac">
    <w:name w:val="List Paragraph"/>
    <w:basedOn w:val="a0"/>
    <w:uiPriority w:val="34"/>
    <w:qFormat/>
    <w:rsid w:val="00236954"/>
    <w:pPr>
      <w:spacing w:after="200" w:line="276" w:lineRule="auto"/>
      <w:ind w:left="720"/>
      <w:contextualSpacing/>
    </w:pPr>
    <w:rPr>
      <w:rFonts w:ascii="Calibri" w:hAnsi="Calibri"/>
      <w:sz w:val="22"/>
      <w:szCs w:val="22"/>
    </w:rPr>
  </w:style>
  <w:style w:type="paragraph" w:customStyle="1" w:styleId="tl1">
    <w:name w:val="Štýl1"/>
    <w:basedOn w:val="a0"/>
    <w:qFormat/>
    <w:rsid w:val="00236954"/>
    <w:pPr>
      <w:spacing w:before="120" w:after="120" w:line="240" w:lineRule="auto"/>
    </w:pPr>
  </w:style>
  <w:style w:type="paragraph" w:customStyle="1" w:styleId="a">
    <w:name w:val="文献"/>
    <w:basedOn w:val="a0"/>
    <w:autoRedefine/>
    <w:qFormat/>
    <w:rsid w:val="00FA524C"/>
    <w:pPr>
      <w:numPr>
        <w:numId w:val="65"/>
      </w:numPr>
      <w:spacing w:after="120" w:line="240" w:lineRule="auto"/>
    </w:pPr>
    <w:rPr>
      <w:rFonts w:eastAsia="MS Mincho"/>
      <w:color w:val="000000" w:themeColor="text1"/>
      <w:kern w:val="2"/>
      <w:shd w:val="clear" w:color="auto" w:fill="FFFFFF"/>
      <w:lang w:val="cs-CZ" w:eastAsia="ja-JP"/>
    </w:rPr>
  </w:style>
  <w:style w:type="paragraph" w:customStyle="1" w:styleId="tl2">
    <w:name w:val="Štýl2"/>
    <w:basedOn w:val="3"/>
    <w:qFormat/>
    <w:rsid w:val="00236954"/>
    <w:pPr>
      <w:spacing w:before="0" w:after="0" w:line="240" w:lineRule="auto"/>
    </w:pPr>
    <w:rPr>
      <w:rFonts w:ascii="Times New Roman" w:hAnsi="Times New Roman"/>
      <w:color w:val="FF0000"/>
      <w:sz w:val="24"/>
      <w:szCs w:val="24"/>
    </w:rPr>
  </w:style>
  <w:style w:type="paragraph" w:customStyle="1" w:styleId="grafydizina">
    <w:name w:val="grafy dizina"/>
    <w:basedOn w:val="a0"/>
    <w:link w:val="grafydizinaChar"/>
    <w:autoRedefine/>
    <w:qFormat/>
    <w:rsid w:val="00236954"/>
    <w:pPr>
      <w:keepNext/>
      <w:jc w:val="center"/>
    </w:pPr>
    <w:rPr>
      <w:rFonts w:eastAsia="SimSun"/>
      <w:b/>
      <w:lang w:eastAsia="zh-CN"/>
    </w:rPr>
  </w:style>
  <w:style w:type="character" w:customStyle="1" w:styleId="grafydizinaChar">
    <w:name w:val="grafy dizina Char"/>
    <w:link w:val="grafydizina"/>
    <w:rsid w:val="00236954"/>
    <w:rPr>
      <w:rFonts w:eastAsia="SimSun"/>
      <w:b/>
      <w:sz w:val="24"/>
      <w:szCs w:val="24"/>
      <w:lang w:eastAsia="zh-CN"/>
    </w:rPr>
  </w:style>
  <w:style w:type="paragraph" w:customStyle="1" w:styleId="keywords">
    <w:name w:val="keywords"/>
    <w:basedOn w:val="a5"/>
    <w:qFormat/>
    <w:rsid w:val="00236954"/>
    <w:pPr>
      <w:spacing w:after="120" w:line="240" w:lineRule="auto"/>
      <w:jc w:val="both"/>
      <w:outlineLvl w:val="9"/>
    </w:pPr>
    <w:rPr>
      <w:i/>
      <w:sz w:val="26"/>
      <w:szCs w:val="26"/>
      <w:lang w:val="cs-CZ" w:eastAsia="cs-CZ"/>
    </w:rPr>
  </w:style>
  <w:style w:type="paragraph" w:customStyle="1" w:styleId="Citace1">
    <w:name w:val="Citace1"/>
    <w:basedOn w:val="a0"/>
    <w:next w:val="a0"/>
    <w:link w:val="CitaceChar"/>
    <w:uiPriority w:val="29"/>
    <w:qFormat/>
    <w:rsid w:val="00236954"/>
    <w:pPr>
      <w:spacing w:before="240" w:after="120" w:line="240" w:lineRule="auto"/>
    </w:pPr>
    <w:rPr>
      <w:i/>
      <w:color w:val="000000"/>
      <w:szCs w:val="20"/>
      <w:lang w:val="cs-CZ" w:eastAsia="cs-CZ"/>
    </w:rPr>
  </w:style>
  <w:style w:type="character" w:customStyle="1" w:styleId="CitaceChar">
    <w:name w:val="Citace Char"/>
    <w:link w:val="Citace1"/>
    <w:uiPriority w:val="29"/>
    <w:locked/>
    <w:rsid w:val="00236954"/>
    <w:rPr>
      <w:i/>
      <w:color w:val="000000"/>
      <w:sz w:val="24"/>
      <w:lang w:val="cs-CZ" w:eastAsia="cs-CZ"/>
    </w:rPr>
  </w:style>
  <w:style w:type="paragraph" w:customStyle="1" w:styleId="Reference-literatura">
    <w:name w:val="Reference - literatura"/>
    <w:basedOn w:val="a5"/>
    <w:link w:val="Reference-literaturaChar"/>
    <w:qFormat/>
    <w:rsid w:val="00236954"/>
    <w:pPr>
      <w:spacing w:after="120" w:line="240" w:lineRule="auto"/>
      <w:ind w:left="567" w:hanging="567"/>
      <w:jc w:val="both"/>
      <w:outlineLvl w:val="9"/>
    </w:pPr>
    <w:rPr>
      <w:sz w:val="26"/>
      <w:szCs w:val="26"/>
      <w:lang w:val="cs-CZ" w:eastAsia="cs-CZ"/>
    </w:rPr>
  </w:style>
  <w:style w:type="character" w:customStyle="1" w:styleId="Reference-literaturaChar">
    <w:name w:val="Reference - literatura Char"/>
    <w:link w:val="Reference-literatura"/>
    <w:locked/>
    <w:rsid w:val="00236954"/>
    <w:rPr>
      <w:rFonts w:eastAsia="Times New Roman"/>
      <w:sz w:val="26"/>
      <w:szCs w:val="26"/>
      <w:lang w:val="cs-CZ" w:eastAsia="cs-CZ"/>
    </w:rPr>
  </w:style>
  <w:style w:type="paragraph" w:customStyle="1" w:styleId="popisky">
    <w:name w:val="popisky"/>
    <w:basedOn w:val="a5"/>
    <w:link w:val="popiskyChar"/>
    <w:qFormat/>
    <w:rsid w:val="00236954"/>
    <w:pPr>
      <w:spacing w:after="120" w:line="240" w:lineRule="auto"/>
      <w:jc w:val="both"/>
      <w:outlineLvl w:val="9"/>
    </w:pPr>
    <w:rPr>
      <w:b/>
      <w:i/>
      <w:sz w:val="26"/>
      <w:szCs w:val="26"/>
      <w:lang w:val="cs-CZ" w:eastAsia="cs-CZ"/>
    </w:rPr>
  </w:style>
  <w:style w:type="character" w:customStyle="1" w:styleId="popiskyChar">
    <w:name w:val="popisky Char"/>
    <w:link w:val="popisky"/>
    <w:rsid w:val="00236954"/>
    <w:rPr>
      <w:rFonts w:eastAsia="Times New Roman"/>
      <w:b/>
      <w:i/>
      <w:sz w:val="26"/>
      <w:szCs w:val="26"/>
      <w:lang w:val="cs-CZ" w:eastAsia="cs-CZ"/>
    </w:rPr>
  </w:style>
  <w:style w:type="paragraph" w:styleId="11">
    <w:name w:val="toc 1"/>
    <w:basedOn w:val="a0"/>
    <w:next w:val="a0"/>
    <w:autoRedefine/>
    <w:uiPriority w:val="39"/>
    <w:qFormat/>
    <w:rsid w:val="00696D1A"/>
    <w:pPr>
      <w:tabs>
        <w:tab w:val="right" w:leader="dot" w:pos="9061"/>
      </w:tabs>
      <w:jc w:val="left"/>
    </w:pPr>
    <w:rPr>
      <w:caps/>
      <w:noProof/>
      <w:lang w:val="en-US"/>
    </w:rPr>
  </w:style>
  <w:style w:type="paragraph" w:styleId="21">
    <w:name w:val="toc 2"/>
    <w:basedOn w:val="a0"/>
    <w:next w:val="a0"/>
    <w:autoRedefine/>
    <w:uiPriority w:val="39"/>
    <w:qFormat/>
    <w:rsid w:val="00236954"/>
    <w:pPr>
      <w:tabs>
        <w:tab w:val="right" w:leader="dot" w:pos="9061"/>
      </w:tabs>
      <w:spacing w:line="240" w:lineRule="auto"/>
    </w:pPr>
    <w:rPr>
      <w:caps/>
      <w:noProof/>
      <w:sz w:val="20"/>
      <w:szCs w:val="20"/>
    </w:rPr>
  </w:style>
  <w:style w:type="paragraph" w:styleId="31">
    <w:name w:val="toc 3"/>
    <w:basedOn w:val="a0"/>
    <w:next w:val="a0"/>
    <w:autoRedefine/>
    <w:uiPriority w:val="39"/>
    <w:qFormat/>
    <w:rsid w:val="00236954"/>
    <w:pPr>
      <w:spacing w:line="240" w:lineRule="auto"/>
      <w:ind w:left="480"/>
      <w:jc w:val="left"/>
    </w:pPr>
    <w:rPr>
      <w:rFonts w:eastAsia="Times New Roman"/>
      <w:lang w:eastAsia="sk-SK"/>
    </w:rPr>
  </w:style>
  <w:style w:type="paragraph" w:styleId="22">
    <w:name w:val="Quote"/>
    <w:basedOn w:val="a0"/>
    <w:next w:val="a0"/>
    <w:link w:val="23"/>
    <w:uiPriority w:val="29"/>
    <w:qFormat/>
    <w:rsid w:val="00236954"/>
    <w:pPr>
      <w:spacing w:line="240" w:lineRule="auto"/>
      <w:jc w:val="left"/>
    </w:pPr>
    <w:rPr>
      <w:rFonts w:eastAsia="Times New Roman"/>
      <w:iCs/>
      <w:color w:val="000000"/>
      <w:sz w:val="20"/>
    </w:rPr>
  </w:style>
  <w:style w:type="character" w:customStyle="1" w:styleId="23">
    <w:name w:val="Цитата 2 Знак"/>
    <w:basedOn w:val="a1"/>
    <w:link w:val="22"/>
    <w:uiPriority w:val="29"/>
    <w:rsid w:val="00236954"/>
    <w:rPr>
      <w:rFonts w:eastAsia="Times New Roman"/>
      <w:iCs/>
      <w:color w:val="000000"/>
      <w:szCs w:val="24"/>
    </w:rPr>
  </w:style>
  <w:style w:type="paragraph" w:styleId="ad">
    <w:name w:val="TOC Heading"/>
    <w:basedOn w:val="1"/>
    <w:next w:val="a0"/>
    <w:uiPriority w:val="39"/>
    <w:semiHidden/>
    <w:unhideWhenUsed/>
    <w:qFormat/>
    <w:rsid w:val="00236954"/>
    <w:pPr>
      <w:spacing w:line="240" w:lineRule="auto"/>
      <w:jc w:val="left"/>
      <w:outlineLvl w:val="9"/>
    </w:pPr>
    <w:rPr>
      <w:rFonts w:ascii="Cambria" w:hAnsi="Cambria" w:cs="Times New Roman"/>
      <w:lang w:val="en-US" w:eastAsia="en-US"/>
    </w:rPr>
  </w:style>
  <w:style w:type="character" w:customStyle="1" w:styleId="CharChar2">
    <w:name w:val="Char Char2"/>
    <w:semiHidden/>
    <w:rsid w:val="00236954"/>
    <w:rPr>
      <w:rFonts w:ascii="Times New Roman" w:hAnsi="Times New Roman"/>
      <w:lang w:eastAsia="en-US"/>
    </w:rPr>
  </w:style>
  <w:style w:type="paragraph" w:customStyle="1" w:styleId="abstrakt">
    <w:name w:val="abstrakt"/>
    <w:basedOn w:val="a0"/>
    <w:link w:val="abstraktChar"/>
    <w:rsid w:val="00236954"/>
    <w:pPr>
      <w:keepNext/>
      <w:spacing w:line="240" w:lineRule="auto"/>
      <w:outlineLvl w:val="0"/>
    </w:pPr>
    <w:rPr>
      <w:rFonts w:cs="Arial"/>
      <w:b/>
      <w:bCs/>
      <w:kern w:val="32"/>
      <w:szCs w:val="32"/>
    </w:rPr>
  </w:style>
  <w:style w:type="character" w:customStyle="1" w:styleId="abstraktChar">
    <w:name w:val="abstrakt Char"/>
    <w:link w:val="abstrakt"/>
    <w:rsid w:val="00236954"/>
    <w:rPr>
      <w:rFonts w:cs="Arial"/>
      <w:b/>
      <w:bCs/>
      <w:kern w:val="32"/>
      <w:sz w:val="24"/>
      <w:szCs w:val="32"/>
    </w:rPr>
  </w:style>
  <w:style w:type="character" w:customStyle="1" w:styleId="apple-style-span">
    <w:name w:val="apple-style-span"/>
    <w:basedOn w:val="a1"/>
    <w:rsid w:val="00236954"/>
  </w:style>
  <w:style w:type="paragraph" w:customStyle="1" w:styleId="celtext">
    <w:name w:val="celý text"/>
    <w:basedOn w:val="a0"/>
    <w:semiHidden/>
    <w:rsid w:val="00236954"/>
    <w:pPr>
      <w:ind w:firstLine="708"/>
    </w:pPr>
  </w:style>
  <w:style w:type="character" w:customStyle="1" w:styleId="contentblock1">
    <w:name w:val="contentblock1"/>
    <w:basedOn w:val="a1"/>
    <w:semiHidden/>
    <w:rsid w:val="00236954"/>
  </w:style>
  <w:style w:type="character" w:customStyle="1" w:styleId="FootnoteTextChar">
    <w:name w:val="Footnote Text Char"/>
    <w:aliases w:val="Char Char Char Char Char Char,Char Char Char1,Char Char Char Char,Char Char1"/>
    <w:semiHidden/>
    <w:locked/>
    <w:rsid w:val="00236954"/>
    <w:rPr>
      <w:rFonts w:cs="Times New Roman"/>
      <w:sz w:val="20"/>
      <w:szCs w:val="20"/>
    </w:rPr>
  </w:style>
  <w:style w:type="paragraph" w:customStyle="1" w:styleId="aIntitcia">
    <w:name w:val="a Inštitúcia"/>
    <w:basedOn w:val="1"/>
    <w:rsid w:val="00236954"/>
    <w:pPr>
      <w:spacing w:before="0" w:after="0" w:line="240" w:lineRule="auto"/>
      <w:jc w:val="center"/>
    </w:pPr>
    <w:rPr>
      <w:rFonts w:ascii="Times New Roman" w:eastAsia="Calibri" w:hAnsi="Times New Roman"/>
      <w:b w:val="0"/>
      <w:caps/>
      <w:sz w:val="24"/>
      <w:lang w:eastAsia="en-US"/>
    </w:rPr>
  </w:style>
  <w:style w:type="paragraph" w:customStyle="1" w:styleId="kovslov">
    <w:name w:val="kľúčové slová"/>
    <w:basedOn w:val="a0"/>
    <w:rsid w:val="00236954"/>
    <w:rPr>
      <w:b/>
    </w:rPr>
  </w:style>
  <w:style w:type="paragraph" w:customStyle="1" w:styleId="aKontakt">
    <w:name w:val="a Kontakt"/>
    <w:basedOn w:val="a0"/>
    <w:rsid w:val="00236954"/>
    <w:rPr>
      <w:b/>
    </w:rPr>
  </w:style>
  <w:style w:type="paragraph" w:customStyle="1" w:styleId="mail">
    <w:name w:val="mail"/>
    <w:basedOn w:val="a0"/>
    <w:semiHidden/>
    <w:rsid w:val="00236954"/>
    <w:pPr>
      <w:jc w:val="center"/>
    </w:pPr>
  </w:style>
  <w:style w:type="paragraph" w:customStyle="1" w:styleId="Menoautora">
    <w:name w:val="Meno autora"/>
    <w:basedOn w:val="1"/>
    <w:semiHidden/>
    <w:rsid w:val="00236954"/>
    <w:pPr>
      <w:jc w:val="center"/>
    </w:pPr>
    <w:rPr>
      <w:rFonts w:ascii="Times New Roman" w:eastAsia="Calibri" w:hAnsi="Times New Roman"/>
      <w:sz w:val="24"/>
      <w:lang w:eastAsia="en-US"/>
    </w:rPr>
  </w:style>
  <w:style w:type="paragraph" w:customStyle="1" w:styleId="Ndpiskapitoly">
    <w:name w:val="Nádpis kapitoly"/>
    <w:basedOn w:val="a0"/>
    <w:semiHidden/>
    <w:rsid w:val="00236954"/>
    <w:rPr>
      <w:b/>
      <w:sz w:val="28"/>
    </w:rPr>
  </w:style>
  <w:style w:type="paragraph" w:customStyle="1" w:styleId="Nzovprspevku">
    <w:name w:val="Názov príspevku"/>
    <w:basedOn w:val="a0"/>
    <w:link w:val="NzovprspevkuChar"/>
    <w:semiHidden/>
    <w:rsid w:val="00236954"/>
    <w:pPr>
      <w:jc w:val="center"/>
    </w:pPr>
    <w:rPr>
      <w:b/>
      <w:caps/>
      <w:sz w:val="28"/>
    </w:rPr>
  </w:style>
  <w:style w:type="paragraph" w:customStyle="1" w:styleId="apoznmkapodiarou">
    <w:name w:val="a poznámka pod čiarou"/>
    <w:basedOn w:val="ae"/>
    <w:link w:val="apoznmkapodiarouCharChar"/>
    <w:rsid w:val="00236954"/>
    <w:pPr>
      <w:spacing w:line="240" w:lineRule="auto"/>
    </w:pPr>
    <w:rPr>
      <w:color w:val="000000"/>
    </w:rPr>
  </w:style>
  <w:style w:type="paragraph" w:styleId="ae">
    <w:name w:val="footnote text"/>
    <w:aliases w:val="Text poznámky pod čiarou 007,Poznámka,Tekst przypisu,Poznámka pod čiarou,fn,Footnotes,Footnote ak,ft,fn cafc,Footnote Text Char1,fn Char Char,footnote text Char Char,Footnotes Char Char,Footnote ak Char Char,Znak4,Char Char Char"/>
    <w:basedOn w:val="a0"/>
    <w:link w:val="af"/>
    <w:uiPriority w:val="99"/>
    <w:rsid w:val="00236954"/>
    <w:rPr>
      <w:sz w:val="20"/>
      <w:szCs w:val="20"/>
    </w:rPr>
  </w:style>
  <w:style w:type="character" w:customStyle="1" w:styleId="TextpoznmkypodiarouChar">
    <w:name w:val="Text poznámky pod čiarou Char"/>
    <w:aliases w:val=" Char Char Char Char Char Char, Char Char Char, Char Char Char Char Char1, Char Char Char Char Char Char Char Char Char, Char Char Char Char Char Char Char Char1,Char Char Char Char Char Char Char,Char Char Char Char Char"/>
    <w:basedOn w:val="a1"/>
    <w:uiPriority w:val="99"/>
    <w:rsid w:val="00236954"/>
  </w:style>
  <w:style w:type="character" w:customStyle="1" w:styleId="af">
    <w:name w:val="Текст сноски Знак"/>
    <w:aliases w:val="Text poznámky pod čiarou 007 Знак,Poznámka Знак,Tekst przypisu Знак,Poznámka pod čiarou Знак,fn Знак,Footnotes Знак,Footnote ak Знак,ft Знак,fn cafc Знак,Footnote Text Char1 Знак,fn Char Char Знак,footnote text Char Char Знак"/>
    <w:link w:val="ae"/>
    <w:uiPriority w:val="99"/>
    <w:rsid w:val="00236954"/>
  </w:style>
  <w:style w:type="character" w:customStyle="1" w:styleId="apoznmkapodiarouCharChar">
    <w:name w:val="a poznámka pod čiarou Char Char"/>
    <w:link w:val="apoznmkapodiarou"/>
    <w:rsid w:val="00236954"/>
    <w:rPr>
      <w:color w:val="000000"/>
    </w:rPr>
  </w:style>
  <w:style w:type="paragraph" w:customStyle="1" w:styleId="tlPouitliteratraPrvriadok0cm">
    <w:name w:val="Štýl Použitá literatúra + Prvý riadok:  0 cm"/>
    <w:basedOn w:val="a0"/>
    <w:semiHidden/>
    <w:rsid w:val="00236954"/>
    <w:rPr>
      <w:b/>
      <w:bCs/>
      <w:sz w:val="28"/>
      <w:szCs w:val="20"/>
    </w:rPr>
  </w:style>
  <w:style w:type="paragraph" w:customStyle="1" w:styleId="Tabuka">
    <w:name w:val="Tabuľka"/>
    <w:basedOn w:val="a0"/>
    <w:semiHidden/>
    <w:rsid w:val="00236954"/>
    <w:pPr>
      <w:jc w:val="center"/>
    </w:pPr>
    <w:rPr>
      <w:b/>
    </w:rPr>
  </w:style>
  <w:style w:type="paragraph" w:customStyle="1" w:styleId="pravaliteratry">
    <w:name w:val="úprava literatúry"/>
    <w:basedOn w:val="tlPouitliteratraPrvriadok0cm"/>
    <w:semiHidden/>
    <w:rsid w:val="00236954"/>
  </w:style>
  <w:style w:type="paragraph" w:customStyle="1" w:styleId="Zdroj">
    <w:name w:val="Zdroj"/>
    <w:basedOn w:val="a0"/>
    <w:link w:val="ZdrojChar"/>
    <w:semiHidden/>
    <w:rsid w:val="00236954"/>
    <w:rPr>
      <w:b/>
      <w:sz w:val="20"/>
      <w:szCs w:val="20"/>
    </w:rPr>
  </w:style>
  <w:style w:type="character" w:customStyle="1" w:styleId="ZdrojChar">
    <w:name w:val="Zdroj Char"/>
    <w:link w:val="Zdroj"/>
    <w:semiHidden/>
    <w:rsid w:val="00236954"/>
    <w:rPr>
      <w:b/>
    </w:rPr>
  </w:style>
  <w:style w:type="paragraph" w:customStyle="1" w:styleId="akontakt0">
    <w:name w:val="a kontakt"/>
    <w:basedOn w:val="Nzovprspevku"/>
    <w:rsid w:val="00236954"/>
    <w:pPr>
      <w:spacing w:before="120" w:after="120" w:line="240" w:lineRule="auto"/>
      <w:jc w:val="left"/>
    </w:pPr>
    <w:rPr>
      <w:caps w:val="0"/>
      <w:sz w:val="24"/>
    </w:rPr>
  </w:style>
  <w:style w:type="paragraph" w:customStyle="1" w:styleId="amenoautora">
    <w:name w:val="a meno autora"/>
    <w:basedOn w:val="Menoautora"/>
    <w:rsid w:val="00236954"/>
    <w:pPr>
      <w:spacing w:before="0" w:after="0" w:line="240" w:lineRule="auto"/>
    </w:pPr>
  </w:style>
  <w:style w:type="paragraph" w:customStyle="1" w:styleId="amenoautoranakonci">
    <w:name w:val="a meno autora na konci"/>
    <w:basedOn w:val="amenoautora"/>
    <w:rsid w:val="00236954"/>
    <w:pPr>
      <w:jc w:val="left"/>
    </w:pPr>
    <w:rPr>
      <w:i/>
    </w:rPr>
  </w:style>
  <w:style w:type="paragraph" w:customStyle="1" w:styleId="amenokolitea">
    <w:name w:val="a meno školiteľa"/>
    <w:basedOn w:val="Menoautora"/>
    <w:semiHidden/>
    <w:rsid w:val="00236954"/>
    <w:pPr>
      <w:spacing w:before="0" w:after="0"/>
    </w:pPr>
    <w:rPr>
      <w:b w:val="0"/>
      <w:bCs w:val="0"/>
      <w:i/>
      <w:iCs/>
    </w:rPr>
  </w:style>
  <w:style w:type="paragraph" w:customStyle="1" w:styleId="anzovlnku">
    <w:name w:val="a názov článku"/>
    <w:basedOn w:val="Nzovprspevku"/>
    <w:link w:val="anzovlnkuChar"/>
    <w:rsid w:val="00236954"/>
    <w:pPr>
      <w:spacing w:line="240" w:lineRule="auto"/>
    </w:pPr>
  </w:style>
  <w:style w:type="paragraph" w:customStyle="1" w:styleId="anzovkapitoly">
    <w:name w:val="a názov kapitoly"/>
    <w:basedOn w:val="Ndpiskapitoly"/>
    <w:rsid w:val="00236954"/>
    <w:pPr>
      <w:spacing w:line="240" w:lineRule="auto"/>
    </w:pPr>
  </w:style>
  <w:style w:type="paragraph" w:customStyle="1" w:styleId="apouitliteratra">
    <w:name w:val="a použitá literatúra"/>
    <w:basedOn w:val="tlPouitliteratraPrvriadok0cm"/>
    <w:rsid w:val="00236954"/>
  </w:style>
  <w:style w:type="paragraph" w:customStyle="1" w:styleId="atabuka">
    <w:name w:val="a tabuľka"/>
    <w:basedOn w:val="Tabuka"/>
    <w:rsid w:val="00236954"/>
    <w:pPr>
      <w:spacing w:line="240" w:lineRule="auto"/>
    </w:pPr>
  </w:style>
  <w:style w:type="paragraph" w:customStyle="1" w:styleId="azdroj">
    <w:name w:val="a zdroj"/>
    <w:basedOn w:val="Zdroj"/>
    <w:link w:val="azdrojChar"/>
    <w:rsid w:val="00236954"/>
  </w:style>
  <w:style w:type="character" w:customStyle="1" w:styleId="azdrojChar">
    <w:name w:val="a zdroj Char"/>
    <w:basedOn w:val="ZdrojChar"/>
    <w:link w:val="azdroj"/>
    <w:rsid w:val="00236954"/>
    <w:rPr>
      <w:b/>
    </w:rPr>
  </w:style>
  <w:style w:type="character" w:customStyle="1" w:styleId="apple-converted-space">
    <w:name w:val="apple-converted-space"/>
    <w:basedOn w:val="a1"/>
    <w:uiPriority w:val="99"/>
    <w:rsid w:val="00236954"/>
  </w:style>
  <w:style w:type="paragraph" w:customStyle="1" w:styleId="Baknadpis1">
    <w:name w:val="Bak nadpis 1"/>
    <w:basedOn w:val="1"/>
    <w:semiHidden/>
    <w:rsid w:val="00236954"/>
    <w:rPr>
      <w:rFonts w:ascii="Times New Roman" w:eastAsia="Calibri" w:hAnsi="Times New Roman"/>
      <w:lang w:eastAsia="en-US"/>
    </w:rPr>
  </w:style>
  <w:style w:type="paragraph" w:customStyle="1" w:styleId="GRAF">
    <w:name w:val="GRAF"/>
    <w:basedOn w:val="a0"/>
    <w:semiHidden/>
    <w:rsid w:val="00236954"/>
    <w:pPr>
      <w:autoSpaceDE w:val="0"/>
      <w:autoSpaceDN w:val="0"/>
      <w:adjustRightInd w:val="0"/>
    </w:pPr>
    <w:rPr>
      <w:b/>
    </w:rPr>
  </w:style>
  <w:style w:type="character" w:styleId="af0">
    <w:name w:val="Hyperlink"/>
    <w:uiPriority w:val="99"/>
    <w:rsid w:val="00236954"/>
    <w:rPr>
      <w:color w:val="0000FF"/>
      <w:u w:val="single"/>
    </w:rPr>
  </w:style>
  <w:style w:type="paragraph" w:customStyle="1" w:styleId="Odsekzoznamu2">
    <w:name w:val="Odsek zoznamu2"/>
    <w:basedOn w:val="a0"/>
    <w:semiHidden/>
    <w:rsid w:val="00236954"/>
    <w:pPr>
      <w:spacing w:after="200" w:line="276" w:lineRule="auto"/>
      <w:ind w:left="720"/>
    </w:pPr>
  </w:style>
  <w:style w:type="paragraph" w:styleId="af1">
    <w:name w:val="Normal (Web)"/>
    <w:aliases w:val="Обычный (Web),Обычный (веб)1"/>
    <w:basedOn w:val="a0"/>
    <w:link w:val="af2"/>
    <w:uiPriority w:val="99"/>
    <w:rsid w:val="00236954"/>
    <w:pPr>
      <w:spacing w:before="100" w:beforeAutospacing="1" w:after="100" w:afterAutospacing="1"/>
    </w:pPr>
    <w:rPr>
      <w:lang w:val="en-US"/>
    </w:rPr>
  </w:style>
  <w:style w:type="character" w:styleId="af3">
    <w:name w:val="footnote reference"/>
    <w:aliases w:val="BVI fnr,Ciae niinee-FN,Знак сноски-FN,Знак сноски 1,Referencia nota al pie,Footnote Reference Number"/>
    <w:uiPriority w:val="99"/>
    <w:rsid w:val="00236954"/>
    <w:rPr>
      <w:vertAlign w:val="superscript"/>
    </w:rPr>
  </w:style>
  <w:style w:type="paragraph" w:customStyle="1" w:styleId="podkapitola">
    <w:name w:val="podkapitola"/>
    <w:basedOn w:val="a0"/>
    <w:semiHidden/>
    <w:rsid w:val="00236954"/>
    <w:rPr>
      <w:b/>
    </w:rPr>
  </w:style>
  <w:style w:type="paragraph" w:customStyle="1" w:styleId="TABULKA">
    <w:name w:val="TABULKA"/>
    <w:basedOn w:val="a0"/>
    <w:uiPriority w:val="99"/>
    <w:rsid w:val="00236954"/>
    <w:pPr>
      <w:autoSpaceDE w:val="0"/>
      <w:autoSpaceDN w:val="0"/>
      <w:adjustRightInd w:val="0"/>
    </w:pPr>
    <w:rPr>
      <w:b/>
    </w:rPr>
  </w:style>
  <w:style w:type="paragraph" w:styleId="af4">
    <w:name w:val="Body Text"/>
    <w:basedOn w:val="a0"/>
    <w:link w:val="af5"/>
    <w:rsid w:val="00236954"/>
    <w:rPr>
      <w:sz w:val="26"/>
      <w:lang w:eastAsia="cs-CZ"/>
    </w:rPr>
  </w:style>
  <w:style w:type="character" w:customStyle="1" w:styleId="af5">
    <w:name w:val="Основной текст Знак"/>
    <w:basedOn w:val="a1"/>
    <w:link w:val="af4"/>
    <w:rsid w:val="00236954"/>
    <w:rPr>
      <w:sz w:val="26"/>
      <w:szCs w:val="24"/>
      <w:lang w:eastAsia="cs-CZ"/>
    </w:rPr>
  </w:style>
  <w:style w:type="paragraph" w:styleId="af6">
    <w:name w:val="footer"/>
    <w:basedOn w:val="a0"/>
    <w:link w:val="af7"/>
    <w:uiPriority w:val="99"/>
    <w:rsid w:val="00236954"/>
    <w:pPr>
      <w:tabs>
        <w:tab w:val="center" w:pos="4536"/>
        <w:tab w:val="right" w:pos="9072"/>
      </w:tabs>
      <w:spacing w:line="240" w:lineRule="auto"/>
      <w:jc w:val="left"/>
    </w:pPr>
    <w:rPr>
      <w:rFonts w:ascii="Calibri" w:hAnsi="Calibri"/>
      <w:sz w:val="22"/>
      <w:szCs w:val="22"/>
    </w:rPr>
  </w:style>
  <w:style w:type="character" w:customStyle="1" w:styleId="af7">
    <w:name w:val="Нижний колонтитул Знак"/>
    <w:basedOn w:val="a1"/>
    <w:link w:val="af6"/>
    <w:uiPriority w:val="99"/>
    <w:rsid w:val="00236954"/>
    <w:rPr>
      <w:rFonts w:ascii="Calibri" w:hAnsi="Calibri"/>
      <w:sz w:val="22"/>
      <w:szCs w:val="22"/>
    </w:rPr>
  </w:style>
  <w:style w:type="paragraph" w:styleId="32">
    <w:name w:val="Body Text 3"/>
    <w:basedOn w:val="a0"/>
    <w:link w:val="33"/>
    <w:rsid w:val="00236954"/>
    <w:pPr>
      <w:spacing w:after="120" w:line="240" w:lineRule="auto"/>
      <w:jc w:val="left"/>
    </w:pPr>
    <w:rPr>
      <w:sz w:val="16"/>
      <w:szCs w:val="16"/>
      <w:lang w:eastAsia="hu-HU"/>
    </w:rPr>
  </w:style>
  <w:style w:type="character" w:customStyle="1" w:styleId="33">
    <w:name w:val="Основной текст 3 Знак"/>
    <w:basedOn w:val="a1"/>
    <w:link w:val="32"/>
    <w:rsid w:val="00236954"/>
    <w:rPr>
      <w:sz w:val="16"/>
      <w:szCs w:val="16"/>
      <w:lang w:eastAsia="hu-HU"/>
    </w:rPr>
  </w:style>
  <w:style w:type="paragraph" w:customStyle="1" w:styleId="Nzovlnku">
    <w:name w:val="Názov článku"/>
    <w:basedOn w:val="a0"/>
    <w:rsid w:val="00236954"/>
    <w:pPr>
      <w:spacing w:line="240" w:lineRule="auto"/>
      <w:jc w:val="center"/>
    </w:pPr>
    <w:rPr>
      <w:b/>
      <w:sz w:val="28"/>
    </w:rPr>
  </w:style>
  <w:style w:type="paragraph" w:customStyle="1" w:styleId="Nzovlnku1">
    <w:name w:val="Názov článku 1"/>
    <w:basedOn w:val="a0"/>
    <w:semiHidden/>
    <w:rsid w:val="00236954"/>
    <w:pPr>
      <w:spacing w:line="240" w:lineRule="auto"/>
      <w:jc w:val="center"/>
    </w:pPr>
    <w:rPr>
      <w:b/>
      <w:sz w:val="28"/>
    </w:rPr>
  </w:style>
  <w:style w:type="paragraph" w:customStyle="1" w:styleId="apodndpiskapitoly">
    <w:name w:val="a podnádpis kapitoly"/>
    <w:basedOn w:val="a0"/>
    <w:rsid w:val="00236954"/>
    <w:pPr>
      <w:spacing w:line="240" w:lineRule="auto"/>
    </w:pPr>
    <w:rPr>
      <w:b/>
    </w:rPr>
  </w:style>
  <w:style w:type="paragraph" w:customStyle="1" w:styleId="aliteratra1">
    <w:name w:val="a literatúra 1"/>
    <w:basedOn w:val="a0"/>
    <w:rsid w:val="00236954"/>
    <w:pPr>
      <w:numPr>
        <w:ilvl w:val="1"/>
        <w:numId w:val="3"/>
      </w:numPr>
      <w:spacing w:before="120" w:after="120" w:line="240" w:lineRule="auto"/>
    </w:pPr>
  </w:style>
  <w:style w:type="character" w:customStyle="1" w:styleId="HTML">
    <w:name w:val="Стандартный HTML Знак"/>
    <w:link w:val="HTML0"/>
    <w:rsid w:val="00236954"/>
    <w:rPr>
      <w:rFonts w:eastAsia="Times New Roman"/>
      <w:lang w:eastAsia="cs-CZ"/>
    </w:rPr>
  </w:style>
  <w:style w:type="paragraph" w:styleId="HTML0">
    <w:name w:val="HTML Preformatted"/>
    <w:basedOn w:val="a0"/>
    <w:link w:val="HTML"/>
    <w:unhideWhenUsed/>
    <w:rsid w:val="002369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eastAsia="Times New Roman"/>
      <w:sz w:val="20"/>
      <w:szCs w:val="20"/>
      <w:lang w:eastAsia="cs-CZ"/>
    </w:rPr>
  </w:style>
  <w:style w:type="character" w:customStyle="1" w:styleId="PredformtovanHTMLChar1">
    <w:name w:val="Predformátované HTML Char1"/>
    <w:basedOn w:val="a1"/>
    <w:uiPriority w:val="99"/>
    <w:semiHidden/>
    <w:rsid w:val="00236954"/>
    <w:rPr>
      <w:rFonts w:ascii="Consolas" w:hAnsi="Consolas" w:cs="Consolas"/>
    </w:rPr>
  </w:style>
  <w:style w:type="character" w:customStyle="1" w:styleId="addmd">
    <w:name w:val="addmd"/>
    <w:basedOn w:val="a1"/>
    <w:semiHidden/>
    <w:rsid w:val="00236954"/>
  </w:style>
  <w:style w:type="paragraph" w:styleId="24">
    <w:name w:val="Body Text 2"/>
    <w:basedOn w:val="a0"/>
    <w:link w:val="25"/>
    <w:uiPriority w:val="99"/>
    <w:rsid w:val="00236954"/>
    <w:pPr>
      <w:spacing w:after="120" w:line="480" w:lineRule="auto"/>
    </w:pPr>
  </w:style>
  <w:style w:type="character" w:customStyle="1" w:styleId="25">
    <w:name w:val="Основной текст 2 Знак"/>
    <w:basedOn w:val="a1"/>
    <w:link w:val="24"/>
    <w:uiPriority w:val="99"/>
    <w:rsid w:val="00236954"/>
    <w:rPr>
      <w:sz w:val="24"/>
      <w:szCs w:val="24"/>
    </w:rPr>
  </w:style>
  <w:style w:type="character" w:customStyle="1" w:styleId="CharChar5">
    <w:name w:val="Char Char5"/>
    <w:semiHidden/>
    <w:rsid w:val="00236954"/>
    <w:rPr>
      <w:rFonts w:ascii="Verdana" w:hAnsi="Verdana"/>
      <w:lang w:val="cs-CZ"/>
    </w:rPr>
  </w:style>
  <w:style w:type="character" w:customStyle="1" w:styleId="CharChar4">
    <w:name w:val="Char Char4"/>
    <w:semiHidden/>
    <w:rsid w:val="00236954"/>
    <w:rPr>
      <w:rFonts w:ascii="Verdana" w:hAnsi="Verdana"/>
      <w:sz w:val="18"/>
      <w:lang w:val="cs-CZ"/>
    </w:rPr>
  </w:style>
  <w:style w:type="character" w:customStyle="1" w:styleId="h2">
    <w:name w:val="h2"/>
    <w:semiHidden/>
    <w:rsid w:val="00236954"/>
    <w:rPr>
      <w:rFonts w:cs="Times New Roman"/>
    </w:rPr>
  </w:style>
  <w:style w:type="character" w:styleId="af8">
    <w:name w:val="page number"/>
    <w:basedOn w:val="a1"/>
    <w:rsid w:val="00236954"/>
  </w:style>
  <w:style w:type="character" w:customStyle="1" w:styleId="hps">
    <w:name w:val="hps"/>
    <w:basedOn w:val="a1"/>
    <w:rsid w:val="00236954"/>
  </w:style>
  <w:style w:type="character" w:customStyle="1" w:styleId="shorttext">
    <w:name w:val="short_text"/>
    <w:basedOn w:val="a1"/>
    <w:uiPriority w:val="99"/>
    <w:rsid w:val="00236954"/>
  </w:style>
  <w:style w:type="paragraph" w:customStyle="1" w:styleId="Default">
    <w:name w:val="Default"/>
    <w:rsid w:val="00236954"/>
    <w:pPr>
      <w:autoSpaceDE w:val="0"/>
      <w:autoSpaceDN w:val="0"/>
      <w:adjustRightInd w:val="0"/>
    </w:pPr>
    <w:rPr>
      <w:rFonts w:eastAsia="Times New Roman"/>
      <w:color w:val="000000"/>
      <w:sz w:val="24"/>
      <w:szCs w:val="24"/>
      <w:lang w:eastAsia="sk-SK"/>
    </w:rPr>
  </w:style>
  <w:style w:type="character" w:customStyle="1" w:styleId="body">
    <w:name w:val="body"/>
    <w:rsid w:val="00236954"/>
    <w:rPr>
      <w:rFonts w:cs="Times New Roman"/>
    </w:rPr>
  </w:style>
  <w:style w:type="paragraph" w:customStyle="1" w:styleId="graf0">
    <w:name w:val="graf"/>
    <w:basedOn w:val="a0"/>
    <w:rsid w:val="00236954"/>
    <w:pPr>
      <w:spacing w:line="240" w:lineRule="auto"/>
      <w:jc w:val="left"/>
    </w:pPr>
    <w:rPr>
      <w:rFonts w:eastAsia="MS Mincho"/>
      <w:b/>
      <w:lang w:eastAsia="ja-JP"/>
    </w:rPr>
  </w:style>
  <w:style w:type="character" w:customStyle="1" w:styleId="FooterChar">
    <w:name w:val="Footer Char"/>
    <w:locked/>
    <w:rsid w:val="00236954"/>
    <w:rPr>
      <w:rFonts w:cs="Times New Roman"/>
    </w:rPr>
  </w:style>
  <w:style w:type="character" w:customStyle="1" w:styleId="longtext">
    <w:name w:val="long_text"/>
    <w:rsid w:val="00236954"/>
    <w:rPr>
      <w:rFonts w:cs="Times New Roman"/>
    </w:rPr>
  </w:style>
  <w:style w:type="character" w:styleId="HTML1">
    <w:name w:val="HTML Cite"/>
    <w:uiPriority w:val="99"/>
    <w:rsid w:val="00236954"/>
    <w:rPr>
      <w:rFonts w:cs="Times New Roman"/>
      <w:i/>
    </w:rPr>
  </w:style>
  <w:style w:type="paragraph" w:customStyle="1" w:styleId="EUBAThesisHeadingLevel1">
    <w:name w:val="EUBAThesis Heading Level 1"/>
    <w:basedOn w:val="a0"/>
    <w:autoRedefine/>
    <w:rsid w:val="00236954"/>
    <w:pPr>
      <w:shd w:val="clear" w:color="auto" w:fill="FFFFFF"/>
      <w:tabs>
        <w:tab w:val="left" w:pos="0"/>
      </w:tabs>
      <w:spacing w:after="240" w:line="240" w:lineRule="auto"/>
    </w:pPr>
    <w:rPr>
      <w:rFonts w:eastAsia="Times New Roman"/>
      <w:b/>
    </w:rPr>
  </w:style>
  <w:style w:type="paragraph" w:customStyle="1" w:styleId="EUBAThesisHeadingLevel2">
    <w:name w:val="EUBAThesis Heading Level 2"/>
    <w:basedOn w:val="a0"/>
    <w:autoRedefine/>
    <w:rsid w:val="00236954"/>
    <w:pPr>
      <w:numPr>
        <w:ilvl w:val="3"/>
        <w:numId w:val="2"/>
      </w:numPr>
      <w:tabs>
        <w:tab w:val="left" w:pos="1134"/>
      </w:tabs>
      <w:spacing w:after="240"/>
      <w:ind w:left="1134" w:hanging="1134"/>
    </w:pPr>
    <w:rPr>
      <w:rFonts w:eastAsia="Times New Roman"/>
      <w:b/>
      <w:sz w:val="28"/>
      <w:lang w:val="en-US"/>
    </w:rPr>
  </w:style>
  <w:style w:type="paragraph" w:customStyle="1" w:styleId="EUBAThesisHeadingLevel3">
    <w:name w:val="EUBAThesis Heading Level 3"/>
    <w:basedOn w:val="a0"/>
    <w:next w:val="EUBAThesisHeadingLevel2"/>
    <w:autoRedefine/>
    <w:rsid w:val="00236954"/>
    <w:pPr>
      <w:numPr>
        <w:ilvl w:val="4"/>
        <w:numId w:val="2"/>
      </w:numPr>
      <w:tabs>
        <w:tab w:val="left" w:pos="1134"/>
      </w:tabs>
      <w:spacing w:after="240" w:line="240" w:lineRule="auto"/>
      <w:ind w:left="1134" w:firstLine="0"/>
    </w:pPr>
    <w:rPr>
      <w:rFonts w:eastAsia="Times New Roman"/>
      <w:b/>
    </w:rPr>
  </w:style>
  <w:style w:type="paragraph" w:customStyle="1" w:styleId="EUBAThesisParagraph">
    <w:name w:val="EUBAThesis Paragraph"/>
    <w:basedOn w:val="a0"/>
    <w:autoRedefine/>
    <w:rsid w:val="00236954"/>
    <w:pPr>
      <w:spacing w:after="200"/>
      <w:ind w:firstLine="709"/>
    </w:pPr>
    <w:rPr>
      <w:rFonts w:eastAsia="Times New Roman"/>
      <w:iCs/>
    </w:rPr>
  </w:style>
  <w:style w:type="paragraph" w:customStyle="1" w:styleId="EUBAThesisFootnote">
    <w:name w:val="EUBAThesis Footnote"/>
    <w:basedOn w:val="ae"/>
    <w:autoRedefine/>
    <w:rsid w:val="00236954"/>
    <w:pPr>
      <w:tabs>
        <w:tab w:val="left" w:pos="0"/>
      </w:tabs>
    </w:pPr>
    <w:rPr>
      <w:rFonts w:eastAsia="Times New Roman"/>
      <w:szCs w:val="24"/>
    </w:rPr>
  </w:style>
  <w:style w:type="paragraph" w:customStyle="1" w:styleId="EUBAThesisHeadingLevel5">
    <w:name w:val="EUBAThesis Heading Level 5"/>
    <w:basedOn w:val="a0"/>
    <w:rsid w:val="00236954"/>
    <w:pPr>
      <w:numPr>
        <w:ilvl w:val="3"/>
        <w:numId w:val="1"/>
      </w:numPr>
      <w:tabs>
        <w:tab w:val="left" w:pos="1134"/>
      </w:tabs>
      <w:spacing w:after="240"/>
      <w:ind w:left="1134" w:hanging="1134"/>
      <w:jc w:val="left"/>
    </w:pPr>
    <w:rPr>
      <w:rFonts w:eastAsia="Times New Roman"/>
      <w:i/>
      <w:sz w:val="28"/>
      <w:lang w:val="en-US"/>
    </w:rPr>
  </w:style>
  <w:style w:type="table" w:styleId="af9">
    <w:name w:val="Table Grid"/>
    <w:basedOn w:val="a2"/>
    <w:uiPriority w:val="39"/>
    <w:rsid w:val="00236954"/>
    <w:pPr>
      <w:numPr>
        <w:ilvl w:val="4"/>
        <w:numId w:val="39"/>
      </w:numPr>
      <w:tabs>
        <w:tab w:val="clear" w:pos="2520"/>
        <w:tab w:val="num" w:pos="3600"/>
      </w:tabs>
      <w:ind w:left="0" w:firstLine="0"/>
    </w:pPr>
    <w:rPr>
      <w:rFonts w:ascii="Cambria" w:eastAsia="Times New Roman" w:hAnsi="Cambria"/>
      <w:lang w:eastAsia="sk-SK"/>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Jemnzvraznenie1">
    <w:name w:val="Jemné zvýraznenie1"/>
    <w:rsid w:val="00236954"/>
    <w:rPr>
      <w:rFonts w:cs="Times New Roman"/>
      <w:i/>
      <w:iCs/>
      <w:color w:val="808080"/>
    </w:rPr>
  </w:style>
  <w:style w:type="paragraph" w:customStyle="1" w:styleId="tlapouitliteratraNiejeTunPred6pt">
    <w:name w:val="Štýl a použitá literatúra + Nie je Tučné Pred:  6 pt"/>
    <w:basedOn w:val="apouitliteratra"/>
    <w:rsid w:val="00236954"/>
    <w:pPr>
      <w:spacing w:before="120" w:after="120" w:line="240" w:lineRule="auto"/>
    </w:pPr>
    <w:rPr>
      <w:rFonts w:eastAsia="Times New Roman"/>
      <w:bCs w:val="0"/>
    </w:rPr>
  </w:style>
  <w:style w:type="paragraph" w:styleId="afa">
    <w:name w:val="header"/>
    <w:basedOn w:val="a0"/>
    <w:link w:val="afb"/>
    <w:uiPriority w:val="99"/>
    <w:rsid w:val="00236954"/>
    <w:pPr>
      <w:tabs>
        <w:tab w:val="center" w:pos="4536"/>
        <w:tab w:val="right" w:pos="9072"/>
      </w:tabs>
      <w:spacing w:line="240" w:lineRule="auto"/>
      <w:jc w:val="left"/>
    </w:pPr>
    <w:rPr>
      <w:lang w:eastAsia="sk-SK"/>
    </w:rPr>
  </w:style>
  <w:style w:type="character" w:customStyle="1" w:styleId="afb">
    <w:name w:val="Верхний колонтитул Знак"/>
    <w:basedOn w:val="a1"/>
    <w:link w:val="afa"/>
    <w:uiPriority w:val="99"/>
    <w:rsid w:val="00236954"/>
    <w:rPr>
      <w:sz w:val="24"/>
      <w:szCs w:val="24"/>
      <w:lang w:eastAsia="sk-SK"/>
    </w:rPr>
  </w:style>
  <w:style w:type="paragraph" w:styleId="afc">
    <w:name w:val="List Bullet"/>
    <w:basedOn w:val="a0"/>
    <w:rsid w:val="00236954"/>
    <w:pPr>
      <w:spacing w:after="240" w:line="240" w:lineRule="auto"/>
      <w:ind w:left="420" w:hanging="420"/>
    </w:pPr>
    <w:rPr>
      <w:rFonts w:eastAsia="Times New Roman"/>
      <w:szCs w:val="20"/>
      <w:lang w:val="en-GB"/>
    </w:rPr>
  </w:style>
  <w:style w:type="character" w:customStyle="1" w:styleId="tl14ptTun">
    <w:name w:val="Štýl 14 pt Tučné"/>
    <w:rsid w:val="00236954"/>
    <w:rPr>
      <w:b/>
      <w:bCs/>
      <w:sz w:val="28"/>
    </w:rPr>
  </w:style>
  <w:style w:type="character" w:customStyle="1" w:styleId="bbtext">
    <w:name w:val="bbtext"/>
    <w:basedOn w:val="a1"/>
    <w:rsid w:val="00236954"/>
  </w:style>
  <w:style w:type="paragraph" w:customStyle="1" w:styleId="detail-odstavec">
    <w:name w:val="detail-odstavec"/>
    <w:basedOn w:val="a0"/>
    <w:rsid w:val="00236954"/>
    <w:pPr>
      <w:spacing w:before="100" w:beforeAutospacing="1" w:after="100" w:afterAutospacing="1" w:line="240" w:lineRule="auto"/>
      <w:jc w:val="left"/>
    </w:pPr>
    <w:rPr>
      <w:rFonts w:eastAsia="Times New Roman"/>
      <w:lang w:eastAsia="sk-SK"/>
    </w:rPr>
  </w:style>
  <w:style w:type="paragraph" w:customStyle="1" w:styleId="bodytext">
    <w:name w:val="bodytext"/>
    <w:basedOn w:val="a0"/>
    <w:rsid w:val="00236954"/>
    <w:pPr>
      <w:spacing w:before="100" w:beforeAutospacing="1" w:after="100" w:afterAutospacing="1" w:line="240" w:lineRule="auto"/>
      <w:jc w:val="left"/>
    </w:pPr>
    <w:rPr>
      <w:rFonts w:eastAsia="Times New Roman"/>
      <w:lang w:eastAsia="sk-SK"/>
    </w:rPr>
  </w:style>
  <w:style w:type="paragraph" w:customStyle="1" w:styleId="MendelNET-Katedra">
    <w:name w:val="MendelNET - Katedra"/>
    <w:basedOn w:val="a0"/>
    <w:rsid w:val="00236954"/>
    <w:pPr>
      <w:pBdr>
        <w:bottom w:val="single" w:sz="4" w:space="1" w:color="auto"/>
      </w:pBdr>
      <w:spacing w:after="480" w:line="240" w:lineRule="auto"/>
      <w:jc w:val="center"/>
    </w:pPr>
    <w:rPr>
      <w:rFonts w:ascii="Arial" w:eastAsia="Times New Roman" w:hAnsi="Arial"/>
      <w:caps/>
      <w:sz w:val="28"/>
      <w:lang w:val="cs-CZ" w:eastAsia="cs-CZ"/>
    </w:rPr>
  </w:style>
  <w:style w:type="paragraph" w:customStyle="1" w:styleId="Bezriadkovania1">
    <w:name w:val="Bez riadkovania1"/>
    <w:aliases w:val="wef"/>
    <w:basedOn w:val="1"/>
    <w:next w:val="2"/>
    <w:rsid w:val="00236954"/>
    <w:pPr>
      <w:spacing w:after="0" w:line="240" w:lineRule="auto"/>
    </w:pPr>
    <w:rPr>
      <w:rFonts w:ascii="Times New Roman" w:eastAsia="Calibri" w:hAnsi="Times New Roman"/>
      <w:bCs w:val="0"/>
      <w:color w:val="000000"/>
      <w:kern w:val="0"/>
      <w:sz w:val="28"/>
      <w:szCs w:val="24"/>
      <w:lang w:eastAsia="en-US"/>
    </w:rPr>
  </w:style>
  <w:style w:type="character" w:customStyle="1" w:styleId="st">
    <w:name w:val="st"/>
    <w:basedOn w:val="a1"/>
    <w:rsid w:val="00236954"/>
  </w:style>
  <w:style w:type="character" w:customStyle="1" w:styleId="afd">
    <w:name w:val="Сноска_"/>
    <w:link w:val="12"/>
    <w:rsid w:val="00236954"/>
    <w:rPr>
      <w:b/>
      <w:bCs/>
      <w:sz w:val="19"/>
      <w:szCs w:val="19"/>
      <w:shd w:val="clear" w:color="auto" w:fill="FFFFFF"/>
    </w:rPr>
  </w:style>
  <w:style w:type="paragraph" w:customStyle="1" w:styleId="12">
    <w:name w:val="Сноска1"/>
    <w:basedOn w:val="a0"/>
    <w:link w:val="afd"/>
    <w:rsid w:val="00236954"/>
    <w:pPr>
      <w:shd w:val="clear" w:color="auto" w:fill="FFFFFF"/>
      <w:spacing w:line="230" w:lineRule="exact"/>
      <w:jc w:val="left"/>
    </w:pPr>
    <w:rPr>
      <w:b/>
      <w:bCs/>
      <w:sz w:val="19"/>
      <w:szCs w:val="19"/>
      <w:shd w:val="clear" w:color="auto" w:fill="FFFFFF"/>
    </w:rPr>
  </w:style>
  <w:style w:type="character" w:customStyle="1" w:styleId="1Char">
    <w:name w:val="Текст сноски Знак1 Char"/>
    <w:aliases w:val="Текст сноски Знак Знак1 Char,Текст сноски Знак2 Знак Знак Char,Текст сноски Знак1 Знак Знак Знак Char,Текст сноски Знак Знак2 Знак Знак Знак Char, Знак Знак Знак Знак Знак Знак Char,Текст сноски Знак Знак Знак Знак Знак Знак Char"/>
    <w:rsid w:val="00236954"/>
    <w:rPr>
      <w:rFonts w:ascii="Calibri" w:eastAsia="Calibri" w:hAnsi="Calibri"/>
      <w:lang w:val="ru-RU" w:eastAsia="en-US" w:bidi="ar-SA"/>
    </w:rPr>
  </w:style>
  <w:style w:type="character" w:customStyle="1" w:styleId="51">
    <w:name w:val="Основной текст (5)_"/>
    <w:link w:val="510"/>
    <w:rsid w:val="00236954"/>
    <w:rPr>
      <w:sz w:val="24"/>
      <w:szCs w:val="24"/>
      <w:shd w:val="clear" w:color="auto" w:fill="FFFFFF"/>
    </w:rPr>
  </w:style>
  <w:style w:type="paragraph" w:customStyle="1" w:styleId="510">
    <w:name w:val="Основной текст (5)1"/>
    <w:basedOn w:val="a0"/>
    <w:link w:val="51"/>
    <w:rsid w:val="00236954"/>
    <w:pPr>
      <w:shd w:val="clear" w:color="auto" w:fill="FFFFFF"/>
      <w:spacing w:line="240" w:lineRule="atLeast"/>
      <w:jc w:val="left"/>
    </w:pPr>
    <w:rPr>
      <w:shd w:val="clear" w:color="auto" w:fill="FFFFFF"/>
    </w:rPr>
  </w:style>
  <w:style w:type="character" w:customStyle="1" w:styleId="26">
    <w:name w:val="Подпись к таблице (2)_"/>
    <w:link w:val="210"/>
    <w:rsid w:val="00236954"/>
    <w:rPr>
      <w:b/>
      <w:bCs/>
      <w:sz w:val="19"/>
      <w:szCs w:val="19"/>
      <w:shd w:val="clear" w:color="auto" w:fill="FFFFFF"/>
    </w:rPr>
  </w:style>
  <w:style w:type="paragraph" w:customStyle="1" w:styleId="210">
    <w:name w:val="Подпись к таблице (2)1"/>
    <w:basedOn w:val="a0"/>
    <w:link w:val="26"/>
    <w:rsid w:val="00236954"/>
    <w:pPr>
      <w:shd w:val="clear" w:color="auto" w:fill="FFFFFF"/>
      <w:spacing w:line="240" w:lineRule="atLeast"/>
      <w:jc w:val="left"/>
    </w:pPr>
    <w:rPr>
      <w:b/>
      <w:bCs/>
      <w:sz w:val="19"/>
      <w:szCs w:val="19"/>
      <w:shd w:val="clear" w:color="auto" w:fill="FFFFFF"/>
    </w:rPr>
  </w:style>
  <w:style w:type="paragraph" w:customStyle="1" w:styleId="61">
    <w:name w:val="Основной текст (6)1"/>
    <w:basedOn w:val="a0"/>
    <w:rsid w:val="00236954"/>
    <w:pPr>
      <w:shd w:val="clear" w:color="auto" w:fill="FFFFFF"/>
      <w:spacing w:line="240" w:lineRule="atLeast"/>
      <w:jc w:val="left"/>
    </w:pPr>
    <w:rPr>
      <w:rFonts w:eastAsia="Times New Roman"/>
      <w:b/>
      <w:bCs/>
      <w:lang w:val="ru-RU" w:eastAsia="ru-RU"/>
    </w:rPr>
  </w:style>
  <w:style w:type="character" w:customStyle="1" w:styleId="13">
    <w:name w:val="Основной текст + Курсив1"/>
    <w:aliases w:val="Интервал 0 pt4"/>
    <w:rsid w:val="00236954"/>
    <w:rPr>
      <w:rFonts w:ascii="Times New Roman" w:eastAsia="Times New Roman" w:hAnsi="Times New Roman" w:cs="Times New Roman"/>
      <w:i/>
      <w:iCs/>
      <w:spacing w:val="-10"/>
      <w:sz w:val="28"/>
      <w:szCs w:val="28"/>
      <w:shd w:val="clear" w:color="auto" w:fill="FFFFFF"/>
      <w:lang w:eastAsia="cs-CZ" w:bidi="ar-SA"/>
    </w:rPr>
  </w:style>
  <w:style w:type="paragraph" w:styleId="afe">
    <w:name w:val="Document Map"/>
    <w:basedOn w:val="a0"/>
    <w:link w:val="aff"/>
    <w:semiHidden/>
    <w:rsid w:val="00236954"/>
    <w:pPr>
      <w:shd w:val="clear" w:color="auto" w:fill="000080"/>
    </w:pPr>
    <w:rPr>
      <w:rFonts w:ascii="Tahoma" w:hAnsi="Tahoma" w:cs="Tahoma"/>
      <w:sz w:val="20"/>
      <w:szCs w:val="20"/>
    </w:rPr>
  </w:style>
  <w:style w:type="character" w:customStyle="1" w:styleId="aff">
    <w:name w:val="Схема документа Знак"/>
    <w:basedOn w:val="a1"/>
    <w:link w:val="afe"/>
    <w:semiHidden/>
    <w:rsid w:val="00236954"/>
    <w:rPr>
      <w:rFonts w:ascii="Tahoma" w:hAnsi="Tahoma" w:cs="Tahoma"/>
      <w:shd w:val="clear" w:color="auto" w:fill="000080"/>
    </w:rPr>
  </w:style>
  <w:style w:type="character" w:customStyle="1" w:styleId="CharChar1">
    <w:name w:val="Char Char1"/>
    <w:rsid w:val="00236954"/>
    <w:rPr>
      <w:sz w:val="22"/>
      <w:szCs w:val="22"/>
    </w:rPr>
  </w:style>
  <w:style w:type="character" w:customStyle="1" w:styleId="TitleChar">
    <w:name w:val="Title Char"/>
    <w:locked/>
    <w:rsid w:val="00236954"/>
    <w:rPr>
      <w:rFonts w:ascii="Times New Roman" w:hAnsi="Times New Roman" w:cs="Times New Roman"/>
      <w:sz w:val="24"/>
      <w:szCs w:val="24"/>
      <w:lang w:eastAsia="sk-SK"/>
    </w:rPr>
  </w:style>
  <w:style w:type="character" w:customStyle="1" w:styleId="variant1">
    <w:name w:val="variant1"/>
    <w:rsid w:val="00236954"/>
    <w:rPr>
      <w:rFonts w:cs="Times New Roman"/>
      <w:b/>
      <w:bCs/>
    </w:rPr>
  </w:style>
  <w:style w:type="paragraph" w:customStyle="1" w:styleId="tlapouitliteratraZa0pt">
    <w:name w:val="Štýl a použitá literatúra + Za:  0 pt"/>
    <w:basedOn w:val="apouitliteratra"/>
    <w:rsid w:val="00236954"/>
    <w:pPr>
      <w:spacing w:line="240" w:lineRule="auto"/>
    </w:pPr>
    <w:rPr>
      <w:rFonts w:eastAsia="Times New Roman"/>
    </w:rPr>
  </w:style>
  <w:style w:type="character" w:customStyle="1" w:styleId="bodyverdana3">
    <w:name w:val="bodyverdana3"/>
    <w:basedOn w:val="a1"/>
    <w:rsid w:val="00236954"/>
  </w:style>
  <w:style w:type="paragraph" w:customStyle="1" w:styleId="post-summary">
    <w:name w:val="post-summary"/>
    <w:basedOn w:val="a0"/>
    <w:rsid w:val="00236954"/>
    <w:pPr>
      <w:spacing w:before="100" w:beforeAutospacing="1" w:after="100" w:afterAutospacing="1" w:line="240" w:lineRule="auto"/>
      <w:jc w:val="left"/>
    </w:pPr>
    <w:rPr>
      <w:lang w:eastAsia="sk-SK"/>
    </w:rPr>
  </w:style>
  <w:style w:type="paragraph" w:styleId="aff0">
    <w:name w:val="Body Text Indent"/>
    <w:basedOn w:val="a0"/>
    <w:link w:val="aff1"/>
    <w:uiPriority w:val="99"/>
    <w:rsid w:val="00236954"/>
    <w:pPr>
      <w:spacing w:after="120"/>
      <w:ind w:left="283"/>
    </w:pPr>
  </w:style>
  <w:style w:type="character" w:customStyle="1" w:styleId="aff1">
    <w:name w:val="Основной текст с отступом Знак"/>
    <w:basedOn w:val="a1"/>
    <w:link w:val="aff0"/>
    <w:uiPriority w:val="99"/>
    <w:rsid w:val="00236954"/>
    <w:rPr>
      <w:sz w:val="24"/>
      <w:szCs w:val="24"/>
    </w:rPr>
  </w:style>
  <w:style w:type="paragraph" w:customStyle="1" w:styleId="Zkladntext21">
    <w:name w:val="Základný text 21"/>
    <w:basedOn w:val="a0"/>
    <w:rsid w:val="00236954"/>
    <w:pPr>
      <w:suppressAutoHyphens/>
      <w:jc w:val="center"/>
    </w:pPr>
    <w:rPr>
      <w:rFonts w:eastAsia="Geneva"/>
      <w:b/>
      <w:bCs/>
      <w:color w:val="000000"/>
      <w:sz w:val="28"/>
      <w:szCs w:val="20"/>
      <w:lang w:val="cs-CZ" w:eastAsia="ar-SA"/>
    </w:rPr>
  </w:style>
  <w:style w:type="paragraph" w:customStyle="1" w:styleId="Zkladntext2">
    <w:name w:val="Základní text 2"/>
    <w:basedOn w:val="a0"/>
    <w:rsid w:val="00236954"/>
    <w:pPr>
      <w:suppressAutoHyphens/>
      <w:spacing w:before="60" w:after="60" w:line="240" w:lineRule="auto"/>
      <w:jc w:val="center"/>
    </w:pPr>
    <w:rPr>
      <w:rFonts w:ascii="Ottawa" w:eastAsia="Geneva" w:hAnsi="Ottawa"/>
      <w:b/>
      <w:bCs/>
      <w:color w:val="000000"/>
      <w:sz w:val="28"/>
      <w:lang w:val="cs-CZ" w:eastAsia="ar-SA"/>
    </w:rPr>
  </w:style>
  <w:style w:type="paragraph" w:customStyle="1" w:styleId="zkladntext210">
    <w:name w:val="zkladntext21"/>
    <w:basedOn w:val="a0"/>
    <w:rsid w:val="00236954"/>
    <w:pPr>
      <w:spacing w:before="100" w:beforeAutospacing="1" w:after="100" w:afterAutospacing="1" w:line="240" w:lineRule="auto"/>
      <w:jc w:val="left"/>
    </w:pPr>
    <w:rPr>
      <w:rFonts w:eastAsia="Times New Roman"/>
      <w:lang w:eastAsia="sk-SK"/>
    </w:rPr>
  </w:style>
  <w:style w:type="character" w:customStyle="1" w:styleId="aff2">
    <w:name w:val="Символ сноски"/>
    <w:rsid w:val="00236954"/>
  </w:style>
  <w:style w:type="paragraph" w:customStyle="1" w:styleId="aff3">
    <w:name w:val="Содержимое врезки"/>
    <w:basedOn w:val="af4"/>
    <w:rsid w:val="00236954"/>
    <w:pPr>
      <w:widowControl w:val="0"/>
      <w:suppressAutoHyphens/>
      <w:spacing w:after="120" w:line="240" w:lineRule="auto"/>
      <w:jc w:val="left"/>
    </w:pPr>
    <w:rPr>
      <w:rFonts w:ascii="Liberation Serif" w:eastAsia="Droid Sans" w:hAnsi="Liberation Serif" w:cs="Lohit Hindi"/>
      <w:kern w:val="1"/>
      <w:sz w:val="24"/>
      <w:lang w:val="ru-RU" w:eastAsia="zh-CN" w:bidi="hi-IN"/>
    </w:rPr>
  </w:style>
  <w:style w:type="paragraph" w:customStyle="1" w:styleId="intro">
    <w:name w:val="intro"/>
    <w:basedOn w:val="a0"/>
    <w:rsid w:val="00236954"/>
    <w:pPr>
      <w:spacing w:before="100" w:beforeAutospacing="1" w:after="100" w:afterAutospacing="1" w:line="240" w:lineRule="auto"/>
      <w:jc w:val="left"/>
    </w:pPr>
    <w:rPr>
      <w:lang w:val="en-US"/>
    </w:rPr>
  </w:style>
  <w:style w:type="paragraph" w:customStyle="1" w:styleId="Abstrakt0">
    <w:name w:val="Abstrakt"/>
    <w:basedOn w:val="a0"/>
    <w:rsid w:val="00236954"/>
    <w:pPr>
      <w:jc w:val="left"/>
    </w:pPr>
    <w:rPr>
      <w:b/>
      <w:lang w:eastAsia="cs-CZ"/>
    </w:rPr>
  </w:style>
  <w:style w:type="paragraph" w:customStyle="1" w:styleId="MendelNET-Abstract">
    <w:name w:val="MendelNET - Abstract"/>
    <w:basedOn w:val="a0"/>
    <w:next w:val="MendelNET-Text-1odstaveczanadpisem"/>
    <w:rsid w:val="00236954"/>
    <w:pPr>
      <w:spacing w:before="240" w:after="60" w:line="240" w:lineRule="auto"/>
      <w:jc w:val="left"/>
    </w:pPr>
    <w:rPr>
      <w:rFonts w:ascii="Arial" w:eastAsia="Times New Roman" w:hAnsi="Arial"/>
      <w:b/>
      <w:sz w:val="26"/>
      <w:lang w:val="cs-CZ" w:eastAsia="cs-CZ"/>
    </w:rPr>
  </w:style>
  <w:style w:type="paragraph" w:customStyle="1" w:styleId="MendelNET-Text-1odstaveczanadpisem">
    <w:name w:val="MendelNET - Text - 1. odstavec za nadpisem"/>
    <w:basedOn w:val="a0"/>
    <w:next w:val="a0"/>
    <w:rsid w:val="00236954"/>
    <w:rPr>
      <w:rFonts w:eastAsia="Times New Roman"/>
      <w:lang w:val="cs-CZ" w:eastAsia="cs-CZ"/>
    </w:rPr>
  </w:style>
  <w:style w:type="paragraph" w:customStyle="1" w:styleId="MendelNET-Keywords">
    <w:name w:val="MendelNET - Key words"/>
    <w:basedOn w:val="a0"/>
    <w:next w:val="a0"/>
    <w:rsid w:val="00236954"/>
    <w:pPr>
      <w:spacing w:before="240" w:after="60" w:line="240" w:lineRule="auto"/>
      <w:jc w:val="left"/>
    </w:pPr>
    <w:rPr>
      <w:rFonts w:ascii="Arial" w:eastAsia="Times New Roman" w:hAnsi="Arial"/>
      <w:b/>
      <w:sz w:val="26"/>
      <w:lang w:val="cs-CZ" w:eastAsia="cs-CZ"/>
    </w:rPr>
  </w:style>
  <w:style w:type="paragraph" w:styleId="34">
    <w:name w:val="Body Text Indent 3"/>
    <w:basedOn w:val="a0"/>
    <w:link w:val="35"/>
    <w:uiPriority w:val="99"/>
    <w:rsid w:val="00236954"/>
    <w:pPr>
      <w:spacing w:after="120" w:line="240" w:lineRule="auto"/>
      <w:ind w:left="283"/>
      <w:jc w:val="left"/>
    </w:pPr>
    <w:rPr>
      <w:rFonts w:eastAsia="Times New Roman"/>
      <w:sz w:val="16"/>
      <w:szCs w:val="16"/>
      <w:lang w:val="ru-RU" w:eastAsia="ru-RU"/>
    </w:rPr>
  </w:style>
  <w:style w:type="character" w:customStyle="1" w:styleId="35">
    <w:name w:val="Основной текст с отступом 3 Знак"/>
    <w:basedOn w:val="a1"/>
    <w:link w:val="34"/>
    <w:uiPriority w:val="99"/>
    <w:rsid w:val="00236954"/>
    <w:rPr>
      <w:rFonts w:eastAsia="Times New Roman"/>
      <w:sz w:val="16"/>
      <w:szCs w:val="16"/>
      <w:lang w:val="ru-RU" w:eastAsia="ru-RU"/>
    </w:rPr>
  </w:style>
  <w:style w:type="paragraph" w:customStyle="1" w:styleId="AUTOR">
    <w:name w:val="!AUTOR"/>
    <w:basedOn w:val="a0"/>
    <w:rsid w:val="00236954"/>
    <w:pPr>
      <w:autoSpaceDE w:val="0"/>
      <w:autoSpaceDN w:val="0"/>
      <w:adjustRightInd w:val="0"/>
      <w:spacing w:line="240" w:lineRule="auto"/>
      <w:ind w:left="1440" w:hanging="1440"/>
      <w:jc w:val="center"/>
    </w:pPr>
    <w:rPr>
      <w:rFonts w:ascii="Calibri" w:eastAsia="Times New Roman" w:hAnsi="Calibri" w:cs="Calibri"/>
      <w:b/>
      <w:bCs/>
      <w:sz w:val="18"/>
      <w:szCs w:val="18"/>
      <w:lang w:val="pl-PL" w:eastAsia="pl-PL"/>
    </w:rPr>
  </w:style>
  <w:style w:type="paragraph" w:customStyle="1" w:styleId="amenonakonci">
    <w:name w:val="a meno na konci"/>
    <w:basedOn w:val="a0"/>
    <w:link w:val="amenonakonciChar"/>
    <w:rsid w:val="00236954"/>
    <w:pPr>
      <w:spacing w:line="240" w:lineRule="auto"/>
      <w:jc w:val="left"/>
    </w:pPr>
    <w:rPr>
      <w:rFonts w:eastAsia="MS ??" w:cs="Arial"/>
      <w:b/>
      <w:bCs/>
      <w:i/>
      <w:kern w:val="32"/>
      <w:szCs w:val="32"/>
      <w:lang w:val="en-US"/>
    </w:rPr>
  </w:style>
  <w:style w:type="character" w:customStyle="1" w:styleId="amenonakonciChar">
    <w:name w:val="a meno na konci Char"/>
    <w:link w:val="amenonakonci"/>
    <w:rsid w:val="00236954"/>
    <w:rPr>
      <w:rFonts w:eastAsia="MS ??" w:cs="Arial"/>
      <w:b/>
      <w:bCs/>
      <w:i/>
      <w:kern w:val="32"/>
      <w:sz w:val="24"/>
      <w:szCs w:val="32"/>
      <w:lang w:val="en-US"/>
    </w:rPr>
  </w:style>
  <w:style w:type="paragraph" w:styleId="aff4">
    <w:name w:val="Balloon Text"/>
    <w:basedOn w:val="a0"/>
    <w:link w:val="aff5"/>
    <w:uiPriority w:val="99"/>
    <w:semiHidden/>
    <w:rsid w:val="00236954"/>
    <w:rPr>
      <w:rFonts w:ascii="Tahoma" w:hAnsi="Tahoma" w:cs="Tahoma"/>
      <w:sz w:val="16"/>
      <w:szCs w:val="16"/>
    </w:rPr>
  </w:style>
  <w:style w:type="character" w:customStyle="1" w:styleId="aff5">
    <w:name w:val="Текст выноски Знак"/>
    <w:basedOn w:val="a1"/>
    <w:link w:val="aff4"/>
    <w:uiPriority w:val="99"/>
    <w:semiHidden/>
    <w:rsid w:val="00236954"/>
    <w:rPr>
      <w:rFonts w:ascii="Tahoma" w:hAnsi="Tahoma" w:cs="Tahoma"/>
      <w:sz w:val="16"/>
      <w:szCs w:val="16"/>
    </w:rPr>
  </w:style>
  <w:style w:type="character" w:customStyle="1" w:styleId="Znakyprepoznmkupodiarou">
    <w:name w:val="Znaky pre poznámku pod čiarou"/>
    <w:rsid w:val="00236954"/>
    <w:rPr>
      <w:vertAlign w:val="superscript"/>
    </w:rPr>
  </w:style>
  <w:style w:type="paragraph" w:customStyle="1" w:styleId="poznmkapodiarou">
    <w:name w:val="poznámka pod čiarou"/>
    <w:basedOn w:val="ae"/>
    <w:rsid w:val="00236954"/>
    <w:pPr>
      <w:tabs>
        <w:tab w:val="left" w:pos="720"/>
      </w:tabs>
      <w:suppressAutoHyphens/>
      <w:spacing w:line="240" w:lineRule="auto"/>
    </w:pPr>
    <w:rPr>
      <w:rFonts w:eastAsia="Times New Roman"/>
      <w:color w:val="000000"/>
      <w:lang w:eastAsia="ar-SA"/>
    </w:rPr>
  </w:style>
  <w:style w:type="character" w:customStyle="1" w:styleId="zvyrazneniemenotextChar">
    <w:name w:val="zvyraznenie meno text Char"/>
    <w:rsid w:val="00236954"/>
    <w:rPr>
      <w:color w:val="000000"/>
      <w:spacing w:val="26"/>
      <w:sz w:val="24"/>
      <w:szCs w:val="24"/>
      <w:lang w:val="sk-SK" w:eastAsia="ar-SA" w:bidi="ar-SA"/>
    </w:rPr>
  </w:style>
  <w:style w:type="character" w:customStyle="1" w:styleId="ff3fc0fs9">
    <w:name w:val="ff3 fc0 fs9"/>
    <w:basedOn w:val="a1"/>
    <w:rsid w:val="00236954"/>
  </w:style>
  <w:style w:type="paragraph" w:styleId="41">
    <w:name w:val="toc 4"/>
    <w:basedOn w:val="a0"/>
    <w:next w:val="a0"/>
    <w:autoRedefine/>
    <w:uiPriority w:val="39"/>
    <w:rsid w:val="00236954"/>
    <w:pPr>
      <w:spacing w:line="240" w:lineRule="auto"/>
      <w:ind w:left="720"/>
      <w:jc w:val="left"/>
    </w:pPr>
    <w:rPr>
      <w:rFonts w:eastAsia="Times New Roman"/>
      <w:lang w:eastAsia="sk-SK"/>
    </w:rPr>
  </w:style>
  <w:style w:type="paragraph" w:styleId="52">
    <w:name w:val="toc 5"/>
    <w:basedOn w:val="a0"/>
    <w:next w:val="a0"/>
    <w:autoRedefine/>
    <w:uiPriority w:val="39"/>
    <w:rsid w:val="00236954"/>
    <w:pPr>
      <w:spacing w:line="240" w:lineRule="auto"/>
      <w:ind w:left="960"/>
      <w:jc w:val="left"/>
    </w:pPr>
    <w:rPr>
      <w:rFonts w:eastAsia="Times New Roman"/>
      <w:lang w:eastAsia="sk-SK"/>
    </w:rPr>
  </w:style>
  <w:style w:type="paragraph" w:styleId="62">
    <w:name w:val="toc 6"/>
    <w:basedOn w:val="a0"/>
    <w:next w:val="a0"/>
    <w:autoRedefine/>
    <w:uiPriority w:val="39"/>
    <w:rsid w:val="00236954"/>
    <w:pPr>
      <w:spacing w:line="240" w:lineRule="auto"/>
      <w:ind w:left="1200"/>
      <w:jc w:val="left"/>
    </w:pPr>
    <w:rPr>
      <w:rFonts w:eastAsia="Times New Roman"/>
      <w:lang w:eastAsia="sk-SK"/>
    </w:rPr>
  </w:style>
  <w:style w:type="paragraph" w:styleId="71">
    <w:name w:val="toc 7"/>
    <w:basedOn w:val="a0"/>
    <w:next w:val="a0"/>
    <w:autoRedefine/>
    <w:uiPriority w:val="39"/>
    <w:rsid w:val="00236954"/>
    <w:pPr>
      <w:spacing w:line="240" w:lineRule="auto"/>
      <w:ind w:left="1440"/>
      <w:jc w:val="left"/>
    </w:pPr>
    <w:rPr>
      <w:rFonts w:eastAsia="Times New Roman"/>
      <w:lang w:eastAsia="sk-SK"/>
    </w:rPr>
  </w:style>
  <w:style w:type="paragraph" w:styleId="81">
    <w:name w:val="toc 8"/>
    <w:basedOn w:val="a0"/>
    <w:next w:val="a0"/>
    <w:autoRedefine/>
    <w:uiPriority w:val="39"/>
    <w:rsid w:val="00236954"/>
    <w:pPr>
      <w:spacing w:line="240" w:lineRule="auto"/>
      <w:ind w:left="1680"/>
      <w:jc w:val="left"/>
    </w:pPr>
    <w:rPr>
      <w:rFonts w:eastAsia="Times New Roman"/>
      <w:lang w:eastAsia="sk-SK"/>
    </w:rPr>
  </w:style>
  <w:style w:type="paragraph" w:styleId="91">
    <w:name w:val="toc 9"/>
    <w:basedOn w:val="a0"/>
    <w:next w:val="a0"/>
    <w:autoRedefine/>
    <w:uiPriority w:val="39"/>
    <w:rsid w:val="00236954"/>
    <w:pPr>
      <w:spacing w:line="240" w:lineRule="auto"/>
      <w:ind w:left="1920"/>
      <w:jc w:val="left"/>
    </w:pPr>
    <w:rPr>
      <w:rFonts w:eastAsia="Times New Roman"/>
      <w:lang w:eastAsia="sk-SK"/>
    </w:rPr>
  </w:style>
  <w:style w:type="numbering" w:customStyle="1" w:styleId="Bezzoznamu1">
    <w:name w:val="Bez zoznamu1"/>
    <w:next w:val="a3"/>
    <w:uiPriority w:val="99"/>
    <w:semiHidden/>
    <w:unhideWhenUsed/>
    <w:rsid w:val="00236954"/>
  </w:style>
  <w:style w:type="numbering" w:customStyle="1" w:styleId="Bezzoznamu2">
    <w:name w:val="Bez zoznamu2"/>
    <w:next w:val="a3"/>
    <w:semiHidden/>
    <w:unhideWhenUsed/>
    <w:rsid w:val="00236954"/>
  </w:style>
  <w:style w:type="paragraph" w:customStyle="1" w:styleId="Nzevpspvku">
    <w:name w:val="Název příspěvku"/>
    <w:basedOn w:val="a0"/>
    <w:next w:val="a0"/>
    <w:rsid w:val="00236954"/>
    <w:pPr>
      <w:spacing w:line="240" w:lineRule="auto"/>
      <w:jc w:val="center"/>
    </w:pPr>
    <w:rPr>
      <w:rFonts w:eastAsia="Times New Roman"/>
      <w:b/>
      <w:caps/>
      <w:sz w:val="28"/>
      <w:szCs w:val="32"/>
      <w:lang w:val="cs-CZ" w:eastAsia="cs-CZ"/>
    </w:rPr>
  </w:style>
  <w:style w:type="paragraph" w:customStyle="1" w:styleId="Autoi">
    <w:name w:val="Autoři"/>
    <w:basedOn w:val="a0"/>
    <w:next w:val="a0"/>
    <w:rsid w:val="00236954"/>
    <w:pPr>
      <w:spacing w:line="240" w:lineRule="auto"/>
      <w:jc w:val="center"/>
    </w:pPr>
    <w:rPr>
      <w:rFonts w:eastAsia="Times New Roman"/>
      <w:b/>
      <w:i/>
      <w:sz w:val="28"/>
      <w:szCs w:val="28"/>
      <w:lang w:val="cs-CZ" w:eastAsia="cs-CZ"/>
    </w:rPr>
  </w:style>
  <w:style w:type="paragraph" w:customStyle="1" w:styleId="Abstract">
    <w:name w:val="Abstract"/>
    <w:basedOn w:val="a0"/>
    <w:next w:val="a0"/>
    <w:rsid w:val="00236954"/>
    <w:pPr>
      <w:spacing w:line="240" w:lineRule="auto"/>
      <w:jc w:val="left"/>
    </w:pPr>
    <w:rPr>
      <w:rFonts w:eastAsia="Times New Roman"/>
      <w:b/>
      <w:szCs w:val="26"/>
      <w:lang w:val="en-US" w:eastAsia="cs-CZ"/>
    </w:rPr>
  </w:style>
  <w:style w:type="paragraph" w:customStyle="1" w:styleId="Abstract-text">
    <w:name w:val="Abstract - text"/>
    <w:basedOn w:val="a0"/>
    <w:next w:val="a0"/>
    <w:link w:val="Abstract-textChar"/>
    <w:rsid w:val="00236954"/>
    <w:pPr>
      <w:spacing w:before="120" w:line="240" w:lineRule="auto"/>
    </w:pPr>
    <w:rPr>
      <w:rFonts w:eastAsia="Times New Roman"/>
      <w:szCs w:val="26"/>
      <w:lang w:val="en-US" w:eastAsia="cs-CZ"/>
    </w:rPr>
  </w:style>
  <w:style w:type="paragraph" w:customStyle="1" w:styleId="Kontaktndaje">
    <w:name w:val="Kontaktní údaje"/>
    <w:basedOn w:val="a0"/>
    <w:rsid w:val="00236954"/>
    <w:pPr>
      <w:spacing w:before="240" w:line="240" w:lineRule="auto"/>
      <w:jc w:val="left"/>
    </w:pPr>
    <w:rPr>
      <w:rFonts w:eastAsia="Times New Roman"/>
      <w:b/>
      <w:lang w:val="cs-CZ" w:eastAsia="cs-CZ"/>
    </w:rPr>
  </w:style>
  <w:style w:type="paragraph" w:customStyle="1" w:styleId="Kontaktndajetext">
    <w:name w:val="Kontaktní údaje text"/>
    <w:basedOn w:val="a0"/>
    <w:rsid w:val="00236954"/>
    <w:pPr>
      <w:spacing w:line="240" w:lineRule="auto"/>
      <w:jc w:val="left"/>
    </w:pPr>
    <w:rPr>
      <w:rFonts w:eastAsia="Times New Roman"/>
      <w:lang w:val="cs-CZ" w:eastAsia="cs-CZ"/>
    </w:rPr>
  </w:style>
  <w:style w:type="paragraph" w:customStyle="1" w:styleId="Nadpiskapitoly">
    <w:name w:val="Nadpis kapitoly"/>
    <w:basedOn w:val="a0"/>
    <w:next w:val="Text"/>
    <w:rsid w:val="00236954"/>
    <w:pPr>
      <w:keepNext/>
      <w:numPr>
        <w:numId w:val="7"/>
      </w:numPr>
      <w:spacing w:before="360" w:line="240" w:lineRule="auto"/>
      <w:jc w:val="left"/>
      <w:outlineLvl w:val="0"/>
    </w:pPr>
    <w:rPr>
      <w:rFonts w:eastAsia="Times New Roman"/>
      <w:b/>
      <w:caps/>
      <w:sz w:val="28"/>
      <w:szCs w:val="28"/>
      <w:lang w:val="cs-CZ" w:eastAsia="cs-CZ"/>
    </w:rPr>
  </w:style>
  <w:style w:type="paragraph" w:customStyle="1" w:styleId="Nadpispodkapitoly">
    <w:name w:val="Nadpis podkapitoly"/>
    <w:basedOn w:val="a0"/>
    <w:next w:val="Text"/>
    <w:rsid w:val="00236954"/>
    <w:pPr>
      <w:keepNext/>
      <w:numPr>
        <w:ilvl w:val="1"/>
        <w:numId w:val="7"/>
      </w:numPr>
      <w:spacing w:before="240" w:line="240" w:lineRule="auto"/>
      <w:jc w:val="left"/>
      <w:outlineLvl w:val="1"/>
    </w:pPr>
    <w:rPr>
      <w:rFonts w:eastAsia="Times New Roman"/>
      <w:b/>
      <w:lang w:val="cs-CZ" w:eastAsia="cs-CZ"/>
    </w:rPr>
  </w:style>
  <w:style w:type="paragraph" w:customStyle="1" w:styleId="Text">
    <w:name w:val="Text"/>
    <w:basedOn w:val="a0"/>
    <w:rsid w:val="00236954"/>
    <w:pPr>
      <w:spacing w:before="120" w:line="240" w:lineRule="auto"/>
    </w:pPr>
    <w:rPr>
      <w:rFonts w:eastAsia="Times New Roman"/>
      <w:lang w:val="cs-CZ" w:eastAsia="cs-CZ"/>
    </w:rPr>
  </w:style>
  <w:style w:type="paragraph" w:customStyle="1" w:styleId="Literatura">
    <w:name w:val="Literatura"/>
    <w:basedOn w:val="a0"/>
    <w:next w:val="a0"/>
    <w:rsid w:val="00236954"/>
    <w:pPr>
      <w:spacing w:before="240" w:line="240" w:lineRule="auto"/>
      <w:jc w:val="left"/>
    </w:pPr>
    <w:rPr>
      <w:rFonts w:eastAsia="Times New Roman"/>
      <w:b/>
      <w:lang w:val="cs-CZ" w:eastAsia="cs-CZ"/>
    </w:rPr>
  </w:style>
  <w:style w:type="paragraph" w:customStyle="1" w:styleId="Adresa-nzev">
    <w:name w:val="Adresa - název"/>
    <w:basedOn w:val="a0"/>
    <w:next w:val="a0"/>
    <w:rsid w:val="00236954"/>
    <w:pPr>
      <w:spacing w:before="120" w:line="240" w:lineRule="auto"/>
      <w:jc w:val="left"/>
    </w:pPr>
    <w:rPr>
      <w:rFonts w:eastAsia="Times New Roman"/>
      <w:b/>
      <w:lang w:val="cs-CZ" w:eastAsia="cs-CZ"/>
    </w:rPr>
  </w:style>
  <w:style w:type="paragraph" w:customStyle="1" w:styleId="Kontakt">
    <w:name w:val="Kontakt"/>
    <w:basedOn w:val="a0"/>
    <w:next w:val="Text"/>
    <w:rsid w:val="00236954"/>
    <w:pPr>
      <w:spacing w:line="240" w:lineRule="auto"/>
      <w:jc w:val="center"/>
    </w:pPr>
    <w:rPr>
      <w:rFonts w:eastAsia="Times New Roman"/>
      <w:lang w:val="cs-CZ" w:eastAsia="cs-CZ"/>
    </w:rPr>
  </w:style>
  <w:style w:type="paragraph" w:customStyle="1" w:styleId="Seznamliteratury">
    <w:name w:val="Seznam literatury"/>
    <w:basedOn w:val="a0"/>
    <w:rsid w:val="00236954"/>
    <w:pPr>
      <w:numPr>
        <w:numId w:val="5"/>
      </w:numPr>
      <w:spacing w:line="240" w:lineRule="auto"/>
      <w:jc w:val="left"/>
    </w:pPr>
    <w:rPr>
      <w:rFonts w:eastAsia="Times New Roman"/>
      <w:lang w:val="cs-CZ" w:eastAsia="cs-CZ"/>
    </w:rPr>
  </w:style>
  <w:style w:type="paragraph" w:customStyle="1" w:styleId="Literaturaseznam">
    <w:name w:val="Literatura seznam"/>
    <w:basedOn w:val="a0"/>
    <w:rsid w:val="00236954"/>
    <w:pPr>
      <w:numPr>
        <w:numId w:val="6"/>
      </w:numPr>
      <w:spacing w:before="120" w:line="240" w:lineRule="auto"/>
      <w:jc w:val="left"/>
    </w:pPr>
    <w:rPr>
      <w:rFonts w:ascii="Arial" w:eastAsia="Times New Roman" w:hAnsi="Arial"/>
      <w:lang w:val="cs-CZ" w:eastAsia="cs-CZ"/>
    </w:rPr>
  </w:style>
  <w:style w:type="paragraph" w:customStyle="1" w:styleId="Title1">
    <w:name w:val="Title1"/>
    <w:basedOn w:val="a0"/>
    <w:next w:val="a0"/>
    <w:rsid w:val="00236954"/>
    <w:pPr>
      <w:spacing w:line="240" w:lineRule="auto"/>
      <w:jc w:val="center"/>
    </w:pPr>
    <w:rPr>
      <w:rFonts w:eastAsia="Times New Roman"/>
      <w:b/>
      <w:caps/>
      <w:sz w:val="28"/>
      <w:szCs w:val="32"/>
      <w:lang w:val="en-US" w:eastAsia="cs-CZ"/>
    </w:rPr>
  </w:style>
  <w:style w:type="paragraph" w:customStyle="1" w:styleId="Abstrakt-text">
    <w:name w:val="Abstrakt - text"/>
    <w:basedOn w:val="Abstract-text"/>
    <w:next w:val="Text"/>
    <w:link w:val="Abstrakt-textChar"/>
    <w:rsid w:val="00236954"/>
    <w:rPr>
      <w:lang w:val="cs-CZ"/>
    </w:rPr>
  </w:style>
  <w:style w:type="character" w:customStyle="1" w:styleId="Abstract-textChar">
    <w:name w:val="Abstract - text Char"/>
    <w:link w:val="Abstract-text"/>
    <w:rsid w:val="00236954"/>
    <w:rPr>
      <w:rFonts w:eastAsia="Times New Roman"/>
      <w:sz w:val="24"/>
      <w:szCs w:val="26"/>
      <w:lang w:val="en-US" w:eastAsia="cs-CZ"/>
    </w:rPr>
  </w:style>
  <w:style w:type="character" w:customStyle="1" w:styleId="Abstrakt-textChar">
    <w:name w:val="Abstrakt - text Char"/>
    <w:link w:val="Abstrakt-text"/>
    <w:rsid w:val="00236954"/>
    <w:rPr>
      <w:rFonts w:eastAsia="Times New Roman"/>
      <w:sz w:val="24"/>
      <w:szCs w:val="26"/>
      <w:lang w:val="cs-CZ" w:eastAsia="cs-CZ"/>
    </w:rPr>
  </w:style>
  <w:style w:type="paragraph" w:customStyle="1" w:styleId="Anotace">
    <w:name w:val="Anotace"/>
    <w:basedOn w:val="a0"/>
    <w:rsid w:val="00236954"/>
    <w:pPr>
      <w:tabs>
        <w:tab w:val="left" w:pos="851"/>
        <w:tab w:val="left" w:pos="900"/>
      </w:tabs>
      <w:spacing w:before="360" w:line="240" w:lineRule="auto"/>
      <w:ind w:left="567" w:right="567"/>
    </w:pPr>
    <w:rPr>
      <w:rFonts w:ascii="Arial" w:eastAsia="Times New Roman" w:hAnsi="Arial"/>
      <w:szCs w:val="22"/>
      <w:lang w:val="cs-CZ" w:eastAsia="cs-CZ"/>
    </w:rPr>
  </w:style>
  <w:style w:type="paragraph" w:customStyle="1" w:styleId="KeyWords0">
    <w:name w:val="KeyWords"/>
    <w:basedOn w:val="Text"/>
    <w:next w:val="Text"/>
    <w:rsid w:val="00236954"/>
    <w:pPr>
      <w:spacing w:before="240"/>
    </w:pPr>
    <w:rPr>
      <w:i/>
      <w:szCs w:val="26"/>
      <w:lang w:val="en-US"/>
    </w:rPr>
  </w:style>
  <w:style w:type="paragraph" w:customStyle="1" w:styleId="Klovslova">
    <w:name w:val="Klíčová slova"/>
    <w:basedOn w:val="Text"/>
    <w:next w:val="Nadpiskapitoly"/>
    <w:rsid w:val="00236954"/>
    <w:pPr>
      <w:spacing w:before="240"/>
    </w:pPr>
    <w:rPr>
      <w:i/>
      <w:szCs w:val="26"/>
    </w:rPr>
  </w:style>
  <w:style w:type="character" w:styleId="aff6">
    <w:name w:val="endnote reference"/>
    <w:rsid w:val="00236954"/>
    <w:rPr>
      <w:vertAlign w:val="superscript"/>
    </w:rPr>
  </w:style>
  <w:style w:type="character" w:styleId="aff7">
    <w:name w:val="FollowedHyperlink"/>
    <w:uiPriority w:val="99"/>
    <w:rsid w:val="00236954"/>
    <w:rPr>
      <w:color w:val="800080"/>
      <w:u w:val="single"/>
    </w:rPr>
  </w:style>
  <w:style w:type="character" w:customStyle="1" w:styleId="atn">
    <w:name w:val="atn"/>
    <w:rsid w:val="00236954"/>
  </w:style>
  <w:style w:type="character" w:customStyle="1" w:styleId="Znakypropoznmkupodarou">
    <w:name w:val="Znaky pro poznámku pod čarou"/>
    <w:rsid w:val="00236954"/>
    <w:rPr>
      <w:vertAlign w:val="superscript"/>
    </w:rPr>
  </w:style>
  <w:style w:type="table" w:customStyle="1" w:styleId="Mriekatabuky1">
    <w:name w:val="Mriežka tabuľky1"/>
    <w:basedOn w:val="a2"/>
    <w:next w:val="af9"/>
    <w:uiPriority w:val="59"/>
    <w:rsid w:val="00236954"/>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2">
    <w:name w:val="Mriežka tabuľky2"/>
    <w:basedOn w:val="a2"/>
    <w:next w:val="af9"/>
    <w:uiPriority w:val="59"/>
    <w:rsid w:val="00236954"/>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cayt-misspell">
    <w:name w:val="scayt-misspell"/>
    <w:rsid w:val="00236954"/>
  </w:style>
  <w:style w:type="numbering" w:customStyle="1" w:styleId="Bezzoznamu3">
    <w:name w:val="Bez zoznamu3"/>
    <w:next w:val="a3"/>
    <w:uiPriority w:val="99"/>
    <w:semiHidden/>
    <w:unhideWhenUsed/>
    <w:rsid w:val="00236954"/>
  </w:style>
  <w:style w:type="paragraph" w:customStyle="1" w:styleId="msoaccenttext4">
    <w:name w:val="msoaccenttext4"/>
    <w:rsid w:val="00236954"/>
    <w:rPr>
      <w:rFonts w:ascii="Gill Sans MT" w:eastAsia="Times New Roman" w:hAnsi="Gill Sans MT"/>
      <w:b/>
      <w:bCs/>
      <w:color w:val="666633"/>
      <w:kern w:val="28"/>
      <w:sz w:val="16"/>
      <w:szCs w:val="16"/>
      <w:lang w:eastAsia="sk-SK"/>
    </w:rPr>
  </w:style>
  <w:style w:type="table" w:styleId="aff8">
    <w:name w:val="Light Shading"/>
    <w:basedOn w:val="a2"/>
    <w:uiPriority w:val="60"/>
    <w:rsid w:val="00236954"/>
    <w:rPr>
      <w:rFonts w:ascii="Cambria" w:eastAsia="MS Mincho" w:hAnsi="Cambria"/>
      <w:color w:val="000000"/>
      <w:sz w:val="24"/>
      <w:szCs w:val="24"/>
      <w:lang w:val="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otnoteCharacters">
    <w:name w:val="Footnote Characters"/>
    <w:rsid w:val="00236954"/>
  </w:style>
  <w:style w:type="paragraph" w:customStyle="1" w:styleId="wyliczaniea">
    <w:name w:val="wyliczanie a"/>
    <w:basedOn w:val="a0"/>
    <w:rsid w:val="00236954"/>
    <w:pPr>
      <w:numPr>
        <w:numId w:val="38"/>
      </w:numPr>
      <w:tabs>
        <w:tab w:val="num" w:pos="720"/>
      </w:tabs>
      <w:spacing w:after="200" w:line="276" w:lineRule="auto"/>
      <w:jc w:val="left"/>
    </w:pPr>
    <w:rPr>
      <w:rFonts w:ascii="Calibri" w:hAnsi="Calibri"/>
      <w:sz w:val="22"/>
      <w:szCs w:val="22"/>
      <w:lang w:val="en-GB" w:eastAsia="en-GB" w:bidi="en-GB"/>
    </w:rPr>
  </w:style>
  <w:style w:type="paragraph" w:customStyle="1" w:styleId="Pa2">
    <w:name w:val="Pa2"/>
    <w:basedOn w:val="a0"/>
    <w:next w:val="a0"/>
    <w:uiPriority w:val="99"/>
    <w:rsid w:val="00236954"/>
    <w:pPr>
      <w:autoSpaceDE w:val="0"/>
      <w:autoSpaceDN w:val="0"/>
      <w:adjustRightInd w:val="0"/>
      <w:spacing w:line="181" w:lineRule="atLeast"/>
      <w:jc w:val="left"/>
    </w:pPr>
    <w:rPr>
      <w:rFonts w:ascii="Helvetica" w:hAnsi="Helvetica" w:cs="Helvetica"/>
      <w:lang w:val="pl-PL"/>
    </w:rPr>
  </w:style>
  <w:style w:type="character" w:customStyle="1" w:styleId="A60">
    <w:name w:val="A6"/>
    <w:uiPriority w:val="99"/>
    <w:rsid w:val="00236954"/>
    <w:rPr>
      <w:color w:val="000000"/>
      <w:sz w:val="10"/>
      <w:szCs w:val="10"/>
    </w:rPr>
  </w:style>
  <w:style w:type="table" w:customStyle="1" w:styleId="Svetlzoznam1">
    <w:name w:val="Svetlý zoznam1"/>
    <w:basedOn w:val="a2"/>
    <w:uiPriority w:val="61"/>
    <w:rsid w:val="00236954"/>
    <w:rPr>
      <w:rFonts w:ascii="Calibri" w:hAnsi="Calibri"/>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ff9">
    <w:name w:val="a"/>
    <w:rsid w:val="00236954"/>
  </w:style>
  <w:style w:type="character" w:customStyle="1" w:styleId="publictitle">
    <w:name w:val="public_title"/>
    <w:rsid w:val="00236954"/>
  </w:style>
  <w:style w:type="paragraph" w:styleId="27">
    <w:name w:val="Body Text Indent 2"/>
    <w:basedOn w:val="a0"/>
    <w:link w:val="28"/>
    <w:uiPriority w:val="99"/>
    <w:unhideWhenUsed/>
    <w:rsid w:val="00236954"/>
    <w:pPr>
      <w:spacing w:after="120" w:line="480" w:lineRule="auto"/>
      <w:ind w:left="283"/>
      <w:jc w:val="left"/>
    </w:pPr>
    <w:rPr>
      <w:rFonts w:ascii="Calibri" w:hAnsi="Calibri"/>
      <w:sz w:val="22"/>
      <w:szCs w:val="22"/>
      <w:lang w:val="cs-CZ"/>
    </w:rPr>
  </w:style>
  <w:style w:type="character" w:customStyle="1" w:styleId="28">
    <w:name w:val="Основной текст с отступом 2 Знак"/>
    <w:basedOn w:val="a1"/>
    <w:link w:val="27"/>
    <w:uiPriority w:val="99"/>
    <w:rsid w:val="00236954"/>
    <w:rPr>
      <w:rFonts w:ascii="Calibri" w:hAnsi="Calibri"/>
      <w:sz w:val="22"/>
      <w:szCs w:val="22"/>
      <w:lang w:val="cs-CZ"/>
    </w:rPr>
  </w:style>
  <w:style w:type="paragraph" w:styleId="affa">
    <w:name w:val="Plain Text"/>
    <w:basedOn w:val="a0"/>
    <w:link w:val="affb"/>
    <w:rsid w:val="00236954"/>
    <w:pPr>
      <w:spacing w:line="240" w:lineRule="auto"/>
      <w:jc w:val="left"/>
    </w:pPr>
    <w:rPr>
      <w:rFonts w:ascii="Courier New" w:eastAsia="Times New Roman" w:hAnsi="Courier New" w:cs="Courier New"/>
      <w:sz w:val="20"/>
      <w:szCs w:val="20"/>
      <w:lang w:val="en-US"/>
    </w:rPr>
  </w:style>
  <w:style w:type="character" w:customStyle="1" w:styleId="affb">
    <w:name w:val="Текст Знак"/>
    <w:basedOn w:val="a1"/>
    <w:link w:val="affa"/>
    <w:rsid w:val="00236954"/>
    <w:rPr>
      <w:rFonts w:ascii="Courier New" w:eastAsia="Times New Roman" w:hAnsi="Courier New" w:cs="Courier New"/>
      <w:lang w:val="en-US"/>
    </w:rPr>
  </w:style>
  <w:style w:type="character" w:customStyle="1" w:styleId="title5">
    <w:name w:val="title5"/>
    <w:rsid w:val="00236954"/>
  </w:style>
  <w:style w:type="paragraph" w:styleId="affc">
    <w:name w:val="Body Text First Indent"/>
    <w:basedOn w:val="af4"/>
    <w:link w:val="affd"/>
    <w:uiPriority w:val="99"/>
    <w:unhideWhenUsed/>
    <w:rsid w:val="00236954"/>
    <w:pPr>
      <w:spacing w:after="200" w:line="276" w:lineRule="auto"/>
      <w:ind w:firstLine="360"/>
      <w:jc w:val="left"/>
    </w:pPr>
    <w:rPr>
      <w:rFonts w:ascii="Calibri" w:hAnsi="Calibri"/>
      <w:sz w:val="22"/>
      <w:szCs w:val="22"/>
      <w:lang w:val="cs-CZ" w:eastAsia="en-US"/>
    </w:rPr>
  </w:style>
  <w:style w:type="character" w:customStyle="1" w:styleId="affd">
    <w:name w:val="Красная строка Знак"/>
    <w:basedOn w:val="af5"/>
    <w:link w:val="affc"/>
    <w:uiPriority w:val="99"/>
    <w:rsid w:val="00236954"/>
    <w:rPr>
      <w:rFonts w:ascii="Calibri" w:hAnsi="Calibri"/>
      <w:sz w:val="22"/>
      <w:szCs w:val="22"/>
      <w:lang w:val="cs-CZ" w:eastAsia="cs-CZ"/>
    </w:rPr>
  </w:style>
  <w:style w:type="paragraph" w:customStyle="1" w:styleId="5Normal">
    <w:name w:val="5 Normal"/>
    <w:basedOn w:val="a0"/>
    <w:link w:val="5NormalChar"/>
    <w:rsid w:val="00236954"/>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ind w:right="57"/>
    </w:pPr>
    <w:rPr>
      <w:rFonts w:ascii="Verdana" w:eastAsia="Times New Roman" w:hAnsi="Verdana"/>
      <w:spacing w:val="-2"/>
      <w:sz w:val="20"/>
    </w:rPr>
  </w:style>
  <w:style w:type="character" w:customStyle="1" w:styleId="5NormalChar">
    <w:name w:val="5 Normal Char"/>
    <w:link w:val="5Normal"/>
    <w:locked/>
    <w:rsid w:val="00236954"/>
    <w:rPr>
      <w:rFonts w:ascii="Verdana" w:eastAsia="Times New Roman" w:hAnsi="Verdana"/>
      <w:spacing w:val="-2"/>
      <w:szCs w:val="24"/>
    </w:rPr>
  </w:style>
  <w:style w:type="table" w:customStyle="1" w:styleId="Vilgosrnykols1jellszn1">
    <w:name w:val="Világos árnyékolás – 1. jelölőszín1"/>
    <w:basedOn w:val="a2"/>
    <w:uiPriority w:val="60"/>
    <w:rsid w:val="00236954"/>
    <w:rPr>
      <w:rFonts w:ascii="Calibri" w:hAnsi="Calibri"/>
      <w:color w:val="365F91"/>
      <w:sz w:val="22"/>
      <w:szCs w:val="22"/>
      <w:lang w:val="hu-HU"/>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Vilgostnus1">
    <w:name w:val="Világos tónus1"/>
    <w:basedOn w:val="a2"/>
    <w:uiPriority w:val="60"/>
    <w:rsid w:val="00236954"/>
    <w:rPr>
      <w:rFonts w:ascii="Calibri" w:hAnsi="Calibri"/>
      <w:color w:val="000000"/>
      <w:sz w:val="22"/>
      <w:szCs w:val="22"/>
      <w:lang w:val="hu-H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Bezzoznamu4">
    <w:name w:val="Bez zoznamu4"/>
    <w:next w:val="a3"/>
    <w:uiPriority w:val="99"/>
    <w:semiHidden/>
    <w:unhideWhenUsed/>
    <w:rsid w:val="00236954"/>
  </w:style>
  <w:style w:type="table" w:customStyle="1" w:styleId="Mriekatabuky3">
    <w:name w:val="Mriežka tabuľky3"/>
    <w:basedOn w:val="a2"/>
    <w:next w:val="af9"/>
    <w:uiPriority w:val="59"/>
    <w:rsid w:val="00236954"/>
    <w:rPr>
      <w:rFonts w:ascii="Calibri" w:hAnsi="Calibri"/>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e">
    <w:name w:val="Placeholder Text"/>
    <w:uiPriority w:val="99"/>
    <w:semiHidden/>
    <w:rsid w:val="00236954"/>
    <w:rPr>
      <w:color w:val="808080"/>
    </w:rPr>
  </w:style>
  <w:style w:type="table" w:customStyle="1" w:styleId="Mkatabulky1">
    <w:name w:val="Mřížka tabulky1"/>
    <w:basedOn w:val="a2"/>
    <w:next w:val="af9"/>
    <w:uiPriority w:val="59"/>
    <w:rsid w:val="00236954"/>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2">
    <w:name w:val="Обычный (веб) Знак"/>
    <w:aliases w:val="Обычный (Web) Знак,Обычный (веб)1 Знак"/>
    <w:link w:val="af1"/>
    <w:uiPriority w:val="99"/>
    <w:rsid w:val="00236954"/>
    <w:rPr>
      <w:sz w:val="24"/>
      <w:szCs w:val="24"/>
      <w:lang w:val="en-US"/>
    </w:rPr>
  </w:style>
  <w:style w:type="character" w:customStyle="1" w:styleId="alt-edited">
    <w:name w:val="alt-edited"/>
    <w:rsid w:val="00236954"/>
  </w:style>
  <w:style w:type="paragraph" w:customStyle="1" w:styleId="Paragraph1st">
    <w:name w:val="Paragraph (1st)"/>
    <w:basedOn w:val="a0"/>
    <w:next w:val="a0"/>
    <w:uiPriority w:val="99"/>
    <w:rsid w:val="00236954"/>
    <w:pPr>
      <w:autoSpaceDE w:val="0"/>
      <w:autoSpaceDN w:val="0"/>
      <w:spacing w:line="240" w:lineRule="auto"/>
    </w:pPr>
    <w:rPr>
      <w:rFonts w:eastAsia="SimSun"/>
      <w:lang w:val="en-US"/>
    </w:rPr>
  </w:style>
  <w:style w:type="table" w:styleId="1-5">
    <w:name w:val="Medium Grid 1 Accent 5"/>
    <w:basedOn w:val="a2"/>
    <w:uiPriority w:val="67"/>
    <w:rsid w:val="00236954"/>
    <w:rPr>
      <w:sz w:val="24"/>
      <w:szCs w:val="24"/>
      <w:lang w:val="cs-CZ"/>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Keywords1">
    <w:name w:val="Keywords"/>
    <w:basedOn w:val="a0"/>
    <w:rsid w:val="00236954"/>
    <w:pPr>
      <w:spacing w:before="240" w:line="240" w:lineRule="auto"/>
      <w:ind w:left="425" w:right="425"/>
    </w:pPr>
    <w:rPr>
      <w:rFonts w:eastAsia="Times New Roman"/>
      <w:sz w:val="20"/>
      <w:szCs w:val="20"/>
      <w:lang w:val="en-US" w:eastAsia="lt-LT"/>
    </w:rPr>
  </w:style>
  <w:style w:type="numbering" w:customStyle="1" w:styleId="Bezzoznamu5">
    <w:name w:val="Bez zoznamu5"/>
    <w:next w:val="a3"/>
    <w:semiHidden/>
    <w:unhideWhenUsed/>
    <w:rsid w:val="00236954"/>
  </w:style>
  <w:style w:type="paragraph" w:customStyle="1" w:styleId="MendelNET-Hlavnnadpis">
    <w:name w:val="MendelNET - Hlavní nadpis"/>
    <w:basedOn w:val="a0"/>
    <w:rsid w:val="00236954"/>
    <w:pPr>
      <w:pageBreakBefore/>
      <w:spacing w:after="480" w:line="240" w:lineRule="auto"/>
      <w:jc w:val="center"/>
    </w:pPr>
    <w:rPr>
      <w:rFonts w:ascii="Arial" w:eastAsia="Times New Roman" w:hAnsi="Arial" w:cs="Arial"/>
      <w:b/>
      <w:bCs/>
      <w:sz w:val="32"/>
      <w:lang w:val="cs-CZ" w:eastAsia="cs-CZ"/>
    </w:rPr>
  </w:style>
  <w:style w:type="table" w:customStyle="1" w:styleId="Mriekatabuky4">
    <w:name w:val="Mriežka tabuľky4"/>
    <w:basedOn w:val="a2"/>
    <w:next w:val="af9"/>
    <w:rsid w:val="00236954"/>
    <w:rPr>
      <w:rFonts w:eastAsia="Times New Roman"/>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
    <w:name w:val="annotation reference"/>
    <w:uiPriority w:val="99"/>
    <w:unhideWhenUsed/>
    <w:rsid w:val="00236954"/>
    <w:rPr>
      <w:sz w:val="16"/>
      <w:szCs w:val="16"/>
    </w:rPr>
  </w:style>
  <w:style w:type="paragraph" w:styleId="afff0">
    <w:name w:val="annotation text"/>
    <w:basedOn w:val="a0"/>
    <w:link w:val="afff1"/>
    <w:uiPriority w:val="99"/>
    <w:unhideWhenUsed/>
    <w:rsid w:val="00236954"/>
    <w:pPr>
      <w:spacing w:line="240" w:lineRule="auto"/>
      <w:jc w:val="left"/>
    </w:pPr>
    <w:rPr>
      <w:rFonts w:eastAsia="Times New Roman"/>
      <w:sz w:val="20"/>
      <w:szCs w:val="20"/>
      <w:lang w:val="en-US"/>
    </w:rPr>
  </w:style>
  <w:style w:type="character" w:customStyle="1" w:styleId="afff1">
    <w:name w:val="Текст примечания Знак"/>
    <w:basedOn w:val="a1"/>
    <w:link w:val="afff0"/>
    <w:uiPriority w:val="99"/>
    <w:rsid w:val="00236954"/>
    <w:rPr>
      <w:rFonts w:eastAsia="Times New Roman"/>
      <w:lang w:val="en-US"/>
    </w:rPr>
  </w:style>
  <w:style w:type="paragraph" w:styleId="afff2">
    <w:name w:val="annotation subject"/>
    <w:basedOn w:val="afff0"/>
    <w:next w:val="afff0"/>
    <w:link w:val="afff3"/>
    <w:uiPriority w:val="99"/>
    <w:unhideWhenUsed/>
    <w:rsid w:val="00236954"/>
    <w:rPr>
      <w:b/>
      <w:bCs/>
      <w:lang w:val="sk-SK" w:eastAsia="cs-CZ"/>
    </w:rPr>
  </w:style>
  <w:style w:type="character" w:customStyle="1" w:styleId="afff3">
    <w:name w:val="Тема примечания Знак"/>
    <w:basedOn w:val="afff1"/>
    <w:link w:val="afff2"/>
    <w:uiPriority w:val="99"/>
    <w:rsid w:val="00236954"/>
    <w:rPr>
      <w:rFonts w:eastAsia="Times New Roman"/>
      <w:b/>
      <w:bCs/>
      <w:lang w:val="en-US" w:eastAsia="cs-CZ"/>
    </w:rPr>
  </w:style>
  <w:style w:type="character" w:customStyle="1" w:styleId="citationweb">
    <w:name w:val="citation web"/>
    <w:rsid w:val="00236954"/>
  </w:style>
  <w:style w:type="character" w:customStyle="1" w:styleId="printonly">
    <w:name w:val="printonly"/>
    <w:rsid w:val="00236954"/>
  </w:style>
  <w:style w:type="character" w:customStyle="1" w:styleId="reference-accessdate">
    <w:name w:val="reference-accessdate"/>
    <w:rsid w:val="00236954"/>
  </w:style>
  <w:style w:type="character" w:customStyle="1" w:styleId="at1">
    <w:name w:val="a__t1"/>
    <w:rsid w:val="00236954"/>
  </w:style>
  <w:style w:type="character" w:customStyle="1" w:styleId="at3">
    <w:name w:val="a__t3"/>
    <w:rsid w:val="00236954"/>
  </w:style>
  <w:style w:type="character" w:customStyle="1" w:styleId="at6">
    <w:name w:val="a__t6"/>
    <w:rsid w:val="00236954"/>
  </w:style>
  <w:style w:type="character" w:customStyle="1" w:styleId="A30">
    <w:name w:val="A3"/>
    <w:uiPriority w:val="99"/>
    <w:rsid w:val="00236954"/>
    <w:rPr>
      <w:rFonts w:cs="HelveticaNeueLT Std Lt Cn"/>
      <w:color w:val="000000"/>
      <w:sz w:val="14"/>
      <w:szCs w:val="14"/>
    </w:rPr>
  </w:style>
  <w:style w:type="paragraph" w:customStyle="1" w:styleId="04-Anotacijostekstas">
    <w:name w:val="04 - Anotacijos tekstas"/>
    <w:basedOn w:val="a0"/>
    <w:rsid w:val="00236954"/>
    <w:pPr>
      <w:spacing w:before="240" w:line="240" w:lineRule="auto"/>
      <w:ind w:left="425" w:right="425"/>
    </w:pPr>
    <w:rPr>
      <w:rFonts w:eastAsia="Times New Roman"/>
      <w:sz w:val="20"/>
      <w:szCs w:val="20"/>
      <w:lang w:val="en-US" w:eastAsia="lt-LT"/>
    </w:rPr>
  </w:style>
  <w:style w:type="paragraph" w:customStyle="1" w:styleId="BodyText21">
    <w:name w:val="Body Text 21"/>
    <w:basedOn w:val="a0"/>
    <w:link w:val="BodyText2Char"/>
    <w:rsid w:val="00236954"/>
    <w:pPr>
      <w:spacing w:before="240" w:after="120" w:line="240" w:lineRule="auto"/>
      <w:ind w:left="708" w:firstLine="708"/>
    </w:pPr>
    <w:rPr>
      <w:rFonts w:eastAsia="Times New Roman"/>
      <w:szCs w:val="20"/>
      <w:lang w:val="cs-CZ" w:eastAsia="cs-CZ"/>
    </w:rPr>
  </w:style>
  <w:style w:type="character" w:customStyle="1" w:styleId="BodyText2Char">
    <w:name w:val="Body Text 2 Char"/>
    <w:link w:val="BodyText21"/>
    <w:locked/>
    <w:rsid w:val="00236954"/>
    <w:rPr>
      <w:rFonts w:eastAsia="Times New Roman"/>
      <w:sz w:val="24"/>
      <w:lang w:val="cs-CZ" w:eastAsia="cs-CZ"/>
    </w:rPr>
  </w:style>
  <w:style w:type="paragraph" w:customStyle="1" w:styleId="Normln-odsazen">
    <w:name w:val="Normální-odsazený"/>
    <w:basedOn w:val="a0"/>
    <w:rsid w:val="00236954"/>
    <w:pPr>
      <w:spacing w:before="240" w:after="120"/>
      <w:ind w:firstLine="284"/>
    </w:pPr>
    <w:rPr>
      <w:rFonts w:eastAsia="Times New Roman"/>
      <w:lang w:val="cs-CZ" w:eastAsia="cs-CZ"/>
    </w:rPr>
  </w:style>
  <w:style w:type="paragraph" w:customStyle="1" w:styleId="Reference">
    <w:name w:val="Reference"/>
    <w:basedOn w:val="BodyText21"/>
    <w:link w:val="ReferenceChar"/>
    <w:rsid w:val="00236954"/>
    <w:pPr>
      <w:ind w:left="567" w:firstLine="0"/>
    </w:pPr>
    <w:rPr>
      <w:sz w:val="26"/>
    </w:rPr>
  </w:style>
  <w:style w:type="character" w:customStyle="1" w:styleId="ReferenceChar">
    <w:name w:val="Reference Char"/>
    <w:link w:val="Reference"/>
    <w:locked/>
    <w:rsid w:val="00236954"/>
    <w:rPr>
      <w:rFonts w:eastAsia="Times New Roman"/>
      <w:sz w:val="26"/>
      <w:lang w:val="cs-CZ" w:eastAsia="cs-CZ"/>
    </w:rPr>
  </w:style>
  <w:style w:type="character" w:customStyle="1" w:styleId="TextbublinyChar1">
    <w:name w:val="Text bubliny Char1"/>
    <w:uiPriority w:val="99"/>
    <w:semiHidden/>
    <w:rsid w:val="00236954"/>
    <w:rPr>
      <w:rFonts w:ascii="Tahoma" w:hAnsi="Tahoma" w:cs="Tahoma"/>
      <w:sz w:val="16"/>
      <w:szCs w:val="16"/>
    </w:rPr>
  </w:style>
  <w:style w:type="character" w:customStyle="1" w:styleId="phone">
    <w:name w:val="phone"/>
    <w:rsid w:val="00236954"/>
  </w:style>
  <w:style w:type="character" w:customStyle="1" w:styleId="pbphonenumberend">
    <w:name w:val="pb_phonenumberend"/>
    <w:rsid w:val="00236954"/>
  </w:style>
  <w:style w:type="character" w:customStyle="1" w:styleId="Ukotvenpoznmkypodarou">
    <w:name w:val="Ukotvení poznámky pod ?arou"/>
    <w:rsid w:val="00236954"/>
    <w:rPr>
      <w:position w:val="2"/>
    </w:rPr>
  </w:style>
  <w:style w:type="paragraph" w:customStyle="1" w:styleId="Poznmkapodarou">
    <w:name w:val="Poznámka pod ?arou"/>
    <w:basedOn w:val="a0"/>
    <w:rsid w:val="00236954"/>
    <w:pPr>
      <w:suppressAutoHyphens/>
      <w:spacing w:after="200" w:line="276" w:lineRule="auto"/>
      <w:ind w:left="283" w:hanging="283"/>
      <w:jc w:val="left"/>
    </w:pPr>
    <w:rPr>
      <w:rFonts w:ascii="Calibri" w:eastAsia="Arial Unicode MS" w:hAnsi="Calibri" w:cs="Calibri"/>
      <w:kern w:val="1"/>
      <w:sz w:val="20"/>
      <w:szCs w:val="20"/>
      <w:lang w:eastAsia="ar-SA"/>
    </w:rPr>
  </w:style>
  <w:style w:type="paragraph" w:customStyle="1" w:styleId="14">
    <w:name w:val="Без интервала1"/>
    <w:uiPriority w:val="99"/>
    <w:rsid w:val="00236954"/>
    <w:rPr>
      <w:rFonts w:ascii="Calibri" w:eastAsia="Times New Roman" w:hAnsi="Calibri"/>
      <w:sz w:val="22"/>
      <w:szCs w:val="22"/>
      <w:lang w:val="uk-UA"/>
    </w:rPr>
  </w:style>
  <w:style w:type="character" w:customStyle="1" w:styleId="hpsalt-edited">
    <w:name w:val="hps alt-edited"/>
    <w:uiPriority w:val="99"/>
    <w:rsid w:val="00236954"/>
    <w:rPr>
      <w:rFonts w:cs="Times New Roman"/>
    </w:rPr>
  </w:style>
  <w:style w:type="character" w:customStyle="1" w:styleId="hpsatn">
    <w:name w:val="hps atn"/>
    <w:uiPriority w:val="99"/>
    <w:rsid w:val="00236954"/>
    <w:rPr>
      <w:rFonts w:cs="Times New Roman"/>
    </w:rPr>
  </w:style>
  <w:style w:type="paragraph" w:customStyle="1" w:styleId="MVnadpisy">
    <w:name w:val="MV_nadpisy"/>
    <w:basedOn w:val="anzovlnku"/>
    <w:link w:val="MVnadpisyChar"/>
    <w:qFormat/>
    <w:rsid w:val="00236954"/>
  </w:style>
  <w:style w:type="paragraph" w:customStyle="1" w:styleId="MVmena">
    <w:name w:val="MV_mena"/>
    <w:basedOn w:val="amenoautora"/>
    <w:link w:val="MVmenaChar"/>
    <w:qFormat/>
    <w:rsid w:val="00236954"/>
    <w:rPr>
      <w:rFonts w:eastAsia="Times New Roman"/>
      <w:bCs w:val="0"/>
      <w:lang w:eastAsia="cs-CZ"/>
    </w:rPr>
  </w:style>
  <w:style w:type="character" w:customStyle="1" w:styleId="NzovprspevkuChar">
    <w:name w:val="Názov príspevku Char"/>
    <w:link w:val="Nzovprspevku"/>
    <w:semiHidden/>
    <w:rsid w:val="00236954"/>
    <w:rPr>
      <w:b/>
      <w:caps/>
      <w:sz w:val="28"/>
      <w:szCs w:val="24"/>
    </w:rPr>
  </w:style>
  <w:style w:type="character" w:customStyle="1" w:styleId="anzovlnkuChar">
    <w:name w:val="a názov článku Char"/>
    <w:basedOn w:val="NzovprspevkuChar"/>
    <w:link w:val="anzovlnku"/>
    <w:rsid w:val="00236954"/>
    <w:rPr>
      <w:b/>
      <w:caps/>
      <w:sz w:val="28"/>
      <w:szCs w:val="24"/>
    </w:rPr>
  </w:style>
  <w:style w:type="character" w:customStyle="1" w:styleId="MVnadpisyChar">
    <w:name w:val="MV_nadpisy Char"/>
    <w:basedOn w:val="anzovlnkuChar"/>
    <w:link w:val="MVnadpisy"/>
    <w:rsid w:val="00236954"/>
    <w:rPr>
      <w:b/>
      <w:caps/>
      <w:sz w:val="28"/>
      <w:szCs w:val="24"/>
    </w:rPr>
  </w:style>
  <w:style w:type="character" w:customStyle="1" w:styleId="MVmenaChar">
    <w:name w:val="MV_mena Char"/>
    <w:link w:val="MVmena"/>
    <w:rsid w:val="00236954"/>
    <w:rPr>
      <w:rFonts w:eastAsia="Times New Roman" w:cs="Arial"/>
      <w:b/>
      <w:kern w:val="32"/>
      <w:sz w:val="24"/>
      <w:szCs w:val="32"/>
      <w:lang w:eastAsia="cs-CZ"/>
    </w:rPr>
  </w:style>
  <w:style w:type="paragraph" w:customStyle="1" w:styleId="SemPapFootnote">
    <w:name w:val="SemPap_Footnote"/>
    <w:basedOn w:val="ae"/>
    <w:qFormat/>
    <w:rsid w:val="00E274F4"/>
    <w:pPr>
      <w:tabs>
        <w:tab w:val="left" w:pos="567"/>
      </w:tabs>
      <w:spacing w:after="60" w:line="240" w:lineRule="auto"/>
    </w:pPr>
    <w:rPr>
      <w:rFonts w:ascii="Cambria" w:hAnsi="Cambria" w:cs="Arial"/>
      <w:szCs w:val="18"/>
      <w:lang w:val="en-US"/>
    </w:rPr>
  </w:style>
  <w:style w:type="paragraph" w:customStyle="1" w:styleId="article-perex">
    <w:name w:val="article-perex"/>
    <w:basedOn w:val="a0"/>
    <w:rsid w:val="003A12EB"/>
    <w:pPr>
      <w:spacing w:before="100" w:beforeAutospacing="1" w:after="100" w:afterAutospacing="1" w:line="240" w:lineRule="auto"/>
      <w:jc w:val="left"/>
    </w:pPr>
    <w:rPr>
      <w:rFonts w:eastAsia="Times New Roman"/>
      <w:lang w:val="cs-CZ" w:eastAsia="cs-CZ"/>
    </w:rPr>
  </w:style>
  <w:style w:type="table" w:customStyle="1" w:styleId="Tabukasmriekou6farebn1">
    <w:name w:val="Tabuľka s mriežkou 6 – farebná1"/>
    <w:basedOn w:val="a2"/>
    <w:uiPriority w:val="51"/>
    <w:rsid w:val="00DB6C91"/>
    <w:rPr>
      <w:rFonts w:asciiTheme="minorHAnsi" w:eastAsiaTheme="minorHAnsi" w:hAnsiTheme="minorHAnsi" w:cstheme="minorBidi"/>
      <w:color w:val="000000" w:themeColor="text1"/>
      <w:sz w:val="22"/>
      <w:szCs w:val="22"/>
      <w:lang w:val="en-US"/>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Bezzoznamu6">
    <w:name w:val="Bez zoznamu6"/>
    <w:next w:val="a3"/>
    <w:uiPriority w:val="99"/>
    <w:semiHidden/>
    <w:unhideWhenUsed/>
    <w:rsid w:val="00A80B49"/>
  </w:style>
  <w:style w:type="table" w:customStyle="1" w:styleId="Mriekatabuky5">
    <w:name w:val="Mriežka tabuľky5"/>
    <w:basedOn w:val="a2"/>
    <w:next w:val="af9"/>
    <w:uiPriority w:val="59"/>
    <w:rsid w:val="00A80B49"/>
    <w:pPr>
      <w:jc w:val="center"/>
    </w:pPr>
    <w:rPr>
      <w:rFonts w:ascii="Calibri" w:hAnsi="Calibri"/>
      <w:sz w:val="22"/>
      <w:szCs w:val="22"/>
      <w:lang w:val="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tytul1">
    <w:name w:val="subtytul1"/>
    <w:basedOn w:val="a1"/>
    <w:rsid w:val="00A80B49"/>
    <w:rPr>
      <w:b/>
      <w:bCs/>
    </w:rPr>
  </w:style>
  <w:style w:type="character" w:customStyle="1" w:styleId="cite1">
    <w:name w:val="cite1"/>
    <w:basedOn w:val="a1"/>
    <w:rsid w:val="00A80B49"/>
  </w:style>
  <w:style w:type="paragraph" w:customStyle="1" w:styleId="Akapitzlist1">
    <w:name w:val="Akapit z listą1"/>
    <w:basedOn w:val="a0"/>
    <w:uiPriority w:val="34"/>
    <w:qFormat/>
    <w:rsid w:val="00A80B49"/>
    <w:pPr>
      <w:spacing w:after="200" w:line="276" w:lineRule="auto"/>
      <w:ind w:left="720"/>
      <w:contextualSpacing/>
      <w:jc w:val="left"/>
    </w:pPr>
    <w:rPr>
      <w:rFonts w:ascii="Calibri" w:eastAsia="Times New Roman" w:hAnsi="Calibri"/>
      <w:sz w:val="22"/>
      <w:szCs w:val="22"/>
      <w:lang w:val="pl-PL"/>
    </w:rPr>
  </w:style>
  <w:style w:type="table" w:customStyle="1" w:styleId="Mriekatabuky6">
    <w:name w:val="Mriežka tabuľky6"/>
    <w:basedOn w:val="a2"/>
    <w:next w:val="af9"/>
    <w:uiPriority w:val="39"/>
    <w:rsid w:val="001C0D52"/>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7">
    <w:name w:val="Mriežka tabuľky7"/>
    <w:basedOn w:val="a2"/>
    <w:next w:val="af9"/>
    <w:uiPriority w:val="39"/>
    <w:rsid w:val="001C0D52"/>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8">
    <w:name w:val="Mriežka tabuľky8"/>
    <w:basedOn w:val="a2"/>
    <w:next w:val="af9"/>
    <w:uiPriority w:val="39"/>
    <w:rsid w:val="001C0D52"/>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9">
    <w:name w:val="Mriežka tabuľky9"/>
    <w:basedOn w:val="a2"/>
    <w:next w:val="af9"/>
    <w:uiPriority w:val="59"/>
    <w:rsid w:val="005354B7"/>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Times New Roman"/>
        <w:lang w:val="sk-SK"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endnote reference" w:uiPriority="0"/>
    <w:lsdException w:name="List Bulle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3" w:uiPriority="0"/>
    <w:lsdException w:name="Strong" w:semiHidden="0" w:uiPriority="22" w:unhideWhenUsed="0" w:qFormat="1"/>
    <w:lsdException w:name="Emphasis" w:semiHidden="0" w:unhideWhenUsed="0" w:qFormat="1"/>
    <w:lsdException w:name="Document Map" w:uiPriority="0"/>
    <w:lsdException w:name="Plain Text" w:uiPriority="0"/>
    <w:lsdException w:name="HTML Preformatted" w:uiPriority="0"/>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834E2"/>
    <w:pPr>
      <w:spacing w:line="360" w:lineRule="auto"/>
      <w:jc w:val="both"/>
    </w:pPr>
    <w:rPr>
      <w:sz w:val="24"/>
      <w:szCs w:val="24"/>
    </w:rPr>
  </w:style>
  <w:style w:type="paragraph" w:styleId="1">
    <w:name w:val="heading 1"/>
    <w:aliases w:val="Nadpis 14B"/>
    <w:basedOn w:val="a0"/>
    <w:next w:val="a0"/>
    <w:link w:val="10"/>
    <w:uiPriority w:val="9"/>
    <w:qFormat/>
    <w:rsid w:val="00236954"/>
    <w:pPr>
      <w:keepNext/>
      <w:spacing w:before="240" w:after="60"/>
      <w:outlineLvl w:val="0"/>
    </w:pPr>
    <w:rPr>
      <w:rFonts w:ascii="Arial" w:eastAsia="Times New Roman" w:hAnsi="Arial" w:cs="Arial"/>
      <w:b/>
      <w:bCs/>
      <w:kern w:val="32"/>
      <w:sz w:val="32"/>
      <w:szCs w:val="32"/>
      <w:lang w:eastAsia="sk-SK"/>
    </w:rPr>
  </w:style>
  <w:style w:type="paragraph" w:styleId="2">
    <w:name w:val="heading 2"/>
    <w:basedOn w:val="a0"/>
    <w:next w:val="a0"/>
    <w:link w:val="20"/>
    <w:uiPriority w:val="9"/>
    <w:qFormat/>
    <w:rsid w:val="00236954"/>
    <w:pPr>
      <w:keepNext/>
      <w:numPr>
        <w:numId w:val="39"/>
      </w:numPr>
      <w:tabs>
        <w:tab w:val="clear" w:pos="360"/>
      </w:tabs>
      <w:spacing w:before="240" w:after="60"/>
      <w:ind w:left="0" w:firstLine="0"/>
      <w:outlineLvl w:val="1"/>
    </w:pPr>
    <w:rPr>
      <w:rFonts w:ascii="Arial" w:hAnsi="Arial" w:cs="Arial"/>
      <w:b/>
      <w:bCs/>
      <w:i/>
      <w:iCs/>
      <w:sz w:val="28"/>
      <w:szCs w:val="28"/>
      <w:lang w:val="en-US"/>
    </w:rPr>
  </w:style>
  <w:style w:type="paragraph" w:styleId="3">
    <w:name w:val="heading 3"/>
    <w:basedOn w:val="a0"/>
    <w:next w:val="a0"/>
    <w:link w:val="30"/>
    <w:uiPriority w:val="9"/>
    <w:qFormat/>
    <w:rsid w:val="00236954"/>
    <w:pPr>
      <w:keepNext/>
      <w:numPr>
        <w:ilvl w:val="1"/>
        <w:numId w:val="39"/>
      </w:numPr>
      <w:tabs>
        <w:tab w:val="clear" w:pos="390"/>
      </w:tabs>
      <w:spacing w:before="240" w:after="60"/>
      <w:ind w:left="0" w:firstLine="0"/>
      <w:outlineLvl w:val="2"/>
    </w:pPr>
    <w:rPr>
      <w:rFonts w:ascii="Arial" w:hAnsi="Arial" w:cs="Arial"/>
      <w:b/>
      <w:bCs/>
      <w:sz w:val="26"/>
      <w:szCs w:val="26"/>
      <w:lang w:val="en-US"/>
    </w:rPr>
  </w:style>
  <w:style w:type="paragraph" w:styleId="4">
    <w:name w:val="heading 4"/>
    <w:basedOn w:val="a0"/>
    <w:next w:val="a0"/>
    <w:link w:val="40"/>
    <w:uiPriority w:val="9"/>
    <w:qFormat/>
    <w:rsid w:val="00236954"/>
    <w:pPr>
      <w:keepNext/>
      <w:numPr>
        <w:ilvl w:val="2"/>
        <w:numId w:val="39"/>
      </w:numPr>
      <w:tabs>
        <w:tab w:val="clear" w:pos="1440"/>
      </w:tabs>
      <w:spacing w:before="240" w:after="60" w:line="240" w:lineRule="auto"/>
      <w:ind w:left="0" w:firstLine="0"/>
      <w:jc w:val="left"/>
      <w:outlineLvl w:val="3"/>
    </w:pPr>
    <w:rPr>
      <w:b/>
      <w:bCs/>
      <w:sz w:val="28"/>
      <w:szCs w:val="28"/>
      <w:lang w:val="cs-CZ" w:eastAsia="cs-CZ"/>
    </w:rPr>
  </w:style>
  <w:style w:type="paragraph" w:styleId="5">
    <w:name w:val="heading 5"/>
    <w:basedOn w:val="a0"/>
    <w:next w:val="a0"/>
    <w:link w:val="50"/>
    <w:uiPriority w:val="9"/>
    <w:qFormat/>
    <w:rsid w:val="00236954"/>
    <w:pPr>
      <w:spacing w:before="240" w:after="60" w:line="240" w:lineRule="auto"/>
      <w:jc w:val="left"/>
      <w:outlineLvl w:val="4"/>
    </w:pPr>
    <w:rPr>
      <w:b/>
      <w:bCs/>
      <w:i/>
      <w:iCs/>
      <w:sz w:val="26"/>
      <w:szCs w:val="26"/>
      <w:lang w:val="cs-CZ" w:eastAsia="cs-CZ"/>
    </w:rPr>
  </w:style>
  <w:style w:type="paragraph" w:styleId="6">
    <w:name w:val="heading 6"/>
    <w:basedOn w:val="a0"/>
    <w:next w:val="a0"/>
    <w:link w:val="60"/>
    <w:uiPriority w:val="9"/>
    <w:qFormat/>
    <w:rsid w:val="00236954"/>
    <w:pPr>
      <w:spacing w:before="240" w:after="60" w:line="240" w:lineRule="auto"/>
      <w:jc w:val="left"/>
      <w:outlineLvl w:val="5"/>
    </w:pPr>
    <w:rPr>
      <w:b/>
      <w:bCs/>
      <w:sz w:val="22"/>
      <w:szCs w:val="22"/>
      <w:lang w:val="cs-CZ" w:eastAsia="cs-CZ"/>
    </w:rPr>
  </w:style>
  <w:style w:type="paragraph" w:styleId="7">
    <w:name w:val="heading 7"/>
    <w:basedOn w:val="a0"/>
    <w:next w:val="a0"/>
    <w:link w:val="70"/>
    <w:uiPriority w:val="9"/>
    <w:qFormat/>
    <w:rsid w:val="00236954"/>
    <w:pPr>
      <w:spacing w:before="240" w:after="60" w:line="240" w:lineRule="auto"/>
      <w:jc w:val="left"/>
      <w:outlineLvl w:val="6"/>
    </w:pPr>
    <w:rPr>
      <w:rFonts w:ascii="Cambria" w:hAnsi="Cambria"/>
      <w:lang w:eastAsia="hu-HU"/>
    </w:rPr>
  </w:style>
  <w:style w:type="paragraph" w:styleId="8">
    <w:name w:val="heading 8"/>
    <w:basedOn w:val="a0"/>
    <w:next w:val="a0"/>
    <w:link w:val="80"/>
    <w:uiPriority w:val="9"/>
    <w:qFormat/>
    <w:rsid w:val="00236954"/>
    <w:pPr>
      <w:spacing w:before="240" w:after="60"/>
      <w:outlineLvl w:val="7"/>
    </w:pPr>
    <w:rPr>
      <w:rFonts w:ascii="Calibri" w:hAnsi="Calibri"/>
      <w:i/>
      <w:iCs/>
    </w:rPr>
  </w:style>
  <w:style w:type="paragraph" w:styleId="9">
    <w:name w:val="heading 9"/>
    <w:basedOn w:val="a0"/>
    <w:next w:val="a0"/>
    <w:link w:val="90"/>
    <w:uiPriority w:val="9"/>
    <w:qFormat/>
    <w:rsid w:val="00236954"/>
    <w:pPr>
      <w:spacing w:before="240" w:after="60" w:line="240" w:lineRule="auto"/>
      <w:jc w:val="left"/>
      <w:outlineLvl w:val="8"/>
    </w:pPr>
    <w:rPr>
      <w:rFonts w:ascii="Arial" w:hAnsi="Arial" w:cs="Arial"/>
      <w:sz w:val="22"/>
      <w:szCs w:val="22"/>
      <w:lang w:val="cs-CZ" w:eastAsia="cs-CZ"/>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aliases w:val="Nadpis 14B Знак"/>
    <w:basedOn w:val="a1"/>
    <w:link w:val="1"/>
    <w:uiPriority w:val="9"/>
    <w:rsid w:val="00236954"/>
    <w:rPr>
      <w:rFonts w:ascii="Arial" w:eastAsia="Times New Roman" w:hAnsi="Arial" w:cs="Arial"/>
      <w:b/>
      <w:bCs/>
      <w:kern w:val="32"/>
      <w:sz w:val="32"/>
      <w:szCs w:val="32"/>
      <w:lang w:eastAsia="sk-SK"/>
    </w:rPr>
  </w:style>
  <w:style w:type="character" w:customStyle="1" w:styleId="20">
    <w:name w:val="Заголовок 2 Знак"/>
    <w:basedOn w:val="a1"/>
    <w:link w:val="2"/>
    <w:uiPriority w:val="9"/>
    <w:rsid w:val="00236954"/>
    <w:rPr>
      <w:rFonts w:ascii="Arial" w:hAnsi="Arial" w:cs="Arial"/>
      <w:b/>
      <w:bCs/>
      <w:i/>
      <w:iCs/>
      <w:sz w:val="28"/>
      <w:szCs w:val="28"/>
      <w:lang w:val="en-US"/>
    </w:rPr>
  </w:style>
  <w:style w:type="character" w:customStyle="1" w:styleId="30">
    <w:name w:val="Заголовок 3 Знак"/>
    <w:basedOn w:val="a1"/>
    <w:link w:val="3"/>
    <w:uiPriority w:val="9"/>
    <w:rsid w:val="00236954"/>
    <w:rPr>
      <w:rFonts w:ascii="Arial" w:hAnsi="Arial" w:cs="Arial"/>
      <w:b/>
      <w:bCs/>
      <w:sz w:val="26"/>
      <w:szCs w:val="26"/>
      <w:lang w:val="en-US"/>
    </w:rPr>
  </w:style>
  <w:style w:type="character" w:customStyle="1" w:styleId="40">
    <w:name w:val="Заголовок 4 Знак"/>
    <w:basedOn w:val="a1"/>
    <w:link w:val="4"/>
    <w:uiPriority w:val="9"/>
    <w:rsid w:val="00236954"/>
    <w:rPr>
      <w:b/>
      <w:bCs/>
      <w:sz w:val="28"/>
      <w:szCs w:val="28"/>
      <w:lang w:val="cs-CZ" w:eastAsia="cs-CZ"/>
    </w:rPr>
  </w:style>
  <w:style w:type="character" w:customStyle="1" w:styleId="50">
    <w:name w:val="Заголовок 5 Знак"/>
    <w:basedOn w:val="a1"/>
    <w:link w:val="5"/>
    <w:uiPriority w:val="9"/>
    <w:rsid w:val="00236954"/>
    <w:rPr>
      <w:b/>
      <w:bCs/>
      <w:i/>
      <w:iCs/>
      <w:sz w:val="26"/>
      <w:szCs w:val="26"/>
      <w:lang w:val="cs-CZ" w:eastAsia="cs-CZ"/>
    </w:rPr>
  </w:style>
  <w:style w:type="character" w:customStyle="1" w:styleId="60">
    <w:name w:val="Заголовок 6 Знак"/>
    <w:basedOn w:val="a1"/>
    <w:link w:val="6"/>
    <w:uiPriority w:val="9"/>
    <w:rsid w:val="00236954"/>
    <w:rPr>
      <w:b/>
      <w:bCs/>
      <w:sz w:val="22"/>
      <w:szCs w:val="22"/>
      <w:lang w:val="cs-CZ" w:eastAsia="cs-CZ"/>
    </w:rPr>
  </w:style>
  <w:style w:type="character" w:customStyle="1" w:styleId="70">
    <w:name w:val="Заголовок 7 Знак"/>
    <w:basedOn w:val="a1"/>
    <w:link w:val="7"/>
    <w:uiPriority w:val="9"/>
    <w:rsid w:val="00236954"/>
    <w:rPr>
      <w:rFonts w:ascii="Cambria" w:hAnsi="Cambria"/>
      <w:sz w:val="24"/>
      <w:szCs w:val="24"/>
      <w:lang w:eastAsia="hu-HU"/>
    </w:rPr>
  </w:style>
  <w:style w:type="character" w:customStyle="1" w:styleId="80">
    <w:name w:val="Заголовок 8 Знак"/>
    <w:basedOn w:val="a1"/>
    <w:link w:val="8"/>
    <w:uiPriority w:val="9"/>
    <w:rsid w:val="00236954"/>
    <w:rPr>
      <w:rFonts w:ascii="Calibri" w:hAnsi="Calibri"/>
      <w:i/>
      <w:iCs/>
      <w:sz w:val="24"/>
      <w:szCs w:val="24"/>
    </w:rPr>
  </w:style>
  <w:style w:type="character" w:customStyle="1" w:styleId="90">
    <w:name w:val="Заголовок 9 Знак"/>
    <w:basedOn w:val="a1"/>
    <w:link w:val="9"/>
    <w:uiPriority w:val="9"/>
    <w:rsid w:val="00236954"/>
    <w:rPr>
      <w:rFonts w:ascii="Arial" w:hAnsi="Arial" w:cs="Arial"/>
      <w:sz w:val="22"/>
      <w:szCs w:val="22"/>
      <w:lang w:val="cs-CZ" w:eastAsia="cs-CZ"/>
    </w:rPr>
  </w:style>
  <w:style w:type="paragraph" w:customStyle="1" w:styleId="Odsekzoznamu1">
    <w:name w:val="Odsek zoznamu1"/>
    <w:basedOn w:val="a0"/>
    <w:semiHidden/>
    <w:rsid w:val="00236954"/>
    <w:pPr>
      <w:spacing w:after="200" w:line="276" w:lineRule="auto"/>
      <w:ind w:left="720"/>
      <w:contextualSpacing/>
    </w:pPr>
    <w:rPr>
      <w:sz w:val="20"/>
      <w:szCs w:val="20"/>
    </w:rPr>
  </w:style>
  <w:style w:type="paragraph" w:customStyle="1" w:styleId="nadpis2">
    <w:name w:val="nadpis 2"/>
    <w:basedOn w:val="a0"/>
    <w:link w:val="nadpis2Char"/>
    <w:rsid w:val="00236954"/>
    <w:pPr>
      <w:spacing w:before="100" w:beforeAutospacing="1" w:after="100" w:afterAutospacing="1"/>
    </w:pPr>
    <w:rPr>
      <w:rFonts w:ascii="Calibri" w:hAnsi="Calibri"/>
      <w:b/>
    </w:rPr>
  </w:style>
  <w:style w:type="character" w:customStyle="1" w:styleId="nadpis2Char">
    <w:name w:val="nadpis 2 Char"/>
    <w:link w:val="nadpis2"/>
    <w:rsid w:val="00236954"/>
    <w:rPr>
      <w:rFonts w:ascii="Calibri" w:hAnsi="Calibri"/>
      <w:b/>
      <w:sz w:val="24"/>
      <w:szCs w:val="24"/>
    </w:rPr>
  </w:style>
  <w:style w:type="paragraph" w:styleId="a4">
    <w:name w:val="caption"/>
    <w:aliases w:val="Ábrajegyzés"/>
    <w:basedOn w:val="a0"/>
    <w:next w:val="a0"/>
    <w:unhideWhenUsed/>
    <w:qFormat/>
    <w:rsid w:val="00236954"/>
    <w:pPr>
      <w:spacing w:after="200" w:line="240" w:lineRule="auto"/>
      <w:jc w:val="left"/>
    </w:pPr>
    <w:rPr>
      <w:rFonts w:ascii="Calibri" w:hAnsi="Calibri"/>
      <w:b/>
      <w:bCs/>
      <w:color w:val="4F81BD"/>
      <w:sz w:val="18"/>
      <w:szCs w:val="18"/>
      <w:lang w:val="cs-CZ"/>
    </w:rPr>
  </w:style>
  <w:style w:type="paragraph" w:styleId="a5">
    <w:name w:val="Title"/>
    <w:aliases w:val="Běžný text příspěvku"/>
    <w:basedOn w:val="a0"/>
    <w:next w:val="a0"/>
    <w:link w:val="a6"/>
    <w:qFormat/>
    <w:rsid w:val="00236954"/>
    <w:pPr>
      <w:spacing w:before="240" w:after="60" w:line="276" w:lineRule="auto"/>
      <w:jc w:val="center"/>
      <w:outlineLvl w:val="0"/>
    </w:pPr>
    <w:rPr>
      <w:rFonts w:eastAsia="Times New Roman"/>
      <w:sz w:val="20"/>
      <w:szCs w:val="20"/>
      <w:lang w:eastAsia="sk-SK"/>
    </w:rPr>
  </w:style>
  <w:style w:type="character" w:customStyle="1" w:styleId="a6">
    <w:name w:val="Название Знак"/>
    <w:aliases w:val="Běžný text příspěvku Знак"/>
    <w:basedOn w:val="a1"/>
    <w:link w:val="a5"/>
    <w:rsid w:val="00236954"/>
    <w:rPr>
      <w:rFonts w:eastAsia="Times New Roman"/>
      <w:lang w:eastAsia="sk-SK"/>
    </w:rPr>
  </w:style>
  <w:style w:type="paragraph" w:styleId="a7">
    <w:name w:val="Subtitle"/>
    <w:basedOn w:val="a0"/>
    <w:link w:val="a8"/>
    <w:uiPriority w:val="11"/>
    <w:qFormat/>
    <w:rsid w:val="00236954"/>
    <w:pPr>
      <w:spacing w:after="60" w:line="240" w:lineRule="auto"/>
      <w:jc w:val="center"/>
      <w:outlineLvl w:val="1"/>
    </w:pPr>
    <w:rPr>
      <w:rFonts w:ascii="Cambria" w:eastAsia="MS Mincho" w:hAnsi="Cambria" w:cs="Arial"/>
      <w:lang w:val="en-US"/>
    </w:rPr>
  </w:style>
  <w:style w:type="character" w:customStyle="1" w:styleId="a8">
    <w:name w:val="Подзаголовок Знак"/>
    <w:basedOn w:val="a1"/>
    <w:link w:val="a7"/>
    <w:uiPriority w:val="11"/>
    <w:rsid w:val="00236954"/>
    <w:rPr>
      <w:rFonts w:ascii="Cambria" w:eastAsia="MS Mincho" w:hAnsi="Cambria" w:cs="Arial"/>
      <w:sz w:val="24"/>
      <w:szCs w:val="24"/>
      <w:lang w:val="en-US"/>
    </w:rPr>
  </w:style>
  <w:style w:type="character" w:styleId="a9">
    <w:name w:val="Strong"/>
    <w:uiPriority w:val="22"/>
    <w:qFormat/>
    <w:rsid w:val="00236954"/>
    <w:rPr>
      <w:rFonts w:cs="Times New Roman"/>
      <w:b/>
      <w:bCs/>
    </w:rPr>
  </w:style>
  <w:style w:type="character" w:styleId="aa">
    <w:name w:val="Emphasis"/>
    <w:uiPriority w:val="99"/>
    <w:qFormat/>
    <w:rsid w:val="00236954"/>
    <w:rPr>
      <w:i/>
      <w:iCs/>
    </w:rPr>
  </w:style>
  <w:style w:type="paragraph" w:styleId="ab">
    <w:name w:val="No Spacing"/>
    <w:uiPriority w:val="99"/>
    <w:qFormat/>
    <w:rsid w:val="00236954"/>
    <w:rPr>
      <w:rFonts w:ascii="Calibri" w:hAnsi="Calibri"/>
      <w:sz w:val="22"/>
      <w:szCs w:val="22"/>
    </w:rPr>
  </w:style>
  <w:style w:type="paragraph" w:styleId="ac">
    <w:name w:val="List Paragraph"/>
    <w:basedOn w:val="a0"/>
    <w:uiPriority w:val="34"/>
    <w:qFormat/>
    <w:rsid w:val="00236954"/>
    <w:pPr>
      <w:spacing w:after="200" w:line="276" w:lineRule="auto"/>
      <w:ind w:left="720"/>
      <w:contextualSpacing/>
    </w:pPr>
    <w:rPr>
      <w:rFonts w:ascii="Calibri" w:hAnsi="Calibri"/>
      <w:sz w:val="22"/>
      <w:szCs w:val="22"/>
    </w:rPr>
  </w:style>
  <w:style w:type="paragraph" w:customStyle="1" w:styleId="tl1">
    <w:name w:val="Štýl1"/>
    <w:basedOn w:val="a0"/>
    <w:qFormat/>
    <w:rsid w:val="00236954"/>
    <w:pPr>
      <w:spacing w:before="120" w:after="120" w:line="240" w:lineRule="auto"/>
    </w:pPr>
  </w:style>
  <w:style w:type="paragraph" w:customStyle="1" w:styleId="a">
    <w:name w:val="文献"/>
    <w:basedOn w:val="a0"/>
    <w:autoRedefine/>
    <w:qFormat/>
    <w:rsid w:val="00FA524C"/>
    <w:pPr>
      <w:numPr>
        <w:numId w:val="65"/>
      </w:numPr>
      <w:spacing w:after="120" w:line="240" w:lineRule="auto"/>
    </w:pPr>
    <w:rPr>
      <w:rFonts w:eastAsia="MS Mincho"/>
      <w:color w:val="000000" w:themeColor="text1"/>
      <w:kern w:val="2"/>
      <w:shd w:val="clear" w:color="auto" w:fill="FFFFFF"/>
      <w:lang w:val="cs-CZ" w:eastAsia="ja-JP"/>
    </w:rPr>
  </w:style>
  <w:style w:type="paragraph" w:customStyle="1" w:styleId="tl2">
    <w:name w:val="Štýl2"/>
    <w:basedOn w:val="3"/>
    <w:qFormat/>
    <w:rsid w:val="00236954"/>
    <w:pPr>
      <w:spacing w:before="0" w:after="0" w:line="240" w:lineRule="auto"/>
    </w:pPr>
    <w:rPr>
      <w:rFonts w:ascii="Times New Roman" w:hAnsi="Times New Roman"/>
      <w:color w:val="FF0000"/>
      <w:sz w:val="24"/>
      <w:szCs w:val="24"/>
    </w:rPr>
  </w:style>
  <w:style w:type="paragraph" w:customStyle="1" w:styleId="grafydizina">
    <w:name w:val="grafy dizina"/>
    <w:basedOn w:val="a0"/>
    <w:link w:val="grafydizinaChar"/>
    <w:autoRedefine/>
    <w:qFormat/>
    <w:rsid w:val="00236954"/>
    <w:pPr>
      <w:keepNext/>
      <w:jc w:val="center"/>
    </w:pPr>
    <w:rPr>
      <w:rFonts w:eastAsia="SimSun"/>
      <w:b/>
      <w:lang w:eastAsia="zh-CN"/>
    </w:rPr>
  </w:style>
  <w:style w:type="character" w:customStyle="1" w:styleId="grafydizinaChar">
    <w:name w:val="grafy dizina Char"/>
    <w:link w:val="grafydizina"/>
    <w:rsid w:val="00236954"/>
    <w:rPr>
      <w:rFonts w:eastAsia="SimSun"/>
      <w:b/>
      <w:sz w:val="24"/>
      <w:szCs w:val="24"/>
      <w:lang w:eastAsia="zh-CN"/>
    </w:rPr>
  </w:style>
  <w:style w:type="paragraph" w:customStyle="1" w:styleId="keywords">
    <w:name w:val="keywords"/>
    <w:basedOn w:val="a5"/>
    <w:qFormat/>
    <w:rsid w:val="00236954"/>
    <w:pPr>
      <w:spacing w:after="120" w:line="240" w:lineRule="auto"/>
      <w:jc w:val="both"/>
      <w:outlineLvl w:val="9"/>
    </w:pPr>
    <w:rPr>
      <w:i/>
      <w:sz w:val="26"/>
      <w:szCs w:val="26"/>
      <w:lang w:val="cs-CZ" w:eastAsia="cs-CZ"/>
    </w:rPr>
  </w:style>
  <w:style w:type="paragraph" w:customStyle="1" w:styleId="Citace1">
    <w:name w:val="Citace1"/>
    <w:basedOn w:val="a0"/>
    <w:next w:val="a0"/>
    <w:link w:val="CitaceChar"/>
    <w:uiPriority w:val="29"/>
    <w:qFormat/>
    <w:rsid w:val="00236954"/>
    <w:pPr>
      <w:spacing w:before="240" w:after="120" w:line="240" w:lineRule="auto"/>
    </w:pPr>
    <w:rPr>
      <w:i/>
      <w:color w:val="000000"/>
      <w:szCs w:val="20"/>
      <w:lang w:val="cs-CZ" w:eastAsia="cs-CZ"/>
    </w:rPr>
  </w:style>
  <w:style w:type="character" w:customStyle="1" w:styleId="CitaceChar">
    <w:name w:val="Citace Char"/>
    <w:link w:val="Citace1"/>
    <w:uiPriority w:val="29"/>
    <w:locked/>
    <w:rsid w:val="00236954"/>
    <w:rPr>
      <w:i/>
      <w:color w:val="000000"/>
      <w:sz w:val="24"/>
      <w:lang w:val="cs-CZ" w:eastAsia="cs-CZ"/>
    </w:rPr>
  </w:style>
  <w:style w:type="paragraph" w:customStyle="1" w:styleId="Reference-literatura">
    <w:name w:val="Reference - literatura"/>
    <w:basedOn w:val="a5"/>
    <w:link w:val="Reference-literaturaChar"/>
    <w:qFormat/>
    <w:rsid w:val="00236954"/>
    <w:pPr>
      <w:spacing w:after="120" w:line="240" w:lineRule="auto"/>
      <w:ind w:left="567" w:hanging="567"/>
      <w:jc w:val="both"/>
      <w:outlineLvl w:val="9"/>
    </w:pPr>
    <w:rPr>
      <w:sz w:val="26"/>
      <w:szCs w:val="26"/>
      <w:lang w:val="cs-CZ" w:eastAsia="cs-CZ"/>
    </w:rPr>
  </w:style>
  <w:style w:type="character" w:customStyle="1" w:styleId="Reference-literaturaChar">
    <w:name w:val="Reference - literatura Char"/>
    <w:link w:val="Reference-literatura"/>
    <w:locked/>
    <w:rsid w:val="00236954"/>
    <w:rPr>
      <w:rFonts w:eastAsia="Times New Roman"/>
      <w:sz w:val="26"/>
      <w:szCs w:val="26"/>
      <w:lang w:val="cs-CZ" w:eastAsia="cs-CZ"/>
    </w:rPr>
  </w:style>
  <w:style w:type="paragraph" w:customStyle="1" w:styleId="popisky">
    <w:name w:val="popisky"/>
    <w:basedOn w:val="a5"/>
    <w:link w:val="popiskyChar"/>
    <w:qFormat/>
    <w:rsid w:val="00236954"/>
    <w:pPr>
      <w:spacing w:after="120" w:line="240" w:lineRule="auto"/>
      <w:jc w:val="both"/>
      <w:outlineLvl w:val="9"/>
    </w:pPr>
    <w:rPr>
      <w:b/>
      <w:i/>
      <w:sz w:val="26"/>
      <w:szCs w:val="26"/>
      <w:lang w:val="cs-CZ" w:eastAsia="cs-CZ"/>
    </w:rPr>
  </w:style>
  <w:style w:type="character" w:customStyle="1" w:styleId="popiskyChar">
    <w:name w:val="popisky Char"/>
    <w:link w:val="popisky"/>
    <w:rsid w:val="00236954"/>
    <w:rPr>
      <w:rFonts w:eastAsia="Times New Roman"/>
      <w:b/>
      <w:i/>
      <w:sz w:val="26"/>
      <w:szCs w:val="26"/>
      <w:lang w:val="cs-CZ" w:eastAsia="cs-CZ"/>
    </w:rPr>
  </w:style>
  <w:style w:type="paragraph" w:styleId="11">
    <w:name w:val="toc 1"/>
    <w:basedOn w:val="a0"/>
    <w:next w:val="a0"/>
    <w:autoRedefine/>
    <w:uiPriority w:val="39"/>
    <w:qFormat/>
    <w:rsid w:val="00696D1A"/>
    <w:pPr>
      <w:tabs>
        <w:tab w:val="right" w:leader="dot" w:pos="9061"/>
      </w:tabs>
      <w:jc w:val="left"/>
    </w:pPr>
    <w:rPr>
      <w:caps/>
      <w:noProof/>
      <w:lang w:val="en-US"/>
    </w:rPr>
  </w:style>
  <w:style w:type="paragraph" w:styleId="21">
    <w:name w:val="toc 2"/>
    <w:basedOn w:val="a0"/>
    <w:next w:val="a0"/>
    <w:autoRedefine/>
    <w:uiPriority w:val="39"/>
    <w:qFormat/>
    <w:rsid w:val="00236954"/>
    <w:pPr>
      <w:tabs>
        <w:tab w:val="right" w:leader="dot" w:pos="9061"/>
      </w:tabs>
      <w:spacing w:line="240" w:lineRule="auto"/>
    </w:pPr>
    <w:rPr>
      <w:caps/>
      <w:noProof/>
      <w:sz w:val="20"/>
      <w:szCs w:val="20"/>
    </w:rPr>
  </w:style>
  <w:style w:type="paragraph" w:styleId="31">
    <w:name w:val="toc 3"/>
    <w:basedOn w:val="a0"/>
    <w:next w:val="a0"/>
    <w:autoRedefine/>
    <w:uiPriority w:val="39"/>
    <w:qFormat/>
    <w:rsid w:val="00236954"/>
    <w:pPr>
      <w:spacing w:line="240" w:lineRule="auto"/>
      <w:ind w:left="480"/>
      <w:jc w:val="left"/>
    </w:pPr>
    <w:rPr>
      <w:rFonts w:eastAsia="Times New Roman"/>
      <w:lang w:eastAsia="sk-SK"/>
    </w:rPr>
  </w:style>
  <w:style w:type="paragraph" w:styleId="22">
    <w:name w:val="Quote"/>
    <w:basedOn w:val="a0"/>
    <w:next w:val="a0"/>
    <w:link w:val="23"/>
    <w:uiPriority w:val="29"/>
    <w:qFormat/>
    <w:rsid w:val="00236954"/>
    <w:pPr>
      <w:spacing w:line="240" w:lineRule="auto"/>
      <w:jc w:val="left"/>
    </w:pPr>
    <w:rPr>
      <w:rFonts w:eastAsia="Times New Roman"/>
      <w:iCs/>
      <w:color w:val="000000"/>
      <w:sz w:val="20"/>
    </w:rPr>
  </w:style>
  <w:style w:type="character" w:customStyle="1" w:styleId="23">
    <w:name w:val="Цитата 2 Знак"/>
    <w:basedOn w:val="a1"/>
    <w:link w:val="22"/>
    <w:uiPriority w:val="29"/>
    <w:rsid w:val="00236954"/>
    <w:rPr>
      <w:rFonts w:eastAsia="Times New Roman"/>
      <w:iCs/>
      <w:color w:val="000000"/>
      <w:szCs w:val="24"/>
    </w:rPr>
  </w:style>
  <w:style w:type="paragraph" w:styleId="ad">
    <w:name w:val="TOC Heading"/>
    <w:basedOn w:val="1"/>
    <w:next w:val="a0"/>
    <w:uiPriority w:val="39"/>
    <w:semiHidden/>
    <w:unhideWhenUsed/>
    <w:qFormat/>
    <w:rsid w:val="00236954"/>
    <w:pPr>
      <w:spacing w:line="240" w:lineRule="auto"/>
      <w:jc w:val="left"/>
      <w:outlineLvl w:val="9"/>
    </w:pPr>
    <w:rPr>
      <w:rFonts w:ascii="Cambria" w:hAnsi="Cambria" w:cs="Times New Roman"/>
      <w:lang w:val="en-US" w:eastAsia="en-US"/>
    </w:rPr>
  </w:style>
  <w:style w:type="character" w:customStyle="1" w:styleId="CharChar2">
    <w:name w:val="Char Char2"/>
    <w:semiHidden/>
    <w:rsid w:val="00236954"/>
    <w:rPr>
      <w:rFonts w:ascii="Times New Roman" w:hAnsi="Times New Roman"/>
      <w:lang w:eastAsia="en-US"/>
    </w:rPr>
  </w:style>
  <w:style w:type="paragraph" w:customStyle="1" w:styleId="abstrakt">
    <w:name w:val="abstrakt"/>
    <w:basedOn w:val="a0"/>
    <w:link w:val="abstraktChar"/>
    <w:rsid w:val="00236954"/>
    <w:pPr>
      <w:keepNext/>
      <w:spacing w:line="240" w:lineRule="auto"/>
      <w:outlineLvl w:val="0"/>
    </w:pPr>
    <w:rPr>
      <w:rFonts w:cs="Arial"/>
      <w:b/>
      <w:bCs/>
      <w:kern w:val="32"/>
      <w:szCs w:val="32"/>
    </w:rPr>
  </w:style>
  <w:style w:type="character" w:customStyle="1" w:styleId="abstraktChar">
    <w:name w:val="abstrakt Char"/>
    <w:link w:val="abstrakt"/>
    <w:rsid w:val="00236954"/>
    <w:rPr>
      <w:rFonts w:cs="Arial"/>
      <w:b/>
      <w:bCs/>
      <w:kern w:val="32"/>
      <w:sz w:val="24"/>
      <w:szCs w:val="32"/>
    </w:rPr>
  </w:style>
  <w:style w:type="character" w:customStyle="1" w:styleId="apple-style-span">
    <w:name w:val="apple-style-span"/>
    <w:basedOn w:val="a1"/>
    <w:rsid w:val="00236954"/>
  </w:style>
  <w:style w:type="paragraph" w:customStyle="1" w:styleId="celtext">
    <w:name w:val="celý text"/>
    <w:basedOn w:val="a0"/>
    <w:semiHidden/>
    <w:rsid w:val="00236954"/>
    <w:pPr>
      <w:ind w:firstLine="708"/>
    </w:pPr>
  </w:style>
  <w:style w:type="character" w:customStyle="1" w:styleId="contentblock1">
    <w:name w:val="contentblock1"/>
    <w:basedOn w:val="a1"/>
    <w:semiHidden/>
    <w:rsid w:val="00236954"/>
  </w:style>
  <w:style w:type="character" w:customStyle="1" w:styleId="FootnoteTextChar">
    <w:name w:val="Footnote Text Char"/>
    <w:aliases w:val="Char Char Char Char Char Char,Char Char Char1,Char Char Char Char,Char Char1"/>
    <w:semiHidden/>
    <w:locked/>
    <w:rsid w:val="00236954"/>
    <w:rPr>
      <w:rFonts w:cs="Times New Roman"/>
      <w:sz w:val="20"/>
      <w:szCs w:val="20"/>
    </w:rPr>
  </w:style>
  <w:style w:type="paragraph" w:customStyle="1" w:styleId="aIntitcia">
    <w:name w:val="a Inštitúcia"/>
    <w:basedOn w:val="1"/>
    <w:rsid w:val="00236954"/>
    <w:pPr>
      <w:spacing w:before="0" w:after="0" w:line="240" w:lineRule="auto"/>
      <w:jc w:val="center"/>
    </w:pPr>
    <w:rPr>
      <w:rFonts w:ascii="Times New Roman" w:eastAsia="Calibri" w:hAnsi="Times New Roman"/>
      <w:b w:val="0"/>
      <w:caps/>
      <w:sz w:val="24"/>
      <w:lang w:eastAsia="en-US"/>
    </w:rPr>
  </w:style>
  <w:style w:type="paragraph" w:customStyle="1" w:styleId="kovslov">
    <w:name w:val="kľúčové slová"/>
    <w:basedOn w:val="a0"/>
    <w:rsid w:val="00236954"/>
    <w:rPr>
      <w:b/>
    </w:rPr>
  </w:style>
  <w:style w:type="paragraph" w:customStyle="1" w:styleId="aKontakt">
    <w:name w:val="a Kontakt"/>
    <w:basedOn w:val="a0"/>
    <w:rsid w:val="00236954"/>
    <w:rPr>
      <w:b/>
    </w:rPr>
  </w:style>
  <w:style w:type="paragraph" w:customStyle="1" w:styleId="mail">
    <w:name w:val="mail"/>
    <w:basedOn w:val="a0"/>
    <w:semiHidden/>
    <w:rsid w:val="00236954"/>
    <w:pPr>
      <w:jc w:val="center"/>
    </w:pPr>
  </w:style>
  <w:style w:type="paragraph" w:customStyle="1" w:styleId="Menoautora">
    <w:name w:val="Meno autora"/>
    <w:basedOn w:val="1"/>
    <w:semiHidden/>
    <w:rsid w:val="00236954"/>
    <w:pPr>
      <w:jc w:val="center"/>
    </w:pPr>
    <w:rPr>
      <w:rFonts w:ascii="Times New Roman" w:eastAsia="Calibri" w:hAnsi="Times New Roman"/>
      <w:sz w:val="24"/>
      <w:lang w:eastAsia="en-US"/>
    </w:rPr>
  </w:style>
  <w:style w:type="paragraph" w:customStyle="1" w:styleId="Ndpiskapitoly">
    <w:name w:val="Nádpis kapitoly"/>
    <w:basedOn w:val="a0"/>
    <w:semiHidden/>
    <w:rsid w:val="00236954"/>
    <w:rPr>
      <w:b/>
      <w:sz w:val="28"/>
    </w:rPr>
  </w:style>
  <w:style w:type="paragraph" w:customStyle="1" w:styleId="Nzovprspevku">
    <w:name w:val="Názov príspevku"/>
    <w:basedOn w:val="a0"/>
    <w:link w:val="NzovprspevkuChar"/>
    <w:semiHidden/>
    <w:rsid w:val="00236954"/>
    <w:pPr>
      <w:jc w:val="center"/>
    </w:pPr>
    <w:rPr>
      <w:b/>
      <w:caps/>
      <w:sz w:val="28"/>
    </w:rPr>
  </w:style>
  <w:style w:type="paragraph" w:customStyle="1" w:styleId="apoznmkapodiarou">
    <w:name w:val="a poznámka pod čiarou"/>
    <w:basedOn w:val="ae"/>
    <w:link w:val="apoznmkapodiarouCharChar"/>
    <w:rsid w:val="00236954"/>
    <w:pPr>
      <w:spacing w:line="240" w:lineRule="auto"/>
    </w:pPr>
    <w:rPr>
      <w:color w:val="000000"/>
    </w:rPr>
  </w:style>
  <w:style w:type="paragraph" w:styleId="ae">
    <w:name w:val="footnote text"/>
    <w:aliases w:val="Text poznámky pod čiarou 007,Poznámka,Tekst przypisu,Poznámka pod čiarou,fn,Footnotes,Footnote ak,ft,fn cafc,Footnote Text Char1,fn Char Char,footnote text Char Char,Footnotes Char Char,Footnote ak Char Char,Znak4,Char Char Char"/>
    <w:basedOn w:val="a0"/>
    <w:link w:val="af"/>
    <w:uiPriority w:val="99"/>
    <w:rsid w:val="00236954"/>
    <w:rPr>
      <w:sz w:val="20"/>
      <w:szCs w:val="20"/>
    </w:rPr>
  </w:style>
  <w:style w:type="character" w:customStyle="1" w:styleId="TextpoznmkypodiarouChar">
    <w:name w:val="Text poznámky pod čiarou Char"/>
    <w:aliases w:val=" Char Char Char Char Char Char, Char Char Char, Char Char Char Char Char1, Char Char Char Char Char Char Char Char Char, Char Char Char Char Char Char Char Char1,Char Char Char Char Char Char Char,Char Char Char Char Char"/>
    <w:basedOn w:val="a1"/>
    <w:uiPriority w:val="99"/>
    <w:rsid w:val="00236954"/>
  </w:style>
  <w:style w:type="character" w:customStyle="1" w:styleId="af">
    <w:name w:val="Текст сноски Знак"/>
    <w:aliases w:val="Text poznámky pod čiarou 007 Знак,Poznámka Знак,Tekst przypisu Знак,Poznámka pod čiarou Знак,fn Знак,Footnotes Знак,Footnote ak Знак,ft Знак,fn cafc Знак,Footnote Text Char1 Знак,fn Char Char Знак,footnote text Char Char Знак"/>
    <w:link w:val="ae"/>
    <w:uiPriority w:val="99"/>
    <w:rsid w:val="00236954"/>
  </w:style>
  <w:style w:type="character" w:customStyle="1" w:styleId="apoznmkapodiarouCharChar">
    <w:name w:val="a poznámka pod čiarou Char Char"/>
    <w:link w:val="apoznmkapodiarou"/>
    <w:rsid w:val="00236954"/>
    <w:rPr>
      <w:color w:val="000000"/>
    </w:rPr>
  </w:style>
  <w:style w:type="paragraph" w:customStyle="1" w:styleId="tlPouitliteratraPrvriadok0cm">
    <w:name w:val="Štýl Použitá literatúra + Prvý riadok:  0 cm"/>
    <w:basedOn w:val="a0"/>
    <w:semiHidden/>
    <w:rsid w:val="00236954"/>
    <w:rPr>
      <w:b/>
      <w:bCs/>
      <w:sz w:val="28"/>
      <w:szCs w:val="20"/>
    </w:rPr>
  </w:style>
  <w:style w:type="paragraph" w:customStyle="1" w:styleId="Tabuka">
    <w:name w:val="Tabuľka"/>
    <w:basedOn w:val="a0"/>
    <w:semiHidden/>
    <w:rsid w:val="00236954"/>
    <w:pPr>
      <w:jc w:val="center"/>
    </w:pPr>
    <w:rPr>
      <w:b/>
    </w:rPr>
  </w:style>
  <w:style w:type="paragraph" w:customStyle="1" w:styleId="pravaliteratry">
    <w:name w:val="úprava literatúry"/>
    <w:basedOn w:val="tlPouitliteratraPrvriadok0cm"/>
    <w:semiHidden/>
    <w:rsid w:val="00236954"/>
  </w:style>
  <w:style w:type="paragraph" w:customStyle="1" w:styleId="Zdroj">
    <w:name w:val="Zdroj"/>
    <w:basedOn w:val="a0"/>
    <w:link w:val="ZdrojChar"/>
    <w:semiHidden/>
    <w:rsid w:val="00236954"/>
    <w:rPr>
      <w:b/>
      <w:sz w:val="20"/>
      <w:szCs w:val="20"/>
    </w:rPr>
  </w:style>
  <w:style w:type="character" w:customStyle="1" w:styleId="ZdrojChar">
    <w:name w:val="Zdroj Char"/>
    <w:link w:val="Zdroj"/>
    <w:semiHidden/>
    <w:rsid w:val="00236954"/>
    <w:rPr>
      <w:b/>
    </w:rPr>
  </w:style>
  <w:style w:type="paragraph" w:customStyle="1" w:styleId="akontakt0">
    <w:name w:val="a kontakt"/>
    <w:basedOn w:val="Nzovprspevku"/>
    <w:rsid w:val="00236954"/>
    <w:pPr>
      <w:spacing w:before="120" w:after="120" w:line="240" w:lineRule="auto"/>
      <w:jc w:val="left"/>
    </w:pPr>
    <w:rPr>
      <w:caps w:val="0"/>
      <w:sz w:val="24"/>
    </w:rPr>
  </w:style>
  <w:style w:type="paragraph" w:customStyle="1" w:styleId="amenoautora">
    <w:name w:val="a meno autora"/>
    <w:basedOn w:val="Menoautora"/>
    <w:rsid w:val="00236954"/>
    <w:pPr>
      <w:spacing w:before="0" w:after="0" w:line="240" w:lineRule="auto"/>
    </w:pPr>
  </w:style>
  <w:style w:type="paragraph" w:customStyle="1" w:styleId="amenoautoranakonci">
    <w:name w:val="a meno autora na konci"/>
    <w:basedOn w:val="amenoautora"/>
    <w:rsid w:val="00236954"/>
    <w:pPr>
      <w:jc w:val="left"/>
    </w:pPr>
    <w:rPr>
      <w:i/>
    </w:rPr>
  </w:style>
  <w:style w:type="paragraph" w:customStyle="1" w:styleId="amenokolitea">
    <w:name w:val="a meno školiteľa"/>
    <w:basedOn w:val="Menoautora"/>
    <w:semiHidden/>
    <w:rsid w:val="00236954"/>
    <w:pPr>
      <w:spacing w:before="0" w:after="0"/>
    </w:pPr>
    <w:rPr>
      <w:b w:val="0"/>
      <w:bCs w:val="0"/>
      <w:i/>
      <w:iCs/>
    </w:rPr>
  </w:style>
  <w:style w:type="paragraph" w:customStyle="1" w:styleId="anzovlnku">
    <w:name w:val="a názov článku"/>
    <w:basedOn w:val="Nzovprspevku"/>
    <w:link w:val="anzovlnkuChar"/>
    <w:rsid w:val="00236954"/>
    <w:pPr>
      <w:spacing w:line="240" w:lineRule="auto"/>
    </w:pPr>
  </w:style>
  <w:style w:type="paragraph" w:customStyle="1" w:styleId="anzovkapitoly">
    <w:name w:val="a názov kapitoly"/>
    <w:basedOn w:val="Ndpiskapitoly"/>
    <w:rsid w:val="00236954"/>
    <w:pPr>
      <w:spacing w:line="240" w:lineRule="auto"/>
    </w:pPr>
  </w:style>
  <w:style w:type="paragraph" w:customStyle="1" w:styleId="apouitliteratra">
    <w:name w:val="a použitá literatúra"/>
    <w:basedOn w:val="tlPouitliteratraPrvriadok0cm"/>
    <w:rsid w:val="00236954"/>
  </w:style>
  <w:style w:type="paragraph" w:customStyle="1" w:styleId="atabuka">
    <w:name w:val="a tabuľka"/>
    <w:basedOn w:val="Tabuka"/>
    <w:rsid w:val="00236954"/>
    <w:pPr>
      <w:spacing w:line="240" w:lineRule="auto"/>
    </w:pPr>
  </w:style>
  <w:style w:type="paragraph" w:customStyle="1" w:styleId="azdroj">
    <w:name w:val="a zdroj"/>
    <w:basedOn w:val="Zdroj"/>
    <w:link w:val="azdrojChar"/>
    <w:rsid w:val="00236954"/>
  </w:style>
  <w:style w:type="character" w:customStyle="1" w:styleId="azdrojChar">
    <w:name w:val="a zdroj Char"/>
    <w:basedOn w:val="ZdrojChar"/>
    <w:link w:val="azdroj"/>
    <w:rsid w:val="00236954"/>
    <w:rPr>
      <w:b/>
    </w:rPr>
  </w:style>
  <w:style w:type="character" w:customStyle="1" w:styleId="apple-converted-space">
    <w:name w:val="apple-converted-space"/>
    <w:basedOn w:val="a1"/>
    <w:uiPriority w:val="99"/>
    <w:rsid w:val="00236954"/>
  </w:style>
  <w:style w:type="paragraph" w:customStyle="1" w:styleId="Baknadpis1">
    <w:name w:val="Bak nadpis 1"/>
    <w:basedOn w:val="1"/>
    <w:semiHidden/>
    <w:rsid w:val="00236954"/>
    <w:rPr>
      <w:rFonts w:ascii="Times New Roman" w:eastAsia="Calibri" w:hAnsi="Times New Roman"/>
      <w:lang w:eastAsia="en-US"/>
    </w:rPr>
  </w:style>
  <w:style w:type="paragraph" w:customStyle="1" w:styleId="GRAF">
    <w:name w:val="GRAF"/>
    <w:basedOn w:val="a0"/>
    <w:semiHidden/>
    <w:rsid w:val="00236954"/>
    <w:pPr>
      <w:autoSpaceDE w:val="0"/>
      <w:autoSpaceDN w:val="0"/>
      <w:adjustRightInd w:val="0"/>
    </w:pPr>
    <w:rPr>
      <w:b/>
    </w:rPr>
  </w:style>
  <w:style w:type="character" w:styleId="af0">
    <w:name w:val="Hyperlink"/>
    <w:uiPriority w:val="99"/>
    <w:rsid w:val="00236954"/>
    <w:rPr>
      <w:color w:val="0000FF"/>
      <w:u w:val="single"/>
    </w:rPr>
  </w:style>
  <w:style w:type="paragraph" w:customStyle="1" w:styleId="Odsekzoznamu2">
    <w:name w:val="Odsek zoznamu2"/>
    <w:basedOn w:val="a0"/>
    <w:semiHidden/>
    <w:rsid w:val="00236954"/>
    <w:pPr>
      <w:spacing w:after="200" w:line="276" w:lineRule="auto"/>
      <w:ind w:left="720"/>
    </w:pPr>
  </w:style>
  <w:style w:type="paragraph" w:styleId="af1">
    <w:name w:val="Normal (Web)"/>
    <w:aliases w:val="Обычный (Web),Обычный (веб)1"/>
    <w:basedOn w:val="a0"/>
    <w:link w:val="af2"/>
    <w:uiPriority w:val="99"/>
    <w:rsid w:val="00236954"/>
    <w:pPr>
      <w:spacing w:before="100" w:beforeAutospacing="1" w:after="100" w:afterAutospacing="1"/>
    </w:pPr>
    <w:rPr>
      <w:lang w:val="en-US"/>
    </w:rPr>
  </w:style>
  <w:style w:type="character" w:styleId="af3">
    <w:name w:val="footnote reference"/>
    <w:aliases w:val="BVI fnr,Ciae niinee-FN,Знак сноски-FN,Знак сноски 1,Referencia nota al pie,Footnote Reference Number"/>
    <w:uiPriority w:val="99"/>
    <w:rsid w:val="00236954"/>
    <w:rPr>
      <w:vertAlign w:val="superscript"/>
    </w:rPr>
  </w:style>
  <w:style w:type="paragraph" w:customStyle="1" w:styleId="podkapitola">
    <w:name w:val="podkapitola"/>
    <w:basedOn w:val="a0"/>
    <w:semiHidden/>
    <w:rsid w:val="00236954"/>
    <w:rPr>
      <w:b/>
    </w:rPr>
  </w:style>
  <w:style w:type="paragraph" w:customStyle="1" w:styleId="TABULKA">
    <w:name w:val="TABULKA"/>
    <w:basedOn w:val="a0"/>
    <w:uiPriority w:val="99"/>
    <w:rsid w:val="00236954"/>
    <w:pPr>
      <w:autoSpaceDE w:val="0"/>
      <w:autoSpaceDN w:val="0"/>
      <w:adjustRightInd w:val="0"/>
    </w:pPr>
    <w:rPr>
      <w:b/>
    </w:rPr>
  </w:style>
  <w:style w:type="paragraph" w:styleId="af4">
    <w:name w:val="Body Text"/>
    <w:basedOn w:val="a0"/>
    <w:link w:val="af5"/>
    <w:rsid w:val="00236954"/>
    <w:rPr>
      <w:sz w:val="26"/>
      <w:lang w:eastAsia="cs-CZ"/>
    </w:rPr>
  </w:style>
  <w:style w:type="character" w:customStyle="1" w:styleId="af5">
    <w:name w:val="Основной текст Знак"/>
    <w:basedOn w:val="a1"/>
    <w:link w:val="af4"/>
    <w:rsid w:val="00236954"/>
    <w:rPr>
      <w:sz w:val="26"/>
      <w:szCs w:val="24"/>
      <w:lang w:eastAsia="cs-CZ"/>
    </w:rPr>
  </w:style>
  <w:style w:type="paragraph" w:styleId="af6">
    <w:name w:val="footer"/>
    <w:basedOn w:val="a0"/>
    <w:link w:val="af7"/>
    <w:uiPriority w:val="99"/>
    <w:rsid w:val="00236954"/>
    <w:pPr>
      <w:tabs>
        <w:tab w:val="center" w:pos="4536"/>
        <w:tab w:val="right" w:pos="9072"/>
      </w:tabs>
      <w:spacing w:line="240" w:lineRule="auto"/>
      <w:jc w:val="left"/>
    </w:pPr>
    <w:rPr>
      <w:rFonts w:ascii="Calibri" w:hAnsi="Calibri"/>
      <w:sz w:val="22"/>
      <w:szCs w:val="22"/>
    </w:rPr>
  </w:style>
  <w:style w:type="character" w:customStyle="1" w:styleId="af7">
    <w:name w:val="Нижний колонтитул Знак"/>
    <w:basedOn w:val="a1"/>
    <w:link w:val="af6"/>
    <w:uiPriority w:val="99"/>
    <w:rsid w:val="00236954"/>
    <w:rPr>
      <w:rFonts w:ascii="Calibri" w:hAnsi="Calibri"/>
      <w:sz w:val="22"/>
      <w:szCs w:val="22"/>
    </w:rPr>
  </w:style>
  <w:style w:type="paragraph" w:styleId="32">
    <w:name w:val="Body Text 3"/>
    <w:basedOn w:val="a0"/>
    <w:link w:val="33"/>
    <w:rsid w:val="00236954"/>
    <w:pPr>
      <w:spacing w:after="120" w:line="240" w:lineRule="auto"/>
      <w:jc w:val="left"/>
    </w:pPr>
    <w:rPr>
      <w:sz w:val="16"/>
      <w:szCs w:val="16"/>
      <w:lang w:eastAsia="hu-HU"/>
    </w:rPr>
  </w:style>
  <w:style w:type="character" w:customStyle="1" w:styleId="33">
    <w:name w:val="Основной текст 3 Знак"/>
    <w:basedOn w:val="a1"/>
    <w:link w:val="32"/>
    <w:rsid w:val="00236954"/>
    <w:rPr>
      <w:sz w:val="16"/>
      <w:szCs w:val="16"/>
      <w:lang w:eastAsia="hu-HU"/>
    </w:rPr>
  </w:style>
  <w:style w:type="paragraph" w:customStyle="1" w:styleId="Nzovlnku">
    <w:name w:val="Názov článku"/>
    <w:basedOn w:val="a0"/>
    <w:rsid w:val="00236954"/>
    <w:pPr>
      <w:spacing w:line="240" w:lineRule="auto"/>
      <w:jc w:val="center"/>
    </w:pPr>
    <w:rPr>
      <w:b/>
      <w:sz w:val="28"/>
    </w:rPr>
  </w:style>
  <w:style w:type="paragraph" w:customStyle="1" w:styleId="Nzovlnku1">
    <w:name w:val="Názov článku 1"/>
    <w:basedOn w:val="a0"/>
    <w:semiHidden/>
    <w:rsid w:val="00236954"/>
    <w:pPr>
      <w:spacing w:line="240" w:lineRule="auto"/>
      <w:jc w:val="center"/>
    </w:pPr>
    <w:rPr>
      <w:b/>
      <w:sz w:val="28"/>
    </w:rPr>
  </w:style>
  <w:style w:type="paragraph" w:customStyle="1" w:styleId="apodndpiskapitoly">
    <w:name w:val="a podnádpis kapitoly"/>
    <w:basedOn w:val="a0"/>
    <w:rsid w:val="00236954"/>
    <w:pPr>
      <w:spacing w:line="240" w:lineRule="auto"/>
    </w:pPr>
    <w:rPr>
      <w:b/>
    </w:rPr>
  </w:style>
  <w:style w:type="paragraph" w:customStyle="1" w:styleId="aliteratra1">
    <w:name w:val="a literatúra 1"/>
    <w:basedOn w:val="a0"/>
    <w:rsid w:val="00236954"/>
    <w:pPr>
      <w:numPr>
        <w:ilvl w:val="1"/>
        <w:numId w:val="3"/>
      </w:numPr>
      <w:spacing w:before="120" w:after="120" w:line="240" w:lineRule="auto"/>
    </w:pPr>
  </w:style>
  <w:style w:type="character" w:customStyle="1" w:styleId="HTML">
    <w:name w:val="Стандартный HTML Знак"/>
    <w:link w:val="HTML0"/>
    <w:rsid w:val="00236954"/>
    <w:rPr>
      <w:rFonts w:eastAsia="Times New Roman"/>
      <w:lang w:eastAsia="cs-CZ"/>
    </w:rPr>
  </w:style>
  <w:style w:type="paragraph" w:styleId="HTML0">
    <w:name w:val="HTML Preformatted"/>
    <w:basedOn w:val="a0"/>
    <w:link w:val="HTML"/>
    <w:unhideWhenUsed/>
    <w:rsid w:val="002369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eastAsia="Times New Roman"/>
      <w:sz w:val="20"/>
      <w:szCs w:val="20"/>
      <w:lang w:eastAsia="cs-CZ"/>
    </w:rPr>
  </w:style>
  <w:style w:type="character" w:customStyle="1" w:styleId="PredformtovanHTMLChar1">
    <w:name w:val="Predformátované HTML Char1"/>
    <w:basedOn w:val="a1"/>
    <w:uiPriority w:val="99"/>
    <w:semiHidden/>
    <w:rsid w:val="00236954"/>
    <w:rPr>
      <w:rFonts w:ascii="Consolas" w:hAnsi="Consolas" w:cs="Consolas"/>
    </w:rPr>
  </w:style>
  <w:style w:type="character" w:customStyle="1" w:styleId="addmd">
    <w:name w:val="addmd"/>
    <w:basedOn w:val="a1"/>
    <w:semiHidden/>
    <w:rsid w:val="00236954"/>
  </w:style>
  <w:style w:type="paragraph" w:styleId="24">
    <w:name w:val="Body Text 2"/>
    <w:basedOn w:val="a0"/>
    <w:link w:val="25"/>
    <w:uiPriority w:val="99"/>
    <w:rsid w:val="00236954"/>
    <w:pPr>
      <w:spacing w:after="120" w:line="480" w:lineRule="auto"/>
    </w:pPr>
  </w:style>
  <w:style w:type="character" w:customStyle="1" w:styleId="25">
    <w:name w:val="Основной текст 2 Знак"/>
    <w:basedOn w:val="a1"/>
    <w:link w:val="24"/>
    <w:uiPriority w:val="99"/>
    <w:rsid w:val="00236954"/>
    <w:rPr>
      <w:sz w:val="24"/>
      <w:szCs w:val="24"/>
    </w:rPr>
  </w:style>
  <w:style w:type="character" w:customStyle="1" w:styleId="CharChar5">
    <w:name w:val="Char Char5"/>
    <w:semiHidden/>
    <w:rsid w:val="00236954"/>
    <w:rPr>
      <w:rFonts w:ascii="Verdana" w:hAnsi="Verdana"/>
      <w:lang w:val="cs-CZ"/>
    </w:rPr>
  </w:style>
  <w:style w:type="character" w:customStyle="1" w:styleId="CharChar4">
    <w:name w:val="Char Char4"/>
    <w:semiHidden/>
    <w:rsid w:val="00236954"/>
    <w:rPr>
      <w:rFonts w:ascii="Verdana" w:hAnsi="Verdana"/>
      <w:sz w:val="18"/>
      <w:lang w:val="cs-CZ"/>
    </w:rPr>
  </w:style>
  <w:style w:type="character" w:customStyle="1" w:styleId="h2">
    <w:name w:val="h2"/>
    <w:semiHidden/>
    <w:rsid w:val="00236954"/>
    <w:rPr>
      <w:rFonts w:cs="Times New Roman"/>
    </w:rPr>
  </w:style>
  <w:style w:type="character" w:styleId="af8">
    <w:name w:val="page number"/>
    <w:basedOn w:val="a1"/>
    <w:rsid w:val="00236954"/>
  </w:style>
  <w:style w:type="character" w:customStyle="1" w:styleId="hps">
    <w:name w:val="hps"/>
    <w:basedOn w:val="a1"/>
    <w:rsid w:val="00236954"/>
  </w:style>
  <w:style w:type="character" w:customStyle="1" w:styleId="shorttext">
    <w:name w:val="short_text"/>
    <w:basedOn w:val="a1"/>
    <w:uiPriority w:val="99"/>
    <w:rsid w:val="00236954"/>
  </w:style>
  <w:style w:type="paragraph" w:customStyle="1" w:styleId="Default">
    <w:name w:val="Default"/>
    <w:rsid w:val="00236954"/>
    <w:pPr>
      <w:autoSpaceDE w:val="0"/>
      <w:autoSpaceDN w:val="0"/>
      <w:adjustRightInd w:val="0"/>
    </w:pPr>
    <w:rPr>
      <w:rFonts w:eastAsia="Times New Roman"/>
      <w:color w:val="000000"/>
      <w:sz w:val="24"/>
      <w:szCs w:val="24"/>
      <w:lang w:eastAsia="sk-SK"/>
    </w:rPr>
  </w:style>
  <w:style w:type="character" w:customStyle="1" w:styleId="body">
    <w:name w:val="body"/>
    <w:rsid w:val="00236954"/>
    <w:rPr>
      <w:rFonts w:cs="Times New Roman"/>
    </w:rPr>
  </w:style>
  <w:style w:type="paragraph" w:customStyle="1" w:styleId="graf0">
    <w:name w:val="graf"/>
    <w:basedOn w:val="a0"/>
    <w:rsid w:val="00236954"/>
    <w:pPr>
      <w:spacing w:line="240" w:lineRule="auto"/>
      <w:jc w:val="left"/>
    </w:pPr>
    <w:rPr>
      <w:rFonts w:eastAsia="MS Mincho"/>
      <w:b/>
      <w:lang w:eastAsia="ja-JP"/>
    </w:rPr>
  </w:style>
  <w:style w:type="character" w:customStyle="1" w:styleId="FooterChar">
    <w:name w:val="Footer Char"/>
    <w:locked/>
    <w:rsid w:val="00236954"/>
    <w:rPr>
      <w:rFonts w:cs="Times New Roman"/>
    </w:rPr>
  </w:style>
  <w:style w:type="character" w:customStyle="1" w:styleId="longtext">
    <w:name w:val="long_text"/>
    <w:rsid w:val="00236954"/>
    <w:rPr>
      <w:rFonts w:cs="Times New Roman"/>
    </w:rPr>
  </w:style>
  <w:style w:type="character" w:styleId="HTML1">
    <w:name w:val="HTML Cite"/>
    <w:uiPriority w:val="99"/>
    <w:rsid w:val="00236954"/>
    <w:rPr>
      <w:rFonts w:cs="Times New Roman"/>
      <w:i/>
    </w:rPr>
  </w:style>
  <w:style w:type="paragraph" w:customStyle="1" w:styleId="EUBAThesisHeadingLevel1">
    <w:name w:val="EUBAThesis Heading Level 1"/>
    <w:basedOn w:val="a0"/>
    <w:autoRedefine/>
    <w:rsid w:val="00236954"/>
    <w:pPr>
      <w:shd w:val="clear" w:color="auto" w:fill="FFFFFF"/>
      <w:tabs>
        <w:tab w:val="left" w:pos="0"/>
      </w:tabs>
      <w:spacing w:after="240" w:line="240" w:lineRule="auto"/>
    </w:pPr>
    <w:rPr>
      <w:rFonts w:eastAsia="Times New Roman"/>
      <w:b/>
    </w:rPr>
  </w:style>
  <w:style w:type="paragraph" w:customStyle="1" w:styleId="EUBAThesisHeadingLevel2">
    <w:name w:val="EUBAThesis Heading Level 2"/>
    <w:basedOn w:val="a0"/>
    <w:autoRedefine/>
    <w:rsid w:val="00236954"/>
    <w:pPr>
      <w:numPr>
        <w:ilvl w:val="3"/>
        <w:numId w:val="2"/>
      </w:numPr>
      <w:tabs>
        <w:tab w:val="left" w:pos="1134"/>
      </w:tabs>
      <w:spacing w:after="240"/>
      <w:ind w:left="1134" w:hanging="1134"/>
    </w:pPr>
    <w:rPr>
      <w:rFonts w:eastAsia="Times New Roman"/>
      <w:b/>
      <w:sz w:val="28"/>
      <w:lang w:val="en-US"/>
    </w:rPr>
  </w:style>
  <w:style w:type="paragraph" w:customStyle="1" w:styleId="EUBAThesisHeadingLevel3">
    <w:name w:val="EUBAThesis Heading Level 3"/>
    <w:basedOn w:val="a0"/>
    <w:next w:val="EUBAThesisHeadingLevel2"/>
    <w:autoRedefine/>
    <w:rsid w:val="00236954"/>
    <w:pPr>
      <w:numPr>
        <w:ilvl w:val="4"/>
        <w:numId w:val="2"/>
      </w:numPr>
      <w:tabs>
        <w:tab w:val="left" w:pos="1134"/>
      </w:tabs>
      <w:spacing w:after="240" w:line="240" w:lineRule="auto"/>
      <w:ind w:left="1134" w:firstLine="0"/>
    </w:pPr>
    <w:rPr>
      <w:rFonts w:eastAsia="Times New Roman"/>
      <w:b/>
    </w:rPr>
  </w:style>
  <w:style w:type="paragraph" w:customStyle="1" w:styleId="EUBAThesisParagraph">
    <w:name w:val="EUBAThesis Paragraph"/>
    <w:basedOn w:val="a0"/>
    <w:autoRedefine/>
    <w:rsid w:val="00236954"/>
    <w:pPr>
      <w:spacing w:after="200"/>
      <w:ind w:firstLine="709"/>
    </w:pPr>
    <w:rPr>
      <w:rFonts w:eastAsia="Times New Roman"/>
      <w:iCs/>
    </w:rPr>
  </w:style>
  <w:style w:type="paragraph" w:customStyle="1" w:styleId="EUBAThesisFootnote">
    <w:name w:val="EUBAThesis Footnote"/>
    <w:basedOn w:val="ae"/>
    <w:autoRedefine/>
    <w:rsid w:val="00236954"/>
    <w:pPr>
      <w:tabs>
        <w:tab w:val="left" w:pos="0"/>
      </w:tabs>
    </w:pPr>
    <w:rPr>
      <w:rFonts w:eastAsia="Times New Roman"/>
      <w:szCs w:val="24"/>
    </w:rPr>
  </w:style>
  <w:style w:type="paragraph" w:customStyle="1" w:styleId="EUBAThesisHeadingLevel5">
    <w:name w:val="EUBAThesis Heading Level 5"/>
    <w:basedOn w:val="a0"/>
    <w:rsid w:val="00236954"/>
    <w:pPr>
      <w:numPr>
        <w:ilvl w:val="3"/>
        <w:numId w:val="1"/>
      </w:numPr>
      <w:tabs>
        <w:tab w:val="left" w:pos="1134"/>
      </w:tabs>
      <w:spacing w:after="240"/>
      <w:ind w:left="1134" w:hanging="1134"/>
      <w:jc w:val="left"/>
    </w:pPr>
    <w:rPr>
      <w:rFonts w:eastAsia="Times New Roman"/>
      <w:i/>
      <w:sz w:val="28"/>
      <w:lang w:val="en-US"/>
    </w:rPr>
  </w:style>
  <w:style w:type="table" w:styleId="af9">
    <w:name w:val="Table Grid"/>
    <w:basedOn w:val="a2"/>
    <w:uiPriority w:val="39"/>
    <w:rsid w:val="00236954"/>
    <w:pPr>
      <w:numPr>
        <w:ilvl w:val="4"/>
        <w:numId w:val="39"/>
      </w:numPr>
      <w:tabs>
        <w:tab w:val="clear" w:pos="2520"/>
        <w:tab w:val="num" w:pos="3600"/>
      </w:tabs>
      <w:ind w:left="0" w:firstLine="0"/>
    </w:pPr>
    <w:rPr>
      <w:rFonts w:ascii="Cambria" w:eastAsia="Times New Roman" w:hAnsi="Cambria"/>
      <w:lang w:eastAsia="sk-SK"/>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Jemnzvraznenie1">
    <w:name w:val="Jemné zvýraznenie1"/>
    <w:rsid w:val="00236954"/>
    <w:rPr>
      <w:rFonts w:cs="Times New Roman"/>
      <w:i/>
      <w:iCs/>
      <w:color w:val="808080"/>
    </w:rPr>
  </w:style>
  <w:style w:type="paragraph" w:customStyle="1" w:styleId="tlapouitliteratraNiejeTunPred6pt">
    <w:name w:val="Štýl a použitá literatúra + Nie je Tučné Pred:  6 pt"/>
    <w:basedOn w:val="apouitliteratra"/>
    <w:rsid w:val="00236954"/>
    <w:pPr>
      <w:spacing w:before="120" w:after="120" w:line="240" w:lineRule="auto"/>
    </w:pPr>
    <w:rPr>
      <w:rFonts w:eastAsia="Times New Roman"/>
      <w:bCs w:val="0"/>
    </w:rPr>
  </w:style>
  <w:style w:type="paragraph" w:styleId="afa">
    <w:name w:val="header"/>
    <w:basedOn w:val="a0"/>
    <w:link w:val="afb"/>
    <w:uiPriority w:val="99"/>
    <w:rsid w:val="00236954"/>
    <w:pPr>
      <w:tabs>
        <w:tab w:val="center" w:pos="4536"/>
        <w:tab w:val="right" w:pos="9072"/>
      </w:tabs>
      <w:spacing w:line="240" w:lineRule="auto"/>
      <w:jc w:val="left"/>
    </w:pPr>
    <w:rPr>
      <w:lang w:eastAsia="sk-SK"/>
    </w:rPr>
  </w:style>
  <w:style w:type="character" w:customStyle="1" w:styleId="afb">
    <w:name w:val="Верхний колонтитул Знак"/>
    <w:basedOn w:val="a1"/>
    <w:link w:val="afa"/>
    <w:uiPriority w:val="99"/>
    <w:rsid w:val="00236954"/>
    <w:rPr>
      <w:sz w:val="24"/>
      <w:szCs w:val="24"/>
      <w:lang w:eastAsia="sk-SK"/>
    </w:rPr>
  </w:style>
  <w:style w:type="paragraph" w:styleId="afc">
    <w:name w:val="List Bullet"/>
    <w:basedOn w:val="a0"/>
    <w:rsid w:val="00236954"/>
    <w:pPr>
      <w:spacing w:after="240" w:line="240" w:lineRule="auto"/>
      <w:ind w:left="420" w:hanging="420"/>
    </w:pPr>
    <w:rPr>
      <w:rFonts w:eastAsia="Times New Roman"/>
      <w:szCs w:val="20"/>
      <w:lang w:val="en-GB"/>
    </w:rPr>
  </w:style>
  <w:style w:type="character" w:customStyle="1" w:styleId="tl14ptTun">
    <w:name w:val="Štýl 14 pt Tučné"/>
    <w:rsid w:val="00236954"/>
    <w:rPr>
      <w:b/>
      <w:bCs/>
      <w:sz w:val="28"/>
    </w:rPr>
  </w:style>
  <w:style w:type="character" w:customStyle="1" w:styleId="bbtext">
    <w:name w:val="bbtext"/>
    <w:basedOn w:val="a1"/>
    <w:rsid w:val="00236954"/>
  </w:style>
  <w:style w:type="paragraph" w:customStyle="1" w:styleId="detail-odstavec">
    <w:name w:val="detail-odstavec"/>
    <w:basedOn w:val="a0"/>
    <w:rsid w:val="00236954"/>
    <w:pPr>
      <w:spacing w:before="100" w:beforeAutospacing="1" w:after="100" w:afterAutospacing="1" w:line="240" w:lineRule="auto"/>
      <w:jc w:val="left"/>
    </w:pPr>
    <w:rPr>
      <w:rFonts w:eastAsia="Times New Roman"/>
      <w:lang w:eastAsia="sk-SK"/>
    </w:rPr>
  </w:style>
  <w:style w:type="paragraph" w:customStyle="1" w:styleId="bodytext">
    <w:name w:val="bodytext"/>
    <w:basedOn w:val="a0"/>
    <w:rsid w:val="00236954"/>
    <w:pPr>
      <w:spacing w:before="100" w:beforeAutospacing="1" w:after="100" w:afterAutospacing="1" w:line="240" w:lineRule="auto"/>
      <w:jc w:val="left"/>
    </w:pPr>
    <w:rPr>
      <w:rFonts w:eastAsia="Times New Roman"/>
      <w:lang w:eastAsia="sk-SK"/>
    </w:rPr>
  </w:style>
  <w:style w:type="paragraph" w:customStyle="1" w:styleId="MendelNET-Katedra">
    <w:name w:val="MendelNET - Katedra"/>
    <w:basedOn w:val="a0"/>
    <w:rsid w:val="00236954"/>
    <w:pPr>
      <w:pBdr>
        <w:bottom w:val="single" w:sz="4" w:space="1" w:color="auto"/>
      </w:pBdr>
      <w:spacing w:after="480" w:line="240" w:lineRule="auto"/>
      <w:jc w:val="center"/>
    </w:pPr>
    <w:rPr>
      <w:rFonts w:ascii="Arial" w:eastAsia="Times New Roman" w:hAnsi="Arial"/>
      <w:caps/>
      <w:sz w:val="28"/>
      <w:lang w:val="cs-CZ" w:eastAsia="cs-CZ"/>
    </w:rPr>
  </w:style>
  <w:style w:type="paragraph" w:customStyle="1" w:styleId="Bezriadkovania1">
    <w:name w:val="Bez riadkovania1"/>
    <w:aliases w:val="wef"/>
    <w:basedOn w:val="1"/>
    <w:next w:val="2"/>
    <w:rsid w:val="00236954"/>
    <w:pPr>
      <w:spacing w:after="0" w:line="240" w:lineRule="auto"/>
    </w:pPr>
    <w:rPr>
      <w:rFonts w:ascii="Times New Roman" w:eastAsia="Calibri" w:hAnsi="Times New Roman"/>
      <w:bCs w:val="0"/>
      <w:color w:val="000000"/>
      <w:kern w:val="0"/>
      <w:sz w:val="28"/>
      <w:szCs w:val="24"/>
      <w:lang w:eastAsia="en-US"/>
    </w:rPr>
  </w:style>
  <w:style w:type="character" w:customStyle="1" w:styleId="st">
    <w:name w:val="st"/>
    <w:basedOn w:val="a1"/>
    <w:rsid w:val="00236954"/>
  </w:style>
  <w:style w:type="character" w:customStyle="1" w:styleId="afd">
    <w:name w:val="Сноска_"/>
    <w:link w:val="12"/>
    <w:rsid w:val="00236954"/>
    <w:rPr>
      <w:b/>
      <w:bCs/>
      <w:sz w:val="19"/>
      <w:szCs w:val="19"/>
      <w:shd w:val="clear" w:color="auto" w:fill="FFFFFF"/>
    </w:rPr>
  </w:style>
  <w:style w:type="paragraph" w:customStyle="1" w:styleId="12">
    <w:name w:val="Сноска1"/>
    <w:basedOn w:val="a0"/>
    <w:link w:val="afd"/>
    <w:rsid w:val="00236954"/>
    <w:pPr>
      <w:shd w:val="clear" w:color="auto" w:fill="FFFFFF"/>
      <w:spacing w:line="230" w:lineRule="exact"/>
      <w:jc w:val="left"/>
    </w:pPr>
    <w:rPr>
      <w:b/>
      <w:bCs/>
      <w:sz w:val="19"/>
      <w:szCs w:val="19"/>
      <w:shd w:val="clear" w:color="auto" w:fill="FFFFFF"/>
    </w:rPr>
  </w:style>
  <w:style w:type="character" w:customStyle="1" w:styleId="1Char">
    <w:name w:val="Текст сноски Знак1 Char"/>
    <w:aliases w:val="Текст сноски Знак Знак1 Char,Текст сноски Знак2 Знак Знак Char,Текст сноски Знак1 Знак Знак Знак Char,Текст сноски Знак Знак2 Знак Знак Знак Char, Знак Знак Знак Знак Знак Знак Char,Текст сноски Знак Знак Знак Знак Знак Знак Char"/>
    <w:rsid w:val="00236954"/>
    <w:rPr>
      <w:rFonts w:ascii="Calibri" w:eastAsia="Calibri" w:hAnsi="Calibri"/>
      <w:lang w:val="ru-RU" w:eastAsia="en-US" w:bidi="ar-SA"/>
    </w:rPr>
  </w:style>
  <w:style w:type="character" w:customStyle="1" w:styleId="51">
    <w:name w:val="Основной текст (5)_"/>
    <w:link w:val="510"/>
    <w:rsid w:val="00236954"/>
    <w:rPr>
      <w:sz w:val="24"/>
      <w:szCs w:val="24"/>
      <w:shd w:val="clear" w:color="auto" w:fill="FFFFFF"/>
    </w:rPr>
  </w:style>
  <w:style w:type="paragraph" w:customStyle="1" w:styleId="510">
    <w:name w:val="Основной текст (5)1"/>
    <w:basedOn w:val="a0"/>
    <w:link w:val="51"/>
    <w:rsid w:val="00236954"/>
    <w:pPr>
      <w:shd w:val="clear" w:color="auto" w:fill="FFFFFF"/>
      <w:spacing w:line="240" w:lineRule="atLeast"/>
      <w:jc w:val="left"/>
    </w:pPr>
    <w:rPr>
      <w:shd w:val="clear" w:color="auto" w:fill="FFFFFF"/>
    </w:rPr>
  </w:style>
  <w:style w:type="character" w:customStyle="1" w:styleId="26">
    <w:name w:val="Подпись к таблице (2)_"/>
    <w:link w:val="210"/>
    <w:rsid w:val="00236954"/>
    <w:rPr>
      <w:b/>
      <w:bCs/>
      <w:sz w:val="19"/>
      <w:szCs w:val="19"/>
      <w:shd w:val="clear" w:color="auto" w:fill="FFFFFF"/>
    </w:rPr>
  </w:style>
  <w:style w:type="paragraph" w:customStyle="1" w:styleId="210">
    <w:name w:val="Подпись к таблице (2)1"/>
    <w:basedOn w:val="a0"/>
    <w:link w:val="26"/>
    <w:rsid w:val="00236954"/>
    <w:pPr>
      <w:shd w:val="clear" w:color="auto" w:fill="FFFFFF"/>
      <w:spacing w:line="240" w:lineRule="atLeast"/>
      <w:jc w:val="left"/>
    </w:pPr>
    <w:rPr>
      <w:b/>
      <w:bCs/>
      <w:sz w:val="19"/>
      <w:szCs w:val="19"/>
      <w:shd w:val="clear" w:color="auto" w:fill="FFFFFF"/>
    </w:rPr>
  </w:style>
  <w:style w:type="paragraph" w:customStyle="1" w:styleId="61">
    <w:name w:val="Основной текст (6)1"/>
    <w:basedOn w:val="a0"/>
    <w:rsid w:val="00236954"/>
    <w:pPr>
      <w:shd w:val="clear" w:color="auto" w:fill="FFFFFF"/>
      <w:spacing w:line="240" w:lineRule="atLeast"/>
      <w:jc w:val="left"/>
    </w:pPr>
    <w:rPr>
      <w:rFonts w:eastAsia="Times New Roman"/>
      <w:b/>
      <w:bCs/>
      <w:lang w:val="ru-RU" w:eastAsia="ru-RU"/>
    </w:rPr>
  </w:style>
  <w:style w:type="character" w:customStyle="1" w:styleId="13">
    <w:name w:val="Основной текст + Курсив1"/>
    <w:aliases w:val="Интервал 0 pt4"/>
    <w:rsid w:val="00236954"/>
    <w:rPr>
      <w:rFonts w:ascii="Times New Roman" w:eastAsia="Times New Roman" w:hAnsi="Times New Roman" w:cs="Times New Roman"/>
      <w:i/>
      <w:iCs/>
      <w:spacing w:val="-10"/>
      <w:sz w:val="28"/>
      <w:szCs w:val="28"/>
      <w:shd w:val="clear" w:color="auto" w:fill="FFFFFF"/>
      <w:lang w:eastAsia="cs-CZ" w:bidi="ar-SA"/>
    </w:rPr>
  </w:style>
  <w:style w:type="paragraph" w:styleId="afe">
    <w:name w:val="Document Map"/>
    <w:basedOn w:val="a0"/>
    <w:link w:val="aff"/>
    <w:semiHidden/>
    <w:rsid w:val="00236954"/>
    <w:pPr>
      <w:shd w:val="clear" w:color="auto" w:fill="000080"/>
    </w:pPr>
    <w:rPr>
      <w:rFonts w:ascii="Tahoma" w:hAnsi="Tahoma" w:cs="Tahoma"/>
      <w:sz w:val="20"/>
      <w:szCs w:val="20"/>
    </w:rPr>
  </w:style>
  <w:style w:type="character" w:customStyle="1" w:styleId="aff">
    <w:name w:val="Схема документа Знак"/>
    <w:basedOn w:val="a1"/>
    <w:link w:val="afe"/>
    <w:semiHidden/>
    <w:rsid w:val="00236954"/>
    <w:rPr>
      <w:rFonts w:ascii="Tahoma" w:hAnsi="Tahoma" w:cs="Tahoma"/>
      <w:shd w:val="clear" w:color="auto" w:fill="000080"/>
    </w:rPr>
  </w:style>
  <w:style w:type="character" w:customStyle="1" w:styleId="CharChar1">
    <w:name w:val="Char Char1"/>
    <w:rsid w:val="00236954"/>
    <w:rPr>
      <w:sz w:val="22"/>
      <w:szCs w:val="22"/>
    </w:rPr>
  </w:style>
  <w:style w:type="character" w:customStyle="1" w:styleId="TitleChar">
    <w:name w:val="Title Char"/>
    <w:locked/>
    <w:rsid w:val="00236954"/>
    <w:rPr>
      <w:rFonts w:ascii="Times New Roman" w:hAnsi="Times New Roman" w:cs="Times New Roman"/>
      <w:sz w:val="24"/>
      <w:szCs w:val="24"/>
      <w:lang w:eastAsia="sk-SK"/>
    </w:rPr>
  </w:style>
  <w:style w:type="character" w:customStyle="1" w:styleId="variant1">
    <w:name w:val="variant1"/>
    <w:rsid w:val="00236954"/>
    <w:rPr>
      <w:rFonts w:cs="Times New Roman"/>
      <w:b/>
      <w:bCs/>
    </w:rPr>
  </w:style>
  <w:style w:type="paragraph" w:customStyle="1" w:styleId="tlapouitliteratraZa0pt">
    <w:name w:val="Štýl a použitá literatúra + Za:  0 pt"/>
    <w:basedOn w:val="apouitliteratra"/>
    <w:rsid w:val="00236954"/>
    <w:pPr>
      <w:spacing w:line="240" w:lineRule="auto"/>
    </w:pPr>
    <w:rPr>
      <w:rFonts w:eastAsia="Times New Roman"/>
    </w:rPr>
  </w:style>
  <w:style w:type="character" w:customStyle="1" w:styleId="bodyverdana3">
    <w:name w:val="bodyverdana3"/>
    <w:basedOn w:val="a1"/>
    <w:rsid w:val="00236954"/>
  </w:style>
  <w:style w:type="paragraph" w:customStyle="1" w:styleId="post-summary">
    <w:name w:val="post-summary"/>
    <w:basedOn w:val="a0"/>
    <w:rsid w:val="00236954"/>
    <w:pPr>
      <w:spacing w:before="100" w:beforeAutospacing="1" w:after="100" w:afterAutospacing="1" w:line="240" w:lineRule="auto"/>
      <w:jc w:val="left"/>
    </w:pPr>
    <w:rPr>
      <w:lang w:eastAsia="sk-SK"/>
    </w:rPr>
  </w:style>
  <w:style w:type="paragraph" w:styleId="aff0">
    <w:name w:val="Body Text Indent"/>
    <w:basedOn w:val="a0"/>
    <w:link w:val="aff1"/>
    <w:uiPriority w:val="99"/>
    <w:rsid w:val="00236954"/>
    <w:pPr>
      <w:spacing w:after="120"/>
      <w:ind w:left="283"/>
    </w:pPr>
  </w:style>
  <w:style w:type="character" w:customStyle="1" w:styleId="aff1">
    <w:name w:val="Основной текст с отступом Знак"/>
    <w:basedOn w:val="a1"/>
    <w:link w:val="aff0"/>
    <w:uiPriority w:val="99"/>
    <w:rsid w:val="00236954"/>
    <w:rPr>
      <w:sz w:val="24"/>
      <w:szCs w:val="24"/>
    </w:rPr>
  </w:style>
  <w:style w:type="paragraph" w:customStyle="1" w:styleId="Zkladntext21">
    <w:name w:val="Základný text 21"/>
    <w:basedOn w:val="a0"/>
    <w:rsid w:val="00236954"/>
    <w:pPr>
      <w:suppressAutoHyphens/>
      <w:jc w:val="center"/>
    </w:pPr>
    <w:rPr>
      <w:rFonts w:eastAsia="Geneva"/>
      <w:b/>
      <w:bCs/>
      <w:color w:val="000000"/>
      <w:sz w:val="28"/>
      <w:szCs w:val="20"/>
      <w:lang w:val="cs-CZ" w:eastAsia="ar-SA"/>
    </w:rPr>
  </w:style>
  <w:style w:type="paragraph" w:customStyle="1" w:styleId="Zkladntext2">
    <w:name w:val="Základní text 2"/>
    <w:basedOn w:val="a0"/>
    <w:rsid w:val="00236954"/>
    <w:pPr>
      <w:suppressAutoHyphens/>
      <w:spacing w:before="60" w:after="60" w:line="240" w:lineRule="auto"/>
      <w:jc w:val="center"/>
    </w:pPr>
    <w:rPr>
      <w:rFonts w:ascii="Ottawa" w:eastAsia="Geneva" w:hAnsi="Ottawa"/>
      <w:b/>
      <w:bCs/>
      <w:color w:val="000000"/>
      <w:sz w:val="28"/>
      <w:lang w:val="cs-CZ" w:eastAsia="ar-SA"/>
    </w:rPr>
  </w:style>
  <w:style w:type="paragraph" w:customStyle="1" w:styleId="zkladntext210">
    <w:name w:val="zkladntext21"/>
    <w:basedOn w:val="a0"/>
    <w:rsid w:val="00236954"/>
    <w:pPr>
      <w:spacing w:before="100" w:beforeAutospacing="1" w:after="100" w:afterAutospacing="1" w:line="240" w:lineRule="auto"/>
      <w:jc w:val="left"/>
    </w:pPr>
    <w:rPr>
      <w:rFonts w:eastAsia="Times New Roman"/>
      <w:lang w:eastAsia="sk-SK"/>
    </w:rPr>
  </w:style>
  <w:style w:type="character" w:customStyle="1" w:styleId="aff2">
    <w:name w:val="Символ сноски"/>
    <w:rsid w:val="00236954"/>
  </w:style>
  <w:style w:type="paragraph" w:customStyle="1" w:styleId="aff3">
    <w:name w:val="Содержимое врезки"/>
    <w:basedOn w:val="af4"/>
    <w:rsid w:val="00236954"/>
    <w:pPr>
      <w:widowControl w:val="0"/>
      <w:suppressAutoHyphens/>
      <w:spacing w:after="120" w:line="240" w:lineRule="auto"/>
      <w:jc w:val="left"/>
    </w:pPr>
    <w:rPr>
      <w:rFonts w:ascii="Liberation Serif" w:eastAsia="Droid Sans" w:hAnsi="Liberation Serif" w:cs="Lohit Hindi"/>
      <w:kern w:val="1"/>
      <w:sz w:val="24"/>
      <w:lang w:val="ru-RU" w:eastAsia="zh-CN" w:bidi="hi-IN"/>
    </w:rPr>
  </w:style>
  <w:style w:type="paragraph" w:customStyle="1" w:styleId="intro">
    <w:name w:val="intro"/>
    <w:basedOn w:val="a0"/>
    <w:rsid w:val="00236954"/>
    <w:pPr>
      <w:spacing w:before="100" w:beforeAutospacing="1" w:after="100" w:afterAutospacing="1" w:line="240" w:lineRule="auto"/>
      <w:jc w:val="left"/>
    </w:pPr>
    <w:rPr>
      <w:lang w:val="en-US"/>
    </w:rPr>
  </w:style>
  <w:style w:type="paragraph" w:customStyle="1" w:styleId="Abstrakt0">
    <w:name w:val="Abstrakt"/>
    <w:basedOn w:val="a0"/>
    <w:rsid w:val="00236954"/>
    <w:pPr>
      <w:jc w:val="left"/>
    </w:pPr>
    <w:rPr>
      <w:b/>
      <w:lang w:eastAsia="cs-CZ"/>
    </w:rPr>
  </w:style>
  <w:style w:type="paragraph" w:customStyle="1" w:styleId="MendelNET-Abstract">
    <w:name w:val="MendelNET - Abstract"/>
    <w:basedOn w:val="a0"/>
    <w:next w:val="MendelNET-Text-1odstaveczanadpisem"/>
    <w:rsid w:val="00236954"/>
    <w:pPr>
      <w:spacing w:before="240" w:after="60" w:line="240" w:lineRule="auto"/>
      <w:jc w:val="left"/>
    </w:pPr>
    <w:rPr>
      <w:rFonts w:ascii="Arial" w:eastAsia="Times New Roman" w:hAnsi="Arial"/>
      <w:b/>
      <w:sz w:val="26"/>
      <w:lang w:val="cs-CZ" w:eastAsia="cs-CZ"/>
    </w:rPr>
  </w:style>
  <w:style w:type="paragraph" w:customStyle="1" w:styleId="MendelNET-Text-1odstaveczanadpisem">
    <w:name w:val="MendelNET - Text - 1. odstavec za nadpisem"/>
    <w:basedOn w:val="a0"/>
    <w:next w:val="a0"/>
    <w:rsid w:val="00236954"/>
    <w:rPr>
      <w:rFonts w:eastAsia="Times New Roman"/>
      <w:lang w:val="cs-CZ" w:eastAsia="cs-CZ"/>
    </w:rPr>
  </w:style>
  <w:style w:type="paragraph" w:customStyle="1" w:styleId="MendelNET-Keywords">
    <w:name w:val="MendelNET - Key words"/>
    <w:basedOn w:val="a0"/>
    <w:next w:val="a0"/>
    <w:rsid w:val="00236954"/>
    <w:pPr>
      <w:spacing w:before="240" w:after="60" w:line="240" w:lineRule="auto"/>
      <w:jc w:val="left"/>
    </w:pPr>
    <w:rPr>
      <w:rFonts w:ascii="Arial" w:eastAsia="Times New Roman" w:hAnsi="Arial"/>
      <w:b/>
      <w:sz w:val="26"/>
      <w:lang w:val="cs-CZ" w:eastAsia="cs-CZ"/>
    </w:rPr>
  </w:style>
  <w:style w:type="paragraph" w:styleId="34">
    <w:name w:val="Body Text Indent 3"/>
    <w:basedOn w:val="a0"/>
    <w:link w:val="35"/>
    <w:uiPriority w:val="99"/>
    <w:rsid w:val="00236954"/>
    <w:pPr>
      <w:spacing w:after="120" w:line="240" w:lineRule="auto"/>
      <w:ind w:left="283"/>
      <w:jc w:val="left"/>
    </w:pPr>
    <w:rPr>
      <w:rFonts w:eastAsia="Times New Roman"/>
      <w:sz w:val="16"/>
      <w:szCs w:val="16"/>
      <w:lang w:val="ru-RU" w:eastAsia="ru-RU"/>
    </w:rPr>
  </w:style>
  <w:style w:type="character" w:customStyle="1" w:styleId="35">
    <w:name w:val="Основной текст с отступом 3 Знак"/>
    <w:basedOn w:val="a1"/>
    <w:link w:val="34"/>
    <w:uiPriority w:val="99"/>
    <w:rsid w:val="00236954"/>
    <w:rPr>
      <w:rFonts w:eastAsia="Times New Roman"/>
      <w:sz w:val="16"/>
      <w:szCs w:val="16"/>
      <w:lang w:val="ru-RU" w:eastAsia="ru-RU"/>
    </w:rPr>
  </w:style>
  <w:style w:type="paragraph" w:customStyle="1" w:styleId="AUTOR">
    <w:name w:val="!AUTOR"/>
    <w:basedOn w:val="a0"/>
    <w:rsid w:val="00236954"/>
    <w:pPr>
      <w:autoSpaceDE w:val="0"/>
      <w:autoSpaceDN w:val="0"/>
      <w:adjustRightInd w:val="0"/>
      <w:spacing w:line="240" w:lineRule="auto"/>
      <w:ind w:left="1440" w:hanging="1440"/>
      <w:jc w:val="center"/>
    </w:pPr>
    <w:rPr>
      <w:rFonts w:ascii="Calibri" w:eastAsia="Times New Roman" w:hAnsi="Calibri" w:cs="Calibri"/>
      <w:b/>
      <w:bCs/>
      <w:sz w:val="18"/>
      <w:szCs w:val="18"/>
      <w:lang w:val="pl-PL" w:eastAsia="pl-PL"/>
    </w:rPr>
  </w:style>
  <w:style w:type="paragraph" w:customStyle="1" w:styleId="amenonakonci">
    <w:name w:val="a meno na konci"/>
    <w:basedOn w:val="a0"/>
    <w:link w:val="amenonakonciChar"/>
    <w:rsid w:val="00236954"/>
    <w:pPr>
      <w:spacing w:line="240" w:lineRule="auto"/>
      <w:jc w:val="left"/>
    </w:pPr>
    <w:rPr>
      <w:rFonts w:eastAsia="MS ??" w:cs="Arial"/>
      <w:b/>
      <w:bCs/>
      <w:i/>
      <w:kern w:val="32"/>
      <w:szCs w:val="32"/>
      <w:lang w:val="en-US"/>
    </w:rPr>
  </w:style>
  <w:style w:type="character" w:customStyle="1" w:styleId="amenonakonciChar">
    <w:name w:val="a meno na konci Char"/>
    <w:link w:val="amenonakonci"/>
    <w:rsid w:val="00236954"/>
    <w:rPr>
      <w:rFonts w:eastAsia="MS ??" w:cs="Arial"/>
      <w:b/>
      <w:bCs/>
      <w:i/>
      <w:kern w:val="32"/>
      <w:sz w:val="24"/>
      <w:szCs w:val="32"/>
      <w:lang w:val="en-US"/>
    </w:rPr>
  </w:style>
  <w:style w:type="paragraph" w:styleId="aff4">
    <w:name w:val="Balloon Text"/>
    <w:basedOn w:val="a0"/>
    <w:link w:val="aff5"/>
    <w:uiPriority w:val="99"/>
    <w:semiHidden/>
    <w:rsid w:val="00236954"/>
    <w:rPr>
      <w:rFonts w:ascii="Tahoma" w:hAnsi="Tahoma" w:cs="Tahoma"/>
      <w:sz w:val="16"/>
      <w:szCs w:val="16"/>
    </w:rPr>
  </w:style>
  <w:style w:type="character" w:customStyle="1" w:styleId="aff5">
    <w:name w:val="Текст выноски Знак"/>
    <w:basedOn w:val="a1"/>
    <w:link w:val="aff4"/>
    <w:uiPriority w:val="99"/>
    <w:semiHidden/>
    <w:rsid w:val="00236954"/>
    <w:rPr>
      <w:rFonts w:ascii="Tahoma" w:hAnsi="Tahoma" w:cs="Tahoma"/>
      <w:sz w:val="16"/>
      <w:szCs w:val="16"/>
    </w:rPr>
  </w:style>
  <w:style w:type="character" w:customStyle="1" w:styleId="Znakyprepoznmkupodiarou">
    <w:name w:val="Znaky pre poznámku pod čiarou"/>
    <w:rsid w:val="00236954"/>
    <w:rPr>
      <w:vertAlign w:val="superscript"/>
    </w:rPr>
  </w:style>
  <w:style w:type="paragraph" w:customStyle="1" w:styleId="poznmkapodiarou">
    <w:name w:val="poznámka pod čiarou"/>
    <w:basedOn w:val="ae"/>
    <w:rsid w:val="00236954"/>
    <w:pPr>
      <w:tabs>
        <w:tab w:val="left" w:pos="720"/>
      </w:tabs>
      <w:suppressAutoHyphens/>
      <w:spacing w:line="240" w:lineRule="auto"/>
    </w:pPr>
    <w:rPr>
      <w:rFonts w:eastAsia="Times New Roman"/>
      <w:color w:val="000000"/>
      <w:lang w:eastAsia="ar-SA"/>
    </w:rPr>
  </w:style>
  <w:style w:type="character" w:customStyle="1" w:styleId="zvyrazneniemenotextChar">
    <w:name w:val="zvyraznenie meno text Char"/>
    <w:rsid w:val="00236954"/>
    <w:rPr>
      <w:color w:val="000000"/>
      <w:spacing w:val="26"/>
      <w:sz w:val="24"/>
      <w:szCs w:val="24"/>
      <w:lang w:val="sk-SK" w:eastAsia="ar-SA" w:bidi="ar-SA"/>
    </w:rPr>
  </w:style>
  <w:style w:type="character" w:customStyle="1" w:styleId="ff3fc0fs9">
    <w:name w:val="ff3 fc0 fs9"/>
    <w:basedOn w:val="a1"/>
    <w:rsid w:val="00236954"/>
  </w:style>
  <w:style w:type="paragraph" w:styleId="41">
    <w:name w:val="toc 4"/>
    <w:basedOn w:val="a0"/>
    <w:next w:val="a0"/>
    <w:autoRedefine/>
    <w:uiPriority w:val="39"/>
    <w:rsid w:val="00236954"/>
    <w:pPr>
      <w:spacing w:line="240" w:lineRule="auto"/>
      <w:ind w:left="720"/>
      <w:jc w:val="left"/>
    </w:pPr>
    <w:rPr>
      <w:rFonts w:eastAsia="Times New Roman"/>
      <w:lang w:eastAsia="sk-SK"/>
    </w:rPr>
  </w:style>
  <w:style w:type="paragraph" w:styleId="52">
    <w:name w:val="toc 5"/>
    <w:basedOn w:val="a0"/>
    <w:next w:val="a0"/>
    <w:autoRedefine/>
    <w:uiPriority w:val="39"/>
    <w:rsid w:val="00236954"/>
    <w:pPr>
      <w:spacing w:line="240" w:lineRule="auto"/>
      <w:ind w:left="960"/>
      <w:jc w:val="left"/>
    </w:pPr>
    <w:rPr>
      <w:rFonts w:eastAsia="Times New Roman"/>
      <w:lang w:eastAsia="sk-SK"/>
    </w:rPr>
  </w:style>
  <w:style w:type="paragraph" w:styleId="62">
    <w:name w:val="toc 6"/>
    <w:basedOn w:val="a0"/>
    <w:next w:val="a0"/>
    <w:autoRedefine/>
    <w:uiPriority w:val="39"/>
    <w:rsid w:val="00236954"/>
    <w:pPr>
      <w:spacing w:line="240" w:lineRule="auto"/>
      <w:ind w:left="1200"/>
      <w:jc w:val="left"/>
    </w:pPr>
    <w:rPr>
      <w:rFonts w:eastAsia="Times New Roman"/>
      <w:lang w:eastAsia="sk-SK"/>
    </w:rPr>
  </w:style>
  <w:style w:type="paragraph" w:styleId="71">
    <w:name w:val="toc 7"/>
    <w:basedOn w:val="a0"/>
    <w:next w:val="a0"/>
    <w:autoRedefine/>
    <w:uiPriority w:val="39"/>
    <w:rsid w:val="00236954"/>
    <w:pPr>
      <w:spacing w:line="240" w:lineRule="auto"/>
      <w:ind w:left="1440"/>
      <w:jc w:val="left"/>
    </w:pPr>
    <w:rPr>
      <w:rFonts w:eastAsia="Times New Roman"/>
      <w:lang w:eastAsia="sk-SK"/>
    </w:rPr>
  </w:style>
  <w:style w:type="paragraph" w:styleId="81">
    <w:name w:val="toc 8"/>
    <w:basedOn w:val="a0"/>
    <w:next w:val="a0"/>
    <w:autoRedefine/>
    <w:uiPriority w:val="39"/>
    <w:rsid w:val="00236954"/>
    <w:pPr>
      <w:spacing w:line="240" w:lineRule="auto"/>
      <w:ind w:left="1680"/>
      <w:jc w:val="left"/>
    </w:pPr>
    <w:rPr>
      <w:rFonts w:eastAsia="Times New Roman"/>
      <w:lang w:eastAsia="sk-SK"/>
    </w:rPr>
  </w:style>
  <w:style w:type="paragraph" w:styleId="91">
    <w:name w:val="toc 9"/>
    <w:basedOn w:val="a0"/>
    <w:next w:val="a0"/>
    <w:autoRedefine/>
    <w:uiPriority w:val="39"/>
    <w:rsid w:val="00236954"/>
    <w:pPr>
      <w:spacing w:line="240" w:lineRule="auto"/>
      <w:ind w:left="1920"/>
      <w:jc w:val="left"/>
    </w:pPr>
    <w:rPr>
      <w:rFonts w:eastAsia="Times New Roman"/>
      <w:lang w:eastAsia="sk-SK"/>
    </w:rPr>
  </w:style>
  <w:style w:type="numbering" w:customStyle="1" w:styleId="Bezzoznamu1">
    <w:name w:val="Bez zoznamu1"/>
    <w:next w:val="a3"/>
    <w:uiPriority w:val="99"/>
    <w:semiHidden/>
    <w:unhideWhenUsed/>
    <w:rsid w:val="00236954"/>
  </w:style>
  <w:style w:type="numbering" w:customStyle="1" w:styleId="Bezzoznamu2">
    <w:name w:val="Bez zoznamu2"/>
    <w:next w:val="a3"/>
    <w:semiHidden/>
    <w:unhideWhenUsed/>
    <w:rsid w:val="00236954"/>
  </w:style>
  <w:style w:type="paragraph" w:customStyle="1" w:styleId="Nzevpspvku">
    <w:name w:val="Název příspěvku"/>
    <w:basedOn w:val="a0"/>
    <w:next w:val="a0"/>
    <w:rsid w:val="00236954"/>
    <w:pPr>
      <w:spacing w:line="240" w:lineRule="auto"/>
      <w:jc w:val="center"/>
    </w:pPr>
    <w:rPr>
      <w:rFonts w:eastAsia="Times New Roman"/>
      <w:b/>
      <w:caps/>
      <w:sz w:val="28"/>
      <w:szCs w:val="32"/>
      <w:lang w:val="cs-CZ" w:eastAsia="cs-CZ"/>
    </w:rPr>
  </w:style>
  <w:style w:type="paragraph" w:customStyle="1" w:styleId="Autoi">
    <w:name w:val="Autoři"/>
    <w:basedOn w:val="a0"/>
    <w:next w:val="a0"/>
    <w:rsid w:val="00236954"/>
    <w:pPr>
      <w:spacing w:line="240" w:lineRule="auto"/>
      <w:jc w:val="center"/>
    </w:pPr>
    <w:rPr>
      <w:rFonts w:eastAsia="Times New Roman"/>
      <w:b/>
      <w:i/>
      <w:sz w:val="28"/>
      <w:szCs w:val="28"/>
      <w:lang w:val="cs-CZ" w:eastAsia="cs-CZ"/>
    </w:rPr>
  </w:style>
  <w:style w:type="paragraph" w:customStyle="1" w:styleId="Abstract">
    <w:name w:val="Abstract"/>
    <w:basedOn w:val="a0"/>
    <w:next w:val="a0"/>
    <w:rsid w:val="00236954"/>
    <w:pPr>
      <w:spacing w:line="240" w:lineRule="auto"/>
      <w:jc w:val="left"/>
    </w:pPr>
    <w:rPr>
      <w:rFonts w:eastAsia="Times New Roman"/>
      <w:b/>
      <w:szCs w:val="26"/>
      <w:lang w:val="en-US" w:eastAsia="cs-CZ"/>
    </w:rPr>
  </w:style>
  <w:style w:type="paragraph" w:customStyle="1" w:styleId="Abstract-text">
    <w:name w:val="Abstract - text"/>
    <w:basedOn w:val="a0"/>
    <w:next w:val="a0"/>
    <w:link w:val="Abstract-textChar"/>
    <w:rsid w:val="00236954"/>
    <w:pPr>
      <w:spacing w:before="120" w:line="240" w:lineRule="auto"/>
    </w:pPr>
    <w:rPr>
      <w:rFonts w:eastAsia="Times New Roman"/>
      <w:szCs w:val="26"/>
      <w:lang w:val="en-US" w:eastAsia="cs-CZ"/>
    </w:rPr>
  </w:style>
  <w:style w:type="paragraph" w:customStyle="1" w:styleId="Kontaktndaje">
    <w:name w:val="Kontaktní údaje"/>
    <w:basedOn w:val="a0"/>
    <w:rsid w:val="00236954"/>
    <w:pPr>
      <w:spacing w:before="240" w:line="240" w:lineRule="auto"/>
      <w:jc w:val="left"/>
    </w:pPr>
    <w:rPr>
      <w:rFonts w:eastAsia="Times New Roman"/>
      <w:b/>
      <w:lang w:val="cs-CZ" w:eastAsia="cs-CZ"/>
    </w:rPr>
  </w:style>
  <w:style w:type="paragraph" w:customStyle="1" w:styleId="Kontaktndajetext">
    <w:name w:val="Kontaktní údaje text"/>
    <w:basedOn w:val="a0"/>
    <w:rsid w:val="00236954"/>
    <w:pPr>
      <w:spacing w:line="240" w:lineRule="auto"/>
      <w:jc w:val="left"/>
    </w:pPr>
    <w:rPr>
      <w:rFonts w:eastAsia="Times New Roman"/>
      <w:lang w:val="cs-CZ" w:eastAsia="cs-CZ"/>
    </w:rPr>
  </w:style>
  <w:style w:type="paragraph" w:customStyle="1" w:styleId="Nadpiskapitoly">
    <w:name w:val="Nadpis kapitoly"/>
    <w:basedOn w:val="a0"/>
    <w:next w:val="Text"/>
    <w:rsid w:val="00236954"/>
    <w:pPr>
      <w:keepNext/>
      <w:numPr>
        <w:numId w:val="7"/>
      </w:numPr>
      <w:spacing w:before="360" w:line="240" w:lineRule="auto"/>
      <w:jc w:val="left"/>
      <w:outlineLvl w:val="0"/>
    </w:pPr>
    <w:rPr>
      <w:rFonts w:eastAsia="Times New Roman"/>
      <w:b/>
      <w:caps/>
      <w:sz w:val="28"/>
      <w:szCs w:val="28"/>
      <w:lang w:val="cs-CZ" w:eastAsia="cs-CZ"/>
    </w:rPr>
  </w:style>
  <w:style w:type="paragraph" w:customStyle="1" w:styleId="Nadpispodkapitoly">
    <w:name w:val="Nadpis podkapitoly"/>
    <w:basedOn w:val="a0"/>
    <w:next w:val="Text"/>
    <w:rsid w:val="00236954"/>
    <w:pPr>
      <w:keepNext/>
      <w:numPr>
        <w:ilvl w:val="1"/>
        <w:numId w:val="7"/>
      </w:numPr>
      <w:spacing w:before="240" w:line="240" w:lineRule="auto"/>
      <w:jc w:val="left"/>
      <w:outlineLvl w:val="1"/>
    </w:pPr>
    <w:rPr>
      <w:rFonts w:eastAsia="Times New Roman"/>
      <w:b/>
      <w:lang w:val="cs-CZ" w:eastAsia="cs-CZ"/>
    </w:rPr>
  </w:style>
  <w:style w:type="paragraph" w:customStyle="1" w:styleId="Text">
    <w:name w:val="Text"/>
    <w:basedOn w:val="a0"/>
    <w:rsid w:val="00236954"/>
    <w:pPr>
      <w:spacing w:before="120" w:line="240" w:lineRule="auto"/>
    </w:pPr>
    <w:rPr>
      <w:rFonts w:eastAsia="Times New Roman"/>
      <w:lang w:val="cs-CZ" w:eastAsia="cs-CZ"/>
    </w:rPr>
  </w:style>
  <w:style w:type="paragraph" w:customStyle="1" w:styleId="Literatura">
    <w:name w:val="Literatura"/>
    <w:basedOn w:val="a0"/>
    <w:next w:val="a0"/>
    <w:rsid w:val="00236954"/>
    <w:pPr>
      <w:spacing w:before="240" w:line="240" w:lineRule="auto"/>
      <w:jc w:val="left"/>
    </w:pPr>
    <w:rPr>
      <w:rFonts w:eastAsia="Times New Roman"/>
      <w:b/>
      <w:lang w:val="cs-CZ" w:eastAsia="cs-CZ"/>
    </w:rPr>
  </w:style>
  <w:style w:type="paragraph" w:customStyle="1" w:styleId="Adresa-nzev">
    <w:name w:val="Adresa - název"/>
    <w:basedOn w:val="a0"/>
    <w:next w:val="a0"/>
    <w:rsid w:val="00236954"/>
    <w:pPr>
      <w:spacing w:before="120" w:line="240" w:lineRule="auto"/>
      <w:jc w:val="left"/>
    </w:pPr>
    <w:rPr>
      <w:rFonts w:eastAsia="Times New Roman"/>
      <w:b/>
      <w:lang w:val="cs-CZ" w:eastAsia="cs-CZ"/>
    </w:rPr>
  </w:style>
  <w:style w:type="paragraph" w:customStyle="1" w:styleId="Kontakt">
    <w:name w:val="Kontakt"/>
    <w:basedOn w:val="a0"/>
    <w:next w:val="Text"/>
    <w:rsid w:val="00236954"/>
    <w:pPr>
      <w:spacing w:line="240" w:lineRule="auto"/>
      <w:jc w:val="center"/>
    </w:pPr>
    <w:rPr>
      <w:rFonts w:eastAsia="Times New Roman"/>
      <w:lang w:val="cs-CZ" w:eastAsia="cs-CZ"/>
    </w:rPr>
  </w:style>
  <w:style w:type="paragraph" w:customStyle="1" w:styleId="Seznamliteratury">
    <w:name w:val="Seznam literatury"/>
    <w:basedOn w:val="a0"/>
    <w:rsid w:val="00236954"/>
    <w:pPr>
      <w:numPr>
        <w:numId w:val="5"/>
      </w:numPr>
      <w:spacing w:line="240" w:lineRule="auto"/>
      <w:jc w:val="left"/>
    </w:pPr>
    <w:rPr>
      <w:rFonts w:eastAsia="Times New Roman"/>
      <w:lang w:val="cs-CZ" w:eastAsia="cs-CZ"/>
    </w:rPr>
  </w:style>
  <w:style w:type="paragraph" w:customStyle="1" w:styleId="Literaturaseznam">
    <w:name w:val="Literatura seznam"/>
    <w:basedOn w:val="a0"/>
    <w:rsid w:val="00236954"/>
    <w:pPr>
      <w:numPr>
        <w:numId w:val="6"/>
      </w:numPr>
      <w:spacing w:before="120" w:line="240" w:lineRule="auto"/>
      <w:jc w:val="left"/>
    </w:pPr>
    <w:rPr>
      <w:rFonts w:ascii="Arial" w:eastAsia="Times New Roman" w:hAnsi="Arial"/>
      <w:lang w:val="cs-CZ" w:eastAsia="cs-CZ"/>
    </w:rPr>
  </w:style>
  <w:style w:type="paragraph" w:customStyle="1" w:styleId="Title1">
    <w:name w:val="Title1"/>
    <w:basedOn w:val="a0"/>
    <w:next w:val="a0"/>
    <w:rsid w:val="00236954"/>
    <w:pPr>
      <w:spacing w:line="240" w:lineRule="auto"/>
      <w:jc w:val="center"/>
    </w:pPr>
    <w:rPr>
      <w:rFonts w:eastAsia="Times New Roman"/>
      <w:b/>
      <w:caps/>
      <w:sz w:val="28"/>
      <w:szCs w:val="32"/>
      <w:lang w:val="en-US" w:eastAsia="cs-CZ"/>
    </w:rPr>
  </w:style>
  <w:style w:type="paragraph" w:customStyle="1" w:styleId="Abstrakt-text">
    <w:name w:val="Abstrakt - text"/>
    <w:basedOn w:val="Abstract-text"/>
    <w:next w:val="Text"/>
    <w:link w:val="Abstrakt-textChar"/>
    <w:rsid w:val="00236954"/>
    <w:rPr>
      <w:lang w:val="cs-CZ"/>
    </w:rPr>
  </w:style>
  <w:style w:type="character" w:customStyle="1" w:styleId="Abstract-textChar">
    <w:name w:val="Abstract - text Char"/>
    <w:link w:val="Abstract-text"/>
    <w:rsid w:val="00236954"/>
    <w:rPr>
      <w:rFonts w:eastAsia="Times New Roman"/>
      <w:sz w:val="24"/>
      <w:szCs w:val="26"/>
      <w:lang w:val="en-US" w:eastAsia="cs-CZ"/>
    </w:rPr>
  </w:style>
  <w:style w:type="character" w:customStyle="1" w:styleId="Abstrakt-textChar">
    <w:name w:val="Abstrakt - text Char"/>
    <w:link w:val="Abstrakt-text"/>
    <w:rsid w:val="00236954"/>
    <w:rPr>
      <w:rFonts w:eastAsia="Times New Roman"/>
      <w:sz w:val="24"/>
      <w:szCs w:val="26"/>
      <w:lang w:val="cs-CZ" w:eastAsia="cs-CZ"/>
    </w:rPr>
  </w:style>
  <w:style w:type="paragraph" w:customStyle="1" w:styleId="Anotace">
    <w:name w:val="Anotace"/>
    <w:basedOn w:val="a0"/>
    <w:rsid w:val="00236954"/>
    <w:pPr>
      <w:tabs>
        <w:tab w:val="left" w:pos="851"/>
        <w:tab w:val="left" w:pos="900"/>
      </w:tabs>
      <w:spacing w:before="360" w:line="240" w:lineRule="auto"/>
      <w:ind w:left="567" w:right="567"/>
    </w:pPr>
    <w:rPr>
      <w:rFonts w:ascii="Arial" w:eastAsia="Times New Roman" w:hAnsi="Arial"/>
      <w:szCs w:val="22"/>
      <w:lang w:val="cs-CZ" w:eastAsia="cs-CZ"/>
    </w:rPr>
  </w:style>
  <w:style w:type="paragraph" w:customStyle="1" w:styleId="KeyWords0">
    <w:name w:val="KeyWords"/>
    <w:basedOn w:val="Text"/>
    <w:next w:val="Text"/>
    <w:rsid w:val="00236954"/>
    <w:pPr>
      <w:spacing w:before="240"/>
    </w:pPr>
    <w:rPr>
      <w:i/>
      <w:szCs w:val="26"/>
      <w:lang w:val="en-US"/>
    </w:rPr>
  </w:style>
  <w:style w:type="paragraph" w:customStyle="1" w:styleId="Klovslova">
    <w:name w:val="Klíčová slova"/>
    <w:basedOn w:val="Text"/>
    <w:next w:val="Nadpiskapitoly"/>
    <w:rsid w:val="00236954"/>
    <w:pPr>
      <w:spacing w:before="240"/>
    </w:pPr>
    <w:rPr>
      <w:i/>
      <w:szCs w:val="26"/>
    </w:rPr>
  </w:style>
  <w:style w:type="character" w:styleId="aff6">
    <w:name w:val="endnote reference"/>
    <w:rsid w:val="00236954"/>
    <w:rPr>
      <w:vertAlign w:val="superscript"/>
    </w:rPr>
  </w:style>
  <w:style w:type="character" w:styleId="aff7">
    <w:name w:val="FollowedHyperlink"/>
    <w:uiPriority w:val="99"/>
    <w:rsid w:val="00236954"/>
    <w:rPr>
      <w:color w:val="800080"/>
      <w:u w:val="single"/>
    </w:rPr>
  </w:style>
  <w:style w:type="character" w:customStyle="1" w:styleId="atn">
    <w:name w:val="atn"/>
    <w:rsid w:val="00236954"/>
  </w:style>
  <w:style w:type="character" w:customStyle="1" w:styleId="Znakypropoznmkupodarou">
    <w:name w:val="Znaky pro poznámku pod čarou"/>
    <w:rsid w:val="00236954"/>
    <w:rPr>
      <w:vertAlign w:val="superscript"/>
    </w:rPr>
  </w:style>
  <w:style w:type="table" w:customStyle="1" w:styleId="Mriekatabuky1">
    <w:name w:val="Mriežka tabuľky1"/>
    <w:basedOn w:val="a2"/>
    <w:next w:val="af9"/>
    <w:uiPriority w:val="59"/>
    <w:rsid w:val="00236954"/>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2">
    <w:name w:val="Mriežka tabuľky2"/>
    <w:basedOn w:val="a2"/>
    <w:next w:val="af9"/>
    <w:uiPriority w:val="59"/>
    <w:rsid w:val="00236954"/>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cayt-misspell">
    <w:name w:val="scayt-misspell"/>
    <w:rsid w:val="00236954"/>
  </w:style>
  <w:style w:type="numbering" w:customStyle="1" w:styleId="Bezzoznamu3">
    <w:name w:val="Bez zoznamu3"/>
    <w:next w:val="a3"/>
    <w:uiPriority w:val="99"/>
    <w:semiHidden/>
    <w:unhideWhenUsed/>
    <w:rsid w:val="00236954"/>
  </w:style>
  <w:style w:type="paragraph" w:customStyle="1" w:styleId="msoaccenttext4">
    <w:name w:val="msoaccenttext4"/>
    <w:rsid w:val="00236954"/>
    <w:rPr>
      <w:rFonts w:ascii="Gill Sans MT" w:eastAsia="Times New Roman" w:hAnsi="Gill Sans MT"/>
      <w:b/>
      <w:bCs/>
      <w:color w:val="666633"/>
      <w:kern w:val="28"/>
      <w:sz w:val="16"/>
      <w:szCs w:val="16"/>
      <w:lang w:eastAsia="sk-SK"/>
    </w:rPr>
  </w:style>
  <w:style w:type="table" w:styleId="aff8">
    <w:name w:val="Light Shading"/>
    <w:basedOn w:val="a2"/>
    <w:uiPriority w:val="60"/>
    <w:rsid w:val="00236954"/>
    <w:rPr>
      <w:rFonts w:ascii="Cambria" w:eastAsia="MS Mincho" w:hAnsi="Cambria"/>
      <w:color w:val="000000"/>
      <w:sz w:val="24"/>
      <w:szCs w:val="24"/>
      <w:lang w:val="en-US"/>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FootnoteCharacters">
    <w:name w:val="Footnote Characters"/>
    <w:rsid w:val="00236954"/>
  </w:style>
  <w:style w:type="paragraph" w:customStyle="1" w:styleId="wyliczaniea">
    <w:name w:val="wyliczanie a"/>
    <w:basedOn w:val="a0"/>
    <w:rsid w:val="00236954"/>
    <w:pPr>
      <w:numPr>
        <w:numId w:val="38"/>
      </w:numPr>
      <w:tabs>
        <w:tab w:val="num" w:pos="720"/>
      </w:tabs>
      <w:spacing w:after="200" w:line="276" w:lineRule="auto"/>
      <w:jc w:val="left"/>
    </w:pPr>
    <w:rPr>
      <w:rFonts w:ascii="Calibri" w:hAnsi="Calibri"/>
      <w:sz w:val="22"/>
      <w:szCs w:val="22"/>
      <w:lang w:val="en-GB" w:eastAsia="en-GB" w:bidi="en-GB"/>
    </w:rPr>
  </w:style>
  <w:style w:type="paragraph" w:customStyle="1" w:styleId="Pa2">
    <w:name w:val="Pa2"/>
    <w:basedOn w:val="a0"/>
    <w:next w:val="a0"/>
    <w:uiPriority w:val="99"/>
    <w:rsid w:val="00236954"/>
    <w:pPr>
      <w:autoSpaceDE w:val="0"/>
      <w:autoSpaceDN w:val="0"/>
      <w:adjustRightInd w:val="0"/>
      <w:spacing w:line="181" w:lineRule="atLeast"/>
      <w:jc w:val="left"/>
    </w:pPr>
    <w:rPr>
      <w:rFonts w:ascii="Helvetica" w:hAnsi="Helvetica" w:cs="Helvetica"/>
      <w:lang w:val="pl-PL"/>
    </w:rPr>
  </w:style>
  <w:style w:type="character" w:customStyle="1" w:styleId="A60">
    <w:name w:val="A6"/>
    <w:uiPriority w:val="99"/>
    <w:rsid w:val="00236954"/>
    <w:rPr>
      <w:color w:val="000000"/>
      <w:sz w:val="10"/>
      <w:szCs w:val="10"/>
    </w:rPr>
  </w:style>
  <w:style w:type="table" w:customStyle="1" w:styleId="Svetlzoznam1">
    <w:name w:val="Svetlý zoznam1"/>
    <w:basedOn w:val="a2"/>
    <w:uiPriority w:val="61"/>
    <w:rsid w:val="00236954"/>
    <w:rPr>
      <w:rFonts w:ascii="Calibri" w:hAnsi="Calibri"/>
      <w:sz w:val="22"/>
      <w:szCs w:val="22"/>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ff9">
    <w:name w:val="a"/>
    <w:rsid w:val="00236954"/>
  </w:style>
  <w:style w:type="character" w:customStyle="1" w:styleId="publictitle">
    <w:name w:val="public_title"/>
    <w:rsid w:val="00236954"/>
  </w:style>
  <w:style w:type="paragraph" w:styleId="27">
    <w:name w:val="Body Text Indent 2"/>
    <w:basedOn w:val="a0"/>
    <w:link w:val="28"/>
    <w:uiPriority w:val="99"/>
    <w:unhideWhenUsed/>
    <w:rsid w:val="00236954"/>
    <w:pPr>
      <w:spacing w:after="120" w:line="480" w:lineRule="auto"/>
      <w:ind w:left="283"/>
      <w:jc w:val="left"/>
    </w:pPr>
    <w:rPr>
      <w:rFonts w:ascii="Calibri" w:hAnsi="Calibri"/>
      <w:sz w:val="22"/>
      <w:szCs w:val="22"/>
      <w:lang w:val="cs-CZ"/>
    </w:rPr>
  </w:style>
  <w:style w:type="character" w:customStyle="1" w:styleId="28">
    <w:name w:val="Основной текст с отступом 2 Знак"/>
    <w:basedOn w:val="a1"/>
    <w:link w:val="27"/>
    <w:uiPriority w:val="99"/>
    <w:rsid w:val="00236954"/>
    <w:rPr>
      <w:rFonts w:ascii="Calibri" w:hAnsi="Calibri"/>
      <w:sz w:val="22"/>
      <w:szCs w:val="22"/>
      <w:lang w:val="cs-CZ"/>
    </w:rPr>
  </w:style>
  <w:style w:type="paragraph" w:styleId="affa">
    <w:name w:val="Plain Text"/>
    <w:basedOn w:val="a0"/>
    <w:link w:val="affb"/>
    <w:rsid w:val="00236954"/>
    <w:pPr>
      <w:spacing w:line="240" w:lineRule="auto"/>
      <w:jc w:val="left"/>
    </w:pPr>
    <w:rPr>
      <w:rFonts w:ascii="Courier New" w:eastAsia="Times New Roman" w:hAnsi="Courier New" w:cs="Courier New"/>
      <w:sz w:val="20"/>
      <w:szCs w:val="20"/>
      <w:lang w:val="en-US"/>
    </w:rPr>
  </w:style>
  <w:style w:type="character" w:customStyle="1" w:styleId="affb">
    <w:name w:val="Текст Знак"/>
    <w:basedOn w:val="a1"/>
    <w:link w:val="affa"/>
    <w:rsid w:val="00236954"/>
    <w:rPr>
      <w:rFonts w:ascii="Courier New" w:eastAsia="Times New Roman" w:hAnsi="Courier New" w:cs="Courier New"/>
      <w:lang w:val="en-US"/>
    </w:rPr>
  </w:style>
  <w:style w:type="character" w:customStyle="1" w:styleId="title5">
    <w:name w:val="title5"/>
    <w:rsid w:val="00236954"/>
  </w:style>
  <w:style w:type="paragraph" w:styleId="affc">
    <w:name w:val="Body Text First Indent"/>
    <w:basedOn w:val="af4"/>
    <w:link w:val="affd"/>
    <w:uiPriority w:val="99"/>
    <w:unhideWhenUsed/>
    <w:rsid w:val="00236954"/>
    <w:pPr>
      <w:spacing w:after="200" w:line="276" w:lineRule="auto"/>
      <w:ind w:firstLine="360"/>
      <w:jc w:val="left"/>
    </w:pPr>
    <w:rPr>
      <w:rFonts w:ascii="Calibri" w:hAnsi="Calibri"/>
      <w:sz w:val="22"/>
      <w:szCs w:val="22"/>
      <w:lang w:val="cs-CZ" w:eastAsia="en-US"/>
    </w:rPr>
  </w:style>
  <w:style w:type="character" w:customStyle="1" w:styleId="affd">
    <w:name w:val="Красная строка Знак"/>
    <w:basedOn w:val="af5"/>
    <w:link w:val="affc"/>
    <w:uiPriority w:val="99"/>
    <w:rsid w:val="00236954"/>
    <w:rPr>
      <w:rFonts w:ascii="Calibri" w:hAnsi="Calibri"/>
      <w:sz w:val="22"/>
      <w:szCs w:val="22"/>
      <w:lang w:val="cs-CZ" w:eastAsia="cs-CZ"/>
    </w:rPr>
  </w:style>
  <w:style w:type="paragraph" w:customStyle="1" w:styleId="5Normal">
    <w:name w:val="5 Normal"/>
    <w:basedOn w:val="a0"/>
    <w:link w:val="5NormalChar"/>
    <w:rsid w:val="00236954"/>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line="240" w:lineRule="auto"/>
      <w:ind w:right="57"/>
    </w:pPr>
    <w:rPr>
      <w:rFonts w:ascii="Verdana" w:eastAsia="Times New Roman" w:hAnsi="Verdana"/>
      <w:spacing w:val="-2"/>
      <w:sz w:val="20"/>
    </w:rPr>
  </w:style>
  <w:style w:type="character" w:customStyle="1" w:styleId="5NormalChar">
    <w:name w:val="5 Normal Char"/>
    <w:link w:val="5Normal"/>
    <w:locked/>
    <w:rsid w:val="00236954"/>
    <w:rPr>
      <w:rFonts w:ascii="Verdana" w:eastAsia="Times New Roman" w:hAnsi="Verdana"/>
      <w:spacing w:val="-2"/>
      <w:szCs w:val="24"/>
    </w:rPr>
  </w:style>
  <w:style w:type="table" w:customStyle="1" w:styleId="Vilgosrnykols1jellszn1">
    <w:name w:val="Világos árnyékolás – 1. jelölőszín1"/>
    <w:basedOn w:val="a2"/>
    <w:uiPriority w:val="60"/>
    <w:rsid w:val="00236954"/>
    <w:rPr>
      <w:rFonts w:ascii="Calibri" w:hAnsi="Calibri"/>
      <w:color w:val="365F91"/>
      <w:sz w:val="22"/>
      <w:szCs w:val="22"/>
      <w:lang w:val="hu-HU"/>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Vilgostnus1">
    <w:name w:val="Világos tónus1"/>
    <w:basedOn w:val="a2"/>
    <w:uiPriority w:val="60"/>
    <w:rsid w:val="00236954"/>
    <w:rPr>
      <w:rFonts w:ascii="Calibri" w:hAnsi="Calibri"/>
      <w:color w:val="000000"/>
      <w:sz w:val="22"/>
      <w:szCs w:val="22"/>
      <w:lang w:val="hu-HU"/>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Bezzoznamu4">
    <w:name w:val="Bez zoznamu4"/>
    <w:next w:val="a3"/>
    <w:uiPriority w:val="99"/>
    <w:semiHidden/>
    <w:unhideWhenUsed/>
    <w:rsid w:val="00236954"/>
  </w:style>
  <w:style w:type="table" w:customStyle="1" w:styleId="Mriekatabuky3">
    <w:name w:val="Mriežka tabuľky3"/>
    <w:basedOn w:val="a2"/>
    <w:next w:val="af9"/>
    <w:uiPriority w:val="59"/>
    <w:rsid w:val="00236954"/>
    <w:rPr>
      <w:rFonts w:ascii="Calibri" w:hAnsi="Calibri"/>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e">
    <w:name w:val="Placeholder Text"/>
    <w:uiPriority w:val="99"/>
    <w:semiHidden/>
    <w:rsid w:val="00236954"/>
    <w:rPr>
      <w:color w:val="808080"/>
    </w:rPr>
  </w:style>
  <w:style w:type="table" w:customStyle="1" w:styleId="Mkatabulky1">
    <w:name w:val="Mřížka tabulky1"/>
    <w:basedOn w:val="a2"/>
    <w:next w:val="af9"/>
    <w:uiPriority w:val="59"/>
    <w:rsid w:val="00236954"/>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f2">
    <w:name w:val="Обычный (веб) Знак"/>
    <w:aliases w:val="Обычный (Web) Знак,Обычный (веб)1 Знак"/>
    <w:link w:val="af1"/>
    <w:uiPriority w:val="99"/>
    <w:rsid w:val="00236954"/>
    <w:rPr>
      <w:sz w:val="24"/>
      <w:szCs w:val="24"/>
      <w:lang w:val="en-US"/>
    </w:rPr>
  </w:style>
  <w:style w:type="character" w:customStyle="1" w:styleId="alt-edited">
    <w:name w:val="alt-edited"/>
    <w:rsid w:val="00236954"/>
  </w:style>
  <w:style w:type="paragraph" w:customStyle="1" w:styleId="Paragraph1st">
    <w:name w:val="Paragraph (1st)"/>
    <w:basedOn w:val="a0"/>
    <w:next w:val="a0"/>
    <w:uiPriority w:val="99"/>
    <w:rsid w:val="00236954"/>
    <w:pPr>
      <w:autoSpaceDE w:val="0"/>
      <w:autoSpaceDN w:val="0"/>
      <w:spacing w:line="240" w:lineRule="auto"/>
    </w:pPr>
    <w:rPr>
      <w:rFonts w:eastAsia="SimSun"/>
      <w:lang w:val="en-US"/>
    </w:rPr>
  </w:style>
  <w:style w:type="table" w:styleId="1-5">
    <w:name w:val="Medium Grid 1 Accent 5"/>
    <w:basedOn w:val="a2"/>
    <w:uiPriority w:val="67"/>
    <w:rsid w:val="00236954"/>
    <w:rPr>
      <w:sz w:val="24"/>
      <w:szCs w:val="24"/>
      <w:lang w:val="cs-CZ"/>
    </w:rPr>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Keywords1">
    <w:name w:val="Keywords"/>
    <w:basedOn w:val="a0"/>
    <w:rsid w:val="00236954"/>
    <w:pPr>
      <w:spacing w:before="240" w:line="240" w:lineRule="auto"/>
      <w:ind w:left="425" w:right="425"/>
    </w:pPr>
    <w:rPr>
      <w:rFonts w:eastAsia="Times New Roman"/>
      <w:sz w:val="20"/>
      <w:szCs w:val="20"/>
      <w:lang w:val="en-US" w:eastAsia="lt-LT"/>
    </w:rPr>
  </w:style>
  <w:style w:type="numbering" w:customStyle="1" w:styleId="Bezzoznamu5">
    <w:name w:val="Bez zoznamu5"/>
    <w:next w:val="a3"/>
    <w:semiHidden/>
    <w:unhideWhenUsed/>
    <w:rsid w:val="00236954"/>
  </w:style>
  <w:style w:type="paragraph" w:customStyle="1" w:styleId="MendelNET-Hlavnnadpis">
    <w:name w:val="MendelNET - Hlavní nadpis"/>
    <w:basedOn w:val="a0"/>
    <w:rsid w:val="00236954"/>
    <w:pPr>
      <w:pageBreakBefore/>
      <w:spacing w:after="480" w:line="240" w:lineRule="auto"/>
      <w:jc w:val="center"/>
    </w:pPr>
    <w:rPr>
      <w:rFonts w:ascii="Arial" w:eastAsia="Times New Roman" w:hAnsi="Arial" w:cs="Arial"/>
      <w:b/>
      <w:bCs/>
      <w:sz w:val="32"/>
      <w:lang w:val="cs-CZ" w:eastAsia="cs-CZ"/>
    </w:rPr>
  </w:style>
  <w:style w:type="table" w:customStyle="1" w:styleId="Mriekatabuky4">
    <w:name w:val="Mriežka tabuľky4"/>
    <w:basedOn w:val="a2"/>
    <w:next w:val="af9"/>
    <w:rsid w:val="00236954"/>
    <w:rPr>
      <w:rFonts w:eastAsia="Times New Roman"/>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f">
    <w:name w:val="annotation reference"/>
    <w:uiPriority w:val="99"/>
    <w:unhideWhenUsed/>
    <w:rsid w:val="00236954"/>
    <w:rPr>
      <w:sz w:val="16"/>
      <w:szCs w:val="16"/>
    </w:rPr>
  </w:style>
  <w:style w:type="paragraph" w:styleId="afff0">
    <w:name w:val="annotation text"/>
    <w:basedOn w:val="a0"/>
    <w:link w:val="afff1"/>
    <w:uiPriority w:val="99"/>
    <w:unhideWhenUsed/>
    <w:rsid w:val="00236954"/>
    <w:pPr>
      <w:spacing w:line="240" w:lineRule="auto"/>
      <w:jc w:val="left"/>
    </w:pPr>
    <w:rPr>
      <w:rFonts w:eastAsia="Times New Roman"/>
      <w:sz w:val="20"/>
      <w:szCs w:val="20"/>
      <w:lang w:val="en-US"/>
    </w:rPr>
  </w:style>
  <w:style w:type="character" w:customStyle="1" w:styleId="afff1">
    <w:name w:val="Текст примечания Знак"/>
    <w:basedOn w:val="a1"/>
    <w:link w:val="afff0"/>
    <w:uiPriority w:val="99"/>
    <w:rsid w:val="00236954"/>
    <w:rPr>
      <w:rFonts w:eastAsia="Times New Roman"/>
      <w:lang w:val="en-US"/>
    </w:rPr>
  </w:style>
  <w:style w:type="paragraph" w:styleId="afff2">
    <w:name w:val="annotation subject"/>
    <w:basedOn w:val="afff0"/>
    <w:next w:val="afff0"/>
    <w:link w:val="afff3"/>
    <w:uiPriority w:val="99"/>
    <w:unhideWhenUsed/>
    <w:rsid w:val="00236954"/>
    <w:rPr>
      <w:b/>
      <w:bCs/>
      <w:lang w:val="sk-SK" w:eastAsia="cs-CZ"/>
    </w:rPr>
  </w:style>
  <w:style w:type="character" w:customStyle="1" w:styleId="afff3">
    <w:name w:val="Тема примечания Знак"/>
    <w:basedOn w:val="afff1"/>
    <w:link w:val="afff2"/>
    <w:uiPriority w:val="99"/>
    <w:rsid w:val="00236954"/>
    <w:rPr>
      <w:rFonts w:eastAsia="Times New Roman"/>
      <w:b/>
      <w:bCs/>
      <w:lang w:val="en-US" w:eastAsia="cs-CZ"/>
    </w:rPr>
  </w:style>
  <w:style w:type="character" w:customStyle="1" w:styleId="citationweb">
    <w:name w:val="citation web"/>
    <w:rsid w:val="00236954"/>
  </w:style>
  <w:style w:type="character" w:customStyle="1" w:styleId="printonly">
    <w:name w:val="printonly"/>
    <w:rsid w:val="00236954"/>
  </w:style>
  <w:style w:type="character" w:customStyle="1" w:styleId="reference-accessdate">
    <w:name w:val="reference-accessdate"/>
    <w:rsid w:val="00236954"/>
  </w:style>
  <w:style w:type="character" w:customStyle="1" w:styleId="at1">
    <w:name w:val="a__t1"/>
    <w:rsid w:val="00236954"/>
  </w:style>
  <w:style w:type="character" w:customStyle="1" w:styleId="at3">
    <w:name w:val="a__t3"/>
    <w:rsid w:val="00236954"/>
  </w:style>
  <w:style w:type="character" w:customStyle="1" w:styleId="at6">
    <w:name w:val="a__t6"/>
    <w:rsid w:val="00236954"/>
  </w:style>
  <w:style w:type="character" w:customStyle="1" w:styleId="A30">
    <w:name w:val="A3"/>
    <w:uiPriority w:val="99"/>
    <w:rsid w:val="00236954"/>
    <w:rPr>
      <w:rFonts w:cs="HelveticaNeueLT Std Lt Cn"/>
      <w:color w:val="000000"/>
      <w:sz w:val="14"/>
      <w:szCs w:val="14"/>
    </w:rPr>
  </w:style>
  <w:style w:type="paragraph" w:customStyle="1" w:styleId="04-Anotacijostekstas">
    <w:name w:val="04 - Anotacijos tekstas"/>
    <w:basedOn w:val="a0"/>
    <w:rsid w:val="00236954"/>
    <w:pPr>
      <w:spacing w:before="240" w:line="240" w:lineRule="auto"/>
      <w:ind w:left="425" w:right="425"/>
    </w:pPr>
    <w:rPr>
      <w:rFonts w:eastAsia="Times New Roman"/>
      <w:sz w:val="20"/>
      <w:szCs w:val="20"/>
      <w:lang w:val="en-US" w:eastAsia="lt-LT"/>
    </w:rPr>
  </w:style>
  <w:style w:type="paragraph" w:customStyle="1" w:styleId="BodyText21">
    <w:name w:val="Body Text 21"/>
    <w:basedOn w:val="a0"/>
    <w:link w:val="BodyText2Char"/>
    <w:rsid w:val="00236954"/>
    <w:pPr>
      <w:spacing w:before="240" w:after="120" w:line="240" w:lineRule="auto"/>
      <w:ind w:left="708" w:firstLine="708"/>
    </w:pPr>
    <w:rPr>
      <w:rFonts w:eastAsia="Times New Roman"/>
      <w:szCs w:val="20"/>
      <w:lang w:val="cs-CZ" w:eastAsia="cs-CZ"/>
    </w:rPr>
  </w:style>
  <w:style w:type="character" w:customStyle="1" w:styleId="BodyText2Char">
    <w:name w:val="Body Text 2 Char"/>
    <w:link w:val="BodyText21"/>
    <w:locked/>
    <w:rsid w:val="00236954"/>
    <w:rPr>
      <w:rFonts w:eastAsia="Times New Roman"/>
      <w:sz w:val="24"/>
      <w:lang w:val="cs-CZ" w:eastAsia="cs-CZ"/>
    </w:rPr>
  </w:style>
  <w:style w:type="paragraph" w:customStyle="1" w:styleId="Normln-odsazen">
    <w:name w:val="Normální-odsazený"/>
    <w:basedOn w:val="a0"/>
    <w:rsid w:val="00236954"/>
    <w:pPr>
      <w:spacing w:before="240" w:after="120"/>
      <w:ind w:firstLine="284"/>
    </w:pPr>
    <w:rPr>
      <w:rFonts w:eastAsia="Times New Roman"/>
      <w:lang w:val="cs-CZ" w:eastAsia="cs-CZ"/>
    </w:rPr>
  </w:style>
  <w:style w:type="paragraph" w:customStyle="1" w:styleId="Reference">
    <w:name w:val="Reference"/>
    <w:basedOn w:val="BodyText21"/>
    <w:link w:val="ReferenceChar"/>
    <w:rsid w:val="00236954"/>
    <w:pPr>
      <w:ind w:left="567" w:firstLine="0"/>
    </w:pPr>
    <w:rPr>
      <w:sz w:val="26"/>
    </w:rPr>
  </w:style>
  <w:style w:type="character" w:customStyle="1" w:styleId="ReferenceChar">
    <w:name w:val="Reference Char"/>
    <w:link w:val="Reference"/>
    <w:locked/>
    <w:rsid w:val="00236954"/>
    <w:rPr>
      <w:rFonts w:eastAsia="Times New Roman"/>
      <w:sz w:val="26"/>
      <w:lang w:val="cs-CZ" w:eastAsia="cs-CZ"/>
    </w:rPr>
  </w:style>
  <w:style w:type="character" w:customStyle="1" w:styleId="TextbublinyChar1">
    <w:name w:val="Text bubliny Char1"/>
    <w:uiPriority w:val="99"/>
    <w:semiHidden/>
    <w:rsid w:val="00236954"/>
    <w:rPr>
      <w:rFonts w:ascii="Tahoma" w:hAnsi="Tahoma" w:cs="Tahoma"/>
      <w:sz w:val="16"/>
      <w:szCs w:val="16"/>
    </w:rPr>
  </w:style>
  <w:style w:type="character" w:customStyle="1" w:styleId="phone">
    <w:name w:val="phone"/>
    <w:rsid w:val="00236954"/>
  </w:style>
  <w:style w:type="character" w:customStyle="1" w:styleId="pbphonenumberend">
    <w:name w:val="pb_phonenumberend"/>
    <w:rsid w:val="00236954"/>
  </w:style>
  <w:style w:type="character" w:customStyle="1" w:styleId="Ukotvenpoznmkypodarou">
    <w:name w:val="Ukotvení poznámky pod ?arou"/>
    <w:rsid w:val="00236954"/>
    <w:rPr>
      <w:position w:val="2"/>
    </w:rPr>
  </w:style>
  <w:style w:type="paragraph" w:customStyle="1" w:styleId="Poznmkapodarou">
    <w:name w:val="Poznámka pod ?arou"/>
    <w:basedOn w:val="a0"/>
    <w:rsid w:val="00236954"/>
    <w:pPr>
      <w:suppressAutoHyphens/>
      <w:spacing w:after="200" w:line="276" w:lineRule="auto"/>
      <w:ind w:left="283" w:hanging="283"/>
      <w:jc w:val="left"/>
    </w:pPr>
    <w:rPr>
      <w:rFonts w:ascii="Calibri" w:eastAsia="Arial Unicode MS" w:hAnsi="Calibri" w:cs="Calibri"/>
      <w:kern w:val="1"/>
      <w:sz w:val="20"/>
      <w:szCs w:val="20"/>
      <w:lang w:eastAsia="ar-SA"/>
    </w:rPr>
  </w:style>
  <w:style w:type="paragraph" w:customStyle="1" w:styleId="14">
    <w:name w:val="Без интервала1"/>
    <w:uiPriority w:val="99"/>
    <w:rsid w:val="00236954"/>
    <w:rPr>
      <w:rFonts w:ascii="Calibri" w:eastAsia="Times New Roman" w:hAnsi="Calibri"/>
      <w:sz w:val="22"/>
      <w:szCs w:val="22"/>
      <w:lang w:val="uk-UA"/>
    </w:rPr>
  </w:style>
  <w:style w:type="character" w:customStyle="1" w:styleId="hpsalt-edited">
    <w:name w:val="hps alt-edited"/>
    <w:uiPriority w:val="99"/>
    <w:rsid w:val="00236954"/>
    <w:rPr>
      <w:rFonts w:cs="Times New Roman"/>
    </w:rPr>
  </w:style>
  <w:style w:type="character" w:customStyle="1" w:styleId="hpsatn">
    <w:name w:val="hps atn"/>
    <w:uiPriority w:val="99"/>
    <w:rsid w:val="00236954"/>
    <w:rPr>
      <w:rFonts w:cs="Times New Roman"/>
    </w:rPr>
  </w:style>
  <w:style w:type="paragraph" w:customStyle="1" w:styleId="MVnadpisy">
    <w:name w:val="MV_nadpisy"/>
    <w:basedOn w:val="anzovlnku"/>
    <w:link w:val="MVnadpisyChar"/>
    <w:qFormat/>
    <w:rsid w:val="00236954"/>
  </w:style>
  <w:style w:type="paragraph" w:customStyle="1" w:styleId="MVmena">
    <w:name w:val="MV_mena"/>
    <w:basedOn w:val="amenoautora"/>
    <w:link w:val="MVmenaChar"/>
    <w:qFormat/>
    <w:rsid w:val="00236954"/>
    <w:rPr>
      <w:rFonts w:eastAsia="Times New Roman"/>
      <w:bCs w:val="0"/>
      <w:lang w:eastAsia="cs-CZ"/>
    </w:rPr>
  </w:style>
  <w:style w:type="character" w:customStyle="1" w:styleId="NzovprspevkuChar">
    <w:name w:val="Názov príspevku Char"/>
    <w:link w:val="Nzovprspevku"/>
    <w:semiHidden/>
    <w:rsid w:val="00236954"/>
    <w:rPr>
      <w:b/>
      <w:caps/>
      <w:sz w:val="28"/>
      <w:szCs w:val="24"/>
    </w:rPr>
  </w:style>
  <w:style w:type="character" w:customStyle="1" w:styleId="anzovlnkuChar">
    <w:name w:val="a názov článku Char"/>
    <w:basedOn w:val="NzovprspevkuChar"/>
    <w:link w:val="anzovlnku"/>
    <w:rsid w:val="00236954"/>
    <w:rPr>
      <w:b/>
      <w:caps/>
      <w:sz w:val="28"/>
      <w:szCs w:val="24"/>
    </w:rPr>
  </w:style>
  <w:style w:type="character" w:customStyle="1" w:styleId="MVnadpisyChar">
    <w:name w:val="MV_nadpisy Char"/>
    <w:basedOn w:val="anzovlnkuChar"/>
    <w:link w:val="MVnadpisy"/>
    <w:rsid w:val="00236954"/>
    <w:rPr>
      <w:b/>
      <w:caps/>
      <w:sz w:val="28"/>
      <w:szCs w:val="24"/>
    </w:rPr>
  </w:style>
  <w:style w:type="character" w:customStyle="1" w:styleId="MVmenaChar">
    <w:name w:val="MV_mena Char"/>
    <w:link w:val="MVmena"/>
    <w:rsid w:val="00236954"/>
    <w:rPr>
      <w:rFonts w:eastAsia="Times New Roman" w:cs="Arial"/>
      <w:b/>
      <w:kern w:val="32"/>
      <w:sz w:val="24"/>
      <w:szCs w:val="32"/>
      <w:lang w:eastAsia="cs-CZ"/>
    </w:rPr>
  </w:style>
  <w:style w:type="paragraph" w:customStyle="1" w:styleId="SemPapFootnote">
    <w:name w:val="SemPap_Footnote"/>
    <w:basedOn w:val="ae"/>
    <w:qFormat/>
    <w:rsid w:val="00E274F4"/>
    <w:pPr>
      <w:tabs>
        <w:tab w:val="left" w:pos="567"/>
      </w:tabs>
      <w:spacing w:after="60" w:line="240" w:lineRule="auto"/>
    </w:pPr>
    <w:rPr>
      <w:rFonts w:ascii="Cambria" w:hAnsi="Cambria" w:cs="Arial"/>
      <w:szCs w:val="18"/>
      <w:lang w:val="en-US"/>
    </w:rPr>
  </w:style>
  <w:style w:type="paragraph" w:customStyle="1" w:styleId="article-perex">
    <w:name w:val="article-perex"/>
    <w:basedOn w:val="a0"/>
    <w:rsid w:val="003A12EB"/>
    <w:pPr>
      <w:spacing w:before="100" w:beforeAutospacing="1" w:after="100" w:afterAutospacing="1" w:line="240" w:lineRule="auto"/>
      <w:jc w:val="left"/>
    </w:pPr>
    <w:rPr>
      <w:rFonts w:eastAsia="Times New Roman"/>
      <w:lang w:val="cs-CZ" w:eastAsia="cs-CZ"/>
    </w:rPr>
  </w:style>
  <w:style w:type="table" w:customStyle="1" w:styleId="Tabukasmriekou6farebn1">
    <w:name w:val="Tabuľka s mriežkou 6 – farebná1"/>
    <w:basedOn w:val="a2"/>
    <w:uiPriority w:val="51"/>
    <w:rsid w:val="00DB6C91"/>
    <w:rPr>
      <w:rFonts w:asciiTheme="minorHAnsi" w:eastAsiaTheme="minorHAnsi" w:hAnsiTheme="minorHAnsi" w:cstheme="minorBidi"/>
      <w:color w:val="000000" w:themeColor="text1"/>
      <w:sz w:val="22"/>
      <w:szCs w:val="22"/>
      <w:lang w:val="en-US"/>
    </w:r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numbering" w:customStyle="1" w:styleId="Bezzoznamu6">
    <w:name w:val="Bez zoznamu6"/>
    <w:next w:val="a3"/>
    <w:uiPriority w:val="99"/>
    <w:semiHidden/>
    <w:unhideWhenUsed/>
    <w:rsid w:val="00A80B49"/>
  </w:style>
  <w:style w:type="table" w:customStyle="1" w:styleId="Mriekatabuky5">
    <w:name w:val="Mriežka tabuľky5"/>
    <w:basedOn w:val="a2"/>
    <w:next w:val="af9"/>
    <w:uiPriority w:val="59"/>
    <w:rsid w:val="00A80B49"/>
    <w:pPr>
      <w:jc w:val="center"/>
    </w:pPr>
    <w:rPr>
      <w:rFonts w:ascii="Calibri" w:hAnsi="Calibri"/>
      <w:sz w:val="22"/>
      <w:szCs w:val="22"/>
      <w:lang w:val="pl-P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ubtytul1">
    <w:name w:val="subtytul1"/>
    <w:basedOn w:val="a1"/>
    <w:rsid w:val="00A80B49"/>
    <w:rPr>
      <w:b/>
      <w:bCs/>
    </w:rPr>
  </w:style>
  <w:style w:type="character" w:customStyle="1" w:styleId="cite1">
    <w:name w:val="cite1"/>
    <w:basedOn w:val="a1"/>
    <w:rsid w:val="00A80B49"/>
  </w:style>
  <w:style w:type="paragraph" w:customStyle="1" w:styleId="Akapitzlist1">
    <w:name w:val="Akapit z listą1"/>
    <w:basedOn w:val="a0"/>
    <w:uiPriority w:val="34"/>
    <w:qFormat/>
    <w:rsid w:val="00A80B49"/>
    <w:pPr>
      <w:spacing w:after="200" w:line="276" w:lineRule="auto"/>
      <w:ind w:left="720"/>
      <w:contextualSpacing/>
      <w:jc w:val="left"/>
    </w:pPr>
    <w:rPr>
      <w:rFonts w:ascii="Calibri" w:eastAsia="Times New Roman" w:hAnsi="Calibri"/>
      <w:sz w:val="22"/>
      <w:szCs w:val="22"/>
      <w:lang w:val="pl-PL"/>
    </w:rPr>
  </w:style>
  <w:style w:type="table" w:customStyle="1" w:styleId="Mriekatabuky6">
    <w:name w:val="Mriežka tabuľky6"/>
    <w:basedOn w:val="a2"/>
    <w:next w:val="af9"/>
    <w:uiPriority w:val="39"/>
    <w:rsid w:val="001C0D52"/>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7">
    <w:name w:val="Mriežka tabuľky7"/>
    <w:basedOn w:val="a2"/>
    <w:next w:val="af9"/>
    <w:uiPriority w:val="39"/>
    <w:rsid w:val="001C0D52"/>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8">
    <w:name w:val="Mriežka tabuľky8"/>
    <w:basedOn w:val="a2"/>
    <w:next w:val="af9"/>
    <w:uiPriority w:val="39"/>
    <w:rsid w:val="001C0D52"/>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Mriekatabuky9">
    <w:name w:val="Mriežka tabuľky9"/>
    <w:basedOn w:val="a2"/>
    <w:next w:val="af9"/>
    <w:uiPriority w:val="59"/>
    <w:rsid w:val="005354B7"/>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00205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4.xml"/><Relationship Id="rId18" Type="http://schemas.openxmlformats.org/officeDocument/2006/relationships/hyperlink" Target="https://cutt.ly/OHWsJaz" TargetMode="External"/><Relationship Id="rId3" Type="http://schemas.openxmlformats.org/officeDocument/2006/relationships/styles" Target="styles.xml"/><Relationship Id="rId21" Type="http://schemas.openxmlformats.org/officeDocument/2006/relationships/hyperlink" Target="https://cutt.ly/xHWfrJU" TargetMode="Externa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hyperlink" Target="https://cutt.ly/IHWsbTe" TargetMode="External"/><Relationship Id="rId2" Type="http://schemas.openxmlformats.org/officeDocument/2006/relationships/numbering" Target="numbering.xml"/><Relationship Id="rId16" Type="http://schemas.openxmlformats.org/officeDocument/2006/relationships/hyperlink" Target="https://cutt.ly/HHWaGZK" TargetMode="External"/><Relationship Id="rId20" Type="http://schemas.openxmlformats.org/officeDocument/2006/relationships/hyperlink" Target="https://cutt.ly/cHWa9DD"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cutt.ly/zHWpVkV" TargetMode="External"/><Relationship Id="rId23"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hyperlink" Target="https://cutt.ly/xHWdxrX" TargetMode="External"/><Relationship Id="rId4" Type="http://schemas.microsoft.com/office/2007/relationships/stylesWithEffects" Target="stylesWithEffects.xml"/><Relationship Id="rId9" Type="http://schemas.openxmlformats.org/officeDocument/2006/relationships/hyperlink" Target="mailto:john.economist@euba.sk" TargetMode="External"/><Relationship Id="rId14" Type="http://schemas.openxmlformats.org/officeDocument/2006/relationships/hyperlink" Target="https://cutt.ly/kHWpQhE" TargetMode="External"/><Relationship Id="rId22"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HP\AppData\Roaming\Microsoft\Excel\&#1053;&#1086;&#1074;&#1080;&#1081;%20&#1040;&#1088;&#1082;&#1091;&#1096;%20Microsoft%20Excel%20(version%201).xlsb"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HP\AppData\Roaming\Microsoft\Excel\&#1053;&#1086;&#1074;&#1080;&#1081;%20&#1040;&#1088;&#1082;&#1091;&#1096;%20Microsoft%20Excel%20(version%201).xlsb"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HP\Desktop\&#1053;&#1086;&#1074;&#1080;&#1081;%20&#1040;&#1088;&#1082;&#1091;&#1096;%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0"/>
      <c:perspective val="30"/>
    </c:view3D>
    <c:floor>
      <c:thickness val="0"/>
    </c:floor>
    <c:sideWall>
      <c:thickness val="0"/>
    </c:sideWall>
    <c:backWall>
      <c:thickness val="0"/>
    </c:backWall>
    <c:plotArea>
      <c:layout>
        <c:manualLayout>
          <c:layoutTarget val="inner"/>
          <c:xMode val="edge"/>
          <c:yMode val="edge"/>
          <c:x val="0.16860562647108163"/>
          <c:y val="4.5967404931048894E-2"/>
          <c:w val="0.79053129285700696"/>
          <c:h val="0.86993441800340721"/>
        </c:manualLayout>
      </c:layout>
      <c:bar3DChart>
        <c:barDir val="bar"/>
        <c:grouping val="clustered"/>
        <c:varyColors val="0"/>
        <c:ser>
          <c:idx val="0"/>
          <c:order val="0"/>
          <c:tx>
            <c:strRef>
              <c:f>Лист2!$B$20</c:f>
              <c:strCache>
                <c:ptCount val="1"/>
                <c:pt idx="0">
                  <c:v>,% of supply</c:v>
                </c:pt>
              </c:strCache>
            </c:strRef>
          </c:tx>
          <c:invertIfNegative val="0"/>
          <c:dLbls>
            <c:showLegendKey val="0"/>
            <c:showVal val="1"/>
            <c:showCatName val="0"/>
            <c:showSerName val="0"/>
            <c:showPercent val="0"/>
            <c:showBubbleSize val="0"/>
            <c:showLeaderLines val="0"/>
          </c:dLbls>
          <c:cat>
            <c:strRef>
              <c:f>Лист2!$A$1:$A$19</c:f>
              <c:strCache>
                <c:ptCount val="19"/>
                <c:pt idx="0">
                  <c:v>Hungary</c:v>
                </c:pt>
                <c:pt idx="1">
                  <c:v>Latvia</c:v>
                </c:pt>
                <c:pt idx="2">
                  <c:v>Slovakia</c:v>
                </c:pt>
                <c:pt idx="3">
                  <c:v>Czech Republic</c:v>
                </c:pt>
                <c:pt idx="4">
                  <c:v>Austria</c:v>
                </c:pt>
                <c:pt idx="5">
                  <c:v>Bulgaria</c:v>
                </c:pt>
                <c:pt idx="6">
                  <c:v>Finland</c:v>
                </c:pt>
                <c:pt idx="7">
                  <c:v>Lithuania</c:v>
                </c:pt>
                <c:pt idx="8">
                  <c:v>Poland</c:v>
                </c:pt>
                <c:pt idx="9">
                  <c:v>Estonia</c:v>
                </c:pt>
                <c:pt idx="10">
                  <c:v>Germany</c:v>
                </c:pt>
                <c:pt idx="11">
                  <c:v>Italy</c:v>
                </c:pt>
                <c:pt idx="12">
                  <c:v>Greece</c:v>
                </c:pt>
                <c:pt idx="13">
                  <c:v>Netherlands</c:v>
                </c:pt>
                <c:pt idx="14">
                  <c:v>France</c:v>
                </c:pt>
                <c:pt idx="15">
                  <c:v>Slovenia</c:v>
                </c:pt>
                <c:pt idx="16">
                  <c:v>Portugal</c:v>
                </c:pt>
                <c:pt idx="17">
                  <c:v>Romania</c:v>
                </c:pt>
                <c:pt idx="18">
                  <c:v>Belgium</c:v>
                </c:pt>
              </c:strCache>
            </c:strRef>
          </c:cat>
          <c:val>
            <c:numRef>
              <c:f>Лист2!$B$1:$B$19</c:f>
              <c:numCache>
                <c:formatCode>General</c:formatCode>
                <c:ptCount val="19"/>
                <c:pt idx="0">
                  <c:v>100</c:v>
                </c:pt>
                <c:pt idx="1">
                  <c:v>100</c:v>
                </c:pt>
                <c:pt idx="2">
                  <c:v>88</c:v>
                </c:pt>
                <c:pt idx="3">
                  <c:v>86</c:v>
                </c:pt>
                <c:pt idx="4">
                  <c:v>80</c:v>
                </c:pt>
                <c:pt idx="5">
                  <c:v>80</c:v>
                </c:pt>
                <c:pt idx="6">
                  <c:v>68</c:v>
                </c:pt>
                <c:pt idx="7">
                  <c:v>51</c:v>
                </c:pt>
                <c:pt idx="8">
                  <c:v>46</c:v>
                </c:pt>
                <c:pt idx="9">
                  <c:v>46</c:v>
                </c:pt>
                <c:pt idx="10">
                  <c:v>46</c:v>
                </c:pt>
                <c:pt idx="11">
                  <c:v>41</c:v>
                </c:pt>
                <c:pt idx="12">
                  <c:v>39</c:v>
                </c:pt>
                <c:pt idx="13">
                  <c:v>36</c:v>
                </c:pt>
                <c:pt idx="14">
                  <c:v>20</c:v>
                </c:pt>
                <c:pt idx="15">
                  <c:v>12</c:v>
                </c:pt>
                <c:pt idx="16">
                  <c:v>10</c:v>
                </c:pt>
                <c:pt idx="17">
                  <c:v>9</c:v>
                </c:pt>
                <c:pt idx="18">
                  <c:v>8</c:v>
                </c:pt>
              </c:numCache>
            </c:numRef>
          </c:val>
        </c:ser>
        <c:dLbls>
          <c:showLegendKey val="0"/>
          <c:showVal val="0"/>
          <c:showCatName val="0"/>
          <c:showSerName val="0"/>
          <c:showPercent val="0"/>
          <c:showBubbleSize val="0"/>
        </c:dLbls>
        <c:gapWidth val="150"/>
        <c:shape val="cylinder"/>
        <c:axId val="244622464"/>
        <c:axId val="244624000"/>
        <c:axId val="0"/>
      </c:bar3DChart>
      <c:catAx>
        <c:axId val="244622464"/>
        <c:scaling>
          <c:orientation val="minMax"/>
        </c:scaling>
        <c:delete val="0"/>
        <c:axPos val="l"/>
        <c:majorTickMark val="out"/>
        <c:minorTickMark val="none"/>
        <c:tickLblPos val="nextTo"/>
        <c:crossAx val="244624000"/>
        <c:crosses val="autoZero"/>
        <c:auto val="1"/>
        <c:lblAlgn val="ctr"/>
        <c:lblOffset val="100"/>
        <c:noMultiLvlLbl val="0"/>
      </c:catAx>
      <c:valAx>
        <c:axId val="244624000"/>
        <c:scaling>
          <c:orientation val="minMax"/>
        </c:scaling>
        <c:delete val="0"/>
        <c:axPos val="b"/>
        <c:majorGridlines/>
        <c:numFmt formatCode="General" sourceLinked="1"/>
        <c:majorTickMark val="out"/>
        <c:minorTickMark val="none"/>
        <c:tickLblPos val="nextTo"/>
        <c:crossAx val="244622464"/>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4861013235133445E-2"/>
          <c:y val="4.5059217099811429E-2"/>
          <c:w val="0.48379560507614827"/>
          <c:h val="0.95494078290018858"/>
        </c:manualLayout>
      </c:layout>
      <c:doughnutChart>
        <c:varyColors val="1"/>
        <c:ser>
          <c:idx val="0"/>
          <c:order val="0"/>
          <c:explosion val="25"/>
          <c:dLbls>
            <c:showLegendKey val="0"/>
            <c:showVal val="0"/>
            <c:showCatName val="0"/>
            <c:showSerName val="0"/>
            <c:showPercent val="1"/>
            <c:showBubbleSize val="0"/>
            <c:showLeaderLines val="1"/>
          </c:dLbls>
          <c:cat>
            <c:strRef>
              <c:f>Лист1!$A$2:$A$12</c:f>
              <c:strCache>
                <c:ptCount val="11"/>
                <c:pt idx="0">
                  <c:v>Germany</c:v>
                </c:pt>
                <c:pt idx="1">
                  <c:v>Poland</c:v>
                </c:pt>
                <c:pt idx="2">
                  <c:v>Netherlands</c:v>
                </c:pt>
                <c:pt idx="3">
                  <c:v>Finland</c:v>
                </c:pt>
                <c:pt idx="4">
                  <c:v>Belgium</c:v>
                </c:pt>
                <c:pt idx="5">
                  <c:v>The United Kingdom</c:v>
                </c:pt>
                <c:pt idx="6">
                  <c:v>Lithuania</c:v>
                </c:pt>
                <c:pt idx="7">
                  <c:v>Slovakia</c:v>
                </c:pt>
                <c:pt idx="8">
                  <c:v>Italy</c:v>
                </c:pt>
                <c:pt idx="9">
                  <c:v>Greece</c:v>
                </c:pt>
                <c:pt idx="10">
                  <c:v>Others</c:v>
                </c:pt>
              </c:strCache>
            </c:strRef>
          </c:cat>
          <c:val>
            <c:numRef>
              <c:f>Лист1!$B$2:$B$12</c:f>
              <c:numCache>
                <c:formatCode>General</c:formatCode>
                <c:ptCount val="11"/>
                <c:pt idx="0">
                  <c:v>23.6</c:v>
                </c:pt>
                <c:pt idx="1">
                  <c:v>14.7</c:v>
                </c:pt>
                <c:pt idx="2">
                  <c:v>11.4</c:v>
                </c:pt>
                <c:pt idx="3">
                  <c:v>6.7</c:v>
                </c:pt>
                <c:pt idx="4">
                  <c:v>6.6</c:v>
                </c:pt>
                <c:pt idx="5">
                  <c:v>6.1</c:v>
                </c:pt>
                <c:pt idx="6">
                  <c:v>4.2</c:v>
                </c:pt>
                <c:pt idx="7">
                  <c:v>4</c:v>
                </c:pt>
                <c:pt idx="8">
                  <c:v>4.2</c:v>
                </c:pt>
                <c:pt idx="9">
                  <c:v>3.2</c:v>
                </c:pt>
                <c:pt idx="10">
                  <c:v>19.2</c:v>
                </c:pt>
              </c:numCache>
            </c:numRef>
          </c:val>
        </c:ser>
        <c:dLbls>
          <c:showLegendKey val="0"/>
          <c:showVal val="0"/>
          <c:showCatName val="0"/>
          <c:showSerName val="0"/>
          <c:showPercent val="1"/>
          <c:showBubbleSize val="0"/>
          <c:showLeaderLines val="1"/>
        </c:dLbls>
        <c:firstSliceAng val="0"/>
        <c:holeSize val="50"/>
      </c:doughnutChart>
    </c:plotArea>
    <c:legend>
      <c:legendPos val="r"/>
      <c:layout>
        <c:manualLayout>
          <c:xMode val="edge"/>
          <c:yMode val="edge"/>
          <c:x val="0.56352555111007319"/>
          <c:y val="4.7082794815221506E-2"/>
          <c:w val="0.32249244334167493"/>
          <c:h val="0.86237952396411854"/>
        </c:manualLayout>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23024575098575"/>
          <c:y val="4.9418716944043664E-2"/>
          <c:w val="0.74165761959493626"/>
          <c:h val="0.90514532733294384"/>
        </c:manualLayout>
      </c:layout>
      <c:radarChart>
        <c:radarStyle val="marker"/>
        <c:varyColors val="0"/>
        <c:ser>
          <c:idx val="0"/>
          <c:order val="0"/>
          <c:tx>
            <c:strRef>
              <c:f>Лист3!$B$29</c:f>
              <c:strCache>
                <c:ptCount val="1"/>
                <c:pt idx="0">
                  <c:v>%</c:v>
                </c:pt>
              </c:strCache>
            </c:strRef>
          </c:tx>
          <c:dLbls>
            <c:dLbl>
              <c:idx val="5"/>
              <c:layout>
                <c:manualLayout>
                  <c:x val="1.1487964824113028E-2"/>
                  <c:y val="2.803925397431269E-2"/>
                </c:manualLayout>
              </c:layout>
              <c:showLegendKey val="0"/>
              <c:showVal val="1"/>
              <c:showCatName val="1"/>
              <c:showSerName val="0"/>
              <c:showPercent val="0"/>
              <c:showBubbleSize val="0"/>
            </c:dLbl>
            <c:dLbl>
              <c:idx val="17"/>
              <c:layout>
                <c:manualLayout>
                  <c:x val="6.7651348408665601E-2"/>
                  <c:y val="-7.0098134935782014E-2"/>
                </c:manualLayout>
              </c:layout>
              <c:showLegendKey val="0"/>
              <c:showVal val="1"/>
              <c:showCatName val="1"/>
              <c:showSerName val="0"/>
              <c:showPercent val="0"/>
              <c:showBubbleSize val="0"/>
            </c:dLbl>
            <c:dLbl>
              <c:idx val="23"/>
              <c:layout>
                <c:manualLayout>
                  <c:x val="-3.9569656616389316E-2"/>
                  <c:y val="9.3464179914376014E-3"/>
                </c:manualLayout>
              </c:layout>
              <c:showLegendKey val="0"/>
              <c:showVal val="1"/>
              <c:showCatName val="1"/>
              <c:showSerName val="0"/>
              <c:showPercent val="0"/>
              <c:showBubbleSize val="0"/>
            </c:dLbl>
            <c:dLbl>
              <c:idx val="26"/>
              <c:layout>
                <c:manualLayout>
                  <c:x val="3.8293216080376759E-3"/>
                  <c:y val="3.1154726638126483E-3"/>
                </c:manualLayout>
              </c:layout>
              <c:showLegendKey val="0"/>
              <c:showVal val="1"/>
              <c:showCatName val="1"/>
              <c:showSerName val="0"/>
              <c:showPercent val="0"/>
              <c:showBubbleSize val="0"/>
            </c:dLbl>
            <c:txPr>
              <a:bodyPr/>
              <a:lstStyle/>
              <a:p>
                <a:pPr>
                  <a:defRPr sz="900"/>
                </a:pPr>
                <a:endParaRPr lang="uk-UA"/>
              </a:p>
            </c:txPr>
            <c:showLegendKey val="0"/>
            <c:showVal val="1"/>
            <c:showCatName val="1"/>
            <c:showSerName val="0"/>
            <c:showPercent val="0"/>
            <c:showBubbleSize val="0"/>
            <c:showLeaderLines val="0"/>
          </c:dLbls>
          <c:cat>
            <c:strRef>
              <c:f>Лист3!$A$1:$A$28</c:f>
              <c:strCache>
                <c:ptCount val="28"/>
                <c:pt idx="0">
                  <c:v>Austria</c:v>
                </c:pt>
                <c:pt idx="1">
                  <c:v>Belgium</c:v>
                </c:pt>
                <c:pt idx="2">
                  <c:v>Bulgaria</c:v>
                </c:pt>
                <c:pt idx="3">
                  <c:v>Czech Republic</c:v>
                </c:pt>
                <c:pt idx="4">
                  <c:v>Croatia</c:v>
                </c:pt>
                <c:pt idx="5">
                  <c:v>Denmark</c:v>
                </c:pt>
                <c:pt idx="6">
                  <c:v>Estonia</c:v>
                </c:pt>
                <c:pt idx="7">
                  <c:v>Finland</c:v>
                </c:pt>
                <c:pt idx="8">
                  <c:v>France</c:v>
                </c:pt>
                <c:pt idx="9">
                  <c:v>Germany</c:v>
                </c:pt>
                <c:pt idx="10">
                  <c:v>Greece</c:v>
                </c:pt>
                <c:pt idx="11">
                  <c:v>Hungary</c:v>
                </c:pt>
                <c:pt idx="12">
                  <c:v>Ireland</c:v>
                </c:pt>
                <c:pt idx="13">
                  <c:v>Italy</c:v>
                </c:pt>
                <c:pt idx="14">
                  <c:v>Japan</c:v>
                </c:pt>
                <c:pt idx="15">
                  <c:v>Korea</c:v>
                </c:pt>
                <c:pt idx="16">
                  <c:v>Latvia</c:v>
                </c:pt>
                <c:pt idx="17">
                  <c:v>Lithuania</c:v>
                </c:pt>
                <c:pt idx="18">
                  <c:v>Netherlands</c:v>
                </c:pt>
                <c:pt idx="19">
                  <c:v>Poland</c:v>
                </c:pt>
                <c:pt idx="20">
                  <c:v>Slovakia</c:v>
                </c:pt>
                <c:pt idx="21">
                  <c:v>Romania</c:v>
                </c:pt>
                <c:pt idx="22">
                  <c:v>Slovenia</c:v>
                </c:pt>
                <c:pt idx="23">
                  <c:v>Spain</c:v>
                </c:pt>
                <c:pt idx="24">
                  <c:v>Sweden</c:v>
                </c:pt>
                <c:pt idx="25">
                  <c:v>Turkey</c:v>
                </c:pt>
                <c:pt idx="26">
                  <c:v>The United Kingdom</c:v>
                </c:pt>
                <c:pt idx="27">
                  <c:v>USA</c:v>
                </c:pt>
              </c:strCache>
            </c:strRef>
          </c:cat>
          <c:val>
            <c:numRef>
              <c:f>Лист3!$B$1:$B$28</c:f>
              <c:numCache>
                <c:formatCode>General</c:formatCode>
                <c:ptCount val="28"/>
                <c:pt idx="0">
                  <c:v>3.2</c:v>
                </c:pt>
                <c:pt idx="1">
                  <c:v>28.6</c:v>
                </c:pt>
                <c:pt idx="2">
                  <c:v>40.4</c:v>
                </c:pt>
                <c:pt idx="3">
                  <c:v>23.7</c:v>
                </c:pt>
                <c:pt idx="4">
                  <c:v>8.9</c:v>
                </c:pt>
                <c:pt idx="5">
                  <c:v>15.8</c:v>
                </c:pt>
                <c:pt idx="6">
                  <c:v>16</c:v>
                </c:pt>
                <c:pt idx="7">
                  <c:v>44.6</c:v>
                </c:pt>
                <c:pt idx="8">
                  <c:v>8.6</c:v>
                </c:pt>
                <c:pt idx="9">
                  <c:v>28.3</c:v>
                </c:pt>
                <c:pt idx="10">
                  <c:v>53</c:v>
                </c:pt>
                <c:pt idx="11">
                  <c:v>54.3</c:v>
                </c:pt>
                <c:pt idx="12">
                  <c:v>3.2</c:v>
                </c:pt>
                <c:pt idx="13">
                  <c:v>25.1</c:v>
                </c:pt>
                <c:pt idx="14">
                  <c:v>7.1</c:v>
                </c:pt>
                <c:pt idx="15">
                  <c:v>11.2</c:v>
                </c:pt>
                <c:pt idx="16">
                  <c:v>30.5</c:v>
                </c:pt>
                <c:pt idx="17">
                  <c:v>97.7</c:v>
                </c:pt>
                <c:pt idx="18">
                  <c:v>54.8</c:v>
                </c:pt>
                <c:pt idx="19">
                  <c:v>37.200000000000003</c:v>
                </c:pt>
                <c:pt idx="20">
                  <c:v>59.9</c:v>
                </c:pt>
                <c:pt idx="21">
                  <c:v>18</c:v>
                </c:pt>
                <c:pt idx="22">
                  <c:v>9.6</c:v>
                </c:pt>
                <c:pt idx="23">
                  <c:v>7.8</c:v>
                </c:pt>
                <c:pt idx="24">
                  <c:v>8.3000000000000007</c:v>
                </c:pt>
                <c:pt idx="25">
                  <c:v>22.1</c:v>
                </c:pt>
                <c:pt idx="26">
                  <c:v>7.3</c:v>
                </c:pt>
                <c:pt idx="27">
                  <c:v>1.4</c:v>
                </c:pt>
              </c:numCache>
            </c:numRef>
          </c:val>
        </c:ser>
        <c:dLbls>
          <c:showLegendKey val="0"/>
          <c:showVal val="1"/>
          <c:showCatName val="1"/>
          <c:showSerName val="0"/>
          <c:showPercent val="0"/>
          <c:showBubbleSize val="0"/>
        </c:dLbls>
        <c:axId val="251859328"/>
        <c:axId val="251862016"/>
      </c:radarChart>
      <c:catAx>
        <c:axId val="251859328"/>
        <c:scaling>
          <c:orientation val="minMax"/>
        </c:scaling>
        <c:delete val="0"/>
        <c:axPos val="b"/>
        <c:majorGridlines/>
        <c:numFmt formatCode="General" sourceLinked="1"/>
        <c:majorTickMark val="out"/>
        <c:minorTickMark val="none"/>
        <c:tickLblPos val="nextTo"/>
        <c:crossAx val="251862016"/>
        <c:crosses val="autoZero"/>
        <c:auto val="1"/>
        <c:lblAlgn val="ctr"/>
        <c:lblOffset val="100"/>
        <c:noMultiLvlLbl val="0"/>
      </c:catAx>
      <c:valAx>
        <c:axId val="251862016"/>
        <c:scaling>
          <c:orientation val="minMax"/>
        </c:scaling>
        <c:delete val="0"/>
        <c:axPos val="l"/>
        <c:majorGridlines/>
        <c:numFmt formatCode="General" sourceLinked="1"/>
        <c:majorTickMark val="out"/>
        <c:minorTickMark val="none"/>
        <c:tickLblPos val="nextTo"/>
        <c:crossAx val="251859328"/>
        <c:crosses val="autoZero"/>
        <c:crossBetween val="between"/>
      </c:valAx>
    </c:plotArea>
    <c:legend>
      <c:legendPos val="b"/>
      <c:layout>
        <c:manualLayout>
          <c:xMode val="edge"/>
          <c:yMode val="edge"/>
          <c:x val="0.84601769911504421"/>
          <c:y val="0.92553734310438918"/>
          <c:w val="8.0682063457802725E-2"/>
          <c:h val="4.4759686598581115E-2"/>
        </c:manualLayout>
      </c:layout>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rAngAx val="1"/>
    </c:view3D>
    <c:floor>
      <c:thickness val="0"/>
    </c:floor>
    <c:sideWall>
      <c:thickness val="0"/>
    </c:sideWall>
    <c:backWall>
      <c:thickness val="0"/>
    </c:backWall>
    <c:plotArea>
      <c:layout/>
      <c:bar3DChart>
        <c:barDir val="bar"/>
        <c:grouping val="percentStacked"/>
        <c:varyColors val="0"/>
        <c:ser>
          <c:idx val="0"/>
          <c:order val="0"/>
          <c:tx>
            <c:strRef>
              <c:f>Лист1!$I$18</c:f>
              <c:strCache>
                <c:ptCount val="1"/>
                <c:pt idx="0">
                  <c:v>Coal</c:v>
                </c:pt>
              </c:strCache>
            </c:strRef>
          </c:tx>
          <c:invertIfNegative val="0"/>
          <c:cat>
            <c:strRef>
              <c:f>Лист1!$J$17:$L$17</c:f>
              <c:strCache>
                <c:ptCount val="3"/>
                <c:pt idx="0">
                  <c:v>Latvia</c:v>
                </c:pt>
                <c:pt idx="1">
                  <c:v>Lithuania</c:v>
                </c:pt>
                <c:pt idx="2">
                  <c:v>Estonia</c:v>
                </c:pt>
              </c:strCache>
            </c:strRef>
          </c:cat>
          <c:val>
            <c:numRef>
              <c:f>Лист1!$J$18:$L$18</c:f>
              <c:numCache>
                <c:formatCode>0.00</c:formatCode>
                <c:ptCount val="3"/>
                <c:pt idx="0">
                  <c:v>100</c:v>
                </c:pt>
                <c:pt idx="1">
                  <c:v>71.8</c:v>
                </c:pt>
                <c:pt idx="2">
                  <c:v>87.6</c:v>
                </c:pt>
              </c:numCache>
            </c:numRef>
          </c:val>
        </c:ser>
        <c:ser>
          <c:idx val="1"/>
          <c:order val="1"/>
          <c:tx>
            <c:strRef>
              <c:f>Лист1!$I$19</c:f>
              <c:strCache>
                <c:ptCount val="1"/>
                <c:pt idx="0">
                  <c:v>Gas</c:v>
                </c:pt>
              </c:strCache>
            </c:strRef>
          </c:tx>
          <c:invertIfNegative val="0"/>
          <c:cat>
            <c:strRef>
              <c:f>Лист1!$J$17:$L$17</c:f>
              <c:strCache>
                <c:ptCount val="3"/>
                <c:pt idx="0">
                  <c:v>Latvia</c:v>
                </c:pt>
                <c:pt idx="1">
                  <c:v>Lithuania</c:v>
                </c:pt>
                <c:pt idx="2">
                  <c:v>Estonia</c:v>
                </c:pt>
              </c:strCache>
            </c:strRef>
          </c:cat>
          <c:val>
            <c:numRef>
              <c:f>Лист1!$J$19:$L$19</c:f>
              <c:numCache>
                <c:formatCode>0.00</c:formatCode>
                <c:ptCount val="3"/>
                <c:pt idx="0">
                  <c:v>100</c:v>
                </c:pt>
                <c:pt idx="1">
                  <c:v>50.5</c:v>
                </c:pt>
                <c:pt idx="2">
                  <c:v>46.3</c:v>
                </c:pt>
              </c:numCache>
            </c:numRef>
          </c:val>
        </c:ser>
        <c:ser>
          <c:idx val="2"/>
          <c:order val="2"/>
          <c:tx>
            <c:strRef>
              <c:f>Лист1!$I$20</c:f>
              <c:strCache>
                <c:ptCount val="1"/>
                <c:pt idx="0">
                  <c:v>Oil</c:v>
                </c:pt>
              </c:strCache>
            </c:strRef>
          </c:tx>
          <c:invertIfNegative val="0"/>
          <c:cat>
            <c:strRef>
              <c:f>Лист1!$J$17:$L$17</c:f>
              <c:strCache>
                <c:ptCount val="3"/>
                <c:pt idx="0">
                  <c:v>Latvia</c:v>
                </c:pt>
                <c:pt idx="1">
                  <c:v>Lithuania</c:v>
                </c:pt>
                <c:pt idx="2">
                  <c:v>Estonia</c:v>
                </c:pt>
              </c:strCache>
            </c:strRef>
          </c:cat>
          <c:val>
            <c:numRef>
              <c:f>Лист1!$J$20:$L$20</c:f>
              <c:numCache>
                <c:formatCode>0.00</c:formatCode>
                <c:ptCount val="3"/>
                <c:pt idx="0">
                  <c:v>28.2</c:v>
                </c:pt>
                <c:pt idx="1">
                  <c:v>83</c:v>
                </c:pt>
                <c:pt idx="2">
                  <c:v>34</c:v>
                </c:pt>
              </c:numCache>
            </c:numRef>
          </c:val>
        </c:ser>
        <c:dLbls>
          <c:showLegendKey val="0"/>
          <c:showVal val="1"/>
          <c:showCatName val="0"/>
          <c:showSerName val="0"/>
          <c:showPercent val="0"/>
          <c:showBubbleSize val="0"/>
        </c:dLbls>
        <c:gapWidth val="95"/>
        <c:gapDepth val="95"/>
        <c:shape val="cylinder"/>
        <c:axId val="251897728"/>
        <c:axId val="251899264"/>
        <c:axId val="0"/>
      </c:bar3DChart>
      <c:catAx>
        <c:axId val="251897728"/>
        <c:scaling>
          <c:orientation val="minMax"/>
        </c:scaling>
        <c:delete val="0"/>
        <c:axPos val="l"/>
        <c:majorTickMark val="none"/>
        <c:minorTickMark val="none"/>
        <c:tickLblPos val="nextTo"/>
        <c:crossAx val="251899264"/>
        <c:crosses val="autoZero"/>
        <c:auto val="1"/>
        <c:lblAlgn val="ctr"/>
        <c:lblOffset val="100"/>
        <c:noMultiLvlLbl val="0"/>
      </c:catAx>
      <c:valAx>
        <c:axId val="251899264"/>
        <c:scaling>
          <c:orientation val="minMax"/>
        </c:scaling>
        <c:delete val="1"/>
        <c:axPos val="b"/>
        <c:numFmt formatCode="0%" sourceLinked="1"/>
        <c:majorTickMark val="none"/>
        <c:minorTickMark val="none"/>
        <c:tickLblPos val="nextTo"/>
        <c:crossAx val="251897728"/>
        <c:crosses val="autoZero"/>
        <c:crossBetween val="between"/>
      </c:valAx>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E3CED9-6B88-4A04-A1BC-98C0F6FD82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11</Pages>
  <Words>20097</Words>
  <Characters>11456</Characters>
  <Application>Microsoft Office Word</Application>
  <DocSecurity>0</DocSecurity>
  <Lines>95</Lines>
  <Paragraphs>62</Paragraphs>
  <ScaleCrop>false</ScaleCrop>
  <HeadingPairs>
    <vt:vector size="4" baseType="variant">
      <vt:variant>
        <vt:lpstr>Название</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31491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dc:creator>
  <cp:lastModifiedBy>HP</cp:lastModifiedBy>
  <cp:revision>36</cp:revision>
  <cp:lastPrinted>2017-06-22T08:03:00Z</cp:lastPrinted>
  <dcterms:created xsi:type="dcterms:W3CDTF">2021-09-21T10:00:00Z</dcterms:created>
  <dcterms:modified xsi:type="dcterms:W3CDTF">2022-05-18T02:43:00Z</dcterms:modified>
</cp:coreProperties>
</file>