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1332" w:rsidRPr="00131332" w:rsidRDefault="00131332" w:rsidP="00131332">
      <w:pPr>
        <w:tabs>
          <w:tab w:val="num" w:pos="567"/>
        </w:tabs>
        <w:spacing w:after="0" w:line="360" w:lineRule="auto"/>
        <w:ind w:firstLine="567"/>
        <w:jc w:val="center"/>
        <w:rPr>
          <w:rFonts w:ascii="Times New Roman" w:eastAsia="Times New Roman" w:hAnsi="Times New Roman" w:cs="Times New Roman"/>
          <w:sz w:val="28"/>
          <w:szCs w:val="28"/>
          <w:lang w:val="uk-UA" w:eastAsia="ru-RU"/>
        </w:rPr>
      </w:pPr>
      <w:bookmarkStart w:id="0" w:name="_GoBack"/>
      <w:bookmarkEnd w:id="0"/>
      <w:r w:rsidRPr="00131332">
        <w:rPr>
          <w:rFonts w:ascii="Times New Roman" w:eastAsia="Times New Roman" w:hAnsi="Times New Roman" w:cs="Times New Roman"/>
          <w:sz w:val="28"/>
          <w:szCs w:val="28"/>
          <w:lang w:val="uk-UA" w:eastAsia="uk-UA"/>
        </w:rPr>
        <w:t>секційне засідання:</w:t>
      </w:r>
      <w:r w:rsidRPr="00131332">
        <w:rPr>
          <w:rFonts w:ascii="Times New Roman" w:eastAsia="Times New Roman" w:hAnsi="Times New Roman" w:cs="Times New Roman"/>
          <w:sz w:val="28"/>
          <w:szCs w:val="28"/>
          <w:lang w:val="uk-UA" w:eastAsia="ru-RU"/>
        </w:rPr>
        <w:t xml:space="preserve"> </w:t>
      </w:r>
    </w:p>
    <w:p w:rsidR="00131332" w:rsidRPr="00131332" w:rsidRDefault="00131332" w:rsidP="00131332">
      <w:pPr>
        <w:tabs>
          <w:tab w:val="num" w:pos="567"/>
        </w:tabs>
        <w:spacing w:after="0" w:line="360" w:lineRule="auto"/>
        <w:ind w:firstLine="567"/>
        <w:jc w:val="center"/>
        <w:rPr>
          <w:rFonts w:ascii="Times New Roman" w:eastAsia="Times New Roman" w:hAnsi="Times New Roman" w:cs="Times New Roman"/>
          <w:b/>
          <w:sz w:val="28"/>
          <w:szCs w:val="28"/>
          <w:lang w:val="uk-UA" w:eastAsia="ru-RU"/>
        </w:rPr>
      </w:pPr>
      <w:r w:rsidRPr="00131332">
        <w:rPr>
          <w:rFonts w:ascii="Times New Roman" w:eastAsia="Times New Roman" w:hAnsi="Times New Roman" w:cs="Times New Roman"/>
          <w:b/>
          <w:sz w:val="28"/>
          <w:szCs w:val="28"/>
          <w:lang w:val="uk-UA" w:eastAsia="ru-RU"/>
        </w:rPr>
        <w:t>Економіка та управління підприємствами</w:t>
      </w:r>
    </w:p>
    <w:p w:rsidR="00131332" w:rsidRPr="00131332" w:rsidRDefault="00131332" w:rsidP="00131332">
      <w:pPr>
        <w:tabs>
          <w:tab w:val="num" w:pos="851"/>
        </w:tabs>
        <w:spacing w:after="0" w:line="360" w:lineRule="auto"/>
        <w:ind w:left="-76" w:firstLine="567"/>
        <w:jc w:val="center"/>
        <w:rPr>
          <w:rFonts w:ascii="Times New Roman" w:eastAsia="Times New Roman" w:hAnsi="Times New Roman" w:cs="Times New Roman"/>
          <w:sz w:val="28"/>
          <w:szCs w:val="28"/>
          <w:lang w:val="uk-UA" w:eastAsia="uk-UA"/>
        </w:rPr>
      </w:pPr>
    </w:p>
    <w:p w:rsidR="00131332" w:rsidRPr="00131332" w:rsidRDefault="00131332" w:rsidP="00131332">
      <w:pPr>
        <w:spacing w:after="0" w:line="360" w:lineRule="auto"/>
        <w:ind w:firstLine="567"/>
        <w:jc w:val="right"/>
        <w:rPr>
          <w:rFonts w:ascii="Times New Roman" w:hAnsi="Times New Roman" w:cs="Times New Roman"/>
          <w:b/>
          <w:sz w:val="28"/>
          <w:szCs w:val="28"/>
          <w:lang w:val="uk-UA"/>
        </w:rPr>
      </w:pPr>
      <w:r w:rsidRPr="00131332">
        <w:rPr>
          <w:rFonts w:ascii="Times New Roman" w:hAnsi="Times New Roman" w:cs="Times New Roman"/>
          <w:b/>
          <w:sz w:val="28"/>
          <w:szCs w:val="28"/>
          <w:lang w:val="uk-UA"/>
        </w:rPr>
        <w:t>Бабій Ірина Віталіївна</w:t>
      </w:r>
    </w:p>
    <w:p w:rsidR="00131332" w:rsidRPr="00131332" w:rsidRDefault="00131332" w:rsidP="00131332">
      <w:pPr>
        <w:spacing w:after="0" w:line="360" w:lineRule="auto"/>
        <w:ind w:firstLine="567"/>
        <w:jc w:val="right"/>
        <w:rPr>
          <w:rFonts w:ascii="Times New Roman" w:hAnsi="Times New Roman" w:cs="Times New Roman"/>
          <w:sz w:val="28"/>
          <w:szCs w:val="28"/>
        </w:rPr>
      </w:pPr>
      <w:r w:rsidRPr="00131332">
        <w:rPr>
          <w:rFonts w:ascii="Times New Roman" w:hAnsi="Times New Roman" w:cs="Times New Roman"/>
          <w:sz w:val="28"/>
          <w:szCs w:val="28"/>
        </w:rPr>
        <w:t xml:space="preserve">кандидат </w:t>
      </w:r>
      <w:proofErr w:type="spellStart"/>
      <w:r w:rsidRPr="00131332">
        <w:rPr>
          <w:rFonts w:ascii="Times New Roman" w:hAnsi="Times New Roman" w:cs="Times New Roman"/>
          <w:sz w:val="28"/>
          <w:szCs w:val="28"/>
        </w:rPr>
        <w:t>економічних</w:t>
      </w:r>
      <w:proofErr w:type="spellEnd"/>
      <w:r w:rsidRPr="00131332">
        <w:rPr>
          <w:rFonts w:ascii="Times New Roman" w:hAnsi="Times New Roman" w:cs="Times New Roman"/>
          <w:sz w:val="28"/>
          <w:szCs w:val="28"/>
        </w:rPr>
        <w:t xml:space="preserve"> наук,</w:t>
      </w:r>
    </w:p>
    <w:p w:rsidR="00131332" w:rsidRPr="00131332" w:rsidRDefault="00131332" w:rsidP="00131332">
      <w:pPr>
        <w:spacing w:after="0" w:line="360" w:lineRule="auto"/>
        <w:ind w:firstLine="567"/>
        <w:jc w:val="right"/>
        <w:rPr>
          <w:rFonts w:ascii="Times New Roman" w:hAnsi="Times New Roman" w:cs="Times New Roman"/>
          <w:sz w:val="28"/>
          <w:szCs w:val="28"/>
        </w:rPr>
      </w:pPr>
      <w:r w:rsidRPr="00131332">
        <w:rPr>
          <w:rFonts w:ascii="Times New Roman" w:hAnsi="Times New Roman" w:cs="Times New Roman"/>
          <w:sz w:val="28"/>
          <w:szCs w:val="28"/>
        </w:rPr>
        <w:t xml:space="preserve">докторант </w:t>
      </w:r>
      <w:proofErr w:type="spellStart"/>
      <w:r w:rsidRPr="00131332">
        <w:rPr>
          <w:rFonts w:ascii="Times New Roman" w:hAnsi="Times New Roman" w:cs="Times New Roman"/>
          <w:sz w:val="28"/>
          <w:szCs w:val="28"/>
        </w:rPr>
        <w:t>кафедри</w:t>
      </w:r>
      <w:proofErr w:type="spellEnd"/>
      <w:r w:rsidRPr="00131332">
        <w:rPr>
          <w:rFonts w:ascii="Times New Roman" w:hAnsi="Times New Roman" w:cs="Times New Roman"/>
          <w:sz w:val="28"/>
          <w:szCs w:val="28"/>
        </w:rPr>
        <w:t xml:space="preserve"> </w:t>
      </w:r>
      <w:proofErr w:type="spellStart"/>
      <w:r w:rsidRPr="00131332">
        <w:rPr>
          <w:rFonts w:ascii="Times New Roman" w:hAnsi="Times New Roman" w:cs="Times New Roman"/>
          <w:sz w:val="28"/>
          <w:szCs w:val="28"/>
        </w:rPr>
        <w:t>міжнародних</w:t>
      </w:r>
      <w:proofErr w:type="spellEnd"/>
      <w:r w:rsidRPr="00131332">
        <w:rPr>
          <w:rFonts w:ascii="Times New Roman" w:hAnsi="Times New Roman" w:cs="Times New Roman"/>
          <w:sz w:val="28"/>
          <w:szCs w:val="28"/>
        </w:rPr>
        <w:t xml:space="preserve"> </w:t>
      </w:r>
      <w:proofErr w:type="spellStart"/>
      <w:r w:rsidRPr="00131332">
        <w:rPr>
          <w:rFonts w:ascii="Times New Roman" w:hAnsi="Times New Roman" w:cs="Times New Roman"/>
          <w:sz w:val="28"/>
          <w:szCs w:val="28"/>
        </w:rPr>
        <w:t>економічних</w:t>
      </w:r>
      <w:proofErr w:type="spellEnd"/>
      <w:r w:rsidRPr="00131332">
        <w:rPr>
          <w:rFonts w:ascii="Times New Roman" w:hAnsi="Times New Roman" w:cs="Times New Roman"/>
          <w:sz w:val="28"/>
          <w:szCs w:val="28"/>
        </w:rPr>
        <w:t xml:space="preserve"> </w:t>
      </w:r>
      <w:proofErr w:type="spellStart"/>
      <w:r w:rsidRPr="00131332">
        <w:rPr>
          <w:rFonts w:ascii="Times New Roman" w:hAnsi="Times New Roman" w:cs="Times New Roman"/>
          <w:sz w:val="28"/>
          <w:szCs w:val="28"/>
        </w:rPr>
        <w:t>відносин</w:t>
      </w:r>
      <w:proofErr w:type="spellEnd"/>
    </w:p>
    <w:p w:rsidR="00131332" w:rsidRPr="00131332" w:rsidRDefault="00131332" w:rsidP="00131332">
      <w:pPr>
        <w:spacing w:after="0" w:line="360" w:lineRule="auto"/>
        <w:ind w:firstLine="567"/>
        <w:jc w:val="right"/>
        <w:rPr>
          <w:rFonts w:ascii="Times New Roman" w:hAnsi="Times New Roman" w:cs="Times New Roman"/>
          <w:i/>
          <w:sz w:val="28"/>
          <w:szCs w:val="28"/>
          <w:lang w:val="uk-UA"/>
        </w:rPr>
      </w:pPr>
      <w:proofErr w:type="spellStart"/>
      <w:r w:rsidRPr="00131332">
        <w:rPr>
          <w:rFonts w:ascii="Times New Roman" w:hAnsi="Times New Roman" w:cs="Times New Roman"/>
          <w:i/>
          <w:sz w:val="28"/>
          <w:szCs w:val="28"/>
        </w:rPr>
        <w:t>Хмельницьк</w:t>
      </w:r>
      <w:r w:rsidRPr="00131332">
        <w:rPr>
          <w:rFonts w:ascii="Times New Roman" w:hAnsi="Times New Roman" w:cs="Times New Roman"/>
          <w:i/>
          <w:sz w:val="28"/>
          <w:szCs w:val="28"/>
          <w:lang w:val="uk-UA"/>
        </w:rPr>
        <w:t>ий</w:t>
      </w:r>
      <w:proofErr w:type="spellEnd"/>
      <w:r w:rsidRPr="00131332">
        <w:rPr>
          <w:rFonts w:ascii="Times New Roman" w:hAnsi="Times New Roman" w:cs="Times New Roman"/>
          <w:i/>
          <w:sz w:val="28"/>
          <w:szCs w:val="28"/>
        </w:rPr>
        <w:t xml:space="preserve"> </w:t>
      </w:r>
      <w:proofErr w:type="spellStart"/>
      <w:r w:rsidRPr="00131332">
        <w:rPr>
          <w:rFonts w:ascii="Times New Roman" w:hAnsi="Times New Roman" w:cs="Times New Roman"/>
          <w:i/>
          <w:sz w:val="28"/>
          <w:szCs w:val="28"/>
        </w:rPr>
        <w:t>національн</w:t>
      </w:r>
      <w:r w:rsidRPr="00131332">
        <w:rPr>
          <w:rFonts w:ascii="Times New Roman" w:hAnsi="Times New Roman" w:cs="Times New Roman"/>
          <w:i/>
          <w:sz w:val="28"/>
          <w:szCs w:val="28"/>
          <w:lang w:val="uk-UA"/>
        </w:rPr>
        <w:t>ий</w:t>
      </w:r>
      <w:proofErr w:type="spellEnd"/>
      <w:r w:rsidRPr="00131332">
        <w:rPr>
          <w:rFonts w:ascii="Times New Roman" w:hAnsi="Times New Roman" w:cs="Times New Roman"/>
          <w:i/>
          <w:sz w:val="28"/>
          <w:szCs w:val="28"/>
        </w:rPr>
        <w:t xml:space="preserve"> </w:t>
      </w:r>
      <w:proofErr w:type="spellStart"/>
      <w:r w:rsidRPr="00131332">
        <w:rPr>
          <w:rFonts w:ascii="Times New Roman" w:hAnsi="Times New Roman" w:cs="Times New Roman"/>
          <w:i/>
          <w:sz w:val="28"/>
          <w:szCs w:val="28"/>
        </w:rPr>
        <w:t>університет</w:t>
      </w:r>
      <w:proofErr w:type="spellEnd"/>
    </w:p>
    <w:p w:rsidR="00131332" w:rsidRPr="00131332" w:rsidRDefault="00131332" w:rsidP="00131332">
      <w:pPr>
        <w:spacing w:after="0" w:line="360" w:lineRule="auto"/>
        <w:ind w:firstLine="567"/>
        <w:jc w:val="right"/>
        <w:rPr>
          <w:rFonts w:ascii="Times New Roman" w:hAnsi="Times New Roman" w:cs="Times New Roman"/>
          <w:i/>
          <w:sz w:val="28"/>
          <w:szCs w:val="28"/>
          <w:lang w:val="uk-UA"/>
        </w:rPr>
      </w:pPr>
      <w:r w:rsidRPr="00131332">
        <w:rPr>
          <w:rFonts w:ascii="Times New Roman" w:hAnsi="Times New Roman" w:cs="Times New Roman"/>
          <w:i/>
          <w:sz w:val="28"/>
          <w:szCs w:val="28"/>
          <w:lang w:val="uk-UA"/>
        </w:rPr>
        <w:t>м. Хмельницький, Україна</w:t>
      </w:r>
    </w:p>
    <w:p w:rsidR="00357F3A" w:rsidRPr="00922AFB" w:rsidRDefault="00357F3A" w:rsidP="00131332">
      <w:pPr>
        <w:spacing w:after="0" w:line="360" w:lineRule="auto"/>
        <w:ind w:firstLine="567"/>
        <w:jc w:val="center"/>
        <w:rPr>
          <w:rFonts w:ascii="Times New Roman" w:hAnsi="Times New Roman" w:cs="Times New Roman"/>
          <w:sz w:val="28"/>
          <w:szCs w:val="28"/>
          <w:lang w:val="uk-UA"/>
        </w:rPr>
      </w:pPr>
    </w:p>
    <w:p w:rsidR="00F662D0" w:rsidRPr="00922AFB" w:rsidRDefault="00922AFB" w:rsidP="00131332">
      <w:pPr>
        <w:spacing w:after="0" w:line="360" w:lineRule="auto"/>
        <w:ind w:firstLine="567"/>
        <w:jc w:val="center"/>
        <w:rPr>
          <w:rFonts w:ascii="Times New Roman" w:hAnsi="Times New Roman" w:cs="Times New Roman"/>
          <w:b/>
          <w:sz w:val="28"/>
          <w:szCs w:val="28"/>
          <w:lang w:val="uk-UA"/>
        </w:rPr>
      </w:pPr>
      <w:r w:rsidRPr="00922AFB">
        <w:rPr>
          <w:rFonts w:ascii="Times New Roman" w:hAnsi="Times New Roman" w:cs="Times New Roman"/>
          <w:b/>
          <w:sz w:val="28"/>
          <w:szCs w:val="28"/>
          <w:lang w:val="uk-UA"/>
        </w:rPr>
        <w:t xml:space="preserve">УПРАВЛІНСЬКІ РІШЕННЯ ПРИ ЗДІЙСНЕННІ ЗОВНІШНЬОЇ ТОРГІВЛІ ПІДПРИЄМСТВА В </w:t>
      </w:r>
    </w:p>
    <w:p w:rsidR="00636195" w:rsidRDefault="00922AFB" w:rsidP="00131332">
      <w:pPr>
        <w:spacing w:after="0" w:line="360" w:lineRule="auto"/>
        <w:ind w:firstLine="567"/>
        <w:jc w:val="center"/>
        <w:rPr>
          <w:rFonts w:ascii="Times New Roman" w:hAnsi="Times New Roman" w:cs="Times New Roman"/>
          <w:b/>
          <w:sz w:val="28"/>
          <w:szCs w:val="28"/>
          <w:lang w:val="uk-UA"/>
        </w:rPr>
      </w:pPr>
      <w:r w:rsidRPr="00922AFB">
        <w:rPr>
          <w:rFonts w:ascii="Times New Roman" w:hAnsi="Times New Roman" w:cs="Times New Roman"/>
          <w:b/>
          <w:sz w:val="28"/>
          <w:szCs w:val="28"/>
          <w:lang w:val="uk-UA"/>
        </w:rPr>
        <w:t>РАМКАХ СОТ</w:t>
      </w:r>
    </w:p>
    <w:p w:rsidR="00922AFB" w:rsidRPr="00922AFB" w:rsidRDefault="00922AFB" w:rsidP="00131332">
      <w:pPr>
        <w:spacing w:after="0" w:line="360" w:lineRule="auto"/>
        <w:ind w:firstLine="567"/>
        <w:jc w:val="center"/>
        <w:rPr>
          <w:rFonts w:ascii="Times New Roman" w:hAnsi="Times New Roman" w:cs="Times New Roman"/>
          <w:b/>
          <w:sz w:val="28"/>
          <w:szCs w:val="28"/>
          <w:lang w:val="uk-UA"/>
        </w:rPr>
      </w:pPr>
    </w:p>
    <w:p w:rsidR="00A108CB" w:rsidRDefault="00922AFB" w:rsidP="00131332">
      <w:pPr>
        <w:tabs>
          <w:tab w:val="left" w:pos="993"/>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00F662D0" w:rsidRPr="00131332">
        <w:rPr>
          <w:rFonts w:ascii="Times New Roman" w:eastAsia="Times New Roman" w:hAnsi="Times New Roman" w:cs="Times New Roman"/>
          <w:sz w:val="28"/>
          <w:szCs w:val="28"/>
          <w:lang w:val="uk-UA" w:eastAsia="ru-RU"/>
        </w:rPr>
        <w:t xml:space="preserve">ітчизняні підприємства промисловості не готові в повній мірі реагувати на появу закордонних товарів на внутрішньому ринку та діяльність підприємств-конкурентів. Головним чином, це пов’язано з тим, що діяльність таких фірм є більш ефективніша, їхня продукція є кращою та </w:t>
      </w:r>
      <w:proofErr w:type="spellStart"/>
      <w:r w:rsidR="00F662D0" w:rsidRPr="00131332">
        <w:rPr>
          <w:rFonts w:ascii="Times New Roman" w:eastAsia="Times New Roman" w:hAnsi="Times New Roman" w:cs="Times New Roman"/>
          <w:sz w:val="28"/>
          <w:szCs w:val="28"/>
          <w:lang w:val="uk-UA" w:eastAsia="ru-RU"/>
        </w:rPr>
        <w:t>високо-технологічнішою</w:t>
      </w:r>
      <w:proofErr w:type="spellEnd"/>
      <w:r w:rsidR="00F662D0" w:rsidRPr="00131332">
        <w:rPr>
          <w:rFonts w:ascii="Times New Roman" w:eastAsia="Times New Roman" w:hAnsi="Times New Roman" w:cs="Times New Roman"/>
          <w:sz w:val="28"/>
          <w:szCs w:val="28"/>
          <w:lang w:val="uk-UA" w:eastAsia="ru-RU"/>
        </w:rPr>
        <w:t xml:space="preserve">. </w:t>
      </w:r>
    </w:p>
    <w:p w:rsidR="00F662D0" w:rsidRPr="00131332" w:rsidRDefault="00F662D0" w:rsidP="00131332">
      <w:pPr>
        <w:tabs>
          <w:tab w:val="left" w:pos="993"/>
        </w:tabs>
        <w:spacing w:after="0" w:line="360" w:lineRule="auto"/>
        <w:ind w:firstLine="567"/>
        <w:jc w:val="both"/>
        <w:rPr>
          <w:rFonts w:ascii="Times New Roman" w:eastAsia="Times New Roman" w:hAnsi="Times New Roman" w:cs="Times New Roman"/>
          <w:sz w:val="28"/>
          <w:szCs w:val="28"/>
          <w:lang w:val="uk-UA" w:eastAsia="ru-RU"/>
        </w:rPr>
      </w:pPr>
      <w:r w:rsidRPr="00131332">
        <w:rPr>
          <w:rFonts w:ascii="Times New Roman" w:eastAsia="Times New Roman" w:hAnsi="Times New Roman" w:cs="Times New Roman"/>
          <w:sz w:val="28"/>
          <w:szCs w:val="28"/>
          <w:lang w:val="uk-UA" w:eastAsia="ru-RU"/>
        </w:rPr>
        <w:t xml:space="preserve">Також, вагомим є те, що деякі положення СОТ вимагають скасування субсидування виробничої діяльності підприємств </w:t>
      </w:r>
      <w:r w:rsidRPr="00131332">
        <w:rPr>
          <w:rFonts w:ascii="Times New Roman" w:eastAsia="Times New Roman" w:hAnsi="Times New Roman" w:cs="Times New Roman"/>
          <w:spacing w:val="-8"/>
          <w:sz w:val="28"/>
          <w:szCs w:val="28"/>
          <w:lang w:val="uk-UA" w:eastAsia="ru-RU"/>
        </w:rPr>
        <w:t>[1]</w:t>
      </w:r>
      <w:r w:rsidRPr="00131332">
        <w:rPr>
          <w:rFonts w:ascii="Times New Roman" w:eastAsia="Times New Roman" w:hAnsi="Times New Roman" w:cs="Times New Roman"/>
          <w:sz w:val="28"/>
          <w:szCs w:val="28"/>
          <w:lang w:val="uk-UA" w:eastAsia="ru-RU"/>
        </w:rPr>
        <w:t xml:space="preserve">, негативно відображатиметься на зовнішньоекономічній політиці виробників, планів щодо збільшення обсягів виробництва та формування зовнішніх управлінських цілей, які дозволять продумано використовувати можливості зовнішнього ринку. </w:t>
      </w:r>
    </w:p>
    <w:p w:rsidR="00F662D0" w:rsidRPr="00131332" w:rsidRDefault="0060240C" w:rsidP="00131332">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Слід</w:t>
      </w:r>
      <w:r w:rsidR="00F662D0" w:rsidRPr="00131332">
        <w:rPr>
          <w:rFonts w:ascii="Times New Roman" w:eastAsia="Times New Roman" w:hAnsi="Times New Roman" w:cs="Times New Roman"/>
          <w:sz w:val="28"/>
          <w:szCs w:val="28"/>
          <w:lang w:val="uk-UA" w:eastAsia="ru-RU"/>
        </w:rPr>
        <w:t>, зверн</w:t>
      </w:r>
      <w:r>
        <w:rPr>
          <w:rFonts w:ascii="Times New Roman" w:eastAsia="Times New Roman" w:hAnsi="Times New Roman" w:cs="Times New Roman"/>
          <w:sz w:val="28"/>
          <w:szCs w:val="28"/>
          <w:lang w:val="uk-UA" w:eastAsia="ru-RU"/>
        </w:rPr>
        <w:t>ути</w:t>
      </w:r>
      <w:r w:rsidR="00F662D0" w:rsidRPr="00131332">
        <w:rPr>
          <w:rFonts w:ascii="Times New Roman" w:eastAsia="Times New Roman" w:hAnsi="Times New Roman" w:cs="Times New Roman"/>
          <w:sz w:val="28"/>
          <w:szCs w:val="28"/>
          <w:lang w:val="uk-UA" w:eastAsia="ru-RU"/>
        </w:rPr>
        <w:t xml:space="preserve"> увагу на розгляд концептуальних основ формування зовнішніх цілей управління підприємством на рівні державної підтримки національного виробника.</w:t>
      </w:r>
    </w:p>
    <w:p w:rsidR="0060240C" w:rsidRDefault="00F662D0" w:rsidP="0060240C">
      <w:pPr>
        <w:tabs>
          <w:tab w:val="left" w:pos="993"/>
        </w:tabs>
        <w:spacing w:after="0" w:line="360" w:lineRule="auto"/>
        <w:ind w:firstLine="567"/>
        <w:jc w:val="both"/>
        <w:rPr>
          <w:rFonts w:ascii="Times New Roman" w:eastAsia="Times New Roman" w:hAnsi="Times New Roman" w:cs="Times New Roman"/>
          <w:sz w:val="28"/>
          <w:szCs w:val="28"/>
          <w:lang w:val="uk-UA" w:eastAsia="ru-RU"/>
        </w:rPr>
      </w:pPr>
      <w:r w:rsidRPr="00131332">
        <w:rPr>
          <w:rFonts w:ascii="Times New Roman" w:eastAsia="Times New Roman" w:hAnsi="Times New Roman" w:cs="Times New Roman"/>
          <w:sz w:val="28"/>
          <w:szCs w:val="28"/>
          <w:lang w:val="uk-UA" w:eastAsia="ru-RU"/>
        </w:rPr>
        <w:t xml:space="preserve">Перш за все, ключовим у даному питанні має стати зацікавленість вітчизняних підприємств у виході на зовнішній ринок або розширенні їхнього сегменту збуту, без чого здійснення акценту на формування зовнішніх управлінських цілей є не доцільним. Це можливо лише за умови злагодженого </w:t>
      </w:r>
      <w:r w:rsidRPr="00131332">
        <w:rPr>
          <w:rFonts w:ascii="Times New Roman" w:eastAsia="Times New Roman" w:hAnsi="Times New Roman" w:cs="Times New Roman"/>
          <w:sz w:val="28"/>
          <w:szCs w:val="28"/>
          <w:lang w:val="uk-UA" w:eastAsia="ru-RU"/>
        </w:rPr>
        <w:lastRenderedPageBreak/>
        <w:t>фінансового регулювання збоку держави, адже будь-який суб`єкт господарювання у процесі співробітництва з зовнішнім ринком потребує значної кількості коштів, які досить не легко залучити із зовнішніх джерел. Для того, щоб виробник мав потенціал для формування своїх зовнішніх цілей, необхідно, щоб він був упевнений у національній підтримці зі сторони створення потрібного для цього інструментарію, а саме:</w:t>
      </w:r>
    </w:p>
    <w:p w:rsidR="0060240C" w:rsidRDefault="0060240C" w:rsidP="0060240C">
      <w:pPr>
        <w:tabs>
          <w:tab w:val="left" w:pos="993"/>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F662D0" w:rsidRPr="00131332">
        <w:rPr>
          <w:rFonts w:ascii="Times New Roman" w:eastAsia="Times New Roman" w:hAnsi="Times New Roman" w:cs="Times New Roman"/>
          <w:sz w:val="28"/>
          <w:szCs w:val="28"/>
          <w:lang w:val="uk-UA" w:eastAsia="ru-RU"/>
        </w:rPr>
        <w:t>вигідних умов кредитування і страхування експорту;</w:t>
      </w:r>
    </w:p>
    <w:p w:rsidR="0060240C" w:rsidRDefault="0060240C" w:rsidP="0060240C">
      <w:pPr>
        <w:tabs>
          <w:tab w:val="left" w:pos="993"/>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F662D0" w:rsidRPr="00131332">
        <w:rPr>
          <w:rFonts w:ascii="Times New Roman" w:eastAsia="Times New Roman" w:hAnsi="Times New Roman" w:cs="Times New Roman"/>
          <w:sz w:val="28"/>
          <w:szCs w:val="28"/>
          <w:lang w:val="uk-UA" w:eastAsia="ru-RU"/>
        </w:rPr>
        <w:t xml:space="preserve">відшкодування ПДВ; </w:t>
      </w:r>
    </w:p>
    <w:p w:rsidR="0060240C" w:rsidRDefault="0060240C" w:rsidP="0060240C">
      <w:pPr>
        <w:tabs>
          <w:tab w:val="left" w:pos="993"/>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F662D0" w:rsidRPr="00131332">
        <w:rPr>
          <w:rFonts w:ascii="Times New Roman" w:eastAsia="Times New Roman" w:hAnsi="Times New Roman" w:cs="Times New Roman"/>
          <w:sz w:val="28"/>
          <w:szCs w:val="28"/>
          <w:lang w:val="uk-UA" w:eastAsia="ru-RU"/>
        </w:rPr>
        <w:t>ефективна політика зменшення ввізних та вивізних мит;</w:t>
      </w:r>
    </w:p>
    <w:p w:rsidR="00F662D0" w:rsidRPr="0060240C" w:rsidRDefault="0060240C" w:rsidP="0060240C">
      <w:pPr>
        <w:tabs>
          <w:tab w:val="left" w:pos="993"/>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F662D0" w:rsidRPr="00131332">
        <w:rPr>
          <w:rFonts w:ascii="Times New Roman" w:eastAsia="Times New Roman" w:hAnsi="Times New Roman" w:cs="Times New Roman"/>
          <w:sz w:val="28"/>
          <w:szCs w:val="28"/>
          <w:lang w:val="uk-UA" w:eastAsia="ru-RU"/>
        </w:rPr>
        <w:t xml:space="preserve">пільгове </w:t>
      </w:r>
      <w:r w:rsidR="00F662D0" w:rsidRPr="00131332">
        <w:rPr>
          <w:rFonts w:ascii="Times New Roman" w:eastAsia="Times New Roman" w:hAnsi="Times New Roman" w:cs="Times New Roman"/>
          <w:color w:val="231F20"/>
          <w:sz w:val="28"/>
          <w:szCs w:val="28"/>
          <w:lang w:val="uk-UA" w:eastAsia="ru-RU"/>
        </w:rPr>
        <w:t xml:space="preserve">фінансування інвестиційної та інноваційної діяльності, яка орієнтована на співпрацю з контрагентами країн ЄС </w:t>
      </w:r>
      <w:r w:rsidR="00F662D0" w:rsidRPr="00131332">
        <w:rPr>
          <w:rFonts w:ascii="Times New Roman" w:eastAsia="Times New Roman" w:hAnsi="Times New Roman" w:cs="Times New Roman"/>
          <w:spacing w:val="-8"/>
          <w:sz w:val="28"/>
          <w:szCs w:val="28"/>
          <w:lang w:val="uk-UA" w:eastAsia="ru-RU"/>
        </w:rPr>
        <w:t>[2, с.</w:t>
      </w:r>
      <w:r>
        <w:rPr>
          <w:rFonts w:ascii="Times New Roman" w:eastAsia="Times New Roman" w:hAnsi="Times New Roman" w:cs="Times New Roman"/>
          <w:spacing w:val="-8"/>
          <w:sz w:val="28"/>
          <w:szCs w:val="28"/>
          <w:lang w:val="uk-UA" w:eastAsia="ru-RU"/>
        </w:rPr>
        <w:t xml:space="preserve"> </w:t>
      </w:r>
      <w:r w:rsidR="00F662D0" w:rsidRPr="00131332">
        <w:rPr>
          <w:rFonts w:ascii="Times New Roman" w:eastAsia="Times New Roman" w:hAnsi="Times New Roman" w:cs="Times New Roman"/>
          <w:spacing w:val="-8"/>
          <w:sz w:val="28"/>
          <w:szCs w:val="28"/>
          <w:lang w:val="uk-UA" w:eastAsia="ru-RU"/>
        </w:rPr>
        <w:t>59].</w:t>
      </w:r>
    </w:p>
    <w:p w:rsidR="00F662D0" w:rsidRPr="00131332" w:rsidRDefault="00F662D0" w:rsidP="00131332">
      <w:pPr>
        <w:tabs>
          <w:tab w:val="left" w:pos="993"/>
        </w:tabs>
        <w:spacing w:after="0" w:line="360" w:lineRule="auto"/>
        <w:ind w:firstLine="567"/>
        <w:jc w:val="both"/>
        <w:rPr>
          <w:rFonts w:ascii="Times New Roman" w:hAnsi="Times New Roman" w:cs="Times New Roman"/>
          <w:sz w:val="28"/>
          <w:szCs w:val="28"/>
          <w:lang w:val="uk-UA"/>
        </w:rPr>
      </w:pPr>
      <w:r w:rsidRPr="00131332">
        <w:rPr>
          <w:rFonts w:ascii="Times New Roman" w:hAnsi="Times New Roman" w:cs="Times New Roman"/>
          <w:sz w:val="28"/>
          <w:szCs w:val="28"/>
          <w:lang w:val="uk-UA"/>
        </w:rPr>
        <w:t xml:space="preserve">Іншими вагомими макроекономічними умовами для формування впевнених управлінських цілей підприємств є наступні: </w:t>
      </w:r>
    </w:p>
    <w:p w:rsidR="00F662D0" w:rsidRPr="00131332" w:rsidRDefault="001D7A7C" w:rsidP="00131332">
      <w:pPr>
        <w:numPr>
          <w:ilvl w:val="0"/>
          <w:numId w:val="2"/>
        </w:numPr>
        <w:tabs>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F662D0" w:rsidRPr="00131332">
        <w:rPr>
          <w:rFonts w:ascii="Times New Roman" w:hAnsi="Times New Roman" w:cs="Times New Roman"/>
          <w:sz w:val="28"/>
          <w:szCs w:val="28"/>
          <w:lang w:val="uk-UA"/>
        </w:rPr>
        <w:t>міцнення національної грошової одиниці та стабілізація курсу валют;</w:t>
      </w:r>
    </w:p>
    <w:p w:rsidR="00F662D0" w:rsidRPr="00131332" w:rsidRDefault="001D7A7C" w:rsidP="00131332">
      <w:pPr>
        <w:numPr>
          <w:ilvl w:val="0"/>
          <w:numId w:val="2"/>
        </w:numPr>
        <w:tabs>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F662D0" w:rsidRPr="00131332">
        <w:rPr>
          <w:rFonts w:ascii="Times New Roman" w:hAnsi="Times New Roman" w:cs="Times New Roman"/>
          <w:sz w:val="28"/>
          <w:szCs w:val="28"/>
          <w:lang w:val="uk-UA"/>
        </w:rPr>
        <w:t>олегшення імпорту ресурсів для виробництва продукції на експорт;</w:t>
      </w:r>
    </w:p>
    <w:p w:rsidR="00F662D0" w:rsidRPr="00131332" w:rsidRDefault="001D7A7C" w:rsidP="00131332">
      <w:pPr>
        <w:numPr>
          <w:ilvl w:val="0"/>
          <w:numId w:val="2"/>
        </w:numPr>
        <w:tabs>
          <w:tab w:val="left" w:pos="993"/>
        </w:tabs>
        <w:spacing w:after="0" w:line="360" w:lineRule="auto"/>
        <w:ind w:left="0" w:firstLine="567"/>
        <w:jc w:val="both"/>
        <w:rPr>
          <w:rFonts w:ascii="Times New Roman" w:hAnsi="Times New Roman" w:cs="Times New Roman"/>
          <w:spacing w:val="-6"/>
          <w:sz w:val="28"/>
          <w:szCs w:val="28"/>
          <w:lang w:val="uk-UA"/>
        </w:rPr>
      </w:pPr>
      <w:r>
        <w:rPr>
          <w:rFonts w:ascii="Times New Roman" w:hAnsi="Times New Roman" w:cs="Times New Roman"/>
          <w:spacing w:val="-6"/>
          <w:sz w:val="28"/>
          <w:szCs w:val="28"/>
          <w:lang w:val="uk-UA"/>
        </w:rPr>
        <w:t>У</w:t>
      </w:r>
      <w:r w:rsidR="00F662D0" w:rsidRPr="00131332">
        <w:rPr>
          <w:rFonts w:ascii="Times New Roman" w:hAnsi="Times New Roman" w:cs="Times New Roman"/>
          <w:spacing w:val="-6"/>
          <w:sz w:val="28"/>
          <w:szCs w:val="28"/>
          <w:lang w:val="uk-UA"/>
        </w:rPr>
        <w:t>досконалення інфраструктурної бази для здійснення ЗЕД, яка полягає у створенні більш вигідних логістичних маршрутів та високоякісних магістралей, які не завантажені транспортом, виставок, ярмарок та тендерів [3, с.17].</w:t>
      </w:r>
    </w:p>
    <w:p w:rsidR="0033201D" w:rsidRDefault="00F662D0" w:rsidP="0033201D">
      <w:pPr>
        <w:tabs>
          <w:tab w:val="left" w:pos="993"/>
        </w:tabs>
        <w:spacing w:after="0" w:line="360" w:lineRule="auto"/>
        <w:ind w:firstLine="567"/>
        <w:jc w:val="both"/>
        <w:rPr>
          <w:rFonts w:ascii="Times New Roman" w:hAnsi="Times New Roman" w:cs="Times New Roman"/>
          <w:spacing w:val="-6"/>
          <w:sz w:val="28"/>
          <w:szCs w:val="28"/>
          <w:lang w:val="uk-UA"/>
        </w:rPr>
      </w:pPr>
      <w:r w:rsidRPr="00131332">
        <w:rPr>
          <w:rFonts w:ascii="Times New Roman" w:hAnsi="Times New Roman" w:cs="Times New Roman"/>
          <w:sz w:val="28"/>
          <w:szCs w:val="28"/>
          <w:lang w:val="uk-UA"/>
        </w:rPr>
        <w:t xml:space="preserve">В додаток, у дослідженій сфері актуальним залишається питання щодо здійснення державних закупівель. Як відомо Україна приєдналася до Угоди СОТ про державні закупівлі 18 травня 2016 р. Для вітчизняних підприємств це дозволило отримати право приймати участь у тендерах 45 країн-членів угоди </w:t>
      </w:r>
      <w:r w:rsidRPr="00131332">
        <w:rPr>
          <w:rFonts w:ascii="Times New Roman" w:hAnsi="Times New Roman" w:cs="Times New Roman"/>
          <w:sz w:val="28"/>
          <w:szCs w:val="28"/>
        </w:rPr>
        <w:t>GPA</w:t>
      </w:r>
      <w:r w:rsidRPr="00131332">
        <w:rPr>
          <w:rFonts w:ascii="Times New Roman" w:hAnsi="Times New Roman" w:cs="Times New Roman"/>
          <w:sz w:val="28"/>
          <w:szCs w:val="28"/>
          <w:lang w:val="uk-UA"/>
        </w:rPr>
        <w:t xml:space="preserve">, серед яких країни ЄС, Японія, США, Корея, Тайвань, Сінгапур, Гонконг і Канада. Щодо загального обсягу </w:t>
      </w:r>
      <w:proofErr w:type="spellStart"/>
      <w:r w:rsidRPr="00131332">
        <w:rPr>
          <w:rFonts w:ascii="Times New Roman" w:hAnsi="Times New Roman" w:cs="Times New Roman"/>
          <w:sz w:val="28"/>
          <w:szCs w:val="28"/>
        </w:rPr>
        <w:t>держ</w:t>
      </w:r>
      <w:r w:rsidRPr="00131332">
        <w:rPr>
          <w:rFonts w:ascii="Times New Roman" w:hAnsi="Times New Roman" w:cs="Times New Roman"/>
          <w:sz w:val="28"/>
          <w:szCs w:val="28"/>
          <w:lang w:val="uk-UA"/>
        </w:rPr>
        <w:t>авних</w:t>
      </w:r>
      <w:proofErr w:type="spellEnd"/>
      <w:r w:rsidRPr="00131332">
        <w:rPr>
          <w:rFonts w:ascii="Times New Roman" w:hAnsi="Times New Roman" w:cs="Times New Roman"/>
          <w:sz w:val="28"/>
          <w:szCs w:val="28"/>
          <w:lang w:val="uk-UA"/>
        </w:rPr>
        <w:t xml:space="preserve"> </w:t>
      </w:r>
      <w:proofErr w:type="spellStart"/>
      <w:r w:rsidRPr="00131332">
        <w:rPr>
          <w:rFonts w:ascii="Times New Roman" w:hAnsi="Times New Roman" w:cs="Times New Roman"/>
          <w:sz w:val="28"/>
          <w:szCs w:val="28"/>
        </w:rPr>
        <w:t>закупівель</w:t>
      </w:r>
      <w:proofErr w:type="spellEnd"/>
      <w:r w:rsidRPr="00131332">
        <w:rPr>
          <w:rFonts w:ascii="Times New Roman" w:hAnsi="Times New Roman" w:cs="Times New Roman"/>
          <w:sz w:val="28"/>
          <w:szCs w:val="28"/>
          <w:lang w:val="uk-UA"/>
        </w:rPr>
        <w:t xml:space="preserve">, які припадають на СОТ, кожного року даний показник становить </w:t>
      </w:r>
      <w:r w:rsidRPr="00131332">
        <w:rPr>
          <w:rFonts w:ascii="Times New Roman" w:hAnsi="Times New Roman" w:cs="Times New Roman"/>
          <w:sz w:val="28"/>
          <w:szCs w:val="28"/>
        </w:rPr>
        <w:t xml:space="preserve">1,7 </w:t>
      </w:r>
      <w:proofErr w:type="spellStart"/>
      <w:r w:rsidRPr="00131332">
        <w:rPr>
          <w:rFonts w:ascii="Times New Roman" w:hAnsi="Times New Roman" w:cs="Times New Roman"/>
          <w:sz w:val="28"/>
          <w:szCs w:val="28"/>
        </w:rPr>
        <w:t>трильйона</w:t>
      </w:r>
      <w:proofErr w:type="spellEnd"/>
      <w:r w:rsidRPr="00131332">
        <w:rPr>
          <w:rFonts w:ascii="Times New Roman" w:hAnsi="Times New Roman" w:cs="Times New Roman"/>
          <w:sz w:val="28"/>
          <w:szCs w:val="28"/>
        </w:rPr>
        <w:t xml:space="preserve"> </w:t>
      </w:r>
      <w:proofErr w:type="spellStart"/>
      <w:r w:rsidRPr="00131332">
        <w:rPr>
          <w:rFonts w:ascii="Times New Roman" w:hAnsi="Times New Roman" w:cs="Times New Roman"/>
          <w:sz w:val="28"/>
          <w:szCs w:val="28"/>
        </w:rPr>
        <w:t>доларів</w:t>
      </w:r>
      <w:proofErr w:type="spellEnd"/>
      <w:r w:rsidRPr="00131332">
        <w:rPr>
          <w:rFonts w:ascii="Times New Roman" w:hAnsi="Times New Roman" w:cs="Times New Roman"/>
          <w:sz w:val="28"/>
          <w:szCs w:val="28"/>
        </w:rPr>
        <w:t>.</w:t>
      </w:r>
      <w:r w:rsidRPr="00131332">
        <w:rPr>
          <w:rFonts w:ascii="Times New Roman" w:hAnsi="Times New Roman" w:cs="Times New Roman"/>
          <w:sz w:val="28"/>
          <w:szCs w:val="28"/>
          <w:lang w:val="uk-UA"/>
        </w:rPr>
        <w:t xml:space="preserve"> Якщо іноземні компанії вже давно здійснювали публічні закупівлі в Україні, то українські виробники тільки відкривають для себе глобальний ринок державних закупівель.</w:t>
      </w:r>
    </w:p>
    <w:p w:rsidR="0033201D" w:rsidRDefault="00F662D0" w:rsidP="0033201D">
      <w:pPr>
        <w:tabs>
          <w:tab w:val="left" w:pos="993"/>
        </w:tabs>
        <w:spacing w:after="0" w:line="360" w:lineRule="auto"/>
        <w:ind w:firstLine="567"/>
        <w:jc w:val="both"/>
        <w:rPr>
          <w:rFonts w:ascii="Times New Roman" w:hAnsi="Times New Roman" w:cs="Times New Roman"/>
          <w:spacing w:val="-6"/>
          <w:sz w:val="28"/>
          <w:szCs w:val="28"/>
          <w:lang w:val="uk-UA"/>
        </w:rPr>
      </w:pPr>
      <w:r w:rsidRPr="0033201D">
        <w:rPr>
          <w:rFonts w:ascii="Times New Roman" w:hAnsi="Times New Roman" w:cs="Times New Roman"/>
          <w:sz w:val="28"/>
          <w:szCs w:val="28"/>
          <w:lang w:val="uk-UA"/>
        </w:rPr>
        <w:t xml:space="preserve">Оскільки такий спосіб є найбільш сприятливим шляхом до співробітництва із зовнішнім ринком, який дає змогу з меншими витратами пропонувати </w:t>
      </w:r>
      <w:r w:rsidRPr="0033201D">
        <w:rPr>
          <w:rFonts w:ascii="Times New Roman" w:hAnsi="Times New Roman" w:cs="Times New Roman"/>
          <w:sz w:val="28"/>
          <w:szCs w:val="28"/>
          <w:lang w:val="uk-UA"/>
        </w:rPr>
        <w:lastRenderedPageBreak/>
        <w:t xml:space="preserve">вітчизняні товари за кордоном, не виділяти значних коштів на рекламу, відкривати представництво чи шукати вихід у мережу [4], для вітчизняних підприємств промисловості необхідно здійснювати управління їх господарською діяльністю на основі формування тих зовнішніх цілей, які орієнтуються на вибір найбільш вигідних тендерів державних закупівель. Такі тендери є чітко структуровані та не потребують великої роботи з пошуку та збору найбільш вигідних закордонних пропозицій розпочати зовнішньоторговельні відносини. </w:t>
      </w:r>
    </w:p>
    <w:p w:rsidR="00F32550" w:rsidRPr="0033201D" w:rsidRDefault="00F662D0" w:rsidP="0033201D">
      <w:pPr>
        <w:tabs>
          <w:tab w:val="left" w:pos="993"/>
        </w:tabs>
        <w:spacing w:after="0" w:line="360" w:lineRule="auto"/>
        <w:ind w:firstLine="567"/>
        <w:jc w:val="both"/>
        <w:rPr>
          <w:rFonts w:ascii="Times New Roman" w:hAnsi="Times New Roman" w:cs="Times New Roman"/>
          <w:spacing w:val="-6"/>
          <w:sz w:val="28"/>
          <w:szCs w:val="28"/>
          <w:lang w:val="uk-UA"/>
        </w:rPr>
      </w:pPr>
      <w:r w:rsidRPr="0033201D">
        <w:rPr>
          <w:rFonts w:ascii="Times New Roman" w:hAnsi="Times New Roman" w:cs="Times New Roman"/>
          <w:spacing w:val="-2"/>
          <w:sz w:val="28"/>
          <w:szCs w:val="28"/>
          <w:lang w:val="uk-UA"/>
        </w:rPr>
        <w:t>Наступним чином, необхідно зупинитись на обґрунтуванні концептуальних основ формування зовнішніх цілей управління підприємством на рівні використання суб`єктом господарювання ринкових механізмів, можливостей лібералізації ринків</w:t>
      </w:r>
      <w:r w:rsidR="0033201D">
        <w:rPr>
          <w:rFonts w:ascii="Times New Roman" w:hAnsi="Times New Roman" w:cs="Times New Roman"/>
          <w:spacing w:val="-2"/>
          <w:sz w:val="28"/>
          <w:szCs w:val="28"/>
          <w:lang w:val="uk-UA"/>
        </w:rPr>
        <w:t>.</w:t>
      </w:r>
    </w:p>
    <w:p w:rsidR="0033201D" w:rsidRDefault="00F32550" w:rsidP="00131332">
      <w:pPr>
        <w:spacing w:after="0" w:line="360" w:lineRule="auto"/>
        <w:ind w:firstLine="567"/>
        <w:jc w:val="both"/>
        <w:rPr>
          <w:rFonts w:ascii="Times New Roman" w:hAnsi="Times New Roman" w:cs="Times New Roman"/>
          <w:sz w:val="28"/>
          <w:szCs w:val="28"/>
          <w:lang w:val="uk-UA"/>
        </w:rPr>
      </w:pPr>
      <w:r w:rsidRPr="00131332">
        <w:rPr>
          <w:rFonts w:ascii="Times New Roman" w:hAnsi="Times New Roman" w:cs="Times New Roman"/>
          <w:sz w:val="28"/>
          <w:szCs w:val="28"/>
          <w:lang w:val="uk-UA"/>
        </w:rPr>
        <w:t>Для висвітлення даної проблематики, спершу звернемо увагу на те, що конкурентні переваги для національних виробників мають виходити на скільки вони є готовими представити свій потенціал на зовнішньому ринку з метою налагодження стійких партнерських зв’язків. Особливості такого партнерства мають співпадати із національними інтересами держави у зовнішньоекономічній сфері та стосуватись задоволення матеріальних і духовних потреб людей, забезпечення економічних проблем обмеженості ресурсів, застосування ринкових механізмів розвитку виробництва та сприяння ефективної державної підтримки промислових виробників [5, с.</w:t>
      </w:r>
      <w:r w:rsidR="0033201D">
        <w:rPr>
          <w:rFonts w:ascii="Times New Roman" w:hAnsi="Times New Roman" w:cs="Times New Roman"/>
          <w:sz w:val="28"/>
          <w:szCs w:val="28"/>
          <w:lang w:val="uk-UA"/>
        </w:rPr>
        <w:t xml:space="preserve"> </w:t>
      </w:r>
      <w:r w:rsidRPr="00131332">
        <w:rPr>
          <w:rFonts w:ascii="Times New Roman" w:hAnsi="Times New Roman" w:cs="Times New Roman"/>
          <w:sz w:val="28"/>
          <w:szCs w:val="28"/>
          <w:lang w:val="uk-UA"/>
        </w:rPr>
        <w:t xml:space="preserve">5]. </w:t>
      </w:r>
    </w:p>
    <w:p w:rsidR="00F32550" w:rsidRPr="00131332" w:rsidRDefault="00F32550" w:rsidP="00A108CB">
      <w:pPr>
        <w:spacing w:after="0" w:line="360" w:lineRule="auto"/>
        <w:ind w:firstLine="567"/>
        <w:jc w:val="both"/>
        <w:rPr>
          <w:rFonts w:ascii="Times New Roman" w:hAnsi="Times New Roman" w:cs="Times New Roman"/>
          <w:sz w:val="28"/>
          <w:szCs w:val="28"/>
          <w:lang w:val="uk-UA"/>
        </w:rPr>
      </w:pPr>
      <w:r w:rsidRPr="00131332">
        <w:rPr>
          <w:rFonts w:ascii="Times New Roman" w:hAnsi="Times New Roman" w:cs="Times New Roman"/>
          <w:sz w:val="28"/>
          <w:szCs w:val="28"/>
          <w:lang w:val="uk-UA"/>
        </w:rPr>
        <w:t>Через те, на нашу думку, саме інтереси загальнонаціонального характеру мають лягти в основу формування змісту і завдань зовнішніх цілей підприємства як на внутрішньому, так і зовнішньому ринках. Також, в даному випадку необхідно урахувати  динамічність ринку праці, макроекономічних факторів, галузеву специфіку готовності до поглибленої лібералізації та рівень внутрішньо-ресурсного потенціалу держави.</w:t>
      </w:r>
    </w:p>
    <w:p w:rsidR="00F32550" w:rsidRPr="00131332" w:rsidRDefault="00F32550" w:rsidP="00131332">
      <w:pPr>
        <w:spacing w:after="0" w:line="360" w:lineRule="auto"/>
        <w:ind w:firstLine="567"/>
        <w:jc w:val="center"/>
        <w:rPr>
          <w:rFonts w:ascii="Times New Roman" w:hAnsi="Times New Roman" w:cs="Times New Roman"/>
          <w:sz w:val="28"/>
          <w:szCs w:val="28"/>
          <w:lang w:val="uk-UA"/>
        </w:rPr>
      </w:pPr>
    </w:p>
    <w:p w:rsidR="0033201D" w:rsidRDefault="00F662D0" w:rsidP="0033201D">
      <w:pPr>
        <w:spacing w:after="0" w:line="360" w:lineRule="auto"/>
        <w:ind w:firstLine="567"/>
        <w:jc w:val="center"/>
        <w:rPr>
          <w:rFonts w:ascii="Times New Roman" w:hAnsi="Times New Roman" w:cs="Times New Roman"/>
          <w:sz w:val="28"/>
          <w:szCs w:val="28"/>
          <w:lang w:val="uk-UA"/>
        </w:rPr>
      </w:pPr>
      <w:r w:rsidRPr="00131332">
        <w:rPr>
          <w:rFonts w:ascii="Times New Roman" w:hAnsi="Times New Roman" w:cs="Times New Roman"/>
          <w:sz w:val="28"/>
          <w:szCs w:val="28"/>
          <w:lang w:val="uk-UA"/>
        </w:rPr>
        <w:t>Література:</w:t>
      </w:r>
    </w:p>
    <w:p w:rsidR="0033201D" w:rsidRDefault="0033201D" w:rsidP="0033201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w:t>
      </w:r>
      <w:r w:rsidR="00F662D0" w:rsidRPr="00131332">
        <w:rPr>
          <w:rFonts w:ascii="Times New Roman" w:hAnsi="Times New Roman" w:cs="Times New Roman"/>
          <w:sz w:val="28"/>
          <w:szCs w:val="28"/>
          <w:lang w:val="uk-UA"/>
        </w:rPr>
        <w:t xml:space="preserve"> </w:t>
      </w:r>
      <w:proofErr w:type="spellStart"/>
      <w:r w:rsidR="00F662D0" w:rsidRPr="0033201D">
        <w:rPr>
          <w:rFonts w:ascii="Times New Roman" w:eastAsia="Times New Roman" w:hAnsi="Times New Roman" w:cs="Times New Roman"/>
          <w:spacing w:val="-6"/>
          <w:sz w:val="28"/>
          <w:szCs w:val="28"/>
          <w:lang w:val="uk-UA" w:eastAsia="ru-RU"/>
        </w:rPr>
        <w:t>Шестак</w:t>
      </w:r>
      <w:proofErr w:type="spellEnd"/>
      <w:r w:rsidR="00F662D0" w:rsidRPr="0033201D">
        <w:rPr>
          <w:rFonts w:ascii="Times New Roman" w:eastAsia="Times New Roman" w:hAnsi="Times New Roman" w:cs="Times New Roman"/>
          <w:spacing w:val="-6"/>
          <w:sz w:val="28"/>
          <w:szCs w:val="28"/>
          <w:lang w:val="uk-UA" w:eastAsia="ru-RU"/>
        </w:rPr>
        <w:t xml:space="preserve"> І. М. Умови трансформування та розвитку державного управління сферою промислової власності України в умовах її членства в СОТ / І. М. </w:t>
      </w:r>
      <w:proofErr w:type="spellStart"/>
      <w:r w:rsidR="00F662D0" w:rsidRPr="0033201D">
        <w:rPr>
          <w:rFonts w:ascii="Times New Roman" w:eastAsia="Times New Roman" w:hAnsi="Times New Roman" w:cs="Times New Roman"/>
          <w:spacing w:val="-6"/>
          <w:sz w:val="28"/>
          <w:szCs w:val="28"/>
          <w:lang w:val="uk-UA" w:eastAsia="ru-RU"/>
        </w:rPr>
        <w:t>Шестак</w:t>
      </w:r>
      <w:proofErr w:type="spellEnd"/>
      <w:r w:rsidR="00F662D0" w:rsidRPr="0033201D">
        <w:rPr>
          <w:rFonts w:ascii="Times New Roman" w:eastAsia="Times New Roman" w:hAnsi="Times New Roman" w:cs="Times New Roman"/>
          <w:spacing w:val="-6"/>
          <w:sz w:val="28"/>
          <w:szCs w:val="28"/>
          <w:lang w:val="uk-UA" w:eastAsia="ru-RU"/>
        </w:rPr>
        <w:t xml:space="preserve"> // Теорія та практика державного управління. – 2009. – № 2 (25) </w:t>
      </w:r>
      <w:r w:rsidR="00F662D0" w:rsidRPr="00131332">
        <w:rPr>
          <w:rFonts w:ascii="Times New Roman" w:eastAsia="Times New Roman" w:hAnsi="Times New Roman" w:cs="Times New Roman"/>
          <w:spacing w:val="-2"/>
          <w:kern w:val="36"/>
          <w:sz w:val="28"/>
          <w:szCs w:val="28"/>
          <w:lang w:val="uk-UA" w:eastAsia="ru-RU"/>
        </w:rPr>
        <w:t>// Електронни</w:t>
      </w:r>
      <w:r>
        <w:rPr>
          <w:rFonts w:ascii="Times New Roman" w:eastAsia="Times New Roman" w:hAnsi="Times New Roman" w:cs="Times New Roman"/>
          <w:spacing w:val="-2"/>
          <w:kern w:val="36"/>
          <w:sz w:val="28"/>
          <w:szCs w:val="28"/>
          <w:lang w:val="uk-UA" w:eastAsia="ru-RU"/>
        </w:rPr>
        <w:t>й</w:t>
      </w:r>
      <w:r w:rsidR="00F662D0" w:rsidRPr="00131332">
        <w:rPr>
          <w:rFonts w:ascii="Times New Roman" w:eastAsia="Times New Roman" w:hAnsi="Times New Roman" w:cs="Times New Roman"/>
          <w:spacing w:val="-2"/>
          <w:kern w:val="36"/>
          <w:sz w:val="28"/>
          <w:szCs w:val="28"/>
          <w:lang w:val="uk-UA" w:eastAsia="ru-RU"/>
        </w:rPr>
        <w:t xml:space="preserve"> ресурс. </w:t>
      </w:r>
      <w:r>
        <w:rPr>
          <w:rFonts w:ascii="Times New Roman" w:eastAsia="Times New Roman" w:hAnsi="Times New Roman" w:cs="Times New Roman"/>
          <w:spacing w:val="-2"/>
          <w:kern w:val="36"/>
          <w:sz w:val="28"/>
          <w:szCs w:val="28"/>
          <w:lang w:val="uk-UA" w:eastAsia="ru-RU"/>
        </w:rPr>
        <w:t>–</w:t>
      </w:r>
      <w:r w:rsidR="00F662D0" w:rsidRPr="00131332">
        <w:rPr>
          <w:rFonts w:ascii="Times New Roman" w:eastAsia="Times New Roman" w:hAnsi="Times New Roman" w:cs="Times New Roman"/>
          <w:spacing w:val="-2"/>
          <w:kern w:val="36"/>
          <w:sz w:val="28"/>
          <w:szCs w:val="28"/>
          <w:lang w:val="uk-UA" w:eastAsia="ru-RU"/>
        </w:rPr>
        <w:t xml:space="preserve"> [Режим доступу] : </w:t>
      </w:r>
      <w:hyperlink r:id="rId6" w:history="1">
        <w:r w:rsidR="00F662D0" w:rsidRPr="0033201D">
          <w:rPr>
            <w:rFonts w:ascii="Times New Roman" w:eastAsia="Times New Roman" w:hAnsi="Times New Roman" w:cs="Times New Roman"/>
            <w:spacing w:val="-6"/>
            <w:sz w:val="28"/>
            <w:szCs w:val="28"/>
            <w:lang w:eastAsia="ru-RU"/>
          </w:rPr>
          <w:t>http</w:t>
        </w:r>
        <w:r w:rsidR="00F662D0" w:rsidRPr="0033201D">
          <w:rPr>
            <w:rFonts w:ascii="Times New Roman" w:eastAsia="Times New Roman" w:hAnsi="Times New Roman" w:cs="Times New Roman"/>
            <w:spacing w:val="-6"/>
            <w:sz w:val="28"/>
            <w:szCs w:val="28"/>
            <w:lang w:val="uk-UA" w:eastAsia="ru-RU"/>
          </w:rPr>
          <w:t>://</w:t>
        </w:r>
        <w:r w:rsidR="00F662D0" w:rsidRPr="0033201D">
          <w:rPr>
            <w:rFonts w:ascii="Times New Roman" w:eastAsia="Times New Roman" w:hAnsi="Times New Roman" w:cs="Times New Roman"/>
            <w:spacing w:val="-6"/>
            <w:sz w:val="28"/>
            <w:szCs w:val="28"/>
            <w:lang w:eastAsia="ru-RU"/>
          </w:rPr>
          <w:t>www</w:t>
        </w:r>
        <w:r w:rsidR="00F662D0" w:rsidRPr="0033201D">
          <w:rPr>
            <w:rFonts w:ascii="Times New Roman" w:eastAsia="Times New Roman" w:hAnsi="Times New Roman" w:cs="Times New Roman"/>
            <w:spacing w:val="-6"/>
            <w:sz w:val="28"/>
            <w:szCs w:val="28"/>
            <w:lang w:val="uk-UA" w:eastAsia="ru-RU"/>
          </w:rPr>
          <w:t>.</w:t>
        </w:r>
        <w:r w:rsidR="00F662D0" w:rsidRPr="0033201D">
          <w:rPr>
            <w:rFonts w:ascii="Times New Roman" w:eastAsia="Times New Roman" w:hAnsi="Times New Roman" w:cs="Times New Roman"/>
            <w:spacing w:val="-6"/>
            <w:sz w:val="28"/>
            <w:szCs w:val="28"/>
            <w:lang w:eastAsia="ru-RU"/>
          </w:rPr>
          <w:t>nbuv</w:t>
        </w:r>
        <w:r w:rsidR="00F662D0" w:rsidRPr="0033201D">
          <w:rPr>
            <w:rFonts w:ascii="Times New Roman" w:eastAsia="Times New Roman" w:hAnsi="Times New Roman" w:cs="Times New Roman"/>
            <w:spacing w:val="-6"/>
            <w:sz w:val="28"/>
            <w:szCs w:val="28"/>
            <w:lang w:val="uk-UA" w:eastAsia="ru-RU"/>
          </w:rPr>
          <w:t>.</w:t>
        </w:r>
        <w:r w:rsidR="00F662D0" w:rsidRPr="0033201D">
          <w:rPr>
            <w:rFonts w:ascii="Times New Roman" w:eastAsia="Times New Roman" w:hAnsi="Times New Roman" w:cs="Times New Roman"/>
            <w:spacing w:val="-6"/>
            <w:sz w:val="28"/>
            <w:szCs w:val="28"/>
            <w:lang w:eastAsia="ru-RU"/>
          </w:rPr>
          <w:t>gov</w:t>
        </w:r>
        <w:r w:rsidR="00F662D0" w:rsidRPr="0033201D">
          <w:rPr>
            <w:rFonts w:ascii="Times New Roman" w:eastAsia="Times New Roman" w:hAnsi="Times New Roman" w:cs="Times New Roman"/>
            <w:spacing w:val="-6"/>
            <w:sz w:val="28"/>
            <w:szCs w:val="28"/>
            <w:lang w:val="uk-UA" w:eastAsia="ru-RU"/>
          </w:rPr>
          <w:t>.</w:t>
        </w:r>
        <w:r w:rsidR="00F662D0" w:rsidRPr="0033201D">
          <w:rPr>
            <w:rFonts w:ascii="Times New Roman" w:eastAsia="Times New Roman" w:hAnsi="Times New Roman" w:cs="Times New Roman"/>
            <w:spacing w:val="-6"/>
            <w:sz w:val="28"/>
            <w:szCs w:val="28"/>
            <w:lang w:eastAsia="ru-RU"/>
          </w:rPr>
          <w:t>ua</w:t>
        </w:r>
      </w:hyperlink>
      <w:r w:rsidR="00F662D0" w:rsidRPr="0033201D">
        <w:rPr>
          <w:rFonts w:ascii="Times New Roman" w:eastAsia="Times New Roman" w:hAnsi="Times New Roman" w:cs="Times New Roman"/>
          <w:spacing w:val="-6"/>
          <w:sz w:val="28"/>
          <w:szCs w:val="28"/>
          <w:lang w:val="uk-UA" w:eastAsia="ru-RU"/>
        </w:rPr>
        <w:t>.</w:t>
      </w:r>
    </w:p>
    <w:p w:rsidR="0033201D" w:rsidRDefault="0033201D" w:rsidP="0033201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proofErr w:type="spellStart"/>
      <w:r w:rsidR="00F662D0" w:rsidRPr="00131332">
        <w:rPr>
          <w:rFonts w:ascii="Times New Roman" w:hAnsi="Times New Roman" w:cs="Times New Roman"/>
          <w:spacing w:val="-6"/>
          <w:sz w:val="28"/>
          <w:szCs w:val="28"/>
          <w:lang w:val="uk-UA"/>
        </w:rPr>
        <w:t>Клімчик</w:t>
      </w:r>
      <w:proofErr w:type="spellEnd"/>
      <w:r w:rsidR="00F662D0" w:rsidRPr="00131332">
        <w:rPr>
          <w:rFonts w:ascii="Times New Roman" w:hAnsi="Times New Roman" w:cs="Times New Roman"/>
          <w:spacing w:val="-6"/>
          <w:sz w:val="28"/>
          <w:szCs w:val="28"/>
          <w:lang w:val="uk-UA"/>
        </w:rPr>
        <w:t xml:space="preserve"> В. В. Якісні параметри українського експорту та фінансові стимули щодо їх підвищення / В. В. </w:t>
      </w:r>
      <w:proofErr w:type="spellStart"/>
      <w:r w:rsidR="00F662D0" w:rsidRPr="00131332">
        <w:rPr>
          <w:rFonts w:ascii="Times New Roman" w:hAnsi="Times New Roman" w:cs="Times New Roman"/>
          <w:spacing w:val="-6"/>
          <w:sz w:val="28"/>
          <w:szCs w:val="28"/>
          <w:lang w:val="uk-UA"/>
        </w:rPr>
        <w:t>Клімчик</w:t>
      </w:r>
      <w:proofErr w:type="spellEnd"/>
      <w:r w:rsidR="00F662D0" w:rsidRPr="00131332">
        <w:rPr>
          <w:rFonts w:ascii="Times New Roman" w:hAnsi="Times New Roman" w:cs="Times New Roman"/>
          <w:spacing w:val="-6"/>
          <w:sz w:val="28"/>
          <w:szCs w:val="28"/>
          <w:lang w:val="uk-UA"/>
        </w:rPr>
        <w:t xml:space="preserve"> // </w:t>
      </w:r>
      <w:proofErr w:type="spellStart"/>
      <w:r w:rsidR="00F662D0" w:rsidRPr="00131332">
        <w:rPr>
          <w:rFonts w:ascii="Times New Roman" w:hAnsi="Times New Roman" w:cs="Times New Roman"/>
          <w:spacing w:val="-6"/>
          <w:sz w:val="28"/>
          <w:szCs w:val="28"/>
          <w:lang w:val="uk-UA"/>
        </w:rPr>
        <w:t>Бізнес-інформ</w:t>
      </w:r>
      <w:proofErr w:type="spellEnd"/>
      <w:r w:rsidR="00F662D0" w:rsidRPr="00131332">
        <w:rPr>
          <w:rFonts w:ascii="Times New Roman" w:hAnsi="Times New Roman" w:cs="Times New Roman"/>
          <w:spacing w:val="-6"/>
          <w:sz w:val="28"/>
          <w:szCs w:val="28"/>
          <w:lang w:val="uk-UA"/>
        </w:rPr>
        <w:t xml:space="preserve">. – 2012. </w:t>
      </w:r>
      <w:r>
        <w:rPr>
          <w:rFonts w:ascii="Times New Roman" w:hAnsi="Times New Roman" w:cs="Times New Roman"/>
          <w:spacing w:val="-6"/>
          <w:sz w:val="28"/>
          <w:szCs w:val="28"/>
          <w:lang w:val="uk-UA"/>
        </w:rPr>
        <w:t>–</w:t>
      </w:r>
      <w:r w:rsidR="00F662D0" w:rsidRPr="00131332">
        <w:rPr>
          <w:rFonts w:ascii="Times New Roman" w:hAnsi="Times New Roman" w:cs="Times New Roman"/>
          <w:spacing w:val="-6"/>
          <w:sz w:val="28"/>
          <w:szCs w:val="28"/>
          <w:lang w:val="uk-UA"/>
        </w:rPr>
        <w:t xml:space="preserve"> №10. – С.55-60.</w:t>
      </w:r>
    </w:p>
    <w:p w:rsidR="0033201D" w:rsidRDefault="0033201D" w:rsidP="0033201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proofErr w:type="spellStart"/>
      <w:r w:rsidR="00F662D0" w:rsidRPr="00131332">
        <w:rPr>
          <w:rFonts w:ascii="Times New Roman" w:hAnsi="Times New Roman" w:cs="Times New Roman"/>
          <w:color w:val="000000"/>
          <w:spacing w:val="-2"/>
          <w:sz w:val="28"/>
          <w:szCs w:val="28"/>
          <w:lang w:val="uk-UA"/>
        </w:rPr>
        <w:t>Григорова-Беренда</w:t>
      </w:r>
      <w:proofErr w:type="spellEnd"/>
      <w:r w:rsidR="00F662D0" w:rsidRPr="00131332">
        <w:rPr>
          <w:rFonts w:ascii="Times New Roman" w:hAnsi="Times New Roman" w:cs="Times New Roman"/>
          <w:color w:val="000000"/>
          <w:spacing w:val="-2"/>
          <w:sz w:val="28"/>
          <w:szCs w:val="28"/>
          <w:lang w:val="uk-UA"/>
        </w:rPr>
        <w:t xml:space="preserve"> Л. І. Основні </w:t>
      </w:r>
      <w:proofErr w:type="spellStart"/>
      <w:r w:rsidR="00F662D0" w:rsidRPr="00131332">
        <w:rPr>
          <w:rFonts w:ascii="Times New Roman" w:hAnsi="Times New Roman" w:cs="Times New Roman"/>
          <w:color w:val="000000"/>
          <w:spacing w:val="-2"/>
          <w:sz w:val="28"/>
          <w:szCs w:val="28"/>
          <w:lang w:val="uk-UA"/>
        </w:rPr>
        <w:t>положенян</w:t>
      </w:r>
      <w:proofErr w:type="spellEnd"/>
      <w:r w:rsidR="00F662D0" w:rsidRPr="00131332">
        <w:rPr>
          <w:rFonts w:ascii="Times New Roman" w:hAnsi="Times New Roman" w:cs="Times New Roman"/>
          <w:color w:val="000000"/>
          <w:spacing w:val="-2"/>
          <w:sz w:val="28"/>
          <w:szCs w:val="28"/>
          <w:lang w:val="uk-UA"/>
        </w:rPr>
        <w:t xml:space="preserve"> державної програми підтримки експортної діяльності підприємств / Л. І. </w:t>
      </w:r>
      <w:proofErr w:type="spellStart"/>
      <w:r w:rsidR="00F662D0" w:rsidRPr="00131332">
        <w:rPr>
          <w:rFonts w:ascii="Times New Roman" w:hAnsi="Times New Roman" w:cs="Times New Roman"/>
          <w:color w:val="000000"/>
          <w:spacing w:val="-2"/>
          <w:sz w:val="28"/>
          <w:szCs w:val="28"/>
          <w:lang w:val="uk-UA"/>
        </w:rPr>
        <w:t>Григорова-Беренда</w:t>
      </w:r>
      <w:proofErr w:type="spellEnd"/>
      <w:r w:rsidR="00F662D0" w:rsidRPr="00131332">
        <w:rPr>
          <w:rFonts w:ascii="Times New Roman" w:hAnsi="Times New Roman" w:cs="Times New Roman"/>
          <w:color w:val="000000"/>
          <w:spacing w:val="-2"/>
          <w:sz w:val="28"/>
          <w:szCs w:val="28"/>
          <w:lang w:val="uk-UA"/>
        </w:rPr>
        <w:t xml:space="preserve"> // </w:t>
      </w:r>
      <w:proofErr w:type="spellStart"/>
      <w:r w:rsidR="00F662D0" w:rsidRPr="00131332">
        <w:rPr>
          <w:rFonts w:ascii="Times New Roman" w:hAnsi="Times New Roman" w:cs="Times New Roman"/>
          <w:color w:val="000000"/>
          <w:spacing w:val="-2"/>
          <w:sz w:val="28"/>
          <w:szCs w:val="28"/>
          <w:lang w:val="uk-UA"/>
        </w:rPr>
        <w:t>Бізнес-інформ</w:t>
      </w:r>
      <w:proofErr w:type="spellEnd"/>
      <w:r w:rsidR="00F662D0" w:rsidRPr="00131332">
        <w:rPr>
          <w:rFonts w:ascii="Times New Roman" w:hAnsi="Times New Roman" w:cs="Times New Roman"/>
          <w:color w:val="000000"/>
          <w:spacing w:val="-2"/>
          <w:sz w:val="28"/>
          <w:szCs w:val="28"/>
          <w:lang w:val="uk-UA"/>
        </w:rPr>
        <w:t>. – 2011. – №12. – С.16-23.</w:t>
      </w:r>
    </w:p>
    <w:p w:rsidR="0033201D" w:rsidRDefault="0033201D" w:rsidP="0033201D">
      <w:pPr>
        <w:spacing w:after="0" w:line="360" w:lineRule="auto"/>
        <w:ind w:firstLine="567"/>
        <w:jc w:val="both"/>
        <w:rPr>
          <w:rFonts w:ascii="Times New Roman" w:hAnsi="Times New Roman" w:cs="Times New Roman"/>
          <w:spacing w:val="-8"/>
          <w:kern w:val="36"/>
          <w:sz w:val="28"/>
          <w:szCs w:val="28"/>
          <w:lang w:val="uk-UA"/>
        </w:rPr>
      </w:pPr>
      <w:r>
        <w:rPr>
          <w:rFonts w:ascii="Times New Roman" w:hAnsi="Times New Roman" w:cs="Times New Roman"/>
          <w:sz w:val="28"/>
          <w:szCs w:val="28"/>
          <w:lang w:val="uk-UA"/>
        </w:rPr>
        <w:t xml:space="preserve">4. </w:t>
      </w:r>
      <w:proofErr w:type="spellStart"/>
      <w:r w:rsidR="00F32550" w:rsidRPr="00131332">
        <w:rPr>
          <w:rFonts w:ascii="Times New Roman" w:hAnsi="Times New Roman" w:cs="Times New Roman"/>
          <w:color w:val="000000"/>
          <w:spacing w:val="-8"/>
          <w:sz w:val="28"/>
          <w:szCs w:val="28"/>
        </w:rPr>
        <w:t>Україна</w:t>
      </w:r>
      <w:proofErr w:type="spellEnd"/>
      <w:r w:rsidR="00F32550" w:rsidRPr="00131332">
        <w:rPr>
          <w:rFonts w:ascii="Times New Roman" w:hAnsi="Times New Roman" w:cs="Times New Roman"/>
          <w:color w:val="000000"/>
          <w:spacing w:val="-8"/>
          <w:sz w:val="28"/>
          <w:szCs w:val="28"/>
        </w:rPr>
        <w:t xml:space="preserve"> </w:t>
      </w:r>
      <w:proofErr w:type="spellStart"/>
      <w:r w:rsidR="00F32550" w:rsidRPr="00131332">
        <w:rPr>
          <w:rFonts w:ascii="Times New Roman" w:hAnsi="Times New Roman" w:cs="Times New Roman"/>
          <w:color w:val="000000"/>
          <w:spacing w:val="-8"/>
          <w:sz w:val="28"/>
          <w:szCs w:val="28"/>
        </w:rPr>
        <w:t>офіційно</w:t>
      </w:r>
      <w:proofErr w:type="spellEnd"/>
      <w:r w:rsidR="00F32550" w:rsidRPr="00131332">
        <w:rPr>
          <w:rFonts w:ascii="Times New Roman" w:hAnsi="Times New Roman" w:cs="Times New Roman"/>
          <w:color w:val="000000"/>
          <w:spacing w:val="-8"/>
          <w:sz w:val="28"/>
          <w:szCs w:val="28"/>
        </w:rPr>
        <w:t xml:space="preserve"> </w:t>
      </w:r>
      <w:proofErr w:type="spellStart"/>
      <w:r w:rsidR="00F32550" w:rsidRPr="00131332">
        <w:rPr>
          <w:rFonts w:ascii="Times New Roman" w:hAnsi="Times New Roman" w:cs="Times New Roman"/>
          <w:color w:val="000000"/>
          <w:spacing w:val="-8"/>
          <w:sz w:val="28"/>
          <w:szCs w:val="28"/>
        </w:rPr>
        <w:t>приєдналася</w:t>
      </w:r>
      <w:proofErr w:type="spellEnd"/>
      <w:r w:rsidR="00F32550" w:rsidRPr="00131332">
        <w:rPr>
          <w:rFonts w:ascii="Times New Roman" w:hAnsi="Times New Roman" w:cs="Times New Roman"/>
          <w:color w:val="000000"/>
          <w:spacing w:val="-8"/>
          <w:sz w:val="28"/>
          <w:szCs w:val="28"/>
        </w:rPr>
        <w:t xml:space="preserve"> до Угоди СОТ про </w:t>
      </w:r>
      <w:proofErr w:type="spellStart"/>
      <w:r w:rsidR="00F32550" w:rsidRPr="00131332">
        <w:rPr>
          <w:rFonts w:ascii="Times New Roman" w:hAnsi="Times New Roman" w:cs="Times New Roman"/>
          <w:color w:val="000000"/>
          <w:spacing w:val="-8"/>
          <w:sz w:val="28"/>
          <w:szCs w:val="28"/>
        </w:rPr>
        <w:t>державні</w:t>
      </w:r>
      <w:proofErr w:type="spellEnd"/>
      <w:r w:rsidR="00F32550" w:rsidRPr="00131332">
        <w:rPr>
          <w:rFonts w:ascii="Times New Roman" w:hAnsi="Times New Roman" w:cs="Times New Roman"/>
          <w:color w:val="000000"/>
          <w:spacing w:val="-8"/>
          <w:sz w:val="28"/>
          <w:szCs w:val="28"/>
        </w:rPr>
        <w:t xml:space="preserve"> </w:t>
      </w:r>
      <w:proofErr w:type="spellStart"/>
      <w:r w:rsidR="00F32550" w:rsidRPr="00131332">
        <w:rPr>
          <w:rFonts w:ascii="Times New Roman" w:hAnsi="Times New Roman" w:cs="Times New Roman"/>
          <w:color w:val="000000"/>
          <w:spacing w:val="-8"/>
          <w:sz w:val="28"/>
          <w:szCs w:val="28"/>
        </w:rPr>
        <w:t>закупі</w:t>
      </w:r>
      <w:proofErr w:type="gramStart"/>
      <w:r w:rsidR="00F32550" w:rsidRPr="00131332">
        <w:rPr>
          <w:rFonts w:ascii="Times New Roman" w:hAnsi="Times New Roman" w:cs="Times New Roman"/>
          <w:color w:val="000000"/>
          <w:spacing w:val="-8"/>
          <w:sz w:val="28"/>
          <w:szCs w:val="28"/>
        </w:rPr>
        <w:t>вл</w:t>
      </w:r>
      <w:proofErr w:type="gramEnd"/>
      <w:r w:rsidR="00F32550" w:rsidRPr="00131332">
        <w:rPr>
          <w:rFonts w:ascii="Times New Roman" w:hAnsi="Times New Roman" w:cs="Times New Roman"/>
          <w:color w:val="000000"/>
          <w:spacing w:val="-8"/>
          <w:sz w:val="28"/>
          <w:szCs w:val="28"/>
        </w:rPr>
        <w:t>і</w:t>
      </w:r>
      <w:proofErr w:type="spellEnd"/>
      <w:r w:rsidR="00F32550" w:rsidRPr="00131332">
        <w:rPr>
          <w:rFonts w:ascii="Times New Roman" w:hAnsi="Times New Roman" w:cs="Times New Roman"/>
          <w:color w:val="000000"/>
          <w:spacing w:val="-8"/>
          <w:sz w:val="28"/>
          <w:szCs w:val="28"/>
        </w:rPr>
        <w:t xml:space="preserve"> (GPA)</w:t>
      </w:r>
      <w:r w:rsidR="00F32550" w:rsidRPr="00131332">
        <w:rPr>
          <w:rFonts w:ascii="Times New Roman" w:hAnsi="Times New Roman" w:cs="Times New Roman"/>
          <w:color w:val="000000"/>
          <w:spacing w:val="-8"/>
          <w:sz w:val="28"/>
          <w:szCs w:val="28"/>
          <w:lang w:val="uk-UA"/>
        </w:rPr>
        <w:t xml:space="preserve"> </w:t>
      </w:r>
      <w:r w:rsidR="00F32550" w:rsidRPr="00131332">
        <w:rPr>
          <w:rFonts w:ascii="Times New Roman" w:hAnsi="Times New Roman" w:cs="Times New Roman"/>
          <w:spacing w:val="-8"/>
          <w:kern w:val="36"/>
          <w:sz w:val="28"/>
          <w:szCs w:val="28"/>
          <w:lang w:val="uk-UA"/>
        </w:rPr>
        <w:t xml:space="preserve">// </w:t>
      </w:r>
      <w:proofErr w:type="spellStart"/>
      <w:r w:rsidR="00F32550" w:rsidRPr="00131332">
        <w:rPr>
          <w:rFonts w:ascii="Times New Roman" w:hAnsi="Times New Roman" w:cs="Times New Roman"/>
          <w:spacing w:val="-8"/>
          <w:kern w:val="36"/>
          <w:sz w:val="28"/>
          <w:szCs w:val="28"/>
          <w:lang w:val="uk-UA"/>
        </w:rPr>
        <w:t>Електронни</w:t>
      </w:r>
      <w:proofErr w:type="spellEnd"/>
      <w:r w:rsidR="00F32550" w:rsidRPr="00131332">
        <w:rPr>
          <w:rFonts w:ascii="Times New Roman" w:hAnsi="Times New Roman" w:cs="Times New Roman"/>
          <w:spacing w:val="-8"/>
          <w:kern w:val="36"/>
          <w:sz w:val="28"/>
          <w:szCs w:val="28"/>
          <w:lang w:val="uk-UA"/>
        </w:rPr>
        <w:t xml:space="preserve"> ресурс. </w:t>
      </w:r>
      <w:r>
        <w:rPr>
          <w:rFonts w:ascii="Times New Roman" w:hAnsi="Times New Roman" w:cs="Times New Roman"/>
          <w:spacing w:val="-8"/>
          <w:kern w:val="36"/>
          <w:sz w:val="28"/>
          <w:szCs w:val="28"/>
          <w:lang w:val="uk-UA"/>
        </w:rPr>
        <w:t>–</w:t>
      </w:r>
      <w:r w:rsidR="00F32550" w:rsidRPr="00131332">
        <w:rPr>
          <w:rFonts w:ascii="Times New Roman" w:hAnsi="Times New Roman" w:cs="Times New Roman"/>
          <w:spacing w:val="-8"/>
          <w:kern w:val="36"/>
          <w:sz w:val="28"/>
          <w:szCs w:val="28"/>
          <w:lang w:val="uk-UA"/>
        </w:rPr>
        <w:t xml:space="preserve"> [Режим доступу] :</w:t>
      </w:r>
      <w:r w:rsidR="00F32550" w:rsidRPr="0033201D">
        <w:rPr>
          <w:rFonts w:ascii="Times New Roman" w:hAnsi="Times New Roman" w:cs="Times New Roman"/>
          <w:spacing w:val="-8"/>
          <w:kern w:val="36"/>
          <w:sz w:val="28"/>
          <w:szCs w:val="28"/>
          <w:lang w:val="uk-UA"/>
        </w:rPr>
        <w:t xml:space="preserve"> </w:t>
      </w:r>
      <w:hyperlink r:id="rId7" w:history="1">
        <w:r w:rsidRPr="0033201D">
          <w:rPr>
            <w:rStyle w:val="a4"/>
            <w:rFonts w:ascii="Times New Roman" w:hAnsi="Times New Roman" w:cs="Times New Roman"/>
            <w:color w:val="auto"/>
            <w:spacing w:val="-8"/>
            <w:kern w:val="36"/>
            <w:sz w:val="28"/>
            <w:szCs w:val="28"/>
            <w:u w:val="none"/>
            <w:lang w:val="uk-UA"/>
          </w:rPr>
          <w:t>http://www.me.gov.ua/News/Detail?lang=uk-UA&amp;id=5ce283a6-3c61-4fa17d65194daad&amp;title=UkrainaOfitsiinoPridna</w:t>
        </w:r>
      </w:hyperlink>
    </w:p>
    <w:p w:rsidR="00F32550" w:rsidRPr="0033201D" w:rsidRDefault="0033201D" w:rsidP="0033201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pacing w:val="-8"/>
          <w:kern w:val="36"/>
          <w:sz w:val="28"/>
          <w:szCs w:val="28"/>
          <w:lang w:val="uk-UA"/>
        </w:rPr>
        <w:t xml:space="preserve">5. </w:t>
      </w:r>
      <w:proofErr w:type="spellStart"/>
      <w:r w:rsidR="00F32550" w:rsidRPr="00131332">
        <w:rPr>
          <w:rFonts w:ascii="Times New Roman" w:hAnsi="Times New Roman" w:cs="Times New Roman"/>
          <w:color w:val="000000"/>
          <w:spacing w:val="-8"/>
          <w:sz w:val="28"/>
          <w:szCs w:val="28"/>
          <w:lang w:val="uk-UA"/>
        </w:rPr>
        <w:t>Кучумова</w:t>
      </w:r>
      <w:proofErr w:type="spellEnd"/>
      <w:r w:rsidR="00F32550" w:rsidRPr="00131332">
        <w:rPr>
          <w:rFonts w:ascii="Times New Roman" w:hAnsi="Times New Roman" w:cs="Times New Roman"/>
          <w:color w:val="000000"/>
          <w:spacing w:val="-8"/>
          <w:sz w:val="28"/>
          <w:szCs w:val="28"/>
          <w:lang w:val="uk-UA"/>
        </w:rPr>
        <w:t xml:space="preserve"> І. Ю. Державне регулювання національної економіки в глобальному конкурентному середовищі / І. Ю. </w:t>
      </w:r>
      <w:proofErr w:type="spellStart"/>
      <w:r w:rsidR="00F32550" w:rsidRPr="00131332">
        <w:rPr>
          <w:rFonts w:ascii="Times New Roman" w:hAnsi="Times New Roman" w:cs="Times New Roman"/>
          <w:color w:val="000000"/>
          <w:spacing w:val="-8"/>
          <w:sz w:val="28"/>
          <w:szCs w:val="28"/>
          <w:lang w:val="uk-UA"/>
        </w:rPr>
        <w:t>Кучумова</w:t>
      </w:r>
      <w:proofErr w:type="spellEnd"/>
      <w:r w:rsidR="00F32550" w:rsidRPr="00131332">
        <w:rPr>
          <w:rFonts w:ascii="Times New Roman" w:hAnsi="Times New Roman" w:cs="Times New Roman"/>
          <w:color w:val="000000"/>
          <w:spacing w:val="-8"/>
          <w:sz w:val="28"/>
          <w:szCs w:val="28"/>
          <w:lang w:val="uk-UA"/>
        </w:rPr>
        <w:t xml:space="preserve"> // </w:t>
      </w:r>
      <w:proofErr w:type="spellStart"/>
      <w:r w:rsidR="00F32550" w:rsidRPr="00131332">
        <w:rPr>
          <w:rFonts w:ascii="Times New Roman" w:hAnsi="Times New Roman" w:cs="Times New Roman"/>
          <w:color w:val="000000"/>
          <w:spacing w:val="-2"/>
          <w:sz w:val="28"/>
          <w:szCs w:val="28"/>
          <w:lang w:val="uk-UA"/>
        </w:rPr>
        <w:t>Бізнес-інформ</w:t>
      </w:r>
      <w:proofErr w:type="spellEnd"/>
      <w:r w:rsidR="00F32550" w:rsidRPr="00131332">
        <w:rPr>
          <w:rFonts w:ascii="Times New Roman" w:hAnsi="Times New Roman" w:cs="Times New Roman"/>
          <w:color w:val="000000"/>
          <w:spacing w:val="-2"/>
          <w:sz w:val="28"/>
          <w:szCs w:val="28"/>
          <w:lang w:val="uk-UA"/>
        </w:rPr>
        <w:t>. – 2011. – №8. – С.4-8.</w:t>
      </w:r>
    </w:p>
    <w:p w:rsidR="00F662D0" w:rsidRPr="00131332" w:rsidRDefault="00F662D0" w:rsidP="00131332">
      <w:pPr>
        <w:spacing w:after="0" w:line="360" w:lineRule="auto"/>
        <w:ind w:firstLine="567"/>
        <w:jc w:val="both"/>
        <w:rPr>
          <w:rFonts w:ascii="Times New Roman" w:eastAsia="Times New Roman" w:hAnsi="Times New Roman" w:cs="Times New Roman"/>
          <w:color w:val="000000"/>
          <w:spacing w:val="-2"/>
          <w:sz w:val="28"/>
          <w:szCs w:val="28"/>
          <w:lang w:val="uk-UA" w:eastAsia="ru-RU"/>
        </w:rPr>
      </w:pPr>
    </w:p>
    <w:p w:rsidR="00F662D0" w:rsidRPr="00131332" w:rsidRDefault="00F662D0" w:rsidP="00131332">
      <w:pPr>
        <w:spacing w:after="0" w:line="360" w:lineRule="auto"/>
        <w:ind w:firstLine="567"/>
        <w:jc w:val="center"/>
        <w:rPr>
          <w:rFonts w:ascii="Times New Roman" w:hAnsi="Times New Roman" w:cs="Times New Roman"/>
          <w:sz w:val="28"/>
          <w:szCs w:val="28"/>
          <w:lang w:val="uk-UA"/>
        </w:rPr>
      </w:pPr>
    </w:p>
    <w:p w:rsidR="00F662D0" w:rsidRPr="00131332" w:rsidRDefault="00F662D0" w:rsidP="00131332">
      <w:pPr>
        <w:spacing w:after="0" w:line="360" w:lineRule="auto"/>
        <w:ind w:firstLine="567"/>
        <w:jc w:val="center"/>
        <w:rPr>
          <w:rFonts w:ascii="Times New Roman" w:hAnsi="Times New Roman" w:cs="Times New Roman"/>
          <w:sz w:val="28"/>
          <w:szCs w:val="28"/>
          <w:lang w:val="uk-UA"/>
        </w:rPr>
      </w:pPr>
    </w:p>
    <w:p w:rsidR="00F662D0" w:rsidRPr="00131332" w:rsidRDefault="00F662D0" w:rsidP="00131332">
      <w:pPr>
        <w:spacing w:after="0" w:line="360" w:lineRule="auto"/>
        <w:ind w:firstLine="567"/>
        <w:jc w:val="center"/>
        <w:rPr>
          <w:rFonts w:ascii="Times New Roman" w:hAnsi="Times New Roman" w:cs="Times New Roman"/>
          <w:sz w:val="28"/>
          <w:szCs w:val="28"/>
          <w:lang w:val="uk-UA"/>
        </w:rPr>
      </w:pPr>
    </w:p>
    <w:p w:rsidR="00F662D0" w:rsidRPr="00131332" w:rsidRDefault="00F662D0" w:rsidP="00131332">
      <w:pPr>
        <w:spacing w:after="0" w:line="360" w:lineRule="auto"/>
        <w:ind w:firstLine="567"/>
        <w:jc w:val="center"/>
        <w:rPr>
          <w:rFonts w:ascii="Times New Roman" w:hAnsi="Times New Roman" w:cs="Times New Roman"/>
          <w:sz w:val="28"/>
          <w:szCs w:val="28"/>
          <w:lang w:val="uk-UA"/>
        </w:rPr>
      </w:pPr>
    </w:p>
    <w:p w:rsidR="00F662D0" w:rsidRPr="00131332" w:rsidRDefault="00F662D0" w:rsidP="00131332">
      <w:pPr>
        <w:spacing w:after="0" w:line="360" w:lineRule="auto"/>
        <w:ind w:firstLine="567"/>
        <w:jc w:val="center"/>
        <w:rPr>
          <w:rFonts w:ascii="Times New Roman" w:hAnsi="Times New Roman" w:cs="Times New Roman"/>
          <w:sz w:val="28"/>
          <w:szCs w:val="28"/>
          <w:lang w:val="uk-UA"/>
        </w:rPr>
      </w:pPr>
    </w:p>
    <w:sectPr w:rsidR="00F662D0" w:rsidRPr="00131332" w:rsidSect="0013133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A92F72"/>
    <w:multiLevelType w:val="multilevel"/>
    <w:tmpl w:val="ED50D00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5626359"/>
    <w:multiLevelType w:val="hybridMultilevel"/>
    <w:tmpl w:val="AD763A08"/>
    <w:lvl w:ilvl="0" w:tplc="0419000F">
      <w:start w:val="1"/>
      <w:numFmt w:val="decimal"/>
      <w:lvlText w:val="%1."/>
      <w:lvlJc w:val="left"/>
      <w:pPr>
        <w:ind w:left="2629" w:hanging="360"/>
      </w:pPr>
      <w:rPr>
        <w:rFonts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2A2C23A1"/>
    <w:multiLevelType w:val="hybridMultilevel"/>
    <w:tmpl w:val="78249E90"/>
    <w:lvl w:ilvl="0" w:tplc="981CF49E">
      <w:start w:val="1"/>
      <w:numFmt w:val="decimal"/>
      <w:lvlText w:val="%1."/>
      <w:lvlJc w:val="left"/>
      <w:pPr>
        <w:ind w:left="1920" w:hanging="360"/>
      </w:pPr>
      <w:rPr>
        <w:rFonts w:hint="default"/>
        <w:b w:val="0"/>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62F6503C"/>
    <w:multiLevelType w:val="hybridMultilevel"/>
    <w:tmpl w:val="965EFF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3C3B"/>
    <w:rsid w:val="00131332"/>
    <w:rsid w:val="001D7A7C"/>
    <w:rsid w:val="0033201D"/>
    <w:rsid w:val="00357F3A"/>
    <w:rsid w:val="003A41F0"/>
    <w:rsid w:val="003D5963"/>
    <w:rsid w:val="005271E3"/>
    <w:rsid w:val="0060240C"/>
    <w:rsid w:val="00636195"/>
    <w:rsid w:val="00922AFB"/>
    <w:rsid w:val="00A108CB"/>
    <w:rsid w:val="00AE3C3B"/>
    <w:rsid w:val="00F32550"/>
    <w:rsid w:val="00F662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662D0"/>
    <w:pPr>
      <w:ind w:left="720"/>
      <w:contextualSpacing/>
    </w:pPr>
  </w:style>
  <w:style w:type="character" w:styleId="a4">
    <w:name w:val="Hyperlink"/>
    <w:rsid w:val="00F32550"/>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662D0"/>
    <w:pPr>
      <w:ind w:left="720"/>
      <w:contextualSpacing/>
    </w:pPr>
  </w:style>
  <w:style w:type="character" w:styleId="a4">
    <w:name w:val="Hyperlink"/>
    <w:rsid w:val="00F3255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me.gov.ua/News/Detail?lang=uk-UA&amp;id=5ce283a6-3c61-4fa17d65194daad&amp;title=UkrainaOfitsiinoPridn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buv.gov.ua"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938</Words>
  <Characters>5350</Characters>
  <Application>Microsoft Office Word</Application>
  <DocSecurity>0</DocSecurity>
  <Lines>44</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6276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Raptor</dc:creator>
  <cp:lastModifiedBy>Пользователь Windows</cp:lastModifiedBy>
  <cp:revision>2</cp:revision>
  <dcterms:created xsi:type="dcterms:W3CDTF">2019-02-15T09:02:00Z</dcterms:created>
  <dcterms:modified xsi:type="dcterms:W3CDTF">2019-02-15T09:02:00Z</dcterms:modified>
</cp:coreProperties>
</file>