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BB11A84" w14:textId="77777777" w:rsidR="00381F38" w:rsidRDefault="00381F38" w:rsidP="00381F38">
      <w:pPr>
        <w:ind w:firstLine="567"/>
        <w:jc w:val="right"/>
        <w:outlineLvl w:val="0"/>
        <w:rPr>
          <w:rFonts w:eastAsia="Times New Roman"/>
          <w:b/>
          <w:bCs/>
          <w:kern w:val="36"/>
          <w:szCs w:val="28"/>
          <w:lang w:val="uk-UA"/>
        </w:rPr>
      </w:pPr>
      <w:bookmarkStart w:id="0" w:name="_GoBack"/>
      <w:bookmarkEnd w:id="0"/>
      <w:proofErr w:type="spellStart"/>
      <w:r>
        <w:rPr>
          <w:rFonts w:eastAsia="Times New Roman"/>
          <w:b/>
          <w:bCs/>
          <w:kern w:val="36"/>
          <w:szCs w:val="28"/>
          <w:lang w:val="uk-UA"/>
        </w:rPr>
        <w:t>Рогульська</w:t>
      </w:r>
      <w:proofErr w:type="spellEnd"/>
      <w:r>
        <w:rPr>
          <w:rFonts w:eastAsia="Times New Roman"/>
          <w:b/>
          <w:bCs/>
          <w:kern w:val="36"/>
          <w:szCs w:val="28"/>
          <w:lang w:val="uk-UA"/>
        </w:rPr>
        <w:t xml:space="preserve"> Оксана, Тарасова Ольга</w:t>
      </w:r>
    </w:p>
    <w:p w14:paraId="3453204F" w14:textId="77777777" w:rsidR="00381F38" w:rsidRDefault="00381F38" w:rsidP="00381F38">
      <w:pPr>
        <w:ind w:firstLine="567"/>
        <w:jc w:val="right"/>
        <w:outlineLvl w:val="0"/>
        <w:rPr>
          <w:rFonts w:eastAsia="Times New Roman"/>
          <w:b/>
          <w:bCs/>
          <w:kern w:val="36"/>
          <w:szCs w:val="28"/>
          <w:lang w:val="uk-UA"/>
        </w:rPr>
      </w:pPr>
      <w:r>
        <w:rPr>
          <w:rFonts w:eastAsia="Times New Roman"/>
          <w:b/>
          <w:bCs/>
          <w:kern w:val="36"/>
          <w:szCs w:val="28"/>
          <w:lang w:val="uk-UA"/>
        </w:rPr>
        <w:t>Хмельницький національний університет</w:t>
      </w:r>
    </w:p>
    <w:p w14:paraId="740B3A48" w14:textId="77777777" w:rsidR="00381F38" w:rsidRDefault="00381F38" w:rsidP="00381F38">
      <w:pPr>
        <w:ind w:firstLine="567"/>
        <w:jc w:val="right"/>
        <w:outlineLvl w:val="0"/>
        <w:rPr>
          <w:rFonts w:eastAsia="Times New Roman"/>
          <w:b/>
          <w:bCs/>
          <w:kern w:val="36"/>
          <w:szCs w:val="28"/>
          <w:lang w:val="uk-UA"/>
        </w:rPr>
      </w:pPr>
      <w:r>
        <w:rPr>
          <w:rFonts w:eastAsia="Times New Roman"/>
          <w:b/>
          <w:bCs/>
          <w:kern w:val="36"/>
          <w:szCs w:val="28"/>
          <w:lang w:val="uk-UA"/>
        </w:rPr>
        <w:t>Хмельницький, Україна</w:t>
      </w:r>
    </w:p>
    <w:p w14:paraId="77897204" w14:textId="77777777" w:rsidR="00381F38" w:rsidRDefault="00381F38" w:rsidP="00381F38">
      <w:pPr>
        <w:tabs>
          <w:tab w:val="left" w:pos="142"/>
        </w:tabs>
        <w:ind w:firstLine="567"/>
        <w:jc w:val="center"/>
        <w:rPr>
          <w:b/>
          <w:lang w:val="uk-UA"/>
        </w:rPr>
      </w:pPr>
      <w:r>
        <w:rPr>
          <w:b/>
          <w:lang w:val="uk-UA"/>
        </w:rPr>
        <w:t>ПОРТФОЛІО ЯК ІННОВАЦІЙНИЙ ЗАСІБ РОЗВИТКУ НАВИЧОК РЕФЛЕКСІЇ МАЙБУТНІХ УЧИТЕЛІВ ІНОЗЕМНИХ МОВ</w:t>
      </w:r>
    </w:p>
    <w:p w14:paraId="40EA3F7F" w14:textId="67D35B80" w:rsidR="00381F38" w:rsidRPr="00253454" w:rsidRDefault="00381F38" w:rsidP="00381F38">
      <w:pPr>
        <w:ind w:firstLine="567"/>
        <w:jc w:val="both"/>
        <w:outlineLvl w:val="0"/>
        <w:rPr>
          <w:rFonts w:eastAsia="Times New Roman"/>
          <w:bCs/>
          <w:kern w:val="36"/>
          <w:szCs w:val="28"/>
          <w:lang w:val="uk-UA"/>
        </w:rPr>
      </w:pPr>
      <w:r w:rsidRPr="00253454">
        <w:rPr>
          <w:rFonts w:eastAsia="Times New Roman"/>
          <w:bCs/>
          <w:kern w:val="36"/>
          <w:szCs w:val="28"/>
          <w:lang w:val="uk-UA"/>
        </w:rPr>
        <w:t xml:space="preserve">Ключові слова: педагогічна освіта, </w:t>
      </w:r>
      <w:r>
        <w:rPr>
          <w:rFonts w:eastAsia="Times New Roman"/>
          <w:bCs/>
          <w:kern w:val="36"/>
          <w:szCs w:val="28"/>
          <w:lang w:val="uk-UA"/>
        </w:rPr>
        <w:t xml:space="preserve">учителі іноземних мов, рефлексія, </w:t>
      </w:r>
      <w:r w:rsidR="009B6DC5">
        <w:rPr>
          <w:rFonts w:eastAsia="Times New Roman"/>
          <w:bCs/>
          <w:kern w:val="36"/>
          <w:szCs w:val="28"/>
          <w:lang w:val="uk-UA"/>
        </w:rPr>
        <w:t>портфоліо</w:t>
      </w:r>
      <w:r w:rsidRPr="00253454">
        <w:rPr>
          <w:rFonts w:eastAsia="Times New Roman"/>
          <w:bCs/>
          <w:kern w:val="36"/>
          <w:szCs w:val="28"/>
          <w:lang w:val="uk-UA"/>
        </w:rPr>
        <w:t>.</w:t>
      </w:r>
    </w:p>
    <w:p w14:paraId="0A0D9B5C" w14:textId="77777777" w:rsidR="00BA3438" w:rsidRPr="00381F38" w:rsidRDefault="00BA3438" w:rsidP="00381F38">
      <w:pPr>
        <w:ind w:firstLine="567"/>
        <w:jc w:val="both"/>
        <w:rPr>
          <w:lang w:val="uk-UA"/>
        </w:rPr>
      </w:pPr>
      <w:r w:rsidRPr="00381F38">
        <w:rPr>
          <w:lang w:val="uk-UA"/>
        </w:rPr>
        <w:t>Згідно з широким практичним витлумаченням, рефлексія – це здатність людини виконувати самоаналіз, осмислювати власне предметно-соціальне ставлення до світу. Зокрема, низька успішність школярів мотивує вчителя до аналізу чинників, які породжують отримання незадовільних результатів, конфлікти з дітьми, колегами, адміністрацією, впливають на недоцільну модель поведінки, вибраної педагогом. Самоаналіз, характеристика причин дисгармонії допомагають учителеві нейтралізувати суперечності в роботі, поведінці, взаємодії, ліквідувати негативні емоції й переживання, оптимізують балансування між собою й оточенням [</w:t>
      </w:r>
      <w:r w:rsidR="008D5A05" w:rsidRPr="00381F38">
        <w:rPr>
          <w:lang w:val="uk-UA"/>
        </w:rPr>
        <w:t>2</w:t>
      </w:r>
      <w:r w:rsidRPr="00381F38">
        <w:rPr>
          <w:lang w:val="uk-UA"/>
        </w:rPr>
        <w:t>]</w:t>
      </w:r>
      <w:r w:rsidR="0012343B" w:rsidRPr="00381F38">
        <w:rPr>
          <w:lang w:val="uk-UA"/>
        </w:rPr>
        <w:t xml:space="preserve">.  </w:t>
      </w:r>
      <w:r w:rsidRPr="00381F38">
        <w:rPr>
          <w:spacing w:val="-4"/>
          <w:lang w:val="uk-UA"/>
        </w:rPr>
        <w:t>Проводячи рефлексію, майбутні вчителі іноземних мов мають аналізувати</w:t>
      </w:r>
      <w:r w:rsidRPr="00381F38">
        <w:rPr>
          <w:lang w:val="uk-UA"/>
        </w:rPr>
        <w:t xml:space="preserve"> власну діяльність не лише як знавці мови, але і як особистості, педагоги, ретранслятори культур, психологи, комунікативні партнери тощо, тобто усвідомлювати ті ролі, які вони мають виконувати під час роботи в школі [</w:t>
      </w:r>
      <w:r w:rsidR="008D5A05" w:rsidRPr="00381F38">
        <w:rPr>
          <w:lang w:val="uk-UA"/>
        </w:rPr>
        <w:t>2</w:t>
      </w:r>
      <w:r w:rsidRPr="00381F38">
        <w:rPr>
          <w:lang w:val="uk-UA"/>
        </w:rPr>
        <w:t xml:space="preserve">]. </w:t>
      </w:r>
    </w:p>
    <w:p w14:paraId="470DC9F3" w14:textId="77777777" w:rsidR="00BA3438" w:rsidRPr="00381F38" w:rsidRDefault="00BA3438" w:rsidP="00381F38">
      <w:pPr>
        <w:ind w:firstLine="567"/>
        <w:jc w:val="both"/>
        <w:rPr>
          <w:lang w:val="uk-UA"/>
        </w:rPr>
      </w:pPr>
      <w:r w:rsidRPr="00381F38">
        <w:rPr>
          <w:lang w:val="uk-UA"/>
        </w:rPr>
        <w:t>На думку А. </w:t>
      </w:r>
      <w:proofErr w:type="spellStart"/>
      <w:r w:rsidRPr="00381F38">
        <w:rPr>
          <w:lang w:val="uk-UA"/>
        </w:rPr>
        <w:t>Умінської</w:t>
      </w:r>
      <w:proofErr w:type="spellEnd"/>
      <w:r w:rsidRPr="00381F38">
        <w:rPr>
          <w:lang w:val="uk-UA"/>
        </w:rPr>
        <w:t xml:space="preserve">, учитель, здатний до рефлексії, – це педагог, спроможний критично мислити, продукувати та реалізовувати нові ідеї на практиці, навчатися впродовж життя. Такий учитель уміє на основі власного досвіду </w:t>
      </w:r>
      <w:proofErr w:type="spellStart"/>
      <w:r w:rsidRPr="00381F38">
        <w:rPr>
          <w:lang w:val="uk-UA"/>
        </w:rPr>
        <w:t>конструктивно</w:t>
      </w:r>
      <w:proofErr w:type="spellEnd"/>
      <w:r w:rsidRPr="00381F38">
        <w:rPr>
          <w:lang w:val="uk-UA"/>
        </w:rPr>
        <w:t xml:space="preserve"> виконувати педагогічні завдання, а також створювати стратегії саморозвитку й самовдосконалення [</w:t>
      </w:r>
      <w:r w:rsidR="008D5A05" w:rsidRPr="00381F38">
        <w:rPr>
          <w:lang w:val="uk-UA"/>
        </w:rPr>
        <w:t>6</w:t>
      </w:r>
      <w:r w:rsidRPr="00381F38">
        <w:rPr>
          <w:lang w:val="uk-UA"/>
        </w:rPr>
        <w:t xml:space="preserve">]. </w:t>
      </w:r>
    </w:p>
    <w:p w14:paraId="77094B96" w14:textId="77777777" w:rsidR="00BA3438" w:rsidRPr="00381F38" w:rsidRDefault="00BA3438" w:rsidP="00381F38">
      <w:pPr>
        <w:ind w:firstLine="567"/>
        <w:jc w:val="both"/>
        <w:rPr>
          <w:lang w:val="uk-UA"/>
        </w:rPr>
      </w:pPr>
      <w:r w:rsidRPr="00381F38">
        <w:rPr>
          <w:lang w:val="uk-UA"/>
        </w:rPr>
        <w:t>Дослідження М. Дяченко, Л. </w:t>
      </w:r>
      <w:proofErr w:type="spellStart"/>
      <w:r w:rsidRPr="00381F38">
        <w:rPr>
          <w:lang w:val="uk-UA"/>
        </w:rPr>
        <w:t>Кандибовича</w:t>
      </w:r>
      <w:proofErr w:type="spellEnd"/>
      <w:r w:rsidRPr="00381F38">
        <w:rPr>
          <w:lang w:val="uk-UA"/>
        </w:rPr>
        <w:t xml:space="preserve"> доводять, що для виникнення стану готовності до складних видів діяльності, до яких належить і рефлексія, необхідними є: </w:t>
      </w:r>
    </w:p>
    <w:p w14:paraId="3AA5B14E" w14:textId="77777777" w:rsidR="00BA3438" w:rsidRPr="00381F38" w:rsidRDefault="00BA3438" w:rsidP="00381F38">
      <w:pPr>
        <w:ind w:firstLine="567"/>
        <w:jc w:val="both"/>
        <w:rPr>
          <w:lang w:val="uk-UA"/>
        </w:rPr>
      </w:pPr>
      <w:r w:rsidRPr="00381F38">
        <w:rPr>
          <w:lang w:val="uk-UA"/>
        </w:rPr>
        <w:t xml:space="preserve">1) усвідомлення вимог суспільства, колективу, власних потреб; </w:t>
      </w:r>
    </w:p>
    <w:p w14:paraId="018FC1E6" w14:textId="77777777" w:rsidR="00BA3438" w:rsidRPr="00381F38" w:rsidRDefault="00BA3438" w:rsidP="00381F38">
      <w:pPr>
        <w:ind w:firstLine="567"/>
        <w:jc w:val="both"/>
        <w:rPr>
          <w:lang w:val="uk-UA"/>
        </w:rPr>
      </w:pPr>
      <w:r w:rsidRPr="00381F38">
        <w:rPr>
          <w:lang w:val="uk-UA"/>
        </w:rPr>
        <w:t xml:space="preserve">2) усвідомлення завдань, розв’язання яких призведе до задоволення потреб або до досягнення поставленої мети; </w:t>
      </w:r>
    </w:p>
    <w:p w14:paraId="030E4FC1" w14:textId="77777777" w:rsidR="00BA3438" w:rsidRPr="00381F38" w:rsidRDefault="00BA3438" w:rsidP="00381F38">
      <w:pPr>
        <w:ind w:firstLine="567"/>
        <w:jc w:val="both"/>
        <w:rPr>
          <w:lang w:val="uk-UA"/>
        </w:rPr>
      </w:pPr>
      <w:r w:rsidRPr="00381F38">
        <w:rPr>
          <w:lang w:val="uk-UA"/>
        </w:rPr>
        <w:t xml:space="preserve">3) осмислення й оцінювання умов, у яких відбуватимуться майбутні дії, актуалізація досвіду, пов’язаного в минулому з розв’язанням завдань і виконанням вимог; </w:t>
      </w:r>
    </w:p>
    <w:p w14:paraId="57163F42" w14:textId="77777777" w:rsidR="00BA3438" w:rsidRPr="00381F38" w:rsidRDefault="00BA3438" w:rsidP="00381F38">
      <w:pPr>
        <w:ind w:firstLine="567"/>
        <w:jc w:val="both"/>
        <w:rPr>
          <w:lang w:val="uk-UA"/>
        </w:rPr>
      </w:pPr>
      <w:r w:rsidRPr="00381F38">
        <w:rPr>
          <w:lang w:val="uk-UA"/>
        </w:rPr>
        <w:t xml:space="preserve">4) окреслення на основі досвіду й оцінювання майбутніх умов діяльності найбільш вірогідних і допоміжних способів розв’язання завдань або виконання певних вимог; </w:t>
      </w:r>
    </w:p>
    <w:p w14:paraId="0B85A965" w14:textId="77777777" w:rsidR="00BA3438" w:rsidRPr="00381F38" w:rsidRDefault="00BA3438" w:rsidP="00381F38">
      <w:pPr>
        <w:ind w:firstLine="567"/>
        <w:jc w:val="both"/>
        <w:rPr>
          <w:lang w:val="uk-UA"/>
        </w:rPr>
      </w:pPr>
      <w:r w:rsidRPr="00381F38">
        <w:rPr>
          <w:lang w:val="uk-UA"/>
        </w:rPr>
        <w:t xml:space="preserve">5) прогнозування виявів своїх інтелектуальних, емоційних, мотиваційних і вольових процесів, оцінювання співвідношення власних можливостей, рівня домагань, необхідності досягнення певного результату тощо. </w:t>
      </w:r>
    </w:p>
    <w:p w14:paraId="21C04DD4" w14:textId="77777777" w:rsidR="00BA3438" w:rsidRPr="00381F38" w:rsidRDefault="00BA3438" w:rsidP="00381F38">
      <w:pPr>
        <w:ind w:firstLine="567"/>
        <w:jc w:val="both"/>
        <w:rPr>
          <w:lang w:val="uk-UA"/>
        </w:rPr>
      </w:pPr>
      <w:r w:rsidRPr="00381F38">
        <w:rPr>
          <w:lang w:val="uk-UA"/>
        </w:rPr>
        <w:t>Педагог як ніхто інший має контролювати свою поведінку в конфліктних ситуаціях та мобілізувати власний вольовий потенціал. Для професійного зростання педагога необхідно навчитися аналізувати свої вчинки, їхні мотиви й наслідки, досвід та педагогічні ситуації [</w:t>
      </w:r>
      <w:r w:rsidR="008D5A05" w:rsidRPr="00381F38">
        <w:rPr>
          <w:lang w:val="uk-UA"/>
        </w:rPr>
        <w:t>1</w:t>
      </w:r>
      <w:r w:rsidRPr="00381F38">
        <w:rPr>
          <w:lang w:val="uk-UA"/>
        </w:rPr>
        <w:t xml:space="preserve">]. </w:t>
      </w:r>
      <w:r w:rsidRPr="00381F38">
        <w:rPr>
          <w:lang w:val="uk-UA" w:eastAsia="en-US"/>
        </w:rPr>
        <w:t xml:space="preserve">Сучасний компетентний викладач, </w:t>
      </w:r>
      <w:proofErr w:type="spellStart"/>
      <w:r w:rsidRPr="00381F38">
        <w:rPr>
          <w:lang w:val="uk-UA" w:eastAsia="en-US"/>
        </w:rPr>
        <w:t>прагнучи</w:t>
      </w:r>
      <w:proofErr w:type="spellEnd"/>
      <w:r w:rsidRPr="00381F38">
        <w:rPr>
          <w:lang w:val="uk-UA" w:eastAsia="en-US"/>
        </w:rPr>
        <w:t xml:space="preserve"> підвищення особистої професійності, повинен володіти рефлексивною здатністю формулювання завдань, а також різними рефлексивними вміннями (оцінювання власної діяльності, засобів навчання, виховання й розвитку, співвідношення задуму та реалізації педагогічних ідей, проектування й прогнозування майбутньої професійної діяльності) [</w:t>
      </w:r>
      <w:r w:rsidR="008D5A05" w:rsidRPr="00381F38">
        <w:rPr>
          <w:lang w:val="uk-UA" w:eastAsia="en-US"/>
        </w:rPr>
        <w:t>4</w:t>
      </w:r>
      <w:r w:rsidRPr="00381F38">
        <w:rPr>
          <w:lang w:val="uk-UA" w:eastAsia="en-US"/>
        </w:rPr>
        <w:t xml:space="preserve">]. </w:t>
      </w:r>
    </w:p>
    <w:p w14:paraId="69767217" w14:textId="77777777" w:rsidR="00BA3438" w:rsidRPr="00381F38" w:rsidRDefault="00BA3438" w:rsidP="00381F38">
      <w:pPr>
        <w:ind w:firstLine="567"/>
        <w:jc w:val="both"/>
        <w:rPr>
          <w:lang w:val="uk-UA"/>
        </w:rPr>
      </w:pPr>
      <w:r w:rsidRPr="00381F38">
        <w:rPr>
          <w:lang w:val="uk-UA"/>
        </w:rPr>
        <w:t xml:space="preserve">Отже, постає необхідність у пошуку оптимальних умов для розвитку рефлексивних здібностей студента. </w:t>
      </w:r>
    </w:p>
    <w:p w14:paraId="0003BF6A" w14:textId="77777777" w:rsidR="00BA3438" w:rsidRPr="00381F38" w:rsidRDefault="00BA3438" w:rsidP="00381F38">
      <w:pPr>
        <w:ind w:firstLine="567"/>
        <w:jc w:val="both"/>
        <w:rPr>
          <w:lang w:val="uk-UA"/>
        </w:rPr>
      </w:pPr>
      <w:r w:rsidRPr="00381F38">
        <w:rPr>
          <w:lang w:val="uk-UA"/>
        </w:rPr>
        <w:t>На думку дослідників рефлексивної педагогіки, рефлексія не може еволюціонувати лише внаслідок застосування традиційних, загальновідомих, безпосередніх методів навчання. Засвоєння студентом знань про рефлексію та про способи її розвитку недостатньо для їх самостійного практичного використання. Аналізоване явище аргументоване тим науковим фактом, що рефлексія не є інформацією, її не можна передавати, лише стимулювати, розвивати, посилювати</w:t>
      </w:r>
      <w:r w:rsidR="0012343B" w:rsidRPr="00381F38">
        <w:rPr>
          <w:lang w:val="uk-UA"/>
        </w:rPr>
        <w:t>.</w:t>
      </w:r>
    </w:p>
    <w:p w14:paraId="2AD2FDEE" w14:textId="77777777" w:rsidR="003F5E39" w:rsidRPr="00381F38" w:rsidRDefault="003F5E39" w:rsidP="00381F38">
      <w:pPr>
        <w:ind w:firstLine="567"/>
        <w:jc w:val="both"/>
        <w:rPr>
          <w:lang w:val="uk-UA"/>
        </w:rPr>
      </w:pPr>
      <w:r w:rsidRPr="00381F38">
        <w:rPr>
          <w:lang w:val="uk-UA"/>
        </w:rPr>
        <w:t xml:space="preserve">Одним з інноваційних засобів розвитку й формування навичок рефлексії майбутнього вчителя, на наше переконання, може стати портфоліо. Технологія портфоліо – сучасна технологія оцінювання діяльності. Це індивідуальний портфель досягнень, індивідуальна </w:t>
      </w:r>
      <w:r w:rsidRPr="00381F38">
        <w:rPr>
          <w:lang w:val="uk-UA"/>
        </w:rPr>
        <w:lastRenderedPageBreak/>
        <w:t xml:space="preserve">накопичувальна оцінка в певній сфері діяльності особистості. Крім того, портфоліо називають одним із методів професійного розвитку, що призначений для того, щоб систематизувати досвід, накопичений фахівцем, його знання, більш чітко окреслити напрям його розвитку, а також об’єктивно оцінити професійний рівень майбутнього педагога. </w:t>
      </w:r>
      <w:r w:rsidRPr="00381F38">
        <w:rPr>
          <w:bCs/>
          <w:color w:val="111111"/>
          <w:bdr w:val="none" w:sz="0" w:space="0" w:color="auto" w:frame="1"/>
          <w:lang w:val="uk-UA"/>
        </w:rPr>
        <w:t>Залежно від мети створення, виокремлюють такі види портфоліо:</w:t>
      </w:r>
    </w:p>
    <w:p w14:paraId="7B6464AE" w14:textId="77777777" w:rsidR="003F5E39" w:rsidRPr="00381F38" w:rsidRDefault="003F5E39" w:rsidP="00381F38">
      <w:pPr>
        <w:pStyle w:val="1"/>
        <w:numPr>
          <w:ilvl w:val="0"/>
          <w:numId w:val="1"/>
        </w:numPr>
        <w:tabs>
          <w:tab w:val="left" w:pos="284"/>
          <w:tab w:val="left" w:pos="882"/>
        </w:tabs>
        <w:ind w:left="0" w:firstLine="567"/>
        <w:jc w:val="both"/>
        <w:rPr>
          <w:color w:val="000000"/>
          <w:sz w:val="24"/>
          <w:szCs w:val="24"/>
        </w:rPr>
      </w:pPr>
      <w:r w:rsidRPr="00381F38">
        <w:rPr>
          <w:color w:val="111111"/>
          <w:sz w:val="24"/>
          <w:szCs w:val="24"/>
          <w:bdr w:val="none" w:sz="0" w:space="0" w:color="auto" w:frame="1"/>
        </w:rPr>
        <w:t>«папка досягнень», що має на меті посилення власної значущості педагога, представляє його успіхи, що засвідчують грамоти, дипломи вчителя й учнів, сертифікати, відомості про перемогу в конкурсах та ін.;</w:t>
      </w:r>
    </w:p>
    <w:p w14:paraId="55777157" w14:textId="77777777" w:rsidR="003F5E39" w:rsidRPr="00381F38" w:rsidRDefault="003F5E39" w:rsidP="00381F38">
      <w:pPr>
        <w:pStyle w:val="1"/>
        <w:numPr>
          <w:ilvl w:val="0"/>
          <w:numId w:val="1"/>
        </w:numPr>
        <w:tabs>
          <w:tab w:val="left" w:pos="284"/>
          <w:tab w:val="left" w:pos="882"/>
        </w:tabs>
        <w:ind w:left="0" w:firstLine="567"/>
        <w:jc w:val="both"/>
        <w:rPr>
          <w:color w:val="000000"/>
          <w:sz w:val="24"/>
          <w:szCs w:val="24"/>
        </w:rPr>
      </w:pPr>
      <w:r w:rsidRPr="00381F38">
        <w:rPr>
          <w:color w:val="111111"/>
          <w:sz w:val="24"/>
          <w:szCs w:val="24"/>
          <w:bdr w:val="none" w:sz="0" w:space="0" w:color="auto" w:frame="1"/>
        </w:rPr>
        <w:t>рефлексивне портфоліо, яке віддзеркалює особистісну еволюцію вчителя, оптимізує характеристику результативності його діяльності в кількісному та якісному вимірах протягом окресленого періоду (статті, відеозаписи уроків і позакласних заходів, що дають змогу говорити про якісні зміни в методиці викладання, покращення стилю викладання, набуття й розвиток дидактичних навичок тощо);</w:t>
      </w:r>
    </w:p>
    <w:p w14:paraId="6243FE14" w14:textId="77777777" w:rsidR="003F5E39" w:rsidRPr="00381F38" w:rsidRDefault="003F5E39" w:rsidP="00381F38">
      <w:pPr>
        <w:pStyle w:val="1"/>
        <w:numPr>
          <w:ilvl w:val="0"/>
          <w:numId w:val="1"/>
        </w:numPr>
        <w:tabs>
          <w:tab w:val="left" w:pos="284"/>
          <w:tab w:val="left" w:pos="882"/>
        </w:tabs>
        <w:ind w:left="0" w:firstLine="567"/>
        <w:jc w:val="both"/>
        <w:rPr>
          <w:color w:val="000000"/>
          <w:sz w:val="24"/>
          <w:szCs w:val="24"/>
        </w:rPr>
      </w:pPr>
      <w:r w:rsidRPr="00381F38">
        <w:rPr>
          <w:color w:val="111111"/>
          <w:sz w:val="24"/>
          <w:szCs w:val="24"/>
          <w:bdr w:val="none" w:sz="0" w:space="0" w:color="auto" w:frame="1"/>
        </w:rPr>
        <w:t>проблемно-тематичне портфоліо, пов’язане з підготовкою статті, реферату, наукової розвідки, доповіді для конференції, систематизацією результатів наукового пошуку;</w:t>
      </w:r>
    </w:p>
    <w:p w14:paraId="65773F8C" w14:textId="77777777" w:rsidR="003F5E39" w:rsidRPr="00381F38" w:rsidRDefault="003F5E39" w:rsidP="00381F38">
      <w:pPr>
        <w:pStyle w:val="1"/>
        <w:numPr>
          <w:ilvl w:val="0"/>
          <w:numId w:val="1"/>
        </w:numPr>
        <w:tabs>
          <w:tab w:val="left" w:pos="284"/>
          <w:tab w:val="left" w:pos="882"/>
        </w:tabs>
        <w:ind w:left="0" w:firstLine="567"/>
        <w:jc w:val="both"/>
        <w:rPr>
          <w:color w:val="000000"/>
          <w:sz w:val="24"/>
          <w:szCs w:val="24"/>
        </w:rPr>
      </w:pPr>
      <w:r w:rsidRPr="00381F38">
        <w:rPr>
          <w:color w:val="111111"/>
          <w:sz w:val="24"/>
          <w:szCs w:val="24"/>
          <w:bdr w:val="none" w:sz="0" w:space="0" w:color="auto" w:frame="1"/>
        </w:rPr>
        <w:t>методичне портфоліо, що репрезентує дібрані або розроблені власне педагогом методичні матеріали, які дають підстави говорити про рівень його фаховості;</w:t>
      </w:r>
    </w:p>
    <w:p w14:paraId="2ACDC87C" w14:textId="77777777" w:rsidR="003F5E39" w:rsidRPr="00381F38" w:rsidRDefault="003F5E39" w:rsidP="00381F38">
      <w:pPr>
        <w:pStyle w:val="1"/>
        <w:numPr>
          <w:ilvl w:val="0"/>
          <w:numId w:val="1"/>
        </w:numPr>
        <w:tabs>
          <w:tab w:val="left" w:pos="284"/>
          <w:tab w:val="left" w:pos="882"/>
        </w:tabs>
        <w:ind w:left="0" w:firstLine="567"/>
        <w:jc w:val="both"/>
        <w:rPr>
          <w:color w:val="000000"/>
          <w:sz w:val="24"/>
          <w:szCs w:val="24"/>
        </w:rPr>
      </w:pPr>
      <w:r w:rsidRPr="00381F38">
        <w:rPr>
          <w:color w:val="111111"/>
          <w:sz w:val="24"/>
          <w:szCs w:val="24"/>
          <w:bdr w:val="none" w:sz="0" w:space="0" w:color="auto" w:frame="1"/>
        </w:rPr>
        <w:t>презентаційне портфоліо, яке містить короткий опис основних досягнень учителя, інформацію про його освіту, фаховий досвід, наукові й методичні вподобання;</w:t>
      </w:r>
    </w:p>
    <w:p w14:paraId="339102BB" w14:textId="77777777" w:rsidR="003F5E39" w:rsidRPr="00381F38" w:rsidRDefault="003F5E39" w:rsidP="00381F38">
      <w:pPr>
        <w:pStyle w:val="1"/>
        <w:numPr>
          <w:ilvl w:val="0"/>
          <w:numId w:val="1"/>
        </w:numPr>
        <w:tabs>
          <w:tab w:val="left" w:pos="284"/>
          <w:tab w:val="left" w:pos="882"/>
        </w:tabs>
        <w:ind w:left="0" w:firstLine="567"/>
        <w:jc w:val="both"/>
        <w:rPr>
          <w:color w:val="000000"/>
          <w:sz w:val="24"/>
          <w:szCs w:val="24"/>
        </w:rPr>
      </w:pPr>
      <w:r w:rsidRPr="00381F38">
        <w:rPr>
          <w:color w:val="111111"/>
          <w:sz w:val="24"/>
          <w:szCs w:val="24"/>
          <w:bdr w:val="none" w:sz="0" w:space="0" w:color="auto" w:frame="1"/>
        </w:rPr>
        <w:t>комплексне портфоліо, що інтегрує різні види портфоліо [</w:t>
      </w:r>
      <w:r w:rsidR="008D5A05" w:rsidRPr="00381F38">
        <w:rPr>
          <w:color w:val="111111"/>
          <w:sz w:val="24"/>
          <w:szCs w:val="24"/>
          <w:bdr w:val="none" w:sz="0" w:space="0" w:color="auto" w:frame="1"/>
        </w:rPr>
        <w:t>3</w:t>
      </w:r>
      <w:r w:rsidRPr="00381F38">
        <w:rPr>
          <w:color w:val="111111"/>
          <w:sz w:val="24"/>
          <w:szCs w:val="24"/>
          <w:bdr w:val="none" w:sz="0" w:space="0" w:color="auto" w:frame="1"/>
        </w:rPr>
        <w:t xml:space="preserve">]. </w:t>
      </w:r>
    </w:p>
    <w:p w14:paraId="5D2296ED" w14:textId="77777777" w:rsidR="003F5E39" w:rsidRPr="00381F38" w:rsidRDefault="003F5E39" w:rsidP="00381F38">
      <w:pPr>
        <w:tabs>
          <w:tab w:val="left" w:pos="882"/>
        </w:tabs>
        <w:ind w:firstLine="567"/>
        <w:jc w:val="both"/>
        <w:rPr>
          <w:color w:val="000000"/>
          <w:lang w:val="uk-UA"/>
        </w:rPr>
      </w:pPr>
      <w:r w:rsidRPr="00381F38">
        <w:rPr>
          <w:color w:val="000000"/>
          <w:lang w:val="uk-UA"/>
        </w:rPr>
        <w:t xml:space="preserve">На нашу думку, метод портфоліо – найефективніший метод із погляду його можливостей щодо розвитку здатності студентів до рефлексії власної навчальної чи </w:t>
      </w:r>
      <w:proofErr w:type="spellStart"/>
      <w:r w:rsidRPr="00381F38">
        <w:rPr>
          <w:color w:val="000000"/>
          <w:lang w:val="uk-UA"/>
        </w:rPr>
        <w:t>квазіпрофесійної</w:t>
      </w:r>
      <w:proofErr w:type="spellEnd"/>
      <w:r w:rsidRPr="00381F38">
        <w:rPr>
          <w:color w:val="000000"/>
          <w:lang w:val="uk-UA"/>
        </w:rPr>
        <w:t xml:space="preserve"> діяльності. </w:t>
      </w:r>
      <w:r w:rsidRPr="00381F38">
        <w:rPr>
          <w:lang w:val="uk-UA"/>
        </w:rPr>
        <w:t xml:space="preserve">У підготовці такого портфоліо </w:t>
      </w:r>
      <w:r w:rsidRPr="00381F38">
        <w:rPr>
          <w:spacing w:val="-2"/>
          <w:lang w:val="uk-UA"/>
        </w:rPr>
        <w:t>доцільно скористатися технологічними принципами, запропонованими Є. </w:t>
      </w:r>
      <w:proofErr w:type="spellStart"/>
      <w:r w:rsidRPr="00381F38">
        <w:rPr>
          <w:spacing w:val="-2"/>
          <w:lang w:val="uk-UA"/>
        </w:rPr>
        <w:t>Полат</w:t>
      </w:r>
      <w:proofErr w:type="spellEnd"/>
      <w:r w:rsidRPr="00381F38">
        <w:rPr>
          <w:spacing w:val="-2"/>
          <w:lang w:val="uk-UA"/>
        </w:rPr>
        <w:t>:</w:t>
      </w:r>
      <w:r w:rsidRPr="00381F38">
        <w:rPr>
          <w:lang w:val="uk-UA"/>
        </w:rPr>
        <w:t xml:space="preserve"> </w:t>
      </w:r>
    </w:p>
    <w:p w14:paraId="1304D785" w14:textId="77777777" w:rsidR="003F5E39" w:rsidRPr="00381F38" w:rsidRDefault="003F5E39" w:rsidP="00381F38">
      <w:pPr>
        <w:tabs>
          <w:tab w:val="left" w:pos="1134"/>
        </w:tabs>
        <w:ind w:firstLine="567"/>
        <w:jc w:val="both"/>
        <w:rPr>
          <w:lang w:val="uk-UA"/>
        </w:rPr>
      </w:pPr>
      <w:r w:rsidRPr="00381F38">
        <w:rPr>
          <w:lang w:val="uk-UA"/>
        </w:rPr>
        <w:t xml:space="preserve">– </w:t>
      </w:r>
      <w:proofErr w:type="spellStart"/>
      <w:r w:rsidRPr="00381F38">
        <w:rPr>
          <w:lang w:val="uk-UA"/>
        </w:rPr>
        <w:t>самооцінювання</w:t>
      </w:r>
      <w:proofErr w:type="spellEnd"/>
      <w:r w:rsidRPr="00381F38">
        <w:rPr>
          <w:lang w:val="uk-UA"/>
        </w:rPr>
        <w:t xml:space="preserve"> результатів (проміжних, підсумкових) оволодіння певними видами навчальної, наукової та творчої діяльності; </w:t>
      </w:r>
    </w:p>
    <w:p w14:paraId="3BCCBF7D" w14:textId="77777777" w:rsidR="003F5E39" w:rsidRPr="00381F38" w:rsidRDefault="003F5E39" w:rsidP="00381F38">
      <w:pPr>
        <w:tabs>
          <w:tab w:val="left" w:pos="1134"/>
        </w:tabs>
        <w:ind w:firstLine="567"/>
        <w:jc w:val="both"/>
        <w:rPr>
          <w:lang w:val="uk-UA"/>
        </w:rPr>
      </w:pPr>
      <w:r w:rsidRPr="00381F38">
        <w:rPr>
          <w:lang w:val="uk-UA"/>
        </w:rPr>
        <w:t xml:space="preserve">– систематичність і регулярність </w:t>
      </w:r>
      <w:proofErr w:type="spellStart"/>
      <w:r w:rsidRPr="00381F38">
        <w:rPr>
          <w:lang w:val="uk-UA"/>
        </w:rPr>
        <w:t>самомоніторингу</w:t>
      </w:r>
      <w:proofErr w:type="spellEnd"/>
      <w:r w:rsidRPr="00381F38">
        <w:rPr>
          <w:lang w:val="uk-UA"/>
        </w:rPr>
        <w:t xml:space="preserve"> (студент систематично відстежує результати своєї діяльності у вибраній ним галузі, відбирає найцікавіші роботи до свого «досьє»); </w:t>
      </w:r>
    </w:p>
    <w:p w14:paraId="38DB04C3" w14:textId="77777777" w:rsidR="003F5E39" w:rsidRPr="00381F38" w:rsidRDefault="003F5E39" w:rsidP="00381F38">
      <w:pPr>
        <w:tabs>
          <w:tab w:val="left" w:pos="1134"/>
        </w:tabs>
        <w:ind w:firstLine="567"/>
        <w:jc w:val="both"/>
        <w:rPr>
          <w:lang w:val="uk-UA"/>
        </w:rPr>
      </w:pPr>
      <w:r w:rsidRPr="00381F38">
        <w:rPr>
          <w:lang w:val="uk-UA"/>
        </w:rPr>
        <w:t>– чітке структурування й логічність матеріалів, що представлені в портфоліо;</w:t>
      </w:r>
    </w:p>
    <w:p w14:paraId="45528B53" w14:textId="77777777" w:rsidR="003F5E39" w:rsidRPr="00381F38" w:rsidRDefault="003F5E39" w:rsidP="00381F38">
      <w:pPr>
        <w:tabs>
          <w:tab w:val="left" w:pos="1134"/>
        </w:tabs>
        <w:ind w:firstLine="567"/>
        <w:jc w:val="both"/>
        <w:rPr>
          <w:lang w:val="uk-UA"/>
        </w:rPr>
      </w:pPr>
      <w:r w:rsidRPr="00381F38">
        <w:rPr>
          <w:lang w:val="uk-UA"/>
        </w:rPr>
        <w:t xml:space="preserve">– акуратність та естетичність оформлення портфоліо; </w:t>
      </w:r>
    </w:p>
    <w:p w14:paraId="0AB7CADE" w14:textId="77777777" w:rsidR="003F5E39" w:rsidRPr="00381F38" w:rsidRDefault="003F5E39" w:rsidP="00381F38">
      <w:pPr>
        <w:tabs>
          <w:tab w:val="left" w:pos="1134"/>
        </w:tabs>
        <w:ind w:firstLine="567"/>
        <w:jc w:val="both"/>
        <w:rPr>
          <w:lang w:val="uk-UA"/>
        </w:rPr>
      </w:pPr>
      <w:r w:rsidRPr="00381F38">
        <w:rPr>
          <w:lang w:val="uk-UA"/>
        </w:rPr>
        <w:t>– цілісність, тематична завершеність матеріалів;</w:t>
      </w:r>
    </w:p>
    <w:p w14:paraId="47EE66B6" w14:textId="77777777" w:rsidR="003F5E39" w:rsidRPr="00381F38" w:rsidRDefault="003F5E39" w:rsidP="00381F38">
      <w:pPr>
        <w:tabs>
          <w:tab w:val="left" w:pos="1134"/>
        </w:tabs>
        <w:ind w:firstLine="567"/>
        <w:jc w:val="both"/>
        <w:rPr>
          <w:color w:val="000000"/>
          <w:lang w:val="uk-UA"/>
        </w:rPr>
      </w:pPr>
      <w:r w:rsidRPr="00381F38">
        <w:rPr>
          <w:lang w:val="uk-UA"/>
        </w:rPr>
        <w:t>– наочність та обґрунтованість презентації портфоліо студента [</w:t>
      </w:r>
      <w:r w:rsidR="008D5A05" w:rsidRPr="00381F38">
        <w:rPr>
          <w:lang w:val="uk-UA"/>
        </w:rPr>
        <w:t>5</w:t>
      </w:r>
      <w:r w:rsidRPr="00381F38">
        <w:rPr>
          <w:lang w:val="uk-UA"/>
        </w:rPr>
        <w:t xml:space="preserve">]. </w:t>
      </w:r>
    </w:p>
    <w:p w14:paraId="1FE73993" w14:textId="77777777" w:rsidR="003F5E39" w:rsidRPr="00381F38" w:rsidRDefault="003F5E39" w:rsidP="00381F38">
      <w:pPr>
        <w:ind w:firstLine="567"/>
        <w:jc w:val="both"/>
        <w:rPr>
          <w:lang w:val="uk-UA"/>
        </w:rPr>
      </w:pPr>
      <w:r w:rsidRPr="00381F38">
        <w:rPr>
          <w:kern w:val="24"/>
          <w:lang w:val="uk-UA"/>
        </w:rPr>
        <w:t>Методика портфоліо становить одночасно форму, організацію та технологію роботи з дисципліни й призначена для демонстрації, аналізу та оцінювання знань, умінь, компетенцій, розвитку рефлексії, усвідомлення студентами результатів своєї діяльності, власної суб’єктної позиції. Метод портфоліо дає змогу демонструвати не лише результати, а й прогрес кожного студента порівняно з його попередніми результатами («наскільки я нинішній кращий від себе вчорашнього»).</w:t>
      </w:r>
    </w:p>
    <w:p w14:paraId="04986DA2" w14:textId="77777777" w:rsidR="003F5E39" w:rsidRPr="00381F38" w:rsidRDefault="003F5E39" w:rsidP="00381F38">
      <w:pPr>
        <w:ind w:firstLine="567"/>
        <w:jc w:val="both"/>
        <w:rPr>
          <w:rStyle w:val="FontStyle111"/>
          <w:sz w:val="24"/>
          <w:szCs w:val="24"/>
          <w:lang w:val="uk-UA"/>
        </w:rPr>
      </w:pPr>
      <w:r w:rsidRPr="00381F38">
        <w:rPr>
          <w:kern w:val="24"/>
          <w:lang w:val="uk-UA"/>
        </w:rPr>
        <w:t xml:space="preserve">Практична значущість студентського портфоліо полягає в тому, що, по-перше, воно забезпечує інтеграцію якісних і кількісних оцінок; по-друге, допомагає майбутньому вчителеві іноземних мов проводити безперервну діагностику результатів своєї праці, отримувати стимул до самовдосконалення. Розвиток самооцінки студента проводять через упровадження індивідуального рейтингу й порівняння своїх попередніх досягнень (показників) із нинішніми. Студенти мають змогу виконати кількісне та якісне </w:t>
      </w:r>
      <w:proofErr w:type="spellStart"/>
      <w:r w:rsidRPr="00381F38">
        <w:rPr>
          <w:kern w:val="24"/>
          <w:lang w:val="uk-UA"/>
        </w:rPr>
        <w:t>самооцінювання</w:t>
      </w:r>
      <w:proofErr w:type="spellEnd"/>
      <w:r w:rsidRPr="00381F38">
        <w:rPr>
          <w:kern w:val="24"/>
          <w:lang w:val="uk-UA"/>
        </w:rPr>
        <w:t>, а отже, саморефлексію.</w:t>
      </w:r>
      <w:r w:rsidRPr="00381F38">
        <w:rPr>
          <w:lang w:val="uk-UA"/>
        </w:rPr>
        <w:t xml:space="preserve"> </w:t>
      </w:r>
      <w:r w:rsidRPr="00381F38">
        <w:rPr>
          <w:rStyle w:val="FontStyle111"/>
          <w:kern w:val="24"/>
          <w:sz w:val="24"/>
          <w:szCs w:val="24"/>
          <w:lang w:val="uk-UA"/>
        </w:rPr>
        <w:t xml:space="preserve">Оцінювання успішності своєї діяльності супроводжуване </w:t>
      </w:r>
      <w:proofErr w:type="spellStart"/>
      <w:r w:rsidRPr="00381F38">
        <w:rPr>
          <w:rStyle w:val="FontStyle111"/>
          <w:kern w:val="24"/>
          <w:sz w:val="24"/>
          <w:szCs w:val="24"/>
          <w:lang w:val="uk-UA"/>
        </w:rPr>
        <w:t>самооцінюванням</w:t>
      </w:r>
      <w:proofErr w:type="spellEnd"/>
      <w:r w:rsidRPr="00381F38">
        <w:rPr>
          <w:rStyle w:val="FontStyle111"/>
          <w:kern w:val="24"/>
          <w:sz w:val="24"/>
          <w:szCs w:val="24"/>
          <w:lang w:val="uk-UA"/>
        </w:rPr>
        <w:t xml:space="preserve"> </w:t>
      </w:r>
      <w:r w:rsidRPr="00381F38">
        <w:rPr>
          <w:rStyle w:val="FontStyle110"/>
          <w:b w:val="0"/>
          <w:kern w:val="24"/>
          <w:sz w:val="24"/>
          <w:szCs w:val="24"/>
          <w:lang w:val="uk-UA"/>
        </w:rPr>
        <w:t>професійних</w:t>
      </w:r>
      <w:r w:rsidRPr="00381F38">
        <w:rPr>
          <w:rStyle w:val="FontStyle110"/>
          <w:kern w:val="24"/>
          <w:sz w:val="24"/>
          <w:szCs w:val="24"/>
          <w:lang w:val="uk-UA"/>
        </w:rPr>
        <w:t xml:space="preserve"> </w:t>
      </w:r>
      <w:r w:rsidRPr="00381F38">
        <w:rPr>
          <w:rStyle w:val="FontStyle111"/>
          <w:kern w:val="24"/>
          <w:sz w:val="24"/>
          <w:szCs w:val="24"/>
          <w:lang w:val="uk-UA"/>
        </w:rPr>
        <w:t xml:space="preserve">якостей. Оцінюючи себе як здатного до професійної діяльності, майбутній фахівець </w:t>
      </w:r>
      <w:proofErr w:type="spellStart"/>
      <w:r w:rsidRPr="00381F38">
        <w:rPr>
          <w:rStyle w:val="FontStyle111"/>
          <w:kern w:val="24"/>
          <w:sz w:val="24"/>
          <w:szCs w:val="24"/>
          <w:lang w:val="uk-UA"/>
        </w:rPr>
        <w:t>храктеризує</w:t>
      </w:r>
      <w:proofErr w:type="spellEnd"/>
      <w:r w:rsidRPr="00381F38">
        <w:rPr>
          <w:rStyle w:val="FontStyle111"/>
          <w:kern w:val="24"/>
          <w:sz w:val="24"/>
          <w:szCs w:val="24"/>
          <w:lang w:val="uk-UA"/>
        </w:rPr>
        <w:t xml:space="preserve"> й ті якості, завдяки яким він досягнув успіху. Наприклад, до портфоліо входять різні картки </w:t>
      </w:r>
      <w:proofErr w:type="spellStart"/>
      <w:r w:rsidRPr="00381F38">
        <w:rPr>
          <w:rStyle w:val="FontStyle111"/>
          <w:kern w:val="24"/>
          <w:sz w:val="24"/>
          <w:szCs w:val="24"/>
          <w:lang w:val="uk-UA"/>
        </w:rPr>
        <w:t>самооцінювання</w:t>
      </w:r>
      <w:proofErr w:type="spellEnd"/>
      <w:r w:rsidRPr="00381F38">
        <w:rPr>
          <w:rStyle w:val="FontStyle111"/>
          <w:kern w:val="24"/>
          <w:sz w:val="24"/>
          <w:szCs w:val="24"/>
          <w:lang w:val="uk-UA"/>
        </w:rPr>
        <w:t xml:space="preserve"> та саморефлексії.</w:t>
      </w:r>
    </w:p>
    <w:p w14:paraId="66B2A04A" w14:textId="77777777" w:rsidR="003F5E39" w:rsidRPr="00381F38" w:rsidRDefault="003F5E39" w:rsidP="00381F38">
      <w:pPr>
        <w:ind w:firstLine="567"/>
        <w:jc w:val="both"/>
        <w:rPr>
          <w:rStyle w:val="FontStyle111"/>
          <w:kern w:val="24"/>
          <w:sz w:val="24"/>
          <w:szCs w:val="24"/>
          <w:lang w:val="uk-UA"/>
        </w:rPr>
      </w:pPr>
      <w:r w:rsidRPr="00381F38">
        <w:rPr>
          <w:rStyle w:val="FontStyle111"/>
          <w:kern w:val="24"/>
          <w:sz w:val="24"/>
          <w:szCs w:val="24"/>
          <w:lang w:val="uk-UA"/>
        </w:rPr>
        <w:t xml:space="preserve">Портфоліо відображає всі фази й етапи навчання студента в закладах вищої освіти, демонструє перебіг навчання в цілому, тобто те, як студент інтегрує спеціальні завдання й </w:t>
      </w:r>
      <w:r w:rsidRPr="00381F38">
        <w:rPr>
          <w:rStyle w:val="FontStyle111"/>
          <w:kern w:val="24"/>
          <w:sz w:val="24"/>
          <w:szCs w:val="24"/>
          <w:lang w:val="uk-UA"/>
        </w:rPr>
        <w:lastRenderedPageBreak/>
        <w:t xml:space="preserve">навички, досягає освітнього результату, опановуючи певні вміння, формує </w:t>
      </w:r>
      <w:proofErr w:type="spellStart"/>
      <w:r w:rsidRPr="00381F38">
        <w:rPr>
          <w:rStyle w:val="FontStyle111"/>
          <w:kern w:val="24"/>
          <w:sz w:val="24"/>
          <w:szCs w:val="24"/>
          <w:lang w:val="uk-UA"/>
        </w:rPr>
        <w:t>загальнопрофесійні</w:t>
      </w:r>
      <w:proofErr w:type="spellEnd"/>
      <w:r w:rsidRPr="00381F38">
        <w:rPr>
          <w:rStyle w:val="FontStyle111"/>
          <w:kern w:val="24"/>
          <w:sz w:val="24"/>
          <w:szCs w:val="24"/>
          <w:lang w:val="uk-UA"/>
        </w:rPr>
        <w:t xml:space="preserve"> та спеціальні компетентності, розвиває певні особистісні якості. Крім того, портфоліо засвідчує рівень осмислення студентами власного навчального досвіду та </w:t>
      </w:r>
      <w:r w:rsidRPr="00381F38">
        <w:rPr>
          <w:rStyle w:val="FontStyle111"/>
          <w:spacing w:val="-2"/>
          <w:kern w:val="24"/>
          <w:sz w:val="24"/>
          <w:szCs w:val="24"/>
          <w:lang w:val="uk-UA"/>
        </w:rPr>
        <w:t xml:space="preserve">містить щоденник самоспостереження, різні форми самозвіту й </w:t>
      </w:r>
      <w:proofErr w:type="spellStart"/>
      <w:r w:rsidRPr="00381F38">
        <w:rPr>
          <w:rStyle w:val="FontStyle111"/>
          <w:spacing w:val="-2"/>
          <w:kern w:val="24"/>
          <w:sz w:val="24"/>
          <w:szCs w:val="24"/>
          <w:lang w:val="uk-UA"/>
        </w:rPr>
        <w:t>самооцінювання</w:t>
      </w:r>
      <w:proofErr w:type="spellEnd"/>
      <w:r w:rsidRPr="00381F38">
        <w:rPr>
          <w:rStyle w:val="FontStyle111"/>
          <w:spacing w:val="-2"/>
          <w:kern w:val="24"/>
          <w:sz w:val="24"/>
          <w:szCs w:val="24"/>
          <w:lang w:val="uk-UA"/>
        </w:rPr>
        <w:t>.</w:t>
      </w:r>
      <w:r w:rsidRPr="00381F38">
        <w:rPr>
          <w:rStyle w:val="FontStyle111"/>
          <w:kern w:val="24"/>
          <w:sz w:val="24"/>
          <w:szCs w:val="24"/>
          <w:lang w:val="uk-UA"/>
        </w:rPr>
        <w:t xml:space="preserve"> </w:t>
      </w:r>
    </w:p>
    <w:p w14:paraId="6DBC18D0" w14:textId="2F248734" w:rsidR="00696CB1" w:rsidRPr="00381F38" w:rsidRDefault="009B6DC5" w:rsidP="00381F38">
      <w:pPr>
        <w:ind w:firstLine="567"/>
        <w:jc w:val="center"/>
        <w:rPr>
          <w:rStyle w:val="FontStyle111"/>
          <w:b/>
          <w:kern w:val="24"/>
          <w:sz w:val="24"/>
          <w:szCs w:val="24"/>
          <w:lang w:val="uk-UA"/>
        </w:rPr>
      </w:pPr>
      <w:r>
        <w:rPr>
          <w:rStyle w:val="FontStyle111"/>
          <w:b/>
          <w:kern w:val="24"/>
          <w:sz w:val="24"/>
          <w:szCs w:val="24"/>
          <w:lang w:val="uk-UA"/>
        </w:rPr>
        <w:t>ЛІТЕРАТУРА</w:t>
      </w:r>
    </w:p>
    <w:p w14:paraId="6410CCE9" w14:textId="77777777" w:rsidR="008D5A05" w:rsidRPr="00381F38" w:rsidRDefault="008D5A05" w:rsidP="009B6DC5">
      <w:pPr>
        <w:pStyle w:val="1"/>
        <w:numPr>
          <w:ilvl w:val="0"/>
          <w:numId w:val="10"/>
        </w:numPr>
        <w:shd w:val="clear" w:color="auto" w:fill="FFFFFF"/>
        <w:tabs>
          <w:tab w:val="left" w:pos="142"/>
          <w:tab w:val="left" w:pos="426"/>
          <w:tab w:val="left" w:pos="851"/>
          <w:tab w:val="left" w:pos="1316"/>
        </w:tabs>
        <w:autoSpaceDE/>
        <w:autoSpaceDN/>
        <w:adjustRightInd w:val="0"/>
        <w:ind w:left="0" w:firstLine="567"/>
        <w:jc w:val="both"/>
        <w:rPr>
          <w:rStyle w:val="FontStyle111"/>
          <w:sz w:val="24"/>
          <w:szCs w:val="24"/>
        </w:rPr>
      </w:pPr>
      <w:bookmarkStart w:id="1" w:name="_Ref7948057"/>
      <w:proofErr w:type="spellStart"/>
      <w:r w:rsidRPr="00381F38">
        <w:rPr>
          <w:sz w:val="24"/>
          <w:szCs w:val="24"/>
        </w:rPr>
        <w:t>Веремчук</w:t>
      </w:r>
      <w:proofErr w:type="spellEnd"/>
      <w:r w:rsidRPr="00381F38">
        <w:rPr>
          <w:sz w:val="24"/>
          <w:szCs w:val="24"/>
        </w:rPr>
        <w:t xml:space="preserve"> А. М. Рефлексія у педагогічній діяльності. URL: </w:t>
      </w:r>
      <w:hyperlink w:history="1">
        <w:r w:rsidRPr="00381F38">
          <w:rPr>
            <w:rStyle w:val="a3"/>
            <w:sz w:val="24"/>
            <w:szCs w:val="24"/>
          </w:rPr>
          <w:t xml:space="preserve">http://problemps. </w:t>
        </w:r>
        <w:proofErr w:type="spellStart"/>
        <w:r w:rsidRPr="00381F38">
          <w:rPr>
            <w:rStyle w:val="a3"/>
            <w:sz w:val="24"/>
            <w:szCs w:val="24"/>
          </w:rPr>
          <w:t>kpnu</w:t>
        </w:r>
        <w:proofErr w:type="spellEnd"/>
        <w:r w:rsidRPr="00381F38">
          <w:rPr>
            <w:rStyle w:val="a3"/>
            <w:sz w:val="24"/>
            <w:szCs w:val="24"/>
          </w:rPr>
          <w:t>. edu.ua/</w:t>
        </w:r>
        <w:proofErr w:type="spellStart"/>
        <w:r w:rsidRPr="00381F38">
          <w:rPr>
            <w:rStyle w:val="a3"/>
            <w:sz w:val="24"/>
            <w:szCs w:val="24"/>
          </w:rPr>
          <w:t>wp-content</w:t>
        </w:r>
        <w:proofErr w:type="spellEnd"/>
        <w:r w:rsidRPr="00381F38">
          <w:rPr>
            <w:rStyle w:val="a3"/>
            <w:sz w:val="24"/>
            <w:szCs w:val="24"/>
          </w:rPr>
          <w:t>/</w:t>
        </w:r>
        <w:proofErr w:type="spellStart"/>
        <w:r w:rsidRPr="00381F38">
          <w:rPr>
            <w:rStyle w:val="a3"/>
            <w:sz w:val="24"/>
            <w:szCs w:val="24"/>
          </w:rPr>
          <w:t>uploads</w:t>
        </w:r>
        <w:proofErr w:type="spellEnd"/>
        <w:r w:rsidRPr="00381F38">
          <w:rPr>
            <w:rStyle w:val="a3"/>
            <w:sz w:val="24"/>
            <w:szCs w:val="24"/>
          </w:rPr>
          <w:t>/</w:t>
        </w:r>
        <w:proofErr w:type="spellStart"/>
        <w:r w:rsidRPr="00381F38">
          <w:rPr>
            <w:rStyle w:val="a3"/>
            <w:sz w:val="24"/>
            <w:szCs w:val="24"/>
          </w:rPr>
          <w:t>sites</w:t>
        </w:r>
        <w:proofErr w:type="spellEnd"/>
        <w:r w:rsidRPr="00381F38">
          <w:rPr>
            <w:rStyle w:val="a3"/>
            <w:sz w:val="24"/>
            <w:szCs w:val="24"/>
          </w:rPr>
          <w:t>/58/2017/05/20-9.pdf</w:t>
        </w:r>
      </w:hyperlink>
      <w:r w:rsidRPr="00381F38">
        <w:rPr>
          <w:sz w:val="24"/>
          <w:szCs w:val="24"/>
        </w:rPr>
        <w:t xml:space="preserve"> (дата звернення: 12.04.2019).</w:t>
      </w:r>
      <w:bookmarkEnd w:id="1"/>
    </w:p>
    <w:p w14:paraId="7391EF77" w14:textId="77777777" w:rsidR="008D5A05" w:rsidRPr="00381F38" w:rsidRDefault="00696CB1" w:rsidP="009B6DC5">
      <w:pPr>
        <w:pStyle w:val="1"/>
        <w:numPr>
          <w:ilvl w:val="0"/>
          <w:numId w:val="10"/>
        </w:numPr>
        <w:shd w:val="clear" w:color="auto" w:fill="FFFFFF"/>
        <w:tabs>
          <w:tab w:val="left" w:pos="142"/>
          <w:tab w:val="left" w:pos="426"/>
          <w:tab w:val="left" w:pos="851"/>
          <w:tab w:val="left" w:pos="1316"/>
        </w:tabs>
        <w:autoSpaceDE/>
        <w:autoSpaceDN/>
        <w:adjustRightInd w:val="0"/>
        <w:ind w:left="0" w:firstLine="567"/>
        <w:jc w:val="both"/>
        <w:rPr>
          <w:sz w:val="24"/>
          <w:szCs w:val="24"/>
        </w:rPr>
      </w:pPr>
      <w:bookmarkStart w:id="2" w:name="_Ref7947837"/>
      <w:r w:rsidRPr="00381F38">
        <w:rPr>
          <w:sz w:val="24"/>
          <w:szCs w:val="24"/>
        </w:rPr>
        <w:t xml:space="preserve">Гончарова О. А. Педагогічні умови підготовки майбутнього вчителя іноземної мови до інноваційної діяльності: </w:t>
      </w:r>
      <w:proofErr w:type="spellStart"/>
      <w:r w:rsidRPr="00381F38">
        <w:rPr>
          <w:sz w:val="24"/>
          <w:szCs w:val="24"/>
        </w:rPr>
        <w:t>дис</w:t>
      </w:r>
      <w:proofErr w:type="spellEnd"/>
      <w:r w:rsidRPr="00381F38">
        <w:rPr>
          <w:sz w:val="24"/>
          <w:szCs w:val="24"/>
        </w:rPr>
        <w:t xml:space="preserve">. ... </w:t>
      </w:r>
      <w:proofErr w:type="spellStart"/>
      <w:r w:rsidRPr="00381F38">
        <w:rPr>
          <w:sz w:val="24"/>
          <w:szCs w:val="24"/>
        </w:rPr>
        <w:t>канд</w:t>
      </w:r>
      <w:proofErr w:type="spellEnd"/>
      <w:r w:rsidRPr="00381F38">
        <w:rPr>
          <w:sz w:val="24"/>
          <w:szCs w:val="24"/>
        </w:rPr>
        <w:t>. пед. наук: 13.00.04 / Київський національний лінгвістичний університет. Київ, 2008. 221 с.</w:t>
      </w:r>
      <w:bookmarkStart w:id="3" w:name="_Ref8073333"/>
      <w:bookmarkEnd w:id="2"/>
    </w:p>
    <w:p w14:paraId="409CACDB" w14:textId="77777777" w:rsidR="008D5A05" w:rsidRPr="00381F38" w:rsidRDefault="008D5A05" w:rsidP="009B6DC5">
      <w:pPr>
        <w:pStyle w:val="1"/>
        <w:numPr>
          <w:ilvl w:val="0"/>
          <w:numId w:val="10"/>
        </w:numPr>
        <w:shd w:val="clear" w:color="auto" w:fill="FFFFFF"/>
        <w:tabs>
          <w:tab w:val="left" w:pos="142"/>
          <w:tab w:val="left" w:pos="426"/>
          <w:tab w:val="left" w:pos="851"/>
          <w:tab w:val="left" w:pos="1316"/>
        </w:tabs>
        <w:autoSpaceDE/>
        <w:autoSpaceDN/>
        <w:adjustRightInd w:val="0"/>
        <w:ind w:left="0" w:firstLine="567"/>
        <w:jc w:val="both"/>
        <w:rPr>
          <w:sz w:val="24"/>
          <w:szCs w:val="24"/>
        </w:rPr>
      </w:pPr>
      <w:proofErr w:type="spellStart"/>
      <w:r w:rsidRPr="00381F38">
        <w:rPr>
          <w:sz w:val="24"/>
          <w:szCs w:val="24"/>
        </w:rPr>
        <w:t>Кузьменчук</w:t>
      </w:r>
      <w:proofErr w:type="spellEnd"/>
      <w:r w:rsidRPr="00381F38">
        <w:rPr>
          <w:sz w:val="24"/>
          <w:szCs w:val="24"/>
        </w:rPr>
        <w:t xml:space="preserve"> І. Портфоліо як індивідуальна траєкторія підвищення </w:t>
      </w:r>
      <w:r w:rsidRPr="00381F38">
        <w:rPr>
          <w:spacing w:val="-6"/>
          <w:sz w:val="24"/>
          <w:szCs w:val="24"/>
        </w:rPr>
        <w:t xml:space="preserve">кваліфікації педагога. </w:t>
      </w:r>
      <w:r w:rsidRPr="00381F38">
        <w:rPr>
          <w:i/>
          <w:spacing w:val="-6"/>
          <w:sz w:val="24"/>
          <w:szCs w:val="24"/>
        </w:rPr>
        <w:t>Всесвітня література в школах України</w:t>
      </w:r>
      <w:r w:rsidRPr="00381F38">
        <w:rPr>
          <w:spacing w:val="-6"/>
          <w:sz w:val="24"/>
          <w:szCs w:val="24"/>
        </w:rPr>
        <w:t>. 2015. № 3. С. 12–17.</w:t>
      </w:r>
      <w:bookmarkStart w:id="4" w:name="_Ref7948086"/>
      <w:bookmarkEnd w:id="3"/>
    </w:p>
    <w:p w14:paraId="55A01484" w14:textId="77777777" w:rsidR="008D5A05" w:rsidRPr="00381F38" w:rsidRDefault="0045593B" w:rsidP="009B6DC5">
      <w:pPr>
        <w:pStyle w:val="1"/>
        <w:numPr>
          <w:ilvl w:val="0"/>
          <w:numId w:val="10"/>
        </w:numPr>
        <w:shd w:val="clear" w:color="auto" w:fill="FFFFFF"/>
        <w:tabs>
          <w:tab w:val="left" w:pos="142"/>
          <w:tab w:val="left" w:pos="426"/>
          <w:tab w:val="left" w:pos="851"/>
          <w:tab w:val="left" w:pos="1316"/>
        </w:tabs>
        <w:autoSpaceDE/>
        <w:autoSpaceDN/>
        <w:adjustRightInd w:val="0"/>
        <w:ind w:left="0" w:firstLine="567"/>
        <w:jc w:val="both"/>
        <w:rPr>
          <w:sz w:val="24"/>
          <w:szCs w:val="24"/>
        </w:rPr>
      </w:pPr>
      <w:r w:rsidRPr="00381F38">
        <w:rPr>
          <w:sz w:val="24"/>
          <w:szCs w:val="24"/>
        </w:rPr>
        <w:t xml:space="preserve">Литвиненко С. Формування педагогічної рефлексії у процесі професійної підготовки майбутніх учителів в умовах ступеневої освіти. URL: </w:t>
      </w:r>
      <w:hyperlink r:id="rId6" w:history="1">
        <w:r w:rsidRPr="00381F38">
          <w:rPr>
            <w:rStyle w:val="a3"/>
            <w:sz w:val="24"/>
            <w:szCs w:val="24"/>
          </w:rPr>
          <w:t>http://www.irbis-nbuv.gov.ua/cgi-bin/irbis_nbuv/cgiirbis_64.exe?C21COM= 2&amp;I21 DBN=UJRN&amp;P21DBN=UJRN&amp;IMAGE_FILE_DOWNLOAD=1&amp;Image_file_name=PDF/Npd_2013_1.2_4.pdf</w:t>
        </w:r>
      </w:hyperlink>
      <w:r w:rsidRPr="00381F38">
        <w:rPr>
          <w:sz w:val="24"/>
          <w:szCs w:val="24"/>
        </w:rPr>
        <w:t xml:space="preserve"> (дата звернення: 17.07.2017).</w:t>
      </w:r>
      <w:bookmarkStart w:id="5" w:name="_Ref7948204"/>
      <w:bookmarkEnd w:id="4"/>
    </w:p>
    <w:p w14:paraId="793FE650" w14:textId="77777777" w:rsidR="008D5A05" w:rsidRPr="00381F38" w:rsidRDefault="0045593B" w:rsidP="009B6DC5">
      <w:pPr>
        <w:pStyle w:val="1"/>
        <w:numPr>
          <w:ilvl w:val="0"/>
          <w:numId w:val="10"/>
        </w:numPr>
        <w:shd w:val="clear" w:color="auto" w:fill="FFFFFF"/>
        <w:tabs>
          <w:tab w:val="left" w:pos="142"/>
          <w:tab w:val="left" w:pos="426"/>
          <w:tab w:val="left" w:pos="851"/>
          <w:tab w:val="left" w:pos="1316"/>
        </w:tabs>
        <w:autoSpaceDE/>
        <w:autoSpaceDN/>
        <w:adjustRightInd w:val="0"/>
        <w:ind w:left="0" w:firstLine="567"/>
        <w:jc w:val="both"/>
        <w:rPr>
          <w:sz w:val="24"/>
          <w:szCs w:val="24"/>
        </w:rPr>
      </w:pPr>
      <w:r w:rsidRPr="00381F38">
        <w:rPr>
          <w:sz w:val="24"/>
          <w:szCs w:val="24"/>
        </w:rPr>
        <w:t xml:space="preserve">Пічкур М. О. Метод «портфоліо» як засіб формування рефлексивної культури майбутнього дизайнера. URL: </w:t>
      </w:r>
      <w:hyperlink r:id="rId7" w:history="1">
        <w:r w:rsidRPr="00381F38">
          <w:rPr>
            <w:rStyle w:val="a3"/>
            <w:sz w:val="24"/>
            <w:szCs w:val="24"/>
          </w:rPr>
          <w:t>https://dspace.udpu.edu.ua/jspui/bitstream/ 6789/579/1/%D0%9F%D0%9E%D0%A0%D0%A2%D0%A4%D0%9E%D0%9B%D0%86%D0%9E.pdf</w:t>
        </w:r>
      </w:hyperlink>
      <w:r w:rsidRPr="00381F38">
        <w:rPr>
          <w:sz w:val="24"/>
          <w:szCs w:val="24"/>
        </w:rPr>
        <w:t xml:space="preserve"> (дата звернення: 22.08.2018).</w:t>
      </w:r>
      <w:bookmarkStart w:id="6" w:name="_Ref7947878"/>
      <w:bookmarkEnd w:id="5"/>
    </w:p>
    <w:p w14:paraId="23738D84" w14:textId="77777777" w:rsidR="0004710F" w:rsidRPr="00381F38" w:rsidRDefault="008D5A05" w:rsidP="009B6DC5">
      <w:pPr>
        <w:pStyle w:val="1"/>
        <w:numPr>
          <w:ilvl w:val="0"/>
          <w:numId w:val="10"/>
        </w:numPr>
        <w:shd w:val="clear" w:color="auto" w:fill="FFFFFF"/>
        <w:tabs>
          <w:tab w:val="left" w:pos="142"/>
          <w:tab w:val="left" w:pos="426"/>
          <w:tab w:val="left" w:pos="851"/>
          <w:tab w:val="left" w:pos="1316"/>
        </w:tabs>
        <w:autoSpaceDE/>
        <w:autoSpaceDN/>
        <w:adjustRightInd w:val="0"/>
        <w:ind w:left="0" w:firstLine="567"/>
        <w:jc w:val="both"/>
        <w:rPr>
          <w:sz w:val="24"/>
          <w:szCs w:val="24"/>
        </w:rPr>
      </w:pPr>
      <w:proofErr w:type="spellStart"/>
      <w:r w:rsidRPr="00381F38">
        <w:rPr>
          <w:sz w:val="24"/>
          <w:szCs w:val="24"/>
        </w:rPr>
        <w:t>Умінська</w:t>
      </w:r>
      <w:proofErr w:type="spellEnd"/>
      <w:r w:rsidRPr="00381F38">
        <w:rPr>
          <w:sz w:val="24"/>
          <w:szCs w:val="24"/>
        </w:rPr>
        <w:t xml:space="preserve"> А. П. Формування рефлексивної культури майбутнього вчителя іноземної мови у процесі професійної підготовки: </w:t>
      </w:r>
      <w:proofErr w:type="spellStart"/>
      <w:r w:rsidRPr="00381F38">
        <w:rPr>
          <w:sz w:val="24"/>
          <w:szCs w:val="24"/>
        </w:rPr>
        <w:t>дис</w:t>
      </w:r>
      <w:proofErr w:type="spellEnd"/>
      <w:r w:rsidRPr="00381F38">
        <w:rPr>
          <w:sz w:val="24"/>
          <w:szCs w:val="24"/>
        </w:rPr>
        <w:t xml:space="preserve">. … </w:t>
      </w:r>
      <w:proofErr w:type="spellStart"/>
      <w:r w:rsidRPr="00381F38">
        <w:rPr>
          <w:sz w:val="24"/>
          <w:szCs w:val="24"/>
        </w:rPr>
        <w:t>канд</w:t>
      </w:r>
      <w:proofErr w:type="spellEnd"/>
      <w:r w:rsidRPr="00381F38">
        <w:rPr>
          <w:sz w:val="24"/>
          <w:szCs w:val="24"/>
        </w:rPr>
        <w:t xml:space="preserve">. пед. наук: 13.00.04 / </w:t>
      </w:r>
      <w:hyperlink r:id="rId8" w:history="1">
        <w:r w:rsidRPr="00381F38">
          <w:rPr>
            <w:sz w:val="24"/>
            <w:szCs w:val="24"/>
          </w:rPr>
          <w:t>Житомирський державний ун-т імені Івана Франка. Житомир, 2017.</w:t>
        </w:r>
      </w:hyperlink>
      <w:r w:rsidRPr="00381F38">
        <w:rPr>
          <w:sz w:val="24"/>
          <w:szCs w:val="24"/>
        </w:rPr>
        <w:t xml:space="preserve"> 235 с.</w:t>
      </w:r>
      <w:bookmarkEnd w:id="6"/>
    </w:p>
    <w:sectPr w:rsidR="0004710F" w:rsidRPr="00381F38" w:rsidSect="00381F38">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1C4DA7"/>
    <w:multiLevelType w:val="hybridMultilevel"/>
    <w:tmpl w:val="5BFC36EE"/>
    <w:lvl w:ilvl="0" w:tplc="74E4DA1E">
      <w:start w:val="718"/>
      <w:numFmt w:val="decimal"/>
      <w:lvlText w:val="%1"/>
      <w:lvlJc w:val="left"/>
      <w:pPr>
        <w:ind w:left="810" w:hanging="45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356B7A75"/>
    <w:multiLevelType w:val="hybridMultilevel"/>
    <w:tmpl w:val="FD927F58"/>
    <w:lvl w:ilvl="0" w:tplc="F10E4630">
      <w:start w:val="167"/>
      <w:numFmt w:val="decimal"/>
      <w:lvlText w:val="%1"/>
      <w:lvlJc w:val="left"/>
      <w:pPr>
        <w:ind w:left="810" w:hanging="45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44070197"/>
    <w:multiLevelType w:val="hybridMultilevel"/>
    <w:tmpl w:val="C7A4913E"/>
    <w:lvl w:ilvl="0" w:tplc="B1B8506C">
      <w:start w:val="401"/>
      <w:numFmt w:val="decimal"/>
      <w:lvlText w:val="%1"/>
      <w:lvlJc w:val="left"/>
      <w:pPr>
        <w:ind w:left="810" w:hanging="45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4A13713E"/>
    <w:multiLevelType w:val="hybridMultilevel"/>
    <w:tmpl w:val="B28C21BC"/>
    <w:lvl w:ilvl="0" w:tplc="3E8E3618">
      <w:start w:val="536"/>
      <w:numFmt w:val="decimal"/>
      <w:lvlText w:val="%1"/>
      <w:lvlJc w:val="left"/>
      <w:pPr>
        <w:ind w:left="1260" w:hanging="450"/>
      </w:pPr>
      <w:rPr>
        <w:rFonts w:hint="default"/>
      </w:rPr>
    </w:lvl>
    <w:lvl w:ilvl="1" w:tplc="04190019" w:tentative="1">
      <w:start w:val="1"/>
      <w:numFmt w:val="lowerLetter"/>
      <w:lvlText w:val="%2."/>
      <w:lvlJc w:val="left"/>
      <w:pPr>
        <w:ind w:left="1890" w:hanging="360"/>
      </w:pPr>
    </w:lvl>
    <w:lvl w:ilvl="2" w:tplc="0419001B" w:tentative="1">
      <w:start w:val="1"/>
      <w:numFmt w:val="lowerRoman"/>
      <w:lvlText w:val="%3."/>
      <w:lvlJc w:val="right"/>
      <w:pPr>
        <w:ind w:left="2610" w:hanging="180"/>
      </w:pPr>
    </w:lvl>
    <w:lvl w:ilvl="3" w:tplc="0419000F" w:tentative="1">
      <w:start w:val="1"/>
      <w:numFmt w:val="decimal"/>
      <w:lvlText w:val="%4."/>
      <w:lvlJc w:val="left"/>
      <w:pPr>
        <w:ind w:left="3330" w:hanging="360"/>
      </w:pPr>
    </w:lvl>
    <w:lvl w:ilvl="4" w:tplc="04190019" w:tentative="1">
      <w:start w:val="1"/>
      <w:numFmt w:val="lowerLetter"/>
      <w:lvlText w:val="%5."/>
      <w:lvlJc w:val="left"/>
      <w:pPr>
        <w:ind w:left="4050" w:hanging="360"/>
      </w:pPr>
    </w:lvl>
    <w:lvl w:ilvl="5" w:tplc="0419001B" w:tentative="1">
      <w:start w:val="1"/>
      <w:numFmt w:val="lowerRoman"/>
      <w:lvlText w:val="%6."/>
      <w:lvlJc w:val="right"/>
      <w:pPr>
        <w:ind w:left="4770" w:hanging="180"/>
      </w:pPr>
    </w:lvl>
    <w:lvl w:ilvl="6" w:tplc="0419000F" w:tentative="1">
      <w:start w:val="1"/>
      <w:numFmt w:val="decimal"/>
      <w:lvlText w:val="%7."/>
      <w:lvlJc w:val="left"/>
      <w:pPr>
        <w:ind w:left="5490" w:hanging="360"/>
      </w:pPr>
    </w:lvl>
    <w:lvl w:ilvl="7" w:tplc="04190019" w:tentative="1">
      <w:start w:val="1"/>
      <w:numFmt w:val="lowerLetter"/>
      <w:lvlText w:val="%8."/>
      <w:lvlJc w:val="left"/>
      <w:pPr>
        <w:ind w:left="6210" w:hanging="360"/>
      </w:pPr>
    </w:lvl>
    <w:lvl w:ilvl="8" w:tplc="0419001B" w:tentative="1">
      <w:start w:val="1"/>
      <w:numFmt w:val="lowerRoman"/>
      <w:lvlText w:val="%9."/>
      <w:lvlJc w:val="right"/>
      <w:pPr>
        <w:ind w:left="6930" w:hanging="180"/>
      </w:pPr>
    </w:lvl>
  </w:abstractNum>
  <w:abstractNum w:abstractNumId="4">
    <w:nsid w:val="4B9E41AB"/>
    <w:multiLevelType w:val="hybridMultilevel"/>
    <w:tmpl w:val="DB8042D4"/>
    <w:lvl w:ilvl="0" w:tplc="1D5A711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584C2302"/>
    <w:multiLevelType w:val="hybridMultilevel"/>
    <w:tmpl w:val="86C6D696"/>
    <w:lvl w:ilvl="0" w:tplc="C41C01EA">
      <w:start w:val="1"/>
      <w:numFmt w:val="decimal"/>
      <w:lvlText w:val="%1."/>
      <w:lvlJc w:val="left"/>
      <w:pPr>
        <w:ind w:left="1211" w:hanging="360"/>
      </w:pPr>
      <w:rPr>
        <w:rFonts w:ascii="Times New Roman" w:hAnsi="Times New Roman" w:cs="Times New Roman" w:hint="default"/>
        <w:color w:val="auto"/>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59DC1DFC"/>
    <w:multiLevelType w:val="hybridMultilevel"/>
    <w:tmpl w:val="0FE6451A"/>
    <w:lvl w:ilvl="0" w:tplc="DF6838F8">
      <w:start w:val="369"/>
      <w:numFmt w:val="decimal"/>
      <w:lvlText w:val="%1."/>
      <w:lvlJc w:val="left"/>
      <w:pPr>
        <w:ind w:left="1335" w:hanging="525"/>
      </w:pPr>
      <w:rPr>
        <w:rFonts w:hint="default"/>
      </w:rPr>
    </w:lvl>
    <w:lvl w:ilvl="1" w:tplc="04190019" w:tentative="1">
      <w:start w:val="1"/>
      <w:numFmt w:val="lowerLetter"/>
      <w:lvlText w:val="%2."/>
      <w:lvlJc w:val="left"/>
      <w:pPr>
        <w:ind w:left="1890" w:hanging="360"/>
      </w:pPr>
    </w:lvl>
    <w:lvl w:ilvl="2" w:tplc="0419001B" w:tentative="1">
      <w:start w:val="1"/>
      <w:numFmt w:val="lowerRoman"/>
      <w:lvlText w:val="%3."/>
      <w:lvlJc w:val="right"/>
      <w:pPr>
        <w:ind w:left="2610" w:hanging="180"/>
      </w:pPr>
    </w:lvl>
    <w:lvl w:ilvl="3" w:tplc="0419000F" w:tentative="1">
      <w:start w:val="1"/>
      <w:numFmt w:val="decimal"/>
      <w:lvlText w:val="%4."/>
      <w:lvlJc w:val="left"/>
      <w:pPr>
        <w:ind w:left="3330" w:hanging="360"/>
      </w:pPr>
    </w:lvl>
    <w:lvl w:ilvl="4" w:tplc="04190019" w:tentative="1">
      <w:start w:val="1"/>
      <w:numFmt w:val="lowerLetter"/>
      <w:lvlText w:val="%5."/>
      <w:lvlJc w:val="left"/>
      <w:pPr>
        <w:ind w:left="4050" w:hanging="360"/>
      </w:pPr>
    </w:lvl>
    <w:lvl w:ilvl="5" w:tplc="0419001B" w:tentative="1">
      <w:start w:val="1"/>
      <w:numFmt w:val="lowerRoman"/>
      <w:lvlText w:val="%6."/>
      <w:lvlJc w:val="right"/>
      <w:pPr>
        <w:ind w:left="4770" w:hanging="180"/>
      </w:pPr>
    </w:lvl>
    <w:lvl w:ilvl="6" w:tplc="0419000F" w:tentative="1">
      <w:start w:val="1"/>
      <w:numFmt w:val="decimal"/>
      <w:lvlText w:val="%7."/>
      <w:lvlJc w:val="left"/>
      <w:pPr>
        <w:ind w:left="5490" w:hanging="360"/>
      </w:pPr>
    </w:lvl>
    <w:lvl w:ilvl="7" w:tplc="04190019" w:tentative="1">
      <w:start w:val="1"/>
      <w:numFmt w:val="lowerLetter"/>
      <w:lvlText w:val="%8."/>
      <w:lvlJc w:val="left"/>
      <w:pPr>
        <w:ind w:left="6210" w:hanging="360"/>
      </w:pPr>
    </w:lvl>
    <w:lvl w:ilvl="8" w:tplc="0419001B" w:tentative="1">
      <w:start w:val="1"/>
      <w:numFmt w:val="lowerRoman"/>
      <w:lvlText w:val="%9."/>
      <w:lvlJc w:val="right"/>
      <w:pPr>
        <w:ind w:left="6930" w:hanging="180"/>
      </w:pPr>
    </w:lvl>
  </w:abstractNum>
  <w:abstractNum w:abstractNumId="7">
    <w:nsid w:val="653A33AB"/>
    <w:multiLevelType w:val="hybridMultilevel"/>
    <w:tmpl w:val="DE5621E6"/>
    <w:lvl w:ilvl="0" w:tplc="AA421B76">
      <w:start w:val="113"/>
      <w:numFmt w:val="decimal"/>
      <w:lvlText w:val="%1."/>
      <w:lvlJc w:val="left"/>
      <w:pPr>
        <w:ind w:left="885" w:hanging="52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666D3D98"/>
    <w:multiLevelType w:val="hybridMultilevel"/>
    <w:tmpl w:val="A31CD2A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788B3041"/>
    <w:multiLevelType w:val="hybridMultilevel"/>
    <w:tmpl w:val="12025C0A"/>
    <w:lvl w:ilvl="0" w:tplc="B434A8FA">
      <w:start w:val="167"/>
      <w:numFmt w:val="decimal"/>
      <w:lvlText w:val="%1."/>
      <w:lvlJc w:val="left"/>
      <w:pPr>
        <w:ind w:left="885" w:hanging="52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4"/>
  </w:num>
  <w:num w:numId="2">
    <w:abstractNumId w:val="5"/>
  </w:num>
  <w:num w:numId="3">
    <w:abstractNumId w:val="9"/>
  </w:num>
  <w:num w:numId="4">
    <w:abstractNumId w:val="7"/>
  </w:num>
  <w:num w:numId="5">
    <w:abstractNumId w:val="0"/>
  </w:num>
  <w:num w:numId="6">
    <w:abstractNumId w:val="2"/>
  </w:num>
  <w:num w:numId="7">
    <w:abstractNumId w:val="6"/>
  </w:num>
  <w:num w:numId="8">
    <w:abstractNumId w:val="3"/>
  </w:num>
  <w:num w:numId="9">
    <w:abstractNumId w:val="1"/>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F5E39"/>
    <w:rsid w:val="0004710F"/>
    <w:rsid w:val="0008215D"/>
    <w:rsid w:val="0012343B"/>
    <w:rsid w:val="00381F38"/>
    <w:rsid w:val="003F5E39"/>
    <w:rsid w:val="0045593B"/>
    <w:rsid w:val="00561B0D"/>
    <w:rsid w:val="00696CB1"/>
    <w:rsid w:val="008D5A05"/>
    <w:rsid w:val="009B6DC5"/>
    <w:rsid w:val="00A82B3C"/>
    <w:rsid w:val="00BA3438"/>
    <w:rsid w:val="00E37B1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F5E39"/>
    <w:pPr>
      <w:spacing w:after="0" w:line="240" w:lineRule="auto"/>
    </w:pPr>
    <w:rPr>
      <w:rFonts w:ascii="Times New Roman" w:eastAsia="Calibri"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Абзац списка1"/>
    <w:aliases w:val="для моей работы"/>
    <w:basedOn w:val="a"/>
    <w:uiPriority w:val="34"/>
    <w:qFormat/>
    <w:rsid w:val="003F5E39"/>
    <w:pPr>
      <w:autoSpaceDE w:val="0"/>
      <w:autoSpaceDN w:val="0"/>
      <w:ind w:left="720"/>
      <w:contextualSpacing/>
    </w:pPr>
    <w:rPr>
      <w:rFonts w:eastAsia="Times New Roman"/>
      <w:sz w:val="20"/>
      <w:szCs w:val="20"/>
      <w:lang w:val="uk-UA"/>
    </w:rPr>
  </w:style>
  <w:style w:type="character" w:customStyle="1" w:styleId="FontStyle111">
    <w:name w:val="Font Style111"/>
    <w:rsid w:val="003F5E39"/>
    <w:rPr>
      <w:rFonts w:ascii="Times New Roman" w:hAnsi="Times New Roman" w:cs="Times New Roman"/>
      <w:sz w:val="26"/>
      <w:szCs w:val="26"/>
    </w:rPr>
  </w:style>
  <w:style w:type="character" w:customStyle="1" w:styleId="FontStyle110">
    <w:name w:val="Font Style110"/>
    <w:rsid w:val="003F5E39"/>
    <w:rPr>
      <w:rFonts w:ascii="Times New Roman" w:hAnsi="Times New Roman" w:cs="Times New Roman"/>
      <w:b/>
      <w:bCs/>
      <w:sz w:val="26"/>
      <w:szCs w:val="26"/>
    </w:rPr>
  </w:style>
  <w:style w:type="character" w:styleId="a3">
    <w:name w:val="Hyperlink"/>
    <w:uiPriority w:val="99"/>
    <w:unhideWhenUsed/>
    <w:rsid w:val="0045593B"/>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F5E39"/>
    <w:pPr>
      <w:spacing w:after="0" w:line="240" w:lineRule="auto"/>
    </w:pPr>
    <w:rPr>
      <w:rFonts w:ascii="Times New Roman" w:eastAsia="Calibri"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Абзац списка1"/>
    <w:aliases w:val="для моей работы"/>
    <w:basedOn w:val="a"/>
    <w:uiPriority w:val="34"/>
    <w:qFormat/>
    <w:rsid w:val="003F5E39"/>
    <w:pPr>
      <w:autoSpaceDE w:val="0"/>
      <w:autoSpaceDN w:val="0"/>
      <w:ind w:left="720"/>
      <w:contextualSpacing/>
    </w:pPr>
    <w:rPr>
      <w:rFonts w:eastAsia="Times New Roman"/>
      <w:sz w:val="20"/>
      <w:szCs w:val="20"/>
      <w:lang w:val="uk-UA"/>
    </w:rPr>
  </w:style>
  <w:style w:type="character" w:customStyle="1" w:styleId="FontStyle111">
    <w:name w:val="Font Style111"/>
    <w:rsid w:val="003F5E39"/>
    <w:rPr>
      <w:rFonts w:ascii="Times New Roman" w:hAnsi="Times New Roman" w:cs="Times New Roman"/>
      <w:sz w:val="26"/>
      <w:szCs w:val="26"/>
    </w:rPr>
  </w:style>
  <w:style w:type="character" w:customStyle="1" w:styleId="FontStyle110">
    <w:name w:val="Font Style110"/>
    <w:rsid w:val="003F5E39"/>
    <w:rPr>
      <w:rFonts w:ascii="Times New Roman" w:hAnsi="Times New Roman" w:cs="Times New Roman"/>
      <w:b/>
      <w:bCs/>
      <w:sz w:val="26"/>
      <w:szCs w:val="26"/>
    </w:rPr>
  </w:style>
  <w:style w:type="character" w:styleId="a3">
    <w:name w:val="Hyperlink"/>
    <w:uiPriority w:val="99"/>
    <w:unhideWhenUsed/>
    <w:rsid w:val="0045593B"/>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eprints.zu.edu.ua/24421/1/dys_Uminska.pdf" TargetMode="External"/><Relationship Id="rId3" Type="http://schemas.microsoft.com/office/2007/relationships/stylesWithEffects" Target="stylesWithEffects.xml"/><Relationship Id="rId7" Type="http://schemas.openxmlformats.org/officeDocument/2006/relationships/hyperlink" Target="https://dspace.udpu.edu.ua/jspui/bitstream/%206789/579/1/%D0%9F%D0%9E%D0%A0%D0%A2%D0%A4%D0%9E%D0%9B%D0%86%D0%9E.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irbis-nbuv.gov.ua/cgi-bin/irbis_nbuv/cgiirbis_64.exe?C21COM=%202&amp;I21%20DBN=UJRN&amp;P21DBN=UJRN&amp;IMAGE_FILE_DOWNLOAD=1&amp;Image_file_name=PDF/Npd_2013_1.2_4.pdf"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1439</Words>
  <Characters>8204</Characters>
  <Application>Microsoft Office Word</Application>
  <DocSecurity>0</DocSecurity>
  <Lines>68</Lines>
  <Paragraphs>19</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9624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boss</dc:creator>
  <cp:lastModifiedBy>boss</cp:lastModifiedBy>
  <cp:revision>2</cp:revision>
  <dcterms:created xsi:type="dcterms:W3CDTF">2020-05-26T07:17:00Z</dcterms:created>
  <dcterms:modified xsi:type="dcterms:W3CDTF">2020-05-26T07:17:00Z</dcterms:modified>
</cp:coreProperties>
</file>