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70B9" w:rsidRPr="005255D8" w:rsidRDefault="003B70B9" w:rsidP="000A619E">
      <w:pPr>
        <w:spacing w:after="0"/>
        <w:rPr>
          <w:rFonts w:asciiTheme="majorHAnsi" w:hAnsiTheme="majorHAnsi" w:cs="Times New Roman"/>
          <w:b/>
          <w:color w:val="000000" w:themeColor="text1"/>
          <w:sz w:val="26"/>
          <w:szCs w:val="26"/>
        </w:rPr>
      </w:pPr>
      <w:bookmarkStart w:id="0" w:name="_GoBack"/>
      <w:bookmarkEnd w:id="0"/>
      <w:r w:rsidRPr="005530FB">
        <w:rPr>
          <w:rFonts w:asciiTheme="majorHAnsi" w:hAnsiTheme="majorHAnsi" w:cs="Times New Roman"/>
          <w:b/>
          <w:color w:val="000000" w:themeColor="text1"/>
          <w:sz w:val="26"/>
          <w:szCs w:val="26"/>
        </w:rPr>
        <w:t>УДК</w:t>
      </w:r>
      <w:r w:rsidR="005255D8">
        <w:rPr>
          <w:rFonts w:asciiTheme="majorHAnsi" w:hAnsiTheme="majorHAnsi" w:cs="Times New Roman"/>
          <w:b/>
          <w:color w:val="000000" w:themeColor="text1"/>
          <w:sz w:val="26"/>
          <w:szCs w:val="26"/>
          <w:lang w:val="en-US"/>
        </w:rPr>
        <w:t xml:space="preserve"> 339</w:t>
      </w:r>
      <w:r w:rsidR="005255D8">
        <w:rPr>
          <w:rFonts w:asciiTheme="majorHAnsi" w:hAnsiTheme="majorHAnsi" w:cs="Times New Roman"/>
          <w:b/>
          <w:color w:val="000000" w:themeColor="text1"/>
          <w:sz w:val="26"/>
          <w:szCs w:val="26"/>
        </w:rPr>
        <w:t>.138:658.7(477)</w:t>
      </w:r>
    </w:p>
    <w:p w:rsidR="00362C08" w:rsidRPr="005530FB" w:rsidRDefault="007B4E7D" w:rsidP="000A619E">
      <w:pPr>
        <w:spacing w:after="0"/>
        <w:jc w:val="right"/>
        <w:rPr>
          <w:rFonts w:asciiTheme="majorHAnsi" w:hAnsiTheme="majorHAnsi" w:cs="Times New Roman"/>
          <w:color w:val="000000" w:themeColor="text1"/>
          <w:sz w:val="28"/>
          <w:szCs w:val="28"/>
        </w:rPr>
      </w:pPr>
      <w:proofErr w:type="spellStart"/>
      <w:r w:rsidRPr="005530FB">
        <w:rPr>
          <w:rFonts w:asciiTheme="majorHAnsi" w:hAnsiTheme="majorHAnsi" w:cs="Times New Roman"/>
          <w:b/>
          <w:color w:val="000000" w:themeColor="text1"/>
          <w:sz w:val="28"/>
          <w:szCs w:val="28"/>
        </w:rPr>
        <w:t>Дибчук</w:t>
      </w:r>
      <w:proofErr w:type="spellEnd"/>
      <w:r w:rsidRPr="005530FB">
        <w:rPr>
          <w:rFonts w:asciiTheme="majorHAnsi" w:hAnsiTheme="majorHAnsi" w:cs="Times New Roman"/>
          <w:b/>
          <w:color w:val="000000" w:themeColor="text1"/>
          <w:sz w:val="28"/>
          <w:szCs w:val="28"/>
        </w:rPr>
        <w:t xml:space="preserve"> Л.В.</w:t>
      </w:r>
      <w:r w:rsidR="00362C08" w:rsidRPr="005530FB">
        <w:rPr>
          <w:rFonts w:asciiTheme="majorHAnsi" w:hAnsiTheme="majorHAnsi" w:cs="Times New Roman"/>
          <w:b/>
          <w:color w:val="000000" w:themeColor="text1"/>
          <w:sz w:val="28"/>
          <w:szCs w:val="28"/>
        </w:rPr>
        <w:t xml:space="preserve">, </w:t>
      </w:r>
      <w:proofErr w:type="spellStart"/>
      <w:r w:rsidR="00362C08" w:rsidRPr="005530FB">
        <w:rPr>
          <w:rFonts w:asciiTheme="majorHAnsi" w:hAnsiTheme="majorHAnsi" w:cs="Times New Roman"/>
          <w:color w:val="000000" w:themeColor="text1"/>
          <w:sz w:val="28"/>
          <w:szCs w:val="28"/>
        </w:rPr>
        <w:t>к.і.н</w:t>
      </w:r>
      <w:proofErr w:type="spellEnd"/>
      <w:r w:rsidR="00362C08" w:rsidRPr="005530FB">
        <w:rPr>
          <w:rFonts w:asciiTheme="majorHAnsi" w:hAnsiTheme="majorHAnsi" w:cs="Times New Roman"/>
          <w:color w:val="000000" w:themeColor="text1"/>
          <w:sz w:val="28"/>
          <w:szCs w:val="28"/>
        </w:rPr>
        <w:t>.</w:t>
      </w:r>
    </w:p>
    <w:p w:rsidR="009E4D26" w:rsidRPr="005530FB" w:rsidRDefault="009E4D26" w:rsidP="000A619E">
      <w:pPr>
        <w:spacing w:after="0"/>
        <w:jc w:val="right"/>
        <w:rPr>
          <w:rFonts w:asciiTheme="majorHAnsi" w:hAnsiTheme="majorHAnsi" w:cs="Times New Roman"/>
          <w:i/>
          <w:color w:val="000000" w:themeColor="text1"/>
          <w:sz w:val="28"/>
          <w:szCs w:val="28"/>
        </w:rPr>
      </w:pPr>
      <w:r w:rsidRPr="005530FB">
        <w:rPr>
          <w:rFonts w:asciiTheme="majorHAnsi" w:hAnsiTheme="majorHAnsi" w:cs="Times New Roman"/>
          <w:color w:val="000000" w:themeColor="text1"/>
          <w:sz w:val="28"/>
          <w:szCs w:val="28"/>
        </w:rPr>
        <w:t xml:space="preserve">          </w:t>
      </w:r>
      <w:r w:rsidR="001A15C4">
        <w:rPr>
          <w:rFonts w:asciiTheme="majorHAnsi" w:hAnsiTheme="majorHAnsi" w:cs="Times New Roman"/>
          <w:i/>
          <w:color w:val="000000" w:themeColor="text1"/>
          <w:sz w:val="28"/>
          <w:szCs w:val="28"/>
        </w:rPr>
        <w:t>Хмельницький  національний у</w:t>
      </w:r>
      <w:r w:rsidR="0032381E" w:rsidRPr="005530FB">
        <w:rPr>
          <w:rFonts w:asciiTheme="majorHAnsi" w:hAnsiTheme="majorHAnsi" w:cs="Times New Roman"/>
          <w:i/>
          <w:color w:val="000000" w:themeColor="text1"/>
          <w:sz w:val="28"/>
          <w:szCs w:val="28"/>
        </w:rPr>
        <w:t>ніверситет</w:t>
      </w:r>
    </w:p>
    <w:p w:rsidR="00C66B44" w:rsidRPr="005530FB" w:rsidRDefault="00362C08" w:rsidP="000A619E">
      <w:pPr>
        <w:spacing w:after="0"/>
        <w:jc w:val="center"/>
        <w:rPr>
          <w:rFonts w:asciiTheme="majorHAnsi" w:hAnsiTheme="majorHAnsi" w:cs="Times New Roman"/>
          <w:b/>
          <w:color w:val="000000" w:themeColor="text1"/>
          <w:sz w:val="28"/>
          <w:szCs w:val="28"/>
        </w:rPr>
      </w:pPr>
      <w:r w:rsidRPr="005530FB">
        <w:rPr>
          <w:rFonts w:asciiTheme="majorHAnsi" w:hAnsiTheme="majorHAnsi" w:cs="Times New Roman"/>
          <w:b/>
          <w:color w:val="000000" w:themeColor="text1"/>
          <w:sz w:val="28"/>
          <w:szCs w:val="28"/>
        </w:rPr>
        <w:t xml:space="preserve">                                                                                                 </w:t>
      </w:r>
      <w:r w:rsidR="007C0251">
        <w:rPr>
          <w:rFonts w:asciiTheme="majorHAnsi" w:hAnsiTheme="majorHAnsi" w:cs="Times New Roman"/>
          <w:b/>
          <w:color w:val="000000" w:themeColor="text1"/>
          <w:sz w:val="28"/>
          <w:szCs w:val="28"/>
        </w:rPr>
        <w:t xml:space="preserve">                </w:t>
      </w:r>
      <w:r w:rsidR="007B244B" w:rsidRPr="00E24DFB">
        <w:rPr>
          <w:rFonts w:asciiTheme="majorHAnsi" w:hAnsiTheme="majorHAnsi" w:cs="Times New Roman"/>
          <w:b/>
          <w:color w:val="000000" w:themeColor="text1"/>
          <w:sz w:val="28"/>
          <w:szCs w:val="28"/>
          <w:lang w:val="ru-RU"/>
        </w:rPr>
        <w:t xml:space="preserve"> </w:t>
      </w:r>
      <w:r w:rsidR="007C0251">
        <w:rPr>
          <w:rFonts w:asciiTheme="majorHAnsi" w:hAnsiTheme="majorHAnsi" w:cs="Times New Roman"/>
          <w:b/>
          <w:color w:val="000000" w:themeColor="text1"/>
          <w:sz w:val="28"/>
          <w:szCs w:val="28"/>
        </w:rPr>
        <w:t xml:space="preserve">  </w:t>
      </w:r>
      <w:proofErr w:type="spellStart"/>
      <w:r w:rsidR="007B4E7D" w:rsidRPr="005530FB">
        <w:rPr>
          <w:rFonts w:asciiTheme="majorHAnsi" w:hAnsiTheme="majorHAnsi" w:cs="Times New Roman"/>
          <w:b/>
          <w:color w:val="000000" w:themeColor="text1"/>
          <w:sz w:val="28"/>
          <w:szCs w:val="28"/>
        </w:rPr>
        <w:t>Пітик</w:t>
      </w:r>
      <w:proofErr w:type="spellEnd"/>
      <w:r w:rsidR="007B4E7D" w:rsidRPr="005530FB">
        <w:rPr>
          <w:rFonts w:asciiTheme="majorHAnsi" w:hAnsiTheme="majorHAnsi" w:cs="Times New Roman"/>
          <w:b/>
          <w:color w:val="000000" w:themeColor="text1"/>
          <w:sz w:val="28"/>
          <w:szCs w:val="28"/>
        </w:rPr>
        <w:t xml:space="preserve"> О.В.</w:t>
      </w:r>
      <w:r w:rsidRPr="005530FB">
        <w:rPr>
          <w:rFonts w:asciiTheme="majorHAnsi" w:hAnsiTheme="majorHAnsi" w:cs="Times New Roman"/>
          <w:b/>
          <w:color w:val="000000" w:themeColor="text1"/>
          <w:sz w:val="28"/>
          <w:szCs w:val="28"/>
        </w:rPr>
        <w:t xml:space="preserve">, </w:t>
      </w:r>
      <w:proofErr w:type="spellStart"/>
      <w:r w:rsidRPr="005530FB">
        <w:rPr>
          <w:rFonts w:asciiTheme="majorHAnsi" w:hAnsiTheme="majorHAnsi" w:cs="Times New Roman"/>
          <w:color w:val="000000" w:themeColor="text1"/>
          <w:sz w:val="28"/>
          <w:szCs w:val="28"/>
        </w:rPr>
        <w:t>к.е.н</w:t>
      </w:r>
      <w:proofErr w:type="spellEnd"/>
      <w:r w:rsidRPr="005530FB">
        <w:rPr>
          <w:rFonts w:asciiTheme="majorHAnsi" w:hAnsiTheme="majorHAnsi" w:cs="Times New Roman"/>
          <w:color w:val="000000" w:themeColor="text1"/>
          <w:sz w:val="28"/>
          <w:szCs w:val="28"/>
        </w:rPr>
        <w:t>.</w:t>
      </w:r>
    </w:p>
    <w:p w:rsidR="007B4E7D" w:rsidRPr="005530FB" w:rsidRDefault="007B4E7D" w:rsidP="000A619E">
      <w:pPr>
        <w:spacing w:after="0"/>
        <w:jc w:val="right"/>
        <w:rPr>
          <w:rFonts w:asciiTheme="majorHAnsi" w:hAnsiTheme="majorHAnsi" w:cs="Times New Roman"/>
          <w:i/>
          <w:color w:val="000000" w:themeColor="text1"/>
          <w:sz w:val="28"/>
          <w:szCs w:val="28"/>
        </w:rPr>
      </w:pPr>
      <w:r w:rsidRPr="005530FB">
        <w:rPr>
          <w:rFonts w:asciiTheme="majorHAnsi" w:hAnsiTheme="majorHAnsi" w:cs="Times New Roman"/>
          <w:i/>
          <w:color w:val="000000" w:themeColor="text1"/>
          <w:sz w:val="28"/>
          <w:szCs w:val="28"/>
        </w:rPr>
        <w:t>Вінницький кооперативний інститут</w:t>
      </w:r>
    </w:p>
    <w:p w:rsidR="007B4E7D" w:rsidRPr="005530FB" w:rsidRDefault="007B4E7D" w:rsidP="000A619E">
      <w:pPr>
        <w:spacing w:after="0"/>
        <w:jc w:val="both"/>
        <w:rPr>
          <w:rFonts w:asciiTheme="majorHAnsi" w:hAnsiTheme="majorHAnsi" w:cs="Times New Roman"/>
          <w:color w:val="000000" w:themeColor="text1"/>
          <w:sz w:val="28"/>
          <w:szCs w:val="28"/>
          <w:lang w:val="ru-RU"/>
        </w:rPr>
      </w:pPr>
    </w:p>
    <w:p w:rsidR="007F2049" w:rsidRPr="007F2049" w:rsidRDefault="007B244B" w:rsidP="000A619E">
      <w:pPr>
        <w:spacing w:after="0"/>
        <w:jc w:val="center"/>
        <w:rPr>
          <w:rFonts w:asciiTheme="majorHAnsi" w:hAnsiTheme="majorHAnsi" w:cs="Times New Roman"/>
          <w:b/>
          <w:color w:val="000000" w:themeColor="text1"/>
          <w:sz w:val="28"/>
          <w:szCs w:val="28"/>
        </w:rPr>
      </w:pPr>
      <w:r>
        <w:rPr>
          <w:rFonts w:asciiTheme="majorHAnsi" w:hAnsiTheme="majorHAnsi" w:cs="Times New Roman"/>
          <w:b/>
          <w:color w:val="000000" w:themeColor="text1"/>
          <w:sz w:val="28"/>
          <w:szCs w:val="28"/>
        </w:rPr>
        <w:t>Застосування</w:t>
      </w:r>
      <w:r w:rsidR="007F2049" w:rsidRPr="007F2049">
        <w:rPr>
          <w:rFonts w:asciiTheme="majorHAnsi" w:hAnsiTheme="majorHAnsi" w:cs="Times New Roman"/>
          <w:b/>
          <w:color w:val="000000" w:themeColor="text1"/>
          <w:sz w:val="28"/>
          <w:szCs w:val="28"/>
        </w:rPr>
        <w:t xml:space="preserve"> логістики і марк</w:t>
      </w:r>
      <w:r>
        <w:rPr>
          <w:rFonts w:asciiTheme="majorHAnsi" w:hAnsiTheme="majorHAnsi" w:cs="Times New Roman"/>
          <w:b/>
          <w:color w:val="000000" w:themeColor="text1"/>
          <w:sz w:val="28"/>
          <w:szCs w:val="28"/>
        </w:rPr>
        <w:t>етингу в економічному розвитку В</w:t>
      </w:r>
      <w:r w:rsidR="007F2049" w:rsidRPr="007F2049">
        <w:rPr>
          <w:rFonts w:asciiTheme="majorHAnsi" w:hAnsiTheme="majorHAnsi" w:cs="Times New Roman"/>
          <w:b/>
          <w:color w:val="000000" w:themeColor="text1"/>
          <w:sz w:val="28"/>
          <w:szCs w:val="28"/>
        </w:rPr>
        <w:t>інницького регіону</w:t>
      </w:r>
    </w:p>
    <w:p w:rsidR="00E92744" w:rsidRPr="005530FB" w:rsidRDefault="00E92744" w:rsidP="000A619E">
      <w:pPr>
        <w:spacing w:after="0"/>
        <w:jc w:val="center"/>
        <w:rPr>
          <w:rFonts w:asciiTheme="majorHAnsi" w:hAnsiTheme="majorHAnsi" w:cs="Times New Roman"/>
          <w:color w:val="000000" w:themeColor="text1"/>
          <w:sz w:val="28"/>
          <w:szCs w:val="28"/>
        </w:rPr>
      </w:pPr>
    </w:p>
    <w:p w:rsidR="00A93181" w:rsidRPr="00E24DFB" w:rsidRDefault="00E92744" w:rsidP="000A619E">
      <w:pPr>
        <w:spacing w:after="0"/>
        <w:ind w:firstLine="708"/>
        <w:jc w:val="both"/>
        <w:rPr>
          <w:rFonts w:asciiTheme="majorHAnsi" w:hAnsiTheme="majorHAnsi" w:cs="Times New Roman"/>
          <w:i/>
          <w:color w:val="000000" w:themeColor="text1"/>
          <w:sz w:val="24"/>
          <w:szCs w:val="24"/>
          <w:lang w:val="ru-RU"/>
        </w:rPr>
      </w:pPr>
      <w:r w:rsidRPr="006A345E">
        <w:rPr>
          <w:rFonts w:asciiTheme="majorHAnsi" w:hAnsiTheme="majorHAnsi" w:cs="Times New Roman"/>
          <w:i/>
          <w:color w:val="000000" w:themeColor="text1"/>
          <w:sz w:val="24"/>
          <w:szCs w:val="24"/>
        </w:rPr>
        <w:t xml:space="preserve">У статті розглядаються маркетингові аспекти логістичної діяльності підприємств, зокрема зв'язок комплексу маркетингу з логістичними послугами. Охарактеризовано провайдери логістичних послуг на сучасному ринку. Проведено аналіз логістичних послуг Вінницького регіону. </w:t>
      </w:r>
    </w:p>
    <w:p w:rsidR="00084054" w:rsidRPr="00E24DFB" w:rsidRDefault="00084054" w:rsidP="00084054">
      <w:pPr>
        <w:spacing w:after="0"/>
        <w:ind w:firstLine="708"/>
        <w:jc w:val="both"/>
        <w:rPr>
          <w:rFonts w:asciiTheme="majorHAnsi" w:hAnsiTheme="majorHAnsi" w:cs="Times New Roman"/>
          <w:b/>
          <w:color w:val="000000" w:themeColor="text1"/>
          <w:sz w:val="24"/>
          <w:szCs w:val="24"/>
          <w:lang w:val="ru-RU"/>
        </w:rPr>
      </w:pPr>
      <w:r w:rsidRPr="00ED1C90">
        <w:rPr>
          <w:rFonts w:asciiTheme="majorHAnsi" w:hAnsiTheme="majorHAnsi" w:cs="Times New Roman"/>
          <w:b/>
          <w:i/>
          <w:color w:val="000000" w:themeColor="text1"/>
          <w:sz w:val="24"/>
          <w:szCs w:val="24"/>
        </w:rPr>
        <w:t>Ключові слова:</w:t>
      </w:r>
      <w:r w:rsidRPr="00ED1C90">
        <w:rPr>
          <w:rFonts w:asciiTheme="majorHAnsi" w:hAnsiTheme="majorHAnsi" w:cs="Times New Roman"/>
          <w:b/>
          <w:color w:val="000000" w:themeColor="text1"/>
          <w:sz w:val="24"/>
          <w:szCs w:val="24"/>
        </w:rPr>
        <w:t xml:space="preserve"> </w:t>
      </w:r>
      <w:r w:rsidRPr="00ED1C90">
        <w:rPr>
          <w:rFonts w:asciiTheme="majorHAnsi" w:hAnsiTheme="majorHAnsi" w:cs="Times New Roman"/>
          <w:color w:val="000000" w:themeColor="text1"/>
          <w:sz w:val="24"/>
          <w:szCs w:val="24"/>
        </w:rPr>
        <w:t>ринок логістичних послуг, комплекс маркетингу, провайдери логістичних послуг, логістичні послуги регіону, транспортно-експедиційні послуги, послуги складування.</w:t>
      </w:r>
      <w:r w:rsidRPr="00ED1C90">
        <w:rPr>
          <w:rFonts w:asciiTheme="majorHAnsi" w:hAnsiTheme="majorHAnsi" w:cs="Times New Roman"/>
          <w:b/>
          <w:color w:val="000000" w:themeColor="text1"/>
          <w:sz w:val="24"/>
          <w:szCs w:val="24"/>
        </w:rPr>
        <w:t xml:space="preserve"> </w:t>
      </w:r>
    </w:p>
    <w:p w:rsidR="005255D8" w:rsidRPr="00044A68" w:rsidRDefault="00B66744" w:rsidP="00C64294">
      <w:pPr>
        <w:spacing w:after="0"/>
        <w:ind w:firstLine="708"/>
        <w:jc w:val="both"/>
        <w:rPr>
          <w:rFonts w:asciiTheme="majorHAnsi" w:hAnsiTheme="majorHAnsi" w:cs="Times New Roman"/>
          <w:i/>
          <w:color w:val="000000" w:themeColor="text1"/>
          <w:sz w:val="24"/>
          <w:szCs w:val="24"/>
          <w:lang w:val="en-US"/>
        </w:rPr>
      </w:pPr>
      <w:proofErr w:type="spellStart"/>
      <w:r w:rsidRPr="006A345E">
        <w:rPr>
          <w:rFonts w:asciiTheme="majorHAnsi" w:hAnsiTheme="majorHAnsi" w:cs="Times New Roman"/>
          <w:i/>
          <w:color w:val="000000" w:themeColor="text1"/>
          <w:sz w:val="24"/>
          <w:szCs w:val="24"/>
        </w:rPr>
        <w:t>In</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the</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article</w:t>
      </w:r>
      <w:proofErr w:type="spellEnd"/>
      <w:r w:rsidRPr="00B66744">
        <w:rPr>
          <w:rFonts w:asciiTheme="majorHAnsi" w:hAnsiTheme="majorHAnsi" w:cs="Times New Roman"/>
          <w:i/>
          <w:color w:val="000000" w:themeColor="text1"/>
          <w:sz w:val="24"/>
          <w:szCs w:val="24"/>
          <w:lang w:val="en-US"/>
        </w:rPr>
        <w:t xml:space="preserve"> </w:t>
      </w:r>
      <w:r>
        <w:rPr>
          <w:rFonts w:asciiTheme="majorHAnsi" w:hAnsiTheme="majorHAnsi" w:cs="Times New Roman"/>
          <w:i/>
          <w:color w:val="000000" w:themeColor="text1"/>
          <w:sz w:val="24"/>
          <w:szCs w:val="24"/>
          <w:lang w:val="en-US"/>
        </w:rPr>
        <w:t>t</w:t>
      </w:r>
      <w:proofErr w:type="spellStart"/>
      <w:r w:rsidRPr="006A345E">
        <w:rPr>
          <w:rFonts w:asciiTheme="majorHAnsi" w:hAnsiTheme="majorHAnsi" w:cs="Times New Roman"/>
          <w:i/>
          <w:color w:val="000000" w:themeColor="text1"/>
          <w:sz w:val="24"/>
          <w:szCs w:val="24"/>
        </w:rPr>
        <w:t>he</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marketing</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aspects</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of</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logistic</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activity</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of</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enterprises</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in</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particular</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connection</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of</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marketing</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complex</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with</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logistic</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services</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are</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examin</w:t>
      </w:r>
      <w:r>
        <w:rPr>
          <w:rFonts w:asciiTheme="majorHAnsi" w:hAnsiTheme="majorHAnsi" w:cs="Times New Roman"/>
          <w:i/>
          <w:color w:val="000000" w:themeColor="text1"/>
          <w:sz w:val="24"/>
          <w:szCs w:val="24"/>
        </w:rPr>
        <w:t>ed</w:t>
      </w:r>
      <w:proofErr w:type="spellEnd"/>
      <w:r>
        <w:rPr>
          <w:rFonts w:asciiTheme="majorHAnsi" w:hAnsiTheme="majorHAnsi" w:cs="Times New Roman"/>
          <w:i/>
          <w:color w:val="000000" w:themeColor="text1"/>
          <w:sz w:val="24"/>
          <w:szCs w:val="24"/>
        </w:rPr>
        <w:t>.</w:t>
      </w:r>
      <w:r w:rsidRPr="00B66744">
        <w:rPr>
          <w:rFonts w:asciiTheme="majorHAnsi" w:hAnsiTheme="majorHAnsi" w:cs="Times New Roman"/>
          <w:i/>
          <w:color w:val="000000" w:themeColor="text1"/>
          <w:sz w:val="24"/>
          <w:szCs w:val="24"/>
          <w:lang w:val="en-US"/>
        </w:rPr>
        <w:t xml:space="preserve"> </w:t>
      </w:r>
      <w:r w:rsidR="00044A68">
        <w:rPr>
          <w:rFonts w:asciiTheme="majorHAnsi" w:hAnsiTheme="majorHAnsi" w:cs="Times New Roman"/>
          <w:i/>
          <w:color w:val="000000" w:themeColor="text1"/>
          <w:sz w:val="24"/>
          <w:szCs w:val="24"/>
          <w:lang w:val="en-US"/>
        </w:rPr>
        <w:t>P</w:t>
      </w:r>
      <w:proofErr w:type="spellStart"/>
      <w:r w:rsidRPr="006A345E">
        <w:rPr>
          <w:rFonts w:asciiTheme="majorHAnsi" w:hAnsiTheme="majorHAnsi" w:cs="Times New Roman"/>
          <w:i/>
          <w:color w:val="000000" w:themeColor="text1"/>
          <w:sz w:val="24"/>
          <w:szCs w:val="24"/>
        </w:rPr>
        <w:t>roviders</w:t>
      </w:r>
      <w:proofErr w:type="spellEnd"/>
      <w:r w:rsidRPr="00B66744">
        <w:rPr>
          <w:rFonts w:asciiTheme="majorHAnsi" w:hAnsiTheme="majorHAnsi" w:cs="Times New Roman"/>
          <w:i/>
          <w:color w:val="000000" w:themeColor="text1"/>
          <w:sz w:val="24"/>
          <w:szCs w:val="24"/>
        </w:rPr>
        <w:t xml:space="preserve"> </w:t>
      </w:r>
      <w:proofErr w:type="spellStart"/>
      <w:proofErr w:type="gramStart"/>
      <w:r w:rsidRPr="006A345E">
        <w:rPr>
          <w:rFonts w:asciiTheme="majorHAnsi" w:hAnsiTheme="majorHAnsi" w:cs="Times New Roman"/>
          <w:i/>
          <w:color w:val="000000" w:themeColor="text1"/>
          <w:sz w:val="24"/>
          <w:szCs w:val="24"/>
        </w:rPr>
        <w:t>of</w:t>
      </w:r>
      <w:proofErr w:type="spellEnd"/>
      <w:r w:rsidR="00044A68">
        <w:rPr>
          <w:rFonts w:asciiTheme="majorHAnsi" w:hAnsiTheme="majorHAnsi" w:cs="Times New Roman"/>
          <w:i/>
          <w:color w:val="000000" w:themeColor="text1"/>
          <w:sz w:val="24"/>
          <w:szCs w:val="24"/>
          <w:lang w:val="en-US"/>
        </w:rPr>
        <w:t xml:space="preserve"> </w:t>
      </w:r>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logistic</w:t>
      </w:r>
      <w:proofErr w:type="spellEnd"/>
      <w:proofErr w:type="gram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services</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at</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the</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modern</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market</w:t>
      </w:r>
      <w:proofErr w:type="spellEnd"/>
      <w:r w:rsidR="00044A68" w:rsidRPr="00044A68">
        <w:rPr>
          <w:rFonts w:asciiTheme="majorHAnsi" w:hAnsiTheme="majorHAnsi" w:cs="Times New Roman"/>
          <w:i/>
          <w:color w:val="000000" w:themeColor="text1"/>
          <w:sz w:val="24"/>
          <w:szCs w:val="24"/>
          <w:lang w:val="en-US"/>
        </w:rPr>
        <w:t xml:space="preserve"> </w:t>
      </w:r>
      <w:r w:rsidR="00044A68">
        <w:rPr>
          <w:rFonts w:asciiTheme="majorHAnsi" w:hAnsiTheme="majorHAnsi" w:cs="Times New Roman"/>
          <w:i/>
          <w:color w:val="000000" w:themeColor="text1"/>
          <w:sz w:val="24"/>
          <w:szCs w:val="24"/>
          <w:lang w:val="en-US"/>
        </w:rPr>
        <w:t>are</w:t>
      </w:r>
      <w:r w:rsidR="00044A68">
        <w:rPr>
          <w:rFonts w:asciiTheme="majorHAnsi" w:hAnsiTheme="majorHAnsi" w:cs="Times New Roman"/>
          <w:i/>
          <w:color w:val="000000" w:themeColor="text1"/>
          <w:sz w:val="24"/>
          <w:szCs w:val="24"/>
        </w:rPr>
        <w:t> </w:t>
      </w:r>
      <w:proofErr w:type="spellStart"/>
      <w:r w:rsidR="00044A68" w:rsidRPr="006A345E">
        <w:rPr>
          <w:rFonts w:asciiTheme="majorHAnsi" w:hAnsiTheme="majorHAnsi" w:cs="Times New Roman"/>
          <w:i/>
          <w:color w:val="000000" w:themeColor="text1"/>
          <w:sz w:val="24"/>
          <w:szCs w:val="24"/>
        </w:rPr>
        <w:t>described</w:t>
      </w:r>
      <w:proofErr w:type="spellEnd"/>
      <w:r w:rsidRPr="006A345E">
        <w:rPr>
          <w:rFonts w:asciiTheme="majorHAnsi" w:hAnsiTheme="majorHAnsi" w:cs="Times New Roman"/>
          <w:i/>
          <w:color w:val="000000" w:themeColor="text1"/>
          <w:sz w:val="24"/>
          <w:szCs w:val="24"/>
        </w:rPr>
        <w:t>.</w:t>
      </w:r>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The</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analysis</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of</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logistic</w:t>
      </w:r>
      <w:proofErr w:type="spellEnd"/>
      <w:r w:rsidRPr="006A345E">
        <w:rPr>
          <w:rFonts w:asciiTheme="majorHAnsi" w:hAnsiTheme="majorHAnsi" w:cs="Times New Roman"/>
          <w:i/>
          <w:color w:val="000000" w:themeColor="text1"/>
          <w:sz w:val="24"/>
          <w:szCs w:val="24"/>
        </w:rPr>
        <w:t> </w:t>
      </w:r>
      <w:r w:rsidR="004A0B67">
        <w:rPr>
          <w:rFonts w:asciiTheme="majorHAnsi" w:hAnsiTheme="majorHAnsi" w:cs="Times New Roman"/>
          <w:i/>
          <w:color w:val="000000" w:themeColor="text1"/>
          <w:sz w:val="24"/>
          <w:szCs w:val="24"/>
          <w:lang w:val="en-US"/>
        </w:rPr>
        <w:t xml:space="preserve">characterized </w:t>
      </w:r>
      <w:proofErr w:type="spellStart"/>
      <w:r w:rsidRPr="006A345E">
        <w:rPr>
          <w:rFonts w:asciiTheme="majorHAnsi" w:hAnsiTheme="majorHAnsi" w:cs="Times New Roman"/>
          <w:i/>
          <w:color w:val="000000" w:themeColor="text1"/>
          <w:sz w:val="24"/>
          <w:szCs w:val="24"/>
        </w:rPr>
        <w:t>services</w:t>
      </w:r>
      <w:proofErr w:type="spellEnd"/>
      <w:r w:rsidRPr="006A345E">
        <w:rPr>
          <w:rFonts w:asciiTheme="majorHAnsi" w:hAnsiTheme="majorHAnsi" w:cs="Times New Roman"/>
          <w:i/>
          <w:color w:val="000000" w:themeColor="text1"/>
          <w:sz w:val="24"/>
          <w:szCs w:val="24"/>
        </w:rPr>
        <w:t> </w:t>
      </w:r>
      <w:proofErr w:type="spellStart"/>
      <w:r w:rsidRPr="006A345E">
        <w:rPr>
          <w:rFonts w:asciiTheme="majorHAnsi" w:hAnsiTheme="majorHAnsi" w:cs="Times New Roman"/>
          <w:i/>
          <w:color w:val="000000" w:themeColor="text1"/>
          <w:sz w:val="24"/>
          <w:szCs w:val="24"/>
        </w:rPr>
        <w:t>of</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the</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Vinnytsya</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region</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is</w:t>
      </w:r>
      <w:proofErr w:type="spellEnd"/>
      <w:r w:rsidRPr="00B66744">
        <w:rPr>
          <w:rFonts w:asciiTheme="majorHAnsi" w:hAnsiTheme="majorHAnsi" w:cs="Times New Roman"/>
          <w:i/>
          <w:color w:val="000000" w:themeColor="text1"/>
          <w:sz w:val="24"/>
          <w:szCs w:val="24"/>
        </w:rPr>
        <w:t xml:space="preserve"> </w:t>
      </w:r>
      <w:proofErr w:type="spellStart"/>
      <w:r w:rsidRPr="006A345E">
        <w:rPr>
          <w:rFonts w:asciiTheme="majorHAnsi" w:hAnsiTheme="majorHAnsi" w:cs="Times New Roman"/>
          <w:i/>
          <w:color w:val="000000" w:themeColor="text1"/>
          <w:sz w:val="24"/>
          <w:szCs w:val="24"/>
        </w:rPr>
        <w:t>conducted</w:t>
      </w:r>
      <w:proofErr w:type="spellEnd"/>
      <w:r w:rsidR="00044A68">
        <w:rPr>
          <w:rFonts w:asciiTheme="majorHAnsi" w:hAnsiTheme="majorHAnsi" w:cs="Times New Roman"/>
          <w:i/>
          <w:color w:val="000000" w:themeColor="text1"/>
          <w:sz w:val="24"/>
          <w:szCs w:val="24"/>
          <w:lang w:val="en-US"/>
        </w:rPr>
        <w:t>.</w:t>
      </w:r>
    </w:p>
    <w:p w:rsidR="00084054" w:rsidRDefault="00084054" w:rsidP="00B66744">
      <w:pPr>
        <w:spacing w:after="0"/>
        <w:ind w:firstLine="708"/>
        <w:jc w:val="both"/>
        <w:rPr>
          <w:rFonts w:asciiTheme="majorHAnsi" w:hAnsiTheme="majorHAnsi" w:cs="Times New Roman"/>
          <w:color w:val="000000" w:themeColor="text1"/>
          <w:sz w:val="24"/>
          <w:szCs w:val="24"/>
          <w:lang w:val="en-US"/>
        </w:rPr>
      </w:pPr>
      <w:r w:rsidRPr="00ED1C90">
        <w:rPr>
          <w:rFonts w:asciiTheme="majorHAnsi" w:hAnsiTheme="majorHAnsi" w:cs="Times New Roman"/>
          <w:b/>
          <w:i/>
          <w:color w:val="000000" w:themeColor="text1"/>
          <w:sz w:val="24"/>
          <w:szCs w:val="24"/>
        </w:rPr>
        <w:t>Keywords: </w:t>
      </w:r>
      <w:r w:rsidRPr="00ED1C90">
        <w:rPr>
          <w:rFonts w:asciiTheme="majorHAnsi" w:hAnsiTheme="majorHAnsi" w:cs="Times New Roman"/>
          <w:color w:val="000000" w:themeColor="text1"/>
          <w:sz w:val="24"/>
          <w:szCs w:val="24"/>
        </w:rPr>
        <w:t>market of logistic services, marketing comple</w:t>
      </w:r>
      <w:r w:rsidR="00B66744">
        <w:rPr>
          <w:rFonts w:asciiTheme="majorHAnsi" w:hAnsiTheme="majorHAnsi" w:cs="Times New Roman"/>
          <w:color w:val="000000" w:themeColor="text1"/>
          <w:sz w:val="24"/>
          <w:szCs w:val="24"/>
        </w:rPr>
        <w:t>x,providers of logistic service</w:t>
      </w:r>
      <w:r w:rsidRPr="00ED1C90">
        <w:rPr>
          <w:rFonts w:asciiTheme="majorHAnsi" w:hAnsiTheme="majorHAnsi" w:cs="Times New Roman"/>
          <w:color w:val="000000" w:themeColor="text1"/>
          <w:sz w:val="24"/>
          <w:szCs w:val="24"/>
        </w:rPr>
        <w:t>, logistic services of region,transport-expeditionary services, warehousing services.</w:t>
      </w:r>
    </w:p>
    <w:p w:rsidR="006A345E" w:rsidRPr="00E24DFB" w:rsidRDefault="006A345E" w:rsidP="006A345E">
      <w:pPr>
        <w:spacing w:after="0"/>
        <w:ind w:firstLine="708"/>
        <w:jc w:val="both"/>
        <w:rPr>
          <w:rFonts w:asciiTheme="majorHAnsi" w:hAnsiTheme="majorHAnsi" w:cs="Times New Roman"/>
          <w:i/>
          <w:color w:val="000000" w:themeColor="text1"/>
          <w:sz w:val="24"/>
          <w:szCs w:val="24"/>
          <w:lang w:val="ru-RU"/>
        </w:rPr>
      </w:pPr>
      <w:r w:rsidRPr="00E24DFB">
        <w:rPr>
          <w:rFonts w:asciiTheme="majorHAnsi" w:hAnsiTheme="majorHAnsi" w:cs="Times New Roman"/>
          <w:i/>
          <w:color w:val="000000" w:themeColor="text1"/>
          <w:sz w:val="24"/>
          <w:szCs w:val="24"/>
          <w:lang w:val="ru-RU"/>
        </w:rPr>
        <w:t>В статье рассматриваются маркетинговые аспекты логистической деятельности предприятий, в частности связь комплекса маркетинга с логистическими услугами. Охарактеризованы провайдеры логистических услуг на современном рынке. Проведен анализ логистических услуг Винницкого региона.</w:t>
      </w:r>
    </w:p>
    <w:p w:rsidR="006540FC" w:rsidRPr="0077623D" w:rsidRDefault="006540FC" w:rsidP="006A345E">
      <w:pPr>
        <w:spacing w:after="0"/>
        <w:ind w:firstLine="708"/>
        <w:jc w:val="both"/>
        <w:rPr>
          <w:rFonts w:asciiTheme="majorHAnsi" w:hAnsiTheme="majorHAnsi" w:cs="Times New Roman"/>
          <w:i/>
          <w:color w:val="000000" w:themeColor="text1"/>
          <w:sz w:val="24"/>
          <w:szCs w:val="24"/>
          <w:lang w:val="ru-RU"/>
        </w:rPr>
      </w:pPr>
      <w:r w:rsidRPr="006540FC">
        <w:rPr>
          <w:rFonts w:asciiTheme="majorHAnsi" w:hAnsiTheme="majorHAnsi" w:cs="Times New Roman"/>
          <w:b/>
          <w:i/>
          <w:color w:val="000000" w:themeColor="text1"/>
          <w:sz w:val="24"/>
          <w:szCs w:val="24"/>
          <w:lang w:val="ru-RU"/>
        </w:rPr>
        <w:t xml:space="preserve">Ключевые слова: </w:t>
      </w:r>
      <w:r w:rsidR="0077623D" w:rsidRPr="0077623D">
        <w:rPr>
          <w:rFonts w:asciiTheme="majorHAnsi" w:hAnsiTheme="majorHAnsi" w:cs="Times New Roman"/>
          <w:i/>
          <w:color w:val="000000" w:themeColor="text1"/>
          <w:sz w:val="24"/>
          <w:szCs w:val="24"/>
          <w:lang w:val="ru-RU"/>
        </w:rPr>
        <w:t>рынок логистических услуг, комплекс маркетинга, провайдеры логистических услуг, логистические услуги региона, транспортно-экспедиционные услуги, услуги складирования.</w:t>
      </w:r>
    </w:p>
    <w:p w:rsidR="003B70B9" w:rsidRPr="005530FB" w:rsidRDefault="003B70B9" w:rsidP="000A619E">
      <w:pPr>
        <w:spacing w:after="0"/>
        <w:jc w:val="both"/>
        <w:rPr>
          <w:rFonts w:asciiTheme="majorHAnsi" w:hAnsiTheme="majorHAnsi" w:cs="Times New Roman"/>
          <w:color w:val="000000" w:themeColor="text1"/>
          <w:sz w:val="28"/>
          <w:szCs w:val="28"/>
        </w:rPr>
      </w:pPr>
    </w:p>
    <w:p w:rsidR="00C93EEE" w:rsidRPr="005530FB" w:rsidRDefault="00B15D5B" w:rsidP="000A619E">
      <w:pPr>
        <w:spacing w:after="0"/>
        <w:ind w:firstLine="708"/>
        <w:jc w:val="both"/>
        <w:rPr>
          <w:rFonts w:asciiTheme="majorHAnsi" w:hAnsiTheme="majorHAnsi" w:cs="Times New Roman"/>
          <w:b/>
          <w:color w:val="000000" w:themeColor="text1"/>
          <w:sz w:val="28"/>
          <w:szCs w:val="28"/>
        </w:rPr>
      </w:pPr>
      <w:r w:rsidRPr="005530FB">
        <w:rPr>
          <w:rFonts w:asciiTheme="majorHAnsi" w:hAnsiTheme="majorHAnsi" w:cs="Times New Roman"/>
          <w:b/>
          <w:color w:val="000000" w:themeColor="text1"/>
          <w:sz w:val="28"/>
          <w:szCs w:val="28"/>
        </w:rPr>
        <w:t>Вступ</w:t>
      </w:r>
      <w:r w:rsidR="003D6FEF" w:rsidRPr="005530FB">
        <w:rPr>
          <w:rFonts w:asciiTheme="majorHAnsi" w:hAnsiTheme="majorHAnsi" w:cs="Times New Roman"/>
          <w:b/>
          <w:color w:val="000000" w:themeColor="text1"/>
          <w:sz w:val="28"/>
          <w:szCs w:val="28"/>
        </w:rPr>
        <w:t>.</w:t>
      </w:r>
      <w:r w:rsidR="00D760D4" w:rsidRPr="005530FB">
        <w:rPr>
          <w:rFonts w:asciiTheme="majorHAnsi" w:hAnsiTheme="majorHAnsi" w:cs="Times New Roman"/>
          <w:b/>
          <w:color w:val="000000" w:themeColor="text1"/>
          <w:sz w:val="28"/>
          <w:szCs w:val="28"/>
        </w:rPr>
        <w:t xml:space="preserve"> </w:t>
      </w:r>
      <w:r w:rsidR="00C93EEE" w:rsidRPr="005530FB">
        <w:rPr>
          <w:rFonts w:asciiTheme="majorHAnsi" w:hAnsiTheme="majorHAnsi" w:cs="Times New Roman"/>
          <w:color w:val="000000" w:themeColor="text1"/>
          <w:sz w:val="28"/>
          <w:szCs w:val="28"/>
        </w:rPr>
        <w:t>Логістичні</w:t>
      </w:r>
      <w:r w:rsidR="00284359" w:rsidRPr="005530FB">
        <w:rPr>
          <w:rFonts w:asciiTheme="majorHAnsi" w:hAnsiTheme="majorHAnsi" w:cs="Times New Roman"/>
          <w:color w:val="000000" w:themeColor="text1"/>
          <w:sz w:val="28"/>
          <w:szCs w:val="28"/>
        </w:rPr>
        <w:t xml:space="preserve"> послуги є важливими складника</w:t>
      </w:r>
      <w:r w:rsidR="00C93EEE" w:rsidRPr="005530FB">
        <w:rPr>
          <w:rFonts w:asciiTheme="majorHAnsi" w:hAnsiTheme="majorHAnsi" w:cs="Times New Roman"/>
          <w:color w:val="000000" w:themeColor="text1"/>
          <w:sz w:val="28"/>
          <w:szCs w:val="28"/>
        </w:rPr>
        <w:t xml:space="preserve">ми ринкової системи господарювання. Саме завдяки засадам логістики і застосуванню на практиці принципів та </w:t>
      </w:r>
      <w:r w:rsidR="00AF298E" w:rsidRPr="005530FB">
        <w:rPr>
          <w:rFonts w:asciiTheme="majorHAnsi" w:hAnsiTheme="majorHAnsi" w:cs="Times New Roman"/>
          <w:color w:val="000000" w:themeColor="text1"/>
          <w:sz w:val="28"/>
          <w:szCs w:val="28"/>
        </w:rPr>
        <w:t>методів щодо організації логіс</w:t>
      </w:r>
      <w:r w:rsidR="00C93EEE" w:rsidRPr="005530FB">
        <w:rPr>
          <w:rFonts w:asciiTheme="majorHAnsi" w:hAnsiTheme="majorHAnsi" w:cs="Times New Roman"/>
          <w:color w:val="000000" w:themeColor="text1"/>
          <w:sz w:val="28"/>
          <w:szCs w:val="28"/>
        </w:rPr>
        <w:t>тичних процесів (необхідний товар, у потрібній кількості, гарантованої якості, у необхідне місце, у належний час) забезпечується налагодження, безперебійний рух матеріалів, ресурсів і готової продукції від виробника до споживача. Сучасна глобалізація економічних відносин на світовому</w:t>
      </w:r>
      <w:r w:rsidR="008F40C9" w:rsidRPr="005530FB">
        <w:rPr>
          <w:rFonts w:asciiTheme="majorHAnsi" w:hAnsiTheme="majorHAnsi" w:cs="Times New Roman"/>
          <w:color w:val="000000" w:themeColor="text1"/>
          <w:sz w:val="28"/>
          <w:szCs w:val="28"/>
        </w:rPr>
        <w:t xml:space="preserve"> ринку, роз</w:t>
      </w:r>
      <w:r w:rsidR="00C93EEE" w:rsidRPr="005530FB">
        <w:rPr>
          <w:rFonts w:asciiTheme="majorHAnsi" w:hAnsiTheme="majorHAnsi" w:cs="Times New Roman"/>
          <w:color w:val="000000" w:themeColor="text1"/>
          <w:sz w:val="28"/>
          <w:szCs w:val="28"/>
        </w:rPr>
        <w:t>виток існуючих і створення нових міжнародних транспортних коридорів, торгово-транспортних мереж, розвиток л</w:t>
      </w:r>
      <w:r w:rsidR="00AF298E" w:rsidRPr="005530FB">
        <w:rPr>
          <w:rFonts w:asciiTheme="majorHAnsi" w:hAnsiTheme="majorHAnsi" w:cs="Times New Roman"/>
          <w:color w:val="000000" w:themeColor="text1"/>
          <w:sz w:val="28"/>
          <w:szCs w:val="28"/>
        </w:rPr>
        <w:t>огістичної інфраструктури, екс</w:t>
      </w:r>
      <w:r w:rsidR="00C93EEE" w:rsidRPr="005530FB">
        <w:rPr>
          <w:rFonts w:asciiTheme="majorHAnsi" w:hAnsiTheme="majorHAnsi" w:cs="Times New Roman"/>
          <w:color w:val="000000" w:themeColor="text1"/>
          <w:sz w:val="28"/>
          <w:szCs w:val="28"/>
        </w:rPr>
        <w:t>пансія технологій підтверджують</w:t>
      </w:r>
      <w:r w:rsidR="003C5BE6">
        <w:rPr>
          <w:rFonts w:asciiTheme="majorHAnsi" w:hAnsiTheme="majorHAnsi" w:cs="Times New Roman"/>
          <w:color w:val="000000" w:themeColor="text1"/>
          <w:sz w:val="28"/>
          <w:szCs w:val="28"/>
        </w:rPr>
        <w:t xml:space="preserve"> важливість для України розвитку</w:t>
      </w:r>
      <w:r w:rsidR="00C93EEE" w:rsidRPr="005530FB">
        <w:rPr>
          <w:rFonts w:asciiTheme="majorHAnsi" w:hAnsiTheme="majorHAnsi" w:cs="Times New Roman"/>
          <w:color w:val="000000" w:themeColor="text1"/>
          <w:sz w:val="28"/>
          <w:szCs w:val="28"/>
        </w:rPr>
        <w:t xml:space="preserve"> ринку </w:t>
      </w:r>
      <w:r w:rsidR="00C93EEE" w:rsidRPr="005530FB">
        <w:rPr>
          <w:rFonts w:asciiTheme="majorHAnsi" w:hAnsiTheme="majorHAnsi" w:cs="Times New Roman"/>
          <w:color w:val="000000" w:themeColor="text1"/>
          <w:sz w:val="28"/>
          <w:szCs w:val="28"/>
        </w:rPr>
        <w:lastRenderedPageBreak/>
        <w:t>логістичних послуг, який у світі переж</w:t>
      </w:r>
      <w:r w:rsidR="00AF298E" w:rsidRPr="005530FB">
        <w:rPr>
          <w:rFonts w:asciiTheme="majorHAnsi" w:hAnsiTheme="majorHAnsi" w:cs="Times New Roman"/>
          <w:color w:val="000000" w:themeColor="text1"/>
          <w:sz w:val="28"/>
          <w:szCs w:val="28"/>
        </w:rPr>
        <w:t>иває бурхливий розвиток і оціню</w:t>
      </w:r>
      <w:r w:rsidR="00C93EEE" w:rsidRPr="005530FB">
        <w:rPr>
          <w:rFonts w:asciiTheme="majorHAnsi" w:hAnsiTheme="majorHAnsi" w:cs="Times New Roman"/>
          <w:color w:val="000000" w:themeColor="text1"/>
          <w:sz w:val="28"/>
          <w:szCs w:val="28"/>
        </w:rPr>
        <w:t xml:space="preserve">ється більш як у 5 </w:t>
      </w:r>
      <w:proofErr w:type="spellStart"/>
      <w:r w:rsidR="00C93EEE" w:rsidRPr="005530FB">
        <w:rPr>
          <w:rFonts w:asciiTheme="majorHAnsi" w:hAnsiTheme="majorHAnsi" w:cs="Times New Roman"/>
          <w:color w:val="000000" w:themeColor="text1"/>
          <w:sz w:val="28"/>
          <w:szCs w:val="28"/>
        </w:rPr>
        <w:t>трл.дол</w:t>
      </w:r>
      <w:proofErr w:type="spellEnd"/>
      <w:r w:rsidR="00C93EEE" w:rsidRPr="005530FB">
        <w:rPr>
          <w:rFonts w:asciiTheme="majorHAnsi" w:hAnsiTheme="majorHAnsi" w:cs="Times New Roman"/>
          <w:color w:val="000000" w:themeColor="text1"/>
          <w:sz w:val="28"/>
          <w:szCs w:val="28"/>
        </w:rPr>
        <w:t>., щороку зростаючи на 4-5%</w:t>
      </w:r>
      <w:r w:rsidR="0081215C" w:rsidRPr="005530FB">
        <w:rPr>
          <w:rFonts w:asciiTheme="majorHAnsi" w:hAnsiTheme="majorHAnsi" w:cs="Times New Roman"/>
          <w:color w:val="000000" w:themeColor="text1"/>
          <w:sz w:val="28"/>
          <w:szCs w:val="28"/>
        </w:rPr>
        <w:t xml:space="preserve"> [</w:t>
      </w:r>
      <w:r w:rsidR="0032381E" w:rsidRPr="005530FB">
        <w:rPr>
          <w:rFonts w:asciiTheme="majorHAnsi" w:hAnsiTheme="majorHAnsi" w:cs="Times New Roman"/>
          <w:color w:val="000000" w:themeColor="text1"/>
          <w:sz w:val="28"/>
          <w:szCs w:val="28"/>
        </w:rPr>
        <w:t>9</w:t>
      </w:r>
      <w:r w:rsidR="00544AB0" w:rsidRPr="005530FB">
        <w:rPr>
          <w:rFonts w:asciiTheme="majorHAnsi" w:hAnsiTheme="majorHAnsi" w:cs="Times New Roman"/>
          <w:color w:val="000000" w:themeColor="text1"/>
          <w:sz w:val="28"/>
          <w:szCs w:val="28"/>
        </w:rPr>
        <w:t>, с. 424</w:t>
      </w:r>
      <w:r w:rsidR="0081215C" w:rsidRPr="005530FB">
        <w:rPr>
          <w:rFonts w:asciiTheme="majorHAnsi" w:hAnsiTheme="majorHAnsi" w:cs="Times New Roman"/>
          <w:color w:val="000000" w:themeColor="text1"/>
          <w:sz w:val="28"/>
          <w:szCs w:val="28"/>
        </w:rPr>
        <w:t>].</w:t>
      </w:r>
    </w:p>
    <w:p w:rsidR="00E24DFB" w:rsidRDefault="00927469" w:rsidP="000A619E">
      <w:pPr>
        <w:pStyle w:val="a3"/>
        <w:spacing w:after="0"/>
        <w:ind w:left="0" w:firstLine="720"/>
        <w:jc w:val="both"/>
        <w:rPr>
          <w:rFonts w:asciiTheme="majorHAnsi" w:hAnsiTheme="majorHAnsi" w:cs="Times New Roman"/>
          <w:color w:val="000000" w:themeColor="text1"/>
          <w:sz w:val="28"/>
          <w:szCs w:val="28"/>
        </w:rPr>
      </w:pPr>
      <w:r w:rsidRPr="005530FB">
        <w:rPr>
          <w:rFonts w:asciiTheme="majorHAnsi" w:hAnsiTheme="majorHAnsi" w:cs="Times New Roman"/>
          <w:b/>
          <w:color w:val="000000" w:themeColor="text1"/>
          <w:sz w:val="28"/>
          <w:szCs w:val="28"/>
        </w:rPr>
        <w:t>Аналіз останніх досліджень</w:t>
      </w:r>
      <w:r w:rsidR="00B15D5B" w:rsidRPr="005530FB">
        <w:rPr>
          <w:rFonts w:asciiTheme="majorHAnsi" w:hAnsiTheme="majorHAnsi" w:cs="Times New Roman"/>
          <w:b/>
          <w:color w:val="000000" w:themeColor="text1"/>
          <w:sz w:val="28"/>
          <w:szCs w:val="28"/>
        </w:rPr>
        <w:t xml:space="preserve">. </w:t>
      </w:r>
      <w:r w:rsidR="00F16746" w:rsidRPr="005530FB">
        <w:rPr>
          <w:rFonts w:asciiTheme="majorHAnsi" w:hAnsiTheme="majorHAnsi" w:cs="Times New Roman"/>
          <w:color w:val="000000" w:themeColor="text1"/>
          <w:sz w:val="28"/>
          <w:szCs w:val="28"/>
        </w:rPr>
        <w:t>Проблемні питання у</w:t>
      </w:r>
      <w:r w:rsidR="00F13AD7" w:rsidRPr="005530FB">
        <w:rPr>
          <w:rFonts w:asciiTheme="majorHAnsi" w:hAnsiTheme="majorHAnsi" w:cs="Times New Roman"/>
          <w:color w:val="000000" w:themeColor="text1"/>
          <w:sz w:val="28"/>
          <w:szCs w:val="28"/>
        </w:rPr>
        <w:t>правління логістичними процеса</w:t>
      </w:r>
      <w:r w:rsidR="00F16746" w:rsidRPr="005530FB">
        <w:rPr>
          <w:rFonts w:asciiTheme="majorHAnsi" w:hAnsiTheme="majorHAnsi" w:cs="Times New Roman"/>
          <w:color w:val="000000" w:themeColor="text1"/>
          <w:sz w:val="28"/>
          <w:szCs w:val="28"/>
        </w:rPr>
        <w:t>ми в Україні знаходяться в полі зору вітчизняних науковців, зокрема, таких як: Є</w:t>
      </w:r>
      <w:r w:rsidR="00086853" w:rsidRPr="005530FB">
        <w:rPr>
          <w:rFonts w:asciiTheme="majorHAnsi" w:hAnsiTheme="majorHAnsi" w:cs="Times New Roman"/>
          <w:color w:val="000000" w:themeColor="text1"/>
          <w:sz w:val="28"/>
          <w:szCs w:val="28"/>
        </w:rPr>
        <w:t xml:space="preserve">. </w:t>
      </w:r>
      <w:proofErr w:type="spellStart"/>
      <w:r w:rsidR="00086853" w:rsidRPr="005530FB">
        <w:rPr>
          <w:rFonts w:asciiTheme="majorHAnsi" w:hAnsiTheme="majorHAnsi" w:cs="Times New Roman"/>
          <w:color w:val="000000" w:themeColor="text1"/>
          <w:sz w:val="28"/>
          <w:szCs w:val="28"/>
        </w:rPr>
        <w:t>Крикавський</w:t>
      </w:r>
      <w:proofErr w:type="spellEnd"/>
      <w:r w:rsidR="00086853" w:rsidRPr="005530FB">
        <w:rPr>
          <w:rFonts w:asciiTheme="majorHAnsi" w:hAnsiTheme="majorHAnsi" w:cs="Times New Roman"/>
          <w:color w:val="000000" w:themeColor="text1"/>
          <w:sz w:val="28"/>
          <w:szCs w:val="28"/>
        </w:rPr>
        <w:t>, А. Кальченко, В. Кислий, Ю. </w:t>
      </w:r>
      <w:r w:rsidR="00F16746" w:rsidRPr="005530FB">
        <w:rPr>
          <w:rFonts w:asciiTheme="majorHAnsi" w:hAnsiTheme="majorHAnsi" w:cs="Times New Roman"/>
          <w:color w:val="000000" w:themeColor="text1"/>
          <w:sz w:val="28"/>
          <w:szCs w:val="28"/>
        </w:rPr>
        <w:t xml:space="preserve">Пономарьова, </w:t>
      </w:r>
      <w:r w:rsidR="00D760D4" w:rsidRPr="005530FB">
        <w:rPr>
          <w:rFonts w:asciiTheme="majorHAnsi" w:hAnsiTheme="majorHAnsi" w:cs="Times New Roman"/>
          <w:color w:val="000000" w:themeColor="text1"/>
          <w:sz w:val="28"/>
          <w:szCs w:val="28"/>
        </w:rPr>
        <w:t>І.</w:t>
      </w:r>
      <w:r w:rsidR="00086853" w:rsidRPr="005530FB">
        <w:rPr>
          <w:rFonts w:asciiTheme="majorHAnsi" w:hAnsiTheme="majorHAnsi" w:cs="Times New Roman"/>
          <w:sz w:val="28"/>
          <w:szCs w:val="28"/>
        </w:rPr>
        <w:t> </w:t>
      </w:r>
      <w:proofErr w:type="spellStart"/>
      <w:r w:rsidR="00D760D4" w:rsidRPr="005530FB">
        <w:rPr>
          <w:rFonts w:asciiTheme="majorHAnsi" w:hAnsiTheme="majorHAnsi" w:cs="Times New Roman"/>
          <w:color w:val="000000" w:themeColor="text1"/>
          <w:sz w:val="28"/>
          <w:szCs w:val="28"/>
        </w:rPr>
        <w:t>Решетнікова</w:t>
      </w:r>
      <w:proofErr w:type="spellEnd"/>
      <w:r w:rsidR="00D760D4" w:rsidRPr="005530FB">
        <w:rPr>
          <w:rFonts w:asciiTheme="majorHAnsi" w:hAnsiTheme="majorHAnsi" w:cs="Times New Roman"/>
          <w:color w:val="000000" w:themeColor="text1"/>
          <w:sz w:val="28"/>
          <w:szCs w:val="28"/>
        </w:rPr>
        <w:t xml:space="preserve">, </w:t>
      </w:r>
      <w:r w:rsidR="00E27E83" w:rsidRPr="005530FB">
        <w:rPr>
          <w:rFonts w:asciiTheme="majorHAnsi" w:hAnsiTheme="majorHAnsi" w:cs="Times New Roman"/>
          <w:color w:val="000000" w:themeColor="text1"/>
          <w:sz w:val="28"/>
          <w:szCs w:val="28"/>
        </w:rPr>
        <w:t>Г. </w:t>
      </w:r>
      <w:r w:rsidR="00D760D4" w:rsidRPr="005530FB">
        <w:rPr>
          <w:rFonts w:asciiTheme="majorHAnsi" w:hAnsiTheme="majorHAnsi" w:cs="Times New Roman"/>
          <w:color w:val="000000" w:themeColor="text1"/>
          <w:sz w:val="28"/>
          <w:szCs w:val="28"/>
        </w:rPr>
        <w:t>Руденко, </w:t>
      </w:r>
      <w:r w:rsidR="00D760D4" w:rsidRPr="005530FB">
        <w:rPr>
          <w:rFonts w:asciiTheme="majorHAnsi" w:hAnsiTheme="majorHAnsi" w:cs="Times New Roman"/>
          <w:sz w:val="28"/>
          <w:szCs w:val="28"/>
        </w:rPr>
        <w:t xml:space="preserve"> </w:t>
      </w:r>
      <w:r w:rsidR="00E27E83" w:rsidRPr="005530FB">
        <w:rPr>
          <w:rFonts w:asciiTheme="majorHAnsi" w:hAnsiTheme="majorHAnsi" w:cs="Times New Roman"/>
          <w:color w:val="000000" w:themeColor="text1"/>
          <w:sz w:val="28"/>
          <w:szCs w:val="28"/>
        </w:rPr>
        <w:t>Н. </w:t>
      </w:r>
      <w:r w:rsidR="00F16746" w:rsidRPr="005530FB">
        <w:rPr>
          <w:rFonts w:asciiTheme="majorHAnsi" w:hAnsiTheme="majorHAnsi" w:cs="Times New Roman"/>
          <w:color w:val="000000" w:themeColor="text1"/>
          <w:sz w:val="28"/>
          <w:szCs w:val="28"/>
        </w:rPr>
        <w:t>Чухрай</w:t>
      </w:r>
      <w:r w:rsidR="00D760D4" w:rsidRPr="005530FB">
        <w:rPr>
          <w:rFonts w:asciiTheme="majorHAnsi" w:hAnsiTheme="majorHAnsi" w:cs="Times New Roman"/>
          <w:color w:val="000000" w:themeColor="text1"/>
          <w:sz w:val="28"/>
          <w:szCs w:val="28"/>
        </w:rPr>
        <w:t>,</w:t>
      </w:r>
      <w:r w:rsidR="00F16746" w:rsidRPr="005530FB">
        <w:rPr>
          <w:rFonts w:asciiTheme="majorHAnsi" w:hAnsiTheme="majorHAnsi" w:cs="Times New Roman"/>
          <w:color w:val="000000" w:themeColor="text1"/>
          <w:sz w:val="28"/>
          <w:szCs w:val="28"/>
        </w:rPr>
        <w:t xml:space="preserve"> </w:t>
      </w:r>
      <w:r w:rsidR="00D760D4" w:rsidRPr="005530FB">
        <w:rPr>
          <w:rFonts w:asciiTheme="majorHAnsi" w:hAnsiTheme="majorHAnsi" w:cs="Times New Roman"/>
          <w:color w:val="000000" w:themeColor="text1"/>
          <w:sz w:val="28"/>
          <w:szCs w:val="28"/>
        </w:rPr>
        <w:t>О. </w:t>
      </w:r>
      <w:proofErr w:type="spellStart"/>
      <w:r w:rsidR="00D760D4" w:rsidRPr="005530FB">
        <w:rPr>
          <w:rFonts w:asciiTheme="majorHAnsi" w:hAnsiTheme="majorHAnsi" w:cs="Times New Roman"/>
          <w:color w:val="000000" w:themeColor="text1"/>
          <w:sz w:val="28"/>
          <w:szCs w:val="28"/>
        </w:rPr>
        <w:t>Чукурна</w:t>
      </w:r>
      <w:proofErr w:type="spellEnd"/>
      <w:r w:rsidR="00D760D4" w:rsidRPr="005530FB">
        <w:rPr>
          <w:rFonts w:asciiTheme="majorHAnsi" w:hAnsiTheme="majorHAnsi" w:cs="Times New Roman"/>
          <w:color w:val="000000" w:themeColor="text1"/>
          <w:sz w:val="28"/>
          <w:szCs w:val="28"/>
        </w:rPr>
        <w:t xml:space="preserve"> </w:t>
      </w:r>
      <w:r w:rsidR="00D760D4" w:rsidRPr="005530FB">
        <w:rPr>
          <w:rFonts w:asciiTheme="majorHAnsi" w:hAnsiTheme="majorHAnsi" w:cs="Times New Roman"/>
          <w:color w:val="000000" w:themeColor="text1"/>
          <w:sz w:val="28"/>
          <w:szCs w:val="28"/>
          <w:shd w:val="clear" w:color="auto" w:fill="FFFFFF"/>
        </w:rPr>
        <w:t xml:space="preserve"> </w:t>
      </w:r>
      <w:r w:rsidR="00F16746" w:rsidRPr="005530FB">
        <w:rPr>
          <w:rFonts w:asciiTheme="majorHAnsi" w:hAnsiTheme="majorHAnsi" w:cs="Times New Roman"/>
          <w:color w:val="000000" w:themeColor="text1"/>
          <w:sz w:val="28"/>
          <w:szCs w:val="28"/>
        </w:rPr>
        <w:t xml:space="preserve">та ін. </w:t>
      </w:r>
    </w:p>
    <w:p w:rsidR="00F13AD7" w:rsidRPr="005530FB" w:rsidRDefault="00E24DFB" w:rsidP="000A619E">
      <w:pPr>
        <w:pStyle w:val="a3"/>
        <w:spacing w:after="0"/>
        <w:ind w:left="0" w:firstLine="720"/>
        <w:jc w:val="both"/>
        <w:rPr>
          <w:rFonts w:asciiTheme="majorHAnsi" w:hAnsiTheme="majorHAnsi" w:cs="Times New Roman"/>
          <w:color w:val="000000" w:themeColor="text1"/>
          <w:sz w:val="28"/>
          <w:szCs w:val="28"/>
        </w:rPr>
      </w:pPr>
      <w:r w:rsidRPr="00E24DFB">
        <w:rPr>
          <w:rFonts w:asciiTheme="majorHAnsi" w:hAnsiTheme="majorHAnsi" w:cs="Times New Roman"/>
          <w:b/>
          <w:color w:val="000000" w:themeColor="text1"/>
          <w:sz w:val="28"/>
          <w:szCs w:val="28"/>
        </w:rPr>
        <w:t>Методика досліджень</w:t>
      </w:r>
      <w:r>
        <w:rPr>
          <w:rFonts w:asciiTheme="majorHAnsi" w:hAnsiTheme="majorHAnsi" w:cs="Times New Roman"/>
          <w:color w:val="000000" w:themeColor="text1"/>
          <w:sz w:val="28"/>
          <w:szCs w:val="28"/>
        </w:rPr>
        <w:t>. Н</w:t>
      </w:r>
      <w:r w:rsidR="00F16746" w:rsidRPr="005530FB">
        <w:rPr>
          <w:rFonts w:asciiTheme="majorHAnsi" w:hAnsiTheme="majorHAnsi" w:cs="Times New Roman"/>
          <w:color w:val="000000" w:themeColor="text1"/>
          <w:sz w:val="28"/>
          <w:szCs w:val="28"/>
        </w:rPr>
        <w:t>езадовільна ситуація на внутрішньому ринку логістичних послуг</w:t>
      </w:r>
      <w:r w:rsidR="00F13AD7" w:rsidRPr="005530FB">
        <w:rPr>
          <w:rFonts w:asciiTheme="majorHAnsi" w:hAnsiTheme="majorHAnsi" w:cs="Times New Roman"/>
          <w:color w:val="000000" w:themeColor="text1"/>
          <w:sz w:val="28"/>
          <w:szCs w:val="28"/>
        </w:rPr>
        <w:t>, зокрема у Вінниць</w:t>
      </w:r>
      <w:r w:rsidR="007613CA" w:rsidRPr="005530FB">
        <w:rPr>
          <w:rFonts w:asciiTheme="majorHAnsi" w:hAnsiTheme="majorHAnsi" w:cs="Times New Roman"/>
          <w:color w:val="000000" w:themeColor="text1"/>
          <w:sz w:val="28"/>
          <w:szCs w:val="28"/>
        </w:rPr>
        <w:t>к</w:t>
      </w:r>
      <w:r w:rsidR="00F13AD7" w:rsidRPr="005530FB">
        <w:rPr>
          <w:rFonts w:asciiTheme="majorHAnsi" w:hAnsiTheme="majorHAnsi" w:cs="Times New Roman"/>
          <w:color w:val="000000" w:themeColor="text1"/>
          <w:sz w:val="28"/>
          <w:szCs w:val="28"/>
        </w:rPr>
        <w:t>ому регіоні, недостатня увага до маркетингових аспектів</w:t>
      </w:r>
      <w:r w:rsidR="00F16746" w:rsidRPr="005530FB">
        <w:rPr>
          <w:rFonts w:asciiTheme="majorHAnsi" w:hAnsiTheme="majorHAnsi" w:cs="Times New Roman"/>
          <w:color w:val="000000" w:themeColor="text1"/>
          <w:sz w:val="28"/>
          <w:szCs w:val="28"/>
        </w:rPr>
        <w:t xml:space="preserve"> </w:t>
      </w:r>
      <w:r w:rsidR="00EA683E" w:rsidRPr="005530FB">
        <w:rPr>
          <w:rFonts w:asciiTheme="majorHAnsi" w:hAnsiTheme="majorHAnsi" w:cs="Times New Roman"/>
          <w:color w:val="000000" w:themeColor="text1"/>
          <w:sz w:val="28"/>
          <w:szCs w:val="28"/>
        </w:rPr>
        <w:t xml:space="preserve">логістичної діяльності підприємств, </w:t>
      </w:r>
      <w:r w:rsidR="00F16746" w:rsidRPr="005530FB">
        <w:rPr>
          <w:rFonts w:asciiTheme="majorHAnsi" w:hAnsiTheme="majorHAnsi" w:cs="Times New Roman"/>
          <w:color w:val="000000" w:themeColor="text1"/>
          <w:sz w:val="28"/>
          <w:szCs w:val="28"/>
        </w:rPr>
        <w:t>вимагає більш глибокого науково</w:t>
      </w:r>
      <w:r w:rsidR="00F13AD7" w:rsidRPr="005530FB">
        <w:rPr>
          <w:rFonts w:asciiTheme="majorHAnsi" w:hAnsiTheme="majorHAnsi" w:cs="Times New Roman"/>
          <w:color w:val="000000" w:themeColor="text1"/>
          <w:sz w:val="28"/>
          <w:szCs w:val="28"/>
        </w:rPr>
        <w:t xml:space="preserve">-практичного обґрунтування ряду </w:t>
      </w:r>
      <w:r w:rsidR="00F16746" w:rsidRPr="005530FB">
        <w:rPr>
          <w:rFonts w:asciiTheme="majorHAnsi" w:hAnsiTheme="majorHAnsi" w:cs="Times New Roman"/>
          <w:color w:val="000000" w:themeColor="text1"/>
          <w:sz w:val="28"/>
          <w:szCs w:val="28"/>
        </w:rPr>
        <w:t>питань</w:t>
      </w:r>
      <w:r w:rsidR="00EA683E" w:rsidRPr="005530FB">
        <w:rPr>
          <w:rFonts w:asciiTheme="majorHAnsi" w:hAnsiTheme="majorHAnsi" w:cs="Times New Roman"/>
          <w:color w:val="000000" w:themeColor="text1"/>
          <w:sz w:val="28"/>
          <w:szCs w:val="28"/>
        </w:rPr>
        <w:t xml:space="preserve">, </w:t>
      </w:r>
      <w:r w:rsidR="00F16746" w:rsidRPr="005530FB">
        <w:rPr>
          <w:rFonts w:asciiTheme="majorHAnsi" w:hAnsiTheme="majorHAnsi" w:cs="Times New Roman"/>
          <w:color w:val="000000" w:themeColor="text1"/>
          <w:sz w:val="28"/>
          <w:szCs w:val="28"/>
        </w:rPr>
        <w:t xml:space="preserve"> </w:t>
      </w:r>
      <w:r w:rsidR="00EA683E" w:rsidRPr="005530FB">
        <w:rPr>
          <w:rFonts w:asciiTheme="majorHAnsi" w:hAnsiTheme="majorHAnsi" w:cs="Times New Roman"/>
          <w:color w:val="000000" w:themeColor="text1"/>
          <w:sz w:val="28"/>
          <w:szCs w:val="28"/>
        </w:rPr>
        <w:t>що зумовлює актуальність теми дослідження.</w:t>
      </w:r>
    </w:p>
    <w:p w:rsidR="007B4E7D" w:rsidRPr="005530FB" w:rsidRDefault="00B15D5B"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b/>
          <w:color w:val="000000" w:themeColor="text1"/>
          <w:sz w:val="28"/>
          <w:szCs w:val="28"/>
        </w:rPr>
        <w:t>Постановка завдання.</w:t>
      </w:r>
      <w:r w:rsidRPr="005530FB">
        <w:rPr>
          <w:rFonts w:asciiTheme="majorHAnsi" w:hAnsiTheme="majorHAnsi" w:cs="Times New Roman"/>
          <w:i/>
          <w:color w:val="000000" w:themeColor="text1"/>
          <w:sz w:val="28"/>
          <w:szCs w:val="28"/>
        </w:rPr>
        <w:t xml:space="preserve"> </w:t>
      </w:r>
      <w:r w:rsidR="00981C05" w:rsidRPr="005530FB">
        <w:rPr>
          <w:rFonts w:asciiTheme="majorHAnsi" w:hAnsiTheme="majorHAnsi" w:cs="Times New Roman"/>
          <w:i/>
          <w:color w:val="000000" w:themeColor="text1"/>
          <w:sz w:val="28"/>
          <w:szCs w:val="28"/>
        </w:rPr>
        <w:t>Метою статті</w:t>
      </w:r>
      <w:r w:rsidR="00981C05" w:rsidRPr="005530FB">
        <w:rPr>
          <w:rFonts w:asciiTheme="majorHAnsi" w:hAnsiTheme="majorHAnsi" w:cs="Times New Roman"/>
          <w:color w:val="000000" w:themeColor="text1"/>
          <w:sz w:val="28"/>
          <w:szCs w:val="28"/>
        </w:rPr>
        <w:t xml:space="preserve"> є </w:t>
      </w:r>
      <w:r w:rsidR="00932B64" w:rsidRPr="005530FB">
        <w:rPr>
          <w:rFonts w:asciiTheme="majorHAnsi" w:hAnsiTheme="majorHAnsi" w:cs="Times New Roman"/>
          <w:color w:val="000000" w:themeColor="text1"/>
          <w:sz w:val="28"/>
          <w:szCs w:val="28"/>
        </w:rPr>
        <w:t>аналіз</w:t>
      </w:r>
      <w:r w:rsidR="00981C05" w:rsidRPr="005530FB">
        <w:rPr>
          <w:rFonts w:asciiTheme="majorHAnsi" w:hAnsiTheme="majorHAnsi" w:cs="Times New Roman"/>
          <w:color w:val="000000" w:themeColor="text1"/>
          <w:sz w:val="28"/>
          <w:szCs w:val="28"/>
        </w:rPr>
        <w:t xml:space="preserve"> </w:t>
      </w:r>
      <w:r w:rsidR="008D402B" w:rsidRPr="005530FB">
        <w:rPr>
          <w:rFonts w:asciiTheme="majorHAnsi" w:hAnsiTheme="majorHAnsi" w:cs="Times New Roman"/>
          <w:color w:val="000000" w:themeColor="text1"/>
          <w:sz w:val="28"/>
          <w:szCs w:val="28"/>
        </w:rPr>
        <w:t xml:space="preserve">логістичних послуг </w:t>
      </w:r>
      <w:r w:rsidR="00981C05" w:rsidRPr="005530FB">
        <w:rPr>
          <w:rFonts w:asciiTheme="majorHAnsi" w:hAnsiTheme="majorHAnsi" w:cs="Times New Roman"/>
          <w:color w:val="000000" w:themeColor="text1"/>
          <w:sz w:val="28"/>
          <w:szCs w:val="28"/>
        </w:rPr>
        <w:t>та визначення факторів, які впливають на ефективне функціонування ринку логістичних послуг</w:t>
      </w:r>
      <w:r w:rsidR="00392269" w:rsidRPr="005530FB">
        <w:rPr>
          <w:rFonts w:asciiTheme="majorHAnsi" w:hAnsiTheme="majorHAnsi" w:cs="Times New Roman"/>
          <w:color w:val="000000" w:themeColor="text1"/>
          <w:sz w:val="28"/>
          <w:szCs w:val="28"/>
        </w:rPr>
        <w:t xml:space="preserve"> регіону</w:t>
      </w:r>
      <w:r w:rsidR="004A74FE" w:rsidRPr="005530FB">
        <w:rPr>
          <w:rFonts w:asciiTheme="majorHAnsi" w:hAnsiTheme="majorHAnsi" w:cs="Times New Roman"/>
          <w:color w:val="000000" w:themeColor="text1"/>
          <w:sz w:val="28"/>
          <w:szCs w:val="28"/>
        </w:rPr>
        <w:t>; дослідження взаємозв’язку  маркетингу і л</w:t>
      </w:r>
      <w:r w:rsidR="00AF298E" w:rsidRPr="005530FB">
        <w:rPr>
          <w:rFonts w:asciiTheme="majorHAnsi" w:hAnsiTheme="majorHAnsi" w:cs="Times New Roman"/>
          <w:color w:val="000000" w:themeColor="text1"/>
          <w:sz w:val="28"/>
          <w:szCs w:val="28"/>
        </w:rPr>
        <w:t>огістики в економічному просторі</w:t>
      </w:r>
      <w:r w:rsidR="004A74FE" w:rsidRPr="005530FB">
        <w:rPr>
          <w:rFonts w:asciiTheme="majorHAnsi" w:hAnsiTheme="majorHAnsi" w:cs="Times New Roman"/>
          <w:color w:val="000000" w:themeColor="text1"/>
          <w:sz w:val="28"/>
          <w:szCs w:val="28"/>
        </w:rPr>
        <w:t>;</w:t>
      </w:r>
      <w:r w:rsidR="00F16746" w:rsidRPr="005530FB">
        <w:rPr>
          <w:rFonts w:asciiTheme="majorHAnsi" w:hAnsiTheme="majorHAnsi"/>
        </w:rPr>
        <w:t xml:space="preserve"> </w:t>
      </w:r>
      <w:r w:rsidR="00F16746" w:rsidRPr="005530FB">
        <w:rPr>
          <w:rFonts w:asciiTheme="majorHAnsi" w:hAnsiTheme="majorHAnsi" w:cs="Times New Roman"/>
          <w:color w:val="000000" w:themeColor="text1"/>
          <w:sz w:val="28"/>
          <w:szCs w:val="28"/>
        </w:rPr>
        <w:t>викладення авторського бачення шля</w:t>
      </w:r>
      <w:r w:rsidR="004A74FE" w:rsidRPr="005530FB">
        <w:rPr>
          <w:rFonts w:asciiTheme="majorHAnsi" w:hAnsiTheme="majorHAnsi" w:cs="Times New Roman"/>
          <w:color w:val="000000" w:themeColor="text1"/>
          <w:sz w:val="28"/>
          <w:szCs w:val="28"/>
        </w:rPr>
        <w:t>хів активізації таких</w:t>
      </w:r>
      <w:r w:rsidR="00F16746" w:rsidRPr="005530FB">
        <w:rPr>
          <w:rFonts w:asciiTheme="majorHAnsi" w:hAnsiTheme="majorHAnsi" w:cs="Times New Roman"/>
          <w:color w:val="000000" w:themeColor="text1"/>
          <w:sz w:val="28"/>
          <w:szCs w:val="28"/>
        </w:rPr>
        <w:t xml:space="preserve"> процес</w:t>
      </w:r>
      <w:r w:rsidR="004A74FE" w:rsidRPr="005530FB">
        <w:rPr>
          <w:rFonts w:asciiTheme="majorHAnsi" w:hAnsiTheme="majorHAnsi" w:cs="Times New Roman"/>
          <w:color w:val="000000" w:themeColor="text1"/>
          <w:sz w:val="28"/>
          <w:szCs w:val="28"/>
        </w:rPr>
        <w:t>ів в Вінницькому регіоні.</w:t>
      </w:r>
    </w:p>
    <w:p w:rsidR="00D868A9" w:rsidRPr="005530FB" w:rsidRDefault="007578AC"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b/>
          <w:color w:val="000000" w:themeColor="text1"/>
          <w:sz w:val="28"/>
          <w:szCs w:val="28"/>
        </w:rPr>
        <w:t>Результати досліджень</w:t>
      </w:r>
      <w:r w:rsidR="008A07B3" w:rsidRPr="005530FB">
        <w:rPr>
          <w:rFonts w:asciiTheme="majorHAnsi" w:hAnsiTheme="majorHAnsi" w:cs="Times New Roman"/>
          <w:b/>
          <w:color w:val="000000" w:themeColor="text1"/>
          <w:sz w:val="28"/>
          <w:szCs w:val="28"/>
        </w:rPr>
        <w:t>.</w:t>
      </w:r>
      <w:r w:rsidR="008A07B3" w:rsidRPr="005530FB">
        <w:rPr>
          <w:rFonts w:asciiTheme="majorHAnsi" w:hAnsiTheme="majorHAnsi" w:cs="Times New Roman"/>
          <w:color w:val="000000" w:themeColor="text1"/>
          <w:sz w:val="28"/>
          <w:szCs w:val="28"/>
        </w:rPr>
        <w:t xml:space="preserve"> </w:t>
      </w:r>
      <w:r w:rsidR="0090727B" w:rsidRPr="005530FB">
        <w:rPr>
          <w:rFonts w:asciiTheme="majorHAnsi" w:hAnsiTheme="majorHAnsi" w:cs="Times New Roman"/>
          <w:color w:val="000000" w:themeColor="text1"/>
          <w:sz w:val="28"/>
          <w:szCs w:val="28"/>
        </w:rPr>
        <w:t xml:space="preserve"> </w:t>
      </w:r>
      <w:r w:rsidR="00981C05" w:rsidRPr="005530FB">
        <w:rPr>
          <w:rFonts w:asciiTheme="majorHAnsi" w:hAnsiTheme="majorHAnsi" w:cs="Times New Roman"/>
          <w:color w:val="000000" w:themeColor="text1"/>
          <w:sz w:val="28"/>
          <w:szCs w:val="28"/>
        </w:rPr>
        <w:t>Логістика значно впливає на розвиток ринкових відносин, що призводить до зниження витрат на рух товарів (складування, розвантаження, відправка продукції), до пожвавленого зростання конкуренції на продукцію та сервіс, раціонального використання ресурсів, ефективного функціонування галузі вироб</w:t>
      </w:r>
      <w:r w:rsidR="00392269" w:rsidRPr="005530FB">
        <w:rPr>
          <w:rFonts w:asciiTheme="majorHAnsi" w:hAnsiTheme="majorHAnsi" w:cs="Times New Roman"/>
          <w:color w:val="000000" w:themeColor="text1"/>
          <w:sz w:val="28"/>
          <w:szCs w:val="28"/>
        </w:rPr>
        <w:t xml:space="preserve">ничої інфраструктури </w:t>
      </w:r>
      <w:r w:rsidR="00392269" w:rsidRPr="005530FB">
        <w:rPr>
          <w:rFonts w:asciiTheme="majorHAnsi" w:hAnsiTheme="majorHAnsi" w:cs="Times New Roman"/>
          <w:color w:val="000000" w:themeColor="text1"/>
          <w:sz w:val="28"/>
          <w:szCs w:val="28"/>
          <w:lang w:val="ru-RU"/>
        </w:rPr>
        <w:t>[</w:t>
      </w:r>
      <w:r w:rsidR="0032381E" w:rsidRPr="005530FB">
        <w:rPr>
          <w:rFonts w:asciiTheme="majorHAnsi" w:hAnsiTheme="majorHAnsi" w:cs="Times New Roman"/>
          <w:color w:val="000000" w:themeColor="text1"/>
          <w:sz w:val="28"/>
          <w:szCs w:val="28"/>
          <w:lang w:val="ru-RU"/>
        </w:rPr>
        <w:t>7</w:t>
      </w:r>
      <w:r w:rsidR="00392269" w:rsidRPr="005530FB">
        <w:rPr>
          <w:rFonts w:asciiTheme="majorHAnsi" w:hAnsiTheme="majorHAnsi" w:cs="Times New Roman"/>
          <w:color w:val="000000" w:themeColor="text1"/>
          <w:sz w:val="28"/>
          <w:szCs w:val="28"/>
          <w:lang w:val="ru-RU"/>
        </w:rPr>
        <w:t>, С. 219]</w:t>
      </w:r>
      <w:r w:rsidR="00392269" w:rsidRPr="005530FB">
        <w:rPr>
          <w:rFonts w:asciiTheme="majorHAnsi" w:hAnsiTheme="majorHAnsi" w:cs="Times New Roman"/>
          <w:color w:val="000000" w:themeColor="text1"/>
          <w:sz w:val="28"/>
          <w:szCs w:val="28"/>
        </w:rPr>
        <w:t xml:space="preserve">.  </w:t>
      </w:r>
      <w:r w:rsidR="004F0367" w:rsidRPr="005530FB">
        <w:rPr>
          <w:rFonts w:asciiTheme="majorHAnsi" w:hAnsiTheme="majorHAnsi" w:cs="Times New Roman"/>
          <w:color w:val="000000" w:themeColor="text1"/>
          <w:sz w:val="28"/>
          <w:szCs w:val="28"/>
        </w:rPr>
        <w:t>В умовах загострення конкуренції між виробниками продукції, логістична діяльність набуває свого безпосереднього статусу і значення, але залишаються проблемними забезпечення її функціонування та підвищення її ефективності.</w:t>
      </w:r>
    </w:p>
    <w:p w:rsidR="00CD1B66" w:rsidRPr="005530FB" w:rsidRDefault="00CD1B66"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Маркетинг і логістика на етапі розподілу продукції непросто доповнюють одне одного, а тісно взаємозв'язані й взаємозалежні. Отже, сутності логістики і маркетингу тісно переплітаються у процесі задоволення потреб споживачів при оптимальних витратах. Первинними є функції маркетингу, що відповідає питанням «що потрібно»; функції логістики вторинні, вона відповідає питанням «як це зробити». Маркетинг і логістика є рівноправними частинами єдиного цілого – системи реалізації продукції підприємства. При оптимальному одночасному використанні маркетингу і логістики підвищу</w:t>
      </w:r>
      <w:r w:rsidR="00401577">
        <w:rPr>
          <w:rFonts w:asciiTheme="majorHAnsi" w:hAnsiTheme="majorHAnsi" w:cs="Times New Roman"/>
          <w:color w:val="000000" w:themeColor="text1"/>
          <w:sz w:val="28"/>
          <w:szCs w:val="28"/>
        </w:rPr>
        <w:t>ється як ефективність збуту, так і</w:t>
      </w:r>
      <w:r w:rsidRPr="005530FB">
        <w:rPr>
          <w:rFonts w:asciiTheme="majorHAnsi" w:hAnsiTheme="majorHAnsi" w:cs="Times New Roman"/>
          <w:color w:val="000000" w:themeColor="text1"/>
          <w:sz w:val="28"/>
          <w:szCs w:val="28"/>
        </w:rPr>
        <w:t xml:space="preserve"> усього підприємства. </w:t>
      </w:r>
    </w:p>
    <w:p w:rsidR="004E2303" w:rsidRPr="005530FB" w:rsidRDefault="00676AD7"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Комплекс маркетингу має тісний зв'язок з логістичними</w:t>
      </w:r>
      <w:r w:rsidR="00496BD1" w:rsidRPr="005530FB">
        <w:rPr>
          <w:rFonts w:asciiTheme="majorHAnsi" w:hAnsiTheme="majorHAnsi" w:cs="Times New Roman"/>
          <w:color w:val="000000" w:themeColor="text1"/>
          <w:sz w:val="28"/>
          <w:szCs w:val="28"/>
        </w:rPr>
        <w:t xml:space="preserve"> послуг</w:t>
      </w:r>
      <w:r w:rsidRPr="005530FB">
        <w:rPr>
          <w:rFonts w:asciiTheme="majorHAnsi" w:hAnsiTheme="majorHAnsi" w:cs="Times New Roman"/>
          <w:color w:val="000000" w:themeColor="text1"/>
          <w:sz w:val="28"/>
          <w:szCs w:val="28"/>
        </w:rPr>
        <w:t>ами</w:t>
      </w:r>
      <w:r w:rsidR="00496BD1" w:rsidRPr="005530FB">
        <w:rPr>
          <w:rFonts w:asciiTheme="majorHAnsi" w:hAnsiTheme="majorHAnsi" w:cs="Times New Roman"/>
          <w:color w:val="000000" w:themeColor="text1"/>
          <w:sz w:val="28"/>
          <w:szCs w:val="28"/>
        </w:rPr>
        <w:t xml:space="preserve">: </w:t>
      </w:r>
    </w:p>
    <w:p w:rsidR="004E2303" w:rsidRPr="005530FB" w:rsidRDefault="00496BD1" w:rsidP="000A619E">
      <w:pPr>
        <w:pStyle w:val="a3"/>
        <w:numPr>
          <w:ilvl w:val="0"/>
          <w:numId w:val="8"/>
        </w:numPr>
        <w:spacing w:after="0"/>
        <w:ind w:left="0" w:firstLine="360"/>
        <w:jc w:val="both"/>
        <w:rPr>
          <w:rFonts w:asciiTheme="majorHAnsi" w:hAnsiTheme="majorHAnsi" w:cs="Times New Roman"/>
          <w:color w:val="000000" w:themeColor="text1"/>
          <w:sz w:val="28"/>
          <w:szCs w:val="28"/>
        </w:rPr>
      </w:pPr>
      <w:proofErr w:type="spellStart"/>
      <w:r w:rsidRPr="005530FB">
        <w:rPr>
          <w:rFonts w:asciiTheme="majorHAnsi" w:hAnsiTheme="majorHAnsi" w:cs="Times New Roman"/>
          <w:color w:val="000000" w:themeColor="text1"/>
          <w:sz w:val="28"/>
          <w:szCs w:val="28"/>
        </w:rPr>
        <w:lastRenderedPageBreak/>
        <w:t>Product</w:t>
      </w:r>
      <w:proofErr w:type="spellEnd"/>
      <w:r w:rsidRPr="005530FB">
        <w:rPr>
          <w:rFonts w:asciiTheme="majorHAnsi" w:hAnsiTheme="majorHAnsi" w:cs="Times New Roman"/>
          <w:color w:val="000000" w:themeColor="text1"/>
          <w:sz w:val="28"/>
          <w:szCs w:val="28"/>
        </w:rPr>
        <w:t>: набір основних (транспортування, складування,</w:t>
      </w:r>
      <w:r w:rsidR="00401577">
        <w:rPr>
          <w:rFonts w:asciiTheme="majorHAnsi" w:hAnsiTheme="majorHAnsi" w:cs="Times New Roman"/>
          <w:color w:val="000000" w:themeColor="text1"/>
          <w:sz w:val="28"/>
          <w:szCs w:val="28"/>
        </w:rPr>
        <w:t xml:space="preserve"> зберігання) та супутніх (інфор</w:t>
      </w:r>
      <w:r w:rsidRPr="005530FB">
        <w:rPr>
          <w:rFonts w:asciiTheme="majorHAnsi" w:hAnsiTheme="majorHAnsi" w:cs="Times New Roman"/>
          <w:color w:val="000000" w:themeColor="text1"/>
          <w:sz w:val="28"/>
          <w:szCs w:val="28"/>
        </w:rPr>
        <w:t xml:space="preserve">мування, пакування, фасування, </w:t>
      </w:r>
      <w:proofErr w:type="spellStart"/>
      <w:r w:rsidRPr="005530FB">
        <w:rPr>
          <w:rFonts w:asciiTheme="majorHAnsi" w:hAnsiTheme="majorHAnsi" w:cs="Times New Roman"/>
          <w:color w:val="000000" w:themeColor="text1"/>
          <w:sz w:val="28"/>
          <w:szCs w:val="28"/>
        </w:rPr>
        <w:t>мерчендай</w:t>
      </w:r>
      <w:r w:rsidR="004E2303" w:rsidRPr="005530FB">
        <w:rPr>
          <w:rFonts w:asciiTheme="majorHAnsi" w:hAnsiTheme="majorHAnsi" w:cs="Times New Roman"/>
          <w:color w:val="000000" w:themeColor="text1"/>
          <w:sz w:val="28"/>
          <w:szCs w:val="28"/>
        </w:rPr>
        <w:t>зинг</w:t>
      </w:r>
      <w:proofErr w:type="spellEnd"/>
      <w:r w:rsidR="004E2303" w:rsidRPr="005530FB">
        <w:rPr>
          <w:rFonts w:asciiTheme="majorHAnsi" w:hAnsiTheme="majorHAnsi" w:cs="Times New Roman"/>
          <w:color w:val="000000" w:themeColor="text1"/>
          <w:sz w:val="28"/>
          <w:szCs w:val="28"/>
        </w:rPr>
        <w:t xml:space="preserve"> тощо) по</w:t>
      </w:r>
      <w:r w:rsidRPr="005530FB">
        <w:rPr>
          <w:rFonts w:asciiTheme="majorHAnsi" w:hAnsiTheme="majorHAnsi" w:cs="Times New Roman"/>
          <w:color w:val="000000" w:themeColor="text1"/>
          <w:sz w:val="28"/>
          <w:szCs w:val="28"/>
        </w:rPr>
        <w:t xml:space="preserve">слуг, що їх надає підприємство споживачеві. </w:t>
      </w:r>
    </w:p>
    <w:p w:rsidR="004E2303" w:rsidRPr="005530FB" w:rsidRDefault="00496BD1" w:rsidP="000A619E">
      <w:pPr>
        <w:pStyle w:val="a3"/>
        <w:numPr>
          <w:ilvl w:val="0"/>
          <w:numId w:val="8"/>
        </w:numPr>
        <w:spacing w:after="0"/>
        <w:ind w:left="0" w:firstLine="360"/>
        <w:jc w:val="both"/>
        <w:rPr>
          <w:rFonts w:asciiTheme="majorHAnsi" w:hAnsiTheme="majorHAnsi" w:cs="Times New Roman"/>
          <w:color w:val="000000" w:themeColor="text1"/>
          <w:sz w:val="28"/>
          <w:szCs w:val="28"/>
        </w:rPr>
      </w:pPr>
      <w:proofErr w:type="spellStart"/>
      <w:r w:rsidRPr="005530FB">
        <w:rPr>
          <w:rFonts w:asciiTheme="majorHAnsi" w:hAnsiTheme="majorHAnsi" w:cs="Times New Roman"/>
          <w:color w:val="000000" w:themeColor="text1"/>
          <w:sz w:val="28"/>
          <w:szCs w:val="28"/>
        </w:rPr>
        <w:t>Price</w:t>
      </w:r>
      <w:proofErr w:type="spellEnd"/>
      <w:r w:rsidRPr="005530FB">
        <w:rPr>
          <w:rFonts w:asciiTheme="majorHAnsi" w:hAnsiTheme="majorHAnsi" w:cs="Times New Roman"/>
          <w:color w:val="000000" w:themeColor="text1"/>
          <w:sz w:val="28"/>
          <w:szCs w:val="28"/>
        </w:rPr>
        <w:t>: тарифи на перевезення та виконання інших логістичних послуг; знижки, націнки, умови платежів та кредитування споживачів</w:t>
      </w:r>
      <w:r w:rsidR="004E2303" w:rsidRPr="005530FB">
        <w:rPr>
          <w:rFonts w:asciiTheme="majorHAnsi" w:hAnsiTheme="majorHAnsi" w:cs="Times New Roman"/>
          <w:color w:val="000000" w:themeColor="text1"/>
          <w:sz w:val="28"/>
          <w:szCs w:val="28"/>
        </w:rPr>
        <w:t>.</w:t>
      </w:r>
    </w:p>
    <w:p w:rsidR="004E2303" w:rsidRPr="005530FB" w:rsidRDefault="00496BD1" w:rsidP="000A619E">
      <w:pPr>
        <w:pStyle w:val="a3"/>
        <w:numPr>
          <w:ilvl w:val="0"/>
          <w:numId w:val="8"/>
        </w:numPr>
        <w:spacing w:after="0"/>
        <w:ind w:left="0" w:firstLine="360"/>
        <w:jc w:val="both"/>
        <w:rPr>
          <w:rFonts w:asciiTheme="majorHAnsi" w:hAnsiTheme="majorHAnsi" w:cs="Times New Roman"/>
          <w:color w:val="000000" w:themeColor="text1"/>
          <w:sz w:val="28"/>
          <w:szCs w:val="28"/>
        </w:rPr>
      </w:pPr>
      <w:proofErr w:type="spellStart"/>
      <w:r w:rsidRPr="005530FB">
        <w:rPr>
          <w:rFonts w:asciiTheme="majorHAnsi" w:hAnsiTheme="majorHAnsi" w:cs="Times New Roman"/>
          <w:color w:val="000000" w:themeColor="text1"/>
          <w:sz w:val="28"/>
          <w:szCs w:val="28"/>
        </w:rPr>
        <w:t>Place</w:t>
      </w:r>
      <w:proofErr w:type="spellEnd"/>
      <w:r w:rsidRPr="005530FB">
        <w:rPr>
          <w:rFonts w:asciiTheme="majorHAnsi" w:hAnsiTheme="majorHAnsi" w:cs="Times New Roman"/>
          <w:color w:val="000000" w:themeColor="text1"/>
          <w:sz w:val="28"/>
          <w:szCs w:val="28"/>
        </w:rPr>
        <w:t>: місце розташування логістичних структур (складів, митниці тощо), наявність філіалів і представництв у</w:t>
      </w:r>
      <w:r w:rsidR="00B55497">
        <w:rPr>
          <w:rFonts w:asciiTheme="majorHAnsi" w:hAnsiTheme="majorHAnsi" w:cs="Times New Roman"/>
          <w:color w:val="000000" w:themeColor="text1"/>
          <w:sz w:val="28"/>
          <w:szCs w:val="28"/>
        </w:rPr>
        <w:t xml:space="preserve"> регіонах, що робить фізично до</w:t>
      </w:r>
      <w:r w:rsidRPr="005530FB">
        <w:rPr>
          <w:rFonts w:asciiTheme="majorHAnsi" w:hAnsiTheme="majorHAnsi" w:cs="Times New Roman"/>
          <w:color w:val="000000" w:themeColor="text1"/>
          <w:sz w:val="28"/>
          <w:szCs w:val="28"/>
        </w:rPr>
        <w:t>ступною логі</w:t>
      </w:r>
      <w:r w:rsidR="00190C12">
        <w:rPr>
          <w:rFonts w:asciiTheme="majorHAnsi" w:hAnsiTheme="majorHAnsi" w:cs="Times New Roman"/>
          <w:color w:val="000000" w:themeColor="text1"/>
          <w:sz w:val="28"/>
          <w:szCs w:val="28"/>
        </w:rPr>
        <w:t>стичну послугу споживачам. Оптимальне</w:t>
      </w:r>
      <w:r w:rsidRPr="005530FB">
        <w:rPr>
          <w:rFonts w:asciiTheme="majorHAnsi" w:hAnsiTheme="majorHAnsi" w:cs="Times New Roman"/>
          <w:color w:val="000000" w:themeColor="text1"/>
          <w:sz w:val="28"/>
          <w:szCs w:val="28"/>
        </w:rPr>
        <w:t xml:space="preserve"> місце розташування фірми</w:t>
      </w:r>
      <w:r w:rsidR="00190C12">
        <w:rPr>
          <w:rFonts w:asciiTheme="majorHAnsi" w:hAnsiTheme="majorHAnsi" w:cs="Times New Roman"/>
          <w:color w:val="000000" w:themeColor="text1"/>
          <w:sz w:val="28"/>
          <w:szCs w:val="28"/>
        </w:rPr>
        <w:t>, яка надає послуги,</w:t>
      </w:r>
      <w:r w:rsidRPr="005530FB">
        <w:rPr>
          <w:rFonts w:asciiTheme="majorHAnsi" w:hAnsiTheme="majorHAnsi" w:cs="Times New Roman"/>
          <w:color w:val="000000" w:themeColor="text1"/>
          <w:sz w:val="28"/>
          <w:szCs w:val="28"/>
        </w:rPr>
        <w:t xml:space="preserve"> уже дає значну ко</w:t>
      </w:r>
      <w:r w:rsidR="004E2303" w:rsidRPr="005530FB">
        <w:rPr>
          <w:rFonts w:asciiTheme="majorHAnsi" w:hAnsiTheme="majorHAnsi" w:cs="Times New Roman"/>
          <w:color w:val="000000" w:themeColor="text1"/>
          <w:sz w:val="28"/>
          <w:szCs w:val="28"/>
        </w:rPr>
        <w:t>нкурентну пере</w:t>
      </w:r>
      <w:r w:rsidRPr="005530FB">
        <w:rPr>
          <w:rFonts w:asciiTheme="majorHAnsi" w:hAnsiTheme="majorHAnsi" w:cs="Times New Roman"/>
          <w:color w:val="000000" w:themeColor="text1"/>
          <w:sz w:val="28"/>
          <w:szCs w:val="28"/>
        </w:rPr>
        <w:t xml:space="preserve">вагу. </w:t>
      </w:r>
    </w:p>
    <w:p w:rsidR="00496BD1" w:rsidRPr="005530FB" w:rsidRDefault="00496BD1" w:rsidP="000A619E">
      <w:pPr>
        <w:pStyle w:val="a3"/>
        <w:numPr>
          <w:ilvl w:val="0"/>
          <w:numId w:val="8"/>
        </w:numPr>
        <w:spacing w:after="0"/>
        <w:ind w:left="0" w:firstLine="360"/>
        <w:jc w:val="both"/>
        <w:rPr>
          <w:rFonts w:asciiTheme="majorHAnsi" w:hAnsiTheme="majorHAnsi" w:cs="Times New Roman"/>
          <w:color w:val="000000" w:themeColor="text1"/>
          <w:sz w:val="28"/>
          <w:szCs w:val="28"/>
        </w:rPr>
      </w:pPr>
      <w:proofErr w:type="spellStart"/>
      <w:r w:rsidRPr="005530FB">
        <w:rPr>
          <w:rFonts w:asciiTheme="majorHAnsi" w:hAnsiTheme="majorHAnsi" w:cs="Times New Roman"/>
          <w:color w:val="000000" w:themeColor="text1"/>
          <w:sz w:val="28"/>
          <w:szCs w:val="28"/>
        </w:rPr>
        <w:t>Promotion</w:t>
      </w:r>
      <w:proofErr w:type="spellEnd"/>
      <w:r w:rsidRPr="005530FB">
        <w:rPr>
          <w:rFonts w:asciiTheme="majorHAnsi" w:hAnsiTheme="majorHAnsi" w:cs="Times New Roman"/>
          <w:color w:val="000000" w:themeColor="text1"/>
          <w:sz w:val="28"/>
          <w:szCs w:val="28"/>
        </w:rPr>
        <w:t xml:space="preserve">: інструментарій цього складника є традиційним для підприємства, що працює </w:t>
      </w:r>
      <w:r w:rsidR="00636118" w:rsidRPr="005530FB">
        <w:rPr>
          <w:rFonts w:asciiTheme="majorHAnsi" w:hAnsiTheme="majorHAnsi" w:cs="Times New Roman"/>
          <w:color w:val="000000" w:themeColor="text1"/>
          <w:sz w:val="28"/>
          <w:szCs w:val="28"/>
        </w:rPr>
        <w:t xml:space="preserve">для </w:t>
      </w:r>
      <w:r w:rsidRPr="005530FB">
        <w:rPr>
          <w:rFonts w:asciiTheme="majorHAnsi" w:hAnsiTheme="majorHAnsi" w:cs="Times New Roman"/>
          <w:color w:val="000000" w:themeColor="text1"/>
          <w:sz w:val="28"/>
          <w:szCs w:val="28"/>
        </w:rPr>
        <w:t>споживачів, а саме: реклама, корпоративни</w:t>
      </w:r>
      <w:r w:rsidR="007072BA" w:rsidRPr="005530FB">
        <w:rPr>
          <w:rFonts w:asciiTheme="majorHAnsi" w:hAnsiTheme="majorHAnsi" w:cs="Times New Roman"/>
          <w:color w:val="000000" w:themeColor="text1"/>
          <w:sz w:val="28"/>
          <w:szCs w:val="28"/>
        </w:rPr>
        <w:t xml:space="preserve">й стиль, </w:t>
      </w:r>
      <w:proofErr w:type="spellStart"/>
      <w:r w:rsidR="007072BA" w:rsidRPr="005530FB">
        <w:rPr>
          <w:rFonts w:asciiTheme="majorHAnsi" w:hAnsiTheme="majorHAnsi" w:cs="Times New Roman"/>
          <w:color w:val="000000" w:themeColor="text1"/>
          <w:sz w:val="28"/>
          <w:szCs w:val="28"/>
        </w:rPr>
        <w:t>паблік</w:t>
      </w:r>
      <w:proofErr w:type="spellEnd"/>
      <w:r w:rsidR="007072BA" w:rsidRPr="005530FB">
        <w:rPr>
          <w:rFonts w:asciiTheme="majorHAnsi" w:hAnsiTheme="majorHAnsi" w:cs="Times New Roman"/>
          <w:color w:val="000000" w:themeColor="text1"/>
          <w:sz w:val="28"/>
          <w:szCs w:val="28"/>
        </w:rPr>
        <w:t xml:space="preserve"> </w:t>
      </w:r>
      <w:proofErr w:type="spellStart"/>
      <w:r w:rsidR="007072BA" w:rsidRPr="005530FB">
        <w:rPr>
          <w:rFonts w:asciiTheme="majorHAnsi" w:hAnsiTheme="majorHAnsi" w:cs="Times New Roman"/>
          <w:color w:val="000000" w:themeColor="text1"/>
          <w:sz w:val="28"/>
          <w:szCs w:val="28"/>
        </w:rPr>
        <w:t>рилейшнз</w:t>
      </w:r>
      <w:proofErr w:type="spellEnd"/>
      <w:r w:rsidR="007072BA" w:rsidRPr="005530FB">
        <w:rPr>
          <w:rFonts w:asciiTheme="majorHAnsi" w:hAnsiTheme="majorHAnsi" w:cs="Times New Roman"/>
          <w:color w:val="000000" w:themeColor="text1"/>
          <w:sz w:val="28"/>
          <w:szCs w:val="28"/>
        </w:rPr>
        <w:t>, стиму</w:t>
      </w:r>
      <w:r w:rsidRPr="005530FB">
        <w:rPr>
          <w:rFonts w:asciiTheme="majorHAnsi" w:hAnsiTheme="majorHAnsi" w:cs="Times New Roman"/>
          <w:color w:val="000000" w:themeColor="text1"/>
          <w:sz w:val="28"/>
          <w:szCs w:val="28"/>
        </w:rPr>
        <w:t>лювання збуту послуг, прямий маркетинг. Однак у сфері п</w:t>
      </w:r>
      <w:r w:rsidR="00636118" w:rsidRPr="005530FB">
        <w:rPr>
          <w:rFonts w:asciiTheme="majorHAnsi" w:hAnsiTheme="majorHAnsi" w:cs="Times New Roman"/>
          <w:color w:val="000000" w:themeColor="text1"/>
          <w:sz w:val="28"/>
          <w:szCs w:val="28"/>
        </w:rPr>
        <w:t>о</w:t>
      </w:r>
      <w:r w:rsidR="007072BA" w:rsidRPr="005530FB">
        <w:rPr>
          <w:rFonts w:asciiTheme="majorHAnsi" w:hAnsiTheme="majorHAnsi" w:cs="Times New Roman"/>
          <w:color w:val="000000" w:themeColor="text1"/>
          <w:sz w:val="28"/>
          <w:szCs w:val="28"/>
        </w:rPr>
        <w:t>слуг, де вкрай важливим чинни</w:t>
      </w:r>
      <w:r w:rsidRPr="005530FB">
        <w:rPr>
          <w:rFonts w:asciiTheme="majorHAnsi" w:hAnsiTheme="majorHAnsi" w:cs="Times New Roman"/>
          <w:color w:val="000000" w:themeColor="text1"/>
          <w:sz w:val="28"/>
          <w:szCs w:val="28"/>
        </w:rPr>
        <w:t>ком для споживача є репутація компанії, зростає р</w:t>
      </w:r>
      <w:r w:rsidR="004F75C0">
        <w:rPr>
          <w:rFonts w:asciiTheme="majorHAnsi" w:hAnsiTheme="majorHAnsi" w:cs="Times New Roman"/>
          <w:color w:val="000000" w:themeColor="text1"/>
          <w:sz w:val="28"/>
          <w:szCs w:val="28"/>
        </w:rPr>
        <w:t xml:space="preserve">оль </w:t>
      </w:r>
      <w:proofErr w:type="spellStart"/>
      <w:r w:rsidR="004F75C0">
        <w:rPr>
          <w:rFonts w:asciiTheme="majorHAnsi" w:hAnsiTheme="majorHAnsi" w:cs="Times New Roman"/>
          <w:color w:val="000000" w:themeColor="text1"/>
          <w:sz w:val="28"/>
          <w:szCs w:val="28"/>
        </w:rPr>
        <w:t>паблік</w:t>
      </w:r>
      <w:proofErr w:type="spellEnd"/>
      <w:r w:rsidR="004F75C0">
        <w:rPr>
          <w:rFonts w:asciiTheme="majorHAnsi" w:hAnsiTheme="majorHAnsi" w:cs="Times New Roman"/>
          <w:color w:val="000000" w:themeColor="text1"/>
          <w:sz w:val="28"/>
          <w:szCs w:val="28"/>
        </w:rPr>
        <w:t xml:space="preserve"> </w:t>
      </w:r>
      <w:proofErr w:type="spellStart"/>
      <w:r w:rsidR="004F75C0">
        <w:rPr>
          <w:rFonts w:asciiTheme="majorHAnsi" w:hAnsiTheme="majorHAnsi" w:cs="Times New Roman"/>
          <w:color w:val="000000" w:themeColor="text1"/>
          <w:sz w:val="28"/>
          <w:szCs w:val="28"/>
        </w:rPr>
        <w:t>рилейшнз</w:t>
      </w:r>
      <w:proofErr w:type="spellEnd"/>
      <w:r w:rsidR="004F75C0" w:rsidRPr="00E24DFB">
        <w:rPr>
          <w:rFonts w:asciiTheme="majorHAnsi" w:hAnsiTheme="majorHAnsi" w:cs="Times New Roman"/>
          <w:color w:val="000000" w:themeColor="text1"/>
          <w:sz w:val="28"/>
          <w:szCs w:val="28"/>
          <w:lang w:val="ru-RU"/>
        </w:rPr>
        <w:t xml:space="preserve"> [</w:t>
      </w:r>
      <w:r w:rsidR="0032381E" w:rsidRPr="005530FB">
        <w:rPr>
          <w:rFonts w:asciiTheme="majorHAnsi" w:hAnsiTheme="majorHAnsi" w:cs="Times New Roman"/>
          <w:color w:val="000000" w:themeColor="text1"/>
          <w:sz w:val="28"/>
          <w:szCs w:val="28"/>
        </w:rPr>
        <w:t>6</w:t>
      </w:r>
      <w:r w:rsidR="00B55497">
        <w:rPr>
          <w:rFonts w:asciiTheme="majorHAnsi" w:hAnsiTheme="majorHAnsi" w:cs="Times New Roman"/>
          <w:color w:val="000000" w:themeColor="text1"/>
          <w:sz w:val="28"/>
          <w:szCs w:val="28"/>
        </w:rPr>
        <w:t>, С</w:t>
      </w:r>
      <w:r w:rsidR="005D3C37" w:rsidRPr="005530FB">
        <w:rPr>
          <w:rFonts w:asciiTheme="majorHAnsi" w:hAnsiTheme="majorHAnsi" w:cs="Times New Roman"/>
          <w:color w:val="000000" w:themeColor="text1"/>
          <w:sz w:val="28"/>
          <w:szCs w:val="28"/>
        </w:rPr>
        <w:t>.</w:t>
      </w:r>
      <w:r w:rsidR="004F75C0" w:rsidRPr="00E24DFB">
        <w:rPr>
          <w:rFonts w:asciiTheme="majorHAnsi" w:hAnsiTheme="majorHAnsi" w:cs="Times New Roman"/>
          <w:color w:val="000000" w:themeColor="text1"/>
          <w:sz w:val="28"/>
          <w:szCs w:val="28"/>
          <w:lang w:val="ru-RU"/>
        </w:rPr>
        <w:t xml:space="preserve"> </w:t>
      </w:r>
      <w:r w:rsidR="005D3C37" w:rsidRPr="005530FB">
        <w:rPr>
          <w:rFonts w:asciiTheme="majorHAnsi" w:hAnsiTheme="majorHAnsi" w:cs="Times New Roman"/>
          <w:color w:val="000000" w:themeColor="text1"/>
          <w:sz w:val="28"/>
          <w:szCs w:val="28"/>
        </w:rPr>
        <w:t>69</w:t>
      </w:r>
      <w:r w:rsidR="004F75C0" w:rsidRPr="00E24DFB">
        <w:rPr>
          <w:rFonts w:asciiTheme="majorHAnsi" w:hAnsiTheme="majorHAnsi" w:cs="Times New Roman"/>
          <w:color w:val="000000" w:themeColor="text1"/>
          <w:sz w:val="28"/>
          <w:szCs w:val="28"/>
          <w:lang w:val="ru-RU"/>
        </w:rPr>
        <w:t>].</w:t>
      </w:r>
    </w:p>
    <w:p w:rsidR="00C13517" w:rsidRPr="005530FB" w:rsidRDefault="00417012"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 xml:space="preserve">Логістичні оператори і логістичні компанії, в будь-якому разі, намагаються чітко реагувати на вимоги підприємств-замовників та постійно покращувати якість обслуговування, керуючись в своїй діяльності </w:t>
      </w:r>
      <w:r w:rsidR="00C13517" w:rsidRPr="005530FB">
        <w:rPr>
          <w:rFonts w:asciiTheme="majorHAnsi" w:hAnsiTheme="majorHAnsi" w:cs="Times New Roman"/>
          <w:color w:val="000000" w:themeColor="text1"/>
          <w:sz w:val="28"/>
          <w:szCs w:val="28"/>
        </w:rPr>
        <w:t>основними принципами логістики.</w:t>
      </w:r>
      <w:r w:rsidR="00392269" w:rsidRPr="005530FB">
        <w:rPr>
          <w:rFonts w:asciiTheme="majorHAnsi" w:hAnsiTheme="majorHAnsi" w:cs="Times New Roman"/>
          <w:color w:val="000000" w:themeColor="text1"/>
          <w:sz w:val="28"/>
          <w:szCs w:val="28"/>
        </w:rPr>
        <w:t xml:space="preserve"> </w:t>
      </w:r>
      <w:r w:rsidR="00C13517" w:rsidRPr="005530FB">
        <w:rPr>
          <w:rFonts w:asciiTheme="majorHAnsi" w:hAnsiTheme="majorHAnsi" w:cs="Times New Roman"/>
          <w:color w:val="000000" w:themeColor="text1"/>
          <w:sz w:val="28"/>
          <w:szCs w:val="28"/>
        </w:rPr>
        <w:t>Кон'юнктура ринку перспективна, але поряд з цим існує дефіцит якісних і недорогих послуг.</w:t>
      </w:r>
    </w:p>
    <w:p w:rsidR="00FA5027" w:rsidRPr="005530FB" w:rsidRDefault="00FA5027"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На сучасному ринку логістичних послуг можна виділити три основних напрями:</w:t>
      </w:r>
    </w:p>
    <w:p w:rsidR="00FA5027" w:rsidRPr="005530FB" w:rsidRDefault="00FA5027" w:rsidP="000A619E">
      <w:pPr>
        <w:pStyle w:val="a3"/>
        <w:numPr>
          <w:ilvl w:val="0"/>
          <w:numId w:val="6"/>
        </w:numPr>
        <w:tabs>
          <w:tab w:val="left" w:pos="567"/>
        </w:tabs>
        <w:spacing w:after="0"/>
        <w:ind w:left="0" w:firstLine="284"/>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виконання перевезень і експедирування вантажів транспортом різних видів;</w:t>
      </w:r>
    </w:p>
    <w:p w:rsidR="00FA5027" w:rsidRPr="005530FB" w:rsidRDefault="00FA5027" w:rsidP="000A619E">
      <w:pPr>
        <w:pStyle w:val="a3"/>
        <w:numPr>
          <w:ilvl w:val="0"/>
          <w:numId w:val="6"/>
        </w:numPr>
        <w:tabs>
          <w:tab w:val="left" w:pos="567"/>
        </w:tabs>
        <w:spacing w:after="0"/>
        <w:ind w:left="0" w:firstLine="284"/>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 xml:space="preserve">надання складських послуг; </w:t>
      </w:r>
    </w:p>
    <w:p w:rsidR="00FA5027" w:rsidRPr="005530FB" w:rsidRDefault="00FA5027" w:rsidP="000A619E">
      <w:pPr>
        <w:pStyle w:val="a3"/>
        <w:numPr>
          <w:ilvl w:val="0"/>
          <w:numId w:val="6"/>
        </w:numPr>
        <w:tabs>
          <w:tab w:val="left" w:pos="567"/>
        </w:tabs>
        <w:spacing w:after="0"/>
        <w:ind w:left="0" w:firstLine="284"/>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 xml:space="preserve">надання послуг по інтеграції, а також керуванню ланцюгами постачань. </w:t>
      </w:r>
    </w:p>
    <w:p w:rsidR="00FA5027" w:rsidRPr="005530FB" w:rsidRDefault="00FA5027" w:rsidP="000A619E">
      <w:pPr>
        <w:pStyle w:val="a3"/>
        <w:spacing w:after="0"/>
        <w:ind w:left="0" w:firstLine="720"/>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На думку експертів структура українського ринку логістики така: транспортування – 89%, зберігання – 8%, експедирування – 2%, управління ланцюгами постачань – 1%</w:t>
      </w:r>
      <w:r w:rsidR="00205D3D" w:rsidRPr="005530FB">
        <w:rPr>
          <w:rFonts w:asciiTheme="majorHAnsi" w:hAnsiTheme="majorHAnsi" w:cs="Times New Roman"/>
          <w:color w:val="000000" w:themeColor="text1"/>
          <w:sz w:val="28"/>
          <w:szCs w:val="28"/>
        </w:rPr>
        <w:t>.</w:t>
      </w:r>
    </w:p>
    <w:p w:rsidR="00295A80" w:rsidRPr="005530FB" w:rsidRDefault="00295A80"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 xml:space="preserve">Провайдери логістичних послуг за ступенем інтегрованості з бізнесом замовника, кількості </w:t>
      </w:r>
      <w:proofErr w:type="spellStart"/>
      <w:r w:rsidRPr="005530FB">
        <w:rPr>
          <w:rFonts w:asciiTheme="majorHAnsi" w:hAnsiTheme="majorHAnsi" w:cs="Times New Roman"/>
          <w:color w:val="000000" w:themeColor="text1"/>
          <w:sz w:val="28"/>
          <w:szCs w:val="28"/>
        </w:rPr>
        <w:t>реалізуючих</w:t>
      </w:r>
      <w:proofErr w:type="spellEnd"/>
      <w:r w:rsidRPr="005530FB">
        <w:rPr>
          <w:rFonts w:asciiTheme="majorHAnsi" w:hAnsiTheme="majorHAnsi" w:cs="Times New Roman"/>
          <w:color w:val="000000" w:themeColor="text1"/>
          <w:sz w:val="28"/>
          <w:szCs w:val="28"/>
        </w:rPr>
        <w:t xml:space="preserve"> логістичних функцій, а також рівнем до- ступу до міжнародних і регіональних ринків збуту поділяються на чотири основні групи:</w:t>
      </w:r>
    </w:p>
    <w:p w:rsidR="00295A80" w:rsidRPr="005530FB" w:rsidRDefault="00295A80"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 xml:space="preserve"> 1) 2PL-провайдери – вузькоспеціалізовані логістичні посередники, що пропонують виконання окремих задач (це транспортні компанії, експедитори, склади загального використання, вантажні термінали, митні </w:t>
      </w:r>
      <w:r w:rsidRPr="005530FB">
        <w:rPr>
          <w:rFonts w:asciiTheme="majorHAnsi" w:hAnsiTheme="majorHAnsi" w:cs="Times New Roman"/>
          <w:color w:val="000000" w:themeColor="text1"/>
          <w:sz w:val="28"/>
          <w:szCs w:val="28"/>
        </w:rPr>
        <w:lastRenderedPageBreak/>
        <w:t xml:space="preserve">брокери, агенти, страхові компанії, фірми з надання інформаційно-консалтингових послуг у галузі логістики тощо). </w:t>
      </w:r>
    </w:p>
    <w:p w:rsidR="00295A80" w:rsidRPr="005530FB" w:rsidRDefault="00295A80"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2) 3PL-провайдери (</w:t>
      </w:r>
      <w:proofErr w:type="spellStart"/>
      <w:r w:rsidRPr="005530FB">
        <w:rPr>
          <w:rFonts w:asciiTheme="majorHAnsi" w:hAnsiTheme="majorHAnsi" w:cs="Times New Roman"/>
          <w:color w:val="000000" w:themeColor="text1"/>
          <w:sz w:val="28"/>
          <w:szCs w:val="28"/>
        </w:rPr>
        <w:t>Third</w:t>
      </w:r>
      <w:proofErr w:type="spellEnd"/>
      <w:r w:rsidRPr="005530FB">
        <w:rPr>
          <w:rFonts w:asciiTheme="majorHAnsi" w:hAnsiTheme="majorHAnsi" w:cs="Times New Roman"/>
          <w:color w:val="000000" w:themeColor="text1"/>
          <w:sz w:val="28"/>
          <w:szCs w:val="28"/>
        </w:rPr>
        <w:t xml:space="preserve"> </w:t>
      </w:r>
      <w:proofErr w:type="spellStart"/>
      <w:r w:rsidRPr="005530FB">
        <w:rPr>
          <w:rFonts w:asciiTheme="majorHAnsi" w:hAnsiTheme="majorHAnsi" w:cs="Times New Roman"/>
          <w:color w:val="000000" w:themeColor="text1"/>
          <w:sz w:val="28"/>
          <w:szCs w:val="28"/>
        </w:rPr>
        <w:t>Party</w:t>
      </w:r>
      <w:proofErr w:type="spellEnd"/>
      <w:r w:rsidRPr="005530FB">
        <w:rPr>
          <w:rFonts w:asciiTheme="majorHAnsi" w:hAnsiTheme="majorHAnsi" w:cs="Times New Roman"/>
          <w:color w:val="000000" w:themeColor="text1"/>
          <w:sz w:val="28"/>
          <w:szCs w:val="28"/>
        </w:rPr>
        <w:t xml:space="preserve"> </w:t>
      </w:r>
      <w:proofErr w:type="spellStart"/>
      <w:r w:rsidRPr="005530FB">
        <w:rPr>
          <w:rFonts w:asciiTheme="majorHAnsi" w:hAnsiTheme="majorHAnsi" w:cs="Times New Roman"/>
          <w:color w:val="000000" w:themeColor="text1"/>
          <w:sz w:val="28"/>
          <w:szCs w:val="28"/>
        </w:rPr>
        <w:t>Logistics</w:t>
      </w:r>
      <w:proofErr w:type="spellEnd"/>
      <w:r w:rsidRPr="005530FB">
        <w:rPr>
          <w:rFonts w:asciiTheme="majorHAnsi" w:hAnsiTheme="majorHAnsi" w:cs="Times New Roman"/>
          <w:color w:val="000000" w:themeColor="text1"/>
          <w:sz w:val="28"/>
          <w:szCs w:val="28"/>
        </w:rPr>
        <w:t xml:space="preserve"> </w:t>
      </w:r>
      <w:proofErr w:type="spellStart"/>
      <w:r w:rsidRPr="005530FB">
        <w:rPr>
          <w:rFonts w:asciiTheme="majorHAnsi" w:hAnsiTheme="majorHAnsi" w:cs="Times New Roman"/>
          <w:color w:val="000000" w:themeColor="text1"/>
          <w:sz w:val="28"/>
          <w:szCs w:val="28"/>
        </w:rPr>
        <w:t>Ргоviders</w:t>
      </w:r>
      <w:proofErr w:type="spellEnd"/>
      <w:r w:rsidRPr="005530FB">
        <w:rPr>
          <w:rFonts w:asciiTheme="majorHAnsi" w:hAnsiTheme="majorHAnsi" w:cs="Times New Roman"/>
          <w:color w:val="000000" w:themeColor="text1"/>
          <w:sz w:val="28"/>
          <w:szCs w:val="28"/>
        </w:rPr>
        <w:t>) пропонують комплексний логістичний сервіс, тобто, беруть під свій контроль декілька або всі логістичні функції. Вони забезпечують функціонування найважливіших складових всього ланцюга розподілу. Подібні відносини будують на основі довгострокових договорів, нерідко із закріпленням матеріальної відповідальності логістичних провайдері</w:t>
      </w:r>
      <w:r w:rsidR="00B55497">
        <w:rPr>
          <w:rFonts w:asciiTheme="majorHAnsi" w:hAnsiTheme="majorHAnsi" w:cs="Times New Roman"/>
          <w:color w:val="000000" w:themeColor="text1"/>
          <w:sz w:val="28"/>
          <w:szCs w:val="28"/>
        </w:rPr>
        <w:t>в за якість функціонування від</w:t>
      </w:r>
      <w:r w:rsidRPr="005530FB">
        <w:rPr>
          <w:rFonts w:asciiTheme="majorHAnsi" w:hAnsiTheme="majorHAnsi" w:cs="Times New Roman"/>
          <w:color w:val="000000" w:themeColor="text1"/>
          <w:sz w:val="28"/>
          <w:szCs w:val="28"/>
        </w:rPr>
        <w:t xml:space="preserve">повідної частини логістичного ланцюга. </w:t>
      </w:r>
    </w:p>
    <w:p w:rsidR="00295A80" w:rsidRPr="005530FB" w:rsidRDefault="00295A80"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3) 4PL-провайдери (</w:t>
      </w:r>
      <w:proofErr w:type="spellStart"/>
      <w:r w:rsidRPr="005530FB">
        <w:rPr>
          <w:rFonts w:asciiTheme="majorHAnsi" w:hAnsiTheme="majorHAnsi" w:cs="Times New Roman"/>
          <w:color w:val="000000" w:themeColor="text1"/>
          <w:sz w:val="28"/>
          <w:szCs w:val="28"/>
        </w:rPr>
        <w:t>Fourth</w:t>
      </w:r>
      <w:proofErr w:type="spellEnd"/>
      <w:r w:rsidRPr="005530FB">
        <w:rPr>
          <w:rFonts w:asciiTheme="majorHAnsi" w:hAnsiTheme="majorHAnsi" w:cs="Times New Roman"/>
          <w:color w:val="000000" w:themeColor="text1"/>
          <w:sz w:val="28"/>
          <w:szCs w:val="28"/>
        </w:rPr>
        <w:t xml:space="preserve"> </w:t>
      </w:r>
      <w:proofErr w:type="spellStart"/>
      <w:r w:rsidRPr="005530FB">
        <w:rPr>
          <w:rFonts w:asciiTheme="majorHAnsi" w:hAnsiTheme="majorHAnsi" w:cs="Times New Roman"/>
          <w:color w:val="000000" w:themeColor="text1"/>
          <w:sz w:val="28"/>
          <w:szCs w:val="28"/>
        </w:rPr>
        <w:t>Party</w:t>
      </w:r>
      <w:proofErr w:type="spellEnd"/>
      <w:r w:rsidRPr="005530FB">
        <w:rPr>
          <w:rFonts w:asciiTheme="majorHAnsi" w:hAnsiTheme="majorHAnsi" w:cs="Times New Roman"/>
          <w:color w:val="000000" w:themeColor="text1"/>
          <w:sz w:val="28"/>
          <w:szCs w:val="28"/>
        </w:rPr>
        <w:t xml:space="preserve"> </w:t>
      </w:r>
      <w:proofErr w:type="spellStart"/>
      <w:r w:rsidRPr="005530FB">
        <w:rPr>
          <w:rFonts w:asciiTheme="majorHAnsi" w:hAnsiTheme="majorHAnsi" w:cs="Times New Roman"/>
          <w:color w:val="000000" w:themeColor="text1"/>
          <w:sz w:val="28"/>
          <w:szCs w:val="28"/>
        </w:rPr>
        <w:t>Logistics</w:t>
      </w:r>
      <w:proofErr w:type="spellEnd"/>
      <w:r w:rsidRPr="005530FB">
        <w:rPr>
          <w:rFonts w:asciiTheme="majorHAnsi" w:hAnsiTheme="majorHAnsi" w:cs="Times New Roman"/>
          <w:color w:val="000000" w:themeColor="text1"/>
          <w:sz w:val="28"/>
          <w:szCs w:val="28"/>
        </w:rPr>
        <w:t xml:space="preserve"> </w:t>
      </w:r>
      <w:proofErr w:type="spellStart"/>
      <w:r w:rsidRPr="005530FB">
        <w:rPr>
          <w:rFonts w:asciiTheme="majorHAnsi" w:hAnsiTheme="majorHAnsi" w:cs="Times New Roman"/>
          <w:color w:val="000000" w:themeColor="text1"/>
          <w:sz w:val="28"/>
          <w:szCs w:val="28"/>
        </w:rPr>
        <w:t>Ргоviders</w:t>
      </w:r>
      <w:proofErr w:type="spellEnd"/>
      <w:r w:rsidRPr="005530FB">
        <w:rPr>
          <w:rFonts w:asciiTheme="majorHAnsi" w:hAnsiTheme="majorHAnsi" w:cs="Times New Roman"/>
          <w:color w:val="000000" w:themeColor="text1"/>
          <w:sz w:val="28"/>
          <w:szCs w:val="28"/>
        </w:rPr>
        <w:t>) – компанії, які використовують системний підхід до управління всіма логістичними бізнес-процесами замовника та координують дії компанії і її ключових контрагентів у ланцюгу поставок. Причому можуть це робити як самостійно, використовуючи власні реальні фізичні активи, так і залучаючи сторонніх виконавців.</w:t>
      </w:r>
    </w:p>
    <w:p w:rsidR="00295A80" w:rsidRPr="005530FB" w:rsidRDefault="00295A80"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4) 5PL-провайдери – логістика електронної комерції – управління всіма компонентами ланцюга поставок за допомогою електронних засобів інформації. Логістика електронної комерції охоплює стратегічне планування та розвиток усіх необхідних для електронних угод логістичних систем та процесів, а також адміністративне та операційне забезпечення д</w:t>
      </w:r>
      <w:r w:rsidR="004F75C0">
        <w:rPr>
          <w:rFonts w:asciiTheme="majorHAnsi" w:hAnsiTheme="majorHAnsi" w:cs="Times New Roman"/>
          <w:color w:val="000000" w:themeColor="text1"/>
          <w:sz w:val="28"/>
          <w:szCs w:val="28"/>
        </w:rPr>
        <w:t>ля їхнього фізичного виконання</w:t>
      </w:r>
      <w:r w:rsidR="00326282">
        <w:rPr>
          <w:rFonts w:asciiTheme="majorHAnsi" w:hAnsiTheme="majorHAnsi" w:cs="Times New Roman"/>
          <w:color w:val="000000" w:themeColor="text1"/>
          <w:sz w:val="28"/>
          <w:szCs w:val="28"/>
        </w:rPr>
        <w:t xml:space="preserve"> </w:t>
      </w:r>
      <w:r w:rsidR="00A20DC1" w:rsidRPr="005530FB">
        <w:rPr>
          <w:rFonts w:asciiTheme="majorHAnsi" w:hAnsiTheme="majorHAnsi" w:cs="Times New Roman"/>
          <w:color w:val="000000" w:themeColor="text1"/>
          <w:sz w:val="28"/>
          <w:szCs w:val="28"/>
        </w:rPr>
        <w:t>[3</w:t>
      </w:r>
      <w:r w:rsidR="00326282">
        <w:rPr>
          <w:rFonts w:asciiTheme="majorHAnsi" w:hAnsiTheme="majorHAnsi" w:cs="Times New Roman"/>
          <w:color w:val="000000" w:themeColor="text1"/>
          <w:sz w:val="28"/>
          <w:szCs w:val="28"/>
        </w:rPr>
        <w:t>, С</w:t>
      </w:r>
      <w:r w:rsidRPr="005530FB">
        <w:rPr>
          <w:rFonts w:asciiTheme="majorHAnsi" w:hAnsiTheme="majorHAnsi" w:cs="Times New Roman"/>
          <w:color w:val="000000" w:themeColor="text1"/>
          <w:sz w:val="28"/>
          <w:szCs w:val="28"/>
        </w:rPr>
        <w:t>. 5].</w:t>
      </w:r>
    </w:p>
    <w:p w:rsidR="00DB7598" w:rsidRPr="005530FB" w:rsidRDefault="00DB7598"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Близько 90% компаній, що надають логістичні послуги н</w:t>
      </w:r>
      <w:r w:rsidR="00326282">
        <w:rPr>
          <w:rFonts w:asciiTheme="majorHAnsi" w:hAnsiTheme="majorHAnsi" w:cs="Times New Roman"/>
          <w:color w:val="000000" w:themeColor="text1"/>
          <w:sz w:val="28"/>
          <w:szCs w:val="28"/>
        </w:rPr>
        <w:t xml:space="preserve">а ринку України </w:t>
      </w:r>
      <w:r w:rsidRPr="005530FB">
        <w:rPr>
          <w:rFonts w:asciiTheme="majorHAnsi" w:hAnsiTheme="majorHAnsi" w:cs="Times New Roman"/>
          <w:color w:val="000000" w:themeColor="text1"/>
          <w:sz w:val="28"/>
          <w:szCs w:val="28"/>
        </w:rPr>
        <w:t>–</w:t>
      </w:r>
      <w:r w:rsidR="00326282">
        <w:rPr>
          <w:rFonts w:asciiTheme="majorHAnsi" w:hAnsiTheme="majorHAnsi" w:cs="Times New Roman"/>
          <w:color w:val="000000" w:themeColor="text1"/>
          <w:sz w:val="28"/>
          <w:szCs w:val="28"/>
        </w:rPr>
        <w:t xml:space="preserve"> </w:t>
      </w:r>
      <w:r w:rsidRPr="005530FB">
        <w:rPr>
          <w:rFonts w:asciiTheme="majorHAnsi" w:hAnsiTheme="majorHAnsi" w:cs="Times New Roman"/>
          <w:color w:val="000000" w:themeColor="text1"/>
          <w:sz w:val="28"/>
          <w:szCs w:val="28"/>
        </w:rPr>
        <w:t>2PL-провайдери. Сегмент ринку послуг 3PL-провайдерів  перебуває на стадії зародження, і основними гравцями на ринку поки що є міжнародні компанії, зокрема, “</w:t>
      </w:r>
      <w:proofErr w:type="spellStart"/>
      <w:r w:rsidRPr="005530FB">
        <w:rPr>
          <w:rFonts w:asciiTheme="majorHAnsi" w:hAnsiTheme="majorHAnsi" w:cs="Times New Roman"/>
          <w:color w:val="000000" w:themeColor="text1"/>
          <w:sz w:val="28"/>
          <w:szCs w:val="28"/>
        </w:rPr>
        <w:t>Kuehne&amp;Nagel</w:t>
      </w:r>
      <w:proofErr w:type="spellEnd"/>
      <w:r w:rsidRPr="005530FB">
        <w:rPr>
          <w:rFonts w:asciiTheme="majorHAnsi" w:hAnsiTheme="majorHAnsi" w:cs="Times New Roman"/>
          <w:color w:val="000000" w:themeColor="text1"/>
          <w:sz w:val="28"/>
          <w:szCs w:val="28"/>
        </w:rPr>
        <w:t xml:space="preserve">”, “FM </w:t>
      </w:r>
      <w:proofErr w:type="spellStart"/>
      <w:r w:rsidRPr="005530FB">
        <w:rPr>
          <w:rFonts w:asciiTheme="majorHAnsi" w:hAnsiTheme="majorHAnsi" w:cs="Times New Roman"/>
          <w:color w:val="000000" w:themeColor="text1"/>
          <w:sz w:val="28"/>
          <w:szCs w:val="28"/>
        </w:rPr>
        <w:t>Logistic</w:t>
      </w:r>
      <w:proofErr w:type="spellEnd"/>
      <w:r w:rsidRPr="005530FB">
        <w:rPr>
          <w:rFonts w:asciiTheme="majorHAnsi" w:hAnsiTheme="majorHAnsi" w:cs="Times New Roman"/>
          <w:color w:val="000000" w:themeColor="text1"/>
          <w:sz w:val="28"/>
          <w:szCs w:val="28"/>
        </w:rPr>
        <w:t xml:space="preserve">”, “DHL </w:t>
      </w:r>
      <w:proofErr w:type="spellStart"/>
      <w:r w:rsidRPr="005530FB">
        <w:rPr>
          <w:rFonts w:asciiTheme="majorHAnsi" w:hAnsiTheme="majorHAnsi" w:cs="Times New Roman"/>
          <w:color w:val="000000" w:themeColor="text1"/>
          <w:sz w:val="28"/>
          <w:szCs w:val="28"/>
        </w:rPr>
        <w:t>Danzas</w:t>
      </w:r>
      <w:proofErr w:type="spellEnd"/>
      <w:r w:rsidRPr="005530FB">
        <w:rPr>
          <w:rFonts w:asciiTheme="majorHAnsi" w:hAnsiTheme="majorHAnsi" w:cs="Times New Roman"/>
          <w:color w:val="000000" w:themeColor="text1"/>
          <w:sz w:val="28"/>
          <w:szCs w:val="28"/>
        </w:rPr>
        <w:t xml:space="preserve">” та ін., які характеризуються значними фінансовими можливостями та відпрацьованими зв’язками з транснаціональними клієнтами. </w:t>
      </w:r>
    </w:p>
    <w:p w:rsidR="00DB7598" w:rsidRPr="005530FB" w:rsidRDefault="00DB7598"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Серед національних логістичних 3PL-операторів заслуговує на увагу компанія “Українські вантажні кур’єри (</w:t>
      </w:r>
      <w:r w:rsidR="00E978C1" w:rsidRPr="005530FB">
        <w:rPr>
          <w:rFonts w:asciiTheme="majorHAnsi" w:hAnsiTheme="majorHAnsi" w:cs="Times New Roman"/>
          <w:color w:val="000000" w:themeColor="text1"/>
          <w:sz w:val="28"/>
          <w:szCs w:val="28"/>
        </w:rPr>
        <w:t>УВК)”, яка надає широкий спектр  логістичних послуг</w:t>
      </w:r>
      <w:r w:rsidRPr="005530FB">
        <w:rPr>
          <w:rFonts w:asciiTheme="majorHAnsi" w:hAnsiTheme="majorHAnsi" w:cs="Times New Roman"/>
          <w:color w:val="000000" w:themeColor="text1"/>
          <w:sz w:val="28"/>
          <w:szCs w:val="28"/>
        </w:rPr>
        <w:t xml:space="preserve"> на ринку України з 2001 року</w:t>
      </w:r>
      <w:r w:rsidR="00E978C1" w:rsidRPr="005530FB">
        <w:rPr>
          <w:rFonts w:asciiTheme="majorHAnsi" w:hAnsiTheme="majorHAnsi" w:cs="Times New Roman"/>
          <w:color w:val="000000" w:themeColor="text1"/>
          <w:sz w:val="28"/>
          <w:szCs w:val="28"/>
        </w:rPr>
        <w:t>.</w:t>
      </w:r>
      <w:r w:rsidRPr="005530FB">
        <w:rPr>
          <w:rFonts w:asciiTheme="majorHAnsi" w:hAnsiTheme="majorHAnsi" w:cs="Times New Roman"/>
          <w:color w:val="000000" w:themeColor="text1"/>
          <w:sz w:val="28"/>
          <w:szCs w:val="28"/>
        </w:rPr>
        <w:t xml:space="preserve"> Постійними клієнтами УВК є бі</w:t>
      </w:r>
      <w:r w:rsidR="00A20DC1" w:rsidRPr="005530FB">
        <w:rPr>
          <w:rFonts w:asciiTheme="majorHAnsi" w:hAnsiTheme="majorHAnsi" w:cs="Times New Roman"/>
          <w:color w:val="000000" w:themeColor="text1"/>
          <w:sz w:val="28"/>
          <w:szCs w:val="28"/>
        </w:rPr>
        <w:t>льше 350 компаній [10</w:t>
      </w:r>
      <w:r w:rsidRPr="005530FB">
        <w:rPr>
          <w:rFonts w:asciiTheme="majorHAnsi" w:hAnsiTheme="majorHAnsi" w:cs="Times New Roman"/>
          <w:color w:val="000000" w:themeColor="text1"/>
          <w:sz w:val="28"/>
          <w:szCs w:val="28"/>
        </w:rPr>
        <w:t>].</w:t>
      </w:r>
    </w:p>
    <w:p w:rsidR="004A3B2E" w:rsidRPr="005530FB" w:rsidRDefault="004F2C53" w:rsidP="000A619E">
      <w:pPr>
        <w:spacing w:after="0"/>
        <w:ind w:firstLine="708"/>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В</w:t>
      </w:r>
      <w:r w:rsidR="000351D3" w:rsidRPr="005530FB">
        <w:rPr>
          <w:rFonts w:asciiTheme="majorHAnsi" w:hAnsiTheme="majorHAnsi" w:cs="Times New Roman"/>
          <w:color w:val="000000" w:themeColor="text1"/>
          <w:sz w:val="28"/>
          <w:szCs w:val="28"/>
        </w:rPr>
        <w:t xml:space="preserve"> Вінницькому регіоні</w:t>
      </w:r>
      <w:r w:rsidRPr="005530FB">
        <w:rPr>
          <w:rFonts w:asciiTheme="majorHAnsi" w:hAnsiTheme="majorHAnsi" w:cs="Times New Roman"/>
          <w:color w:val="000000" w:themeColor="text1"/>
          <w:sz w:val="28"/>
          <w:szCs w:val="28"/>
        </w:rPr>
        <w:t xml:space="preserve"> </w:t>
      </w:r>
      <w:r w:rsidR="004A3B2E" w:rsidRPr="005530FB">
        <w:rPr>
          <w:rFonts w:asciiTheme="majorHAnsi" w:hAnsiTheme="majorHAnsi" w:cs="Times New Roman"/>
          <w:color w:val="000000" w:themeColor="text1"/>
          <w:sz w:val="28"/>
          <w:szCs w:val="28"/>
        </w:rPr>
        <w:t>в основному надаються транспортно-експедиційні послуги та послуги складування, надання інших логістичних послуг поки що не розповсюджено. Але не всі підприємства в Україні на сьогоднішній момент готові користуватися послугами професіоналів в цій сфері через занадто високу вартість логістичних послуг (вартість цих послуг складає прибли</w:t>
      </w:r>
      <w:r w:rsidRPr="005530FB">
        <w:rPr>
          <w:rFonts w:asciiTheme="majorHAnsi" w:hAnsiTheme="majorHAnsi" w:cs="Times New Roman"/>
          <w:color w:val="000000" w:themeColor="text1"/>
          <w:sz w:val="28"/>
          <w:szCs w:val="28"/>
        </w:rPr>
        <w:t xml:space="preserve">зно 15-25% від вартості товару). </w:t>
      </w:r>
      <w:r w:rsidR="004A3B2E" w:rsidRPr="005530FB">
        <w:rPr>
          <w:rFonts w:asciiTheme="majorHAnsi" w:hAnsiTheme="majorHAnsi" w:cs="Times New Roman"/>
          <w:color w:val="000000" w:themeColor="text1"/>
          <w:sz w:val="28"/>
          <w:szCs w:val="28"/>
        </w:rPr>
        <w:t xml:space="preserve">Хоча більшість автотранспортних компаній в Україні надають якісні послуги, конкуренція </w:t>
      </w:r>
      <w:r w:rsidR="004A3B2E" w:rsidRPr="005530FB">
        <w:rPr>
          <w:rFonts w:asciiTheme="majorHAnsi" w:hAnsiTheme="majorHAnsi" w:cs="Times New Roman"/>
          <w:color w:val="000000" w:themeColor="text1"/>
          <w:sz w:val="28"/>
          <w:szCs w:val="28"/>
        </w:rPr>
        <w:lastRenderedPageBreak/>
        <w:t xml:space="preserve">тут набагато вища, ніж в сегменті складських послуг, і тому їх вартість більш-менш прийнятна </w:t>
      </w:r>
      <w:r w:rsidR="00392269" w:rsidRPr="005530FB">
        <w:rPr>
          <w:rFonts w:asciiTheme="majorHAnsi" w:hAnsiTheme="majorHAnsi" w:cs="Times New Roman"/>
          <w:color w:val="000000" w:themeColor="text1"/>
          <w:sz w:val="28"/>
          <w:szCs w:val="28"/>
        </w:rPr>
        <w:t>[</w:t>
      </w:r>
      <w:r w:rsidR="00A20DC1" w:rsidRPr="005530FB">
        <w:rPr>
          <w:rFonts w:asciiTheme="majorHAnsi" w:hAnsiTheme="majorHAnsi" w:cs="Times New Roman"/>
          <w:color w:val="000000" w:themeColor="text1"/>
          <w:sz w:val="28"/>
          <w:szCs w:val="28"/>
        </w:rPr>
        <w:t>4</w:t>
      </w:r>
      <w:r w:rsidR="004F75C0">
        <w:rPr>
          <w:rFonts w:asciiTheme="majorHAnsi" w:hAnsiTheme="majorHAnsi" w:cs="Times New Roman"/>
          <w:color w:val="000000" w:themeColor="text1"/>
          <w:sz w:val="28"/>
          <w:szCs w:val="28"/>
        </w:rPr>
        <w:t xml:space="preserve">, </w:t>
      </w:r>
      <w:r w:rsidR="004F75C0">
        <w:rPr>
          <w:rFonts w:asciiTheme="majorHAnsi" w:hAnsiTheme="majorHAnsi" w:cs="Times New Roman"/>
          <w:color w:val="000000" w:themeColor="text1"/>
          <w:sz w:val="28"/>
          <w:szCs w:val="28"/>
          <w:lang w:val="en-US"/>
        </w:rPr>
        <w:t>c</w:t>
      </w:r>
      <w:r w:rsidR="00392269" w:rsidRPr="005530FB">
        <w:rPr>
          <w:rFonts w:asciiTheme="majorHAnsi" w:hAnsiTheme="majorHAnsi" w:cs="Times New Roman"/>
          <w:color w:val="000000" w:themeColor="text1"/>
          <w:sz w:val="28"/>
          <w:szCs w:val="28"/>
        </w:rPr>
        <w:t>.</w:t>
      </w:r>
      <w:r w:rsidR="004F75C0">
        <w:rPr>
          <w:rFonts w:asciiTheme="majorHAnsi" w:hAnsiTheme="majorHAnsi" w:cs="Times New Roman"/>
          <w:color w:val="000000" w:themeColor="text1"/>
          <w:sz w:val="28"/>
          <w:szCs w:val="28"/>
          <w:lang w:val="en-US"/>
        </w:rPr>
        <w:t> </w:t>
      </w:r>
      <w:r w:rsidR="00392269" w:rsidRPr="005530FB">
        <w:rPr>
          <w:rFonts w:asciiTheme="majorHAnsi" w:hAnsiTheme="majorHAnsi" w:cs="Times New Roman"/>
          <w:color w:val="000000" w:themeColor="text1"/>
          <w:sz w:val="28"/>
          <w:szCs w:val="28"/>
        </w:rPr>
        <w:t>64].</w:t>
      </w:r>
    </w:p>
    <w:p w:rsidR="00417012" w:rsidRPr="005530FB" w:rsidRDefault="00326282" w:rsidP="000A619E">
      <w:pPr>
        <w:spacing w:after="0"/>
        <w:ind w:firstLine="708"/>
        <w:jc w:val="both"/>
        <w:rPr>
          <w:rFonts w:asciiTheme="majorHAnsi" w:eastAsia="Times New Roman" w:hAnsiTheme="majorHAnsi" w:cs="Times New Roman"/>
          <w:bCs/>
          <w:color w:val="000000" w:themeColor="text1"/>
          <w:sz w:val="28"/>
          <w:szCs w:val="28"/>
          <w:lang w:eastAsia="uk-UA"/>
        </w:rPr>
      </w:pPr>
      <w:r>
        <w:rPr>
          <w:rFonts w:asciiTheme="majorHAnsi" w:eastAsia="Times New Roman" w:hAnsiTheme="majorHAnsi" w:cs="Times New Roman"/>
          <w:bCs/>
          <w:color w:val="000000" w:themeColor="text1"/>
          <w:sz w:val="28"/>
          <w:szCs w:val="28"/>
          <w:lang w:eastAsia="uk-UA"/>
        </w:rPr>
        <w:t>Основними</w:t>
      </w:r>
      <w:r w:rsidR="00417012" w:rsidRPr="005530FB">
        <w:rPr>
          <w:rFonts w:asciiTheme="majorHAnsi" w:eastAsia="Times New Roman" w:hAnsiTheme="majorHAnsi" w:cs="Times New Roman"/>
          <w:bCs/>
          <w:color w:val="000000" w:themeColor="text1"/>
          <w:sz w:val="28"/>
          <w:szCs w:val="28"/>
          <w:lang w:eastAsia="uk-UA"/>
        </w:rPr>
        <w:t xml:space="preserve"> </w:t>
      </w:r>
      <w:r w:rsidR="004F2C53" w:rsidRPr="005530FB">
        <w:rPr>
          <w:rFonts w:asciiTheme="majorHAnsi" w:eastAsia="Times New Roman" w:hAnsiTheme="majorHAnsi" w:cs="Times New Roman"/>
          <w:bCs/>
          <w:color w:val="000000" w:themeColor="text1"/>
          <w:sz w:val="28"/>
          <w:szCs w:val="28"/>
          <w:lang w:eastAsia="uk-UA"/>
        </w:rPr>
        <w:t xml:space="preserve">транспортно-експедиційними </w:t>
      </w:r>
      <w:r w:rsidR="00417012" w:rsidRPr="005530FB">
        <w:rPr>
          <w:rFonts w:asciiTheme="majorHAnsi" w:eastAsia="Times New Roman" w:hAnsiTheme="majorHAnsi" w:cs="Times New Roman"/>
          <w:bCs/>
          <w:color w:val="000000" w:themeColor="text1"/>
          <w:sz w:val="28"/>
          <w:szCs w:val="28"/>
          <w:lang w:eastAsia="uk-UA"/>
        </w:rPr>
        <w:t>послугами, які пропонують організації у м.</w:t>
      </w:r>
      <w:r w:rsidR="00F719F2" w:rsidRPr="005530FB">
        <w:rPr>
          <w:rFonts w:asciiTheme="majorHAnsi" w:eastAsia="Times New Roman" w:hAnsiTheme="majorHAnsi" w:cs="Times New Roman"/>
          <w:bCs/>
          <w:color w:val="000000" w:themeColor="text1"/>
          <w:sz w:val="28"/>
          <w:szCs w:val="28"/>
          <w:lang w:eastAsia="uk-UA"/>
        </w:rPr>
        <w:t> </w:t>
      </w:r>
      <w:r w:rsidR="00417012" w:rsidRPr="005530FB">
        <w:rPr>
          <w:rFonts w:asciiTheme="majorHAnsi" w:eastAsia="Times New Roman" w:hAnsiTheme="majorHAnsi" w:cs="Times New Roman"/>
          <w:bCs/>
          <w:color w:val="000000" w:themeColor="text1"/>
          <w:sz w:val="28"/>
          <w:szCs w:val="28"/>
          <w:lang w:eastAsia="uk-UA"/>
        </w:rPr>
        <w:t>Вінниця</w:t>
      </w:r>
      <w:r>
        <w:rPr>
          <w:rFonts w:asciiTheme="majorHAnsi" w:eastAsia="Times New Roman" w:hAnsiTheme="majorHAnsi" w:cs="Times New Roman"/>
          <w:bCs/>
          <w:color w:val="000000" w:themeColor="text1"/>
          <w:sz w:val="28"/>
          <w:szCs w:val="28"/>
          <w:lang w:eastAsia="uk-UA"/>
        </w:rPr>
        <w:t>, інформація</w:t>
      </w:r>
      <w:r w:rsidR="000E30F7" w:rsidRPr="005530FB">
        <w:rPr>
          <w:rFonts w:asciiTheme="majorHAnsi" w:eastAsia="Times New Roman" w:hAnsiTheme="majorHAnsi" w:cs="Times New Roman"/>
          <w:bCs/>
          <w:color w:val="000000" w:themeColor="text1"/>
          <w:sz w:val="28"/>
          <w:szCs w:val="28"/>
          <w:lang w:eastAsia="uk-UA"/>
        </w:rPr>
        <w:t xml:space="preserve"> яких знаходиться у вільному доступі в мережі </w:t>
      </w:r>
      <w:proofErr w:type="spellStart"/>
      <w:r w:rsidR="000E30F7" w:rsidRPr="005530FB">
        <w:rPr>
          <w:rFonts w:asciiTheme="majorHAnsi" w:eastAsia="Times New Roman" w:hAnsiTheme="majorHAnsi" w:cs="Times New Roman"/>
          <w:bCs/>
          <w:color w:val="000000" w:themeColor="text1"/>
          <w:sz w:val="28"/>
          <w:szCs w:val="28"/>
          <w:lang w:eastAsia="uk-UA"/>
        </w:rPr>
        <w:t>Інтертнет</w:t>
      </w:r>
      <w:proofErr w:type="spellEnd"/>
      <w:r w:rsidR="00417012" w:rsidRPr="005530FB">
        <w:rPr>
          <w:rFonts w:asciiTheme="majorHAnsi" w:eastAsia="Times New Roman" w:hAnsiTheme="majorHAnsi" w:cs="Times New Roman"/>
          <w:bCs/>
          <w:color w:val="000000" w:themeColor="text1"/>
          <w:sz w:val="28"/>
          <w:szCs w:val="28"/>
          <w:lang w:eastAsia="uk-UA"/>
        </w:rPr>
        <w:t xml:space="preserve"> є : </w:t>
      </w:r>
    </w:p>
    <w:p w:rsidR="004F2C53" w:rsidRPr="005530FB" w:rsidRDefault="004F2C53" w:rsidP="000A619E">
      <w:pPr>
        <w:pStyle w:val="a3"/>
        <w:numPr>
          <w:ilvl w:val="0"/>
          <w:numId w:val="3"/>
        </w:numPr>
        <w:spacing w:after="0"/>
        <w:jc w:val="both"/>
        <w:rPr>
          <w:rFonts w:asciiTheme="majorHAnsi" w:eastAsia="Times New Roman" w:hAnsiTheme="majorHAnsi" w:cs="Times New Roman"/>
          <w:bCs/>
          <w:color w:val="000000" w:themeColor="text1"/>
          <w:sz w:val="28"/>
          <w:szCs w:val="28"/>
          <w:lang w:eastAsia="uk-UA"/>
        </w:rPr>
      </w:pPr>
      <w:r w:rsidRPr="005530FB">
        <w:rPr>
          <w:rFonts w:asciiTheme="majorHAnsi" w:eastAsia="Times New Roman" w:hAnsiTheme="majorHAnsi" w:cs="Times New Roman"/>
          <w:bCs/>
          <w:color w:val="000000" w:themeColor="text1"/>
          <w:sz w:val="28"/>
          <w:szCs w:val="28"/>
          <w:lang w:eastAsia="uk-UA"/>
        </w:rPr>
        <w:t>автобусні перевезення (</w:t>
      </w:r>
      <w:proofErr w:type="spellStart"/>
      <w:r w:rsidRPr="005530FB">
        <w:rPr>
          <w:rFonts w:asciiTheme="majorHAnsi" w:eastAsia="Times New Roman" w:hAnsiTheme="majorHAnsi" w:cs="Times New Roman"/>
          <w:bCs/>
          <w:color w:val="000000" w:themeColor="text1"/>
          <w:sz w:val="28"/>
          <w:szCs w:val="28"/>
          <w:lang w:eastAsia="uk-UA"/>
        </w:rPr>
        <w:t>Дєн</w:t>
      </w:r>
      <w:proofErr w:type="spellEnd"/>
      <w:r w:rsidRPr="005530FB">
        <w:rPr>
          <w:rFonts w:asciiTheme="majorHAnsi" w:eastAsia="Times New Roman" w:hAnsiTheme="majorHAnsi" w:cs="Times New Roman"/>
          <w:bCs/>
          <w:color w:val="000000" w:themeColor="text1"/>
          <w:sz w:val="28"/>
          <w:szCs w:val="28"/>
          <w:lang w:eastAsia="uk-UA"/>
        </w:rPr>
        <w:t xml:space="preserve"> </w:t>
      </w:r>
      <w:proofErr w:type="spellStart"/>
      <w:r w:rsidRPr="005530FB">
        <w:rPr>
          <w:rFonts w:asciiTheme="majorHAnsi" w:eastAsia="Times New Roman" w:hAnsiTheme="majorHAnsi" w:cs="Times New Roman"/>
          <w:bCs/>
          <w:color w:val="000000" w:themeColor="text1"/>
          <w:sz w:val="28"/>
          <w:szCs w:val="28"/>
          <w:lang w:eastAsia="uk-UA"/>
        </w:rPr>
        <w:t>Тревел</w:t>
      </w:r>
      <w:proofErr w:type="spellEnd"/>
      <w:r w:rsidRPr="005530FB">
        <w:rPr>
          <w:rFonts w:asciiTheme="majorHAnsi" w:eastAsia="Times New Roman" w:hAnsiTheme="majorHAnsi" w:cs="Times New Roman"/>
          <w:bCs/>
          <w:color w:val="000000" w:themeColor="text1"/>
          <w:sz w:val="28"/>
          <w:szCs w:val="28"/>
          <w:lang w:eastAsia="uk-UA"/>
        </w:rPr>
        <w:t>, Гюнсел, АТП Слободянюк</w:t>
      </w:r>
      <w:r w:rsidR="00F84E70" w:rsidRPr="005530FB">
        <w:rPr>
          <w:rFonts w:asciiTheme="majorHAnsi" w:eastAsia="Times New Roman" w:hAnsiTheme="majorHAnsi" w:cs="Times New Roman"/>
          <w:bCs/>
          <w:color w:val="000000" w:themeColor="text1"/>
          <w:sz w:val="28"/>
          <w:szCs w:val="28"/>
          <w:lang w:eastAsia="uk-UA"/>
        </w:rPr>
        <w:t xml:space="preserve">, Сергій </w:t>
      </w:r>
      <w:proofErr w:type="spellStart"/>
      <w:r w:rsidR="00F84E70" w:rsidRPr="005530FB">
        <w:rPr>
          <w:rFonts w:asciiTheme="majorHAnsi" w:eastAsia="Times New Roman" w:hAnsiTheme="majorHAnsi" w:cs="Times New Roman"/>
          <w:bCs/>
          <w:color w:val="000000" w:themeColor="text1"/>
          <w:sz w:val="28"/>
          <w:szCs w:val="28"/>
          <w:lang w:eastAsia="uk-UA"/>
        </w:rPr>
        <w:t>Кривешко</w:t>
      </w:r>
      <w:proofErr w:type="spellEnd"/>
      <w:r w:rsidRPr="005530FB">
        <w:rPr>
          <w:rFonts w:asciiTheme="majorHAnsi" w:eastAsia="Times New Roman" w:hAnsiTheme="majorHAnsi" w:cs="Times New Roman"/>
          <w:bCs/>
          <w:color w:val="000000" w:themeColor="text1"/>
          <w:sz w:val="28"/>
          <w:szCs w:val="28"/>
          <w:lang w:eastAsia="uk-UA"/>
        </w:rPr>
        <w:t>);</w:t>
      </w:r>
    </w:p>
    <w:p w:rsidR="004F2C53" w:rsidRPr="005530FB" w:rsidRDefault="00E15747" w:rsidP="000A619E">
      <w:pPr>
        <w:pStyle w:val="a3"/>
        <w:numPr>
          <w:ilvl w:val="0"/>
          <w:numId w:val="3"/>
        </w:numPr>
        <w:spacing w:after="0"/>
        <w:jc w:val="both"/>
        <w:rPr>
          <w:rFonts w:asciiTheme="majorHAnsi" w:eastAsia="Times New Roman" w:hAnsiTheme="majorHAnsi" w:cs="Times New Roman"/>
          <w:bCs/>
          <w:color w:val="000000" w:themeColor="text1"/>
          <w:sz w:val="28"/>
          <w:szCs w:val="28"/>
          <w:lang w:eastAsia="uk-UA"/>
        </w:rPr>
      </w:pPr>
      <w:r w:rsidRPr="005530FB">
        <w:rPr>
          <w:rFonts w:asciiTheme="majorHAnsi" w:eastAsia="Times New Roman" w:hAnsiTheme="majorHAnsi" w:cs="Times New Roman"/>
          <w:bCs/>
          <w:color w:val="000000" w:themeColor="text1"/>
          <w:sz w:val="28"/>
          <w:szCs w:val="28"/>
          <w:lang w:eastAsia="uk-UA"/>
        </w:rPr>
        <w:t xml:space="preserve">автомобільні вантажоперевезення (Гранд-авто, </w:t>
      </w:r>
      <w:proofErr w:type="spellStart"/>
      <w:r w:rsidRPr="005530FB">
        <w:rPr>
          <w:rFonts w:asciiTheme="majorHAnsi" w:eastAsia="Times New Roman" w:hAnsiTheme="majorHAnsi" w:cs="Times New Roman"/>
          <w:bCs/>
          <w:color w:val="000000" w:themeColor="text1"/>
          <w:sz w:val="28"/>
          <w:szCs w:val="28"/>
          <w:lang w:eastAsia="uk-UA"/>
        </w:rPr>
        <w:t>Синхрон</w:t>
      </w:r>
      <w:proofErr w:type="spellEnd"/>
      <w:r w:rsidRPr="005530FB">
        <w:rPr>
          <w:rFonts w:asciiTheme="majorHAnsi" w:eastAsia="Times New Roman" w:hAnsiTheme="majorHAnsi" w:cs="Times New Roman"/>
          <w:bCs/>
          <w:color w:val="000000" w:themeColor="text1"/>
          <w:sz w:val="28"/>
          <w:szCs w:val="28"/>
          <w:lang w:eastAsia="uk-UA"/>
        </w:rPr>
        <w:t>, Нова пошта);</w:t>
      </w:r>
    </w:p>
    <w:p w:rsidR="00E15747" w:rsidRPr="005530FB" w:rsidRDefault="00E15747" w:rsidP="000A619E">
      <w:pPr>
        <w:pStyle w:val="a3"/>
        <w:numPr>
          <w:ilvl w:val="0"/>
          <w:numId w:val="3"/>
        </w:numPr>
        <w:spacing w:after="0"/>
        <w:jc w:val="both"/>
        <w:rPr>
          <w:rFonts w:asciiTheme="majorHAnsi" w:eastAsia="Times New Roman" w:hAnsiTheme="majorHAnsi" w:cs="Times New Roman"/>
          <w:bCs/>
          <w:color w:val="000000" w:themeColor="text1"/>
          <w:sz w:val="28"/>
          <w:szCs w:val="28"/>
          <w:lang w:eastAsia="uk-UA"/>
        </w:rPr>
      </w:pPr>
      <w:r w:rsidRPr="005530FB">
        <w:rPr>
          <w:rFonts w:asciiTheme="majorHAnsi" w:eastAsia="Times New Roman" w:hAnsiTheme="majorHAnsi" w:cs="Times New Roman"/>
          <w:bCs/>
          <w:color w:val="000000" w:themeColor="text1"/>
          <w:sz w:val="28"/>
          <w:szCs w:val="28"/>
          <w:lang w:eastAsia="uk-UA"/>
        </w:rPr>
        <w:t>послуги залізниці та річкового транспорту;</w:t>
      </w:r>
    </w:p>
    <w:p w:rsidR="00EB6E88" w:rsidRPr="005530FB" w:rsidRDefault="00F719F2" w:rsidP="000A619E">
      <w:pPr>
        <w:pStyle w:val="a3"/>
        <w:numPr>
          <w:ilvl w:val="0"/>
          <w:numId w:val="3"/>
        </w:numPr>
        <w:spacing w:after="0"/>
        <w:jc w:val="both"/>
        <w:rPr>
          <w:rFonts w:asciiTheme="majorHAnsi" w:eastAsia="Times New Roman" w:hAnsiTheme="majorHAnsi" w:cs="Times New Roman"/>
          <w:bCs/>
          <w:color w:val="000000" w:themeColor="text1"/>
          <w:sz w:val="28"/>
          <w:szCs w:val="28"/>
          <w:lang w:eastAsia="uk-UA"/>
        </w:rPr>
      </w:pPr>
      <w:r w:rsidRPr="005530FB">
        <w:rPr>
          <w:rFonts w:asciiTheme="majorHAnsi" w:eastAsia="Times New Roman" w:hAnsiTheme="majorHAnsi" w:cs="Times New Roman"/>
          <w:bCs/>
          <w:color w:val="000000" w:themeColor="text1"/>
          <w:sz w:val="28"/>
          <w:szCs w:val="28"/>
          <w:lang w:eastAsia="uk-UA"/>
        </w:rPr>
        <w:t>в</w:t>
      </w:r>
      <w:r w:rsidR="00EB6E88" w:rsidRPr="005530FB">
        <w:rPr>
          <w:rFonts w:asciiTheme="majorHAnsi" w:eastAsia="Times New Roman" w:hAnsiTheme="majorHAnsi" w:cs="Times New Roman"/>
          <w:bCs/>
          <w:color w:val="000000" w:themeColor="text1"/>
          <w:sz w:val="28"/>
          <w:szCs w:val="28"/>
          <w:lang w:eastAsia="uk-UA"/>
        </w:rPr>
        <w:t>антажні авіаперевезення (</w:t>
      </w:r>
      <w:proofErr w:type="spellStart"/>
      <w:r w:rsidR="00EB6E88" w:rsidRPr="005530FB">
        <w:rPr>
          <w:rFonts w:asciiTheme="majorHAnsi" w:eastAsia="Times New Roman" w:hAnsiTheme="majorHAnsi" w:cs="Times New Roman"/>
          <w:bCs/>
          <w:color w:val="000000" w:themeColor="text1"/>
          <w:sz w:val="28"/>
          <w:szCs w:val="28"/>
          <w:lang w:eastAsia="uk-UA"/>
        </w:rPr>
        <w:t>Internationale</w:t>
      </w:r>
      <w:proofErr w:type="spellEnd"/>
      <w:r w:rsidR="00EB6E88" w:rsidRPr="005530FB">
        <w:rPr>
          <w:rFonts w:asciiTheme="majorHAnsi" w:eastAsia="Times New Roman" w:hAnsiTheme="majorHAnsi" w:cs="Times New Roman"/>
          <w:bCs/>
          <w:color w:val="000000" w:themeColor="text1"/>
          <w:sz w:val="28"/>
          <w:szCs w:val="28"/>
          <w:lang w:eastAsia="uk-UA"/>
        </w:rPr>
        <w:t xml:space="preserve"> </w:t>
      </w:r>
      <w:proofErr w:type="spellStart"/>
      <w:r w:rsidR="00EB6E88" w:rsidRPr="005530FB">
        <w:rPr>
          <w:rFonts w:asciiTheme="majorHAnsi" w:eastAsia="Times New Roman" w:hAnsiTheme="majorHAnsi" w:cs="Times New Roman"/>
          <w:bCs/>
          <w:color w:val="000000" w:themeColor="text1"/>
          <w:sz w:val="28"/>
          <w:szCs w:val="28"/>
          <w:lang w:eastAsia="uk-UA"/>
        </w:rPr>
        <w:t>Container</w:t>
      </w:r>
      <w:proofErr w:type="spellEnd"/>
      <w:r w:rsidR="00EB6E88" w:rsidRPr="005530FB">
        <w:rPr>
          <w:rFonts w:asciiTheme="majorHAnsi" w:eastAsia="Times New Roman" w:hAnsiTheme="majorHAnsi" w:cs="Times New Roman"/>
          <w:bCs/>
          <w:color w:val="000000" w:themeColor="text1"/>
          <w:sz w:val="28"/>
          <w:szCs w:val="28"/>
          <w:lang w:eastAsia="uk-UA"/>
        </w:rPr>
        <w:t xml:space="preserve"> </w:t>
      </w:r>
      <w:proofErr w:type="spellStart"/>
      <w:r w:rsidR="00EB6E88" w:rsidRPr="005530FB">
        <w:rPr>
          <w:rFonts w:asciiTheme="majorHAnsi" w:eastAsia="Times New Roman" w:hAnsiTheme="majorHAnsi" w:cs="Times New Roman"/>
          <w:bCs/>
          <w:color w:val="000000" w:themeColor="text1"/>
          <w:sz w:val="28"/>
          <w:szCs w:val="28"/>
          <w:lang w:eastAsia="uk-UA"/>
        </w:rPr>
        <w:t>Transport</w:t>
      </w:r>
      <w:proofErr w:type="spellEnd"/>
      <w:r w:rsidR="00EB6E88" w:rsidRPr="005530FB">
        <w:rPr>
          <w:rFonts w:asciiTheme="majorHAnsi" w:eastAsia="Times New Roman" w:hAnsiTheme="majorHAnsi" w:cs="Times New Roman"/>
          <w:bCs/>
          <w:color w:val="000000" w:themeColor="text1"/>
          <w:sz w:val="28"/>
          <w:szCs w:val="28"/>
          <w:lang w:eastAsia="uk-UA"/>
        </w:rPr>
        <w:t>);</w:t>
      </w:r>
    </w:p>
    <w:p w:rsidR="00E15747" w:rsidRPr="005530FB" w:rsidRDefault="00295785" w:rsidP="000A619E">
      <w:pPr>
        <w:pStyle w:val="a3"/>
        <w:numPr>
          <w:ilvl w:val="0"/>
          <w:numId w:val="3"/>
        </w:numPr>
        <w:spacing w:after="0"/>
        <w:jc w:val="both"/>
        <w:rPr>
          <w:rFonts w:asciiTheme="majorHAnsi" w:eastAsia="Times New Roman" w:hAnsiTheme="majorHAnsi" w:cs="Times New Roman"/>
          <w:bCs/>
          <w:color w:val="000000" w:themeColor="text1"/>
          <w:sz w:val="28"/>
          <w:szCs w:val="28"/>
          <w:lang w:eastAsia="uk-UA"/>
        </w:rPr>
      </w:pPr>
      <w:r w:rsidRPr="005530FB">
        <w:rPr>
          <w:rFonts w:asciiTheme="majorHAnsi" w:eastAsia="Times New Roman" w:hAnsiTheme="majorHAnsi" w:cs="Times New Roman"/>
          <w:bCs/>
          <w:color w:val="000000" w:themeColor="text1"/>
          <w:sz w:val="28"/>
          <w:szCs w:val="28"/>
          <w:lang w:eastAsia="uk-UA"/>
        </w:rPr>
        <w:t>перевезення вантажів рефрижераторами (Сардонікс) тощо</w:t>
      </w:r>
      <w:r w:rsidR="007310ED" w:rsidRPr="005530FB">
        <w:rPr>
          <w:rFonts w:asciiTheme="majorHAnsi" w:eastAsia="Times New Roman" w:hAnsiTheme="majorHAnsi" w:cs="Times New Roman"/>
          <w:bCs/>
          <w:color w:val="000000" w:themeColor="text1"/>
          <w:sz w:val="28"/>
          <w:szCs w:val="28"/>
          <w:lang w:eastAsia="uk-UA"/>
        </w:rPr>
        <w:t xml:space="preserve"> </w:t>
      </w:r>
      <w:r w:rsidR="007310ED" w:rsidRPr="005530FB">
        <w:rPr>
          <w:rFonts w:asciiTheme="majorHAnsi" w:eastAsia="Times New Roman" w:hAnsiTheme="majorHAnsi" w:cs="Times New Roman"/>
          <w:bCs/>
          <w:color w:val="000000" w:themeColor="text1"/>
          <w:sz w:val="28"/>
          <w:szCs w:val="28"/>
          <w:lang w:val="ru-RU" w:eastAsia="uk-UA"/>
        </w:rPr>
        <w:t>[</w:t>
      </w:r>
      <w:r w:rsidR="00225C0B" w:rsidRPr="005530FB">
        <w:rPr>
          <w:rFonts w:asciiTheme="majorHAnsi" w:eastAsia="Times New Roman" w:hAnsiTheme="majorHAnsi" w:cs="Times New Roman"/>
          <w:bCs/>
          <w:color w:val="000000" w:themeColor="text1"/>
          <w:sz w:val="28"/>
          <w:szCs w:val="28"/>
          <w:lang w:eastAsia="uk-UA"/>
        </w:rPr>
        <w:t>2</w:t>
      </w:r>
      <w:r w:rsidR="007310ED" w:rsidRPr="005530FB">
        <w:rPr>
          <w:rFonts w:asciiTheme="majorHAnsi" w:eastAsia="Times New Roman" w:hAnsiTheme="majorHAnsi" w:cs="Times New Roman"/>
          <w:bCs/>
          <w:color w:val="000000" w:themeColor="text1"/>
          <w:sz w:val="28"/>
          <w:szCs w:val="28"/>
          <w:lang w:eastAsia="uk-UA"/>
        </w:rPr>
        <w:t>, с. 38</w:t>
      </w:r>
      <w:r w:rsidR="007310ED" w:rsidRPr="005530FB">
        <w:rPr>
          <w:rFonts w:asciiTheme="majorHAnsi" w:eastAsia="Times New Roman" w:hAnsiTheme="majorHAnsi" w:cs="Times New Roman"/>
          <w:bCs/>
          <w:color w:val="000000" w:themeColor="text1"/>
          <w:sz w:val="28"/>
          <w:szCs w:val="28"/>
          <w:lang w:val="ru-RU" w:eastAsia="uk-UA"/>
        </w:rPr>
        <w:t>]</w:t>
      </w:r>
      <w:r w:rsidRPr="005530FB">
        <w:rPr>
          <w:rFonts w:asciiTheme="majorHAnsi" w:eastAsia="Times New Roman" w:hAnsiTheme="majorHAnsi" w:cs="Times New Roman"/>
          <w:bCs/>
          <w:color w:val="000000" w:themeColor="text1"/>
          <w:sz w:val="28"/>
          <w:szCs w:val="28"/>
          <w:lang w:eastAsia="uk-UA"/>
        </w:rPr>
        <w:t>.</w:t>
      </w:r>
    </w:p>
    <w:p w:rsidR="00163BBC" w:rsidRPr="005530FB" w:rsidRDefault="00163BBC" w:rsidP="000A619E">
      <w:pPr>
        <w:pStyle w:val="a3"/>
        <w:spacing w:after="0"/>
        <w:ind w:left="0" w:firstLine="709"/>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 xml:space="preserve">Логістичні компанії, як правило, надають вузькоспеціалізовані послуги: транспортування, складське зберігання, декларування (митні послуги), підготовка експортно-імпортної документації, послуги зі зв’язку із 2 закордонними постачальниками тощо. </w:t>
      </w:r>
    </w:p>
    <w:p w:rsidR="00CA224D" w:rsidRPr="005530FB" w:rsidRDefault="00163BBC" w:rsidP="000A619E">
      <w:pPr>
        <w:spacing w:after="0"/>
        <w:ind w:firstLine="709"/>
        <w:jc w:val="both"/>
        <w:rPr>
          <w:rFonts w:asciiTheme="majorHAnsi" w:eastAsia="Times New Roman" w:hAnsiTheme="majorHAnsi" w:cs="Times New Roman"/>
          <w:bCs/>
          <w:color w:val="000000" w:themeColor="text1"/>
          <w:sz w:val="28"/>
          <w:szCs w:val="28"/>
          <w:lang w:eastAsia="uk-UA"/>
        </w:rPr>
      </w:pPr>
      <w:r w:rsidRPr="005530FB">
        <w:rPr>
          <w:rFonts w:asciiTheme="majorHAnsi" w:hAnsiTheme="majorHAnsi" w:cs="Times New Roman"/>
          <w:color w:val="000000" w:themeColor="text1"/>
          <w:sz w:val="28"/>
          <w:szCs w:val="28"/>
        </w:rPr>
        <w:t xml:space="preserve">Компаніями, які надають розширений перелік логістичних послуг є: </w:t>
      </w:r>
      <w:proofErr w:type="spellStart"/>
      <w:r w:rsidRPr="005530FB">
        <w:rPr>
          <w:rFonts w:asciiTheme="majorHAnsi" w:eastAsia="Times New Roman" w:hAnsiTheme="majorHAnsi" w:cs="Times New Roman"/>
          <w:bCs/>
          <w:color w:val="000000" w:themeColor="text1"/>
          <w:sz w:val="28"/>
          <w:szCs w:val="28"/>
          <w:lang w:eastAsia="uk-UA"/>
        </w:rPr>
        <w:t>Вінлогістікс</w:t>
      </w:r>
      <w:proofErr w:type="spellEnd"/>
      <w:r w:rsidRPr="005530FB">
        <w:rPr>
          <w:rFonts w:asciiTheme="majorHAnsi" w:eastAsia="Times New Roman" w:hAnsiTheme="majorHAnsi" w:cs="Times New Roman"/>
          <w:bCs/>
          <w:color w:val="000000" w:themeColor="text1"/>
          <w:sz w:val="28"/>
          <w:szCs w:val="28"/>
          <w:lang w:eastAsia="uk-UA"/>
        </w:rPr>
        <w:t xml:space="preserve">, </w:t>
      </w:r>
      <w:proofErr w:type="spellStart"/>
      <w:r w:rsidRPr="005530FB">
        <w:rPr>
          <w:rFonts w:asciiTheme="majorHAnsi" w:eastAsia="Times New Roman" w:hAnsiTheme="majorHAnsi" w:cs="Times New Roman"/>
          <w:bCs/>
          <w:color w:val="000000" w:themeColor="text1"/>
          <w:sz w:val="28"/>
          <w:szCs w:val="28"/>
          <w:lang w:eastAsia="uk-UA"/>
        </w:rPr>
        <w:t>Делівері</w:t>
      </w:r>
      <w:proofErr w:type="spellEnd"/>
      <w:r w:rsidRPr="005530FB">
        <w:rPr>
          <w:rFonts w:asciiTheme="majorHAnsi" w:eastAsia="Times New Roman" w:hAnsiTheme="majorHAnsi" w:cs="Times New Roman"/>
          <w:bCs/>
          <w:color w:val="000000" w:themeColor="text1"/>
          <w:sz w:val="28"/>
          <w:szCs w:val="28"/>
          <w:lang w:eastAsia="uk-UA"/>
        </w:rPr>
        <w:t xml:space="preserve">, Універсальна логістична компанія, </w:t>
      </w:r>
      <w:proofErr w:type="spellStart"/>
      <w:r w:rsidRPr="005530FB">
        <w:rPr>
          <w:rFonts w:asciiTheme="majorHAnsi" w:eastAsia="Times New Roman" w:hAnsiTheme="majorHAnsi" w:cs="Times New Roman"/>
          <w:bCs/>
          <w:color w:val="000000" w:themeColor="text1"/>
          <w:sz w:val="28"/>
          <w:szCs w:val="28"/>
          <w:lang w:eastAsia="uk-UA"/>
        </w:rPr>
        <w:t>Укрпродлогістика</w:t>
      </w:r>
      <w:proofErr w:type="spellEnd"/>
      <w:r w:rsidRPr="005530FB">
        <w:rPr>
          <w:rFonts w:asciiTheme="majorHAnsi" w:eastAsia="Times New Roman" w:hAnsiTheme="majorHAnsi" w:cs="Times New Roman"/>
          <w:bCs/>
          <w:color w:val="000000" w:themeColor="text1"/>
          <w:sz w:val="28"/>
          <w:szCs w:val="28"/>
          <w:lang w:eastAsia="uk-UA"/>
        </w:rPr>
        <w:t>.</w:t>
      </w:r>
      <w:r w:rsidR="00CA224D" w:rsidRPr="005530FB">
        <w:rPr>
          <w:rFonts w:asciiTheme="majorHAnsi" w:eastAsia="Times New Roman" w:hAnsiTheme="majorHAnsi" w:cs="Times New Roman"/>
          <w:bCs/>
          <w:color w:val="000000" w:themeColor="text1"/>
          <w:sz w:val="28"/>
          <w:szCs w:val="28"/>
          <w:lang w:eastAsia="uk-UA"/>
        </w:rPr>
        <w:t xml:space="preserve"> Клієнтам пропонується </w:t>
      </w:r>
      <w:r w:rsidR="00F719F2" w:rsidRPr="005530FB">
        <w:rPr>
          <w:rFonts w:asciiTheme="majorHAnsi" w:eastAsia="Times New Roman" w:hAnsiTheme="majorHAnsi" w:cs="Times New Roman"/>
          <w:color w:val="000000" w:themeColor="text1"/>
          <w:sz w:val="28"/>
          <w:szCs w:val="28"/>
          <w:lang w:eastAsia="uk-UA"/>
        </w:rPr>
        <w:t>д</w:t>
      </w:r>
      <w:r w:rsidR="00CA224D" w:rsidRPr="005530FB">
        <w:rPr>
          <w:rFonts w:asciiTheme="majorHAnsi" w:eastAsia="Times New Roman" w:hAnsiTheme="majorHAnsi" w:cs="Times New Roman"/>
          <w:color w:val="000000" w:themeColor="text1"/>
          <w:sz w:val="28"/>
          <w:szCs w:val="28"/>
          <w:lang w:eastAsia="uk-UA"/>
        </w:rPr>
        <w:t>оставка вантажу на склад компанії або до дверей клієнта, послуги</w:t>
      </w:r>
      <w:r w:rsidR="0088287F" w:rsidRPr="005530FB">
        <w:rPr>
          <w:rFonts w:asciiTheme="majorHAnsi" w:eastAsia="Times New Roman" w:hAnsiTheme="majorHAnsi" w:cs="Times New Roman"/>
          <w:color w:val="000000" w:themeColor="text1"/>
          <w:sz w:val="28"/>
          <w:szCs w:val="28"/>
          <w:lang w:eastAsia="uk-UA"/>
        </w:rPr>
        <w:t xml:space="preserve"> по упаковці вантажу та його</w:t>
      </w:r>
      <w:r w:rsidR="00F719F2" w:rsidRPr="005530FB">
        <w:rPr>
          <w:rFonts w:asciiTheme="majorHAnsi" w:eastAsia="Times New Roman" w:hAnsiTheme="majorHAnsi" w:cs="Times New Roman"/>
          <w:color w:val="000000" w:themeColor="text1"/>
          <w:sz w:val="28"/>
          <w:szCs w:val="28"/>
          <w:lang w:eastAsia="uk-UA"/>
        </w:rPr>
        <w:t xml:space="preserve"> індивідуального страхування і</w:t>
      </w:r>
      <w:r w:rsidR="0088287F" w:rsidRPr="005530FB">
        <w:rPr>
          <w:rFonts w:asciiTheme="majorHAnsi" w:eastAsia="Times New Roman" w:hAnsiTheme="majorHAnsi" w:cs="Times New Roman"/>
          <w:color w:val="000000" w:themeColor="text1"/>
          <w:sz w:val="28"/>
          <w:szCs w:val="28"/>
          <w:lang w:eastAsia="uk-UA"/>
        </w:rPr>
        <w:t xml:space="preserve"> </w:t>
      </w:r>
      <w:r w:rsidR="00CA224D" w:rsidRPr="005530FB">
        <w:rPr>
          <w:rFonts w:asciiTheme="majorHAnsi" w:eastAsia="Times New Roman" w:hAnsiTheme="majorHAnsi" w:cs="Times New Roman"/>
          <w:color w:val="000000" w:themeColor="text1"/>
          <w:sz w:val="28"/>
          <w:szCs w:val="28"/>
          <w:lang w:eastAsia="uk-UA"/>
        </w:rPr>
        <w:t>зберігання. Для клієнтів розроблена гнучка система знижок. Надається можливість скористатися послугами індивідуального менеджера</w:t>
      </w:r>
      <w:r w:rsidR="00B15011" w:rsidRPr="005530FB">
        <w:rPr>
          <w:rFonts w:asciiTheme="majorHAnsi" w:eastAsia="Times New Roman" w:hAnsiTheme="majorHAnsi" w:cs="Times New Roman"/>
          <w:color w:val="000000" w:themeColor="text1"/>
          <w:sz w:val="28"/>
          <w:szCs w:val="28"/>
          <w:lang w:eastAsia="uk-UA"/>
        </w:rPr>
        <w:t xml:space="preserve">, а також </w:t>
      </w:r>
      <w:r w:rsidR="00CA224D" w:rsidRPr="005530FB">
        <w:rPr>
          <w:rFonts w:asciiTheme="majorHAnsi" w:eastAsia="Times New Roman" w:hAnsiTheme="majorHAnsi" w:cs="Times New Roman"/>
          <w:color w:val="000000" w:themeColor="text1"/>
          <w:sz w:val="28"/>
          <w:szCs w:val="28"/>
          <w:lang w:eastAsia="uk-UA"/>
        </w:rPr>
        <w:t xml:space="preserve"> додаткові можливості: відстеження вантажів і управління доставками (зміна одержувачів, встановлення і зняття заборони на видачу вантажу, виписка рахунків, оформлення квитанцій на відправлення вантажів та інші послуги).</w:t>
      </w:r>
    </w:p>
    <w:p w:rsidR="00D0144C" w:rsidRPr="005530FB" w:rsidRDefault="00D0144C" w:rsidP="000A619E">
      <w:pPr>
        <w:spacing w:after="0"/>
        <w:ind w:firstLine="360"/>
        <w:jc w:val="both"/>
        <w:rPr>
          <w:rFonts w:asciiTheme="majorHAnsi" w:hAnsiTheme="majorHAnsi" w:cs="Times New Roman"/>
          <w:sz w:val="28"/>
          <w:szCs w:val="28"/>
        </w:rPr>
      </w:pPr>
      <w:r w:rsidRPr="005530FB">
        <w:rPr>
          <w:rFonts w:asciiTheme="majorHAnsi" w:hAnsiTheme="majorHAnsi" w:cs="Times New Roman"/>
          <w:sz w:val="28"/>
          <w:szCs w:val="28"/>
        </w:rPr>
        <w:t>Основними проблемами, пов’язаними з ринком логістичних послуг у Вінницькій області є:</w:t>
      </w:r>
    </w:p>
    <w:p w:rsidR="00D0144C" w:rsidRPr="005530FB" w:rsidRDefault="00D0144C" w:rsidP="000A619E">
      <w:pPr>
        <w:pStyle w:val="a3"/>
        <w:numPr>
          <w:ilvl w:val="0"/>
          <w:numId w:val="4"/>
        </w:numPr>
        <w:tabs>
          <w:tab w:val="left" w:pos="993"/>
        </w:tabs>
        <w:spacing w:after="0"/>
        <w:ind w:left="0" w:firstLine="709"/>
        <w:jc w:val="both"/>
        <w:rPr>
          <w:rFonts w:asciiTheme="majorHAnsi" w:hAnsiTheme="majorHAnsi" w:cs="Times New Roman"/>
          <w:sz w:val="28"/>
          <w:szCs w:val="28"/>
        </w:rPr>
      </w:pPr>
      <w:r w:rsidRPr="005530FB">
        <w:rPr>
          <w:rFonts w:asciiTheme="majorHAnsi" w:hAnsiTheme="majorHAnsi" w:cs="Times New Roman"/>
          <w:sz w:val="28"/>
          <w:szCs w:val="28"/>
        </w:rPr>
        <w:t>Відсутність швидкісної Інтернет-мере</w:t>
      </w:r>
      <w:r w:rsidR="00A3365D" w:rsidRPr="005530FB">
        <w:rPr>
          <w:rFonts w:asciiTheme="majorHAnsi" w:hAnsiTheme="majorHAnsi" w:cs="Times New Roman"/>
          <w:sz w:val="28"/>
          <w:szCs w:val="28"/>
        </w:rPr>
        <w:t>жі по всій територіях області, щ</w:t>
      </w:r>
      <w:r w:rsidRPr="005530FB">
        <w:rPr>
          <w:rFonts w:asciiTheme="majorHAnsi" w:hAnsiTheme="majorHAnsi" w:cs="Times New Roman"/>
          <w:sz w:val="28"/>
          <w:szCs w:val="28"/>
        </w:rPr>
        <w:t>о сповільнює комунікативні зв’язки між виконавцем і замовником (документообіг, відстеження місцезнаходження товару, пошук і надання необхідної інформації в цілому).</w:t>
      </w:r>
    </w:p>
    <w:p w:rsidR="00D0144C" w:rsidRPr="005530FB" w:rsidRDefault="00D0144C" w:rsidP="000A619E">
      <w:pPr>
        <w:pStyle w:val="a3"/>
        <w:numPr>
          <w:ilvl w:val="0"/>
          <w:numId w:val="4"/>
        </w:numPr>
        <w:tabs>
          <w:tab w:val="left" w:pos="993"/>
        </w:tabs>
        <w:spacing w:after="0"/>
        <w:ind w:left="0" w:firstLine="709"/>
        <w:jc w:val="both"/>
        <w:rPr>
          <w:rFonts w:asciiTheme="majorHAnsi" w:hAnsiTheme="majorHAnsi" w:cs="Times New Roman"/>
          <w:sz w:val="28"/>
          <w:szCs w:val="28"/>
        </w:rPr>
      </w:pPr>
      <w:r w:rsidRPr="005530FB">
        <w:rPr>
          <w:rFonts w:asciiTheme="majorHAnsi" w:hAnsiTheme="majorHAnsi" w:cs="Times New Roman"/>
          <w:sz w:val="28"/>
          <w:szCs w:val="28"/>
        </w:rPr>
        <w:t>Низька якість доріг призводить до збільшення часу доставки вантажів, до пошкодження самого транспортного засобу, що спонукає логістичні компанії збільшувати вартість перевезення. З іншого боку, значне перевантаження трансп</w:t>
      </w:r>
      <w:r w:rsidR="00A3365D" w:rsidRPr="005530FB">
        <w:rPr>
          <w:rFonts w:asciiTheme="majorHAnsi" w:hAnsiTheme="majorHAnsi" w:cs="Times New Roman"/>
          <w:sz w:val="28"/>
          <w:szCs w:val="28"/>
        </w:rPr>
        <w:t>ортних засобів в цілях економії</w:t>
      </w:r>
      <w:r w:rsidRPr="005530FB">
        <w:rPr>
          <w:rFonts w:asciiTheme="majorHAnsi" w:hAnsiTheme="majorHAnsi" w:cs="Times New Roman"/>
          <w:sz w:val="28"/>
          <w:szCs w:val="28"/>
        </w:rPr>
        <w:t xml:space="preserve"> призводить до руйнації дорожнього покриття і підвищення рівня аварійності.</w:t>
      </w:r>
    </w:p>
    <w:p w:rsidR="00D0144C" w:rsidRPr="005530FB" w:rsidRDefault="00D0144C" w:rsidP="000A619E">
      <w:pPr>
        <w:pStyle w:val="a3"/>
        <w:numPr>
          <w:ilvl w:val="0"/>
          <w:numId w:val="4"/>
        </w:numPr>
        <w:tabs>
          <w:tab w:val="left" w:pos="993"/>
        </w:tabs>
        <w:spacing w:after="0"/>
        <w:ind w:left="0" w:firstLine="709"/>
        <w:jc w:val="both"/>
        <w:rPr>
          <w:rFonts w:asciiTheme="majorHAnsi" w:hAnsiTheme="majorHAnsi" w:cs="Times New Roman"/>
          <w:sz w:val="28"/>
          <w:szCs w:val="28"/>
        </w:rPr>
      </w:pPr>
      <w:r w:rsidRPr="005530FB">
        <w:rPr>
          <w:rFonts w:asciiTheme="majorHAnsi" w:hAnsiTheme="majorHAnsi" w:cs="Times New Roman"/>
          <w:sz w:val="28"/>
          <w:szCs w:val="28"/>
        </w:rPr>
        <w:lastRenderedPageBreak/>
        <w:t xml:space="preserve">Низький рівень розвитку повітряного та водного транспорту. Через низьку платоспроможність замовників логістичних послуг та їх високу собівартість, переважає використання залізниці та автомобільного транспорту. Але залізничний транспорт працює на межі можливостей, тому що його виробнича фаза фізично спрацьована і морально застаріла, потребує оновлення і модернізації. Основними товарами, що транспортують через залізничні сполучення Вінницької області є деревина, сільськогосподарська продукція, будівельні та паливо-мастильні матеріали, транспортні засоби, </w:t>
      </w:r>
      <w:r w:rsidR="00DB4EB1" w:rsidRPr="005530FB">
        <w:rPr>
          <w:rFonts w:asciiTheme="majorHAnsi" w:hAnsiTheme="majorHAnsi" w:cs="Times New Roman"/>
          <w:sz w:val="28"/>
          <w:szCs w:val="28"/>
        </w:rPr>
        <w:t xml:space="preserve"> </w:t>
      </w:r>
      <w:r w:rsidRPr="005530FB">
        <w:rPr>
          <w:rFonts w:asciiTheme="majorHAnsi" w:hAnsiTheme="majorHAnsi" w:cs="Times New Roman"/>
          <w:sz w:val="28"/>
          <w:szCs w:val="28"/>
        </w:rPr>
        <w:t>доставка контейнерів з різноманітними вантажами до морських портів.</w:t>
      </w:r>
    </w:p>
    <w:p w:rsidR="00D0144C" w:rsidRPr="005530FB" w:rsidRDefault="00D0144C" w:rsidP="000A619E">
      <w:pPr>
        <w:pStyle w:val="a3"/>
        <w:numPr>
          <w:ilvl w:val="0"/>
          <w:numId w:val="4"/>
        </w:numPr>
        <w:tabs>
          <w:tab w:val="left" w:pos="993"/>
        </w:tabs>
        <w:spacing w:after="0"/>
        <w:ind w:left="0" w:firstLine="709"/>
        <w:jc w:val="both"/>
        <w:rPr>
          <w:rFonts w:asciiTheme="majorHAnsi" w:hAnsiTheme="majorHAnsi" w:cs="Times New Roman"/>
          <w:sz w:val="28"/>
          <w:szCs w:val="28"/>
        </w:rPr>
      </w:pPr>
      <w:r w:rsidRPr="005530FB">
        <w:rPr>
          <w:rFonts w:asciiTheme="majorHAnsi" w:hAnsiTheme="majorHAnsi" w:cs="Times New Roman"/>
          <w:sz w:val="28"/>
          <w:szCs w:val="28"/>
        </w:rPr>
        <w:t xml:space="preserve">Складні схеми оформлення вантажів державними структурами (екологічна інспекція, </w:t>
      </w:r>
      <w:proofErr w:type="spellStart"/>
      <w:r w:rsidRPr="005530FB">
        <w:rPr>
          <w:rFonts w:asciiTheme="majorHAnsi" w:hAnsiTheme="majorHAnsi" w:cs="Times New Roman"/>
          <w:sz w:val="28"/>
          <w:szCs w:val="28"/>
        </w:rPr>
        <w:t>фітосанітарна</w:t>
      </w:r>
      <w:proofErr w:type="spellEnd"/>
      <w:r w:rsidRPr="005530FB">
        <w:rPr>
          <w:rFonts w:asciiTheme="majorHAnsi" w:hAnsiTheme="majorHAnsi" w:cs="Times New Roman"/>
          <w:sz w:val="28"/>
          <w:szCs w:val="28"/>
        </w:rPr>
        <w:t xml:space="preserve">, санепідеміологічна), а також митне оформлення вантажів зумовлює простій вантажів та транспортних засобів, </w:t>
      </w:r>
      <w:r w:rsidR="00DB4EB1" w:rsidRPr="005530FB">
        <w:rPr>
          <w:rFonts w:asciiTheme="majorHAnsi" w:hAnsiTheme="majorHAnsi" w:cs="Times New Roman"/>
          <w:sz w:val="28"/>
          <w:szCs w:val="28"/>
        </w:rPr>
        <w:t>збільшуючи терміни постачання</w:t>
      </w:r>
      <w:r w:rsidRPr="005530FB">
        <w:rPr>
          <w:rFonts w:asciiTheme="majorHAnsi" w:hAnsiTheme="majorHAnsi" w:cs="Times New Roman"/>
          <w:sz w:val="28"/>
          <w:szCs w:val="28"/>
        </w:rPr>
        <w:t xml:space="preserve"> та собівартість перевезення. Зокрема, при оформленні сільськогосподарської продукції товар для митного оформлення і </w:t>
      </w:r>
      <w:proofErr w:type="spellStart"/>
      <w:r w:rsidRPr="005530FB">
        <w:rPr>
          <w:rFonts w:asciiTheme="majorHAnsi" w:hAnsiTheme="majorHAnsi" w:cs="Times New Roman"/>
          <w:sz w:val="28"/>
          <w:szCs w:val="28"/>
        </w:rPr>
        <w:t>фітосанітарного</w:t>
      </w:r>
      <w:proofErr w:type="spellEnd"/>
      <w:r w:rsidRPr="005530FB">
        <w:rPr>
          <w:rFonts w:asciiTheme="majorHAnsi" w:hAnsiTheme="majorHAnsi" w:cs="Times New Roman"/>
          <w:sz w:val="28"/>
          <w:szCs w:val="28"/>
        </w:rPr>
        <w:t xml:space="preserve"> контролю повинен </w:t>
      </w:r>
      <w:r w:rsidR="001E4923" w:rsidRPr="005530FB">
        <w:rPr>
          <w:rFonts w:asciiTheme="majorHAnsi" w:hAnsiTheme="majorHAnsi" w:cs="Times New Roman"/>
          <w:sz w:val="28"/>
          <w:szCs w:val="28"/>
        </w:rPr>
        <w:t xml:space="preserve">знаходитись </w:t>
      </w:r>
      <w:r w:rsidRPr="005530FB">
        <w:rPr>
          <w:rFonts w:asciiTheme="majorHAnsi" w:hAnsiTheme="majorHAnsi" w:cs="Times New Roman"/>
          <w:sz w:val="28"/>
          <w:szCs w:val="28"/>
        </w:rPr>
        <w:t>в транспортному засобі на території митниці</w:t>
      </w:r>
      <w:r w:rsidR="001E4923" w:rsidRPr="005530FB">
        <w:rPr>
          <w:rFonts w:asciiTheme="majorHAnsi" w:hAnsiTheme="majorHAnsi" w:cs="Times New Roman"/>
          <w:sz w:val="28"/>
          <w:szCs w:val="28"/>
        </w:rPr>
        <w:t xml:space="preserve"> (</w:t>
      </w:r>
      <w:r w:rsidRPr="005530FB">
        <w:rPr>
          <w:rFonts w:asciiTheme="majorHAnsi" w:hAnsiTheme="majorHAnsi" w:cs="Times New Roman"/>
          <w:sz w:val="28"/>
          <w:szCs w:val="28"/>
        </w:rPr>
        <w:t>для поп</w:t>
      </w:r>
      <w:r w:rsidR="001E4923" w:rsidRPr="005530FB">
        <w:rPr>
          <w:rFonts w:asciiTheme="majorHAnsi" w:hAnsiTheme="majorHAnsi" w:cs="Times New Roman"/>
          <w:sz w:val="28"/>
          <w:szCs w:val="28"/>
        </w:rPr>
        <w:t>ереднього огляду інспектором та</w:t>
      </w:r>
      <w:r w:rsidRPr="005530FB">
        <w:rPr>
          <w:rFonts w:asciiTheme="majorHAnsi" w:hAnsiTheme="majorHAnsi" w:cs="Times New Roman"/>
          <w:sz w:val="28"/>
          <w:szCs w:val="28"/>
        </w:rPr>
        <w:t xml:space="preserve"> відбору зразків в лабораторію</w:t>
      </w:r>
      <w:r w:rsidR="001E4923" w:rsidRPr="005530FB">
        <w:rPr>
          <w:rFonts w:asciiTheme="majorHAnsi" w:hAnsiTheme="majorHAnsi" w:cs="Times New Roman"/>
          <w:sz w:val="28"/>
          <w:szCs w:val="28"/>
        </w:rPr>
        <w:t>)</w:t>
      </w:r>
      <w:r w:rsidRPr="005530FB">
        <w:rPr>
          <w:rFonts w:asciiTheme="majorHAnsi" w:hAnsiTheme="majorHAnsi" w:cs="Times New Roman"/>
          <w:sz w:val="28"/>
          <w:szCs w:val="28"/>
        </w:rPr>
        <w:t>. Лабораторні дослідження пр</w:t>
      </w:r>
      <w:r w:rsidR="00FE5052" w:rsidRPr="005530FB">
        <w:rPr>
          <w:rFonts w:asciiTheme="majorHAnsi" w:hAnsiTheme="majorHAnsi" w:cs="Times New Roman"/>
          <w:sz w:val="28"/>
          <w:szCs w:val="28"/>
        </w:rPr>
        <w:t xml:space="preserve">оводяться на протязі 3-х днів, </w:t>
      </w:r>
      <w:r w:rsidRPr="005530FB">
        <w:rPr>
          <w:rFonts w:asciiTheme="majorHAnsi" w:hAnsiTheme="majorHAnsi" w:cs="Times New Roman"/>
          <w:sz w:val="28"/>
          <w:szCs w:val="28"/>
        </w:rPr>
        <w:t xml:space="preserve">видається </w:t>
      </w:r>
      <w:proofErr w:type="spellStart"/>
      <w:r w:rsidRPr="005530FB">
        <w:rPr>
          <w:rFonts w:asciiTheme="majorHAnsi" w:hAnsiTheme="majorHAnsi" w:cs="Times New Roman"/>
          <w:sz w:val="28"/>
          <w:szCs w:val="28"/>
        </w:rPr>
        <w:t>фітосанітарний</w:t>
      </w:r>
      <w:proofErr w:type="spellEnd"/>
      <w:r w:rsidRPr="005530FB">
        <w:rPr>
          <w:rFonts w:asciiTheme="majorHAnsi" w:hAnsiTheme="majorHAnsi" w:cs="Times New Roman"/>
          <w:sz w:val="28"/>
          <w:szCs w:val="28"/>
        </w:rPr>
        <w:t xml:space="preserve"> сертифікат. Тільки після цього можливе подальше митне оформлення вантажу. Отже, додаються витрати на простій транспортного засобу </w:t>
      </w:r>
      <w:r w:rsidR="00FE5052" w:rsidRPr="005530FB">
        <w:rPr>
          <w:rFonts w:asciiTheme="majorHAnsi" w:hAnsiTheme="majorHAnsi" w:cs="Times New Roman"/>
          <w:sz w:val="28"/>
          <w:szCs w:val="28"/>
        </w:rPr>
        <w:t>та за кожну доб</w:t>
      </w:r>
      <w:r w:rsidRPr="005530FB">
        <w:rPr>
          <w:rFonts w:asciiTheme="majorHAnsi" w:hAnsiTheme="majorHAnsi" w:cs="Times New Roman"/>
          <w:sz w:val="28"/>
          <w:szCs w:val="28"/>
        </w:rPr>
        <w:t>у перебування на території митниці. Це стосується і залізничного транспорту: простої вагонів через довготривале оформлення необхідної документації на вантаж.</w:t>
      </w:r>
    </w:p>
    <w:p w:rsidR="00D0144C" w:rsidRPr="005530FB" w:rsidRDefault="00D0144C" w:rsidP="000A619E">
      <w:pPr>
        <w:pStyle w:val="a3"/>
        <w:numPr>
          <w:ilvl w:val="0"/>
          <w:numId w:val="4"/>
        </w:numPr>
        <w:tabs>
          <w:tab w:val="left" w:pos="993"/>
        </w:tabs>
        <w:spacing w:after="0"/>
        <w:ind w:left="0" w:firstLine="709"/>
        <w:jc w:val="both"/>
        <w:rPr>
          <w:rFonts w:asciiTheme="majorHAnsi" w:hAnsiTheme="majorHAnsi" w:cs="Times New Roman"/>
          <w:sz w:val="28"/>
          <w:szCs w:val="28"/>
        </w:rPr>
      </w:pPr>
      <w:r w:rsidRPr="005530FB">
        <w:rPr>
          <w:rFonts w:asciiTheme="majorHAnsi" w:hAnsiTheme="majorHAnsi" w:cs="Times New Roman"/>
          <w:sz w:val="28"/>
          <w:szCs w:val="28"/>
        </w:rPr>
        <w:t>Недостатня кількість укомплектованих за сучасними стандартами і нормами складських приміщень. Наприклад, Вінницька область займає одне з перших місць по розвитку садівництва в Україні. В камерах регульованого газового середовища яблука зберігаються до липня, що дає можливість пошуку більш вигідних умов реалізації на протязі тривалого часу. Через високу вартість побудови таких сучасних складів, більшість виробників реалізують продукцію одразу за низькими цінами.</w:t>
      </w:r>
    </w:p>
    <w:p w:rsidR="00E220BE" w:rsidRPr="005530FB" w:rsidRDefault="00C04F7E" w:rsidP="000A619E">
      <w:pPr>
        <w:pStyle w:val="a3"/>
        <w:tabs>
          <w:tab w:val="left" w:pos="993"/>
        </w:tabs>
        <w:spacing w:after="0"/>
        <w:ind w:left="0" w:firstLine="709"/>
        <w:jc w:val="both"/>
        <w:rPr>
          <w:rFonts w:asciiTheme="majorHAnsi" w:hAnsiTheme="majorHAnsi" w:cs="Times New Roman"/>
          <w:sz w:val="28"/>
          <w:szCs w:val="28"/>
        </w:rPr>
      </w:pPr>
      <w:r w:rsidRPr="005530FB">
        <w:rPr>
          <w:rFonts w:asciiTheme="majorHAnsi" w:hAnsiTheme="majorHAnsi" w:cs="Times New Roman"/>
          <w:b/>
          <w:sz w:val="28"/>
          <w:szCs w:val="28"/>
        </w:rPr>
        <w:t xml:space="preserve">Висновки. </w:t>
      </w:r>
      <w:r w:rsidR="00E220BE" w:rsidRPr="005530FB">
        <w:rPr>
          <w:rFonts w:asciiTheme="majorHAnsi" w:hAnsiTheme="majorHAnsi" w:cs="Times New Roman"/>
          <w:sz w:val="28"/>
          <w:szCs w:val="28"/>
        </w:rPr>
        <w:t>Отже, в сучасних умовах виходу українських підприємств на європейський ринок</w:t>
      </w:r>
      <w:r w:rsidR="00E92C48">
        <w:rPr>
          <w:rFonts w:asciiTheme="majorHAnsi" w:hAnsiTheme="majorHAnsi" w:cs="Times New Roman"/>
          <w:sz w:val="28"/>
          <w:szCs w:val="28"/>
        </w:rPr>
        <w:t xml:space="preserve"> найуспішнішими вважаються ті ко</w:t>
      </w:r>
      <w:r w:rsidR="00E220BE" w:rsidRPr="005530FB">
        <w:rPr>
          <w:rFonts w:asciiTheme="majorHAnsi" w:hAnsiTheme="majorHAnsi" w:cs="Times New Roman"/>
          <w:sz w:val="28"/>
          <w:szCs w:val="28"/>
        </w:rPr>
        <w:t xml:space="preserve">мпанії, які мають добре налагоджені логістичні механізми. Основна ідея полягає в тому, що всі стадії виробництва, транспортування та збуту розглядались як єдиний безперервний процес переміщення продуктів праці та </w:t>
      </w:r>
      <w:r w:rsidR="000A1D5A" w:rsidRPr="005530FB">
        <w:rPr>
          <w:rFonts w:asciiTheme="majorHAnsi" w:hAnsiTheme="majorHAnsi" w:cs="Times New Roman"/>
          <w:sz w:val="28"/>
          <w:szCs w:val="28"/>
        </w:rPr>
        <w:t>пов’язаної</w:t>
      </w:r>
      <w:r w:rsidR="00E220BE" w:rsidRPr="005530FB">
        <w:rPr>
          <w:rFonts w:asciiTheme="majorHAnsi" w:hAnsiTheme="majorHAnsi" w:cs="Times New Roman"/>
          <w:sz w:val="28"/>
          <w:szCs w:val="28"/>
        </w:rPr>
        <w:t xml:space="preserve"> з ними інформації.</w:t>
      </w:r>
    </w:p>
    <w:p w:rsidR="00126AD0" w:rsidRPr="005530FB" w:rsidRDefault="002355DC" w:rsidP="000A619E">
      <w:pPr>
        <w:pStyle w:val="a3"/>
        <w:tabs>
          <w:tab w:val="left" w:pos="993"/>
        </w:tabs>
        <w:spacing w:after="0"/>
        <w:ind w:left="0" w:firstLine="709"/>
        <w:jc w:val="both"/>
        <w:rPr>
          <w:rFonts w:asciiTheme="majorHAnsi" w:hAnsiTheme="majorHAnsi" w:cs="Times New Roman"/>
          <w:sz w:val="28"/>
          <w:szCs w:val="28"/>
        </w:rPr>
      </w:pPr>
      <w:r w:rsidRPr="005530FB">
        <w:rPr>
          <w:rFonts w:asciiTheme="majorHAnsi" w:hAnsiTheme="majorHAnsi" w:cs="Times New Roman"/>
          <w:sz w:val="28"/>
          <w:szCs w:val="28"/>
        </w:rPr>
        <w:lastRenderedPageBreak/>
        <w:t>У результаті дослідження було проаналізовано  компанії, які надають логістичні послуги в Вінницькому регіоні</w:t>
      </w:r>
      <w:r w:rsidR="0093359B" w:rsidRPr="005530FB">
        <w:rPr>
          <w:rFonts w:asciiTheme="majorHAnsi" w:hAnsiTheme="majorHAnsi" w:cs="Times New Roman"/>
          <w:sz w:val="28"/>
          <w:szCs w:val="28"/>
        </w:rPr>
        <w:t>,</w:t>
      </w:r>
      <w:r w:rsidRPr="005530FB">
        <w:rPr>
          <w:rFonts w:asciiTheme="majorHAnsi" w:hAnsiTheme="majorHAnsi" w:cs="Times New Roman"/>
          <w:sz w:val="28"/>
          <w:szCs w:val="28"/>
        </w:rPr>
        <w:t xml:space="preserve"> </w:t>
      </w:r>
      <w:r w:rsidR="0093359B" w:rsidRPr="005530FB">
        <w:rPr>
          <w:rFonts w:asciiTheme="majorHAnsi" w:hAnsiTheme="majorHAnsi" w:cs="Times New Roman"/>
          <w:sz w:val="28"/>
          <w:szCs w:val="28"/>
        </w:rPr>
        <w:t>визначено основні проблеми, пов’язані з ринком логістичних послуг та запропоновано шляхи їх вирішення.</w:t>
      </w:r>
    </w:p>
    <w:p w:rsidR="00A3365D" w:rsidRDefault="00E60EF2" w:rsidP="000A619E">
      <w:pPr>
        <w:spacing w:after="0"/>
        <w:jc w:val="center"/>
        <w:rPr>
          <w:rFonts w:asciiTheme="majorHAnsi" w:eastAsia="Times New Roman" w:hAnsiTheme="majorHAnsi" w:cs="Times New Roman"/>
          <w:b/>
          <w:bCs/>
          <w:color w:val="000000" w:themeColor="text1"/>
          <w:sz w:val="28"/>
          <w:szCs w:val="28"/>
          <w:lang w:val="en-US" w:eastAsia="uk-UA"/>
        </w:rPr>
      </w:pPr>
      <w:r w:rsidRPr="005530FB">
        <w:rPr>
          <w:rFonts w:asciiTheme="majorHAnsi" w:eastAsia="Times New Roman" w:hAnsiTheme="majorHAnsi" w:cs="Times New Roman"/>
          <w:b/>
          <w:bCs/>
          <w:color w:val="000000" w:themeColor="text1"/>
          <w:sz w:val="28"/>
          <w:szCs w:val="28"/>
          <w:lang w:eastAsia="uk-UA"/>
        </w:rPr>
        <w:t>Список використаних джерел</w:t>
      </w:r>
      <w:r w:rsidR="008867B1" w:rsidRPr="005530FB">
        <w:rPr>
          <w:rFonts w:asciiTheme="majorHAnsi" w:eastAsia="Times New Roman" w:hAnsiTheme="majorHAnsi" w:cs="Times New Roman"/>
          <w:b/>
          <w:bCs/>
          <w:color w:val="000000" w:themeColor="text1"/>
          <w:sz w:val="28"/>
          <w:szCs w:val="28"/>
          <w:lang w:eastAsia="uk-UA"/>
        </w:rPr>
        <w:t>:</w:t>
      </w:r>
    </w:p>
    <w:p w:rsidR="004F75C0" w:rsidRPr="004F75C0" w:rsidRDefault="004F75C0" w:rsidP="000A619E">
      <w:pPr>
        <w:spacing w:after="0"/>
        <w:jc w:val="center"/>
        <w:rPr>
          <w:rFonts w:asciiTheme="majorHAnsi" w:eastAsia="Times New Roman" w:hAnsiTheme="majorHAnsi" w:cs="Times New Roman"/>
          <w:b/>
          <w:bCs/>
          <w:color w:val="000000" w:themeColor="text1"/>
          <w:sz w:val="28"/>
          <w:szCs w:val="28"/>
          <w:lang w:val="en-US" w:eastAsia="uk-UA"/>
        </w:rPr>
      </w:pPr>
    </w:p>
    <w:p w:rsidR="00225C0B" w:rsidRPr="005530FB" w:rsidRDefault="00B03B88" w:rsidP="000A619E">
      <w:pPr>
        <w:pStyle w:val="a3"/>
        <w:numPr>
          <w:ilvl w:val="0"/>
          <w:numId w:val="5"/>
        </w:numPr>
        <w:spacing w:after="0"/>
        <w:ind w:left="0" w:firstLine="360"/>
        <w:jc w:val="both"/>
        <w:rPr>
          <w:rFonts w:asciiTheme="majorHAnsi" w:hAnsiTheme="majorHAnsi" w:cs="Times New Roman"/>
          <w:color w:val="000000" w:themeColor="text1"/>
          <w:sz w:val="28"/>
          <w:szCs w:val="28"/>
          <w:shd w:val="clear" w:color="auto" w:fill="FFFFFF"/>
        </w:rPr>
      </w:pPr>
      <w:r w:rsidRPr="005530FB">
        <w:rPr>
          <w:rFonts w:asciiTheme="majorHAnsi" w:hAnsiTheme="majorHAnsi" w:cs="Times New Roman"/>
          <w:color w:val="000000" w:themeColor="text1"/>
          <w:sz w:val="28"/>
          <w:szCs w:val="28"/>
          <w:shd w:val="clear" w:color="auto" w:fill="FFFFFF"/>
        </w:rPr>
        <w:t xml:space="preserve">Багнюк С. М. Проблеми вдосконалення логістичних схем підприємств України в умовах євроінтеграції / </w:t>
      </w:r>
      <w:r w:rsidR="00A6163A" w:rsidRPr="005530FB">
        <w:rPr>
          <w:rFonts w:asciiTheme="majorHAnsi" w:hAnsiTheme="majorHAnsi" w:cs="Times New Roman"/>
          <w:color w:val="000000" w:themeColor="text1"/>
          <w:sz w:val="28"/>
          <w:szCs w:val="28"/>
          <w:shd w:val="clear" w:color="auto" w:fill="FFFFFF"/>
        </w:rPr>
        <w:t>С. М. Багнюк, А. С.</w:t>
      </w:r>
      <w:r w:rsidR="00B573F7" w:rsidRPr="005530FB">
        <w:rPr>
          <w:rFonts w:asciiTheme="majorHAnsi" w:hAnsiTheme="majorHAnsi" w:cs="Times New Roman"/>
          <w:color w:val="000000" w:themeColor="text1"/>
          <w:sz w:val="28"/>
          <w:szCs w:val="28"/>
          <w:shd w:val="clear" w:color="auto" w:fill="FFFFFF"/>
        </w:rPr>
        <w:t> </w:t>
      </w:r>
      <w:proofErr w:type="spellStart"/>
      <w:r w:rsidR="00A6163A" w:rsidRPr="005530FB">
        <w:rPr>
          <w:rFonts w:asciiTheme="majorHAnsi" w:hAnsiTheme="majorHAnsi" w:cs="Times New Roman"/>
          <w:color w:val="000000" w:themeColor="text1"/>
          <w:sz w:val="28"/>
          <w:szCs w:val="28"/>
          <w:shd w:val="clear" w:color="auto" w:fill="FFFFFF"/>
        </w:rPr>
        <w:t>Завербний</w:t>
      </w:r>
      <w:proofErr w:type="spellEnd"/>
      <w:r w:rsidR="00A6163A" w:rsidRPr="005530FB">
        <w:rPr>
          <w:rFonts w:asciiTheme="majorHAnsi" w:hAnsiTheme="majorHAnsi" w:cs="Times New Roman"/>
          <w:color w:val="000000" w:themeColor="text1"/>
          <w:sz w:val="28"/>
          <w:szCs w:val="28"/>
          <w:shd w:val="clear" w:color="auto" w:fill="FFFFFF"/>
        </w:rPr>
        <w:t xml:space="preserve"> /</w:t>
      </w:r>
      <w:r w:rsidR="003F2B55">
        <w:rPr>
          <w:rFonts w:asciiTheme="majorHAnsi" w:hAnsiTheme="majorHAnsi" w:cs="Times New Roman"/>
          <w:color w:val="000000" w:themeColor="text1"/>
          <w:sz w:val="28"/>
          <w:szCs w:val="28"/>
          <w:shd w:val="clear" w:color="auto" w:fill="FFFFFF"/>
          <w:lang w:val="en-US"/>
        </w:rPr>
        <w:t>/</w:t>
      </w:r>
      <w:r w:rsidR="00A6163A" w:rsidRPr="005530FB">
        <w:rPr>
          <w:rFonts w:asciiTheme="majorHAnsi" w:hAnsiTheme="majorHAnsi" w:cs="Times New Roman"/>
          <w:color w:val="000000" w:themeColor="text1"/>
          <w:sz w:val="28"/>
          <w:szCs w:val="28"/>
          <w:shd w:val="clear" w:color="auto" w:fill="FFFFFF"/>
        </w:rPr>
        <w:t xml:space="preserve"> </w:t>
      </w:r>
      <w:r w:rsidR="00225C0B" w:rsidRPr="005530FB">
        <w:rPr>
          <w:rFonts w:asciiTheme="majorHAnsi" w:hAnsiTheme="majorHAnsi" w:cs="Times New Roman"/>
          <w:color w:val="000000" w:themeColor="text1"/>
          <w:sz w:val="28"/>
          <w:szCs w:val="28"/>
          <w:shd w:val="clear" w:color="auto" w:fill="FFFFFF"/>
        </w:rPr>
        <w:t>Матеріали ХІ Міжнародної науково-практичної конференції “Маркетинг та логістика в системі менеджменту”</w:t>
      </w:r>
      <w:r w:rsidR="00C277EA">
        <w:rPr>
          <w:rFonts w:asciiTheme="majorHAnsi" w:hAnsiTheme="majorHAnsi" w:cs="Times New Roman"/>
          <w:color w:val="000000" w:themeColor="text1"/>
          <w:sz w:val="28"/>
          <w:szCs w:val="28"/>
          <w:shd w:val="clear" w:color="auto" w:fill="FFFFFF"/>
          <w:lang w:val="en-US"/>
        </w:rPr>
        <w:t>.</w:t>
      </w:r>
      <w:r w:rsidR="00C277EA">
        <w:rPr>
          <w:rFonts w:asciiTheme="majorHAnsi" w:hAnsiTheme="majorHAnsi" w:cs="Times New Roman"/>
          <w:color w:val="000000" w:themeColor="text1"/>
          <w:sz w:val="28"/>
          <w:szCs w:val="28"/>
          <w:shd w:val="clear" w:color="auto" w:fill="FFFFFF"/>
        </w:rPr>
        <w:t xml:space="preserve"> 3-5 листопада 2016 р</w:t>
      </w:r>
      <w:r w:rsidR="00B573F7" w:rsidRPr="005530FB">
        <w:rPr>
          <w:rFonts w:asciiTheme="majorHAnsi" w:hAnsiTheme="majorHAnsi" w:cs="Times New Roman"/>
          <w:color w:val="000000" w:themeColor="text1"/>
          <w:sz w:val="28"/>
          <w:szCs w:val="28"/>
          <w:shd w:val="clear" w:color="auto" w:fill="FFFFFF"/>
        </w:rPr>
        <w:t>.</w:t>
      </w:r>
      <w:r w:rsidR="00225C0B" w:rsidRPr="005530FB">
        <w:rPr>
          <w:rFonts w:asciiTheme="majorHAnsi" w:hAnsiTheme="majorHAnsi" w:cs="Times New Roman"/>
          <w:color w:val="000000" w:themeColor="text1"/>
          <w:sz w:val="28"/>
          <w:szCs w:val="28"/>
          <w:shd w:val="clear" w:color="auto" w:fill="FFFFFF"/>
        </w:rPr>
        <w:t xml:space="preserve"> – </w:t>
      </w:r>
      <w:r w:rsidR="00790C8B">
        <w:rPr>
          <w:rFonts w:asciiTheme="majorHAnsi" w:hAnsiTheme="majorHAnsi" w:cs="Times New Roman"/>
          <w:color w:val="000000" w:themeColor="text1"/>
          <w:sz w:val="28"/>
          <w:szCs w:val="28"/>
          <w:shd w:val="clear" w:color="auto" w:fill="FFFFFF"/>
        </w:rPr>
        <w:t>Львів</w:t>
      </w:r>
      <w:r w:rsidR="00790C8B">
        <w:rPr>
          <w:rFonts w:asciiTheme="majorHAnsi" w:hAnsiTheme="majorHAnsi" w:cs="Times New Roman"/>
          <w:color w:val="000000" w:themeColor="text1"/>
          <w:sz w:val="28"/>
          <w:szCs w:val="28"/>
          <w:shd w:val="clear" w:color="auto" w:fill="FFFFFF"/>
          <w:lang w:val="en-US"/>
        </w:rPr>
        <w:t xml:space="preserve"> –</w:t>
      </w:r>
      <w:r w:rsidR="00790C8B">
        <w:rPr>
          <w:rFonts w:asciiTheme="majorHAnsi" w:hAnsiTheme="majorHAnsi" w:cs="Times New Roman"/>
          <w:color w:val="000000" w:themeColor="text1"/>
          <w:sz w:val="28"/>
          <w:szCs w:val="28"/>
          <w:shd w:val="clear" w:color="auto" w:fill="FFFFFF"/>
        </w:rPr>
        <w:t xml:space="preserve"> </w:t>
      </w:r>
      <w:r w:rsidR="00225C0B" w:rsidRPr="005530FB">
        <w:rPr>
          <w:rFonts w:asciiTheme="majorHAnsi" w:hAnsiTheme="majorHAnsi" w:cs="Times New Roman"/>
          <w:color w:val="000000" w:themeColor="text1"/>
          <w:sz w:val="28"/>
          <w:szCs w:val="28"/>
          <w:shd w:val="clear" w:color="auto" w:fill="FFFFFF"/>
        </w:rPr>
        <w:t>с.21-22</w:t>
      </w:r>
      <w:r w:rsidR="001A15C4">
        <w:rPr>
          <w:rFonts w:asciiTheme="majorHAnsi" w:hAnsiTheme="majorHAnsi" w:cs="Times New Roman"/>
          <w:color w:val="000000" w:themeColor="text1"/>
          <w:sz w:val="28"/>
          <w:szCs w:val="28"/>
          <w:shd w:val="clear" w:color="auto" w:fill="FFFFFF"/>
        </w:rPr>
        <w:t>.</w:t>
      </w:r>
    </w:p>
    <w:p w:rsidR="002A492C" w:rsidRPr="005530FB" w:rsidRDefault="002A492C" w:rsidP="000A619E">
      <w:pPr>
        <w:pStyle w:val="a3"/>
        <w:numPr>
          <w:ilvl w:val="0"/>
          <w:numId w:val="5"/>
        </w:numPr>
        <w:spacing w:after="0"/>
        <w:ind w:left="0" w:firstLine="360"/>
        <w:jc w:val="both"/>
        <w:rPr>
          <w:rFonts w:asciiTheme="majorHAnsi" w:hAnsiTheme="majorHAnsi" w:cs="Times New Roman"/>
          <w:color w:val="000000" w:themeColor="text1"/>
          <w:sz w:val="28"/>
          <w:szCs w:val="28"/>
        </w:rPr>
      </w:pPr>
      <w:proofErr w:type="spellStart"/>
      <w:r w:rsidRPr="005530FB">
        <w:rPr>
          <w:rFonts w:asciiTheme="majorHAnsi" w:hAnsiTheme="majorHAnsi" w:cs="Times New Roman"/>
          <w:color w:val="000000" w:themeColor="text1"/>
          <w:sz w:val="28"/>
          <w:szCs w:val="28"/>
        </w:rPr>
        <w:t>Дибчук</w:t>
      </w:r>
      <w:proofErr w:type="spellEnd"/>
      <w:r w:rsidRPr="005530FB">
        <w:rPr>
          <w:rFonts w:asciiTheme="majorHAnsi" w:hAnsiTheme="majorHAnsi" w:cs="Times New Roman"/>
          <w:color w:val="000000" w:themeColor="text1"/>
          <w:sz w:val="28"/>
          <w:szCs w:val="28"/>
        </w:rPr>
        <w:t xml:space="preserve"> Л. В. Формування ринку логістичних послуг в Вінницькому регіоні / </w:t>
      </w:r>
      <w:r w:rsidR="001A15C4" w:rsidRPr="005530FB">
        <w:rPr>
          <w:rFonts w:asciiTheme="majorHAnsi" w:hAnsiTheme="majorHAnsi" w:cs="Times New Roman"/>
          <w:color w:val="000000" w:themeColor="text1"/>
          <w:sz w:val="28"/>
          <w:szCs w:val="28"/>
        </w:rPr>
        <w:t>О. В.</w:t>
      </w:r>
      <w:r w:rsidR="001A15C4">
        <w:rPr>
          <w:rFonts w:asciiTheme="majorHAnsi" w:hAnsiTheme="majorHAnsi" w:cs="Times New Roman"/>
          <w:color w:val="000000" w:themeColor="text1"/>
          <w:sz w:val="28"/>
          <w:szCs w:val="28"/>
          <w:lang w:val="ru-RU"/>
        </w:rPr>
        <w:t> </w:t>
      </w:r>
      <w:r w:rsidRPr="005530FB">
        <w:rPr>
          <w:rFonts w:asciiTheme="majorHAnsi" w:hAnsiTheme="majorHAnsi" w:cs="Times New Roman"/>
          <w:color w:val="000000" w:themeColor="text1"/>
          <w:sz w:val="28"/>
          <w:szCs w:val="28"/>
        </w:rPr>
        <w:t xml:space="preserve">Пітик,  </w:t>
      </w:r>
      <w:r w:rsidR="001A15C4">
        <w:rPr>
          <w:rFonts w:asciiTheme="majorHAnsi" w:hAnsiTheme="majorHAnsi" w:cs="Times New Roman"/>
          <w:color w:val="000000" w:themeColor="text1"/>
          <w:sz w:val="28"/>
          <w:szCs w:val="28"/>
        </w:rPr>
        <w:t>Л. В.</w:t>
      </w:r>
      <w:r w:rsidR="001A15C4">
        <w:rPr>
          <w:rFonts w:asciiTheme="majorHAnsi" w:hAnsiTheme="majorHAnsi" w:cs="Times New Roman"/>
          <w:color w:val="000000" w:themeColor="text1"/>
          <w:sz w:val="28"/>
          <w:szCs w:val="28"/>
          <w:lang w:val="ru-RU"/>
        </w:rPr>
        <w:t> </w:t>
      </w:r>
      <w:proofErr w:type="spellStart"/>
      <w:r w:rsidRPr="005530FB">
        <w:rPr>
          <w:rFonts w:asciiTheme="majorHAnsi" w:hAnsiTheme="majorHAnsi" w:cs="Times New Roman"/>
          <w:color w:val="000000" w:themeColor="text1"/>
          <w:sz w:val="28"/>
          <w:szCs w:val="28"/>
        </w:rPr>
        <w:t>Дибчук</w:t>
      </w:r>
      <w:proofErr w:type="spellEnd"/>
      <w:r w:rsidRPr="005530FB">
        <w:rPr>
          <w:rFonts w:asciiTheme="majorHAnsi" w:hAnsiTheme="majorHAnsi" w:cs="Times New Roman"/>
          <w:color w:val="000000" w:themeColor="text1"/>
          <w:sz w:val="28"/>
          <w:szCs w:val="28"/>
        </w:rPr>
        <w:t xml:space="preserve"> /</w:t>
      </w:r>
      <w:r w:rsidR="003F2B55" w:rsidRPr="00E24DFB">
        <w:rPr>
          <w:rFonts w:asciiTheme="majorHAnsi" w:hAnsiTheme="majorHAnsi" w:cs="Times New Roman"/>
          <w:color w:val="000000" w:themeColor="text1"/>
          <w:sz w:val="28"/>
          <w:szCs w:val="28"/>
          <w:lang w:val="ru-RU"/>
        </w:rPr>
        <w:t>/</w:t>
      </w:r>
      <w:r w:rsidRPr="005530FB">
        <w:rPr>
          <w:rFonts w:asciiTheme="majorHAnsi" w:hAnsiTheme="majorHAnsi" w:cs="Times New Roman"/>
          <w:color w:val="000000" w:themeColor="text1"/>
          <w:sz w:val="28"/>
          <w:szCs w:val="28"/>
        </w:rPr>
        <w:t xml:space="preserve"> Матеріали </w:t>
      </w:r>
      <w:r w:rsidRPr="005530FB">
        <w:rPr>
          <w:rFonts w:asciiTheme="majorHAnsi" w:eastAsia="Times New Roman" w:hAnsiTheme="majorHAnsi" w:cs="Times New Roman"/>
          <w:color w:val="000000" w:themeColor="text1"/>
          <w:sz w:val="28"/>
          <w:szCs w:val="28"/>
          <w:lang w:eastAsia="uk-UA"/>
        </w:rPr>
        <w:t>Міжнародної науково-практичної конференції</w:t>
      </w:r>
      <w:r w:rsidRPr="005530FB">
        <w:rPr>
          <w:rFonts w:asciiTheme="majorHAnsi" w:hAnsiTheme="majorHAnsi" w:cs="Times New Roman"/>
          <w:color w:val="000000" w:themeColor="text1"/>
          <w:sz w:val="28"/>
          <w:szCs w:val="28"/>
        </w:rPr>
        <w:t xml:space="preserve"> «</w:t>
      </w:r>
      <w:proofErr w:type="spellStart"/>
      <w:r w:rsidRPr="005530FB">
        <w:rPr>
          <w:rFonts w:asciiTheme="majorHAnsi" w:hAnsiTheme="majorHAnsi" w:cs="Times New Roman"/>
          <w:color w:val="000000" w:themeColor="text1"/>
          <w:sz w:val="28"/>
          <w:szCs w:val="28"/>
        </w:rPr>
        <w:t>Настоящи</w:t>
      </w:r>
      <w:proofErr w:type="spellEnd"/>
      <w:r w:rsidRPr="005530FB">
        <w:rPr>
          <w:rFonts w:asciiTheme="majorHAnsi" w:hAnsiTheme="majorHAnsi" w:cs="Times New Roman"/>
          <w:color w:val="000000" w:themeColor="text1"/>
          <w:sz w:val="28"/>
          <w:szCs w:val="28"/>
        </w:rPr>
        <w:t xml:space="preserve"> </w:t>
      </w:r>
      <w:proofErr w:type="spellStart"/>
      <w:r w:rsidRPr="005530FB">
        <w:rPr>
          <w:rFonts w:asciiTheme="majorHAnsi" w:hAnsiTheme="majorHAnsi" w:cs="Times New Roman"/>
          <w:color w:val="000000" w:themeColor="text1"/>
          <w:sz w:val="28"/>
          <w:szCs w:val="28"/>
        </w:rPr>
        <w:t>изследвания</w:t>
      </w:r>
      <w:proofErr w:type="spellEnd"/>
      <w:r w:rsidRPr="005530FB">
        <w:rPr>
          <w:rFonts w:asciiTheme="majorHAnsi" w:hAnsiTheme="majorHAnsi" w:cs="Times New Roman"/>
          <w:color w:val="000000" w:themeColor="text1"/>
          <w:sz w:val="28"/>
          <w:szCs w:val="28"/>
        </w:rPr>
        <w:t xml:space="preserve"> и </w:t>
      </w:r>
      <w:proofErr w:type="spellStart"/>
      <w:r w:rsidRPr="005530FB">
        <w:rPr>
          <w:rFonts w:asciiTheme="majorHAnsi" w:hAnsiTheme="majorHAnsi" w:cs="Times New Roman"/>
          <w:color w:val="000000" w:themeColor="text1"/>
          <w:sz w:val="28"/>
          <w:szCs w:val="28"/>
        </w:rPr>
        <w:t>развитие</w:t>
      </w:r>
      <w:proofErr w:type="spellEnd"/>
      <w:r w:rsidRPr="005530FB">
        <w:rPr>
          <w:rFonts w:asciiTheme="majorHAnsi" w:hAnsiTheme="majorHAnsi" w:cs="Times New Roman"/>
          <w:color w:val="000000" w:themeColor="text1"/>
          <w:sz w:val="28"/>
          <w:szCs w:val="28"/>
        </w:rPr>
        <w:t xml:space="preserve"> – 2017», Том 1. </w:t>
      </w:r>
      <w:proofErr w:type="spellStart"/>
      <w:r w:rsidRPr="005530FB">
        <w:rPr>
          <w:rFonts w:asciiTheme="majorHAnsi" w:hAnsiTheme="majorHAnsi" w:cs="Times New Roman"/>
          <w:color w:val="000000" w:themeColor="text1"/>
          <w:sz w:val="28"/>
          <w:szCs w:val="28"/>
        </w:rPr>
        <w:t>Икономики</w:t>
      </w:r>
      <w:proofErr w:type="spellEnd"/>
      <w:r w:rsidRPr="005530FB">
        <w:rPr>
          <w:rFonts w:asciiTheme="majorHAnsi" w:hAnsiTheme="majorHAnsi" w:cs="Times New Roman"/>
          <w:color w:val="000000" w:themeColor="text1"/>
          <w:sz w:val="28"/>
          <w:szCs w:val="28"/>
        </w:rPr>
        <w:t xml:space="preserve">. </w:t>
      </w:r>
      <w:proofErr w:type="spellStart"/>
      <w:r w:rsidRPr="005530FB">
        <w:rPr>
          <w:rFonts w:asciiTheme="majorHAnsi" w:hAnsiTheme="majorHAnsi" w:cs="Times New Roman"/>
          <w:color w:val="000000" w:themeColor="text1"/>
          <w:sz w:val="28"/>
          <w:szCs w:val="28"/>
        </w:rPr>
        <w:t>София</w:t>
      </w:r>
      <w:proofErr w:type="spellEnd"/>
      <w:r w:rsidRPr="005530FB">
        <w:rPr>
          <w:rFonts w:asciiTheme="majorHAnsi" w:hAnsiTheme="majorHAnsi" w:cs="Times New Roman"/>
          <w:color w:val="000000" w:themeColor="text1"/>
          <w:sz w:val="28"/>
          <w:szCs w:val="28"/>
        </w:rPr>
        <w:t>. «</w:t>
      </w:r>
      <w:proofErr w:type="spellStart"/>
      <w:r w:rsidRPr="005530FB">
        <w:rPr>
          <w:rFonts w:asciiTheme="majorHAnsi" w:hAnsiTheme="majorHAnsi" w:cs="Times New Roman"/>
          <w:color w:val="000000" w:themeColor="text1"/>
          <w:sz w:val="28"/>
          <w:szCs w:val="28"/>
        </w:rPr>
        <w:t>Бял</w:t>
      </w:r>
      <w:proofErr w:type="spellEnd"/>
      <w:r w:rsidRPr="005530FB">
        <w:rPr>
          <w:rFonts w:asciiTheme="majorHAnsi" w:hAnsiTheme="majorHAnsi" w:cs="Times New Roman"/>
          <w:color w:val="000000" w:themeColor="text1"/>
          <w:sz w:val="28"/>
          <w:szCs w:val="28"/>
        </w:rPr>
        <w:t xml:space="preserve"> ГРАД-БГ» ООД – </w:t>
      </w:r>
      <w:r w:rsidR="00C277EA">
        <w:rPr>
          <w:rFonts w:asciiTheme="majorHAnsi" w:hAnsiTheme="majorHAnsi" w:cs="Times New Roman"/>
          <w:color w:val="000000" w:themeColor="text1"/>
          <w:sz w:val="28"/>
          <w:szCs w:val="28"/>
        </w:rPr>
        <w:t>с. 37-40</w:t>
      </w:r>
      <w:r w:rsidRPr="005530FB">
        <w:rPr>
          <w:rFonts w:asciiTheme="majorHAnsi" w:hAnsiTheme="majorHAnsi" w:cs="Times New Roman"/>
          <w:color w:val="000000" w:themeColor="text1"/>
          <w:sz w:val="28"/>
          <w:szCs w:val="28"/>
        </w:rPr>
        <w:t>.</w:t>
      </w:r>
    </w:p>
    <w:p w:rsidR="004D1E0E" w:rsidRPr="005530FB" w:rsidRDefault="004D1E0E" w:rsidP="000A619E">
      <w:pPr>
        <w:pStyle w:val="a3"/>
        <w:numPr>
          <w:ilvl w:val="0"/>
          <w:numId w:val="5"/>
        </w:numPr>
        <w:spacing w:after="0"/>
        <w:ind w:left="0" w:firstLine="360"/>
        <w:jc w:val="both"/>
        <w:rPr>
          <w:rFonts w:asciiTheme="majorHAnsi" w:hAnsiTheme="majorHAnsi" w:cs="Times New Roman"/>
          <w:color w:val="000000" w:themeColor="text1"/>
          <w:sz w:val="28"/>
          <w:szCs w:val="28"/>
          <w:shd w:val="clear" w:color="auto" w:fill="FFFFFF"/>
        </w:rPr>
      </w:pPr>
      <w:proofErr w:type="spellStart"/>
      <w:r w:rsidRPr="005530FB">
        <w:rPr>
          <w:rFonts w:asciiTheme="majorHAnsi" w:hAnsiTheme="majorHAnsi" w:cs="Times New Roman"/>
          <w:color w:val="000000" w:themeColor="text1"/>
          <w:sz w:val="28"/>
          <w:szCs w:val="28"/>
          <w:shd w:val="clear" w:color="auto" w:fill="FFFFFF"/>
        </w:rPr>
        <w:t>Кристофер</w:t>
      </w:r>
      <w:proofErr w:type="spellEnd"/>
      <w:r w:rsidRPr="005530FB">
        <w:rPr>
          <w:rFonts w:asciiTheme="majorHAnsi" w:hAnsiTheme="majorHAnsi" w:cs="Times New Roman"/>
          <w:color w:val="000000" w:themeColor="text1"/>
          <w:sz w:val="28"/>
          <w:szCs w:val="28"/>
          <w:shd w:val="clear" w:color="auto" w:fill="FFFFFF"/>
        </w:rPr>
        <w:t xml:space="preserve"> М. Логістика та управ</w:t>
      </w:r>
      <w:r w:rsidR="00B03B88" w:rsidRPr="005530FB">
        <w:rPr>
          <w:rFonts w:asciiTheme="majorHAnsi" w:hAnsiTheme="majorHAnsi" w:cs="Times New Roman"/>
          <w:color w:val="000000" w:themeColor="text1"/>
          <w:sz w:val="28"/>
          <w:szCs w:val="28"/>
          <w:shd w:val="clear" w:color="auto" w:fill="FFFFFF"/>
        </w:rPr>
        <w:t>ління ланцюжками постачань / М. </w:t>
      </w:r>
      <w:proofErr w:type="spellStart"/>
      <w:r w:rsidRPr="005530FB">
        <w:rPr>
          <w:rFonts w:asciiTheme="majorHAnsi" w:hAnsiTheme="majorHAnsi" w:cs="Times New Roman"/>
          <w:color w:val="000000" w:themeColor="text1"/>
          <w:sz w:val="28"/>
          <w:szCs w:val="28"/>
          <w:shd w:val="clear" w:color="auto" w:fill="FFFFFF"/>
        </w:rPr>
        <w:t>Кристофер</w:t>
      </w:r>
      <w:proofErr w:type="spellEnd"/>
      <w:r w:rsidRPr="005530FB">
        <w:rPr>
          <w:rFonts w:asciiTheme="majorHAnsi" w:hAnsiTheme="majorHAnsi" w:cs="Times New Roman"/>
          <w:color w:val="000000" w:themeColor="text1"/>
          <w:sz w:val="28"/>
          <w:szCs w:val="28"/>
          <w:shd w:val="clear" w:color="auto" w:fill="FFFFFF"/>
        </w:rPr>
        <w:t xml:space="preserve"> / Пер. з англ. В. С. </w:t>
      </w:r>
      <w:proofErr w:type="spellStart"/>
      <w:r w:rsidRPr="005530FB">
        <w:rPr>
          <w:rFonts w:asciiTheme="majorHAnsi" w:hAnsiTheme="majorHAnsi" w:cs="Times New Roman"/>
          <w:color w:val="000000" w:themeColor="text1"/>
          <w:sz w:val="28"/>
          <w:szCs w:val="28"/>
          <w:shd w:val="clear" w:color="auto" w:fill="FFFFFF"/>
        </w:rPr>
        <w:t>Лукинського</w:t>
      </w:r>
      <w:proofErr w:type="spellEnd"/>
      <w:r w:rsidRPr="005530FB">
        <w:rPr>
          <w:rFonts w:asciiTheme="majorHAnsi" w:hAnsiTheme="majorHAnsi" w:cs="Times New Roman"/>
          <w:color w:val="000000" w:themeColor="text1"/>
          <w:sz w:val="28"/>
          <w:szCs w:val="28"/>
          <w:shd w:val="clear" w:color="auto" w:fill="FFFFFF"/>
        </w:rPr>
        <w:t xml:space="preserve">. – СПб.: </w:t>
      </w:r>
      <w:proofErr w:type="spellStart"/>
      <w:r w:rsidRPr="005530FB">
        <w:rPr>
          <w:rFonts w:asciiTheme="majorHAnsi" w:hAnsiTheme="majorHAnsi" w:cs="Times New Roman"/>
          <w:color w:val="000000" w:themeColor="text1"/>
          <w:sz w:val="28"/>
          <w:szCs w:val="28"/>
          <w:shd w:val="clear" w:color="auto" w:fill="FFFFFF"/>
        </w:rPr>
        <w:t>Питер</w:t>
      </w:r>
      <w:proofErr w:type="spellEnd"/>
      <w:r w:rsidRPr="005530FB">
        <w:rPr>
          <w:rFonts w:asciiTheme="majorHAnsi" w:hAnsiTheme="majorHAnsi" w:cs="Times New Roman"/>
          <w:color w:val="000000" w:themeColor="text1"/>
          <w:sz w:val="28"/>
          <w:szCs w:val="28"/>
          <w:shd w:val="clear" w:color="auto" w:fill="FFFFFF"/>
        </w:rPr>
        <w:t>, 2005. – 316 с.</w:t>
      </w:r>
    </w:p>
    <w:p w:rsidR="008867B1" w:rsidRPr="005530FB" w:rsidRDefault="008867B1" w:rsidP="000A619E">
      <w:pPr>
        <w:pStyle w:val="a3"/>
        <w:numPr>
          <w:ilvl w:val="0"/>
          <w:numId w:val="5"/>
        </w:numPr>
        <w:spacing w:after="0"/>
        <w:ind w:left="0" w:firstLine="360"/>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shd w:val="clear" w:color="auto" w:fill="FFFFFF"/>
        </w:rPr>
        <w:t>Руденко Г. Р.</w:t>
      </w:r>
      <w:r w:rsidRPr="005530FB">
        <w:rPr>
          <w:rFonts w:asciiTheme="majorHAnsi" w:hAnsiTheme="majorHAnsi" w:cs="Times New Roman"/>
          <w:color w:val="000000" w:themeColor="text1"/>
          <w:sz w:val="28"/>
          <w:szCs w:val="28"/>
        </w:rPr>
        <w:t xml:space="preserve"> Аналіз ринку логістичних послуг в Україні. – </w:t>
      </w:r>
      <w:r w:rsidRPr="005530FB">
        <w:rPr>
          <w:rFonts w:asciiTheme="majorHAnsi" w:hAnsiTheme="majorHAnsi" w:cs="Times New Roman"/>
          <w:color w:val="000000" w:themeColor="text1"/>
          <w:sz w:val="28"/>
          <w:szCs w:val="28"/>
          <w:shd w:val="clear" w:color="auto" w:fill="FFFFFF"/>
        </w:rPr>
        <w:t>Бізнес</w:t>
      </w:r>
      <w:r w:rsidRPr="005530FB">
        <w:rPr>
          <w:rStyle w:val="apple-converted-space"/>
          <w:rFonts w:asciiTheme="majorHAnsi" w:hAnsiTheme="majorHAnsi" w:cs="Times New Roman"/>
          <w:color w:val="000000" w:themeColor="text1"/>
          <w:sz w:val="28"/>
          <w:szCs w:val="28"/>
          <w:shd w:val="clear" w:color="auto" w:fill="FFFFFF"/>
        </w:rPr>
        <w:t> </w:t>
      </w:r>
      <w:proofErr w:type="spellStart"/>
      <w:r w:rsidRPr="005530FB">
        <w:rPr>
          <w:rFonts w:asciiTheme="majorHAnsi" w:hAnsiTheme="majorHAnsi" w:cs="Times New Roman"/>
          <w:color w:val="000000" w:themeColor="text1"/>
          <w:sz w:val="28"/>
          <w:szCs w:val="28"/>
          <w:shd w:val="clear" w:color="auto" w:fill="FFFFFF"/>
        </w:rPr>
        <w:t>Інформ</w:t>
      </w:r>
      <w:proofErr w:type="spellEnd"/>
      <w:r w:rsidRPr="005530FB">
        <w:rPr>
          <w:rFonts w:asciiTheme="majorHAnsi" w:hAnsiTheme="majorHAnsi" w:cs="Times New Roman"/>
          <w:color w:val="000000" w:themeColor="text1"/>
          <w:sz w:val="28"/>
          <w:szCs w:val="28"/>
          <w:shd w:val="clear" w:color="auto" w:fill="FFFFFF"/>
        </w:rPr>
        <w:t xml:space="preserve"> / Г. Р. Руденко. – 2011. – № 8 (403). – С. 63–65</w:t>
      </w:r>
      <w:r w:rsidR="00225C0B" w:rsidRPr="005530FB">
        <w:rPr>
          <w:rFonts w:asciiTheme="majorHAnsi" w:hAnsiTheme="majorHAnsi" w:cs="Times New Roman"/>
          <w:color w:val="000000" w:themeColor="text1"/>
          <w:sz w:val="28"/>
          <w:szCs w:val="28"/>
          <w:shd w:val="clear" w:color="auto" w:fill="FFFFFF"/>
        </w:rPr>
        <w:t>.</w:t>
      </w:r>
    </w:p>
    <w:p w:rsidR="000B60DF" w:rsidRPr="005530FB" w:rsidRDefault="008867B1" w:rsidP="000A619E">
      <w:pPr>
        <w:pStyle w:val="a3"/>
        <w:numPr>
          <w:ilvl w:val="0"/>
          <w:numId w:val="5"/>
        </w:numPr>
        <w:spacing w:after="0"/>
        <w:ind w:left="0" w:firstLine="360"/>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shd w:val="clear" w:color="auto" w:fill="FFFFFF"/>
        </w:rPr>
        <w:t>Руденко Г. Р.</w:t>
      </w:r>
      <w:r w:rsidRPr="005530FB">
        <w:rPr>
          <w:rFonts w:asciiTheme="majorHAnsi" w:eastAsia="Times New Roman" w:hAnsiTheme="majorHAnsi" w:cs="Times New Roman"/>
          <w:color w:val="000000" w:themeColor="text1"/>
          <w:sz w:val="28"/>
          <w:szCs w:val="28"/>
          <w:lang w:eastAsia="uk-UA"/>
        </w:rPr>
        <w:t xml:space="preserve"> Особливості взаємодії маркети</w:t>
      </w:r>
      <w:r w:rsidR="003F2B55">
        <w:rPr>
          <w:rFonts w:asciiTheme="majorHAnsi" w:eastAsia="Times New Roman" w:hAnsiTheme="majorHAnsi" w:cs="Times New Roman"/>
          <w:color w:val="000000" w:themeColor="text1"/>
          <w:sz w:val="28"/>
          <w:szCs w:val="28"/>
          <w:lang w:eastAsia="uk-UA"/>
        </w:rPr>
        <w:t>нгу і логістики / Г. Р. Руденко</w:t>
      </w:r>
      <w:r w:rsidR="003F2B55" w:rsidRPr="00E24DFB">
        <w:rPr>
          <w:rFonts w:asciiTheme="majorHAnsi" w:eastAsia="Times New Roman" w:hAnsiTheme="majorHAnsi" w:cs="Times New Roman"/>
          <w:color w:val="000000" w:themeColor="text1"/>
          <w:sz w:val="28"/>
          <w:szCs w:val="28"/>
          <w:lang w:val="ru-RU" w:eastAsia="uk-UA"/>
        </w:rPr>
        <w:t>//</w:t>
      </w:r>
      <w:r w:rsidRPr="005530FB">
        <w:rPr>
          <w:rFonts w:asciiTheme="majorHAnsi" w:eastAsia="Times New Roman" w:hAnsiTheme="majorHAnsi" w:cs="Times New Roman"/>
          <w:color w:val="000000" w:themeColor="text1"/>
          <w:sz w:val="28"/>
          <w:szCs w:val="28"/>
          <w:lang w:eastAsia="uk-UA"/>
        </w:rPr>
        <w:t xml:space="preserve"> – Матеріали Міжнародної науково-практичної конференції «Конкурентоспроможність та інноваці</w:t>
      </w:r>
      <w:r w:rsidR="00890E9E">
        <w:rPr>
          <w:rFonts w:asciiTheme="majorHAnsi" w:eastAsia="Times New Roman" w:hAnsiTheme="majorHAnsi" w:cs="Times New Roman"/>
          <w:color w:val="000000" w:themeColor="text1"/>
          <w:sz w:val="28"/>
          <w:szCs w:val="28"/>
          <w:lang w:eastAsia="uk-UA"/>
        </w:rPr>
        <w:t>ї: проблеми науки та практики»</w:t>
      </w:r>
      <w:r w:rsidR="00890E9E" w:rsidRPr="00E24DFB">
        <w:rPr>
          <w:rFonts w:asciiTheme="majorHAnsi" w:eastAsia="Times New Roman" w:hAnsiTheme="majorHAnsi" w:cs="Times New Roman"/>
          <w:color w:val="000000" w:themeColor="text1"/>
          <w:sz w:val="28"/>
          <w:szCs w:val="28"/>
          <w:lang w:val="ru-RU" w:eastAsia="uk-UA"/>
        </w:rPr>
        <w:t xml:space="preserve">. </w:t>
      </w:r>
      <w:r w:rsidRPr="005530FB">
        <w:rPr>
          <w:rFonts w:asciiTheme="majorHAnsi" w:eastAsia="Times New Roman" w:hAnsiTheme="majorHAnsi" w:cs="Times New Roman"/>
          <w:color w:val="000000" w:themeColor="text1"/>
          <w:sz w:val="28"/>
          <w:szCs w:val="28"/>
          <w:lang w:eastAsia="uk-UA"/>
        </w:rPr>
        <w:t>Ха</w:t>
      </w:r>
      <w:r w:rsidR="00890E9E">
        <w:rPr>
          <w:rFonts w:asciiTheme="majorHAnsi" w:eastAsia="Times New Roman" w:hAnsiTheme="majorHAnsi" w:cs="Times New Roman"/>
          <w:color w:val="000000" w:themeColor="text1"/>
          <w:sz w:val="28"/>
          <w:szCs w:val="28"/>
          <w:lang w:eastAsia="uk-UA"/>
        </w:rPr>
        <w:t>рків, 14–15 листопада 2013 року</w:t>
      </w:r>
      <w:r w:rsidRPr="005530FB">
        <w:rPr>
          <w:rFonts w:asciiTheme="majorHAnsi" w:eastAsia="Times New Roman" w:hAnsiTheme="majorHAnsi" w:cs="Times New Roman"/>
          <w:color w:val="000000" w:themeColor="text1"/>
          <w:sz w:val="28"/>
          <w:szCs w:val="28"/>
          <w:lang w:eastAsia="uk-UA"/>
        </w:rPr>
        <w:t>. – Харків : ВД «ІНЖЕК», 2013. – C. 296–299</w:t>
      </w:r>
      <w:r w:rsidR="00F44250">
        <w:rPr>
          <w:rFonts w:asciiTheme="majorHAnsi" w:eastAsia="Times New Roman" w:hAnsiTheme="majorHAnsi" w:cs="Times New Roman"/>
          <w:color w:val="000000" w:themeColor="text1"/>
          <w:sz w:val="28"/>
          <w:szCs w:val="28"/>
          <w:lang w:val="ru-RU" w:eastAsia="uk-UA"/>
        </w:rPr>
        <w:t>.</w:t>
      </w:r>
      <w:r w:rsidR="000B60DF" w:rsidRPr="005530FB">
        <w:rPr>
          <w:rFonts w:asciiTheme="majorHAnsi" w:hAnsiTheme="majorHAnsi" w:cs="Times New Roman"/>
          <w:color w:val="000000" w:themeColor="text1"/>
          <w:sz w:val="28"/>
          <w:szCs w:val="28"/>
          <w:shd w:val="clear" w:color="auto" w:fill="FFFFFF"/>
        </w:rPr>
        <w:t xml:space="preserve"> </w:t>
      </w:r>
    </w:p>
    <w:p w:rsidR="000B60DF" w:rsidRPr="005530FB" w:rsidRDefault="000B60DF" w:rsidP="000A619E">
      <w:pPr>
        <w:pStyle w:val="a3"/>
        <w:numPr>
          <w:ilvl w:val="0"/>
          <w:numId w:val="5"/>
        </w:numPr>
        <w:spacing w:after="0"/>
        <w:ind w:left="0" w:firstLine="360"/>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shd w:val="clear" w:color="auto" w:fill="FFFFFF"/>
        </w:rPr>
        <w:t>Решетнікова І. Логістична послуга як об’єкт маркетингової діяльності / І. </w:t>
      </w:r>
      <w:proofErr w:type="spellStart"/>
      <w:r w:rsidRPr="005530FB">
        <w:rPr>
          <w:rFonts w:asciiTheme="majorHAnsi" w:hAnsiTheme="majorHAnsi" w:cs="Times New Roman"/>
          <w:color w:val="000000" w:themeColor="text1"/>
          <w:sz w:val="28"/>
          <w:szCs w:val="28"/>
          <w:shd w:val="clear" w:color="auto" w:fill="FFFFFF"/>
        </w:rPr>
        <w:t>Решетнікова</w:t>
      </w:r>
      <w:proofErr w:type="spellEnd"/>
      <w:r w:rsidRPr="005530FB">
        <w:rPr>
          <w:rFonts w:asciiTheme="majorHAnsi" w:hAnsiTheme="majorHAnsi" w:cs="Times New Roman"/>
          <w:color w:val="000000" w:themeColor="text1"/>
          <w:sz w:val="28"/>
          <w:szCs w:val="28"/>
          <w:shd w:val="clear" w:color="auto" w:fill="FFFFFF"/>
        </w:rPr>
        <w:t xml:space="preserve"> / Маркетинг в Україні. – 2008. – №3. – с.68-71.</w:t>
      </w:r>
    </w:p>
    <w:p w:rsidR="008867B1" w:rsidRPr="005530FB" w:rsidRDefault="008867B1" w:rsidP="000A619E">
      <w:pPr>
        <w:pStyle w:val="a3"/>
        <w:numPr>
          <w:ilvl w:val="0"/>
          <w:numId w:val="5"/>
        </w:numPr>
        <w:spacing w:after="0"/>
        <w:ind w:left="0" w:firstLine="360"/>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Тараненко Ю. В. Аналіз ринку логістичних послуг / Ю. В. Тараненко /  Науковий вісник Херсонського державного університету.  – 2015. – Випуск 12. – Частина 3. – С.219-222</w:t>
      </w:r>
      <w:r w:rsidR="00225C0B" w:rsidRPr="005530FB">
        <w:rPr>
          <w:rFonts w:asciiTheme="majorHAnsi" w:hAnsiTheme="majorHAnsi" w:cs="Times New Roman"/>
          <w:color w:val="000000" w:themeColor="text1"/>
          <w:sz w:val="28"/>
          <w:szCs w:val="28"/>
        </w:rPr>
        <w:t>.</w:t>
      </w:r>
    </w:p>
    <w:p w:rsidR="00D52A22" w:rsidRPr="005530FB" w:rsidRDefault="00D52A22" w:rsidP="000A619E">
      <w:pPr>
        <w:pStyle w:val="a3"/>
        <w:numPr>
          <w:ilvl w:val="0"/>
          <w:numId w:val="5"/>
        </w:numPr>
        <w:spacing w:after="0"/>
        <w:ind w:left="0" w:firstLine="360"/>
        <w:jc w:val="both"/>
        <w:rPr>
          <w:rFonts w:asciiTheme="majorHAnsi" w:hAnsiTheme="majorHAnsi" w:cs="Times New Roman"/>
          <w:color w:val="000000" w:themeColor="text1"/>
          <w:sz w:val="28"/>
          <w:szCs w:val="28"/>
        </w:rPr>
      </w:pPr>
      <w:proofErr w:type="spellStart"/>
      <w:r w:rsidRPr="005530FB">
        <w:rPr>
          <w:rFonts w:asciiTheme="majorHAnsi" w:hAnsiTheme="majorHAnsi" w:cs="Times New Roman"/>
          <w:sz w:val="28"/>
          <w:szCs w:val="28"/>
        </w:rPr>
        <w:t>Чукурна</w:t>
      </w:r>
      <w:proofErr w:type="spellEnd"/>
      <w:r w:rsidRPr="005530FB">
        <w:rPr>
          <w:rFonts w:asciiTheme="majorHAnsi" w:hAnsiTheme="majorHAnsi" w:cs="Times New Roman"/>
          <w:sz w:val="28"/>
          <w:szCs w:val="28"/>
        </w:rPr>
        <w:t xml:space="preserve"> О. П. </w:t>
      </w:r>
      <w:r w:rsidR="00E31E64" w:rsidRPr="005530FB">
        <w:rPr>
          <w:rFonts w:asciiTheme="majorHAnsi" w:hAnsiTheme="majorHAnsi" w:cs="Times New Roman"/>
          <w:sz w:val="28"/>
          <w:szCs w:val="28"/>
        </w:rPr>
        <w:t>Розвиток логістики в Україні в умовах глобальних викликів</w:t>
      </w:r>
      <w:r w:rsidRPr="005530FB">
        <w:rPr>
          <w:rFonts w:asciiTheme="majorHAnsi" w:hAnsiTheme="majorHAnsi" w:cs="Times New Roman"/>
          <w:sz w:val="28"/>
          <w:szCs w:val="28"/>
        </w:rPr>
        <w:t>/ О. П</w:t>
      </w:r>
      <w:r w:rsidR="00E31E64" w:rsidRPr="005530FB">
        <w:rPr>
          <w:rFonts w:asciiTheme="majorHAnsi" w:hAnsiTheme="majorHAnsi" w:cs="Times New Roman"/>
          <w:sz w:val="28"/>
          <w:szCs w:val="28"/>
        </w:rPr>
        <w:t>. </w:t>
      </w:r>
      <w:proofErr w:type="spellStart"/>
      <w:r w:rsidRPr="005530FB">
        <w:rPr>
          <w:rFonts w:asciiTheme="majorHAnsi" w:hAnsiTheme="majorHAnsi" w:cs="Times New Roman"/>
          <w:sz w:val="28"/>
          <w:szCs w:val="28"/>
        </w:rPr>
        <w:t>Чукурна</w:t>
      </w:r>
      <w:proofErr w:type="spellEnd"/>
      <w:r w:rsidRPr="005530FB">
        <w:rPr>
          <w:rFonts w:asciiTheme="majorHAnsi" w:hAnsiTheme="majorHAnsi" w:cs="Times New Roman"/>
          <w:sz w:val="28"/>
          <w:szCs w:val="28"/>
        </w:rPr>
        <w:t>/</w:t>
      </w:r>
      <w:r w:rsidR="00890E9E" w:rsidRPr="00E24DFB">
        <w:rPr>
          <w:rFonts w:asciiTheme="majorHAnsi" w:hAnsiTheme="majorHAnsi" w:cs="Times New Roman"/>
          <w:sz w:val="28"/>
          <w:szCs w:val="28"/>
        </w:rPr>
        <w:t>/</w:t>
      </w:r>
      <w:r w:rsidRPr="005530FB">
        <w:rPr>
          <w:rFonts w:asciiTheme="majorHAnsi" w:hAnsiTheme="majorHAnsi" w:cs="Times New Roman"/>
          <w:sz w:val="28"/>
          <w:szCs w:val="28"/>
        </w:rPr>
        <w:t xml:space="preserve"> Економічні перспективи підприємництва в Україні: збірник матеріалів </w:t>
      </w:r>
      <w:r w:rsidRPr="005530FB">
        <w:rPr>
          <w:rFonts w:asciiTheme="majorHAnsi" w:hAnsiTheme="majorHAnsi" w:cs="Times New Roman"/>
          <w:bCs/>
          <w:sz w:val="28"/>
          <w:szCs w:val="28"/>
        </w:rPr>
        <w:t xml:space="preserve">Всеукраїнської інтернет-конференції, 27-28 жовтня 2016 р., Ірпінь. Т.1. – Ірпінь : УДФСУ, 2016. – 552 с. (С. </w:t>
      </w:r>
      <w:r w:rsidR="008379E4" w:rsidRPr="005530FB">
        <w:rPr>
          <w:rFonts w:asciiTheme="majorHAnsi" w:hAnsiTheme="majorHAnsi" w:cs="Times New Roman"/>
          <w:sz w:val="28"/>
          <w:szCs w:val="28"/>
        </w:rPr>
        <w:t>489-492</w:t>
      </w:r>
      <w:r w:rsidRPr="005530FB">
        <w:rPr>
          <w:rFonts w:asciiTheme="majorHAnsi" w:hAnsiTheme="majorHAnsi" w:cs="Times New Roman"/>
          <w:bCs/>
          <w:sz w:val="28"/>
          <w:szCs w:val="28"/>
        </w:rPr>
        <w:t>).</w:t>
      </w:r>
    </w:p>
    <w:p w:rsidR="0081215C" w:rsidRPr="005530FB" w:rsidRDefault="0081215C" w:rsidP="000A619E">
      <w:pPr>
        <w:pStyle w:val="a3"/>
        <w:numPr>
          <w:ilvl w:val="0"/>
          <w:numId w:val="5"/>
        </w:numPr>
        <w:spacing w:after="0"/>
        <w:ind w:left="0" w:firstLine="360"/>
        <w:jc w:val="both"/>
        <w:rPr>
          <w:rFonts w:asciiTheme="majorHAnsi" w:hAnsiTheme="majorHAnsi" w:cs="Times New Roman"/>
          <w:color w:val="000000" w:themeColor="text1"/>
          <w:sz w:val="28"/>
          <w:szCs w:val="28"/>
        </w:rPr>
      </w:pPr>
      <w:proofErr w:type="spellStart"/>
      <w:r w:rsidRPr="005530FB">
        <w:rPr>
          <w:rFonts w:asciiTheme="majorHAnsi" w:hAnsiTheme="majorHAnsi" w:cs="Times New Roman"/>
          <w:color w:val="000000" w:themeColor="text1"/>
          <w:sz w:val="28"/>
          <w:szCs w:val="28"/>
        </w:rPr>
        <w:t>Шимко</w:t>
      </w:r>
      <w:proofErr w:type="spellEnd"/>
      <w:r w:rsidRPr="005530FB">
        <w:rPr>
          <w:rFonts w:asciiTheme="majorHAnsi" w:hAnsiTheme="majorHAnsi" w:cs="Times New Roman"/>
          <w:color w:val="000000" w:themeColor="text1"/>
          <w:sz w:val="28"/>
          <w:szCs w:val="28"/>
        </w:rPr>
        <w:t xml:space="preserve"> О. В.</w:t>
      </w:r>
      <w:r w:rsidR="00544AB0" w:rsidRPr="005530FB">
        <w:rPr>
          <w:rFonts w:asciiTheme="majorHAnsi" w:hAnsiTheme="majorHAnsi" w:cs="Times New Roman"/>
          <w:color w:val="000000" w:themeColor="text1"/>
          <w:sz w:val="28"/>
          <w:szCs w:val="28"/>
        </w:rPr>
        <w:t xml:space="preserve"> Ринок логістичних послуг: проблеми становлення та розвитку / О. В. </w:t>
      </w:r>
      <w:proofErr w:type="spellStart"/>
      <w:r w:rsidR="00544AB0" w:rsidRPr="005530FB">
        <w:rPr>
          <w:rFonts w:asciiTheme="majorHAnsi" w:hAnsiTheme="majorHAnsi" w:cs="Times New Roman"/>
          <w:color w:val="000000" w:themeColor="text1"/>
          <w:sz w:val="28"/>
          <w:szCs w:val="28"/>
        </w:rPr>
        <w:t>Шимко</w:t>
      </w:r>
      <w:proofErr w:type="spellEnd"/>
      <w:r w:rsidR="00544AB0" w:rsidRPr="005530FB">
        <w:rPr>
          <w:rFonts w:asciiTheme="majorHAnsi" w:hAnsiTheme="majorHAnsi" w:cs="Times New Roman"/>
          <w:color w:val="000000" w:themeColor="text1"/>
          <w:sz w:val="28"/>
          <w:szCs w:val="28"/>
        </w:rPr>
        <w:t xml:space="preserve"> / Наукові записки. Серія “Економіка”.</w:t>
      </w:r>
      <w:r w:rsidR="00685E58" w:rsidRPr="005530FB">
        <w:rPr>
          <w:rFonts w:asciiTheme="majorHAnsi" w:hAnsiTheme="majorHAnsi" w:cs="Times New Roman"/>
          <w:color w:val="000000" w:themeColor="text1"/>
          <w:sz w:val="28"/>
          <w:szCs w:val="28"/>
        </w:rPr>
        <w:t xml:space="preserve"> – 2011</w:t>
      </w:r>
      <w:r w:rsidR="00544AB0" w:rsidRPr="005530FB">
        <w:rPr>
          <w:rFonts w:asciiTheme="majorHAnsi" w:hAnsiTheme="majorHAnsi" w:cs="Times New Roman"/>
          <w:color w:val="000000" w:themeColor="text1"/>
          <w:sz w:val="28"/>
          <w:szCs w:val="28"/>
        </w:rPr>
        <w:t>. – Випуск 16. – с. 424-433</w:t>
      </w:r>
      <w:r w:rsidR="000B60DF" w:rsidRPr="005530FB">
        <w:rPr>
          <w:rFonts w:asciiTheme="majorHAnsi" w:hAnsiTheme="majorHAnsi" w:cs="Times New Roman"/>
          <w:color w:val="000000" w:themeColor="text1"/>
          <w:sz w:val="28"/>
          <w:szCs w:val="28"/>
        </w:rPr>
        <w:t>.</w:t>
      </w:r>
    </w:p>
    <w:p w:rsidR="004D1E0E" w:rsidRPr="005530FB" w:rsidRDefault="004D1E0E" w:rsidP="000A619E">
      <w:pPr>
        <w:pStyle w:val="a3"/>
        <w:numPr>
          <w:ilvl w:val="0"/>
          <w:numId w:val="5"/>
        </w:numPr>
        <w:spacing w:after="0"/>
        <w:ind w:left="0" w:firstLine="360"/>
        <w:jc w:val="both"/>
        <w:rPr>
          <w:rFonts w:asciiTheme="majorHAnsi" w:hAnsiTheme="majorHAnsi" w:cs="Times New Roman"/>
          <w:color w:val="000000" w:themeColor="text1"/>
          <w:sz w:val="28"/>
          <w:szCs w:val="28"/>
        </w:rPr>
      </w:pPr>
      <w:r w:rsidRPr="005530FB">
        <w:rPr>
          <w:rFonts w:asciiTheme="majorHAnsi" w:hAnsiTheme="majorHAnsi" w:cs="Times New Roman"/>
          <w:color w:val="000000" w:themeColor="text1"/>
          <w:sz w:val="28"/>
          <w:szCs w:val="28"/>
        </w:rPr>
        <w:t>Сайт компанії УВК.</w:t>
      </w:r>
      <w:r w:rsidRPr="005530FB">
        <w:rPr>
          <w:rFonts w:asciiTheme="majorHAnsi" w:eastAsia="Times New Roman" w:hAnsiTheme="majorHAnsi" w:cs="Times New Roman"/>
          <w:color w:val="000000"/>
          <w:sz w:val="28"/>
          <w:szCs w:val="24"/>
          <w:lang w:eastAsia="ru-RU"/>
        </w:rPr>
        <w:t xml:space="preserve"> [Електронний ресурс]. – Режим доступу : </w:t>
      </w:r>
      <w:hyperlink r:id="rId8" w:history="1">
        <w:r w:rsidRPr="005530FB">
          <w:rPr>
            <w:rStyle w:val="a9"/>
            <w:rFonts w:asciiTheme="majorHAnsi" w:hAnsiTheme="majorHAnsi" w:cs="Times New Roman"/>
            <w:color w:val="auto"/>
            <w:sz w:val="28"/>
            <w:szCs w:val="28"/>
            <w:u w:val="none"/>
          </w:rPr>
          <w:t>http://www.uvk.ua/</w:t>
        </w:r>
      </w:hyperlink>
      <w:r w:rsidRPr="005530FB">
        <w:rPr>
          <w:rFonts w:asciiTheme="majorHAnsi" w:hAnsiTheme="majorHAnsi" w:cs="Times New Roman"/>
          <w:sz w:val="28"/>
          <w:szCs w:val="28"/>
        </w:rPr>
        <w:t xml:space="preserve"> </w:t>
      </w:r>
      <w:r w:rsidR="00225C0B" w:rsidRPr="005530FB">
        <w:rPr>
          <w:rFonts w:asciiTheme="majorHAnsi" w:hAnsiTheme="majorHAnsi" w:cs="Times New Roman"/>
          <w:sz w:val="28"/>
          <w:szCs w:val="28"/>
        </w:rPr>
        <w:t>.</w:t>
      </w:r>
    </w:p>
    <w:p w:rsidR="00B1129C" w:rsidRPr="00E24DFB" w:rsidRDefault="00B1129C" w:rsidP="000A619E">
      <w:pPr>
        <w:pStyle w:val="Default"/>
        <w:spacing w:line="276" w:lineRule="auto"/>
        <w:rPr>
          <w:rFonts w:asciiTheme="majorHAnsi" w:hAnsiTheme="majorHAnsi"/>
          <w:lang w:val="ru-RU"/>
        </w:rPr>
      </w:pPr>
    </w:p>
    <w:sectPr w:rsidR="00B1129C" w:rsidRPr="00E24DFB" w:rsidSect="000A619E">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6B4D" w:rsidRDefault="00366B4D" w:rsidP="00476370">
      <w:pPr>
        <w:spacing w:after="0" w:line="240" w:lineRule="auto"/>
      </w:pPr>
      <w:r>
        <w:separator/>
      </w:r>
    </w:p>
  </w:endnote>
  <w:endnote w:type="continuationSeparator" w:id="0">
    <w:p w:rsidR="00366B4D" w:rsidRDefault="00366B4D" w:rsidP="00476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6370" w:rsidRDefault="00476370">
    <w:pPr>
      <w:pStyle w:val="a7"/>
      <w:jc w:val="right"/>
    </w:pPr>
  </w:p>
  <w:p w:rsidR="00476370" w:rsidRDefault="0047637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6B4D" w:rsidRDefault="00366B4D" w:rsidP="00476370">
      <w:pPr>
        <w:spacing w:after="0" w:line="240" w:lineRule="auto"/>
      </w:pPr>
      <w:r>
        <w:separator/>
      </w:r>
    </w:p>
  </w:footnote>
  <w:footnote w:type="continuationSeparator" w:id="0">
    <w:p w:rsidR="00366B4D" w:rsidRDefault="00366B4D" w:rsidP="004763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416746"/>
    <w:multiLevelType w:val="multilevel"/>
    <w:tmpl w:val="50368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8D1805"/>
    <w:multiLevelType w:val="hybridMultilevel"/>
    <w:tmpl w:val="66EA96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DE860A7"/>
    <w:multiLevelType w:val="hybridMultilevel"/>
    <w:tmpl w:val="6CD21B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2082B0D"/>
    <w:multiLevelType w:val="hybridMultilevel"/>
    <w:tmpl w:val="3DCACC0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BE04FEE"/>
    <w:multiLevelType w:val="hybridMultilevel"/>
    <w:tmpl w:val="536E32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4D904EC"/>
    <w:multiLevelType w:val="hybridMultilevel"/>
    <w:tmpl w:val="0B668F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F8E3C69"/>
    <w:multiLevelType w:val="multilevel"/>
    <w:tmpl w:val="89806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67B49AB"/>
    <w:multiLevelType w:val="hybridMultilevel"/>
    <w:tmpl w:val="F5AEB9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7"/>
  </w:num>
  <w:num w:numId="4">
    <w:abstractNumId w:val="1"/>
  </w:num>
  <w:num w:numId="5">
    <w:abstractNumId w:val="3"/>
  </w:num>
  <w:num w:numId="6">
    <w:abstractNumId w:val="4"/>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8A9"/>
    <w:rsid w:val="000351D3"/>
    <w:rsid w:val="000378C4"/>
    <w:rsid w:val="00044A68"/>
    <w:rsid w:val="00051665"/>
    <w:rsid w:val="00084054"/>
    <w:rsid w:val="00086853"/>
    <w:rsid w:val="000A1D5A"/>
    <w:rsid w:val="000A619E"/>
    <w:rsid w:val="000B60DF"/>
    <w:rsid w:val="000E30F7"/>
    <w:rsid w:val="000F7D9C"/>
    <w:rsid w:val="00126AD0"/>
    <w:rsid w:val="0014307C"/>
    <w:rsid w:val="00156AFC"/>
    <w:rsid w:val="00163BBC"/>
    <w:rsid w:val="00190C12"/>
    <w:rsid w:val="001A15C4"/>
    <w:rsid w:val="001B1F2D"/>
    <w:rsid w:val="001B3E25"/>
    <w:rsid w:val="001C5EF9"/>
    <w:rsid w:val="001E4923"/>
    <w:rsid w:val="001F0F9D"/>
    <w:rsid w:val="00205D3D"/>
    <w:rsid w:val="00225C0B"/>
    <w:rsid w:val="002355DC"/>
    <w:rsid w:val="00272855"/>
    <w:rsid w:val="00284359"/>
    <w:rsid w:val="00295785"/>
    <w:rsid w:val="00295A80"/>
    <w:rsid w:val="002A492C"/>
    <w:rsid w:val="002C07EE"/>
    <w:rsid w:val="002C3541"/>
    <w:rsid w:val="002E1D40"/>
    <w:rsid w:val="0032381E"/>
    <w:rsid w:val="00326282"/>
    <w:rsid w:val="00362C08"/>
    <w:rsid w:val="00366B4D"/>
    <w:rsid w:val="00392269"/>
    <w:rsid w:val="003B70B9"/>
    <w:rsid w:val="003C5BE6"/>
    <w:rsid w:val="003D6FEF"/>
    <w:rsid w:val="003F2B55"/>
    <w:rsid w:val="00401577"/>
    <w:rsid w:val="004035F4"/>
    <w:rsid w:val="00417012"/>
    <w:rsid w:val="00476370"/>
    <w:rsid w:val="004851E4"/>
    <w:rsid w:val="00496BD1"/>
    <w:rsid w:val="004A0B67"/>
    <w:rsid w:val="004A3B2E"/>
    <w:rsid w:val="004A4A71"/>
    <w:rsid w:val="004A74FE"/>
    <w:rsid w:val="004D1E0E"/>
    <w:rsid w:val="004E13F7"/>
    <w:rsid w:val="004E2303"/>
    <w:rsid w:val="004F0367"/>
    <w:rsid w:val="004F2C53"/>
    <w:rsid w:val="004F75C0"/>
    <w:rsid w:val="00505C41"/>
    <w:rsid w:val="005255D8"/>
    <w:rsid w:val="005375A3"/>
    <w:rsid w:val="00544AB0"/>
    <w:rsid w:val="005530FB"/>
    <w:rsid w:val="005666E9"/>
    <w:rsid w:val="00572609"/>
    <w:rsid w:val="005764BA"/>
    <w:rsid w:val="005B49A3"/>
    <w:rsid w:val="005D3C37"/>
    <w:rsid w:val="00636118"/>
    <w:rsid w:val="006540FC"/>
    <w:rsid w:val="00676AD7"/>
    <w:rsid w:val="006829F3"/>
    <w:rsid w:val="00685E58"/>
    <w:rsid w:val="006A345E"/>
    <w:rsid w:val="006B3273"/>
    <w:rsid w:val="006D0281"/>
    <w:rsid w:val="006E0BF2"/>
    <w:rsid w:val="006E309A"/>
    <w:rsid w:val="006F1846"/>
    <w:rsid w:val="007072BA"/>
    <w:rsid w:val="007310ED"/>
    <w:rsid w:val="007578AC"/>
    <w:rsid w:val="007613CA"/>
    <w:rsid w:val="007667F7"/>
    <w:rsid w:val="0077623D"/>
    <w:rsid w:val="00790C8B"/>
    <w:rsid w:val="007B244B"/>
    <w:rsid w:val="007B4E7D"/>
    <w:rsid w:val="007C0251"/>
    <w:rsid w:val="007E181E"/>
    <w:rsid w:val="007E3B81"/>
    <w:rsid w:val="007F2049"/>
    <w:rsid w:val="0080528F"/>
    <w:rsid w:val="0081215C"/>
    <w:rsid w:val="008175D9"/>
    <w:rsid w:val="008379E4"/>
    <w:rsid w:val="00842C58"/>
    <w:rsid w:val="0088287F"/>
    <w:rsid w:val="008867B1"/>
    <w:rsid w:val="00890BA1"/>
    <w:rsid w:val="00890E9E"/>
    <w:rsid w:val="008A07B3"/>
    <w:rsid w:val="008A53F8"/>
    <w:rsid w:val="008C3278"/>
    <w:rsid w:val="008D402B"/>
    <w:rsid w:val="008E5FDD"/>
    <w:rsid w:val="008F40C9"/>
    <w:rsid w:val="0090727B"/>
    <w:rsid w:val="00927469"/>
    <w:rsid w:val="00932B64"/>
    <w:rsid w:val="0093359B"/>
    <w:rsid w:val="00981C05"/>
    <w:rsid w:val="009823AC"/>
    <w:rsid w:val="009D4A0C"/>
    <w:rsid w:val="009D4C42"/>
    <w:rsid w:val="009E4D26"/>
    <w:rsid w:val="00A20DC1"/>
    <w:rsid w:val="00A3365D"/>
    <w:rsid w:val="00A6163A"/>
    <w:rsid w:val="00A90B3C"/>
    <w:rsid w:val="00A93181"/>
    <w:rsid w:val="00AA39A6"/>
    <w:rsid w:val="00AE0EAD"/>
    <w:rsid w:val="00AF298E"/>
    <w:rsid w:val="00B03B88"/>
    <w:rsid w:val="00B1129C"/>
    <w:rsid w:val="00B15011"/>
    <w:rsid w:val="00B15D5B"/>
    <w:rsid w:val="00B235FE"/>
    <w:rsid w:val="00B5027D"/>
    <w:rsid w:val="00B55497"/>
    <w:rsid w:val="00B573F7"/>
    <w:rsid w:val="00B63A9B"/>
    <w:rsid w:val="00B66744"/>
    <w:rsid w:val="00B8577C"/>
    <w:rsid w:val="00B90923"/>
    <w:rsid w:val="00B91E44"/>
    <w:rsid w:val="00BD5EAD"/>
    <w:rsid w:val="00C04F7E"/>
    <w:rsid w:val="00C13517"/>
    <w:rsid w:val="00C21634"/>
    <w:rsid w:val="00C277EA"/>
    <w:rsid w:val="00C64294"/>
    <w:rsid w:val="00C66B44"/>
    <w:rsid w:val="00C76325"/>
    <w:rsid w:val="00C93EEE"/>
    <w:rsid w:val="00CA224D"/>
    <w:rsid w:val="00CD1B66"/>
    <w:rsid w:val="00D0144C"/>
    <w:rsid w:val="00D17C1E"/>
    <w:rsid w:val="00D344E0"/>
    <w:rsid w:val="00D514E7"/>
    <w:rsid w:val="00D52A22"/>
    <w:rsid w:val="00D73740"/>
    <w:rsid w:val="00D760D4"/>
    <w:rsid w:val="00D8406B"/>
    <w:rsid w:val="00D868A9"/>
    <w:rsid w:val="00DB4EB1"/>
    <w:rsid w:val="00DB7598"/>
    <w:rsid w:val="00DD3451"/>
    <w:rsid w:val="00DD48DA"/>
    <w:rsid w:val="00E15747"/>
    <w:rsid w:val="00E220BE"/>
    <w:rsid w:val="00E24DFB"/>
    <w:rsid w:val="00E27E83"/>
    <w:rsid w:val="00E31E64"/>
    <w:rsid w:val="00E60EF2"/>
    <w:rsid w:val="00E92744"/>
    <w:rsid w:val="00E92C48"/>
    <w:rsid w:val="00E978C1"/>
    <w:rsid w:val="00EA683E"/>
    <w:rsid w:val="00EA7654"/>
    <w:rsid w:val="00EB6E88"/>
    <w:rsid w:val="00EC573C"/>
    <w:rsid w:val="00ED1C90"/>
    <w:rsid w:val="00EE59C7"/>
    <w:rsid w:val="00EF79AE"/>
    <w:rsid w:val="00F12924"/>
    <w:rsid w:val="00F13AD7"/>
    <w:rsid w:val="00F16746"/>
    <w:rsid w:val="00F23FB0"/>
    <w:rsid w:val="00F44250"/>
    <w:rsid w:val="00F719F2"/>
    <w:rsid w:val="00F779A0"/>
    <w:rsid w:val="00F84E70"/>
    <w:rsid w:val="00FA5027"/>
    <w:rsid w:val="00FC3110"/>
    <w:rsid w:val="00FE5052"/>
    <w:rsid w:val="00FE59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B5078D5-F403-4E3F-8D82-52DDFC722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842C58"/>
  </w:style>
  <w:style w:type="paragraph" w:styleId="a3">
    <w:name w:val="List Paragraph"/>
    <w:basedOn w:val="a"/>
    <w:uiPriority w:val="34"/>
    <w:qFormat/>
    <w:rsid w:val="004F2C53"/>
    <w:pPr>
      <w:ind w:left="720"/>
      <w:contextualSpacing/>
    </w:pPr>
  </w:style>
  <w:style w:type="paragraph" w:styleId="a4">
    <w:name w:val="Normal (Web)"/>
    <w:basedOn w:val="a"/>
    <w:uiPriority w:val="99"/>
    <w:semiHidden/>
    <w:unhideWhenUsed/>
    <w:rsid w:val="00C66B4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header"/>
    <w:basedOn w:val="a"/>
    <w:link w:val="a6"/>
    <w:uiPriority w:val="99"/>
    <w:unhideWhenUsed/>
    <w:rsid w:val="00476370"/>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476370"/>
  </w:style>
  <w:style w:type="paragraph" w:styleId="a7">
    <w:name w:val="footer"/>
    <w:basedOn w:val="a"/>
    <w:link w:val="a8"/>
    <w:uiPriority w:val="99"/>
    <w:unhideWhenUsed/>
    <w:rsid w:val="00476370"/>
    <w:pPr>
      <w:tabs>
        <w:tab w:val="center" w:pos="4819"/>
        <w:tab w:val="right" w:pos="9639"/>
      </w:tabs>
      <w:spacing w:after="0" w:line="240" w:lineRule="auto"/>
    </w:pPr>
  </w:style>
  <w:style w:type="character" w:customStyle="1" w:styleId="a8">
    <w:name w:val="Нижний колонтитул Знак"/>
    <w:basedOn w:val="a0"/>
    <w:link w:val="a7"/>
    <w:uiPriority w:val="99"/>
    <w:rsid w:val="00476370"/>
  </w:style>
  <w:style w:type="paragraph" w:customStyle="1" w:styleId="Default">
    <w:name w:val="Default"/>
    <w:rsid w:val="001C5EF9"/>
    <w:pPr>
      <w:autoSpaceDE w:val="0"/>
      <w:autoSpaceDN w:val="0"/>
      <w:adjustRightInd w:val="0"/>
      <w:spacing w:after="0" w:line="240" w:lineRule="auto"/>
    </w:pPr>
    <w:rPr>
      <w:rFonts w:ascii="Cambria" w:hAnsi="Cambria" w:cs="Cambria"/>
      <w:color w:val="000000"/>
      <w:sz w:val="24"/>
      <w:szCs w:val="24"/>
    </w:rPr>
  </w:style>
  <w:style w:type="character" w:styleId="a9">
    <w:name w:val="Hyperlink"/>
    <w:basedOn w:val="a0"/>
    <w:uiPriority w:val="99"/>
    <w:unhideWhenUsed/>
    <w:rsid w:val="00DB7598"/>
    <w:rPr>
      <w:color w:val="0000FF" w:themeColor="hyperlink"/>
      <w:u w:val="single"/>
    </w:rPr>
  </w:style>
  <w:style w:type="paragraph" w:styleId="aa">
    <w:name w:val="Balloon Text"/>
    <w:basedOn w:val="a"/>
    <w:link w:val="ab"/>
    <w:uiPriority w:val="99"/>
    <w:semiHidden/>
    <w:unhideWhenUsed/>
    <w:rsid w:val="007667F7"/>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7667F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3479250">
      <w:bodyDiv w:val="1"/>
      <w:marLeft w:val="0"/>
      <w:marRight w:val="0"/>
      <w:marTop w:val="0"/>
      <w:marBottom w:val="0"/>
      <w:divBdr>
        <w:top w:val="none" w:sz="0" w:space="0" w:color="auto"/>
        <w:left w:val="none" w:sz="0" w:space="0" w:color="auto"/>
        <w:bottom w:val="none" w:sz="0" w:space="0" w:color="auto"/>
        <w:right w:val="none" w:sz="0" w:space="0" w:color="auto"/>
      </w:divBdr>
    </w:div>
    <w:div w:id="632904138">
      <w:bodyDiv w:val="1"/>
      <w:marLeft w:val="0"/>
      <w:marRight w:val="0"/>
      <w:marTop w:val="0"/>
      <w:marBottom w:val="0"/>
      <w:divBdr>
        <w:top w:val="none" w:sz="0" w:space="0" w:color="auto"/>
        <w:left w:val="none" w:sz="0" w:space="0" w:color="auto"/>
        <w:bottom w:val="none" w:sz="0" w:space="0" w:color="auto"/>
        <w:right w:val="none" w:sz="0" w:space="0" w:color="auto"/>
      </w:divBdr>
    </w:div>
    <w:div w:id="925697842">
      <w:bodyDiv w:val="1"/>
      <w:marLeft w:val="0"/>
      <w:marRight w:val="0"/>
      <w:marTop w:val="0"/>
      <w:marBottom w:val="0"/>
      <w:divBdr>
        <w:top w:val="none" w:sz="0" w:space="0" w:color="auto"/>
        <w:left w:val="none" w:sz="0" w:space="0" w:color="auto"/>
        <w:bottom w:val="none" w:sz="0" w:space="0" w:color="auto"/>
        <w:right w:val="none" w:sz="0" w:space="0" w:color="auto"/>
      </w:divBdr>
    </w:div>
    <w:div w:id="973829835">
      <w:bodyDiv w:val="1"/>
      <w:marLeft w:val="0"/>
      <w:marRight w:val="0"/>
      <w:marTop w:val="0"/>
      <w:marBottom w:val="0"/>
      <w:divBdr>
        <w:top w:val="none" w:sz="0" w:space="0" w:color="auto"/>
        <w:left w:val="none" w:sz="0" w:space="0" w:color="auto"/>
        <w:bottom w:val="none" w:sz="0" w:space="0" w:color="auto"/>
        <w:right w:val="none" w:sz="0" w:space="0" w:color="auto"/>
      </w:divBdr>
    </w:div>
    <w:div w:id="1107044571">
      <w:bodyDiv w:val="1"/>
      <w:marLeft w:val="0"/>
      <w:marRight w:val="0"/>
      <w:marTop w:val="0"/>
      <w:marBottom w:val="0"/>
      <w:divBdr>
        <w:top w:val="none" w:sz="0" w:space="0" w:color="auto"/>
        <w:left w:val="none" w:sz="0" w:space="0" w:color="auto"/>
        <w:bottom w:val="none" w:sz="0" w:space="0" w:color="auto"/>
        <w:right w:val="none" w:sz="0" w:space="0" w:color="auto"/>
      </w:divBdr>
      <w:divsChild>
        <w:div w:id="775371612">
          <w:marLeft w:val="0"/>
          <w:marRight w:val="0"/>
          <w:marTop w:val="0"/>
          <w:marBottom w:val="0"/>
          <w:divBdr>
            <w:top w:val="none" w:sz="0" w:space="0" w:color="auto"/>
            <w:left w:val="none" w:sz="0" w:space="0" w:color="auto"/>
            <w:bottom w:val="none" w:sz="0" w:space="0" w:color="auto"/>
            <w:right w:val="none" w:sz="0" w:space="0" w:color="auto"/>
          </w:divBdr>
          <w:divsChild>
            <w:div w:id="1239243914">
              <w:marLeft w:val="-225"/>
              <w:marRight w:val="-225"/>
              <w:marTop w:val="0"/>
              <w:marBottom w:val="0"/>
              <w:divBdr>
                <w:top w:val="none" w:sz="0" w:space="0" w:color="auto"/>
                <w:left w:val="none" w:sz="0" w:space="0" w:color="auto"/>
                <w:bottom w:val="none" w:sz="0" w:space="0" w:color="auto"/>
                <w:right w:val="none" w:sz="0" w:space="0" w:color="auto"/>
              </w:divBdr>
              <w:divsChild>
                <w:div w:id="2021394938">
                  <w:marLeft w:val="0"/>
                  <w:marRight w:val="0"/>
                  <w:marTop w:val="0"/>
                  <w:marBottom w:val="450"/>
                  <w:divBdr>
                    <w:top w:val="none" w:sz="0" w:space="0" w:color="auto"/>
                    <w:left w:val="none" w:sz="0" w:space="0" w:color="auto"/>
                    <w:bottom w:val="none" w:sz="0" w:space="0" w:color="auto"/>
                    <w:right w:val="none" w:sz="0" w:space="0" w:color="auto"/>
                  </w:divBdr>
                  <w:divsChild>
                    <w:div w:id="155283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0634799">
      <w:bodyDiv w:val="1"/>
      <w:marLeft w:val="0"/>
      <w:marRight w:val="0"/>
      <w:marTop w:val="0"/>
      <w:marBottom w:val="0"/>
      <w:divBdr>
        <w:top w:val="none" w:sz="0" w:space="0" w:color="auto"/>
        <w:left w:val="none" w:sz="0" w:space="0" w:color="auto"/>
        <w:bottom w:val="none" w:sz="0" w:space="0" w:color="auto"/>
        <w:right w:val="none" w:sz="0" w:space="0" w:color="auto"/>
      </w:divBdr>
    </w:div>
    <w:div w:id="1208687732">
      <w:bodyDiv w:val="1"/>
      <w:marLeft w:val="0"/>
      <w:marRight w:val="0"/>
      <w:marTop w:val="0"/>
      <w:marBottom w:val="0"/>
      <w:divBdr>
        <w:top w:val="none" w:sz="0" w:space="0" w:color="auto"/>
        <w:left w:val="none" w:sz="0" w:space="0" w:color="auto"/>
        <w:bottom w:val="none" w:sz="0" w:space="0" w:color="auto"/>
        <w:right w:val="none" w:sz="0" w:space="0" w:color="auto"/>
      </w:divBdr>
    </w:div>
    <w:div w:id="1462528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vk.u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C8A6C-4D3F-456B-8376-A2E1426DC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10098</Words>
  <Characters>5756</Characters>
  <Application>Microsoft Office Word</Application>
  <DocSecurity>0</DocSecurity>
  <Lines>47</Lines>
  <Paragraphs>31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Вікосана</dc:creator>
  <cp:lastModifiedBy>Igor Stanislav</cp:lastModifiedBy>
  <cp:revision>2</cp:revision>
  <cp:lastPrinted>2017-04-05T11:37:00Z</cp:lastPrinted>
  <dcterms:created xsi:type="dcterms:W3CDTF">2020-01-22T11:17:00Z</dcterms:created>
  <dcterms:modified xsi:type="dcterms:W3CDTF">2020-01-22T11:17:00Z</dcterms:modified>
</cp:coreProperties>
</file>