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286" w:rsidRPr="00694A45" w:rsidRDefault="00836286" w:rsidP="00836286">
      <w:pPr>
        <w:spacing w:after="0" w:line="360" w:lineRule="auto"/>
        <w:ind w:left="72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694A45">
        <w:rPr>
          <w:rFonts w:ascii="Times New Roman" w:hAnsi="Times New Roman" w:cs="Times New Roman"/>
          <w:sz w:val="24"/>
          <w:szCs w:val="24"/>
          <w:lang w:val="uk-UA"/>
        </w:rPr>
        <w:t>6.</w:t>
      </w:r>
      <w:r w:rsidRPr="00694A45">
        <w:rPr>
          <w:rFonts w:ascii="Verdana" w:eastAsia="Times New Roman" w:hAnsi="Verdana" w:cs="Times New Roman"/>
          <w:sz w:val="24"/>
          <w:szCs w:val="24"/>
          <w:lang w:val="uk-UA" w:eastAsia="ru-RU"/>
        </w:rPr>
        <w:t xml:space="preserve"> </w:t>
      </w:r>
      <w:r w:rsidRPr="00694A45">
        <w:rPr>
          <w:rFonts w:ascii="Times New Roman" w:hAnsi="Times New Roman" w:cs="Times New Roman"/>
          <w:sz w:val="24"/>
          <w:szCs w:val="24"/>
          <w:lang w:val="uk-UA"/>
        </w:rPr>
        <w:t>Теорія і практика перекладу</w:t>
      </w:r>
    </w:p>
    <w:p w:rsidR="00836286" w:rsidRPr="00694A45" w:rsidRDefault="00836286" w:rsidP="00836286">
      <w:pPr>
        <w:spacing w:after="0" w:line="360" w:lineRule="auto"/>
        <w:ind w:left="720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836286" w:rsidRDefault="00836286" w:rsidP="00836286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Рахімова О.К. </w:t>
      </w:r>
    </w:p>
    <w:p w:rsidR="00836286" w:rsidRPr="00836286" w:rsidRDefault="00836286" w:rsidP="00836286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викладач</w:t>
      </w:r>
      <w:r w:rsidRPr="0083628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кафедри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іншомовної освіти </w:t>
      </w:r>
      <w:r w:rsidR="001C67BB">
        <w:rPr>
          <w:rFonts w:ascii="Times New Roman" w:hAnsi="Times New Roman" w:cs="Times New Roman"/>
          <w:b/>
          <w:i/>
          <w:sz w:val="28"/>
          <w:szCs w:val="28"/>
          <w:lang w:val="uk-UA"/>
        </w:rPr>
        <w:t>і міжкультурної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комунікації</w:t>
      </w:r>
    </w:p>
    <w:p w:rsidR="00836286" w:rsidRPr="00836286" w:rsidRDefault="00836286" w:rsidP="0083628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36286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836286" w:rsidRPr="00836286" w:rsidRDefault="00836286" w:rsidP="00836286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36286">
        <w:rPr>
          <w:rFonts w:ascii="Times New Roman" w:hAnsi="Times New Roman" w:cs="Times New Roman"/>
          <w:sz w:val="28"/>
          <w:szCs w:val="28"/>
          <w:lang w:val="uk-UA"/>
        </w:rPr>
        <w:t>м. Хмельницький, Україна</w:t>
      </w:r>
    </w:p>
    <w:p w:rsidR="001C67BB" w:rsidRDefault="001C67BB" w:rsidP="001C67BB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Лебедєва Л. Е.</w:t>
      </w:r>
    </w:p>
    <w:p w:rsidR="001C67BB" w:rsidRPr="001C67BB" w:rsidRDefault="001C67BB" w:rsidP="001C67BB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1C67B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ст. викладач кафедри німецької та другої іноземної мови </w:t>
      </w:r>
    </w:p>
    <w:p w:rsidR="001C67BB" w:rsidRDefault="001C67BB" w:rsidP="001C67B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C67BB">
        <w:rPr>
          <w:rFonts w:ascii="Times New Roman" w:hAnsi="Times New Roman" w:cs="Times New Roman"/>
          <w:sz w:val="28"/>
          <w:szCs w:val="28"/>
          <w:lang w:val="uk-UA"/>
        </w:rPr>
        <w:t>Національної академії Державної прикордонної  служби України імені Б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C67BB">
        <w:rPr>
          <w:rFonts w:ascii="Times New Roman" w:hAnsi="Times New Roman" w:cs="Times New Roman"/>
          <w:sz w:val="28"/>
          <w:szCs w:val="28"/>
          <w:lang w:val="uk-UA"/>
        </w:rPr>
        <w:t xml:space="preserve"> Хмельницького</w:t>
      </w:r>
    </w:p>
    <w:p w:rsidR="001C67BB" w:rsidRPr="001C67BB" w:rsidRDefault="001C67BB" w:rsidP="001C67B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C67BB">
        <w:rPr>
          <w:rFonts w:ascii="Times New Roman" w:hAnsi="Times New Roman" w:cs="Times New Roman"/>
          <w:sz w:val="28"/>
          <w:szCs w:val="28"/>
          <w:lang w:val="uk-UA"/>
        </w:rPr>
        <w:t xml:space="preserve"> м. Хмельницький, Україна</w:t>
      </w:r>
    </w:p>
    <w:p w:rsidR="001C67BB" w:rsidRPr="001C67BB" w:rsidRDefault="001C67BB" w:rsidP="001C67B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586AC7" w:rsidRPr="00665EA4" w:rsidRDefault="00A36296" w:rsidP="0083628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36286">
        <w:rPr>
          <w:rFonts w:ascii="Times New Roman" w:hAnsi="Times New Roman" w:cs="Times New Roman"/>
          <w:b/>
          <w:sz w:val="28"/>
          <w:szCs w:val="28"/>
        </w:rPr>
        <w:t>ПЕРЕКЛАД СУСПІЛЬНО-ПОЛІТИЧНИХ РЕАЛІЙ</w:t>
      </w:r>
      <w:r w:rsidR="00665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НІМЕЦЬКОЇ МОВИ</w:t>
      </w:r>
    </w:p>
    <w:p w:rsidR="00586AC7" w:rsidRDefault="000E41FC" w:rsidP="00CC09A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Суспільнополітична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органічно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політичною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реальністю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приймає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безпосередню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>.</w:t>
      </w:r>
      <w:r w:rsidR="00F55F63" w:rsidRPr="00F55F63">
        <w:rPr>
          <w:rFonts w:ascii="Times New Roman" w:hAnsi="Times New Roman" w:cs="Times New Roman"/>
          <w:sz w:val="28"/>
          <w:szCs w:val="28"/>
        </w:rPr>
        <w:t xml:space="preserve"> </w:t>
      </w:r>
      <w:r w:rsidR="00F55F63" w:rsidRPr="00F55F63">
        <w:rPr>
          <w:rFonts w:ascii="Times New Roman" w:hAnsi="Times New Roman" w:cs="Times New Roman"/>
          <w:sz w:val="28"/>
          <w:szCs w:val="28"/>
        </w:rPr>
        <w:t xml:space="preserve">Для </w:t>
      </w:r>
      <w:r w:rsidR="00F55F63">
        <w:rPr>
          <w:rFonts w:ascii="Times New Roman" w:hAnsi="Times New Roman" w:cs="Times New Roman"/>
          <w:sz w:val="28"/>
          <w:szCs w:val="28"/>
          <w:lang w:val="uk-UA"/>
        </w:rPr>
        <w:t xml:space="preserve">неї </w:t>
      </w:r>
      <w:r w:rsidR="00F55F63" w:rsidRPr="00F55F63">
        <w:rPr>
          <w:rFonts w:ascii="Times New Roman" w:hAnsi="Times New Roman" w:cs="Times New Roman"/>
          <w:sz w:val="28"/>
          <w:szCs w:val="28"/>
        </w:rPr>
        <w:t xml:space="preserve">характерна </w:t>
      </w:r>
      <w:proofErr w:type="spellStart"/>
      <w:r w:rsidR="00F55F63" w:rsidRPr="00F55F63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="00F55F63"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5F63" w:rsidRPr="00F55F63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="00F55F63" w:rsidRPr="00F55F63">
        <w:rPr>
          <w:rFonts w:ascii="Times New Roman" w:hAnsi="Times New Roman" w:cs="Times New Roman"/>
          <w:sz w:val="28"/>
          <w:szCs w:val="28"/>
        </w:rPr>
        <w:t xml:space="preserve">, вона </w:t>
      </w:r>
      <w:proofErr w:type="spellStart"/>
      <w:r w:rsidR="00F55F63" w:rsidRPr="00F55F63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="00F55F63"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5F63" w:rsidRPr="00F55F63">
        <w:rPr>
          <w:rFonts w:ascii="Times New Roman" w:hAnsi="Times New Roman" w:cs="Times New Roman"/>
          <w:sz w:val="28"/>
          <w:szCs w:val="28"/>
        </w:rPr>
        <w:t>видозмінюється</w:t>
      </w:r>
      <w:proofErr w:type="spellEnd"/>
      <w:r w:rsidR="00F55F63"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55F63" w:rsidRPr="00F55F63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="00F55F63" w:rsidRPr="00F55F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55F63" w:rsidRPr="00F55F63">
        <w:rPr>
          <w:rFonts w:ascii="Times New Roman" w:hAnsi="Times New Roman" w:cs="Times New Roman"/>
          <w:sz w:val="28"/>
          <w:szCs w:val="28"/>
        </w:rPr>
        <w:t>удосконалюється</w:t>
      </w:r>
      <w:proofErr w:type="spellEnd"/>
      <w:r w:rsidR="00F55F63" w:rsidRPr="00F55F63">
        <w:rPr>
          <w:rFonts w:ascii="Times New Roman" w:hAnsi="Times New Roman" w:cs="Times New Roman"/>
          <w:sz w:val="28"/>
          <w:szCs w:val="28"/>
        </w:rPr>
        <w:t>.</w:t>
      </w:r>
      <w:r w:rsidR="00665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Кожна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країна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політичний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устрій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та свою культуру,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відображаються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лексичним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одиницям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та народу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тієї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іншої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Суспільно-політичні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несуть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фонові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5EA4">
        <w:rPr>
          <w:rFonts w:ascii="Times New Roman" w:hAnsi="Times New Roman" w:cs="Times New Roman"/>
          <w:sz w:val="28"/>
          <w:szCs w:val="28"/>
        </w:rPr>
        <w:t>країнознавчі</w:t>
      </w:r>
      <w:proofErr w:type="spellEnd"/>
      <w:r w:rsidR="00665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5EA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="00665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65EA4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асоціації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факти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подіями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суспільного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та культурного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6AC7" w:rsidRPr="00586AC7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586AC7" w:rsidRPr="00586AC7">
        <w:rPr>
          <w:rFonts w:ascii="Times New Roman" w:hAnsi="Times New Roman" w:cs="Times New Roman"/>
          <w:sz w:val="28"/>
          <w:szCs w:val="28"/>
        </w:rPr>
        <w:t xml:space="preserve"> державного ладу. </w:t>
      </w:r>
    </w:p>
    <w:p w:rsidR="00F55F63" w:rsidRDefault="00665EA4" w:rsidP="000659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присвячених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суспільно-політичним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реаліям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, все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більшої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актуальності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набувають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різноманітні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перекладу.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проблем,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з перекладом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глобалізації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господарської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посиленням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прагненням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інтегруватися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світове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співтовариство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містять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суспільно-політичні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36296" w:rsidRPr="00A36296"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 w:rsidR="00A36296" w:rsidRPr="00A36296">
        <w:rPr>
          <w:rFonts w:ascii="Times New Roman" w:hAnsi="Times New Roman" w:cs="Times New Roman"/>
          <w:sz w:val="28"/>
          <w:szCs w:val="28"/>
        </w:rPr>
        <w:t xml:space="preserve"> перекладу.</w:t>
      </w:r>
      <w:r w:rsidR="00F55F63" w:rsidRPr="00F55F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5F63" w:rsidRPr="00F55F63" w:rsidRDefault="00F55F63" w:rsidP="000659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5F63">
        <w:rPr>
          <w:rFonts w:ascii="Times New Roman" w:hAnsi="Times New Roman" w:cs="Times New Roman"/>
          <w:sz w:val="28"/>
          <w:szCs w:val="28"/>
        </w:rPr>
        <w:lastRenderedPageBreak/>
        <w:t>Під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перекладачі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зазнають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труднощів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розпізнаванням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розподіленням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в свою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адекватної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proofErr w:type="gramStart"/>
      <w:r w:rsidRPr="00F55F63">
        <w:rPr>
          <w:rFonts w:ascii="Times New Roman" w:hAnsi="Times New Roman" w:cs="Times New Roman"/>
          <w:sz w:val="28"/>
          <w:szCs w:val="28"/>
        </w:rPr>
        <w:t>складнішим</w:t>
      </w:r>
      <w:proofErr w:type="spellEnd"/>
      <w:r w:rsidR="00665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55F6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5EA4" w:rsidRDefault="00F55F63" w:rsidP="00665E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окремим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пластом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притаманні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певним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націям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та культурам. До них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віднос</w:t>
      </w:r>
      <w:r w:rsidR="00665EA4">
        <w:rPr>
          <w:rFonts w:ascii="Times New Roman" w:hAnsi="Times New Roman" w:cs="Times New Roman"/>
          <w:sz w:val="28"/>
          <w:szCs w:val="28"/>
          <w:lang w:val="uk-UA"/>
        </w:rPr>
        <w:t>яться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найменування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предметів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побутових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історичних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55F63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F55F63">
        <w:rPr>
          <w:rFonts w:ascii="Times New Roman" w:hAnsi="Times New Roman" w:cs="Times New Roman"/>
          <w:sz w:val="28"/>
          <w:szCs w:val="28"/>
        </w:rPr>
        <w:t xml:space="preserve">. </w:t>
      </w:r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 xml:space="preserve">Серед них виокремлюють групу </w:t>
      </w:r>
      <w:r w:rsidR="00665EA4" w:rsidRPr="00DD40B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суспільно-політичних реалій: </w:t>
      </w:r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 xml:space="preserve">поняття, пов’язані з 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</w:rPr>
        <w:t>суспільно-політичн</w:t>
      </w:r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665EA4" w:rsidRPr="00DD40BD">
        <w:rPr>
          <w:rFonts w:ascii="Times New Roman" w:hAnsi="Times New Roman" w:cs="Times New Roman"/>
          <w:sz w:val="28"/>
          <w:szCs w:val="28"/>
        </w:rPr>
        <w:t xml:space="preserve">, </w:t>
      </w:r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 xml:space="preserve">адміністративно-політичним устроєм, найменування </w:t>
      </w:r>
      <w:r w:rsidR="00665EA4" w:rsidRPr="00DD40BD">
        <w:rPr>
          <w:rFonts w:ascii="Times New Roman" w:hAnsi="Times New Roman" w:cs="Times New Roman"/>
          <w:sz w:val="28"/>
          <w:szCs w:val="28"/>
        </w:rPr>
        <w:t>орган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</w:rPr>
        <w:t>представник</w:t>
      </w:r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, назви організацій, титулів,</w:t>
      </w:r>
      <w:r w:rsidR="00665EA4" w:rsidRPr="00DD40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</w:rPr>
        <w:t>воєнні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5EA4" w:rsidRPr="00DD40BD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. [</w:t>
      </w:r>
      <w:r w:rsidR="00CC09A3" w:rsidRPr="00DD40B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65EA4" w:rsidRPr="00DD40B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635AD4" w:rsidRPr="00665EA4" w:rsidRDefault="00635AD4" w:rsidP="00665E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3301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численні дослідження </w:t>
      </w:r>
      <w:r w:rsidR="00DC3301">
        <w:rPr>
          <w:rFonts w:ascii="Times New Roman" w:hAnsi="Times New Roman" w:cs="Times New Roman"/>
          <w:sz w:val="28"/>
          <w:szCs w:val="28"/>
          <w:lang w:val="uk-UA"/>
        </w:rPr>
        <w:t>реалій</w:t>
      </w:r>
      <w:r w:rsidRPr="00DC3301">
        <w:rPr>
          <w:rFonts w:ascii="Times New Roman" w:hAnsi="Times New Roman" w:cs="Times New Roman"/>
          <w:sz w:val="28"/>
          <w:szCs w:val="28"/>
          <w:lang w:val="uk-UA"/>
        </w:rPr>
        <w:t xml:space="preserve">, у </w:t>
      </w:r>
      <w:proofErr w:type="spellStart"/>
      <w:r w:rsidRPr="00DC3301">
        <w:rPr>
          <w:rFonts w:ascii="Times New Roman" w:hAnsi="Times New Roman" w:cs="Times New Roman"/>
          <w:sz w:val="28"/>
          <w:szCs w:val="28"/>
          <w:lang w:val="uk-UA"/>
        </w:rPr>
        <w:t>перекладознавстві</w:t>
      </w:r>
      <w:proofErr w:type="spellEnd"/>
      <w:r w:rsidRPr="00DC3301">
        <w:rPr>
          <w:rFonts w:ascii="Times New Roman" w:hAnsi="Times New Roman" w:cs="Times New Roman"/>
          <w:sz w:val="28"/>
          <w:szCs w:val="28"/>
          <w:lang w:val="uk-UA"/>
        </w:rPr>
        <w:t xml:space="preserve"> відсутнє єдине визначення даного поняття, що суттєво ускладнює процес їх відтворення будь-якою іноземною мовою.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єдиної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класифікацій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сформовані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тематичною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ознакою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з того,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реаліями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є слова з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яскраво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вираженою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національною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специфікою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становить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неабиякі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складнощі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час перекладу.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поширеними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способами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типу є: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транскрипція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транслітерація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неологізмів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описовий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гіпонімічний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трансформаційний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контекстуальний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способу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передумов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: характеру тексту,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значимості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типу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>.</w:t>
      </w:r>
    </w:p>
    <w:p w:rsidR="00F55F63" w:rsidRPr="00F55F63" w:rsidRDefault="005539C9" w:rsidP="000659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39C9">
        <w:rPr>
          <w:rFonts w:ascii="Times New Roman" w:hAnsi="Times New Roman" w:cs="Times New Roman"/>
          <w:sz w:val="28"/>
          <w:szCs w:val="28"/>
        </w:rPr>
        <w:t xml:space="preserve">Р.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Зорівчак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зіставленого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прози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виділила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транскрипцію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транслітерацію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гіперонімічне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перейменування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дескриптивну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перифразу,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комбіновану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реномацію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калькування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міжмовну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транспозицію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конотативному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метод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уподібнення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віднайдення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ситуативного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відповідника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контекстуальне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розтлумачення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[</w:t>
      </w:r>
      <w:r w:rsidR="00CC09A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539C9">
        <w:rPr>
          <w:rFonts w:ascii="Times New Roman" w:hAnsi="Times New Roman" w:cs="Times New Roman"/>
          <w:sz w:val="28"/>
          <w:szCs w:val="28"/>
        </w:rPr>
        <w:t xml:space="preserve">, 93]. В. С. Виноградов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виділив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п’ять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найголовніших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транскрипція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гіпо-гіперонімічний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встановленні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відношень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еквівалентом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мови-сприймача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та словом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lastRenderedPageBreak/>
        <w:t>оригіналу</w:t>
      </w:r>
      <w:proofErr w:type="spellEnd"/>
      <w:r w:rsidR="00CC09A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уподібнення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описовий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дескриптивний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експлікативний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переклад;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калькування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>.</w:t>
      </w:r>
      <w:r w:rsidR="00CC09A3" w:rsidRPr="00CC09A3">
        <w:rPr>
          <w:rFonts w:ascii="Times New Roman" w:hAnsi="Times New Roman" w:cs="Times New Roman"/>
          <w:sz w:val="28"/>
          <w:szCs w:val="28"/>
        </w:rPr>
        <w:t xml:space="preserve"> [</w:t>
      </w:r>
      <w:r w:rsidR="00CC09A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C09A3" w:rsidRPr="00CC09A3">
        <w:rPr>
          <w:rFonts w:ascii="Times New Roman" w:hAnsi="Times New Roman" w:cs="Times New Roman"/>
          <w:sz w:val="28"/>
          <w:szCs w:val="28"/>
        </w:rPr>
        <w:t>]</w:t>
      </w:r>
      <w:r w:rsidRPr="005539C9">
        <w:rPr>
          <w:rFonts w:ascii="Times New Roman" w:hAnsi="Times New Roman" w:cs="Times New Roman"/>
          <w:sz w:val="28"/>
          <w:szCs w:val="28"/>
        </w:rPr>
        <w:t xml:space="preserve"> На думку С.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Влахова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та С.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Флоріна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транскрипція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і переклад в широкому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сенсі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слова. Переклад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у широкому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сенсі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слова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замінює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транскрипцію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, коли вона не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можлива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>. С. Влахов і С. 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Флорін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виокрем</w:t>
      </w:r>
      <w:proofErr w:type="spellEnd"/>
      <w:r w:rsidR="00694A4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539C9">
        <w:rPr>
          <w:rFonts w:ascii="Times New Roman" w:hAnsi="Times New Roman" w:cs="Times New Roman"/>
          <w:sz w:val="28"/>
          <w:szCs w:val="28"/>
        </w:rPr>
        <w:t xml:space="preserve">ли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прийоми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неологізма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приблизний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</w:t>
      </w:r>
      <w:r w:rsidR="00694A4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5539C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539C9">
        <w:rPr>
          <w:rFonts w:ascii="Times New Roman" w:hAnsi="Times New Roman" w:cs="Times New Roman"/>
          <w:sz w:val="28"/>
          <w:szCs w:val="28"/>
        </w:rPr>
        <w:t>контекстуальний</w:t>
      </w:r>
      <w:proofErr w:type="spellEnd"/>
      <w:r w:rsidRPr="005539C9">
        <w:rPr>
          <w:rFonts w:ascii="Times New Roman" w:hAnsi="Times New Roman" w:cs="Times New Roman"/>
          <w:sz w:val="28"/>
          <w:szCs w:val="28"/>
        </w:rPr>
        <w:t xml:space="preserve"> переклад» [</w:t>
      </w:r>
      <w:r w:rsidR="00CC09A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539C9">
        <w:rPr>
          <w:rFonts w:ascii="Times New Roman" w:hAnsi="Times New Roman" w:cs="Times New Roman"/>
          <w:sz w:val="28"/>
          <w:szCs w:val="28"/>
        </w:rPr>
        <w:t>, 79</w:t>
      </w:r>
      <w:r w:rsidR="00635AD4" w:rsidRPr="005539C9">
        <w:rPr>
          <w:rFonts w:ascii="Times New Roman" w:hAnsi="Times New Roman" w:cs="Times New Roman"/>
          <w:sz w:val="28"/>
          <w:szCs w:val="28"/>
        </w:rPr>
        <w:t xml:space="preserve"> – </w:t>
      </w:r>
      <w:r w:rsidRPr="005539C9">
        <w:rPr>
          <w:rFonts w:ascii="Times New Roman" w:hAnsi="Times New Roman" w:cs="Times New Roman"/>
          <w:sz w:val="28"/>
          <w:szCs w:val="28"/>
        </w:rPr>
        <w:t>104</w:t>
      </w:r>
      <w:r w:rsidR="00CC09A3" w:rsidRPr="00CC09A3">
        <w:rPr>
          <w:rFonts w:ascii="Times New Roman" w:hAnsi="Times New Roman" w:cs="Times New Roman"/>
          <w:sz w:val="28"/>
          <w:szCs w:val="28"/>
        </w:rPr>
        <w:t>]</w:t>
      </w:r>
    </w:p>
    <w:p w:rsidR="00277FAD" w:rsidRDefault="00A36296" w:rsidP="000659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розглядалися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Р.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Зорівчак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В. Карабана, В.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Коміссарова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>, О.</w:t>
      </w:r>
      <w:r w:rsidR="00635AD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DC3301">
        <w:rPr>
          <w:rFonts w:ascii="Times New Roman" w:hAnsi="Times New Roman" w:cs="Times New Roman"/>
          <w:sz w:val="28"/>
          <w:szCs w:val="28"/>
        </w:rPr>
        <w:t>Ребрiя</w:t>
      </w:r>
      <w:bookmarkStart w:id="0" w:name="_GoBack"/>
      <w:bookmarkEnd w:id="0"/>
      <w:proofErr w:type="spellEnd"/>
      <w:r w:rsidR="00DC33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36296">
        <w:rPr>
          <w:rFonts w:ascii="Times New Roman" w:hAnsi="Times New Roman" w:cs="Times New Roman"/>
          <w:sz w:val="28"/>
          <w:szCs w:val="28"/>
        </w:rPr>
        <w:t xml:space="preserve"> Л. Черноватого та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учених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перекладознавства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малодослідженим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77FAD" w:rsidRDefault="00A36296" w:rsidP="00635A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показало,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поширеними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стратегіями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українською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доместікації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форенізації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нейтралізації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перекладач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керуватися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жанром тексту,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домінантністю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місцевої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ситуацією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публіцистичних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текстах і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передаватися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: кальками;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комбінованою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реномінацією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; за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заміни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реаліями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перекладу. </w:t>
      </w:r>
    </w:p>
    <w:p w:rsidR="00500722" w:rsidRDefault="00A36296" w:rsidP="00635A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Особливої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заслуговують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новотвори-реалії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неоднорідними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складом.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специфічну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назви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численними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них є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імена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прізвиська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відомих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особистостей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відтворюються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транскрибування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транслітерації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кальки (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морфологічної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семантичної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фразеологічної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напрацьованих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перекладацьких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глибоких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фонових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перекладацькі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й тактики: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типу тексту, в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функціонують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Переклад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певну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специфіку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перекладаються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стійких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відповідників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створених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засобами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калькування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lastRenderedPageBreak/>
        <w:t>варіантними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відповідниками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виборі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перевага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надається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зберігають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інформативність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та не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асоціацій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зменшенні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словникових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відповідників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залученні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творчих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способів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відтворюються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відповідниками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словників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суспільно-політичної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лексики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термінології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та за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варіантних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відповідників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словників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широко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застосовуються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кальки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дескриптивна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перифраза та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комбінована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реномінація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суспільно-політичних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переважають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кальки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комбінована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реномінація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, передача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оригіналу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реаліями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перекладу,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лексико-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семантичних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6296">
        <w:rPr>
          <w:rFonts w:ascii="Times New Roman" w:hAnsi="Times New Roman" w:cs="Times New Roman"/>
          <w:sz w:val="28"/>
          <w:szCs w:val="28"/>
        </w:rPr>
        <w:t>трансформацій</w:t>
      </w:r>
      <w:proofErr w:type="spellEnd"/>
      <w:r w:rsidRPr="00A36296">
        <w:rPr>
          <w:rFonts w:ascii="Times New Roman" w:hAnsi="Times New Roman" w:cs="Times New Roman"/>
          <w:sz w:val="28"/>
          <w:szCs w:val="28"/>
        </w:rPr>
        <w:t>.</w:t>
      </w:r>
    </w:p>
    <w:p w:rsidR="00065960" w:rsidRPr="00065960" w:rsidRDefault="00065960" w:rsidP="00A355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65960">
        <w:rPr>
          <w:rFonts w:ascii="Times New Roman" w:hAnsi="Times New Roman" w:cs="Times New Roman"/>
          <w:sz w:val="28"/>
          <w:szCs w:val="28"/>
        </w:rPr>
        <w:t xml:space="preserve">Тому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час перекладу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перекладачі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покладаються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власний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накопичений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перекладач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позамовних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орієнтуватись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на контекст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дотримуватися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стилю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індивідуального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стилю автора,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часової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територіальної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орієнтуватися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словниковий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фонд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стійкі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напівстійкі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словосполучення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. Все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перекладі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 xml:space="preserve"> стилю, а особливо </w:t>
      </w:r>
      <w:proofErr w:type="spellStart"/>
      <w:r w:rsidRPr="00065960">
        <w:rPr>
          <w:rFonts w:ascii="Times New Roman" w:hAnsi="Times New Roman" w:cs="Times New Roman"/>
          <w:sz w:val="28"/>
          <w:szCs w:val="28"/>
        </w:rPr>
        <w:t>художнього</w:t>
      </w:r>
      <w:proofErr w:type="spellEnd"/>
      <w:r w:rsidRPr="00065960">
        <w:rPr>
          <w:rFonts w:ascii="Times New Roman" w:hAnsi="Times New Roman" w:cs="Times New Roman"/>
          <w:sz w:val="28"/>
          <w:szCs w:val="28"/>
        </w:rPr>
        <w:t>.</w:t>
      </w:r>
    </w:p>
    <w:p w:rsidR="00694A45" w:rsidRPr="00A355CC" w:rsidRDefault="00694A45" w:rsidP="00DD40B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55CC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A355CC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A355CC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355CC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  <w:r w:rsidRPr="00A355CC">
        <w:rPr>
          <w:rFonts w:ascii="Times New Roman" w:hAnsi="Times New Roman" w:cs="Times New Roman"/>
          <w:b/>
          <w:sz w:val="28"/>
          <w:szCs w:val="28"/>
        </w:rPr>
        <w:t>:</w:t>
      </w:r>
    </w:p>
    <w:p w:rsidR="00694A45" w:rsidRPr="008E2CAD" w:rsidRDefault="00694A45" w:rsidP="00694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7A61C0">
        <w:rPr>
          <w:rFonts w:ascii="Times New Roman" w:hAnsi="Times New Roman" w:cs="Times New Roman"/>
          <w:sz w:val="28"/>
          <w:szCs w:val="28"/>
        </w:rPr>
        <w:t xml:space="preserve">Виноградов В. С. Введение в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переводоведени</w:t>
      </w:r>
      <w:r w:rsidR="00DD40BD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DD40BD">
        <w:rPr>
          <w:rFonts w:ascii="Times New Roman" w:hAnsi="Times New Roman" w:cs="Times New Roman"/>
          <w:sz w:val="28"/>
          <w:szCs w:val="28"/>
        </w:rPr>
        <w:t xml:space="preserve"> (общие и лексические вопросы) </w:t>
      </w:r>
      <w:r w:rsidR="00DD40B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DD40BD" w:rsidRPr="007A61C0">
        <w:rPr>
          <w:rFonts w:ascii="Times New Roman" w:hAnsi="Times New Roman" w:cs="Times New Roman"/>
          <w:sz w:val="28"/>
          <w:szCs w:val="28"/>
        </w:rPr>
        <w:t>В. С. Виноградов</w:t>
      </w:r>
      <w:r w:rsidR="00DD4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D40BD" w:rsidRPr="007A61C0">
        <w:rPr>
          <w:rFonts w:ascii="Times New Roman" w:hAnsi="Times New Roman" w:cs="Times New Roman"/>
          <w:sz w:val="28"/>
          <w:szCs w:val="28"/>
        </w:rPr>
        <w:t>–</w:t>
      </w:r>
      <w:r w:rsidR="00DD4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61C0">
        <w:rPr>
          <w:rFonts w:ascii="Times New Roman" w:hAnsi="Times New Roman" w:cs="Times New Roman"/>
          <w:sz w:val="28"/>
          <w:szCs w:val="28"/>
        </w:rPr>
        <w:t>М.: Изд. Института общего</w:t>
      </w:r>
      <w:r w:rsidR="0019073D">
        <w:rPr>
          <w:rFonts w:ascii="Times New Roman" w:hAnsi="Times New Roman" w:cs="Times New Roman"/>
          <w:sz w:val="28"/>
          <w:szCs w:val="28"/>
        </w:rPr>
        <w:t xml:space="preserve"> среднего образования РАО, 2001</w:t>
      </w:r>
      <w:r w:rsidR="0019073D" w:rsidRPr="008E2CAD">
        <w:rPr>
          <w:rFonts w:ascii="Times New Roman" w:hAnsi="Times New Roman" w:cs="Times New Roman"/>
          <w:sz w:val="28"/>
          <w:szCs w:val="28"/>
        </w:rPr>
        <w:t>. – 2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19073D" w:rsidRPr="008E2CAD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694A45" w:rsidRDefault="00694A45" w:rsidP="00694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665EA4">
        <w:rPr>
          <w:rFonts w:ascii="Times New Roman" w:hAnsi="Times New Roman" w:cs="Times New Roman"/>
          <w:sz w:val="28"/>
          <w:szCs w:val="28"/>
        </w:rPr>
        <w:t>Влахов С., Флорин С. Непереводимое в переводе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665EA4">
        <w:rPr>
          <w:rFonts w:ascii="Times New Roman" w:hAnsi="Times New Roman" w:cs="Times New Roman"/>
          <w:sz w:val="28"/>
          <w:szCs w:val="28"/>
        </w:rPr>
        <w:t xml:space="preserve"> </w:t>
      </w:r>
      <w:r w:rsidR="0019073D" w:rsidRPr="00665EA4">
        <w:rPr>
          <w:rFonts w:ascii="Times New Roman" w:hAnsi="Times New Roman" w:cs="Times New Roman"/>
          <w:sz w:val="28"/>
          <w:szCs w:val="28"/>
        </w:rPr>
        <w:t>С.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4B55">
        <w:rPr>
          <w:rFonts w:ascii="Times New Roman" w:hAnsi="Times New Roman" w:cs="Times New Roman"/>
          <w:sz w:val="28"/>
          <w:szCs w:val="28"/>
        </w:rPr>
        <w:t>Влахов</w:t>
      </w:r>
      <w:r w:rsidR="0019073D" w:rsidRPr="00665EA4">
        <w:rPr>
          <w:rFonts w:ascii="Times New Roman" w:hAnsi="Times New Roman" w:cs="Times New Roman"/>
          <w:sz w:val="28"/>
          <w:szCs w:val="28"/>
        </w:rPr>
        <w:t>, С. Флорин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9073D" w:rsidRPr="00665EA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9073D" w:rsidRPr="008E2CAD">
        <w:rPr>
          <w:rFonts w:ascii="Times New Roman" w:hAnsi="Times New Roman" w:cs="Times New Roman"/>
          <w:sz w:val="28"/>
          <w:szCs w:val="28"/>
        </w:rPr>
        <w:t>–</w:t>
      </w:r>
      <w:r w:rsidR="0019073D" w:rsidRPr="00665EA4">
        <w:rPr>
          <w:rFonts w:ascii="Times New Roman" w:hAnsi="Times New Roman" w:cs="Times New Roman"/>
          <w:sz w:val="28"/>
          <w:szCs w:val="28"/>
        </w:rPr>
        <w:t xml:space="preserve">  </w:t>
      </w:r>
      <w:r w:rsidRPr="00665EA4">
        <w:rPr>
          <w:rFonts w:ascii="Times New Roman" w:hAnsi="Times New Roman" w:cs="Times New Roman"/>
          <w:sz w:val="28"/>
          <w:szCs w:val="28"/>
        </w:rPr>
        <w:t>М.</w:t>
      </w:r>
      <w:proofErr w:type="gramEnd"/>
      <w:r w:rsidRPr="00665EA4">
        <w:rPr>
          <w:rFonts w:ascii="Times New Roman" w:hAnsi="Times New Roman" w:cs="Times New Roman"/>
          <w:sz w:val="28"/>
          <w:szCs w:val="28"/>
        </w:rPr>
        <w:t xml:space="preserve">: Международные отношения, 2009. </w:t>
      </w:r>
      <w:r w:rsidR="0019073D" w:rsidRPr="008E2CAD">
        <w:rPr>
          <w:rFonts w:ascii="Times New Roman" w:hAnsi="Times New Roman" w:cs="Times New Roman"/>
          <w:sz w:val="28"/>
          <w:szCs w:val="28"/>
        </w:rPr>
        <w:t>–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5EA4">
        <w:rPr>
          <w:rFonts w:ascii="Times New Roman" w:hAnsi="Times New Roman" w:cs="Times New Roman"/>
          <w:sz w:val="28"/>
          <w:szCs w:val="28"/>
        </w:rPr>
        <w:t>360 с.</w:t>
      </w:r>
    </w:p>
    <w:p w:rsidR="00DD40BD" w:rsidRDefault="00694A45" w:rsidP="00694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Зорівчак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 Р.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61C0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Реалія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 і переклад (на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матеріалі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англомовних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перекладів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прози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>) / Р.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61C0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Зорівчак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: Вид-во </w:t>
      </w:r>
      <w:proofErr w:type="spellStart"/>
      <w:r w:rsidRPr="007A61C0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7A61C0">
        <w:rPr>
          <w:rFonts w:ascii="Times New Roman" w:hAnsi="Times New Roman" w:cs="Times New Roman"/>
          <w:sz w:val="28"/>
          <w:szCs w:val="28"/>
        </w:rPr>
        <w:t xml:space="preserve">. ун-ту, 1989. – 216 с. </w:t>
      </w:r>
    </w:p>
    <w:p w:rsidR="00694A45" w:rsidRDefault="00694A45" w:rsidP="00694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E2CAD">
        <w:rPr>
          <w:rFonts w:ascii="Times New Roman" w:hAnsi="Times New Roman" w:cs="Times New Roman"/>
          <w:sz w:val="28"/>
          <w:szCs w:val="28"/>
        </w:rPr>
        <w:t>. Комиссаров В. Н. Теория перевода (лингвистические аспекты): Учеб. для ин-</w:t>
      </w:r>
      <w:proofErr w:type="spellStart"/>
      <w:r w:rsidRPr="008E2CAD">
        <w:rPr>
          <w:rFonts w:ascii="Times New Roman" w:hAnsi="Times New Roman" w:cs="Times New Roman"/>
          <w:sz w:val="28"/>
          <w:szCs w:val="28"/>
        </w:rPr>
        <w:t>тов</w:t>
      </w:r>
      <w:proofErr w:type="spellEnd"/>
      <w:r w:rsidRPr="008E2CAD">
        <w:rPr>
          <w:rFonts w:ascii="Times New Roman" w:hAnsi="Times New Roman" w:cs="Times New Roman"/>
          <w:sz w:val="28"/>
          <w:szCs w:val="28"/>
        </w:rPr>
        <w:t xml:space="preserve"> и фак. </w:t>
      </w:r>
      <w:proofErr w:type="spellStart"/>
      <w:r w:rsidRPr="008E2CAD">
        <w:rPr>
          <w:rFonts w:ascii="Times New Roman" w:hAnsi="Times New Roman" w:cs="Times New Roman"/>
          <w:sz w:val="28"/>
          <w:szCs w:val="28"/>
        </w:rPr>
        <w:t>иностр</w:t>
      </w:r>
      <w:proofErr w:type="spellEnd"/>
      <w:r w:rsidRPr="008E2CAD">
        <w:rPr>
          <w:rFonts w:ascii="Times New Roman" w:hAnsi="Times New Roman" w:cs="Times New Roman"/>
          <w:sz w:val="28"/>
          <w:szCs w:val="28"/>
        </w:rPr>
        <w:t>. яз.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19073D" w:rsidRPr="0019073D">
        <w:rPr>
          <w:rFonts w:ascii="Times New Roman" w:hAnsi="Times New Roman" w:cs="Times New Roman"/>
          <w:sz w:val="28"/>
          <w:szCs w:val="28"/>
        </w:rPr>
        <w:t xml:space="preserve"> </w:t>
      </w:r>
      <w:r w:rsidR="0019073D" w:rsidRPr="008E2CAD">
        <w:rPr>
          <w:rFonts w:ascii="Times New Roman" w:hAnsi="Times New Roman" w:cs="Times New Roman"/>
          <w:sz w:val="28"/>
          <w:szCs w:val="28"/>
        </w:rPr>
        <w:t>В. Н.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73D" w:rsidRPr="008E2CAD">
        <w:rPr>
          <w:rFonts w:ascii="Times New Roman" w:hAnsi="Times New Roman" w:cs="Times New Roman"/>
          <w:sz w:val="28"/>
          <w:szCs w:val="28"/>
        </w:rPr>
        <w:t>Комиссаров</w:t>
      </w:r>
      <w:r w:rsidR="001907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2CAD">
        <w:rPr>
          <w:rFonts w:ascii="Times New Roman" w:hAnsi="Times New Roman" w:cs="Times New Roman"/>
          <w:sz w:val="28"/>
          <w:szCs w:val="28"/>
        </w:rPr>
        <w:t xml:space="preserve"> – М.: Альянс, 2013. – 253 с. </w:t>
      </w:r>
    </w:p>
    <w:p w:rsidR="00694A45" w:rsidRPr="00277FAD" w:rsidRDefault="00694A45" w:rsidP="00694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694A45" w:rsidRPr="00277FAD" w:rsidSect="0083628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0960235"/>
    <w:multiLevelType w:val="hybridMultilevel"/>
    <w:tmpl w:val="6F3AA1B4"/>
    <w:lvl w:ilvl="0" w:tplc="C366DC1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0D3393"/>
    <w:multiLevelType w:val="hybridMultilevel"/>
    <w:tmpl w:val="86CE0F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994"/>
    <w:rsid w:val="00004B55"/>
    <w:rsid w:val="00065960"/>
    <w:rsid w:val="000E41FC"/>
    <w:rsid w:val="0016331E"/>
    <w:rsid w:val="0019073D"/>
    <w:rsid w:val="001C67BB"/>
    <w:rsid w:val="00277FAD"/>
    <w:rsid w:val="00500722"/>
    <w:rsid w:val="005539C9"/>
    <w:rsid w:val="00586AC7"/>
    <w:rsid w:val="00635AD4"/>
    <w:rsid w:val="0064246E"/>
    <w:rsid w:val="00665EA4"/>
    <w:rsid w:val="00694A45"/>
    <w:rsid w:val="00762B30"/>
    <w:rsid w:val="007A61C0"/>
    <w:rsid w:val="00836286"/>
    <w:rsid w:val="008A278C"/>
    <w:rsid w:val="008E2CAD"/>
    <w:rsid w:val="00A355CC"/>
    <w:rsid w:val="00A36296"/>
    <w:rsid w:val="00B0429B"/>
    <w:rsid w:val="00CC09A3"/>
    <w:rsid w:val="00DC3301"/>
    <w:rsid w:val="00DC4994"/>
    <w:rsid w:val="00DD40BD"/>
    <w:rsid w:val="00F55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0D8AD2-A0A0-435D-BD54-366072839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07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267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2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962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4564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433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Rakhimova</dc:creator>
  <cp:keywords/>
  <dc:description/>
  <cp:lastModifiedBy>Olga Rakhimova</cp:lastModifiedBy>
  <cp:revision>5</cp:revision>
  <dcterms:created xsi:type="dcterms:W3CDTF">2021-05-04T11:33:00Z</dcterms:created>
  <dcterms:modified xsi:type="dcterms:W3CDTF">2021-05-04T17:09:00Z</dcterms:modified>
</cp:coreProperties>
</file>