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51F0D" w:rsidRPr="00A8094E" w:rsidRDefault="00A14888" w:rsidP="00AC0C4D">
      <w:pPr>
        <w:spacing w:after="0" w:line="240" w:lineRule="auto"/>
        <w:ind w:firstLine="567"/>
        <w:jc w:val="right"/>
        <w:rPr>
          <w:rFonts w:ascii="Times New Roman" w:hAnsi="Times New Roman" w:cs="Times New Roman"/>
          <w:i/>
          <w:sz w:val="28"/>
          <w:szCs w:val="28"/>
          <w:lang w:val="uk-UA"/>
        </w:rPr>
      </w:pPr>
      <w:r w:rsidRPr="00A8094E">
        <w:rPr>
          <w:rFonts w:ascii="Times New Roman" w:hAnsi="Times New Roman" w:cs="Times New Roman"/>
          <w:i/>
          <w:sz w:val="28"/>
          <w:szCs w:val="28"/>
        </w:rPr>
        <w:t>УДК 378.13:81’243(811)</w:t>
      </w:r>
    </w:p>
    <w:p w:rsidR="00AC0C4D" w:rsidRPr="00AC0C4D" w:rsidRDefault="00AC0C4D" w:rsidP="00AC0C4D">
      <w:pPr>
        <w:spacing w:after="0" w:line="240" w:lineRule="auto"/>
        <w:ind w:firstLine="567"/>
        <w:jc w:val="right"/>
        <w:rPr>
          <w:rFonts w:ascii="Times New Roman" w:hAnsi="Times New Roman" w:cs="Times New Roman"/>
          <w:sz w:val="28"/>
          <w:szCs w:val="28"/>
          <w:lang w:val="uk-UA"/>
        </w:rPr>
      </w:pPr>
    </w:p>
    <w:p w:rsidR="00C508C3" w:rsidRPr="00AC0C4D" w:rsidRDefault="00C508C3" w:rsidP="00AC0C4D">
      <w:pPr>
        <w:pStyle w:val="a3"/>
        <w:shd w:val="clear" w:color="auto" w:fill="FFFFFF"/>
        <w:spacing w:before="0" w:beforeAutospacing="0" w:after="0" w:afterAutospacing="0"/>
        <w:ind w:firstLine="567"/>
        <w:jc w:val="right"/>
        <w:rPr>
          <w:color w:val="000000"/>
          <w:sz w:val="28"/>
          <w:szCs w:val="28"/>
          <w:lang w:val="uk-UA"/>
        </w:rPr>
      </w:pPr>
      <w:proofErr w:type="spellStart"/>
      <w:r w:rsidRPr="00AC0C4D">
        <w:rPr>
          <w:rStyle w:val="a4"/>
          <w:b/>
          <w:bCs/>
          <w:color w:val="000000"/>
          <w:sz w:val="28"/>
          <w:szCs w:val="28"/>
          <w:lang w:val="uk-UA"/>
        </w:rPr>
        <w:t>Магдюк</w:t>
      </w:r>
      <w:proofErr w:type="spellEnd"/>
      <w:r w:rsidRPr="00AC0C4D">
        <w:rPr>
          <w:rStyle w:val="a4"/>
          <w:b/>
          <w:bCs/>
          <w:color w:val="000000"/>
          <w:sz w:val="28"/>
          <w:szCs w:val="28"/>
          <w:lang w:val="uk-UA"/>
        </w:rPr>
        <w:t xml:space="preserve"> О.В.,</w:t>
      </w:r>
    </w:p>
    <w:p w:rsidR="00C508C3" w:rsidRPr="00AC0C4D" w:rsidRDefault="00C508C3" w:rsidP="00AC0C4D">
      <w:pPr>
        <w:pStyle w:val="a3"/>
        <w:shd w:val="clear" w:color="auto" w:fill="FFFFFF"/>
        <w:spacing w:before="0" w:beforeAutospacing="0" w:after="0" w:afterAutospacing="0"/>
        <w:ind w:firstLine="567"/>
        <w:jc w:val="right"/>
        <w:rPr>
          <w:rStyle w:val="a4"/>
          <w:color w:val="000000"/>
          <w:sz w:val="28"/>
          <w:szCs w:val="28"/>
          <w:lang w:val="uk-UA"/>
        </w:rPr>
      </w:pPr>
      <w:r w:rsidRPr="00AC0C4D">
        <w:rPr>
          <w:rStyle w:val="a4"/>
          <w:color w:val="000000"/>
          <w:sz w:val="28"/>
          <w:szCs w:val="28"/>
          <w:lang w:val="uk-UA"/>
        </w:rPr>
        <w:t>кандидат педагогічних наук, доцент,</w:t>
      </w:r>
    </w:p>
    <w:p w:rsidR="00C508C3" w:rsidRPr="00AC0C4D" w:rsidRDefault="00C508C3" w:rsidP="00AC0C4D">
      <w:pPr>
        <w:pStyle w:val="a3"/>
        <w:shd w:val="clear" w:color="auto" w:fill="FFFFFF"/>
        <w:spacing w:before="0" w:beforeAutospacing="0" w:after="0" w:afterAutospacing="0"/>
        <w:ind w:firstLine="567"/>
        <w:jc w:val="right"/>
        <w:rPr>
          <w:i/>
          <w:color w:val="000000"/>
          <w:sz w:val="28"/>
          <w:szCs w:val="28"/>
          <w:lang w:val="uk-UA"/>
        </w:rPr>
      </w:pPr>
      <w:r w:rsidRPr="00AC0C4D">
        <w:rPr>
          <w:i/>
          <w:color w:val="000000"/>
          <w:sz w:val="28"/>
          <w:szCs w:val="28"/>
          <w:lang w:val="uk-UA"/>
        </w:rPr>
        <w:t>доцент кафедри іноземних мов,</w:t>
      </w:r>
    </w:p>
    <w:p w:rsidR="00C508C3" w:rsidRPr="00AC0C4D" w:rsidRDefault="00C508C3" w:rsidP="00AC0C4D">
      <w:pPr>
        <w:pStyle w:val="a3"/>
        <w:shd w:val="clear" w:color="auto" w:fill="FFFFFF"/>
        <w:spacing w:before="0" w:beforeAutospacing="0" w:after="0" w:afterAutospacing="0"/>
        <w:ind w:firstLine="567"/>
        <w:jc w:val="right"/>
        <w:rPr>
          <w:rStyle w:val="a4"/>
          <w:color w:val="000000"/>
          <w:sz w:val="28"/>
          <w:szCs w:val="28"/>
          <w:lang w:val="uk-UA"/>
        </w:rPr>
      </w:pPr>
      <w:r w:rsidRPr="00AC0C4D">
        <w:rPr>
          <w:rStyle w:val="a4"/>
          <w:color w:val="000000"/>
          <w:sz w:val="28"/>
          <w:szCs w:val="28"/>
          <w:lang w:val="uk-UA"/>
        </w:rPr>
        <w:t>Хмельницький національний університет,</w:t>
      </w:r>
    </w:p>
    <w:p w:rsidR="00C508C3" w:rsidRDefault="00C508C3" w:rsidP="00AC0C4D">
      <w:pPr>
        <w:pStyle w:val="a3"/>
        <w:shd w:val="clear" w:color="auto" w:fill="FFFFFF"/>
        <w:spacing w:before="0" w:beforeAutospacing="0" w:after="0" w:afterAutospacing="0"/>
        <w:ind w:firstLine="567"/>
        <w:jc w:val="right"/>
        <w:rPr>
          <w:rStyle w:val="a4"/>
          <w:color w:val="000000"/>
          <w:sz w:val="28"/>
          <w:szCs w:val="28"/>
          <w:lang w:val="uk-UA"/>
        </w:rPr>
      </w:pPr>
      <w:r w:rsidRPr="00AC0C4D">
        <w:rPr>
          <w:rStyle w:val="a4"/>
          <w:color w:val="000000"/>
          <w:sz w:val="28"/>
          <w:szCs w:val="28"/>
          <w:lang w:val="uk-UA"/>
        </w:rPr>
        <w:t xml:space="preserve">м. Хмельницький, </w:t>
      </w:r>
      <w:r w:rsidR="00AC0C4D">
        <w:rPr>
          <w:rStyle w:val="a4"/>
          <w:color w:val="000000"/>
          <w:sz w:val="28"/>
          <w:szCs w:val="28"/>
          <w:lang w:val="uk-UA"/>
        </w:rPr>
        <w:t>Україна</w:t>
      </w:r>
    </w:p>
    <w:p w:rsidR="00AC0C4D" w:rsidRPr="00AC0C4D" w:rsidRDefault="00AC0C4D" w:rsidP="00AC0C4D">
      <w:pPr>
        <w:pStyle w:val="a3"/>
        <w:shd w:val="clear" w:color="auto" w:fill="FFFFFF"/>
        <w:spacing w:before="0" w:beforeAutospacing="0" w:after="0" w:afterAutospacing="0"/>
        <w:ind w:firstLine="567"/>
        <w:jc w:val="right"/>
        <w:rPr>
          <w:rStyle w:val="a4"/>
          <w:color w:val="000000"/>
          <w:sz w:val="28"/>
          <w:szCs w:val="28"/>
          <w:lang w:val="uk-UA"/>
        </w:rPr>
      </w:pPr>
    </w:p>
    <w:p w:rsidR="00F51F0D" w:rsidRPr="00AA45CD" w:rsidRDefault="00421444" w:rsidP="00421444">
      <w:pPr>
        <w:spacing w:after="0" w:line="240" w:lineRule="auto"/>
        <w:ind w:firstLine="567"/>
        <w:jc w:val="center"/>
        <w:rPr>
          <w:rFonts w:ascii="Times New Roman" w:hAnsi="Times New Roman" w:cs="Times New Roman"/>
          <w:b/>
          <w:sz w:val="28"/>
          <w:szCs w:val="28"/>
          <w:lang w:val="uk-UA"/>
        </w:rPr>
      </w:pPr>
      <w:r w:rsidRPr="00AA45CD">
        <w:rPr>
          <w:rFonts w:ascii="Times New Roman" w:hAnsi="Times New Roman" w:cs="Times New Roman"/>
          <w:b/>
          <w:sz w:val="28"/>
          <w:szCs w:val="28"/>
          <w:lang w:val="uk-UA"/>
        </w:rPr>
        <w:t>Місце іншомовної освіти в процесі підготовки майбутніх спеціалістів</w:t>
      </w:r>
    </w:p>
    <w:p w:rsidR="00AC0C4D" w:rsidRPr="00AA45CD" w:rsidRDefault="00AC0C4D" w:rsidP="00AC0C4D">
      <w:pPr>
        <w:spacing w:after="0" w:line="240" w:lineRule="auto"/>
        <w:ind w:firstLine="567"/>
        <w:jc w:val="both"/>
        <w:rPr>
          <w:rFonts w:ascii="Times New Roman" w:hAnsi="Times New Roman" w:cs="Times New Roman"/>
          <w:sz w:val="28"/>
          <w:szCs w:val="28"/>
          <w:lang w:val="uk-UA"/>
        </w:rPr>
      </w:pPr>
    </w:p>
    <w:p w:rsidR="009A0C1B"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Глобальні інтеграційні процеси, постійне розширення міжнародних зв</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язків у багатьох галузях виробництва та економіки роблять іноземні мови </w:t>
      </w:r>
      <w:proofErr w:type="spellStart"/>
      <w:r w:rsidRPr="00AA45CD">
        <w:rPr>
          <w:rFonts w:ascii="Times New Roman" w:hAnsi="Times New Roman" w:cs="Times New Roman"/>
          <w:sz w:val="28"/>
          <w:szCs w:val="28"/>
          <w:lang w:val="uk-UA"/>
        </w:rPr>
        <w:t>особистісно</w:t>
      </w:r>
      <w:proofErr w:type="spellEnd"/>
      <w:r w:rsidRPr="00AA45CD">
        <w:rPr>
          <w:rFonts w:ascii="Times New Roman" w:hAnsi="Times New Roman" w:cs="Times New Roman"/>
          <w:sz w:val="28"/>
          <w:szCs w:val="28"/>
          <w:lang w:val="uk-UA"/>
        </w:rPr>
        <w:t xml:space="preserve"> значущим напрямком навчання. Усвідомлення необхідності знання та володіння хоча б одніє</w:t>
      </w:r>
      <w:r w:rsidR="00020F3C" w:rsidRPr="00AA45CD">
        <w:rPr>
          <w:rFonts w:ascii="Times New Roman" w:hAnsi="Times New Roman" w:cs="Times New Roman"/>
          <w:sz w:val="28"/>
          <w:szCs w:val="28"/>
          <w:lang w:val="uk-UA"/>
        </w:rPr>
        <w:t xml:space="preserve">ю </w:t>
      </w:r>
      <w:r w:rsidRPr="00AA45CD">
        <w:rPr>
          <w:rFonts w:ascii="Times New Roman" w:hAnsi="Times New Roman" w:cs="Times New Roman"/>
          <w:sz w:val="28"/>
          <w:szCs w:val="28"/>
          <w:lang w:val="uk-UA"/>
        </w:rPr>
        <w:t>іноземно</w:t>
      </w:r>
      <w:r w:rsidR="00020F3C" w:rsidRPr="00AA45CD">
        <w:rPr>
          <w:rFonts w:ascii="Times New Roman" w:hAnsi="Times New Roman" w:cs="Times New Roman"/>
          <w:sz w:val="28"/>
          <w:szCs w:val="28"/>
          <w:lang w:val="uk-UA"/>
        </w:rPr>
        <w:t xml:space="preserve">ю </w:t>
      </w:r>
      <w:r w:rsidRPr="00AA45CD">
        <w:rPr>
          <w:rFonts w:ascii="Times New Roman" w:hAnsi="Times New Roman" w:cs="Times New Roman"/>
          <w:sz w:val="28"/>
          <w:szCs w:val="28"/>
          <w:lang w:val="uk-UA"/>
        </w:rPr>
        <w:t>мов</w:t>
      </w:r>
      <w:r w:rsidR="00020F3C" w:rsidRPr="00AA45CD">
        <w:rPr>
          <w:rFonts w:ascii="Times New Roman" w:hAnsi="Times New Roman" w:cs="Times New Roman"/>
          <w:sz w:val="28"/>
          <w:szCs w:val="28"/>
          <w:lang w:val="uk-UA"/>
        </w:rPr>
        <w:t>ою</w:t>
      </w:r>
      <w:r w:rsidRPr="00AA45CD">
        <w:rPr>
          <w:rFonts w:ascii="Times New Roman" w:hAnsi="Times New Roman" w:cs="Times New Roman"/>
          <w:sz w:val="28"/>
          <w:szCs w:val="28"/>
          <w:lang w:val="uk-UA"/>
        </w:rPr>
        <w:t>, її неоціненної ролі на ринку праці сприяє мотивації до її вивчення. Пріоритетним напрямом модернізації освіти в країні є не лише навчання іноземних мов, а іншомовна освіта. Іншомовна освіта – це керований процес засвоєння систематизованих знань і вмінь, що дозволяють мовленнєву діяльність іноземною мовою з урахуванням соціокультурного контексту країни вивчення мови</w:t>
      </w:r>
      <w:r w:rsidR="00EC1F44" w:rsidRPr="00AA45CD">
        <w:rPr>
          <w:rFonts w:ascii="Times New Roman" w:hAnsi="Times New Roman" w:cs="Times New Roman"/>
          <w:sz w:val="28"/>
          <w:szCs w:val="28"/>
          <w:lang w:val="uk-UA"/>
        </w:rPr>
        <w:t xml:space="preserve"> [</w:t>
      </w:r>
      <w:r w:rsidR="00996B30" w:rsidRPr="00AA45CD">
        <w:rPr>
          <w:rFonts w:ascii="Times New Roman" w:hAnsi="Times New Roman" w:cs="Times New Roman"/>
          <w:sz w:val="28"/>
          <w:szCs w:val="28"/>
          <w:lang w:val="uk-UA"/>
        </w:rPr>
        <w:t>2</w:t>
      </w:r>
      <w:r w:rsidR="00EC1F44"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Урахування сучасних тенденцій організації та розвитку іншомовної освіти дозволить досягти високих особистісних і </w:t>
      </w:r>
      <w:proofErr w:type="spellStart"/>
      <w:r w:rsidRPr="00AA45CD">
        <w:rPr>
          <w:rFonts w:ascii="Times New Roman" w:hAnsi="Times New Roman" w:cs="Times New Roman"/>
          <w:sz w:val="28"/>
          <w:szCs w:val="28"/>
          <w:lang w:val="uk-UA"/>
        </w:rPr>
        <w:t>м</w:t>
      </w:r>
      <w:r w:rsidR="00EC1F44" w:rsidRPr="00AA45CD">
        <w:rPr>
          <w:rFonts w:ascii="Times New Roman" w:hAnsi="Times New Roman" w:cs="Times New Roman"/>
          <w:sz w:val="28"/>
          <w:szCs w:val="28"/>
          <w:lang w:val="uk-UA"/>
        </w:rPr>
        <w:t>іж</w:t>
      </w:r>
      <w:r w:rsidRPr="00AA45CD">
        <w:rPr>
          <w:rFonts w:ascii="Times New Roman" w:hAnsi="Times New Roman" w:cs="Times New Roman"/>
          <w:sz w:val="28"/>
          <w:szCs w:val="28"/>
          <w:lang w:val="uk-UA"/>
        </w:rPr>
        <w:t>предметних</w:t>
      </w:r>
      <w:proofErr w:type="spellEnd"/>
      <w:r w:rsidRPr="00AA45CD">
        <w:rPr>
          <w:rFonts w:ascii="Times New Roman" w:hAnsi="Times New Roman" w:cs="Times New Roman"/>
          <w:sz w:val="28"/>
          <w:szCs w:val="28"/>
          <w:lang w:val="uk-UA"/>
        </w:rPr>
        <w:t xml:space="preserve"> результатів навчання засобами іноземної мови, що вивчається. При цьому високопрофесійне володіння хоча б однією іноземною мовою стане досяжною метою людини будь-якої вікової категорії, оскільки сучасний світ </w:t>
      </w:r>
      <w:r w:rsidR="00EC1F44"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багатомовний і полікультурний світ, світ відкритих кордонів для міжкультурного та міжетнічного спілкування людей</w:t>
      </w:r>
      <w:r w:rsidR="00EC1F44"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w:t>
      </w:r>
      <w:r w:rsidR="00EC1F44" w:rsidRPr="00AA45CD">
        <w:rPr>
          <w:rFonts w:ascii="Times New Roman" w:hAnsi="Times New Roman" w:cs="Times New Roman"/>
          <w:sz w:val="28"/>
          <w:szCs w:val="28"/>
          <w:lang w:val="uk-UA"/>
        </w:rPr>
        <w:t xml:space="preserve">які є </w:t>
      </w:r>
      <w:r w:rsidRPr="00AA45CD">
        <w:rPr>
          <w:rFonts w:ascii="Times New Roman" w:hAnsi="Times New Roman" w:cs="Times New Roman"/>
          <w:sz w:val="28"/>
          <w:szCs w:val="28"/>
          <w:lang w:val="uk-UA"/>
        </w:rPr>
        <w:t>представник</w:t>
      </w:r>
      <w:r w:rsidR="00EC1F44" w:rsidRPr="00AA45CD">
        <w:rPr>
          <w:rFonts w:ascii="Times New Roman" w:hAnsi="Times New Roman" w:cs="Times New Roman"/>
          <w:sz w:val="28"/>
          <w:szCs w:val="28"/>
          <w:lang w:val="uk-UA"/>
        </w:rPr>
        <w:t>ами</w:t>
      </w:r>
      <w:r w:rsidRPr="00AA45CD">
        <w:rPr>
          <w:rFonts w:ascii="Times New Roman" w:hAnsi="Times New Roman" w:cs="Times New Roman"/>
          <w:sz w:val="28"/>
          <w:szCs w:val="28"/>
          <w:lang w:val="uk-UA"/>
        </w:rPr>
        <w:t xml:space="preserve"> різних культур.</w:t>
      </w:r>
    </w:p>
    <w:p w:rsidR="009A0C1B"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В умовах розвитку цифрового </w:t>
      </w:r>
      <w:proofErr w:type="spellStart"/>
      <w:r w:rsidRPr="00AA45CD">
        <w:rPr>
          <w:rFonts w:ascii="Times New Roman" w:hAnsi="Times New Roman" w:cs="Times New Roman"/>
          <w:sz w:val="28"/>
          <w:szCs w:val="28"/>
          <w:lang w:val="uk-UA"/>
        </w:rPr>
        <w:t>мультикультурного</w:t>
      </w:r>
      <w:proofErr w:type="spellEnd"/>
      <w:r w:rsidRPr="00AA45CD">
        <w:rPr>
          <w:rFonts w:ascii="Times New Roman" w:hAnsi="Times New Roman" w:cs="Times New Roman"/>
          <w:sz w:val="28"/>
          <w:szCs w:val="28"/>
          <w:lang w:val="uk-UA"/>
        </w:rPr>
        <w:t xml:space="preserve"> суспільства зростає роль мов. Це пояснюється розширенням міжнародних економічних, торгово-виробничих зв</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язків, мобільністю населення, організацією співробітництва вищих навчальних закладів і закладів культури. Відповідно зростає потреба у спеціалістах зі знанням іноземної мови.</w:t>
      </w:r>
    </w:p>
    <w:p w:rsidR="00EC1F44"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У вітчизняній методичній науці часто вживається термін «мовна освіта» </w:t>
      </w:r>
      <w:r w:rsidR="00EC1F44" w:rsidRPr="00AA45CD">
        <w:rPr>
          <w:rFonts w:ascii="Times New Roman" w:hAnsi="Times New Roman" w:cs="Times New Roman"/>
          <w:sz w:val="28"/>
          <w:szCs w:val="28"/>
          <w:lang w:val="uk-UA"/>
        </w:rPr>
        <w:t xml:space="preserve">під якою </w:t>
      </w:r>
      <w:r w:rsidRPr="00AA45CD">
        <w:rPr>
          <w:rFonts w:ascii="Times New Roman" w:hAnsi="Times New Roman" w:cs="Times New Roman"/>
          <w:sz w:val="28"/>
          <w:szCs w:val="28"/>
          <w:lang w:val="uk-UA"/>
        </w:rPr>
        <w:t>слід розуміти процес і результат пізнавальної діяльності, спрямованої на оволодіння мовою і мовленням, саморозвиток і формування особистості. Поняття мовної освіти включає такі складові</w:t>
      </w:r>
      <w:r w:rsidR="00EC1F44" w:rsidRPr="00AA45CD">
        <w:rPr>
          <w:rFonts w:ascii="Times New Roman" w:hAnsi="Times New Roman" w:cs="Times New Roman"/>
          <w:sz w:val="28"/>
          <w:szCs w:val="28"/>
          <w:lang w:val="uk-UA"/>
        </w:rPr>
        <w:t xml:space="preserve"> [</w:t>
      </w:r>
      <w:r w:rsidR="00996B30" w:rsidRPr="00AA45CD">
        <w:rPr>
          <w:rFonts w:ascii="Times New Roman" w:hAnsi="Times New Roman" w:cs="Times New Roman"/>
          <w:sz w:val="28"/>
          <w:szCs w:val="28"/>
          <w:lang w:val="uk-UA"/>
        </w:rPr>
        <w:t>1</w:t>
      </w:r>
      <w:r w:rsidR="00EC1F44"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w:t>
      </w:r>
    </w:p>
    <w:p w:rsidR="00EC1F44"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1. Володіння комплексом знань про мову як необхідна умова повноцінної ефективної мовленнєвої діяльності. </w:t>
      </w:r>
    </w:p>
    <w:p w:rsidR="00EC1F44"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2. Уміння сприймати тексти та будувати власні мовленнєві твори в усній та письмовій формі. </w:t>
      </w:r>
    </w:p>
    <w:p w:rsidR="00EC1F44"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3. Уміння оперувати здобутими й опрацьованими текстами різних стилів і жанрів.</w:t>
      </w:r>
    </w:p>
    <w:p w:rsidR="00EC1F44"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 4. Володіння нормами культури мовлення та мовленнєвого етикету як необхідної складової професійної культури. </w:t>
      </w:r>
    </w:p>
    <w:p w:rsidR="00EC1F44"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5. Здатність пристосовуватися до мінливих умов мовного середовища, з одного боку, і активно вплив</w:t>
      </w:r>
      <w:r w:rsidR="00EC1F44" w:rsidRPr="00AA45CD">
        <w:rPr>
          <w:rFonts w:ascii="Times New Roman" w:hAnsi="Times New Roman" w:cs="Times New Roman"/>
          <w:sz w:val="28"/>
          <w:szCs w:val="28"/>
          <w:lang w:val="uk-UA"/>
        </w:rPr>
        <w:t>ати на це середовище - з іншого.</w:t>
      </w:r>
    </w:p>
    <w:p w:rsidR="0093275E"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lastRenderedPageBreak/>
        <w:t xml:space="preserve">Однак не можна не згадати, говорячи про іноземні мови, і термін «іншомовна освіта», </w:t>
      </w:r>
      <w:r w:rsidR="007952C0" w:rsidRPr="00AA45CD">
        <w:rPr>
          <w:rFonts w:ascii="Times New Roman" w:hAnsi="Times New Roman" w:cs="Times New Roman"/>
          <w:sz w:val="28"/>
          <w:szCs w:val="28"/>
          <w:lang w:val="uk-UA"/>
        </w:rPr>
        <w:t>який можна розглядати</w:t>
      </w:r>
      <w:r w:rsidRPr="00AA45CD">
        <w:rPr>
          <w:rFonts w:ascii="Times New Roman" w:hAnsi="Times New Roman" w:cs="Times New Roman"/>
          <w:sz w:val="28"/>
          <w:szCs w:val="28"/>
          <w:lang w:val="uk-UA"/>
        </w:rPr>
        <w:t xml:space="preserve"> не як «навчальний предмет», а як «навчальну дисципліну», вважаючи, що в іншомовній освіті органічно поєднуються чотири аспекти: когнітивний (знання іноземної культури та мови як її складової), розвивальний (розвиток різноманітних здібностей і мовленнєвих механізмів), навчальний (виховання моральних якостей особистості) і виховний (оволодіння навичками говорити, читати, писати, слухати іноземною мовою) </w:t>
      </w:r>
      <w:r w:rsidR="0093275E" w:rsidRPr="00AA45CD">
        <w:rPr>
          <w:rFonts w:ascii="Times New Roman" w:hAnsi="Times New Roman" w:cs="Times New Roman"/>
          <w:sz w:val="28"/>
          <w:szCs w:val="28"/>
          <w:lang w:val="uk-UA"/>
        </w:rPr>
        <w:t>[</w:t>
      </w:r>
      <w:r w:rsidR="00996B30" w:rsidRPr="00AA45CD">
        <w:rPr>
          <w:rFonts w:ascii="Times New Roman" w:hAnsi="Times New Roman" w:cs="Times New Roman"/>
          <w:sz w:val="28"/>
          <w:szCs w:val="28"/>
          <w:lang w:val="uk-UA"/>
        </w:rPr>
        <w:t>2</w:t>
      </w:r>
      <w:r w:rsidR="0093275E"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w:t>
      </w:r>
    </w:p>
    <w:p w:rsidR="0093275E"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Аналіз педагогічної літератури показує, що поняття «іншомовна освіта» стало загальновизнаним у професійному середовищі </w:t>
      </w:r>
      <w:r w:rsidR="0093275E" w:rsidRPr="00AA45CD">
        <w:rPr>
          <w:rFonts w:ascii="Times New Roman" w:hAnsi="Times New Roman" w:cs="Times New Roman"/>
          <w:sz w:val="28"/>
          <w:szCs w:val="28"/>
          <w:lang w:val="uk-UA"/>
        </w:rPr>
        <w:t>викладачів</w:t>
      </w:r>
      <w:r w:rsidRPr="00AA45CD">
        <w:rPr>
          <w:rFonts w:ascii="Times New Roman" w:hAnsi="Times New Roman" w:cs="Times New Roman"/>
          <w:sz w:val="28"/>
          <w:szCs w:val="28"/>
          <w:lang w:val="uk-UA"/>
        </w:rPr>
        <w:t xml:space="preserve"> іноземних мов і розглядається в таких аспектах</w:t>
      </w:r>
      <w:r w:rsidR="0093275E" w:rsidRPr="00AA45CD">
        <w:rPr>
          <w:rFonts w:ascii="Times New Roman" w:hAnsi="Times New Roman" w:cs="Times New Roman"/>
          <w:sz w:val="28"/>
          <w:szCs w:val="28"/>
          <w:lang w:val="uk-UA"/>
        </w:rPr>
        <w:t xml:space="preserve"> [</w:t>
      </w:r>
      <w:r w:rsidR="00996B30" w:rsidRPr="00AA45CD">
        <w:rPr>
          <w:rFonts w:ascii="Times New Roman" w:hAnsi="Times New Roman" w:cs="Times New Roman"/>
          <w:sz w:val="28"/>
          <w:szCs w:val="28"/>
          <w:lang w:val="uk-UA"/>
        </w:rPr>
        <w:t>3</w:t>
      </w:r>
      <w:r w:rsidR="0093275E"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w:t>
      </w:r>
    </w:p>
    <w:p w:rsidR="0093275E"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1) як цілісний педагогічний процес; </w:t>
      </w:r>
    </w:p>
    <w:p w:rsidR="0093275E"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2) як цінність; </w:t>
      </w:r>
    </w:p>
    <w:p w:rsidR="0093275E"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3) як діяльність; </w:t>
      </w:r>
    </w:p>
    <w:p w:rsidR="0093275E" w:rsidRPr="00AA45CD" w:rsidRDefault="0093275E"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4) як результат.</w:t>
      </w:r>
    </w:p>
    <w:p w:rsidR="009A0C1B"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 Іншими словами, мовна освіта є більш широким поняттям, ніж іншомовна освіта, оскільки включає не лише володіння іноземною мовою, а й рідною на високопрофесійному рівні. Іншомовне навчання – це керований процес засвоєння систематизованих знань і вмінь, що дозволяють мовленнєву діяльність іноземною мовою, що вивчається. Сьогодні в умовах міжкультурної взаємодії в освітньому процесі набула розвитку концепція «навчання </w:t>
      </w:r>
      <w:r w:rsidR="00E209D4" w:rsidRPr="00AA45CD">
        <w:rPr>
          <w:rFonts w:ascii="Times New Roman" w:hAnsi="Times New Roman" w:cs="Times New Roman"/>
          <w:sz w:val="28"/>
          <w:szCs w:val="28"/>
          <w:lang w:val="uk-UA"/>
        </w:rPr>
        <w:t>у</w:t>
      </w:r>
      <w:r w:rsidRPr="00AA45CD">
        <w:rPr>
          <w:rFonts w:ascii="Times New Roman" w:hAnsi="Times New Roman" w:cs="Times New Roman"/>
          <w:sz w:val="28"/>
          <w:szCs w:val="28"/>
          <w:lang w:val="uk-UA"/>
        </w:rPr>
        <w:t xml:space="preserve">продовж життя», тобто постійний, безперервний, самостійний пошук нових актуальних знань, який </w:t>
      </w:r>
      <w:proofErr w:type="spellStart"/>
      <w:r w:rsidRPr="00AA45CD">
        <w:rPr>
          <w:rFonts w:ascii="Times New Roman" w:hAnsi="Times New Roman" w:cs="Times New Roman"/>
          <w:sz w:val="28"/>
          <w:szCs w:val="28"/>
          <w:lang w:val="uk-UA"/>
        </w:rPr>
        <w:t>спонукається</w:t>
      </w:r>
      <w:proofErr w:type="spellEnd"/>
      <w:r w:rsidRPr="00AA45CD">
        <w:rPr>
          <w:rFonts w:ascii="Times New Roman" w:hAnsi="Times New Roman" w:cs="Times New Roman"/>
          <w:sz w:val="28"/>
          <w:szCs w:val="28"/>
          <w:lang w:val="uk-UA"/>
        </w:rPr>
        <w:t xml:space="preserve"> як професійними, так і особистими причинами. «Навчання </w:t>
      </w:r>
      <w:r w:rsidR="00A02E65" w:rsidRPr="00AA45CD">
        <w:rPr>
          <w:rFonts w:ascii="Times New Roman" w:hAnsi="Times New Roman" w:cs="Times New Roman"/>
          <w:sz w:val="28"/>
          <w:szCs w:val="28"/>
          <w:lang w:val="uk-UA"/>
        </w:rPr>
        <w:t>у</w:t>
      </w:r>
      <w:r w:rsidRPr="00AA45CD">
        <w:rPr>
          <w:rFonts w:ascii="Times New Roman" w:hAnsi="Times New Roman" w:cs="Times New Roman"/>
          <w:sz w:val="28"/>
          <w:szCs w:val="28"/>
          <w:lang w:val="uk-UA"/>
        </w:rPr>
        <w:t xml:space="preserve">продовж життя» не обмежується лише віковими рамками, тому іноземна мовна освіта затребувана серед людей усіх вікових категорій. Учні різного віку та з різними цільовими установками «змушують» розробників освітніх послуг використовувати інноваційні технології у викладанні іноземних мов. </w:t>
      </w:r>
    </w:p>
    <w:p w:rsidR="002950A6"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Іншомовна освіта на сучасном</w:t>
      </w:r>
      <w:r w:rsidR="000937A5" w:rsidRPr="00AA45CD">
        <w:rPr>
          <w:rFonts w:ascii="Times New Roman" w:hAnsi="Times New Roman" w:cs="Times New Roman"/>
          <w:sz w:val="28"/>
          <w:szCs w:val="28"/>
          <w:lang w:val="uk-UA"/>
        </w:rPr>
        <w:t>у етапі є багатовимірним явищем, який розглядає саму</w:t>
      </w:r>
      <w:r w:rsidRPr="00AA45CD">
        <w:rPr>
          <w:rFonts w:ascii="Times New Roman" w:hAnsi="Times New Roman" w:cs="Times New Roman"/>
          <w:sz w:val="28"/>
          <w:szCs w:val="28"/>
          <w:lang w:val="uk-UA"/>
        </w:rPr>
        <w:t xml:space="preserve"> освіту як цінність, процес, результат і систему. Іномовна освіта виступає інструментом успішної професійної діяльності молодого спеціаліста в полікультурному та багатомовному співтоваристві людей. Іншомовна освіта також є важливим засобом формування свідомості особистості, її здатності бути соціально мобільною та вільно функціонувати у відкритому інформаційному просторі. </w:t>
      </w:r>
      <w:r w:rsidR="000937A5" w:rsidRPr="00AA45CD">
        <w:rPr>
          <w:rFonts w:ascii="Times New Roman" w:hAnsi="Times New Roman" w:cs="Times New Roman"/>
          <w:sz w:val="28"/>
          <w:szCs w:val="28"/>
          <w:lang w:val="uk-UA"/>
        </w:rPr>
        <w:t>І</w:t>
      </w:r>
      <w:r w:rsidRPr="00AA45CD">
        <w:rPr>
          <w:rFonts w:ascii="Times New Roman" w:hAnsi="Times New Roman" w:cs="Times New Roman"/>
          <w:sz w:val="28"/>
          <w:szCs w:val="28"/>
          <w:lang w:val="uk-UA"/>
        </w:rPr>
        <w:t>ншомовна освіта як процес спрямована на ознайомлення учнів із новим для них засобом спілкування, на пізнання ними чужого культурного коду та розуміння власної культури крізь призму культури народу. країни вивчення мови, виховання в учнів готовності до діалогу та толерантного ставлення до інших мов і культур</w:t>
      </w:r>
      <w:r w:rsidR="00D66C46" w:rsidRPr="00AA45CD">
        <w:rPr>
          <w:rFonts w:ascii="Times New Roman" w:hAnsi="Times New Roman" w:cs="Times New Roman"/>
          <w:sz w:val="28"/>
          <w:szCs w:val="28"/>
          <w:lang w:val="uk-UA"/>
        </w:rPr>
        <w:t xml:space="preserve"> [</w:t>
      </w:r>
      <w:r w:rsidR="00996B30" w:rsidRPr="00AA45CD">
        <w:rPr>
          <w:rFonts w:ascii="Times New Roman" w:hAnsi="Times New Roman" w:cs="Times New Roman"/>
          <w:sz w:val="28"/>
          <w:szCs w:val="28"/>
          <w:lang w:val="uk-UA"/>
        </w:rPr>
        <w:t>3</w:t>
      </w:r>
      <w:r w:rsidR="00D66C46"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Відповідно до </w:t>
      </w:r>
      <w:proofErr w:type="spellStart"/>
      <w:r w:rsidRPr="00AA45CD">
        <w:rPr>
          <w:rFonts w:ascii="Times New Roman" w:hAnsi="Times New Roman" w:cs="Times New Roman"/>
          <w:sz w:val="28"/>
          <w:szCs w:val="28"/>
          <w:lang w:val="uk-UA"/>
        </w:rPr>
        <w:t>антропоцентричного</w:t>
      </w:r>
      <w:proofErr w:type="spellEnd"/>
      <w:r w:rsidRPr="00AA45CD">
        <w:rPr>
          <w:rFonts w:ascii="Times New Roman" w:hAnsi="Times New Roman" w:cs="Times New Roman"/>
          <w:sz w:val="28"/>
          <w:szCs w:val="28"/>
          <w:lang w:val="uk-UA"/>
        </w:rPr>
        <w:t xml:space="preserve"> принципу учні стають одночасно суб</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єктами навчальної діяльності та суб</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єктами міжкультурної комунікації, що свідчить про те, що цей принцип стає основною складовою системи іншомовної освіти. Сучасна іншомовна освіта як процес передбачає розвиток особистості учня в цілому, його інтелектуальних та емоційно-вольових здібностей та особистісних якостей, які насамперед проявляються </w:t>
      </w:r>
      <w:r w:rsidR="002950A6" w:rsidRPr="00AA45CD">
        <w:rPr>
          <w:rFonts w:ascii="Times New Roman" w:hAnsi="Times New Roman" w:cs="Times New Roman"/>
          <w:sz w:val="28"/>
          <w:szCs w:val="28"/>
          <w:lang w:val="uk-UA"/>
        </w:rPr>
        <w:t>у</w:t>
      </w:r>
      <w:r w:rsidRPr="00AA45CD">
        <w:rPr>
          <w:rFonts w:ascii="Times New Roman" w:hAnsi="Times New Roman" w:cs="Times New Roman"/>
          <w:sz w:val="28"/>
          <w:szCs w:val="28"/>
          <w:lang w:val="uk-UA"/>
        </w:rPr>
        <w:t xml:space="preserve"> мові. </w:t>
      </w:r>
    </w:p>
    <w:p w:rsidR="00AF5A80"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lastRenderedPageBreak/>
        <w:t xml:space="preserve">Усі зазначені вище аспекти дозволяють зробити висновок, що сучасна специфіка іншомовної освіти спрямована на підвищення статусу студента в навчальному процесі та в реальному спілкуванні, мотивацію до вивчення мов і культур, усвідомлення власної особистої відповідальності. за результати цього процесу. Результатом оволодіння іноземною мовою є формування в учнів комунікативної компетентності, яка визначається як здатність розуміти та генерувати іншомовні висловлювання в різноманітних ситуаціях спілкування з урахуванням соціокультурного контексту країни навчання. мова. </w:t>
      </w:r>
    </w:p>
    <w:p w:rsidR="00AF5A80"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Розвиток іншомовної освіти в сучасному світі характеризується декількома тенденціями, серед яких</w:t>
      </w:r>
      <w:r w:rsidR="00AF5A80" w:rsidRPr="00AA45CD">
        <w:rPr>
          <w:rFonts w:ascii="Times New Roman" w:hAnsi="Times New Roman" w:cs="Times New Roman"/>
          <w:sz w:val="28"/>
          <w:szCs w:val="28"/>
          <w:lang w:val="uk-UA"/>
        </w:rPr>
        <w:t xml:space="preserve"> [</w:t>
      </w:r>
      <w:r w:rsidR="00996B30" w:rsidRPr="00AA45CD">
        <w:rPr>
          <w:rFonts w:ascii="Times New Roman" w:hAnsi="Times New Roman" w:cs="Times New Roman"/>
          <w:sz w:val="28"/>
          <w:szCs w:val="28"/>
          <w:lang w:val="uk-UA"/>
        </w:rPr>
        <w:t>3</w:t>
      </w:r>
      <w:r w:rsidR="00AF5A80"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w:t>
      </w:r>
    </w:p>
    <w:p w:rsidR="00AF5A80" w:rsidRPr="00AA45CD" w:rsidRDefault="009A0C1B" w:rsidP="00AB5147">
      <w:pPr>
        <w:pStyle w:val="a5"/>
        <w:numPr>
          <w:ilvl w:val="0"/>
          <w:numId w:val="1"/>
        </w:numPr>
        <w:spacing w:after="0" w:line="240" w:lineRule="auto"/>
        <w:ind w:left="0"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створення спеціалізованих центрів інтенсивного навчання іноземним мовам у великих містах, </w:t>
      </w:r>
    </w:p>
    <w:p w:rsidR="00AF5A80" w:rsidRPr="00AA45CD" w:rsidRDefault="009A0C1B" w:rsidP="00AB5147">
      <w:pPr>
        <w:pStyle w:val="a5"/>
        <w:numPr>
          <w:ilvl w:val="0"/>
          <w:numId w:val="1"/>
        </w:numPr>
        <w:spacing w:after="0" w:line="240" w:lineRule="auto"/>
        <w:ind w:left="0"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вимоги до старших спеціалістів щодо пред</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явлення сертифікатів міжнародних іспитів на знання іноземної мови</w:t>
      </w:r>
      <w:r w:rsidR="00AF5A80"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w:t>
      </w:r>
    </w:p>
    <w:p w:rsidR="00AF5A80" w:rsidRPr="00AA45CD" w:rsidRDefault="00AF5A80" w:rsidP="00AB5147">
      <w:pPr>
        <w:pStyle w:val="a5"/>
        <w:numPr>
          <w:ilvl w:val="0"/>
          <w:numId w:val="1"/>
        </w:numPr>
        <w:spacing w:after="0" w:line="240" w:lineRule="auto"/>
        <w:ind w:left="0" w:firstLine="567"/>
        <w:jc w:val="both"/>
        <w:rPr>
          <w:rFonts w:ascii="Times New Roman" w:hAnsi="Times New Roman" w:cs="Times New Roman"/>
          <w:sz w:val="28"/>
          <w:szCs w:val="28"/>
          <w:lang w:val="uk-UA"/>
        </w:rPr>
      </w:pPr>
      <w:proofErr w:type="spellStart"/>
      <w:r w:rsidRPr="00AA45CD">
        <w:rPr>
          <w:rFonts w:ascii="Times New Roman" w:hAnsi="Times New Roman" w:cs="Times New Roman"/>
          <w:sz w:val="28"/>
          <w:szCs w:val="28"/>
          <w:lang w:val="uk-UA"/>
        </w:rPr>
        <w:t>о</w:t>
      </w:r>
      <w:r w:rsidR="009A0C1B" w:rsidRPr="00AA45CD">
        <w:rPr>
          <w:rFonts w:ascii="Times New Roman" w:hAnsi="Times New Roman" w:cs="Times New Roman"/>
          <w:sz w:val="28"/>
          <w:szCs w:val="28"/>
          <w:lang w:val="uk-UA"/>
        </w:rPr>
        <w:t>озробка</w:t>
      </w:r>
      <w:proofErr w:type="spellEnd"/>
      <w:r w:rsidR="009A0C1B" w:rsidRPr="00AA45CD">
        <w:rPr>
          <w:rFonts w:ascii="Times New Roman" w:hAnsi="Times New Roman" w:cs="Times New Roman"/>
          <w:sz w:val="28"/>
          <w:szCs w:val="28"/>
          <w:lang w:val="uk-UA"/>
        </w:rPr>
        <w:t xml:space="preserve"> словників, що репрезентують специфіку національної мовної традиції різних мов</w:t>
      </w:r>
      <w:r w:rsidRPr="00AA45CD">
        <w:rPr>
          <w:rFonts w:ascii="Times New Roman" w:hAnsi="Times New Roman" w:cs="Times New Roman"/>
          <w:sz w:val="28"/>
          <w:szCs w:val="28"/>
          <w:lang w:val="uk-UA"/>
        </w:rPr>
        <w:t>;</w:t>
      </w:r>
    </w:p>
    <w:p w:rsidR="00AF5A80" w:rsidRPr="00AA45CD" w:rsidRDefault="00AF5A80" w:rsidP="00AB5147">
      <w:pPr>
        <w:pStyle w:val="a5"/>
        <w:numPr>
          <w:ilvl w:val="0"/>
          <w:numId w:val="1"/>
        </w:numPr>
        <w:spacing w:after="0" w:line="240" w:lineRule="auto"/>
        <w:ind w:left="0"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ф</w:t>
      </w:r>
      <w:r w:rsidR="009A0C1B" w:rsidRPr="00AA45CD">
        <w:rPr>
          <w:rFonts w:ascii="Times New Roman" w:hAnsi="Times New Roman" w:cs="Times New Roman"/>
          <w:sz w:val="28"/>
          <w:szCs w:val="28"/>
          <w:lang w:val="uk-UA"/>
        </w:rPr>
        <w:t xml:space="preserve">ормування банку даних з інформацією про динаміку функціонування мов, здатної відображати реальну мовну картину світу. </w:t>
      </w:r>
    </w:p>
    <w:p w:rsidR="009A0C1B"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Мовна ситуація сучасної </w:t>
      </w:r>
      <w:r w:rsidR="00314050" w:rsidRPr="00AA45CD">
        <w:rPr>
          <w:rFonts w:ascii="Times New Roman" w:hAnsi="Times New Roman" w:cs="Times New Roman"/>
          <w:sz w:val="28"/>
          <w:szCs w:val="28"/>
          <w:lang w:val="uk-UA"/>
        </w:rPr>
        <w:t>України</w:t>
      </w:r>
      <w:r w:rsidRPr="00AA45CD">
        <w:rPr>
          <w:rFonts w:ascii="Times New Roman" w:hAnsi="Times New Roman" w:cs="Times New Roman"/>
          <w:sz w:val="28"/>
          <w:szCs w:val="28"/>
          <w:lang w:val="uk-UA"/>
        </w:rPr>
        <w:t xml:space="preserve"> визначається соціально-демографічним складом, який характеризується </w:t>
      </w:r>
      <w:proofErr w:type="spellStart"/>
      <w:r w:rsidRPr="00AA45CD">
        <w:rPr>
          <w:rFonts w:ascii="Times New Roman" w:hAnsi="Times New Roman" w:cs="Times New Roman"/>
          <w:sz w:val="28"/>
          <w:szCs w:val="28"/>
          <w:lang w:val="uk-UA"/>
        </w:rPr>
        <w:t>поліетнічністю</w:t>
      </w:r>
      <w:proofErr w:type="spellEnd"/>
      <w:r w:rsidRPr="00AA45CD">
        <w:rPr>
          <w:rFonts w:ascii="Times New Roman" w:hAnsi="Times New Roman" w:cs="Times New Roman"/>
          <w:sz w:val="28"/>
          <w:szCs w:val="28"/>
          <w:lang w:val="uk-UA"/>
        </w:rPr>
        <w:t xml:space="preserve">. У </w:t>
      </w:r>
      <w:proofErr w:type="spellStart"/>
      <w:r w:rsidRPr="00AA45CD">
        <w:rPr>
          <w:rFonts w:ascii="Times New Roman" w:hAnsi="Times New Roman" w:cs="Times New Roman"/>
          <w:sz w:val="28"/>
          <w:szCs w:val="28"/>
          <w:lang w:val="uk-UA"/>
        </w:rPr>
        <w:t>поліетнічному</w:t>
      </w:r>
      <w:proofErr w:type="spellEnd"/>
      <w:r w:rsidRPr="00AA45CD">
        <w:rPr>
          <w:rFonts w:ascii="Times New Roman" w:hAnsi="Times New Roman" w:cs="Times New Roman"/>
          <w:sz w:val="28"/>
          <w:szCs w:val="28"/>
          <w:lang w:val="uk-UA"/>
        </w:rPr>
        <w:t xml:space="preserve"> суспільстві головним завданням є створення справедливої мовної політики і одним із головних напрямів існуючої мовної політики нашої держави є навчання хоча б однієї іноземної мови </w:t>
      </w:r>
      <w:r w:rsidR="00314050" w:rsidRPr="00AA45CD">
        <w:rPr>
          <w:rFonts w:ascii="Times New Roman" w:hAnsi="Times New Roman" w:cs="Times New Roman"/>
          <w:sz w:val="28"/>
          <w:szCs w:val="28"/>
          <w:lang w:val="uk-UA"/>
        </w:rPr>
        <w:t>[</w:t>
      </w:r>
      <w:r w:rsidR="00996B30" w:rsidRPr="00AA45CD">
        <w:rPr>
          <w:rFonts w:ascii="Times New Roman" w:hAnsi="Times New Roman" w:cs="Times New Roman"/>
          <w:sz w:val="28"/>
          <w:szCs w:val="28"/>
          <w:lang w:val="uk-UA"/>
        </w:rPr>
        <w:t>2</w:t>
      </w:r>
      <w:r w:rsidR="00314050"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Система іншомовної освіти, будучи важливою складовою всієї системи шкільної освіти, визначає дві основні тенденції:</w:t>
      </w:r>
    </w:p>
    <w:p w:rsidR="00EF2B5C"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1</w:t>
      </w:r>
      <w:r w:rsidR="00EF2B5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Демократизація, що виражається в єдності федерального, регіонального і шкільного компонентів змісту іншомовної освіти і варіативність навчання іноземною мовою, що виражається в свободі вибору засобів і шляхів досягнення мети</w:t>
      </w:r>
      <w:r w:rsidR="00EF2B5C" w:rsidRPr="00AA45CD">
        <w:rPr>
          <w:rFonts w:ascii="Times New Roman" w:hAnsi="Times New Roman" w:cs="Times New Roman"/>
          <w:sz w:val="28"/>
          <w:szCs w:val="28"/>
          <w:lang w:val="uk-UA"/>
        </w:rPr>
        <w:t xml:space="preserve"> </w:t>
      </w:r>
      <w:r w:rsidRPr="00AA45CD">
        <w:rPr>
          <w:rFonts w:ascii="Times New Roman" w:hAnsi="Times New Roman" w:cs="Times New Roman"/>
          <w:sz w:val="28"/>
          <w:szCs w:val="28"/>
          <w:lang w:val="uk-UA"/>
        </w:rPr>
        <w:t>іншомовної освіти</w:t>
      </w:r>
      <w:r w:rsidR="00EF2B5C" w:rsidRPr="00AA45CD">
        <w:rPr>
          <w:rFonts w:ascii="Times New Roman" w:hAnsi="Times New Roman" w:cs="Times New Roman"/>
          <w:sz w:val="28"/>
          <w:szCs w:val="28"/>
          <w:lang w:val="uk-UA"/>
        </w:rPr>
        <w:t>.</w:t>
      </w:r>
    </w:p>
    <w:p w:rsidR="00EF2B5C"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2</w:t>
      </w:r>
      <w:r w:rsidR="00EF2B5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Гуманізація, яка передбачає відмову від авторитарної системи викладання іноземної мови, центрування навчального процесу на особистості учня, його життєвому досвіді та інтересах. </w:t>
      </w:r>
    </w:p>
    <w:p w:rsidR="00104646" w:rsidRPr="00AA45CD" w:rsidRDefault="009A0C1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Основною функцією іншомовної освіти є </w:t>
      </w:r>
      <w:proofErr w:type="spellStart"/>
      <w:r w:rsidRPr="00AA45CD">
        <w:rPr>
          <w:rFonts w:ascii="Times New Roman" w:hAnsi="Times New Roman" w:cs="Times New Roman"/>
          <w:sz w:val="28"/>
          <w:szCs w:val="28"/>
          <w:lang w:val="uk-UA"/>
        </w:rPr>
        <w:t>особистісноформуюча</w:t>
      </w:r>
      <w:proofErr w:type="spellEnd"/>
      <w:r w:rsidRPr="00AA45CD">
        <w:rPr>
          <w:rFonts w:ascii="Times New Roman" w:hAnsi="Times New Roman" w:cs="Times New Roman"/>
          <w:sz w:val="28"/>
          <w:szCs w:val="28"/>
          <w:lang w:val="uk-UA"/>
        </w:rPr>
        <w:t xml:space="preserve"> функція, тобто систематичне навчання і виховання, спрямоване на оволодіння</w:t>
      </w:r>
      <w:r w:rsidR="00104646" w:rsidRPr="00AA45CD">
        <w:rPr>
          <w:rFonts w:ascii="Times New Roman" w:hAnsi="Times New Roman" w:cs="Times New Roman"/>
          <w:sz w:val="28"/>
          <w:szCs w:val="28"/>
          <w:lang w:val="uk-UA"/>
        </w:rPr>
        <w:t xml:space="preserve"> [</w:t>
      </w:r>
      <w:r w:rsidR="00996B30" w:rsidRPr="00AA45CD">
        <w:rPr>
          <w:rFonts w:ascii="Times New Roman" w:hAnsi="Times New Roman" w:cs="Times New Roman"/>
          <w:sz w:val="28"/>
          <w:szCs w:val="28"/>
          <w:lang w:val="uk-UA"/>
        </w:rPr>
        <w:t>1</w:t>
      </w:r>
      <w:r w:rsidR="00104646"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w:t>
      </w:r>
    </w:p>
    <w:p w:rsidR="00104646" w:rsidRPr="00AA45CD" w:rsidRDefault="009A0C1B" w:rsidP="00104646">
      <w:pPr>
        <w:pStyle w:val="a5"/>
        <w:numPr>
          <w:ilvl w:val="0"/>
          <w:numId w:val="2"/>
        </w:numPr>
        <w:spacing w:after="0" w:line="240" w:lineRule="auto"/>
        <w:ind w:left="0"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нерідною мовою як засобом міжкультурного спілкування; </w:t>
      </w:r>
    </w:p>
    <w:p w:rsidR="00104646" w:rsidRPr="00AA45CD" w:rsidRDefault="009A0C1B" w:rsidP="00104646">
      <w:pPr>
        <w:pStyle w:val="a5"/>
        <w:numPr>
          <w:ilvl w:val="0"/>
          <w:numId w:val="2"/>
        </w:numPr>
        <w:spacing w:after="0" w:line="240" w:lineRule="auto"/>
        <w:ind w:left="0"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нерідна мова як інструмент успішного орієнтування в сучасному полікультурному та багатомовному світі; </w:t>
      </w:r>
    </w:p>
    <w:p w:rsidR="00104646" w:rsidRPr="00AA45CD" w:rsidRDefault="009A0C1B" w:rsidP="00104646">
      <w:pPr>
        <w:pStyle w:val="a5"/>
        <w:numPr>
          <w:ilvl w:val="0"/>
          <w:numId w:val="2"/>
        </w:numPr>
        <w:spacing w:after="0" w:line="240" w:lineRule="auto"/>
        <w:ind w:left="0"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ціннісні орієнтації та норми вербальної та невербальної поведінки, зумовлені специфікою соціокультурних, політичних та соціально-економічних етапів розвитку рідної країни, країни досліджуван</w:t>
      </w:r>
      <w:r w:rsidR="00104646" w:rsidRPr="00AA45CD">
        <w:rPr>
          <w:rFonts w:ascii="Times New Roman" w:hAnsi="Times New Roman" w:cs="Times New Roman"/>
          <w:sz w:val="28"/>
          <w:szCs w:val="28"/>
          <w:lang w:val="uk-UA"/>
        </w:rPr>
        <w:t>ої мови та світової цивілізації.</w:t>
      </w:r>
    </w:p>
    <w:p w:rsidR="00B71359" w:rsidRPr="00AA45CD" w:rsidRDefault="009A0C1B" w:rsidP="00104646">
      <w:pPr>
        <w:pStyle w:val="a5"/>
        <w:spacing w:after="0" w:line="240" w:lineRule="auto"/>
        <w:ind w:left="0"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Необхідність знання іноземної мови не можна недооцінювати, адже життя сучасної людини, яка не володіє іноземною мовою, бідне, оскільки більшість засобів сучасного міжкультурного спілкування орієнтована на людей, які знають іноземну мову. Молода людина, стикаючись з англійською мовою в Інтернеті, у процесі спілкування в соціальних мережах, стикається </w:t>
      </w:r>
      <w:r w:rsidR="00B71359" w:rsidRPr="00AA45CD">
        <w:rPr>
          <w:rFonts w:ascii="Times New Roman" w:hAnsi="Times New Roman" w:cs="Times New Roman"/>
          <w:sz w:val="28"/>
          <w:szCs w:val="28"/>
          <w:lang w:val="uk-UA"/>
        </w:rPr>
        <w:t>і</w:t>
      </w:r>
      <w:r w:rsidRPr="00AA45CD">
        <w:rPr>
          <w:rFonts w:ascii="Times New Roman" w:hAnsi="Times New Roman" w:cs="Times New Roman"/>
          <w:sz w:val="28"/>
          <w:szCs w:val="28"/>
          <w:lang w:val="uk-UA"/>
        </w:rPr>
        <w:t xml:space="preserve">з ситуацією </w:t>
      </w:r>
      <w:r w:rsidRPr="00AA45CD">
        <w:rPr>
          <w:rFonts w:ascii="Times New Roman" w:hAnsi="Times New Roman" w:cs="Times New Roman"/>
          <w:sz w:val="28"/>
          <w:szCs w:val="28"/>
          <w:lang w:val="uk-UA"/>
        </w:rPr>
        <w:lastRenderedPageBreak/>
        <w:t xml:space="preserve">відсутності вибору, недооцінюючи зростаючий вплив інформаційних технологій на повсякденне життя та професійну сферу, де знання іноземних мов, зокрема Англійська мова є необхідною складовою траєкторії особистісного та професійного зростання. Саме з цієї точки зору вивчення іноземних мов має бути практико-орієнтованим. </w:t>
      </w:r>
    </w:p>
    <w:p w:rsidR="00B71359" w:rsidRPr="00AA45CD" w:rsidRDefault="009A0C1B" w:rsidP="00104646">
      <w:pPr>
        <w:pStyle w:val="a5"/>
        <w:spacing w:after="0" w:line="240" w:lineRule="auto"/>
        <w:ind w:left="0"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Як ми вже зазначали вище, знання іноземної мови сьогодні є показником успішності та освіченості людини, тому ми можемо спостерігати більш інтенсивне навчання в більшості нелінгвістичних навчальних закладів </w:t>
      </w:r>
      <w:r w:rsidR="00B71359" w:rsidRPr="00AA45CD">
        <w:rPr>
          <w:rFonts w:ascii="Times New Roman" w:hAnsi="Times New Roman" w:cs="Times New Roman"/>
          <w:sz w:val="28"/>
          <w:szCs w:val="28"/>
          <w:lang w:val="uk-UA"/>
        </w:rPr>
        <w:t>України</w:t>
      </w:r>
      <w:r w:rsidRPr="00AA45CD">
        <w:rPr>
          <w:rFonts w:ascii="Times New Roman" w:hAnsi="Times New Roman" w:cs="Times New Roman"/>
          <w:sz w:val="28"/>
          <w:szCs w:val="28"/>
          <w:lang w:val="uk-UA"/>
        </w:rPr>
        <w:t>. Студенти всіх напрямів підготовки, які на високому професійному рівні володіють англійською мовою, будуючи в майбутньому власну професійну кар</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єру, зможуть залучати іноземний капітал у свої компанії, заручатися підтримкою інвесторів та вести більш активну діяльність з іноземними партнери. Таке міжнародне співробітництво дозволяє вивести </w:t>
      </w:r>
      <w:r w:rsidR="00B71359" w:rsidRPr="00AA45CD">
        <w:rPr>
          <w:rFonts w:ascii="Times New Roman" w:hAnsi="Times New Roman" w:cs="Times New Roman"/>
          <w:sz w:val="28"/>
          <w:szCs w:val="28"/>
          <w:lang w:val="uk-UA"/>
        </w:rPr>
        <w:t>український</w:t>
      </w:r>
      <w:r w:rsidRPr="00AA45CD">
        <w:rPr>
          <w:rFonts w:ascii="Times New Roman" w:hAnsi="Times New Roman" w:cs="Times New Roman"/>
          <w:sz w:val="28"/>
          <w:szCs w:val="28"/>
          <w:lang w:val="uk-UA"/>
        </w:rPr>
        <w:t xml:space="preserve"> бізнес на якісно новий рівень, підвищити загальний авторитет </w:t>
      </w:r>
      <w:r w:rsidR="00B71359" w:rsidRPr="00AA45CD">
        <w:rPr>
          <w:rFonts w:ascii="Times New Roman" w:hAnsi="Times New Roman" w:cs="Times New Roman"/>
          <w:sz w:val="28"/>
          <w:szCs w:val="28"/>
          <w:lang w:val="uk-UA"/>
        </w:rPr>
        <w:t>України</w:t>
      </w:r>
      <w:r w:rsidRPr="00AA45CD">
        <w:rPr>
          <w:rFonts w:ascii="Times New Roman" w:hAnsi="Times New Roman" w:cs="Times New Roman"/>
          <w:sz w:val="28"/>
          <w:szCs w:val="28"/>
          <w:lang w:val="uk-UA"/>
        </w:rPr>
        <w:t xml:space="preserve"> на міжнародному ринку, що призведе до поліпшення економічної ситуації». </w:t>
      </w:r>
    </w:p>
    <w:p w:rsidR="009A0C1B" w:rsidRPr="00AA45CD" w:rsidRDefault="009A0C1B" w:rsidP="00104646">
      <w:pPr>
        <w:pStyle w:val="a5"/>
        <w:spacing w:after="0" w:line="240" w:lineRule="auto"/>
        <w:ind w:left="0"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Наступною тенденцією іноземної освіти є бажання багатьох людей вивчити не тільки англійську як іноземну, але хоча б одну-дві іноземні мови. Такими популярними комбінаціями є англійська, іспанська, французька, німецька та китайська мови. Таку ситуацію можна пояснити розширенням міжнародних та міжкультурних контактів та можливістю міжособистісного спілкування з носіями досліджуваних мов через Інтернет у режимі реального часу або шляхом обміну коментарями та повідомленнями в соціальних мережах. Часто ми бачимо, що добре володіння іноземною мовою дозволяє отримати грант на навчання за кордоном або роботу в країні вивчення мови.</w:t>
      </w:r>
    </w:p>
    <w:p w:rsidR="00932A00" w:rsidRPr="00AA45CD" w:rsidRDefault="008D04B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Існуючі методики навчання іноземних мов покликані задовольнити потребу в розвитку іноземної мови в умовах не тільки елітарної, а й масової освіти. Але прогрес і фундаментальні зміни в методиці викладання та вивчення іноземних мов пов</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язані з інноваціями в галузі психології особистості та групи. Психологічний фактор у вивченні іноземних мов сьогодні висувається на </w:t>
      </w:r>
      <w:r w:rsidR="00932A00" w:rsidRPr="00AA45CD">
        <w:rPr>
          <w:rFonts w:ascii="Times New Roman" w:hAnsi="Times New Roman" w:cs="Times New Roman"/>
          <w:sz w:val="28"/>
          <w:szCs w:val="28"/>
          <w:lang w:val="uk-UA"/>
        </w:rPr>
        <w:t>перше</w:t>
      </w:r>
      <w:r w:rsidRPr="00AA45CD">
        <w:rPr>
          <w:rFonts w:ascii="Times New Roman" w:hAnsi="Times New Roman" w:cs="Times New Roman"/>
          <w:sz w:val="28"/>
          <w:szCs w:val="28"/>
          <w:lang w:val="uk-UA"/>
        </w:rPr>
        <w:t xml:space="preserve"> місце. </w:t>
      </w:r>
      <w:r w:rsidR="00932A00" w:rsidRPr="00AA45CD">
        <w:rPr>
          <w:rFonts w:ascii="Times New Roman" w:hAnsi="Times New Roman" w:cs="Times New Roman"/>
          <w:sz w:val="28"/>
          <w:szCs w:val="28"/>
          <w:lang w:val="uk-UA"/>
        </w:rPr>
        <w:t>У процесі вивчення</w:t>
      </w:r>
      <w:r w:rsidRPr="00AA45CD">
        <w:rPr>
          <w:rFonts w:ascii="Times New Roman" w:hAnsi="Times New Roman" w:cs="Times New Roman"/>
          <w:sz w:val="28"/>
          <w:szCs w:val="28"/>
          <w:lang w:val="uk-UA"/>
        </w:rPr>
        <w:t xml:space="preserve"> іноземних мов слід знайти певний баланс між традиційними та інноваційними тенденціями. До останніх відноситься так званий </w:t>
      </w:r>
      <w:proofErr w:type="spellStart"/>
      <w:r w:rsidRPr="00AA45CD">
        <w:rPr>
          <w:rFonts w:ascii="Times New Roman" w:hAnsi="Times New Roman" w:cs="Times New Roman"/>
          <w:sz w:val="28"/>
          <w:szCs w:val="28"/>
          <w:lang w:val="uk-UA"/>
        </w:rPr>
        <w:t>холістичний</w:t>
      </w:r>
      <w:proofErr w:type="spellEnd"/>
      <w:r w:rsidRPr="00AA45CD">
        <w:rPr>
          <w:rFonts w:ascii="Times New Roman" w:hAnsi="Times New Roman" w:cs="Times New Roman"/>
          <w:sz w:val="28"/>
          <w:szCs w:val="28"/>
          <w:lang w:val="uk-UA"/>
        </w:rPr>
        <w:t xml:space="preserve"> підхід, заснований на цілісній роботі мозку </w:t>
      </w:r>
      <w:r w:rsidR="00932A00" w:rsidRPr="00AA45CD">
        <w:rPr>
          <w:rFonts w:ascii="Times New Roman" w:hAnsi="Times New Roman" w:cs="Times New Roman"/>
          <w:sz w:val="28"/>
          <w:szCs w:val="28"/>
          <w:lang w:val="uk-UA"/>
        </w:rPr>
        <w:t>[</w:t>
      </w:r>
      <w:r w:rsidR="000937A5" w:rsidRPr="00AA45CD">
        <w:rPr>
          <w:rFonts w:ascii="Times New Roman" w:hAnsi="Times New Roman" w:cs="Times New Roman"/>
          <w:sz w:val="28"/>
          <w:szCs w:val="28"/>
          <w:lang w:val="uk-UA"/>
        </w:rPr>
        <w:t>4</w:t>
      </w:r>
      <w:r w:rsidR="00932A00"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 </w:t>
      </w:r>
    </w:p>
    <w:p w:rsidR="005F16DC" w:rsidRPr="00AA45CD" w:rsidRDefault="008D04B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Враховуючи провідні канали сприйняття інформації </w:t>
      </w:r>
      <w:r w:rsidR="00932A00" w:rsidRPr="00AA45CD">
        <w:rPr>
          <w:rFonts w:ascii="Times New Roman" w:hAnsi="Times New Roman" w:cs="Times New Roman"/>
          <w:sz w:val="28"/>
          <w:szCs w:val="28"/>
          <w:lang w:val="uk-UA"/>
        </w:rPr>
        <w:t>у</w:t>
      </w:r>
      <w:r w:rsidRPr="00AA45CD">
        <w:rPr>
          <w:rFonts w:ascii="Times New Roman" w:hAnsi="Times New Roman" w:cs="Times New Roman"/>
          <w:sz w:val="28"/>
          <w:szCs w:val="28"/>
          <w:lang w:val="uk-UA"/>
        </w:rPr>
        <w:t xml:space="preserve"> процесі вивчення іноземних мов, </w:t>
      </w:r>
      <w:proofErr w:type="spellStart"/>
      <w:r w:rsidRPr="00AA45CD">
        <w:rPr>
          <w:rFonts w:ascii="Times New Roman" w:hAnsi="Times New Roman" w:cs="Times New Roman"/>
          <w:sz w:val="28"/>
          <w:szCs w:val="28"/>
          <w:lang w:val="uk-UA"/>
        </w:rPr>
        <w:t>лівопівкульні</w:t>
      </w:r>
      <w:proofErr w:type="spellEnd"/>
      <w:r w:rsidRPr="00AA45CD">
        <w:rPr>
          <w:rFonts w:ascii="Times New Roman" w:hAnsi="Times New Roman" w:cs="Times New Roman"/>
          <w:sz w:val="28"/>
          <w:szCs w:val="28"/>
          <w:lang w:val="uk-UA"/>
        </w:rPr>
        <w:t xml:space="preserve"> та </w:t>
      </w:r>
      <w:proofErr w:type="spellStart"/>
      <w:r w:rsidRPr="00AA45CD">
        <w:rPr>
          <w:rFonts w:ascii="Times New Roman" w:hAnsi="Times New Roman" w:cs="Times New Roman"/>
          <w:sz w:val="28"/>
          <w:szCs w:val="28"/>
          <w:lang w:val="uk-UA"/>
        </w:rPr>
        <w:t>правопівкульні</w:t>
      </w:r>
      <w:proofErr w:type="spellEnd"/>
      <w:r w:rsidRPr="00AA45CD">
        <w:rPr>
          <w:rFonts w:ascii="Times New Roman" w:hAnsi="Times New Roman" w:cs="Times New Roman"/>
          <w:sz w:val="28"/>
          <w:szCs w:val="28"/>
          <w:lang w:val="uk-UA"/>
        </w:rPr>
        <w:t xml:space="preserve"> аспекти оволодіння мовою, формування психологічної компетентності студентів у сфері іноземної мови, пов</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язаної зі страхом помилки та страхом спілкування. </w:t>
      </w:r>
      <w:r w:rsidR="005F16DC" w:rsidRPr="00AA45CD">
        <w:rPr>
          <w:rFonts w:ascii="Times New Roman" w:hAnsi="Times New Roman" w:cs="Times New Roman"/>
          <w:sz w:val="28"/>
          <w:szCs w:val="28"/>
          <w:lang w:val="uk-UA"/>
        </w:rPr>
        <w:t>Ц</w:t>
      </w:r>
      <w:r w:rsidRPr="00AA45CD">
        <w:rPr>
          <w:rFonts w:ascii="Times New Roman" w:hAnsi="Times New Roman" w:cs="Times New Roman"/>
          <w:sz w:val="28"/>
          <w:szCs w:val="28"/>
          <w:lang w:val="uk-UA"/>
        </w:rPr>
        <w:t xml:space="preserve">е далеко не повний перелік питань, актуальних для викладання та вивчення іноземних мов. Викладання іноземної мови стало суто прикладним. Функції вчителя-наставника чи диктатора в освітньому процесі змінилися на вчителя-спостерігача, посередника та </w:t>
      </w:r>
      <w:proofErr w:type="spellStart"/>
      <w:r w:rsidRPr="00AA45CD">
        <w:rPr>
          <w:rFonts w:ascii="Times New Roman" w:hAnsi="Times New Roman" w:cs="Times New Roman"/>
          <w:sz w:val="28"/>
          <w:szCs w:val="28"/>
          <w:lang w:val="uk-UA"/>
        </w:rPr>
        <w:t>фасилітатора</w:t>
      </w:r>
      <w:proofErr w:type="spellEnd"/>
      <w:r w:rsidRPr="00AA45CD">
        <w:rPr>
          <w:rFonts w:ascii="Times New Roman" w:hAnsi="Times New Roman" w:cs="Times New Roman"/>
          <w:sz w:val="28"/>
          <w:szCs w:val="28"/>
          <w:lang w:val="uk-UA"/>
        </w:rPr>
        <w:t xml:space="preserve">. Вплив особистості викладача на аудиторію, яка стає інтимнішою, не зменшується, а, навпаки, посилюється. </w:t>
      </w:r>
    </w:p>
    <w:p w:rsidR="009A0C1B" w:rsidRPr="00AA45CD" w:rsidRDefault="008D04B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Автентичність спілкування, виваженість вимог і претензій, взаємна вигода, повага до свободи студентів – це звід правил побудови конструктивних стосунків у системі «вчитель-учень». Учитель сьогодні вільний у виборі засобів і методів навчання, організації занять. Найбільш актуальним, на нашу думку, є </w:t>
      </w:r>
      <w:proofErr w:type="spellStart"/>
      <w:r w:rsidRPr="00AA45CD">
        <w:rPr>
          <w:rFonts w:ascii="Times New Roman" w:hAnsi="Times New Roman" w:cs="Times New Roman"/>
          <w:sz w:val="28"/>
          <w:szCs w:val="28"/>
          <w:lang w:val="uk-UA"/>
        </w:rPr>
        <w:lastRenderedPageBreak/>
        <w:t>лінгвосоціокультурний</w:t>
      </w:r>
      <w:proofErr w:type="spellEnd"/>
      <w:r w:rsidRPr="00AA45CD">
        <w:rPr>
          <w:rFonts w:ascii="Times New Roman" w:hAnsi="Times New Roman" w:cs="Times New Roman"/>
          <w:sz w:val="28"/>
          <w:szCs w:val="28"/>
          <w:lang w:val="uk-UA"/>
        </w:rPr>
        <w:t xml:space="preserve"> метод, як один із найбільш серйозних і комплексних способів вивчення іноземної мови, що передбачає звернення до соціокультурного середовища країни вивчення мови. </w:t>
      </w:r>
      <w:proofErr w:type="spellStart"/>
      <w:r w:rsidRPr="00AA45CD">
        <w:rPr>
          <w:rFonts w:ascii="Times New Roman" w:hAnsi="Times New Roman" w:cs="Times New Roman"/>
          <w:sz w:val="28"/>
          <w:szCs w:val="28"/>
          <w:lang w:val="uk-UA"/>
        </w:rPr>
        <w:t>Лінгвосоціокультурний</w:t>
      </w:r>
      <w:proofErr w:type="spellEnd"/>
      <w:r w:rsidRPr="00AA45CD">
        <w:rPr>
          <w:rFonts w:ascii="Times New Roman" w:hAnsi="Times New Roman" w:cs="Times New Roman"/>
          <w:sz w:val="28"/>
          <w:szCs w:val="28"/>
          <w:lang w:val="uk-UA"/>
        </w:rPr>
        <w:t xml:space="preserve"> метод містить два аспекти комунікації – лінгвістичний та міжкультурний. Такий термін, як </w:t>
      </w:r>
      <w:proofErr w:type="spellStart"/>
      <w:r w:rsidRPr="00AA45CD">
        <w:rPr>
          <w:rFonts w:ascii="Times New Roman" w:hAnsi="Times New Roman" w:cs="Times New Roman"/>
          <w:sz w:val="28"/>
          <w:szCs w:val="28"/>
          <w:lang w:val="uk-UA"/>
        </w:rPr>
        <w:t>бікультурна</w:t>
      </w:r>
      <w:proofErr w:type="spellEnd"/>
      <w:r w:rsidRPr="00AA45CD">
        <w:rPr>
          <w:rFonts w:ascii="Times New Roman" w:hAnsi="Times New Roman" w:cs="Times New Roman"/>
          <w:sz w:val="28"/>
          <w:szCs w:val="28"/>
          <w:lang w:val="uk-UA"/>
        </w:rPr>
        <w:t xml:space="preserve"> складова, став позначати людину, яка легко орієнтується в національних особливостях, історії, культурі, звичаях країни досліджуваної мови. </w:t>
      </w:r>
      <w:proofErr w:type="spellStart"/>
      <w:r w:rsidRPr="00AA45CD">
        <w:rPr>
          <w:rFonts w:ascii="Times New Roman" w:hAnsi="Times New Roman" w:cs="Times New Roman"/>
          <w:sz w:val="28"/>
          <w:szCs w:val="28"/>
          <w:lang w:val="uk-UA"/>
        </w:rPr>
        <w:t>Лінгвосоціокультурний</w:t>
      </w:r>
      <w:proofErr w:type="spellEnd"/>
      <w:r w:rsidRPr="00AA45CD">
        <w:rPr>
          <w:rFonts w:ascii="Times New Roman" w:hAnsi="Times New Roman" w:cs="Times New Roman"/>
          <w:sz w:val="28"/>
          <w:szCs w:val="28"/>
          <w:lang w:val="uk-UA"/>
        </w:rPr>
        <w:t xml:space="preserve"> метод поєднує мовні структури (фонетику, граматику, лексику), мовленнєву діяльність (</w:t>
      </w:r>
      <w:proofErr w:type="spellStart"/>
      <w:r w:rsidRPr="00AA45CD">
        <w:rPr>
          <w:rFonts w:ascii="Times New Roman" w:hAnsi="Times New Roman" w:cs="Times New Roman"/>
          <w:sz w:val="28"/>
          <w:szCs w:val="28"/>
          <w:lang w:val="uk-UA"/>
        </w:rPr>
        <w:t>аудіювання</w:t>
      </w:r>
      <w:proofErr w:type="spellEnd"/>
      <w:r w:rsidRPr="00AA45CD">
        <w:rPr>
          <w:rFonts w:ascii="Times New Roman" w:hAnsi="Times New Roman" w:cs="Times New Roman"/>
          <w:sz w:val="28"/>
          <w:szCs w:val="28"/>
          <w:lang w:val="uk-UA"/>
        </w:rPr>
        <w:t>, говоріння, читання, письмо) з позамовними соціокультурними факторами</w:t>
      </w:r>
      <w:r w:rsidR="004C5CF1" w:rsidRPr="00AA45CD">
        <w:rPr>
          <w:rFonts w:ascii="Times New Roman" w:hAnsi="Times New Roman" w:cs="Times New Roman"/>
          <w:sz w:val="28"/>
          <w:szCs w:val="28"/>
          <w:lang w:val="uk-UA"/>
        </w:rPr>
        <w:t xml:space="preserve"> [</w:t>
      </w:r>
      <w:r w:rsidR="000937A5" w:rsidRPr="00AA45CD">
        <w:rPr>
          <w:rFonts w:ascii="Times New Roman" w:hAnsi="Times New Roman" w:cs="Times New Roman"/>
          <w:sz w:val="28"/>
          <w:szCs w:val="28"/>
          <w:lang w:val="uk-UA"/>
        </w:rPr>
        <w:t>4</w:t>
      </w:r>
      <w:r w:rsidR="004C5CF1"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w:t>
      </w:r>
    </w:p>
    <w:p w:rsidR="005F16DC" w:rsidRPr="00AA45CD" w:rsidRDefault="008D04B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Найбільш затребуваним </w:t>
      </w:r>
      <w:r w:rsidR="005F16DC" w:rsidRPr="00AA45CD">
        <w:rPr>
          <w:rFonts w:ascii="Times New Roman" w:hAnsi="Times New Roman" w:cs="Times New Roman"/>
          <w:sz w:val="28"/>
          <w:szCs w:val="28"/>
          <w:lang w:val="uk-UA"/>
        </w:rPr>
        <w:t>у</w:t>
      </w:r>
      <w:r w:rsidRPr="00AA45CD">
        <w:rPr>
          <w:rFonts w:ascii="Times New Roman" w:hAnsi="Times New Roman" w:cs="Times New Roman"/>
          <w:sz w:val="28"/>
          <w:szCs w:val="28"/>
          <w:lang w:val="uk-UA"/>
        </w:rPr>
        <w:t xml:space="preserve"> навчальних закладах нашої країни є комунікативний метод, який займає перше місце серед інших методів викладання та вивчення іноземних мов. Основи цього методу розроблено спільними зусиллями педагогів, психологів, лінгвістів провідних університетів світу. Комунікативний метод спрямований на одночасний розвиток основних мовних навичок у сфері усного та писемного мовлення, читання та </w:t>
      </w:r>
      <w:proofErr w:type="spellStart"/>
      <w:r w:rsidRPr="00AA45CD">
        <w:rPr>
          <w:rFonts w:ascii="Times New Roman" w:hAnsi="Times New Roman" w:cs="Times New Roman"/>
          <w:sz w:val="28"/>
          <w:szCs w:val="28"/>
          <w:lang w:val="uk-UA"/>
        </w:rPr>
        <w:t>аудіювання</w:t>
      </w:r>
      <w:proofErr w:type="spellEnd"/>
      <w:r w:rsidRPr="00AA45CD">
        <w:rPr>
          <w:rFonts w:ascii="Times New Roman" w:hAnsi="Times New Roman" w:cs="Times New Roman"/>
          <w:sz w:val="28"/>
          <w:szCs w:val="28"/>
          <w:lang w:val="uk-UA"/>
        </w:rPr>
        <w:t xml:space="preserve"> </w:t>
      </w:r>
      <w:r w:rsidR="005F16DC" w:rsidRPr="00AA45CD">
        <w:rPr>
          <w:rFonts w:ascii="Times New Roman" w:hAnsi="Times New Roman" w:cs="Times New Roman"/>
          <w:sz w:val="28"/>
          <w:szCs w:val="28"/>
          <w:lang w:val="uk-UA"/>
        </w:rPr>
        <w:t>у</w:t>
      </w:r>
      <w:r w:rsidRPr="00AA45CD">
        <w:rPr>
          <w:rFonts w:ascii="Times New Roman" w:hAnsi="Times New Roman" w:cs="Times New Roman"/>
          <w:sz w:val="28"/>
          <w:szCs w:val="28"/>
          <w:lang w:val="uk-UA"/>
        </w:rPr>
        <w:t xml:space="preserve"> процесі живого спілкування. Комунікативний метод передбачає руйнування психологічного бар</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єру між учителем і учнем. Використання численних ігрових елементів у навчанні, використання різноманітних форм занять, участь у дискусіях на цікаві для учнів теми дозволяє вчителю зробити уроки творчими та захоплюючими, врахувати індивідуальні особливості учнів і навіть організувати навчання в інклюзивна освіта. </w:t>
      </w:r>
    </w:p>
    <w:p w:rsidR="00EF0D3E" w:rsidRPr="00AA45CD" w:rsidRDefault="008D04B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Особливо популярною сьогодні є інтенсивна методика навчання іноземної мови, яка дозволяє вивчати високий ступінь стереотипності та використання кліше на 25 %. Запам</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ятовуючи певний набір «стійких виразів», можна пояснити і зрозуміти співрозмовника. Інтенсивний метод спрямований на формування «експресивної мовленнєвої поведінки», що дає необмежені можливості спілкування. Навчити творчо використовувати іноземну мову можна лише в ході активної взаємодії учнів на мові, що вивчається. Тому способи навчання, спрямовані насамперед на засвоєння мовної системи, мають бути замінені новими, інтерактивними формами навчання, які об</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єднують суб</w:t>
      </w:r>
      <w:r w:rsidR="00020F3C" w:rsidRPr="00AA45CD">
        <w:rPr>
          <w:rFonts w:ascii="Times New Roman" w:hAnsi="Times New Roman" w:cs="Times New Roman"/>
          <w:sz w:val="28"/>
          <w:szCs w:val="28"/>
          <w:lang w:val="uk-UA"/>
        </w:rPr>
        <w:t>’</w:t>
      </w:r>
      <w:r w:rsidRPr="00AA45CD">
        <w:rPr>
          <w:rFonts w:ascii="Times New Roman" w:hAnsi="Times New Roman" w:cs="Times New Roman"/>
          <w:sz w:val="28"/>
          <w:szCs w:val="28"/>
          <w:lang w:val="uk-UA"/>
        </w:rPr>
        <w:t xml:space="preserve">єктів освітнього процесу і надають навчальному процесу справді активного характеру. </w:t>
      </w:r>
    </w:p>
    <w:p w:rsidR="00EF0D3E" w:rsidRPr="00AA45CD" w:rsidRDefault="008D04B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Отже, можна сказати, що розвиток методики навчання іноземних мов на сучасному етапі характеризується створенням умов для використання як особистісно-орієнтованого, </w:t>
      </w:r>
      <w:proofErr w:type="spellStart"/>
      <w:r w:rsidRPr="00AA45CD">
        <w:rPr>
          <w:rFonts w:ascii="Times New Roman" w:hAnsi="Times New Roman" w:cs="Times New Roman"/>
          <w:sz w:val="28"/>
          <w:szCs w:val="28"/>
          <w:lang w:val="uk-UA"/>
        </w:rPr>
        <w:t>діяльнісного</w:t>
      </w:r>
      <w:proofErr w:type="spellEnd"/>
      <w:r w:rsidRPr="00AA45CD">
        <w:rPr>
          <w:rFonts w:ascii="Times New Roman" w:hAnsi="Times New Roman" w:cs="Times New Roman"/>
          <w:sz w:val="28"/>
          <w:szCs w:val="28"/>
          <w:lang w:val="uk-UA"/>
        </w:rPr>
        <w:t xml:space="preserve">, соціокультурного та комунікативного підходів до навчання, реформуванням змісту, форм і методів навчання та вимірювання рівня навчальних досягнень учнів відповідно до європейських рекомендацій, створення інтерактивних навчально-методичних комплексів, які б дозволили забезпечити ефективність навчання всім видам мовленнєвої діяльності одночасно. </w:t>
      </w:r>
    </w:p>
    <w:p w:rsidR="009A0C1B" w:rsidRPr="00AC0C4D" w:rsidRDefault="008D04BB" w:rsidP="00AC0C4D">
      <w:pPr>
        <w:spacing w:after="0" w:line="240" w:lineRule="auto"/>
        <w:ind w:firstLine="567"/>
        <w:jc w:val="both"/>
        <w:rPr>
          <w:rFonts w:ascii="Times New Roman" w:hAnsi="Times New Roman" w:cs="Times New Roman"/>
          <w:sz w:val="28"/>
          <w:szCs w:val="28"/>
          <w:lang w:val="uk-UA"/>
        </w:rPr>
      </w:pPr>
      <w:r w:rsidRPr="00AA45CD">
        <w:rPr>
          <w:rFonts w:ascii="Times New Roman" w:hAnsi="Times New Roman" w:cs="Times New Roman"/>
          <w:sz w:val="28"/>
          <w:szCs w:val="28"/>
          <w:lang w:val="uk-UA"/>
        </w:rPr>
        <w:t xml:space="preserve">Кожен з перерахованих способів має своє раціональне зерно. Тому справа не в абсолютизації того чи іншого підходу, а в правильному поєднанні в конкретний момент навчального процесу. Що стосується наукової методології, то, з її точки зору, жоден підхід не можна відкидати або ігнорувати на користь іншого, прийнятого за істину. Слід також зазначити, що кожна держава </w:t>
      </w:r>
      <w:r w:rsidRPr="00AA45CD">
        <w:rPr>
          <w:rFonts w:ascii="Times New Roman" w:hAnsi="Times New Roman" w:cs="Times New Roman"/>
          <w:sz w:val="28"/>
          <w:szCs w:val="28"/>
          <w:lang w:val="uk-UA"/>
        </w:rPr>
        <w:lastRenderedPageBreak/>
        <w:t>розробляє власну мовну політику. Проте одним із головних завдань</w:t>
      </w:r>
      <w:r w:rsidRPr="00AC0C4D">
        <w:rPr>
          <w:rFonts w:ascii="Times New Roman" w:hAnsi="Times New Roman" w:cs="Times New Roman"/>
          <w:sz w:val="28"/>
          <w:szCs w:val="28"/>
          <w:lang w:val="uk-UA"/>
        </w:rPr>
        <w:t xml:space="preserve"> мовної політики кожної держави є збереження насамперед власної державної мови та мов малих народів, виведення власної культури на світовий рівень.</w:t>
      </w:r>
    </w:p>
    <w:p w:rsidR="00AC0C4D" w:rsidRDefault="00AC0C4D" w:rsidP="00AC0C4D">
      <w:pPr>
        <w:spacing w:after="0" w:line="240" w:lineRule="auto"/>
        <w:ind w:firstLine="567"/>
        <w:jc w:val="both"/>
        <w:rPr>
          <w:rFonts w:ascii="Times New Roman" w:hAnsi="Times New Roman" w:cs="Times New Roman"/>
          <w:sz w:val="28"/>
          <w:szCs w:val="28"/>
          <w:highlight w:val="yellow"/>
          <w:lang w:val="uk-UA"/>
        </w:rPr>
      </w:pPr>
    </w:p>
    <w:p w:rsidR="00F51F0D" w:rsidRDefault="00F51F0D" w:rsidP="00AC0C4D">
      <w:pPr>
        <w:spacing w:after="0" w:line="240" w:lineRule="auto"/>
        <w:ind w:firstLine="567"/>
        <w:jc w:val="center"/>
        <w:rPr>
          <w:rFonts w:ascii="Times New Roman" w:hAnsi="Times New Roman" w:cs="Times New Roman"/>
          <w:b/>
          <w:sz w:val="28"/>
          <w:szCs w:val="28"/>
          <w:highlight w:val="yellow"/>
          <w:lang w:val="uk-UA"/>
        </w:rPr>
      </w:pPr>
      <w:r w:rsidRPr="00EF0D3E">
        <w:rPr>
          <w:rFonts w:ascii="Times New Roman" w:hAnsi="Times New Roman" w:cs="Times New Roman"/>
          <w:b/>
          <w:sz w:val="28"/>
          <w:szCs w:val="28"/>
          <w:lang w:val="uk-UA"/>
        </w:rPr>
        <w:t>С</w:t>
      </w:r>
      <w:r w:rsidRPr="00AC0C4D">
        <w:rPr>
          <w:rFonts w:ascii="Times New Roman" w:hAnsi="Times New Roman" w:cs="Times New Roman"/>
          <w:b/>
          <w:sz w:val="28"/>
          <w:szCs w:val="28"/>
          <w:lang w:val="uk-UA"/>
        </w:rPr>
        <w:t>ПИСОК ВИКОРИСТАНИХ ДЖЕРЕЛ ТА ЛІТЕРАТУРИ</w:t>
      </w:r>
    </w:p>
    <w:p w:rsidR="00AC0C4D" w:rsidRPr="00AC0C4D" w:rsidRDefault="00AC0C4D" w:rsidP="00AC0C4D">
      <w:pPr>
        <w:spacing w:after="0" w:line="240" w:lineRule="auto"/>
        <w:ind w:firstLine="567"/>
        <w:jc w:val="center"/>
        <w:rPr>
          <w:rFonts w:ascii="Times New Roman" w:hAnsi="Times New Roman" w:cs="Times New Roman"/>
          <w:b/>
          <w:sz w:val="28"/>
          <w:szCs w:val="28"/>
          <w:highlight w:val="yellow"/>
          <w:lang w:val="uk-UA"/>
        </w:rPr>
      </w:pPr>
    </w:p>
    <w:p w:rsidR="002A5742" w:rsidRPr="002A5742" w:rsidRDefault="002A5742" w:rsidP="002A5742">
      <w:pPr>
        <w:pStyle w:val="a5"/>
        <w:numPr>
          <w:ilvl w:val="0"/>
          <w:numId w:val="3"/>
        </w:numPr>
        <w:spacing w:after="0" w:line="240" w:lineRule="auto"/>
        <w:ind w:left="0" w:firstLine="567"/>
        <w:jc w:val="both"/>
        <w:rPr>
          <w:rFonts w:ascii="Times New Roman" w:hAnsi="Times New Roman" w:cs="Times New Roman"/>
          <w:sz w:val="28"/>
          <w:szCs w:val="28"/>
          <w:lang w:val="uk-UA"/>
        </w:rPr>
      </w:pPr>
      <w:r w:rsidRPr="002A5742">
        <w:rPr>
          <w:rFonts w:ascii="Times New Roman" w:hAnsi="Times New Roman" w:cs="Times New Roman"/>
          <w:sz w:val="28"/>
          <w:szCs w:val="28"/>
          <w:lang w:val="uk-UA"/>
        </w:rPr>
        <w:t xml:space="preserve">Мовна освіта. </w:t>
      </w:r>
      <w:r w:rsidRPr="002A5742">
        <w:rPr>
          <w:rFonts w:ascii="Times New Roman" w:hAnsi="Times New Roman" w:cs="Times New Roman"/>
          <w:sz w:val="28"/>
          <w:szCs w:val="28"/>
        </w:rPr>
        <w:t>URL:</w:t>
      </w:r>
      <w:r w:rsidRPr="002A5742">
        <w:rPr>
          <w:rFonts w:ascii="Times New Roman" w:hAnsi="Times New Roman" w:cs="Times New Roman"/>
          <w:sz w:val="28"/>
          <w:szCs w:val="28"/>
          <w:lang w:val="uk-UA"/>
        </w:rPr>
        <w:t xml:space="preserve"> </w:t>
      </w:r>
      <w:hyperlink r:id="rId6" w:history="1">
        <w:r w:rsidRPr="002A5742">
          <w:rPr>
            <w:rStyle w:val="a6"/>
            <w:rFonts w:ascii="Times New Roman" w:hAnsi="Times New Roman" w:cs="Times New Roman"/>
            <w:color w:val="auto"/>
            <w:sz w:val="28"/>
            <w:szCs w:val="28"/>
            <w:u w:val="none"/>
            <w:lang w:val="uk-UA"/>
          </w:rPr>
          <w:t>https://uk.wikipedia.org/wiki</w:t>
        </w:r>
      </w:hyperlink>
      <w:r w:rsidRPr="002A5742">
        <w:rPr>
          <w:rFonts w:ascii="Times New Roman" w:hAnsi="Times New Roman" w:cs="Times New Roman"/>
          <w:sz w:val="28"/>
          <w:szCs w:val="28"/>
          <w:lang w:val="uk-UA"/>
        </w:rPr>
        <w:t xml:space="preserve"> (дата звернення: 21.01.2023).</w:t>
      </w:r>
    </w:p>
    <w:p w:rsidR="000A29F9" w:rsidRPr="002A5742" w:rsidRDefault="002A5742" w:rsidP="002A5742">
      <w:pPr>
        <w:pStyle w:val="a5"/>
        <w:numPr>
          <w:ilvl w:val="0"/>
          <w:numId w:val="3"/>
        </w:numPr>
        <w:spacing w:after="0" w:line="240" w:lineRule="auto"/>
        <w:ind w:left="0" w:firstLine="567"/>
        <w:jc w:val="both"/>
        <w:rPr>
          <w:rFonts w:ascii="Times New Roman" w:hAnsi="Times New Roman" w:cs="Times New Roman"/>
          <w:sz w:val="28"/>
          <w:szCs w:val="28"/>
          <w:lang w:val="uk-UA"/>
        </w:rPr>
      </w:pPr>
      <w:r w:rsidRPr="002A5742">
        <w:rPr>
          <w:rFonts w:ascii="Times New Roman" w:hAnsi="Times New Roman" w:cs="Times New Roman"/>
          <w:sz w:val="28"/>
          <w:szCs w:val="28"/>
        </w:rPr>
        <w:t xml:space="preserve">Система </w:t>
      </w:r>
      <w:proofErr w:type="spellStart"/>
      <w:r w:rsidRPr="002A5742">
        <w:rPr>
          <w:rFonts w:ascii="Times New Roman" w:hAnsi="Times New Roman" w:cs="Times New Roman"/>
          <w:sz w:val="28"/>
          <w:szCs w:val="28"/>
        </w:rPr>
        <w:t>іншомовної</w:t>
      </w:r>
      <w:proofErr w:type="spellEnd"/>
      <w:r w:rsidRPr="002A5742">
        <w:rPr>
          <w:rFonts w:ascii="Times New Roman" w:hAnsi="Times New Roman" w:cs="Times New Roman"/>
          <w:sz w:val="28"/>
          <w:szCs w:val="28"/>
        </w:rPr>
        <w:t xml:space="preserve"> </w:t>
      </w:r>
      <w:proofErr w:type="spellStart"/>
      <w:proofErr w:type="gramStart"/>
      <w:r w:rsidRPr="002A5742">
        <w:rPr>
          <w:rFonts w:ascii="Times New Roman" w:hAnsi="Times New Roman" w:cs="Times New Roman"/>
          <w:sz w:val="28"/>
          <w:szCs w:val="28"/>
        </w:rPr>
        <w:t>п</w:t>
      </w:r>
      <w:proofErr w:type="gramEnd"/>
      <w:r w:rsidRPr="002A5742">
        <w:rPr>
          <w:rFonts w:ascii="Times New Roman" w:hAnsi="Times New Roman" w:cs="Times New Roman"/>
          <w:sz w:val="28"/>
          <w:szCs w:val="28"/>
        </w:rPr>
        <w:t>ідготовки</w:t>
      </w:r>
      <w:proofErr w:type="spellEnd"/>
      <w:r w:rsidRPr="002A5742">
        <w:rPr>
          <w:rFonts w:ascii="Times New Roman" w:hAnsi="Times New Roman" w:cs="Times New Roman"/>
          <w:sz w:val="28"/>
          <w:szCs w:val="28"/>
        </w:rPr>
        <w:t xml:space="preserve"> </w:t>
      </w:r>
      <w:proofErr w:type="spellStart"/>
      <w:r w:rsidRPr="002A5742">
        <w:rPr>
          <w:rFonts w:ascii="Times New Roman" w:hAnsi="Times New Roman" w:cs="Times New Roman"/>
          <w:sz w:val="28"/>
          <w:szCs w:val="28"/>
        </w:rPr>
        <w:t>дорослих</w:t>
      </w:r>
      <w:proofErr w:type="spellEnd"/>
      <w:r w:rsidRPr="002A5742">
        <w:rPr>
          <w:rFonts w:ascii="Times New Roman" w:hAnsi="Times New Roman" w:cs="Times New Roman"/>
          <w:sz w:val="28"/>
          <w:szCs w:val="28"/>
        </w:rPr>
        <w:t xml:space="preserve"> в </w:t>
      </w:r>
      <w:proofErr w:type="spellStart"/>
      <w:r w:rsidRPr="002A5742">
        <w:rPr>
          <w:rFonts w:ascii="Times New Roman" w:hAnsi="Times New Roman" w:cs="Times New Roman"/>
          <w:sz w:val="28"/>
          <w:szCs w:val="28"/>
        </w:rPr>
        <w:t>умовах</w:t>
      </w:r>
      <w:proofErr w:type="spellEnd"/>
      <w:r w:rsidRPr="002A5742">
        <w:rPr>
          <w:rFonts w:ascii="Times New Roman" w:hAnsi="Times New Roman" w:cs="Times New Roman"/>
          <w:sz w:val="28"/>
          <w:szCs w:val="28"/>
        </w:rPr>
        <w:t xml:space="preserve"> </w:t>
      </w:r>
      <w:proofErr w:type="spellStart"/>
      <w:r w:rsidRPr="002A5742">
        <w:rPr>
          <w:rFonts w:ascii="Times New Roman" w:hAnsi="Times New Roman" w:cs="Times New Roman"/>
          <w:sz w:val="28"/>
          <w:szCs w:val="28"/>
        </w:rPr>
        <w:t>глобалізації</w:t>
      </w:r>
      <w:proofErr w:type="spellEnd"/>
      <w:r w:rsidRPr="002A5742">
        <w:rPr>
          <w:rFonts w:ascii="Times New Roman" w:hAnsi="Times New Roman" w:cs="Times New Roman"/>
          <w:sz w:val="28"/>
          <w:szCs w:val="28"/>
        </w:rPr>
        <w:t xml:space="preserve"> </w:t>
      </w:r>
      <w:proofErr w:type="spellStart"/>
      <w:r w:rsidRPr="002A5742">
        <w:rPr>
          <w:rFonts w:ascii="Times New Roman" w:hAnsi="Times New Roman" w:cs="Times New Roman"/>
          <w:sz w:val="28"/>
          <w:szCs w:val="28"/>
        </w:rPr>
        <w:t>освіти</w:t>
      </w:r>
      <w:proofErr w:type="spellEnd"/>
      <w:r w:rsidRPr="002A5742">
        <w:rPr>
          <w:rFonts w:ascii="Times New Roman" w:hAnsi="Times New Roman" w:cs="Times New Roman"/>
          <w:sz w:val="28"/>
          <w:szCs w:val="28"/>
        </w:rPr>
        <w:t>. URL: https://journals.indexcopernicus.com/api/file/viewbyfileid/356301.pdf</w:t>
      </w:r>
      <w:r w:rsidR="00F51F0D" w:rsidRPr="002A5742">
        <w:rPr>
          <w:rFonts w:ascii="Times New Roman" w:hAnsi="Times New Roman" w:cs="Times New Roman"/>
          <w:sz w:val="28"/>
          <w:szCs w:val="28"/>
        </w:rPr>
        <w:t xml:space="preserve"> (дата </w:t>
      </w:r>
      <w:proofErr w:type="spellStart"/>
      <w:r w:rsidR="00F51F0D" w:rsidRPr="002A5742">
        <w:rPr>
          <w:rFonts w:ascii="Times New Roman" w:hAnsi="Times New Roman" w:cs="Times New Roman"/>
          <w:sz w:val="28"/>
          <w:szCs w:val="28"/>
        </w:rPr>
        <w:t>звернення</w:t>
      </w:r>
      <w:proofErr w:type="spellEnd"/>
      <w:r w:rsidR="00F51F0D" w:rsidRPr="002A5742">
        <w:rPr>
          <w:rFonts w:ascii="Times New Roman" w:hAnsi="Times New Roman" w:cs="Times New Roman"/>
          <w:sz w:val="28"/>
          <w:szCs w:val="28"/>
        </w:rPr>
        <w:t xml:space="preserve">: </w:t>
      </w:r>
      <w:r w:rsidR="000A29F9" w:rsidRPr="002A5742">
        <w:rPr>
          <w:rFonts w:ascii="Times New Roman" w:hAnsi="Times New Roman" w:cs="Times New Roman"/>
          <w:sz w:val="28"/>
          <w:szCs w:val="28"/>
          <w:lang w:val="uk-UA"/>
        </w:rPr>
        <w:t>21.01.2023</w:t>
      </w:r>
      <w:r w:rsidR="00F51F0D" w:rsidRPr="002A5742">
        <w:rPr>
          <w:rFonts w:ascii="Times New Roman" w:hAnsi="Times New Roman" w:cs="Times New Roman"/>
          <w:sz w:val="28"/>
          <w:szCs w:val="28"/>
        </w:rPr>
        <w:t xml:space="preserve">). </w:t>
      </w:r>
    </w:p>
    <w:p w:rsidR="000A29F9" w:rsidRPr="002A5742" w:rsidRDefault="000A29F9" w:rsidP="002A5742">
      <w:pPr>
        <w:pStyle w:val="a5"/>
        <w:numPr>
          <w:ilvl w:val="0"/>
          <w:numId w:val="3"/>
        </w:numPr>
        <w:spacing w:after="0" w:line="240" w:lineRule="auto"/>
        <w:ind w:left="0" w:firstLine="567"/>
        <w:jc w:val="both"/>
        <w:textAlignment w:val="baseline"/>
        <w:outlineLvl w:val="0"/>
        <w:rPr>
          <w:rFonts w:ascii="Times New Roman" w:hAnsi="Times New Roman" w:cs="Times New Roman"/>
          <w:sz w:val="28"/>
          <w:szCs w:val="28"/>
          <w:lang w:val="uk-UA"/>
        </w:rPr>
      </w:pPr>
      <w:r w:rsidRPr="002A5742">
        <w:rPr>
          <w:rFonts w:ascii="Times New Roman" w:eastAsia="Times New Roman" w:hAnsi="Times New Roman" w:cs="Times New Roman"/>
          <w:bCs/>
          <w:kern w:val="36"/>
          <w:sz w:val="28"/>
          <w:szCs w:val="28"/>
          <w:lang w:val="uk-UA" w:eastAsia="ru-RU"/>
        </w:rPr>
        <w:t xml:space="preserve">Становлення вітчизняної </w:t>
      </w:r>
      <w:r w:rsidR="002A5742" w:rsidRPr="002A5742">
        <w:rPr>
          <w:rFonts w:ascii="Times New Roman" w:eastAsia="Times New Roman" w:hAnsi="Times New Roman" w:cs="Times New Roman"/>
          <w:bCs/>
          <w:kern w:val="36"/>
          <w:sz w:val="28"/>
          <w:szCs w:val="28"/>
          <w:lang w:val="uk-UA" w:eastAsia="ru-RU"/>
        </w:rPr>
        <w:t xml:space="preserve">іншомовної освіти в гімназіях східної </w:t>
      </w:r>
      <w:proofErr w:type="spellStart"/>
      <w:r w:rsidR="002A5742" w:rsidRPr="002A5742">
        <w:rPr>
          <w:rFonts w:ascii="Times New Roman" w:eastAsia="Times New Roman" w:hAnsi="Times New Roman" w:cs="Times New Roman"/>
          <w:bCs/>
          <w:kern w:val="36"/>
          <w:sz w:val="28"/>
          <w:szCs w:val="28"/>
          <w:lang w:val="uk-UA" w:eastAsia="ru-RU"/>
        </w:rPr>
        <w:t>галичини</w:t>
      </w:r>
      <w:proofErr w:type="spellEnd"/>
      <w:r w:rsidR="002A5742" w:rsidRPr="002A5742">
        <w:rPr>
          <w:rFonts w:ascii="Times New Roman" w:eastAsia="Times New Roman" w:hAnsi="Times New Roman" w:cs="Times New Roman"/>
          <w:bCs/>
          <w:kern w:val="36"/>
          <w:sz w:val="28"/>
          <w:szCs w:val="28"/>
          <w:lang w:val="uk-UA" w:eastAsia="ru-RU"/>
        </w:rPr>
        <w:t xml:space="preserve"> (ХІХ – початок ХХ століття)</w:t>
      </w:r>
      <w:r w:rsidRPr="002A5742">
        <w:rPr>
          <w:rFonts w:ascii="Times New Roman" w:eastAsia="Times New Roman" w:hAnsi="Times New Roman" w:cs="Times New Roman"/>
          <w:bCs/>
          <w:kern w:val="36"/>
          <w:sz w:val="28"/>
          <w:szCs w:val="28"/>
          <w:lang w:val="uk-UA" w:eastAsia="ru-RU"/>
        </w:rPr>
        <w:t xml:space="preserve">. </w:t>
      </w:r>
      <w:r w:rsidR="002A5742" w:rsidRPr="002A5742">
        <w:rPr>
          <w:rFonts w:ascii="Times New Roman" w:hAnsi="Times New Roman" w:cs="Times New Roman"/>
          <w:sz w:val="28"/>
          <w:szCs w:val="28"/>
        </w:rPr>
        <w:t>URL</w:t>
      </w:r>
      <w:r w:rsidRPr="002A5742">
        <w:rPr>
          <w:rStyle w:val="bold"/>
          <w:rFonts w:ascii="Times New Roman" w:hAnsi="Times New Roman" w:cs="Times New Roman"/>
          <w:bCs/>
          <w:sz w:val="28"/>
          <w:szCs w:val="28"/>
          <w:bdr w:val="none" w:sz="0" w:space="0" w:color="auto" w:frame="1"/>
          <w:lang w:val="uk-UA"/>
        </w:rPr>
        <w:t>:</w:t>
      </w:r>
      <w:r w:rsidRPr="002A5742">
        <w:rPr>
          <w:rFonts w:ascii="Times New Roman" w:hAnsi="Times New Roman" w:cs="Times New Roman"/>
          <w:sz w:val="28"/>
          <w:szCs w:val="28"/>
        </w:rPr>
        <w:t> </w:t>
      </w:r>
      <w:hyperlink r:id="rId7" w:history="1">
        <w:r w:rsidRPr="002A5742">
          <w:rPr>
            <w:rStyle w:val="a6"/>
            <w:rFonts w:ascii="Times New Roman" w:hAnsi="Times New Roman" w:cs="Times New Roman"/>
            <w:color w:val="auto"/>
            <w:sz w:val="28"/>
            <w:szCs w:val="28"/>
            <w:u w:val="none"/>
            <w:bdr w:val="none" w:sz="0" w:space="0" w:color="auto" w:frame="1"/>
          </w:rPr>
          <w:t>http</w:t>
        </w:r>
        <w:r w:rsidRPr="002A5742">
          <w:rPr>
            <w:rStyle w:val="a6"/>
            <w:rFonts w:ascii="Times New Roman" w:hAnsi="Times New Roman" w:cs="Times New Roman"/>
            <w:color w:val="auto"/>
            <w:sz w:val="28"/>
            <w:szCs w:val="28"/>
            <w:u w:val="none"/>
            <w:bdr w:val="none" w:sz="0" w:space="0" w:color="auto" w:frame="1"/>
            <w:lang w:val="uk-UA"/>
          </w:rPr>
          <w:t>://</w:t>
        </w:r>
        <w:r w:rsidRPr="002A5742">
          <w:rPr>
            <w:rStyle w:val="a6"/>
            <w:rFonts w:ascii="Times New Roman" w:hAnsi="Times New Roman" w:cs="Times New Roman"/>
            <w:color w:val="auto"/>
            <w:sz w:val="28"/>
            <w:szCs w:val="28"/>
            <w:u w:val="none"/>
            <w:bdr w:val="none" w:sz="0" w:space="0" w:color="auto" w:frame="1"/>
          </w:rPr>
          <w:t>enpuir</w:t>
        </w:r>
        <w:r w:rsidRPr="002A5742">
          <w:rPr>
            <w:rStyle w:val="a6"/>
            <w:rFonts w:ascii="Times New Roman" w:hAnsi="Times New Roman" w:cs="Times New Roman"/>
            <w:color w:val="auto"/>
            <w:sz w:val="28"/>
            <w:szCs w:val="28"/>
            <w:u w:val="none"/>
            <w:bdr w:val="none" w:sz="0" w:space="0" w:color="auto" w:frame="1"/>
            <w:lang w:val="uk-UA"/>
          </w:rPr>
          <w:t>.</w:t>
        </w:r>
        <w:r w:rsidRPr="002A5742">
          <w:rPr>
            <w:rStyle w:val="a6"/>
            <w:rFonts w:ascii="Times New Roman" w:hAnsi="Times New Roman" w:cs="Times New Roman"/>
            <w:color w:val="auto"/>
            <w:sz w:val="28"/>
            <w:szCs w:val="28"/>
            <w:u w:val="none"/>
            <w:bdr w:val="none" w:sz="0" w:space="0" w:color="auto" w:frame="1"/>
          </w:rPr>
          <w:t>npu</w:t>
        </w:r>
        <w:r w:rsidRPr="002A5742">
          <w:rPr>
            <w:rStyle w:val="a6"/>
            <w:rFonts w:ascii="Times New Roman" w:hAnsi="Times New Roman" w:cs="Times New Roman"/>
            <w:color w:val="auto"/>
            <w:sz w:val="28"/>
            <w:szCs w:val="28"/>
            <w:u w:val="none"/>
            <w:bdr w:val="none" w:sz="0" w:space="0" w:color="auto" w:frame="1"/>
            <w:lang w:val="uk-UA"/>
          </w:rPr>
          <w:t>.</w:t>
        </w:r>
        <w:r w:rsidRPr="002A5742">
          <w:rPr>
            <w:rStyle w:val="a6"/>
            <w:rFonts w:ascii="Times New Roman" w:hAnsi="Times New Roman" w:cs="Times New Roman"/>
            <w:color w:val="auto"/>
            <w:sz w:val="28"/>
            <w:szCs w:val="28"/>
            <w:u w:val="none"/>
            <w:bdr w:val="none" w:sz="0" w:space="0" w:color="auto" w:frame="1"/>
          </w:rPr>
          <w:t>edu</w:t>
        </w:r>
        <w:r w:rsidRPr="002A5742">
          <w:rPr>
            <w:rStyle w:val="a6"/>
            <w:rFonts w:ascii="Times New Roman" w:hAnsi="Times New Roman" w:cs="Times New Roman"/>
            <w:color w:val="auto"/>
            <w:sz w:val="28"/>
            <w:szCs w:val="28"/>
            <w:u w:val="none"/>
            <w:bdr w:val="none" w:sz="0" w:space="0" w:color="auto" w:frame="1"/>
            <w:lang w:val="uk-UA"/>
          </w:rPr>
          <w:t>.</w:t>
        </w:r>
        <w:r w:rsidRPr="002A5742">
          <w:rPr>
            <w:rStyle w:val="a6"/>
            <w:rFonts w:ascii="Times New Roman" w:hAnsi="Times New Roman" w:cs="Times New Roman"/>
            <w:color w:val="auto"/>
            <w:sz w:val="28"/>
            <w:szCs w:val="28"/>
            <w:u w:val="none"/>
            <w:bdr w:val="none" w:sz="0" w:space="0" w:color="auto" w:frame="1"/>
          </w:rPr>
          <w:t>ua</w:t>
        </w:r>
        <w:r w:rsidRPr="002A5742">
          <w:rPr>
            <w:rStyle w:val="a6"/>
            <w:rFonts w:ascii="Times New Roman" w:hAnsi="Times New Roman" w:cs="Times New Roman"/>
            <w:color w:val="auto"/>
            <w:sz w:val="28"/>
            <w:szCs w:val="28"/>
            <w:u w:val="none"/>
            <w:bdr w:val="none" w:sz="0" w:space="0" w:color="auto" w:frame="1"/>
            <w:lang w:val="uk-UA"/>
          </w:rPr>
          <w:t>/</w:t>
        </w:r>
        <w:r w:rsidRPr="002A5742">
          <w:rPr>
            <w:rStyle w:val="a6"/>
            <w:rFonts w:ascii="Times New Roman" w:hAnsi="Times New Roman" w:cs="Times New Roman"/>
            <w:color w:val="auto"/>
            <w:sz w:val="28"/>
            <w:szCs w:val="28"/>
            <w:u w:val="none"/>
            <w:bdr w:val="none" w:sz="0" w:space="0" w:color="auto" w:frame="1"/>
          </w:rPr>
          <w:t>handle</w:t>
        </w:r>
        <w:r w:rsidRPr="002A5742">
          <w:rPr>
            <w:rStyle w:val="a6"/>
            <w:rFonts w:ascii="Times New Roman" w:hAnsi="Times New Roman" w:cs="Times New Roman"/>
            <w:color w:val="auto"/>
            <w:sz w:val="28"/>
            <w:szCs w:val="28"/>
            <w:u w:val="none"/>
            <w:bdr w:val="none" w:sz="0" w:space="0" w:color="auto" w:frame="1"/>
            <w:lang w:val="uk-UA"/>
          </w:rPr>
          <w:t>/123456789/34652</w:t>
        </w:r>
      </w:hyperlink>
      <w:r w:rsidRPr="002A5742">
        <w:rPr>
          <w:rFonts w:ascii="Times New Roman" w:hAnsi="Times New Roman" w:cs="Times New Roman"/>
          <w:sz w:val="28"/>
          <w:szCs w:val="28"/>
          <w:bdr w:val="none" w:sz="0" w:space="0" w:color="auto" w:frame="1"/>
          <w:lang w:val="uk-UA"/>
        </w:rPr>
        <w:t xml:space="preserve"> </w:t>
      </w:r>
      <w:r w:rsidRPr="002A5742">
        <w:rPr>
          <w:rFonts w:ascii="Times New Roman" w:hAnsi="Times New Roman" w:cs="Times New Roman"/>
          <w:sz w:val="28"/>
          <w:szCs w:val="28"/>
          <w:lang w:val="uk-UA"/>
        </w:rPr>
        <w:t>(дата звернення: 20.01.2023).</w:t>
      </w:r>
    </w:p>
    <w:p w:rsidR="000A29F9" w:rsidRPr="002A5742" w:rsidRDefault="002A5742" w:rsidP="002A5742">
      <w:pPr>
        <w:pStyle w:val="a5"/>
        <w:numPr>
          <w:ilvl w:val="0"/>
          <w:numId w:val="3"/>
        </w:numPr>
        <w:spacing w:after="0" w:line="240" w:lineRule="auto"/>
        <w:ind w:left="0" w:firstLine="567"/>
        <w:jc w:val="both"/>
        <w:rPr>
          <w:rFonts w:ascii="Times New Roman" w:hAnsi="Times New Roman" w:cs="Times New Roman"/>
          <w:sz w:val="28"/>
          <w:szCs w:val="28"/>
          <w:lang w:val="uk-UA"/>
        </w:rPr>
      </w:pPr>
      <w:r w:rsidRPr="002A5742">
        <w:rPr>
          <w:rFonts w:ascii="Times New Roman" w:hAnsi="Times New Roman" w:cs="Times New Roman"/>
          <w:sz w:val="28"/>
          <w:szCs w:val="28"/>
          <w:lang w:val="uk-UA"/>
        </w:rPr>
        <w:t xml:space="preserve">Формування </w:t>
      </w:r>
      <w:proofErr w:type="spellStart"/>
      <w:r w:rsidRPr="002A5742">
        <w:rPr>
          <w:rFonts w:ascii="Times New Roman" w:hAnsi="Times New Roman" w:cs="Times New Roman"/>
          <w:sz w:val="28"/>
          <w:szCs w:val="28"/>
          <w:lang w:val="uk-UA"/>
        </w:rPr>
        <w:t>лінгвосоціокультурної</w:t>
      </w:r>
      <w:proofErr w:type="spellEnd"/>
      <w:r w:rsidRPr="002A5742">
        <w:rPr>
          <w:rFonts w:ascii="Times New Roman" w:hAnsi="Times New Roman" w:cs="Times New Roman"/>
          <w:sz w:val="28"/>
          <w:szCs w:val="28"/>
          <w:lang w:val="uk-UA"/>
        </w:rPr>
        <w:t xml:space="preserve"> компетенції під час вивчення іноземної мови з використанням </w:t>
      </w:r>
      <w:proofErr w:type="spellStart"/>
      <w:r w:rsidRPr="002A5742">
        <w:rPr>
          <w:rFonts w:ascii="Times New Roman" w:hAnsi="Times New Roman" w:cs="Times New Roman"/>
          <w:sz w:val="28"/>
          <w:szCs w:val="28"/>
          <w:lang w:val="uk-UA"/>
        </w:rPr>
        <w:t>вебтехнологій</w:t>
      </w:r>
      <w:proofErr w:type="spellEnd"/>
      <w:r w:rsidR="000A29F9" w:rsidRPr="002A5742">
        <w:rPr>
          <w:rFonts w:ascii="Times New Roman" w:hAnsi="Times New Roman" w:cs="Times New Roman"/>
          <w:sz w:val="28"/>
          <w:szCs w:val="28"/>
          <w:lang w:val="uk-UA"/>
        </w:rPr>
        <w:t xml:space="preserve">. </w:t>
      </w:r>
      <w:r w:rsidRPr="002A5742">
        <w:rPr>
          <w:rFonts w:ascii="Times New Roman" w:hAnsi="Times New Roman" w:cs="Times New Roman"/>
          <w:sz w:val="28"/>
          <w:szCs w:val="28"/>
        </w:rPr>
        <w:t>URL</w:t>
      </w:r>
      <w:r w:rsidR="000A29F9" w:rsidRPr="002A5742">
        <w:rPr>
          <w:rStyle w:val="bold"/>
          <w:rFonts w:ascii="Times New Roman" w:hAnsi="Times New Roman" w:cs="Times New Roman"/>
          <w:bCs/>
          <w:sz w:val="28"/>
          <w:szCs w:val="28"/>
          <w:bdr w:val="none" w:sz="0" w:space="0" w:color="auto" w:frame="1"/>
          <w:lang w:val="uk-UA"/>
        </w:rPr>
        <w:t>:</w:t>
      </w:r>
      <w:r w:rsidR="000A29F9" w:rsidRPr="002A5742">
        <w:rPr>
          <w:rFonts w:ascii="Times New Roman" w:hAnsi="Times New Roman" w:cs="Times New Roman"/>
          <w:sz w:val="28"/>
          <w:szCs w:val="28"/>
        </w:rPr>
        <w:t> </w:t>
      </w:r>
      <w:r w:rsidR="000A29F9" w:rsidRPr="002A5742">
        <w:rPr>
          <w:rFonts w:ascii="Times New Roman" w:hAnsi="Times New Roman" w:cs="Times New Roman"/>
          <w:sz w:val="28"/>
          <w:szCs w:val="28"/>
          <w:lang w:val="uk-UA"/>
        </w:rPr>
        <w:t>https://dspace.uzhnu.edu.ua/jspui/bitstream/lib/32794 (дата звернення: 20.01.2023).</w:t>
      </w:r>
    </w:p>
    <w:sectPr w:rsidR="000A29F9" w:rsidRPr="002A5742" w:rsidSect="00AC0C4D">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DB1488B"/>
    <w:multiLevelType w:val="hybridMultilevel"/>
    <w:tmpl w:val="6C24FB3A"/>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52D60FDD"/>
    <w:multiLevelType w:val="hybridMultilevel"/>
    <w:tmpl w:val="8B4C448C"/>
    <w:lvl w:ilvl="0" w:tplc="3F4E0308">
      <w:start w:val="1"/>
      <w:numFmt w:val="decimal"/>
      <w:lvlText w:val="%1."/>
      <w:lvlJc w:val="left"/>
      <w:pPr>
        <w:ind w:left="1452"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7D975225"/>
    <w:multiLevelType w:val="hybridMultilevel"/>
    <w:tmpl w:val="13A01EA8"/>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005D50"/>
    <w:rsid w:val="00005D50"/>
    <w:rsid w:val="00020F3C"/>
    <w:rsid w:val="000937A5"/>
    <w:rsid w:val="000A29F9"/>
    <w:rsid w:val="00101A5D"/>
    <w:rsid w:val="00104646"/>
    <w:rsid w:val="002950A6"/>
    <w:rsid w:val="002A5742"/>
    <w:rsid w:val="00314050"/>
    <w:rsid w:val="00421444"/>
    <w:rsid w:val="004C5CF1"/>
    <w:rsid w:val="00543A7C"/>
    <w:rsid w:val="005F16DC"/>
    <w:rsid w:val="007952C0"/>
    <w:rsid w:val="008D04BB"/>
    <w:rsid w:val="0093275E"/>
    <w:rsid w:val="00932A00"/>
    <w:rsid w:val="00996B30"/>
    <w:rsid w:val="009A0C1B"/>
    <w:rsid w:val="00A02E65"/>
    <w:rsid w:val="00A14888"/>
    <w:rsid w:val="00A349D4"/>
    <w:rsid w:val="00A8094E"/>
    <w:rsid w:val="00AA30E5"/>
    <w:rsid w:val="00AA45CD"/>
    <w:rsid w:val="00AB5147"/>
    <w:rsid w:val="00AC0C4D"/>
    <w:rsid w:val="00AF5A80"/>
    <w:rsid w:val="00B71359"/>
    <w:rsid w:val="00B978FE"/>
    <w:rsid w:val="00C508C3"/>
    <w:rsid w:val="00D66C46"/>
    <w:rsid w:val="00E209D4"/>
    <w:rsid w:val="00EC1F44"/>
    <w:rsid w:val="00EF0D3E"/>
    <w:rsid w:val="00EF2B5C"/>
    <w:rsid w:val="00F51F0D"/>
    <w:rsid w:val="00F94DE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78FE"/>
  </w:style>
  <w:style w:type="paragraph" w:styleId="1">
    <w:name w:val="heading 1"/>
    <w:basedOn w:val="a"/>
    <w:link w:val="10"/>
    <w:uiPriority w:val="9"/>
    <w:qFormat/>
    <w:rsid w:val="000A29F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508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C508C3"/>
    <w:rPr>
      <w:i/>
      <w:iCs/>
    </w:rPr>
  </w:style>
  <w:style w:type="paragraph" w:styleId="a5">
    <w:name w:val="List Paragraph"/>
    <w:basedOn w:val="a"/>
    <w:uiPriority w:val="34"/>
    <w:qFormat/>
    <w:rsid w:val="00AB5147"/>
    <w:pPr>
      <w:ind w:left="720"/>
      <w:contextualSpacing/>
    </w:pPr>
  </w:style>
  <w:style w:type="character" w:styleId="a6">
    <w:name w:val="Hyperlink"/>
    <w:basedOn w:val="a0"/>
    <w:uiPriority w:val="99"/>
    <w:unhideWhenUsed/>
    <w:rsid w:val="000A29F9"/>
    <w:rPr>
      <w:color w:val="0000FF" w:themeColor="hyperlink"/>
      <w:u w:val="single"/>
    </w:rPr>
  </w:style>
  <w:style w:type="character" w:customStyle="1" w:styleId="bold">
    <w:name w:val="bold"/>
    <w:basedOn w:val="a0"/>
    <w:rsid w:val="000A29F9"/>
  </w:style>
  <w:style w:type="character" w:customStyle="1" w:styleId="10">
    <w:name w:val="Заголовок 1 Знак"/>
    <w:basedOn w:val="a0"/>
    <w:link w:val="1"/>
    <w:uiPriority w:val="9"/>
    <w:rsid w:val="000A29F9"/>
    <w:rPr>
      <w:rFonts w:ascii="Times New Roman" w:eastAsia="Times New Roman" w:hAnsi="Times New Roman" w:cs="Times New Roman"/>
      <w:b/>
      <w:bCs/>
      <w:kern w:val="36"/>
      <w:sz w:val="48"/>
      <w:szCs w:val="4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508C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Emphasis"/>
    <w:basedOn w:val="a0"/>
    <w:uiPriority w:val="20"/>
    <w:qFormat/>
    <w:rsid w:val="00C508C3"/>
    <w:rPr>
      <w:i/>
      <w:iCs/>
    </w:rPr>
  </w:style>
</w:styles>
</file>

<file path=word/webSettings.xml><?xml version="1.0" encoding="utf-8"?>
<w:webSettings xmlns:r="http://schemas.openxmlformats.org/officeDocument/2006/relationships" xmlns:w="http://schemas.openxmlformats.org/wordprocessingml/2006/main">
  <w:divs>
    <w:div w:id="1811558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enpuir.npu.edu.ua/handle/123456789/3465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uk.wikipedia.org/wiki" TargetMode="Externa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886171-B087-4CF0-8303-0F7847821C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6</Pages>
  <Words>2299</Words>
  <Characters>13105</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Ольга</cp:lastModifiedBy>
  <cp:revision>42</cp:revision>
  <dcterms:created xsi:type="dcterms:W3CDTF">2023-01-16T10:15:00Z</dcterms:created>
  <dcterms:modified xsi:type="dcterms:W3CDTF">2023-01-21T13:18:00Z</dcterms:modified>
</cp:coreProperties>
</file>