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7"/>
        <w:tblpPr w:leftFromText="180" w:rightFromText="180" w:vertAnchor="text" w:horzAnchor="margin" w:tblpY="-7"/>
        <w:tblW w:w="0" w:type="auto"/>
        <w:tblLook w:val="04A0" w:firstRow="1" w:lastRow="0" w:firstColumn="1" w:lastColumn="0" w:noHBand="0" w:noVBand="1"/>
      </w:tblPr>
      <w:tblGrid>
        <w:gridCol w:w="4816"/>
        <w:gridCol w:w="4816"/>
      </w:tblGrid>
      <w:tr w:rsidR="00A47EAD" w:rsidTr="00A47EAD">
        <w:tc>
          <w:tcPr>
            <w:tcW w:w="4816" w:type="dxa"/>
          </w:tcPr>
          <w:p w:rsidR="00A47EAD" w:rsidRPr="00A47EAD" w:rsidRDefault="00A47EAD" w:rsidP="00A47EAD">
            <w:pPr>
              <w:spacing w:line="360" w:lineRule="auto"/>
              <w:rPr>
                <w:rFonts w:ascii="Times New Roman" w:hAnsi="Times New Roman" w:cs="Times New Roman"/>
                <w:b/>
                <w:caps/>
                <w:sz w:val="28"/>
                <w:szCs w:val="28"/>
                <w:lang w:val="uk-UA"/>
              </w:rPr>
            </w:pPr>
            <w:r w:rsidRPr="00A47EAD">
              <w:rPr>
                <w:rFonts w:ascii="Times New Roman" w:hAnsi="Times New Roman" w:cs="Times New Roman"/>
                <w:sz w:val="28"/>
                <w:szCs w:val="28"/>
                <w:lang w:val="uk-UA"/>
              </w:rPr>
              <w:t xml:space="preserve">УДК  </w:t>
            </w:r>
            <w:r w:rsidRPr="00A47EAD">
              <w:rPr>
                <w:rFonts w:ascii="Times New Roman" w:hAnsi="Times New Roman" w:cs="Times New Roman"/>
                <w:sz w:val="28"/>
                <w:szCs w:val="28"/>
                <w:lang w:val="uk-UA"/>
              </w:rPr>
              <w:t>658.14</w:t>
            </w:r>
          </w:p>
        </w:tc>
        <w:tc>
          <w:tcPr>
            <w:tcW w:w="4816" w:type="dxa"/>
          </w:tcPr>
          <w:p w:rsidR="00A47EAD" w:rsidRPr="00944D53" w:rsidRDefault="00A47EAD" w:rsidP="00A47EAD">
            <w:pPr>
              <w:jc w:val="right"/>
              <w:rPr>
                <w:rFonts w:ascii="Times New Roman" w:hAnsi="Times New Roman" w:cs="Times New Roman"/>
                <w:sz w:val="28"/>
                <w:szCs w:val="28"/>
                <w:lang w:val="en-US"/>
              </w:rPr>
            </w:pPr>
            <w:proofErr w:type="spellStart"/>
            <w:r w:rsidRPr="00944D53">
              <w:rPr>
                <w:rFonts w:ascii="Times New Roman" w:hAnsi="Times New Roman" w:cs="Times New Roman"/>
                <w:sz w:val="28"/>
                <w:szCs w:val="28"/>
                <w:lang w:val="uk-UA"/>
              </w:rPr>
              <w:t>Tomalya</w:t>
            </w:r>
            <w:proofErr w:type="spellEnd"/>
            <w:r w:rsidRPr="00944D53">
              <w:rPr>
                <w:rFonts w:ascii="Times New Roman" w:hAnsi="Times New Roman" w:cs="Times New Roman"/>
                <w:sz w:val="28"/>
                <w:szCs w:val="28"/>
                <w:lang w:val="uk-UA"/>
              </w:rPr>
              <w:t xml:space="preserve"> T</w:t>
            </w:r>
            <w:r>
              <w:rPr>
                <w:rFonts w:ascii="Times New Roman" w:hAnsi="Times New Roman" w:cs="Times New Roman"/>
                <w:sz w:val="28"/>
                <w:szCs w:val="28"/>
                <w:lang w:val="en-US"/>
              </w:rPr>
              <w:t>.</w:t>
            </w:r>
            <w:r w:rsidRPr="00944D53">
              <w:rPr>
                <w:rFonts w:ascii="Times New Roman" w:hAnsi="Times New Roman" w:cs="Times New Roman"/>
                <w:sz w:val="28"/>
                <w:szCs w:val="28"/>
                <w:lang w:val="uk-UA"/>
              </w:rPr>
              <w:t>S</w:t>
            </w:r>
            <w:r>
              <w:rPr>
                <w:rFonts w:ascii="Times New Roman" w:hAnsi="Times New Roman" w:cs="Times New Roman"/>
                <w:sz w:val="28"/>
                <w:szCs w:val="28"/>
                <w:lang w:val="en-US"/>
              </w:rPr>
              <w:t>.</w:t>
            </w:r>
          </w:p>
          <w:p w:rsidR="00A47EAD" w:rsidRPr="00944D53" w:rsidRDefault="00A47EAD" w:rsidP="00A47EAD">
            <w:pPr>
              <w:jc w:val="right"/>
              <w:rPr>
                <w:rFonts w:ascii="Times New Roman" w:hAnsi="Times New Roman" w:cs="Times New Roman"/>
                <w:sz w:val="28"/>
                <w:szCs w:val="28"/>
                <w:lang w:val="uk-UA"/>
              </w:rPr>
            </w:pPr>
            <w:proofErr w:type="spellStart"/>
            <w:r w:rsidRPr="00944D53">
              <w:rPr>
                <w:rFonts w:ascii="Times New Roman" w:hAnsi="Times New Roman" w:cs="Times New Roman"/>
                <w:sz w:val="28"/>
                <w:szCs w:val="28"/>
                <w:lang w:val="uk-UA"/>
              </w:rPr>
              <w:t>Ph.D</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Associate</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Professor</w:t>
            </w:r>
            <w:proofErr w:type="spellEnd"/>
            <w:r w:rsidRPr="00944D53">
              <w:rPr>
                <w:rFonts w:ascii="Times New Roman" w:hAnsi="Times New Roman" w:cs="Times New Roman"/>
                <w:sz w:val="28"/>
                <w:szCs w:val="28"/>
                <w:lang w:val="uk-UA"/>
              </w:rPr>
              <w:t>,</w:t>
            </w:r>
          </w:p>
          <w:p w:rsidR="00A47EAD" w:rsidRPr="00944D53" w:rsidRDefault="00A47EAD" w:rsidP="00A47EAD">
            <w:pPr>
              <w:jc w:val="right"/>
              <w:rPr>
                <w:rFonts w:ascii="Times New Roman" w:hAnsi="Times New Roman" w:cs="Times New Roman"/>
                <w:sz w:val="28"/>
                <w:szCs w:val="28"/>
                <w:lang w:val="uk-UA"/>
              </w:rPr>
            </w:pPr>
            <w:proofErr w:type="spellStart"/>
            <w:r w:rsidRPr="00944D53">
              <w:rPr>
                <w:rFonts w:ascii="Times New Roman" w:hAnsi="Times New Roman" w:cs="Times New Roman"/>
                <w:sz w:val="28"/>
                <w:szCs w:val="28"/>
                <w:lang w:val="uk-UA"/>
              </w:rPr>
              <w:t>Department</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of</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Management</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Administration</w:t>
            </w:r>
            <w:proofErr w:type="spellEnd"/>
          </w:p>
          <w:p w:rsidR="00A47EAD" w:rsidRPr="00944D53" w:rsidRDefault="00A47EAD" w:rsidP="00A47EAD">
            <w:pPr>
              <w:jc w:val="right"/>
              <w:rPr>
                <w:rFonts w:ascii="Times New Roman" w:hAnsi="Times New Roman" w:cs="Times New Roman"/>
                <w:sz w:val="28"/>
                <w:szCs w:val="28"/>
                <w:lang w:val="uk-UA"/>
              </w:rPr>
            </w:pPr>
            <w:proofErr w:type="spellStart"/>
            <w:r w:rsidRPr="00944D53">
              <w:rPr>
                <w:rFonts w:ascii="Times New Roman" w:hAnsi="Times New Roman" w:cs="Times New Roman"/>
                <w:sz w:val="28"/>
                <w:szCs w:val="28"/>
                <w:lang w:val="uk-UA"/>
              </w:rPr>
              <w:t>and</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hotel</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and</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restaurant</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business</w:t>
            </w:r>
            <w:proofErr w:type="spellEnd"/>
          </w:p>
          <w:p w:rsidR="00A47EAD" w:rsidRPr="00944D53" w:rsidRDefault="00A47EAD" w:rsidP="00A47EAD">
            <w:pPr>
              <w:jc w:val="right"/>
              <w:rPr>
                <w:rFonts w:ascii="Times New Roman" w:hAnsi="Times New Roman" w:cs="Times New Roman"/>
                <w:sz w:val="28"/>
                <w:szCs w:val="28"/>
                <w:lang w:val="uk-UA"/>
              </w:rPr>
            </w:pPr>
            <w:proofErr w:type="spellStart"/>
            <w:r w:rsidRPr="00944D53">
              <w:rPr>
                <w:rFonts w:ascii="Times New Roman" w:hAnsi="Times New Roman" w:cs="Times New Roman"/>
                <w:sz w:val="28"/>
                <w:szCs w:val="28"/>
                <w:lang w:val="uk-UA"/>
              </w:rPr>
              <w:t>Khmelnytsky</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National</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University</w:t>
            </w:r>
            <w:proofErr w:type="spellEnd"/>
          </w:p>
          <w:p w:rsidR="00A47EAD" w:rsidRPr="00002EA0" w:rsidRDefault="00A47EAD" w:rsidP="00A47EAD">
            <w:pPr>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Poliova</w:t>
            </w:r>
            <w:proofErr w:type="spellEnd"/>
            <w:r>
              <w:rPr>
                <w:rFonts w:ascii="Times New Roman" w:hAnsi="Times New Roman" w:cs="Times New Roman"/>
                <w:sz w:val="28"/>
                <w:szCs w:val="28"/>
                <w:lang w:val="en-US"/>
              </w:rPr>
              <w:t xml:space="preserve"> O</w:t>
            </w:r>
            <w:r w:rsidRPr="00944D53">
              <w:rPr>
                <w:rFonts w:ascii="Times New Roman" w:hAnsi="Times New Roman" w:cs="Times New Roman"/>
                <w:sz w:val="28"/>
                <w:szCs w:val="28"/>
                <w:lang w:val="uk-UA"/>
              </w:rPr>
              <w:t>.</w:t>
            </w:r>
            <w:r>
              <w:rPr>
                <w:rFonts w:ascii="Times New Roman" w:hAnsi="Times New Roman" w:cs="Times New Roman"/>
                <w:sz w:val="28"/>
                <w:szCs w:val="28"/>
                <w:lang w:val="en-US"/>
              </w:rPr>
              <w:t>O.</w:t>
            </w:r>
          </w:p>
          <w:p w:rsidR="00A47EAD" w:rsidRPr="00944D53" w:rsidRDefault="00A47EAD" w:rsidP="00A47EAD">
            <w:pPr>
              <w:jc w:val="right"/>
              <w:rPr>
                <w:rFonts w:ascii="Times New Roman" w:hAnsi="Times New Roman" w:cs="Times New Roman"/>
                <w:sz w:val="28"/>
                <w:szCs w:val="28"/>
                <w:lang w:val="uk-UA"/>
              </w:rPr>
            </w:pPr>
            <w:proofErr w:type="spellStart"/>
            <w:r w:rsidRPr="00944D53">
              <w:rPr>
                <w:rFonts w:ascii="Times New Roman" w:hAnsi="Times New Roman" w:cs="Times New Roman"/>
                <w:sz w:val="28"/>
                <w:szCs w:val="28"/>
                <w:lang w:val="uk-UA"/>
              </w:rPr>
              <w:t>Master</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of</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Specialty</w:t>
            </w:r>
            <w:proofErr w:type="spellEnd"/>
            <w:r w:rsidRPr="00944D53">
              <w:rPr>
                <w:rFonts w:ascii="Times New Roman" w:hAnsi="Times New Roman" w:cs="Times New Roman"/>
                <w:sz w:val="28"/>
                <w:szCs w:val="28"/>
                <w:lang w:val="uk-UA"/>
              </w:rPr>
              <w:t xml:space="preserve"> 073 </w:t>
            </w:r>
            <w:proofErr w:type="spellStart"/>
            <w:r w:rsidRPr="00944D53">
              <w:rPr>
                <w:rFonts w:ascii="Times New Roman" w:hAnsi="Times New Roman" w:cs="Times New Roman"/>
                <w:sz w:val="28"/>
                <w:szCs w:val="28"/>
                <w:lang w:val="uk-UA"/>
              </w:rPr>
              <w:t>Management</w:t>
            </w:r>
            <w:proofErr w:type="spellEnd"/>
            <w:r w:rsidRPr="00944D53">
              <w:rPr>
                <w:rFonts w:ascii="Times New Roman" w:hAnsi="Times New Roman" w:cs="Times New Roman"/>
                <w:sz w:val="28"/>
                <w:szCs w:val="28"/>
                <w:lang w:val="uk-UA"/>
              </w:rPr>
              <w:t>,</w:t>
            </w:r>
          </w:p>
          <w:p w:rsidR="00A47EAD" w:rsidRDefault="00A47EAD" w:rsidP="00A47EAD">
            <w:pPr>
              <w:spacing w:line="360" w:lineRule="auto"/>
              <w:jc w:val="center"/>
              <w:rPr>
                <w:rFonts w:ascii="Times New Roman" w:hAnsi="Times New Roman" w:cs="Times New Roman"/>
                <w:b/>
                <w:caps/>
                <w:sz w:val="28"/>
                <w:szCs w:val="28"/>
                <w:lang w:val="en-US"/>
              </w:rPr>
            </w:pPr>
            <w:proofErr w:type="spellStart"/>
            <w:r w:rsidRPr="00944D53">
              <w:rPr>
                <w:rFonts w:ascii="Times New Roman" w:hAnsi="Times New Roman" w:cs="Times New Roman"/>
                <w:sz w:val="28"/>
                <w:szCs w:val="28"/>
                <w:lang w:val="uk-UA"/>
              </w:rPr>
              <w:t>Khmelnytsky</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National</w:t>
            </w:r>
            <w:proofErr w:type="spellEnd"/>
            <w:r w:rsidRPr="00944D53">
              <w:rPr>
                <w:rFonts w:ascii="Times New Roman" w:hAnsi="Times New Roman" w:cs="Times New Roman"/>
                <w:sz w:val="28"/>
                <w:szCs w:val="28"/>
                <w:lang w:val="uk-UA"/>
              </w:rPr>
              <w:t xml:space="preserve"> </w:t>
            </w:r>
            <w:proofErr w:type="spellStart"/>
            <w:r w:rsidRPr="00944D53">
              <w:rPr>
                <w:rFonts w:ascii="Times New Roman" w:hAnsi="Times New Roman" w:cs="Times New Roman"/>
                <w:sz w:val="28"/>
                <w:szCs w:val="28"/>
                <w:lang w:val="uk-UA"/>
              </w:rPr>
              <w:t>University</w:t>
            </w:r>
            <w:proofErr w:type="spellEnd"/>
          </w:p>
        </w:tc>
      </w:tr>
    </w:tbl>
    <w:p w:rsidR="003E1709" w:rsidRDefault="003E1709" w:rsidP="00944D53">
      <w:pPr>
        <w:spacing w:after="0" w:line="240" w:lineRule="auto"/>
        <w:jc w:val="right"/>
        <w:rPr>
          <w:rFonts w:ascii="Times New Roman" w:hAnsi="Times New Roman" w:cs="Times New Roman"/>
          <w:sz w:val="28"/>
          <w:szCs w:val="28"/>
          <w:lang w:val="uk-UA"/>
        </w:rPr>
      </w:pPr>
    </w:p>
    <w:p w:rsidR="00F31414" w:rsidRDefault="00944D53" w:rsidP="003E1709">
      <w:pPr>
        <w:spacing w:after="0" w:line="360" w:lineRule="auto"/>
        <w:jc w:val="center"/>
        <w:rPr>
          <w:rFonts w:ascii="Times New Roman" w:hAnsi="Times New Roman" w:cs="Times New Roman"/>
          <w:b/>
          <w:caps/>
          <w:sz w:val="28"/>
          <w:szCs w:val="28"/>
          <w:lang w:val="en-US"/>
        </w:rPr>
      </w:pPr>
      <w:r w:rsidRPr="00944D53">
        <w:rPr>
          <w:rFonts w:ascii="Times New Roman" w:hAnsi="Times New Roman" w:cs="Times New Roman"/>
          <w:b/>
          <w:caps/>
          <w:sz w:val="28"/>
          <w:szCs w:val="28"/>
          <w:lang w:val="en-US"/>
        </w:rPr>
        <w:t xml:space="preserve">MANAGEMENT of HUMAN RESOURCES AND SAFETY </w:t>
      </w:r>
      <w:r>
        <w:rPr>
          <w:rFonts w:ascii="Times New Roman" w:hAnsi="Times New Roman" w:cs="Times New Roman"/>
          <w:b/>
          <w:caps/>
          <w:sz w:val="28"/>
          <w:szCs w:val="28"/>
          <w:lang w:val="en-US"/>
        </w:rPr>
        <w:t>TO PROVIDE</w:t>
      </w:r>
      <w:r w:rsidRPr="00944D53">
        <w:rPr>
          <w:rFonts w:ascii="Times New Roman" w:hAnsi="Times New Roman" w:cs="Times New Roman"/>
          <w:b/>
          <w:caps/>
          <w:sz w:val="28"/>
          <w:szCs w:val="28"/>
          <w:lang w:val="en-US"/>
        </w:rPr>
        <w:t xml:space="preserve"> </w:t>
      </w:r>
      <w:r w:rsidR="00AA2EB6" w:rsidRPr="00AA2EB6">
        <w:rPr>
          <w:rFonts w:ascii="Times New Roman" w:hAnsi="Times New Roman" w:cs="Times New Roman"/>
          <w:b/>
          <w:caps/>
          <w:sz w:val="28"/>
          <w:szCs w:val="28"/>
          <w:lang w:val="en-US"/>
        </w:rPr>
        <w:t>hospitality</w:t>
      </w:r>
      <w:r w:rsidR="00AA2EB6" w:rsidRPr="00AA2EB6">
        <w:rPr>
          <w:rFonts w:ascii="Times New Roman" w:hAnsi="Times New Roman" w:cs="Times New Roman"/>
          <w:b/>
          <w:caps/>
          <w:sz w:val="28"/>
          <w:szCs w:val="28"/>
          <w:lang w:val="en-US"/>
        </w:rPr>
        <w:t xml:space="preserve"> enterprises</w:t>
      </w:r>
      <w:r w:rsidRPr="00944D53">
        <w:rPr>
          <w:rFonts w:ascii="Times New Roman" w:hAnsi="Times New Roman" w:cs="Times New Roman"/>
          <w:b/>
          <w:caps/>
          <w:sz w:val="28"/>
          <w:szCs w:val="28"/>
          <w:lang w:val="en-US"/>
        </w:rPr>
        <w:t xml:space="preserve"> MARKET VALUE GROWing</w:t>
      </w:r>
    </w:p>
    <w:p w:rsidR="00B56588" w:rsidRPr="00944D53" w:rsidRDefault="00B56588" w:rsidP="003E1709">
      <w:pPr>
        <w:spacing w:after="0" w:line="360" w:lineRule="auto"/>
        <w:jc w:val="center"/>
        <w:rPr>
          <w:rFonts w:ascii="Times New Roman" w:hAnsi="Times New Roman" w:cs="Times New Roman"/>
          <w:b/>
          <w:caps/>
          <w:sz w:val="28"/>
          <w:szCs w:val="28"/>
          <w:lang w:val="en-US"/>
        </w:rPr>
      </w:pPr>
    </w:p>
    <w:p w:rsidR="00944D53" w:rsidRPr="00944D53" w:rsidRDefault="00944D53" w:rsidP="00944D53">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Personnel security of a hotel and restaurant enterprise is a set of measures and tools to ensure information, regulatory</w:t>
      </w:r>
      <w:r w:rsidR="00002EA0">
        <w:rPr>
          <w:rFonts w:ascii="Times New Roman" w:hAnsi="Times New Roman" w:cs="Times New Roman"/>
          <w:sz w:val="28"/>
          <w:szCs w:val="28"/>
          <w:lang w:val="en-GB"/>
        </w:rPr>
        <w:t>,</w:t>
      </w:r>
      <w:r w:rsidRPr="00944D53">
        <w:rPr>
          <w:rFonts w:ascii="Times New Roman" w:hAnsi="Times New Roman" w:cs="Times New Roman"/>
          <w:sz w:val="28"/>
          <w:szCs w:val="28"/>
          <w:lang w:val="en-GB"/>
        </w:rPr>
        <w:t xml:space="preserve"> organizational and legal management of the hotel and restaurant company, aimed at preserving, strengthening and developing human resources, addressing the organization of the enterprise and improving its </w:t>
      </w:r>
      <w:proofErr w:type="gramStart"/>
      <w:r w:rsidRPr="00944D53">
        <w:rPr>
          <w:rFonts w:ascii="Times New Roman" w:hAnsi="Times New Roman" w:cs="Times New Roman"/>
          <w:sz w:val="28"/>
          <w:szCs w:val="28"/>
          <w:lang w:val="en-GB"/>
        </w:rPr>
        <w:t>economic</w:t>
      </w:r>
      <w:proofErr w:type="gramEnd"/>
      <w:r w:rsidRPr="00944D53">
        <w:rPr>
          <w:rFonts w:ascii="Times New Roman" w:hAnsi="Times New Roman" w:cs="Times New Roman"/>
          <w:sz w:val="28"/>
          <w:szCs w:val="28"/>
          <w:lang w:val="en-GB"/>
        </w:rPr>
        <w:t xml:space="preserve"> development. The human resources potential of the hotel and restaurant business is a set of employees of different professional and qualification groups engaged in the production of various types of services included in the list of enterprises. The list includes all employees of the enterprise hired for work related to both its main and non-core activities. There are significant differences in concepts such as </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personnel</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 xml:space="preserve">, </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staff</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 xml:space="preserve"> and </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human resources</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 xml:space="preserve">. The concept of </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labor resources of the enterprise</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 xml:space="preserve"> characterizes its potential workforce, </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staff</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 xml:space="preserve"> - is the staff of permanent and temporary skilled and unskilled workers. The concept of </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personnel</w:t>
      </w:r>
      <w:r w:rsidRPr="00944D53">
        <w:rPr>
          <w:rFonts w:ascii="Times New Roman" w:hAnsi="Times New Roman" w:cs="Times New Roman"/>
          <w:sz w:val="28"/>
          <w:szCs w:val="28"/>
          <w:lang w:val="en-GB"/>
        </w:rPr>
        <w:t>”</w:t>
      </w:r>
      <w:r w:rsidRPr="00944D53">
        <w:rPr>
          <w:rFonts w:ascii="Times New Roman" w:hAnsi="Times New Roman" w:cs="Times New Roman"/>
          <w:sz w:val="28"/>
          <w:szCs w:val="28"/>
          <w:lang w:val="en-GB"/>
        </w:rPr>
        <w:t xml:space="preserve"> of the enterprise should be understood usually qualified staff.</w:t>
      </w:r>
    </w:p>
    <w:p w:rsidR="00944D53" w:rsidRPr="00944D53" w:rsidRDefault="00BE2275" w:rsidP="00944D53">
      <w:pPr>
        <w:spacing w:after="0" w:line="360" w:lineRule="auto"/>
        <w:ind w:firstLine="709"/>
        <w:jc w:val="both"/>
        <w:rPr>
          <w:rFonts w:ascii="Times New Roman" w:hAnsi="Times New Roman" w:cs="Times New Roman"/>
          <w:sz w:val="28"/>
          <w:szCs w:val="28"/>
          <w:lang w:val="en-GB"/>
        </w:rPr>
      </w:pPr>
      <w:r w:rsidRPr="00BE2275">
        <w:rPr>
          <w:rFonts w:ascii="Times New Roman" w:hAnsi="Times New Roman" w:cs="Times New Roman"/>
          <w:sz w:val="28"/>
          <w:szCs w:val="28"/>
          <w:lang w:val="en-GB"/>
        </w:rPr>
        <w:t>The personnel potential of the hotel and restaurant business enterprises has quantitative, qualitative and structural characteristics, which are characterized by absolute and relative indicators.</w:t>
      </w:r>
      <w:r w:rsidR="009E3E87">
        <w:rPr>
          <w:rFonts w:ascii="Times New Roman" w:hAnsi="Times New Roman" w:cs="Times New Roman"/>
          <w:sz w:val="28"/>
          <w:szCs w:val="28"/>
          <w:lang w:val="uk-UA"/>
        </w:rPr>
        <w:t xml:space="preserve"> </w:t>
      </w:r>
      <w:r w:rsidR="00944D53" w:rsidRPr="00944D53">
        <w:rPr>
          <w:rFonts w:ascii="Times New Roman" w:hAnsi="Times New Roman" w:cs="Times New Roman"/>
          <w:sz w:val="28"/>
          <w:szCs w:val="28"/>
          <w:lang w:val="en-GB"/>
        </w:rPr>
        <w:t>The set of these indicators gives an idea of the quantitative, qualitative and structural state of personnel and trends in its changes.</w:t>
      </w:r>
    </w:p>
    <w:p w:rsidR="00944D53" w:rsidRPr="00944D53" w:rsidRDefault="00944D53" w:rsidP="00944D53">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xml:space="preserve">Regarding the definition of personnel security of the hotel and restaurant company is a set of measures and tools to ensure information, regulatory and organizational and legal management of the hotel and restaurant company, aimed at </w:t>
      </w:r>
      <w:r w:rsidRPr="00944D53">
        <w:rPr>
          <w:rFonts w:ascii="Times New Roman" w:hAnsi="Times New Roman" w:cs="Times New Roman"/>
          <w:sz w:val="28"/>
          <w:szCs w:val="28"/>
          <w:lang w:val="en-GB"/>
        </w:rPr>
        <w:lastRenderedPageBreak/>
        <w:t xml:space="preserve">preserving, strengthening and developing human resources, addressing the organization of hotel and restaurant company and increasing the level of its economic development. Accordingly, personnel security services should identify and eliminate (or fence off) a group of employees who are or may be at risk. </w:t>
      </w:r>
    </w:p>
    <w:p w:rsidR="00944D53" w:rsidRPr="00944D53" w:rsidRDefault="00944D53" w:rsidP="00944D53">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xml:space="preserve">The essence of risk is as follows: </w:t>
      </w:r>
    </w:p>
    <w:p w:rsidR="00944D53" w:rsidRPr="00944D53" w:rsidRDefault="00944D53" w:rsidP="00944D53">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xml:space="preserve">- </w:t>
      </w:r>
      <w:proofErr w:type="gramStart"/>
      <w:r w:rsidRPr="00944D53">
        <w:rPr>
          <w:rFonts w:ascii="Times New Roman" w:hAnsi="Times New Roman" w:cs="Times New Roman"/>
          <w:sz w:val="28"/>
          <w:szCs w:val="28"/>
          <w:lang w:val="en-GB"/>
        </w:rPr>
        <w:t>the</w:t>
      </w:r>
      <w:proofErr w:type="gramEnd"/>
      <w:r w:rsidRPr="00944D53">
        <w:rPr>
          <w:rFonts w:ascii="Times New Roman" w:hAnsi="Times New Roman" w:cs="Times New Roman"/>
          <w:sz w:val="28"/>
          <w:szCs w:val="28"/>
          <w:lang w:val="en-GB"/>
        </w:rPr>
        <w:t xml:space="preserve"> ability to manage an employee who is at risk from the outside which can be aimed at destabilizing the organization (obtaining secrets, diverting customers, etc.); </w:t>
      </w:r>
    </w:p>
    <w:p w:rsidR="00944D53" w:rsidRPr="00944D53" w:rsidRDefault="00944D53" w:rsidP="00944D53">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constant attempts of the addict to spread the influence of his bad passions, habits to others, finding or forming a circle of like-minded people, increasing the number of representatives of the risk group in the organization;</w:t>
      </w:r>
    </w:p>
    <w:p w:rsidR="00944D53" w:rsidRPr="00944D53" w:rsidRDefault="00944D53" w:rsidP="00944D53">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satisfaction of their dependencies by the individual at the expense of temporary and material resources of the employer; - destruction of a stable working team (team); propensity to commit criminal acts and violations as a result of satisfying one's addictions.</w:t>
      </w:r>
      <w:r w:rsidR="00A47EAD">
        <w:rPr>
          <w:rFonts w:ascii="Times New Roman" w:hAnsi="Times New Roman" w:cs="Times New Roman"/>
          <w:sz w:val="28"/>
          <w:szCs w:val="28"/>
          <w:lang w:val="uk-UA"/>
        </w:rPr>
        <w:t xml:space="preserve"> </w:t>
      </w:r>
      <w:proofErr w:type="gramStart"/>
      <w:r w:rsidRPr="00944D53">
        <w:rPr>
          <w:rFonts w:ascii="Times New Roman" w:hAnsi="Times New Roman" w:cs="Times New Roman"/>
          <w:sz w:val="28"/>
          <w:szCs w:val="28"/>
          <w:lang w:val="en-GB"/>
        </w:rPr>
        <w:t>Thus</w:t>
      </w:r>
      <w:proofErr w:type="gramEnd"/>
      <w:r w:rsidRPr="00944D53">
        <w:rPr>
          <w:rFonts w:ascii="Times New Roman" w:hAnsi="Times New Roman" w:cs="Times New Roman"/>
          <w:sz w:val="28"/>
          <w:szCs w:val="28"/>
          <w:lang w:val="en-GB"/>
        </w:rPr>
        <w:t xml:space="preserve"> we will form features of activity of personnel safety:</w:t>
      </w:r>
    </w:p>
    <w:p w:rsidR="00944D53" w:rsidRPr="00944D53" w:rsidRDefault="00944D53" w:rsidP="00944D53">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1. Human resources professionals must be able to look at employees not only as an object of management, but also as a source of danger to organizations. Then it is easy to analyze possible da</w:t>
      </w:r>
      <w:r w:rsidR="00AA2EB6">
        <w:rPr>
          <w:rFonts w:ascii="Times New Roman" w:hAnsi="Times New Roman" w:cs="Times New Roman"/>
          <w:sz w:val="28"/>
          <w:szCs w:val="28"/>
          <w:lang w:val="en-GB"/>
        </w:rPr>
        <w:t>ngers and learn to prevent them</w:t>
      </w:r>
      <w:r w:rsidRPr="00944D53">
        <w:rPr>
          <w:rFonts w:ascii="Times New Roman" w:hAnsi="Times New Roman" w:cs="Times New Roman"/>
          <w:sz w:val="28"/>
          <w:szCs w:val="28"/>
          <w:lang w:val="en-GB"/>
        </w:rPr>
        <w:t>.</w:t>
      </w:r>
    </w:p>
    <w:p w:rsidR="00944D53" w:rsidRPr="00944D53" w:rsidRDefault="00944D53" w:rsidP="00944D53">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xml:space="preserve">2. The process of protecting the company from danger begins at the stage of selection of employees for existing vacancies. Namely, literally from the first minute, when the person involved in the selection of personnel sees a candidate for employment. </w:t>
      </w:r>
      <w:r w:rsidR="00AA2EB6">
        <w:rPr>
          <w:rFonts w:ascii="Times New Roman" w:hAnsi="Times New Roman" w:cs="Times New Roman"/>
          <w:sz w:val="28"/>
          <w:szCs w:val="28"/>
          <w:lang w:val="en-US"/>
        </w:rPr>
        <w:t>T</w:t>
      </w:r>
      <w:r w:rsidRPr="00944D53">
        <w:rPr>
          <w:rFonts w:ascii="Times New Roman" w:hAnsi="Times New Roman" w:cs="Times New Roman"/>
          <w:sz w:val="28"/>
          <w:szCs w:val="28"/>
          <w:lang w:val="en-GB"/>
        </w:rPr>
        <w:t>his process of protection exists continuously throughout the period of operation of the enterprise, just as its staff continuously operates on it.</w:t>
      </w:r>
    </w:p>
    <w:p w:rsidR="00944D53" w:rsidRPr="00944D53" w:rsidRDefault="00944D53" w:rsidP="00944D53">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xml:space="preserve">3. At this stage, personnel security is in active development, and is a topic of interest to most entrepreneurs who use progressive, effective, science-based management methods. Personnel security depends on how confident the head of the company can be in </w:t>
      </w:r>
      <w:r w:rsidR="00AA2EB6">
        <w:rPr>
          <w:rFonts w:ascii="Times New Roman" w:hAnsi="Times New Roman" w:cs="Times New Roman"/>
          <w:sz w:val="28"/>
          <w:szCs w:val="28"/>
          <w:lang w:val="en-GB"/>
        </w:rPr>
        <w:t>the competence of its employees</w:t>
      </w:r>
      <w:r w:rsidRPr="00944D53">
        <w:rPr>
          <w:rFonts w:ascii="Times New Roman" w:hAnsi="Times New Roman" w:cs="Times New Roman"/>
          <w:sz w:val="28"/>
          <w:szCs w:val="28"/>
          <w:lang w:val="en-GB"/>
        </w:rPr>
        <w:t>.</w:t>
      </w:r>
    </w:p>
    <w:p w:rsidR="00944D53" w:rsidRPr="00944D53" w:rsidRDefault="00944D53" w:rsidP="00AA2EB6">
      <w:pPr>
        <w:widowControl w:val="0"/>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xml:space="preserve">The successful operation of the enterprise depends on the competence of human resources and the development of its security. The development of human resources aims to improve the professional level of employees, which is to constantly update knowledge, skills, skills through effective stimulation and evaluation of each </w:t>
      </w:r>
      <w:r w:rsidRPr="00944D53">
        <w:rPr>
          <w:rFonts w:ascii="Times New Roman" w:hAnsi="Times New Roman" w:cs="Times New Roman"/>
          <w:sz w:val="28"/>
          <w:szCs w:val="28"/>
          <w:lang w:val="en-GB"/>
        </w:rPr>
        <w:lastRenderedPageBreak/>
        <w:t xml:space="preserve">employee's contribution to the </w:t>
      </w:r>
      <w:r w:rsidR="00AA2EB6" w:rsidRPr="00944D53">
        <w:rPr>
          <w:rFonts w:ascii="Times New Roman" w:hAnsi="Times New Roman" w:cs="Times New Roman"/>
          <w:sz w:val="28"/>
          <w:szCs w:val="28"/>
          <w:lang w:val="en-GB"/>
        </w:rPr>
        <w:t>result</w:t>
      </w:r>
      <w:r w:rsidRPr="00944D53">
        <w:rPr>
          <w:rFonts w:ascii="Times New Roman" w:hAnsi="Times New Roman" w:cs="Times New Roman"/>
          <w:sz w:val="28"/>
          <w:szCs w:val="28"/>
          <w:lang w:val="en-GB"/>
        </w:rPr>
        <w:t>, which in turn contributes to achieving strategic goals, improving its competitiveness and economic development.</w:t>
      </w:r>
    </w:p>
    <w:p w:rsidR="00944D53" w:rsidRPr="00944D53" w:rsidRDefault="00944D53" w:rsidP="00AA2EB6">
      <w:pPr>
        <w:widowControl w:val="0"/>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With the current state of the labor market, the main functions of management and development of human resources are planning, organization and control, which can be implemented through a clear division of functional and job responsibilities, training and retraining, career advancement, and organization of an effective system of motivating employees to work more productively.</w:t>
      </w:r>
    </w:p>
    <w:p w:rsidR="00AA2EB6" w:rsidRPr="00944D53" w:rsidRDefault="00AA2EB6" w:rsidP="00AA2EB6">
      <w:pPr>
        <w:spacing w:after="0" w:line="360" w:lineRule="auto"/>
        <w:ind w:firstLine="709"/>
        <w:jc w:val="both"/>
        <w:rPr>
          <w:rFonts w:ascii="Times New Roman" w:hAnsi="Times New Roman" w:cs="Times New Roman"/>
          <w:sz w:val="28"/>
          <w:szCs w:val="28"/>
          <w:lang w:val="en-GB"/>
        </w:rPr>
      </w:pPr>
      <w:r w:rsidRPr="00AA2EB6">
        <w:rPr>
          <w:rFonts w:ascii="Times New Roman" w:hAnsi="Times New Roman" w:cs="Times New Roman"/>
          <w:sz w:val="28"/>
          <w:szCs w:val="28"/>
          <w:lang w:val="en-GB"/>
        </w:rPr>
        <w:t xml:space="preserve">Formation and development of human resources in conditions of competition between hospitality enterprises requires improving the organization of workers, introducing innovative methods of work, to carry out labor rationing as </w:t>
      </w:r>
      <w:r>
        <w:rPr>
          <w:rFonts w:ascii="Times New Roman" w:hAnsi="Times New Roman" w:cs="Times New Roman"/>
          <w:sz w:val="28"/>
          <w:szCs w:val="28"/>
          <w:lang w:val="en-GB"/>
        </w:rPr>
        <w:t xml:space="preserve">new technologies </w:t>
      </w:r>
      <w:proofErr w:type="gramStart"/>
      <w:r>
        <w:rPr>
          <w:rFonts w:ascii="Times New Roman" w:hAnsi="Times New Roman" w:cs="Times New Roman"/>
          <w:sz w:val="28"/>
          <w:szCs w:val="28"/>
          <w:lang w:val="en-GB"/>
        </w:rPr>
        <w:t>are introduced</w:t>
      </w:r>
      <w:proofErr w:type="gramEnd"/>
      <w:r w:rsidRPr="00AA2EB6">
        <w:rPr>
          <w:rFonts w:ascii="Times New Roman" w:hAnsi="Times New Roman" w:cs="Times New Roman"/>
          <w:sz w:val="28"/>
          <w:szCs w:val="28"/>
          <w:lang w:val="en-GB"/>
        </w:rPr>
        <w:t xml:space="preserve"> to organize timely training and retraining of employees, to analyze motivational factors and implement modern incentive systems. </w:t>
      </w:r>
      <w:proofErr w:type="gramStart"/>
      <w:r w:rsidRPr="00AA2EB6">
        <w:rPr>
          <w:rFonts w:ascii="Times New Roman" w:hAnsi="Times New Roman" w:cs="Times New Roman"/>
          <w:sz w:val="28"/>
          <w:szCs w:val="28"/>
          <w:lang w:val="en-GB"/>
        </w:rPr>
        <w:t>establish</w:t>
      </w:r>
      <w:proofErr w:type="gramEnd"/>
      <w:r w:rsidRPr="00AA2EB6">
        <w:rPr>
          <w:rFonts w:ascii="Times New Roman" w:hAnsi="Times New Roman" w:cs="Times New Roman"/>
          <w:sz w:val="28"/>
          <w:szCs w:val="28"/>
          <w:lang w:val="en-GB"/>
        </w:rPr>
        <w:t xml:space="preserve"> a flexible mode of operation, develop effective methods of conflict resolution, etc.</w:t>
      </w:r>
    </w:p>
    <w:p w:rsidR="002A69E1" w:rsidRDefault="002A69E1" w:rsidP="003E1709">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xml:space="preserve">Thus, the human potential of the enterprise </w:t>
      </w:r>
      <w:proofErr w:type="gramStart"/>
      <w:r w:rsidRPr="00944D53">
        <w:rPr>
          <w:rFonts w:ascii="Times New Roman" w:hAnsi="Times New Roman" w:cs="Times New Roman"/>
          <w:sz w:val="28"/>
          <w:szCs w:val="28"/>
          <w:lang w:val="en-GB"/>
        </w:rPr>
        <w:t>is defined</w:t>
      </w:r>
      <w:proofErr w:type="gramEnd"/>
      <w:r w:rsidRPr="00944D53">
        <w:rPr>
          <w:rFonts w:ascii="Times New Roman" w:hAnsi="Times New Roman" w:cs="Times New Roman"/>
          <w:sz w:val="28"/>
          <w:szCs w:val="28"/>
          <w:lang w:val="en-GB"/>
        </w:rPr>
        <w:t xml:space="preserve"> as the skills and abilities of employees that can be used to improve the efficiency of the enterprise in various fields, and contribute to achieving the desired goals - economic profit or social impact. Personnel security directly depends on the management / recruitment service. Thus, to address the problems and risks of personnel security in the hotel and restaurant industry, we consider it appropriate to introduce a strong and coherent organizational culture. This can be done if all management staff is interes</w:t>
      </w:r>
      <w:r w:rsidR="00AA2EB6">
        <w:rPr>
          <w:rFonts w:ascii="Times New Roman" w:hAnsi="Times New Roman" w:cs="Times New Roman"/>
          <w:sz w:val="28"/>
          <w:szCs w:val="28"/>
          <w:lang w:val="en-GB"/>
        </w:rPr>
        <w:t>ted no</w:t>
      </w:r>
      <w:bookmarkStart w:id="0" w:name="_GoBack"/>
      <w:bookmarkEnd w:id="0"/>
      <w:r w:rsidR="00AA2EB6">
        <w:rPr>
          <w:rFonts w:ascii="Times New Roman" w:hAnsi="Times New Roman" w:cs="Times New Roman"/>
          <w:sz w:val="28"/>
          <w:szCs w:val="28"/>
          <w:lang w:val="en-GB"/>
        </w:rPr>
        <w:t>t only in making a profit</w:t>
      </w:r>
      <w:r w:rsidRPr="00944D53">
        <w:rPr>
          <w:rFonts w:ascii="Times New Roman" w:hAnsi="Times New Roman" w:cs="Times New Roman"/>
          <w:sz w:val="28"/>
          <w:szCs w:val="28"/>
          <w:lang w:val="en-GB"/>
        </w:rPr>
        <w:t xml:space="preserve"> but also in adequate personnel risk management.</w:t>
      </w:r>
    </w:p>
    <w:p w:rsidR="009E3E87" w:rsidRDefault="009E3E87" w:rsidP="00AA2EB6">
      <w:pPr>
        <w:spacing w:after="0" w:line="360" w:lineRule="auto"/>
        <w:ind w:firstLine="709"/>
        <w:jc w:val="center"/>
        <w:rPr>
          <w:rFonts w:ascii="Times New Roman" w:hAnsi="Times New Roman" w:cs="Times New Roman"/>
          <w:b/>
          <w:sz w:val="28"/>
          <w:szCs w:val="28"/>
          <w:lang w:val="en-GB"/>
        </w:rPr>
      </w:pPr>
      <w:r w:rsidRPr="009E3E87">
        <w:rPr>
          <w:rFonts w:ascii="Times New Roman" w:hAnsi="Times New Roman" w:cs="Times New Roman"/>
          <w:b/>
          <w:sz w:val="28"/>
          <w:szCs w:val="28"/>
          <w:lang w:val="en-GB"/>
        </w:rPr>
        <w:t>References:</w:t>
      </w:r>
    </w:p>
    <w:p w:rsidR="00441275" w:rsidRPr="00944D53" w:rsidRDefault="00441275" w:rsidP="003E1709">
      <w:pPr>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1.</w:t>
      </w:r>
      <w:r w:rsidR="009E3E87" w:rsidRPr="009E3E87">
        <w:rPr>
          <w:rFonts w:ascii="Times New Roman" w:hAnsi="Times New Roman" w:cs="Times New Roman"/>
          <w:sz w:val="28"/>
          <w:szCs w:val="28"/>
          <w:lang w:val="en-GB"/>
        </w:rPr>
        <w:t xml:space="preserve"> </w:t>
      </w:r>
      <w:proofErr w:type="spellStart"/>
      <w:r w:rsidR="009E3E87" w:rsidRPr="009E3E87">
        <w:rPr>
          <w:rFonts w:ascii="Times New Roman" w:hAnsi="Times New Roman" w:cs="Times New Roman"/>
          <w:sz w:val="28"/>
          <w:szCs w:val="28"/>
          <w:lang w:val="en-GB"/>
        </w:rPr>
        <w:t>T</w:t>
      </w:r>
      <w:r w:rsidR="009E3E87">
        <w:rPr>
          <w:rFonts w:ascii="Times New Roman" w:hAnsi="Times New Roman" w:cs="Times New Roman"/>
          <w:sz w:val="28"/>
          <w:szCs w:val="28"/>
          <w:lang w:val="en-GB"/>
        </w:rPr>
        <w:t>omalya</w:t>
      </w:r>
      <w:proofErr w:type="spellEnd"/>
      <w:r w:rsidR="00AA2EB6">
        <w:rPr>
          <w:rFonts w:ascii="Times New Roman" w:hAnsi="Times New Roman" w:cs="Times New Roman"/>
          <w:sz w:val="28"/>
          <w:szCs w:val="28"/>
          <w:lang w:val="en-GB"/>
        </w:rPr>
        <w:t xml:space="preserve"> T.</w:t>
      </w:r>
      <w:r w:rsidR="009E3E87" w:rsidRPr="009E3E87">
        <w:rPr>
          <w:rFonts w:ascii="Times New Roman" w:hAnsi="Times New Roman" w:cs="Times New Roman"/>
          <w:sz w:val="28"/>
          <w:szCs w:val="28"/>
          <w:lang w:val="en-GB"/>
        </w:rPr>
        <w:t xml:space="preserve">S. </w:t>
      </w:r>
      <w:r w:rsidR="00AA2EB6" w:rsidRPr="00AA2EB6">
        <w:rPr>
          <w:rFonts w:ascii="Times New Roman" w:hAnsi="Times New Roman" w:cs="Times New Roman"/>
          <w:sz w:val="28"/>
          <w:szCs w:val="28"/>
          <w:lang w:val="en-GB"/>
        </w:rPr>
        <w:t>P</w:t>
      </w:r>
      <w:r w:rsidR="00AA2EB6">
        <w:rPr>
          <w:rFonts w:ascii="Times New Roman" w:hAnsi="Times New Roman" w:cs="Times New Roman"/>
          <w:sz w:val="28"/>
          <w:szCs w:val="28"/>
          <w:lang w:val="en-GB"/>
        </w:rPr>
        <w:t>eculiarities of personnel management at hotel and restaurant business</w:t>
      </w:r>
      <w:r w:rsidR="00AA2EB6" w:rsidRPr="00AA2EB6">
        <w:rPr>
          <w:rFonts w:ascii="Times New Roman" w:hAnsi="Times New Roman" w:cs="Times New Roman"/>
          <w:sz w:val="28"/>
          <w:szCs w:val="28"/>
          <w:lang w:val="en-GB"/>
        </w:rPr>
        <w:t xml:space="preserve"> </w:t>
      </w:r>
      <w:r w:rsidR="009E3E87" w:rsidRPr="009E3E87">
        <w:rPr>
          <w:rFonts w:ascii="Times New Roman" w:hAnsi="Times New Roman" w:cs="Times New Roman"/>
          <w:sz w:val="28"/>
          <w:szCs w:val="28"/>
          <w:lang w:val="en-GB"/>
        </w:rPr>
        <w:t xml:space="preserve">/ </w:t>
      </w:r>
      <w:proofErr w:type="spellStart"/>
      <w:r w:rsidR="009E3E87" w:rsidRPr="009E3E87">
        <w:rPr>
          <w:rFonts w:ascii="Times New Roman" w:hAnsi="Times New Roman" w:cs="Times New Roman"/>
          <w:sz w:val="28"/>
          <w:szCs w:val="28"/>
          <w:lang w:val="en-GB"/>
        </w:rPr>
        <w:t>Visnyk</w:t>
      </w:r>
      <w:proofErr w:type="spellEnd"/>
      <w:r w:rsidR="009E3E87" w:rsidRPr="009E3E87">
        <w:rPr>
          <w:rFonts w:ascii="Times New Roman" w:hAnsi="Times New Roman" w:cs="Times New Roman"/>
          <w:sz w:val="28"/>
          <w:szCs w:val="28"/>
          <w:lang w:val="en-GB"/>
        </w:rPr>
        <w:t xml:space="preserve"> of </w:t>
      </w:r>
      <w:proofErr w:type="spellStart"/>
      <w:r w:rsidR="009E3E87" w:rsidRPr="009E3E87">
        <w:rPr>
          <w:rFonts w:ascii="Times New Roman" w:hAnsi="Times New Roman" w:cs="Times New Roman"/>
          <w:sz w:val="28"/>
          <w:szCs w:val="28"/>
          <w:lang w:val="en-GB"/>
        </w:rPr>
        <w:t>Khmelnytsky</w:t>
      </w:r>
      <w:proofErr w:type="spellEnd"/>
      <w:r w:rsidR="009E3E87" w:rsidRPr="009E3E87">
        <w:rPr>
          <w:rFonts w:ascii="Times New Roman" w:hAnsi="Times New Roman" w:cs="Times New Roman"/>
          <w:sz w:val="28"/>
          <w:szCs w:val="28"/>
          <w:lang w:val="en-GB"/>
        </w:rPr>
        <w:t xml:space="preserve"> National University 2017, № 2, Volume 2</w:t>
      </w:r>
      <w:r w:rsidR="00AA2EB6">
        <w:rPr>
          <w:rFonts w:ascii="Times New Roman" w:hAnsi="Times New Roman" w:cs="Times New Roman"/>
          <w:sz w:val="28"/>
          <w:szCs w:val="28"/>
          <w:lang w:val="en-GB"/>
        </w:rPr>
        <w:t xml:space="preserve">. </w:t>
      </w:r>
      <w:r w:rsidR="009E3E87" w:rsidRPr="009E3E87">
        <w:rPr>
          <w:rFonts w:ascii="Times New Roman" w:hAnsi="Times New Roman" w:cs="Times New Roman"/>
          <w:sz w:val="28"/>
          <w:szCs w:val="28"/>
          <w:lang w:val="en-GB"/>
        </w:rPr>
        <w:t>Access mode</w:t>
      </w:r>
      <w:r w:rsidR="009E3E87">
        <w:rPr>
          <w:rFonts w:ascii="Times New Roman" w:hAnsi="Times New Roman" w:cs="Times New Roman"/>
          <w:sz w:val="28"/>
          <w:szCs w:val="28"/>
          <w:lang w:val="en-GB"/>
        </w:rPr>
        <w:t xml:space="preserve">: </w:t>
      </w:r>
      <w:hyperlink r:id="rId5" w:history="1">
        <w:r w:rsidRPr="00944D53">
          <w:rPr>
            <w:rStyle w:val="a4"/>
            <w:rFonts w:ascii="Times New Roman" w:hAnsi="Times New Roman" w:cs="Times New Roman"/>
            <w:sz w:val="28"/>
            <w:szCs w:val="28"/>
            <w:lang w:val="en-GB"/>
          </w:rPr>
          <w:t>http://elar.khnu.km.ua/jspui/bitstream/123456789/5556/1/30.pdf</w:t>
        </w:r>
      </w:hyperlink>
    </w:p>
    <w:p w:rsidR="00A47EAD" w:rsidRDefault="00441275" w:rsidP="00A47EAD">
      <w:pPr>
        <w:widowControl w:val="0"/>
        <w:spacing w:after="0" w:line="360" w:lineRule="auto"/>
        <w:ind w:firstLine="709"/>
        <w:jc w:val="both"/>
        <w:rPr>
          <w:rFonts w:ascii="Times New Roman" w:hAnsi="Times New Roman" w:cs="Times New Roman"/>
          <w:sz w:val="28"/>
          <w:szCs w:val="28"/>
          <w:lang w:val="en-GB"/>
        </w:rPr>
      </w:pPr>
      <w:r w:rsidRPr="00944D53">
        <w:rPr>
          <w:rFonts w:ascii="Times New Roman" w:hAnsi="Times New Roman" w:cs="Times New Roman"/>
          <w:sz w:val="28"/>
          <w:szCs w:val="28"/>
          <w:lang w:val="en-GB"/>
        </w:rPr>
        <w:t xml:space="preserve">2. </w:t>
      </w:r>
      <w:proofErr w:type="spellStart"/>
      <w:r w:rsidR="009E3E87" w:rsidRPr="009E3E87">
        <w:rPr>
          <w:rFonts w:ascii="Times New Roman" w:hAnsi="Times New Roman" w:cs="Times New Roman"/>
          <w:sz w:val="28"/>
          <w:szCs w:val="28"/>
          <w:lang w:val="en-GB"/>
        </w:rPr>
        <w:t>Mitsenko</w:t>
      </w:r>
      <w:proofErr w:type="spellEnd"/>
      <w:r w:rsidR="00AA2EB6" w:rsidRPr="00AA2EB6">
        <w:rPr>
          <w:rFonts w:ascii="Times New Roman" w:hAnsi="Times New Roman" w:cs="Times New Roman"/>
          <w:sz w:val="28"/>
          <w:szCs w:val="28"/>
          <w:lang w:val="en-GB"/>
        </w:rPr>
        <w:t xml:space="preserve"> </w:t>
      </w:r>
      <w:r w:rsidR="00AA2EB6" w:rsidRPr="009E3E87">
        <w:rPr>
          <w:rFonts w:ascii="Times New Roman" w:hAnsi="Times New Roman" w:cs="Times New Roman"/>
          <w:sz w:val="28"/>
          <w:szCs w:val="28"/>
          <w:lang w:val="en-GB"/>
        </w:rPr>
        <w:t>N.G.</w:t>
      </w:r>
      <w:r w:rsidR="00AA2EB6">
        <w:rPr>
          <w:rFonts w:ascii="Times New Roman" w:hAnsi="Times New Roman" w:cs="Times New Roman"/>
          <w:sz w:val="28"/>
          <w:szCs w:val="28"/>
          <w:lang w:val="en-GB"/>
        </w:rPr>
        <w:t xml:space="preserve">, </w:t>
      </w:r>
      <w:r w:rsidR="00AA2EB6" w:rsidRPr="00AA2EB6">
        <w:rPr>
          <w:rFonts w:ascii="Times New Roman" w:hAnsi="Times New Roman" w:cs="Times New Roman"/>
          <w:sz w:val="28"/>
          <w:szCs w:val="28"/>
          <w:lang w:val="en-GB"/>
        </w:rPr>
        <w:t xml:space="preserve">Ivanchenko </w:t>
      </w:r>
      <w:r w:rsidR="00AA2EB6" w:rsidRPr="009E3E87">
        <w:rPr>
          <w:rFonts w:ascii="Times New Roman" w:hAnsi="Times New Roman" w:cs="Times New Roman"/>
          <w:sz w:val="28"/>
          <w:szCs w:val="28"/>
          <w:lang w:val="en-GB"/>
        </w:rPr>
        <w:t>G.V.</w:t>
      </w:r>
      <w:r w:rsidR="009E3E87" w:rsidRPr="009E3E87">
        <w:rPr>
          <w:rFonts w:ascii="Times New Roman" w:hAnsi="Times New Roman" w:cs="Times New Roman"/>
          <w:sz w:val="28"/>
          <w:szCs w:val="28"/>
          <w:lang w:val="en-GB"/>
        </w:rPr>
        <w:t xml:space="preserve"> The theoretic aspects of resource potential determination of restaurant enterprise</w:t>
      </w:r>
      <w:r w:rsidR="009E3E87" w:rsidRPr="009E3E87">
        <w:rPr>
          <w:rFonts w:ascii="Times New Roman" w:hAnsi="Times New Roman" w:cs="Times New Roman"/>
          <w:sz w:val="28"/>
          <w:szCs w:val="28"/>
          <w:lang w:val="en-GB"/>
        </w:rPr>
        <w:t xml:space="preserve">/ </w:t>
      </w:r>
      <w:proofErr w:type="spellStart"/>
      <w:r w:rsidR="009E3E87" w:rsidRPr="009E3E87">
        <w:rPr>
          <w:rFonts w:ascii="Times New Roman" w:hAnsi="Times New Roman" w:cs="Times New Roman"/>
          <w:sz w:val="28"/>
          <w:szCs w:val="28"/>
          <w:lang w:val="en-GB"/>
        </w:rPr>
        <w:t>Visnyk</w:t>
      </w:r>
      <w:proofErr w:type="spellEnd"/>
      <w:r w:rsidR="009E3E87" w:rsidRPr="009E3E87">
        <w:rPr>
          <w:rFonts w:ascii="Times New Roman" w:hAnsi="Times New Roman" w:cs="Times New Roman"/>
          <w:sz w:val="28"/>
          <w:szCs w:val="28"/>
          <w:lang w:val="en-GB"/>
        </w:rPr>
        <w:t xml:space="preserve"> </w:t>
      </w:r>
      <w:r w:rsidR="00AA2EB6">
        <w:rPr>
          <w:rFonts w:ascii="Times New Roman" w:hAnsi="Times New Roman" w:cs="Times New Roman"/>
          <w:sz w:val="28"/>
          <w:szCs w:val="28"/>
          <w:lang w:val="en-GB"/>
        </w:rPr>
        <w:t xml:space="preserve">of </w:t>
      </w:r>
      <w:r w:rsidR="009E3E87" w:rsidRPr="009E3E87">
        <w:rPr>
          <w:rFonts w:ascii="Times New Roman" w:hAnsi="Times New Roman" w:cs="Times New Roman"/>
          <w:sz w:val="28"/>
          <w:szCs w:val="28"/>
          <w:lang w:val="en-GB"/>
        </w:rPr>
        <w:t>National University Forestry of Ukraine</w:t>
      </w:r>
      <w:r w:rsidR="00A47EAD">
        <w:rPr>
          <w:rFonts w:ascii="Times New Roman" w:hAnsi="Times New Roman" w:cs="Times New Roman"/>
          <w:sz w:val="28"/>
          <w:szCs w:val="28"/>
          <w:lang w:val="uk-UA"/>
        </w:rPr>
        <w:t>,</w:t>
      </w:r>
      <w:r w:rsidR="009E3E87" w:rsidRPr="009E3E87">
        <w:rPr>
          <w:rFonts w:ascii="Times New Roman" w:hAnsi="Times New Roman" w:cs="Times New Roman"/>
          <w:sz w:val="28"/>
          <w:szCs w:val="28"/>
          <w:lang w:val="en-GB"/>
        </w:rPr>
        <w:t xml:space="preserve"> </w:t>
      </w:r>
      <w:r w:rsidR="009E3E87" w:rsidRPr="009E3E87">
        <w:rPr>
          <w:rFonts w:ascii="Times New Roman" w:hAnsi="Times New Roman" w:cs="Times New Roman"/>
          <w:sz w:val="28"/>
          <w:szCs w:val="28"/>
          <w:lang w:val="en-GB"/>
        </w:rPr>
        <w:t xml:space="preserve">2006, </w:t>
      </w:r>
      <w:r w:rsidR="009E3E87" w:rsidRPr="009E3E87">
        <w:rPr>
          <w:rFonts w:ascii="Times New Roman" w:hAnsi="Times New Roman" w:cs="Times New Roman"/>
          <w:sz w:val="28"/>
          <w:szCs w:val="28"/>
          <w:lang w:val="en-GB"/>
        </w:rPr>
        <w:t>Vol</w:t>
      </w:r>
      <w:r w:rsidR="009E3E87" w:rsidRPr="009E3E87">
        <w:rPr>
          <w:rFonts w:ascii="Times New Roman" w:hAnsi="Times New Roman" w:cs="Times New Roman"/>
          <w:sz w:val="28"/>
          <w:szCs w:val="28"/>
          <w:lang w:val="en-GB"/>
        </w:rPr>
        <w:t>. 16.7</w:t>
      </w:r>
      <w:r w:rsidR="00AA2EB6">
        <w:rPr>
          <w:rFonts w:ascii="Times New Roman" w:hAnsi="Times New Roman" w:cs="Times New Roman"/>
          <w:sz w:val="28"/>
          <w:szCs w:val="28"/>
          <w:lang w:val="en-GB"/>
        </w:rPr>
        <w:t xml:space="preserve">- </w:t>
      </w:r>
      <w:r w:rsidR="009E3E87" w:rsidRPr="009E3E87">
        <w:rPr>
          <w:rFonts w:ascii="Times New Roman" w:hAnsi="Times New Roman" w:cs="Times New Roman"/>
          <w:sz w:val="28"/>
          <w:szCs w:val="28"/>
          <w:lang w:val="en-GB"/>
        </w:rPr>
        <w:t>Economics, planning and management in the forestry complex</w:t>
      </w:r>
      <w:r w:rsidR="00AA2EB6">
        <w:rPr>
          <w:rFonts w:ascii="Times New Roman" w:hAnsi="Times New Roman" w:cs="Times New Roman"/>
          <w:sz w:val="28"/>
          <w:szCs w:val="28"/>
          <w:lang w:val="en-GB"/>
        </w:rPr>
        <w:t xml:space="preserve">. </w:t>
      </w:r>
      <w:r w:rsidR="009E3E87" w:rsidRPr="009E3E87">
        <w:rPr>
          <w:rFonts w:ascii="Times New Roman" w:hAnsi="Times New Roman" w:cs="Times New Roman"/>
          <w:sz w:val="28"/>
          <w:szCs w:val="28"/>
          <w:lang w:val="en-GB"/>
        </w:rPr>
        <w:t>Access mode</w:t>
      </w:r>
      <w:r w:rsidR="009E3E87">
        <w:rPr>
          <w:rFonts w:ascii="Times New Roman" w:hAnsi="Times New Roman" w:cs="Times New Roman"/>
          <w:sz w:val="28"/>
          <w:szCs w:val="28"/>
          <w:lang w:val="en-GB"/>
        </w:rPr>
        <w:t>:</w:t>
      </w:r>
    </w:p>
    <w:p w:rsidR="001E3B74" w:rsidRPr="009E3E87" w:rsidRDefault="00AA2EB6" w:rsidP="00A47EAD">
      <w:pPr>
        <w:widowControl w:val="0"/>
        <w:spacing w:after="0" w:line="360" w:lineRule="auto"/>
        <w:jc w:val="both"/>
        <w:rPr>
          <w:rFonts w:ascii="Times New Roman" w:hAnsi="Times New Roman" w:cs="Times New Roman"/>
          <w:sz w:val="28"/>
          <w:szCs w:val="28"/>
          <w:lang w:val="en-GB"/>
        </w:rPr>
      </w:pPr>
      <w:hyperlink r:id="rId6" w:history="1">
        <w:r w:rsidRPr="00675814">
          <w:rPr>
            <w:rStyle w:val="a4"/>
            <w:rFonts w:ascii="Times New Roman" w:hAnsi="Times New Roman" w:cs="Times New Roman"/>
            <w:sz w:val="28"/>
            <w:szCs w:val="28"/>
            <w:lang w:val="en-GB"/>
          </w:rPr>
          <w:t>https://nv.nltu.edu.ua/Archive/2006/16_7/204_Micenko_16_7.pdf</w:t>
        </w:r>
      </w:hyperlink>
    </w:p>
    <w:sectPr w:rsidR="001E3B74" w:rsidRPr="009E3E87" w:rsidSect="003E1709">
      <w:pgSz w:w="11910" w:h="16840"/>
      <w:pgMar w:top="1134" w:right="1134" w:bottom="1134" w:left="1134" w:header="0" w:footer="0"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4390CCD"/>
    <w:multiLevelType w:val="hybridMultilevel"/>
    <w:tmpl w:val="AE324FEA"/>
    <w:lvl w:ilvl="0" w:tplc="1B5AC2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75504960"/>
    <w:multiLevelType w:val="hybridMultilevel"/>
    <w:tmpl w:val="624A0C56"/>
    <w:lvl w:ilvl="0" w:tplc="1B5AC2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089"/>
    <w:rsid w:val="00002EA0"/>
    <w:rsid w:val="001853D1"/>
    <w:rsid w:val="001E3B74"/>
    <w:rsid w:val="00270F41"/>
    <w:rsid w:val="00277089"/>
    <w:rsid w:val="002A69E1"/>
    <w:rsid w:val="003E1709"/>
    <w:rsid w:val="00441275"/>
    <w:rsid w:val="00586982"/>
    <w:rsid w:val="006B7ACC"/>
    <w:rsid w:val="006D4266"/>
    <w:rsid w:val="006F0B91"/>
    <w:rsid w:val="008670E5"/>
    <w:rsid w:val="00944D53"/>
    <w:rsid w:val="00972E40"/>
    <w:rsid w:val="009E2B44"/>
    <w:rsid w:val="009E3E87"/>
    <w:rsid w:val="00A46F01"/>
    <w:rsid w:val="00A47EAD"/>
    <w:rsid w:val="00AA2EB6"/>
    <w:rsid w:val="00B01A69"/>
    <w:rsid w:val="00B56588"/>
    <w:rsid w:val="00BE2275"/>
    <w:rsid w:val="00BE4A1C"/>
    <w:rsid w:val="00E8620D"/>
    <w:rsid w:val="00F31414"/>
    <w:rsid w:val="00F755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A4DA19-B6BE-4B32-98EA-CDAABC80C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86982"/>
    <w:rPr>
      <w:rFonts w:ascii="Times New Roman" w:hAnsi="Times New Roman" w:cs="Times New Roman"/>
      <w:sz w:val="24"/>
      <w:szCs w:val="24"/>
    </w:rPr>
  </w:style>
  <w:style w:type="character" w:styleId="a4">
    <w:name w:val="Hyperlink"/>
    <w:basedOn w:val="a0"/>
    <w:uiPriority w:val="99"/>
    <w:unhideWhenUsed/>
    <w:rsid w:val="00441275"/>
    <w:rPr>
      <w:color w:val="0000FF" w:themeColor="hyperlink"/>
      <w:u w:val="single"/>
    </w:rPr>
  </w:style>
  <w:style w:type="paragraph" w:styleId="a5">
    <w:name w:val="List Paragraph"/>
    <w:basedOn w:val="a"/>
    <w:uiPriority w:val="34"/>
    <w:qFormat/>
    <w:rsid w:val="006F0B91"/>
    <w:pPr>
      <w:ind w:left="720"/>
      <w:contextualSpacing/>
    </w:pPr>
  </w:style>
  <w:style w:type="table" w:styleId="a6">
    <w:name w:val="Table Grid"/>
    <w:basedOn w:val="a1"/>
    <w:uiPriority w:val="59"/>
    <w:rsid w:val="00A47E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Grid Table Light"/>
    <w:basedOn w:val="a1"/>
    <w:uiPriority w:val="40"/>
    <w:rsid w:val="00A47EA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695473">
      <w:bodyDiv w:val="1"/>
      <w:marLeft w:val="0"/>
      <w:marRight w:val="0"/>
      <w:marTop w:val="0"/>
      <w:marBottom w:val="0"/>
      <w:divBdr>
        <w:top w:val="none" w:sz="0" w:space="0" w:color="auto"/>
        <w:left w:val="none" w:sz="0" w:space="0" w:color="auto"/>
        <w:bottom w:val="none" w:sz="0" w:space="0" w:color="auto"/>
        <w:right w:val="none" w:sz="0" w:space="0" w:color="auto"/>
      </w:divBdr>
    </w:div>
    <w:div w:id="1048190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nv.nltu.edu.ua/Archive/2006/16_7/204_Micenko_16_7.pdf" TargetMode="External"/><Relationship Id="rId5" Type="http://schemas.openxmlformats.org/officeDocument/2006/relationships/hyperlink" Target="http://elar.khnu.km.ua/jspui/bitstream/123456789/5556/1/30.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3</Pages>
  <Words>4231</Words>
  <Characters>2412</Characters>
  <Application>Microsoft Office Word</Application>
  <DocSecurity>0</DocSecurity>
  <Lines>20</Lines>
  <Paragraphs>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6630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Татьяна</cp:lastModifiedBy>
  <cp:revision>5</cp:revision>
  <dcterms:created xsi:type="dcterms:W3CDTF">2022-05-27T13:27:00Z</dcterms:created>
  <dcterms:modified xsi:type="dcterms:W3CDTF">2022-05-27T14:04:00Z</dcterms:modified>
</cp:coreProperties>
</file>