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281A" w:rsidRPr="007407B3" w:rsidRDefault="00017F4C" w:rsidP="007407B3">
      <w:pPr>
        <w:tabs>
          <w:tab w:val="left" w:pos="2242"/>
        </w:tabs>
        <w:ind w:firstLine="720"/>
        <w:jc w:val="center"/>
        <w:rPr>
          <w:b/>
          <w:sz w:val="28"/>
          <w:szCs w:val="28"/>
        </w:rPr>
      </w:pPr>
      <w:r w:rsidRPr="007407B3">
        <w:rPr>
          <w:b/>
          <w:sz w:val="28"/>
          <w:szCs w:val="28"/>
        </w:rPr>
        <w:t>ІНШОМОВНА КОМУНІКАТИВНА КОМПЕТЕНТНІСТЬ ЯК СКЛАДОВА ПРОФЕСІЙНОЇ КОМПЕТЕНТНОСТІ МАЙБУТНЬОГО ФАХІВЦЯ МІЖНАРОДНИХ ВІДНОСИН</w:t>
      </w:r>
    </w:p>
    <w:p w:rsidR="00017F4C" w:rsidRPr="007407B3" w:rsidRDefault="00327362" w:rsidP="007407B3">
      <w:pPr>
        <w:tabs>
          <w:tab w:val="left" w:pos="2242"/>
        </w:tabs>
        <w:ind w:firstLine="720"/>
        <w:jc w:val="right"/>
        <w:rPr>
          <w:i/>
          <w:sz w:val="28"/>
          <w:szCs w:val="28"/>
        </w:rPr>
      </w:pPr>
      <w:r w:rsidRPr="007407B3">
        <w:rPr>
          <w:i/>
          <w:sz w:val="28"/>
          <w:szCs w:val="28"/>
        </w:rPr>
        <w:t>Олександренко К.В.,доктор психологічних наук.</w:t>
      </w:r>
    </w:p>
    <w:p w:rsidR="00327362" w:rsidRPr="007407B3" w:rsidRDefault="00327362" w:rsidP="007407B3">
      <w:pPr>
        <w:tabs>
          <w:tab w:val="left" w:pos="2242"/>
        </w:tabs>
        <w:ind w:firstLine="720"/>
        <w:jc w:val="right"/>
        <w:rPr>
          <w:i/>
          <w:sz w:val="28"/>
          <w:szCs w:val="28"/>
        </w:rPr>
      </w:pPr>
      <w:r w:rsidRPr="007407B3">
        <w:rPr>
          <w:i/>
          <w:sz w:val="28"/>
          <w:szCs w:val="28"/>
        </w:rPr>
        <w:t>доцент,м. Хмельницький</w:t>
      </w:r>
    </w:p>
    <w:p w:rsidR="00C3281A" w:rsidRPr="007407B3" w:rsidRDefault="00C3281A" w:rsidP="007407B3">
      <w:pPr>
        <w:tabs>
          <w:tab w:val="left" w:pos="2242"/>
        </w:tabs>
        <w:ind w:firstLine="720"/>
        <w:jc w:val="both"/>
        <w:rPr>
          <w:sz w:val="28"/>
          <w:szCs w:val="28"/>
        </w:rPr>
      </w:pPr>
      <w:r w:rsidRPr="007407B3">
        <w:rPr>
          <w:sz w:val="28"/>
          <w:szCs w:val="28"/>
        </w:rPr>
        <w:t>З огляду на важливість такого комплексного критерію іншомовної комунікативної компетентності</w:t>
      </w:r>
      <w:r w:rsidRPr="007407B3">
        <w:rPr>
          <w:sz w:val="28"/>
          <w:szCs w:val="28"/>
          <w:lang w:val="ru-RU"/>
        </w:rPr>
        <w:t>.</w:t>
      </w:r>
      <w:r w:rsidRPr="007407B3">
        <w:rPr>
          <w:sz w:val="28"/>
          <w:szCs w:val="28"/>
        </w:rPr>
        <w:t xml:space="preserve"> як продуктивність доцільно розглядати її у рамках інтегративно-технологічного підходу. Інтегративно-технологічний підхід передбачає розробку моделі досліджуваного предмета, яка, відтворюючи його просторово-тимчасові, функціонально-динамічні і структурні властивості, дозволяє побудувати алгоритм технологізації діяльності зі створення або перетворення цього предмета. Отже, алгоритм розвитку іншомовної комунікативної компетентності майбутнього фахівця, являє собою певну послідовність психолого-педагогічних дій, реалізованих у системі професійної освіти і орієнтованих на розвиток професійної </w:t>
      </w:r>
      <w:r w:rsidR="001F0567" w:rsidRPr="007407B3">
        <w:rPr>
          <w:sz w:val="28"/>
          <w:szCs w:val="28"/>
        </w:rPr>
        <w:t>компетентності</w:t>
      </w:r>
      <w:r w:rsidRPr="007407B3">
        <w:rPr>
          <w:sz w:val="28"/>
          <w:szCs w:val="28"/>
        </w:rPr>
        <w:t>.</w:t>
      </w:r>
    </w:p>
    <w:p w:rsidR="00017F4C" w:rsidRPr="007407B3" w:rsidRDefault="00C3281A" w:rsidP="007407B3">
      <w:pPr>
        <w:ind w:firstLine="720"/>
        <w:jc w:val="both"/>
        <w:rPr>
          <w:sz w:val="28"/>
          <w:szCs w:val="28"/>
        </w:rPr>
      </w:pPr>
      <w:r w:rsidRPr="007407B3">
        <w:rPr>
          <w:sz w:val="28"/>
          <w:szCs w:val="28"/>
        </w:rPr>
        <w:t>Говорячи про алгоритм розвитку іншомовної комунікативної компетентності, ми маємо намір одержати результат, а також порушити питання про те, що є вихідним для такого алгоритму. Під продуктивною іншомовною комунікативною компетентніст</w:t>
      </w:r>
      <w:r w:rsidR="001F0567" w:rsidRPr="007407B3">
        <w:rPr>
          <w:sz w:val="28"/>
          <w:szCs w:val="28"/>
        </w:rPr>
        <w:t>ю ми розуміємо іншомовну</w:t>
      </w:r>
      <w:r w:rsidR="00017F4C" w:rsidRPr="007407B3">
        <w:rPr>
          <w:sz w:val="28"/>
          <w:szCs w:val="28"/>
        </w:rPr>
        <w:t xml:space="preserve"> </w:t>
      </w:r>
      <w:r w:rsidR="001F0567" w:rsidRPr="007407B3">
        <w:rPr>
          <w:sz w:val="28"/>
          <w:szCs w:val="28"/>
        </w:rPr>
        <w:t>комунікативну компетентність</w:t>
      </w:r>
      <w:r w:rsidR="00017F4C" w:rsidRPr="007407B3">
        <w:rPr>
          <w:sz w:val="28"/>
          <w:szCs w:val="28"/>
        </w:rPr>
        <w:t>, яка становить важливу складову професійної компетентності особистості</w:t>
      </w:r>
      <w:r w:rsidR="00327362" w:rsidRPr="007407B3">
        <w:rPr>
          <w:sz w:val="28"/>
          <w:szCs w:val="28"/>
        </w:rPr>
        <w:t xml:space="preserve"> майбутнього фахівця міжнародних відносин.</w:t>
      </w:r>
    </w:p>
    <w:p w:rsidR="00C3281A" w:rsidRPr="007407B3" w:rsidRDefault="00C3281A" w:rsidP="007407B3">
      <w:pPr>
        <w:ind w:firstLine="720"/>
        <w:jc w:val="both"/>
        <w:rPr>
          <w:sz w:val="28"/>
          <w:szCs w:val="28"/>
        </w:rPr>
      </w:pPr>
      <w:r w:rsidRPr="007407B3">
        <w:rPr>
          <w:sz w:val="28"/>
          <w:szCs w:val="28"/>
        </w:rPr>
        <w:t>В основу розробки алгоритму розвитку іншомовної комунікативної компетентності майбутнього фахівця покладено визначення діяльності, дане В.В. Дав</w:t>
      </w:r>
      <w:r w:rsidR="00327362" w:rsidRPr="007407B3">
        <w:rPr>
          <w:sz w:val="28"/>
          <w:szCs w:val="28"/>
        </w:rPr>
        <w:t>идовим, який розуміє діяльність як специфічну форму</w:t>
      </w:r>
      <w:r w:rsidRPr="007407B3">
        <w:rPr>
          <w:sz w:val="28"/>
          <w:szCs w:val="28"/>
        </w:rPr>
        <w:t xml:space="preserve"> суспільно-історичного буття людей, що полягає </w:t>
      </w:r>
      <w:r w:rsidR="007407B3">
        <w:rPr>
          <w:sz w:val="28"/>
          <w:szCs w:val="28"/>
        </w:rPr>
        <w:t>у</w:t>
      </w:r>
      <w:r w:rsidRPr="007407B3">
        <w:rPr>
          <w:sz w:val="28"/>
          <w:szCs w:val="28"/>
        </w:rPr>
        <w:t xml:space="preserve"> цілеспрямованому перетворенні ними природної і соціальної дійсності. Будь-яка діяльність, </w:t>
      </w:r>
      <w:r w:rsidR="007407B3">
        <w:rPr>
          <w:sz w:val="28"/>
          <w:szCs w:val="28"/>
        </w:rPr>
        <w:t>що</w:t>
      </w:r>
      <w:r w:rsidRPr="007407B3">
        <w:rPr>
          <w:sz w:val="28"/>
          <w:szCs w:val="28"/>
        </w:rPr>
        <w:t xml:space="preserve"> здійснюється суб'єктом, містить у собі мету, засіб, процес перетворення і його результат. При виконанні діяльності суттєво </w:t>
      </w:r>
      <w:r w:rsidR="00327362" w:rsidRPr="007407B3">
        <w:rPr>
          <w:sz w:val="28"/>
          <w:szCs w:val="28"/>
        </w:rPr>
        <w:t>зміню</w:t>
      </w:r>
      <w:r w:rsidRPr="007407B3">
        <w:rPr>
          <w:sz w:val="28"/>
          <w:szCs w:val="28"/>
        </w:rPr>
        <w:t xml:space="preserve">ється і </w:t>
      </w:r>
      <w:r w:rsidR="007407B3">
        <w:rPr>
          <w:sz w:val="28"/>
          <w:szCs w:val="28"/>
        </w:rPr>
        <w:t>розвивається</w:t>
      </w:r>
      <w:r w:rsidR="00327362" w:rsidRPr="007407B3">
        <w:rPr>
          <w:sz w:val="28"/>
          <w:szCs w:val="28"/>
        </w:rPr>
        <w:t xml:space="preserve"> її суб'єкт.</w:t>
      </w:r>
    </w:p>
    <w:p w:rsidR="00C3281A" w:rsidRPr="007407B3" w:rsidRDefault="00C3281A" w:rsidP="007407B3">
      <w:pPr>
        <w:ind w:firstLine="720"/>
        <w:jc w:val="both"/>
        <w:rPr>
          <w:sz w:val="28"/>
          <w:szCs w:val="28"/>
        </w:rPr>
      </w:pPr>
      <w:r w:rsidRPr="007407B3">
        <w:rPr>
          <w:sz w:val="28"/>
          <w:szCs w:val="28"/>
        </w:rPr>
        <w:t>Професійний розвиток суб'єкта виражається в розвитку його особистості та індивідуальності за рахунок набуття професіоналізму і формування індивідуального стилю діяльності. На відміну від цього процесу, розвиток іншомовної комунікативної компетентності майбутнього фахівця виявляється у розвитку прийомів і способів професійної діяльності, удосконаленні технології, збагаченні методологічного інструментарію і розширенні сфери його застосування.</w:t>
      </w:r>
    </w:p>
    <w:p w:rsidR="007407B3" w:rsidRDefault="007407B3" w:rsidP="007407B3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Внаслідок</w:t>
      </w:r>
      <w:r w:rsidR="00C3281A" w:rsidRPr="007407B3">
        <w:rPr>
          <w:sz w:val="28"/>
          <w:szCs w:val="28"/>
        </w:rPr>
        <w:t xml:space="preserve"> розвитку іншомовної комунікативної компетентності майбутнього фахівця йому стають доступними все більш складні про</w:t>
      </w:r>
      <w:r>
        <w:rPr>
          <w:sz w:val="28"/>
          <w:szCs w:val="28"/>
        </w:rPr>
        <w:t>фесійні завдання. А в результаті с</w:t>
      </w:r>
      <w:r w:rsidR="00C3281A" w:rsidRPr="007407B3">
        <w:rPr>
          <w:sz w:val="28"/>
          <w:szCs w:val="28"/>
        </w:rPr>
        <w:t>формованої іншомовної комунікативної компетентності фахівця в процесі його професійної діяльності формуються</w:t>
      </w:r>
      <w:r>
        <w:rPr>
          <w:sz w:val="28"/>
          <w:szCs w:val="28"/>
        </w:rPr>
        <w:t xml:space="preserve"> нові завдання й способи їх</w:t>
      </w:r>
      <w:r w:rsidR="00C3281A" w:rsidRPr="007407B3">
        <w:rPr>
          <w:sz w:val="28"/>
          <w:szCs w:val="28"/>
        </w:rPr>
        <w:t xml:space="preserve"> рішення. Це поповнює предметну область професії, удосконалює техніку і технологію, а також систему знань і практичного досвіду. </w:t>
      </w:r>
    </w:p>
    <w:p w:rsidR="00C3281A" w:rsidRPr="007407B3" w:rsidRDefault="00C3281A" w:rsidP="007407B3">
      <w:pPr>
        <w:ind w:firstLine="720"/>
        <w:jc w:val="both"/>
        <w:rPr>
          <w:sz w:val="28"/>
          <w:szCs w:val="28"/>
        </w:rPr>
      </w:pPr>
      <w:r w:rsidRPr="007407B3">
        <w:rPr>
          <w:sz w:val="28"/>
          <w:szCs w:val="28"/>
        </w:rPr>
        <w:t xml:space="preserve">Побудова алгоритму розвитку іншомовної комунікативної компетентності майбутнього фахівця являє собою вибір науково обґрунтованого, практично реалізованого, економічно доцільного варіанта його </w:t>
      </w:r>
      <w:r w:rsidRPr="007407B3">
        <w:rPr>
          <w:sz w:val="28"/>
          <w:szCs w:val="28"/>
        </w:rPr>
        <w:lastRenderedPageBreak/>
        <w:t>кількісного і якісного складу. Процес розробки алгоритму починається із завдання системи, а завершується розробкою вихідних даних, достатніх для його формування. Вибір того або іншого варіанта методу, закладеного в основу побудови алгоритму, визначається рівнем і характером підготовки суб'єктів освітнього процесу (викладачів і студентів), широтою їхніх світоглядних уявлень, особливостями предметної сф</w:t>
      </w:r>
      <w:r w:rsidR="00017F4C" w:rsidRPr="007407B3">
        <w:rPr>
          <w:sz w:val="28"/>
          <w:szCs w:val="28"/>
        </w:rPr>
        <w:t>ери, накопиченим досвідом тощо.</w:t>
      </w:r>
    </w:p>
    <w:p w:rsidR="00C3281A" w:rsidRPr="007407B3" w:rsidRDefault="00C3281A" w:rsidP="007407B3">
      <w:pPr>
        <w:ind w:firstLine="851"/>
        <w:jc w:val="both"/>
        <w:rPr>
          <w:sz w:val="28"/>
          <w:szCs w:val="28"/>
        </w:rPr>
      </w:pPr>
      <w:r w:rsidRPr="007407B3">
        <w:rPr>
          <w:sz w:val="28"/>
          <w:szCs w:val="28"/>
        </w:rPr>
        <w:t>Побудова системи являє собою комбінацію наукового аналізу, досвіду, здорового глузду, інтуїції та естетичних міркувань. Алгоритм розвитку іншомовної комунікативної компетентності майбутнього фахівця визначає послідовність і внутрішній зміст етапів формування цієї особистісної якості, дотримання яких забезпечує стійке підвищення його рівня. Психолого-педагогічна сутність алгоритму розвитку іншомовної комунікативної компетентності майбутнього фахівця полягає в його спрямованості на реалізацію двоєдиного процесу – розвиток компонентів іншомовної комунікативної компетентності і зміну критеріїв оцінки себе як суб'єкта професійного іншомовного спілкування.</w:t>
      </w:r>
    </w:p>
    <w:p w:rsidR="00C3281A" w:rsidRPr="007407B3" w:rsidRDefault="00C3281A" w:rsidP="007407B3">
      <w:pPr>
        <w:ind w:firstLine="720"/>
        <w:jc w:val="both"/>
        <w:rPr>
          <w:sz w:val="28"/>
          <w:szCs w:val="28"/>
        </w:rPr>
      </w:pPr>
      <w:r w:rsidRPr="007407B3">
        <w:rPr>
          <w:sz w:val="28"/>
          <w:szCs w:val="28"/>
        </w:rPr>
        <w:t>Алгоритм розвитку іншомовної комунікативної компетент</w:t>
      </w:r>
      <w:r w:rsidR="007407B3">
        <w:rPr>
          <w:sz w:val="28"/>
          <w:szCs w:val="28"/>
        </w:rPr>
        <w:t xml:space="preserve">ності як стійка, відтворена, </w:t>
      </w:r>
      <w:r w:rsidRPr="007407B3">
        <w:rPr>
          <w:sz w:val="28"/>
          <w:szCs w:val="28"/>
        </w:rPr>
        <w:t xml:space="preserve">часова послідовність внутрішніх і зовнішніх дій майбутнього фахівця визначає послідовність і внутрішній зміст розвитку його іншомовної комунікативної компетентності, дотримання яких забезпечує її стійке формування і підвищення рівня активності та ініціативності майбутнього фахівця в </w:t>
      </w:r>
      <w:r w:rsidR="007407B3">
        <w:rPr>
          <w:sz w:val="28"/>
          <w:szCs w:val="28"/>
        </w:rPr>
        <w:t>професійній</w:t>
      </w:r>
      <w:r w:rsidRPr="007407B3">
        <w:rPr>
          <w:sz w:val="28"/>
          <w:szCs w:val="28"/>
        </w:rPr>
        <w:t xml:space="preserve"> діяльності. У результаті реалізації алгоритму розвитку іншомовної комунікативної компетентності розвиток умінь, знань і навичок, що характеризують мотиваційний, прогностичний, соціокультурний, технологічний і аналітичний критерії іншомовної комунікативної компетентності майбутнього фахівця відбувається на кожному рівні її розвитку, що формує і розвиває в особистості здатність до саморозвитку і самовдосконалення.</w:t>
      </w:r>
    </w:p>
    <w:p w:rsidR="00C3281A" w:rsidRDefault="00C3281A" w:rsidP="007407B3">
      <w:pPr>
        <w:ind w:firstLine="720"/>
        <w:jc w:val="both"/>
        <w:rPr>
          <w:sz w:val="28"/>
          <w:szCs w:val="28"/>
        </w:rPr>
      </w:pPr>
      <w:r w:rsidRPr="007407B3">
        <w:rPr>
          <w:sz w:val="28"/>
          <w:szCs w:val="28"/>
        </w:rPr>
        <w:t>Для розвитку іншомовної комунікативної компетентності майбутнього фахівця, формування психолого-педагогічних прийомів впливу і тактик діяльності викладача було розроблено відповідну методику і алгоритм діяльності. В основі розробленого алгоритму лежить підхід, сутність якого полягає у послідовному виконанні попередньої та основної діяльності викладача з розвитку іншомовної комунікативної компетент</w:t>
      </w:r>
      <w:r w:rsidR="00017F4C" w:rsidRPr="007407B3">
        <w:rPr>
          <w:sz w:val="28"/>
          <w:szCs w:val="28"/>
        </w:rPr>
        <w:t>ності майбутнього фахівця.</w:t>
      </w:r>
    </w:p>
    <w:p w:rsidR="00703151" w:rsidRPr="00D93BDF" w:rsidRDefault="00703151" w:rsidP="00703151">
      <w:pPr>
        <w:ind w:firstLine="720"/>
        <w:jc w:val="both"/>
        <w:rPr>
          <w:i/>
          <w:sz w:val="28"/>
          <w:szCs w:val="28"/>
        </w:rPr>
      </w:pPr>
      <w:r w:rsidRPr="00D93BDF">
        <w:rPr>
          <w:i/>
          <w:sz w:val="28"/>
          <w:szCs w:val="28"/>
        </w:rPr>
        <w:t>До попереднього етапу входить:</w:t>
      </w:r>
    </w:p>
    <w:p w:rsidR="00703151" w:rsidRDefault="00703151" w:rsidP="00703151">
      <w:pPr>
        <w:numPr>
          <w:ilvl w:val="0"/>
          <w:numId w:val="2"/>
        </w:numPr>
        <w:tabs>
          <w:tab w:val="clear" w:pos="2310"/>
          <w:tab w:val="num" w:pos="0"/>
          <w:tab w:val="left" w:pos="900"/>
        </w:tabs>
        <w:ind w:left="0" w:firstLine="720"/>
        <w:jc w:val="both"/>
        <w:rPr>
          <w:sz w:val="28"/>
          <w:szCs w:val="28"/>
        </w:rPr>
      </w:pPr>
      <w:r w:rsidRPr="00AB017F">
        <w:rPr>
          <w:sz w:val="28"/>
          <w:szCs w:val="28"/>
        </w:rPr>
        <w:t xml:space="preserve">декомпозиція діяльності суб'єктів освітнього процесу </w:t>
      </w:r>
      <w:r>
        <w:rPr>
          <w:sz w:val="28"/>
          <w:szCs w:val="28"/>
        </w:rPr>
        <w:t>ВНЗ,</w:t>
      </w:r>
      <w:r w:rsidRPr="00AB017F">
        <w:rPr>
          <w:sz w:val="28"/>
          <w:szCs w:val="28"/>
        </w:rPr>
        <w:t xml:space="preserve"> вироблена для уточнення і визначення мети </w:t>
      </w:r>
      <w:r>
        <w:rPr>
          <w:sz w:val="28"/>
          <w:szCs w:val="28"/>
        </w:rPr>
        <w:t>та</w:t>
      </w:r>
      <w:r w:rsidRPr="00AB017F">
        <w:rPr>
          <w:sz w:val="28"/>
          <w:szCs w:val="28"/>
        </w:rPr>
        <w:t xml:space="preserve"> завдань розвитку іншомовної комунікативної компетентності. Її ступінь визначається наявністю</w:t>
      </w:r>
      <w:r>
        <w:rPr>
          <w:sz w:val="28"/>
          <w:szCs w:val="28"/>
        </w:rPr>
        <w:t xml:space="preserve"> і повнотою вихідної інформації;</w:t>
      </w:r>
    </w:p>
    <w:p w:rsidR="00703151" w:rsidRPr="00AB017F" w:rsidRDefault="00703151" w:rsidP="00703151">
      <w:pPr>
        <w:numPr>
          <w:ilvl w:val="0"/>
          <w:numId w:val="2"/>
        </w:numPr>
        <w:tabs>
          <w:tab w:val="clear" w:pos="2310"/>
          <w:tab w:val="num" w:pos="0"/>
          <w:tab w:val="left" w:pos="900"/>
        </w:tabs>
        <w:ind w:left="0" w:firstLine="720"/>
        <w:jc w:val="both"/>
        <w:rPr>
          <w:sz w:val="28"/>
          <w:szCs w:val="28"/>
        </w:rPr>
      </w:pPr>
      <w:r w:rsidRPr="00AB017F">
        <w:rPr>
          <w:sz w:val="28"/>
          <w:szCs w:val="28"/>
        </w:rPr>
        <w:t>композиція діяльності суб'єктів освітнього процесу, що полягає у визначенні оптимальних умов для розвитку іншомовної комунікативної компетентності майбутнього фахівця в процесі його навчання;</w:t>
      </w:r>
    </w:p>
    <w:p w:rsidR="00703151" w:rsidRPr="00D93BDF" w:rsidRDefault="00703151" w:rsidP="00703151">
      <w:pPr>
        <w:numPr>
          <w:ilvl w:val="0"/>
          <w:numId w:val="2"/>
        </w:numPr>
        <w:tabs>
          <w:tab w:val="clear" w:pos="2310"/>
          <w:tab w:val="num" w:pos="0"/>
          <w:tab w:val="left" w:pos="900"/>
        </w:tabs>
        <w:ind w:left="0" w:firstLine="72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щ</w:t>
      </w:r>
      <w:r w:rsidRPr="00AB017F">
        <w:rPr>
          <w:sz w:val="28"/>
          <w:szCs w:val="28"/>
        </w:rPr>
        <w:t xml:space="preserve">одо розв'язуваного завдання декомпозицію доцільно проводити </w:t>
      </w:r>
      <w:r>
        <w:rPr>
          <w:sz w:val="28"/>
          <w:szCs w:val="28"/>
        </w:rPr>
        <w:t xml:space="preserve">відповідно до </w:t>
      </w:r>
      <w:r w:rsidRPr="00AB017F">
        <w:rPr>
          <w:sz w:val="28"/>
          <w:szCs w:val="28"/>
        </w:rPr>
        <w:t xml:space="preserve">рівня окремих </w:t>
      </w:r>
      <w:r>
        <w:rPr>
          <w:sz w:val="28"/>
          <w:szCs w:val="28"/>
        </w:rPr>
        <w:t>у</w:t>
      </w:r>
      <w:r w:rsidRPr="00AB017F">
        <w:rPr>
          <w:sz w:val="28"/>
          <w:szCs w:val="28"/>
        </w:rPr>
        <w:t>мінь викладача і якостей особистості майбутнього фахівця;</w:t>
      </w:r>
    </w:p>
    <w:p w:rsidR="00703151" w:rsidRPr="00AB017F" w:rsidRDefault="00703151" w:rsidP="00703151">
      <w:pPr>
        <w:numPr>
          <w:ilvl w:val="0"/>
          <w:numId w:val="2"/>
        </w:numPr>
        <w:tabs>
          <w:tab w:val="clear" w:pos="2310"/>
          <w:tab w:val="num" w:pos="0"/>
          <w:tab w:val="left" w:pos="900"/>
        </w:tabs>
        <w:ind w:left="0" w:firstLine="720"/>
        <w:jc w:val="both"/>
        <w:rPr>
          <w:sz w:val="28"/>
          <w:szCs w:val="28"/>
        </w:rPr>
      </w:pPr>
      <w:r w:rsidRPr="00AB017F">
        <w:rPr>
          <w:sz w:val="28"/>
          <w:szCs w:val="28"/>
        </w:rPr>
        <w:t>обґрунтування вихідних даних, що здійснюється на осно</w:t>
      </w:r>
      <w:r>
        <w:rPr>
          <w:sz w:val="28"/>
          <w:szCs w:val="28"/>
        </w:rPr>
        <w:t xml:space="preserve">ві аналізу вимог </w:t>
      </w:r>
      <w:r w:rsidRPr="00AB017F">
        <w:rPr>
          <w:sz w:val="28"/>
          <w:szCs w:val="28"/>
        </w:rPr>
        <w:t>до діяльності суб'єктів освітнього процесу з метою виявлення характеристик (показників якості), що суттєво впливають на цей процес і обмежень, що накладаються на систему.</w:t>
      </w:r>
    </w:p>
    <w:p w:rsidR="00703151" w:rsidRPr="00AB017F" w:rsidRDefault="00703151" w:rsidP="00703151">
      <w:pPr>
        <w:ind w:firstLine="720"/>
        <w:jc w:val="both"/>
        <w:rPr>
          <w:sz w:val="28"/>
          <w:szCs w:val="28"/>
        </w:rPr>
      </w:pPr>
      <w:r w:rsidRPr="00D93BDF">
        <w:rPr>
          <w:i/>
          <w:sz w:val="28"/>
          <w:szCs w:val="28"/>
        </w:rPr>
        <w:t>Основний етап</w:t>
      </w:r>
      <w:r w:rsidRPr="00AB017F">
        <w:rPr>
          <w:sz w:val="28"/>
          <w:szCs w:val="28"/>
        </w:rPr>
        <w:t xml:space="preserve"> </w:t>
      </w:r>
      <w:r>
        <w:rPr>
          <w:sz w:val="28"/>
          <w:szCs w:val="28"/>
        </w:rPr>
        <w:t>ви</w:t>
      </w:r>
      <w:r w:rsidRPr="00AB017F">
        <w:rPr>
          <w:sz w:val="28"/>
          <w:szCs w:val="28"/>
        </w:rPr>
        <w:t>рішення завдання полягає у формуванні прийомів психологічного впливу (ППВ) і тактик діяльності (ТД) викладача з розвитку іншомовної комунікативної компетентності майбутнього фахівця, адекватних його індивідуально-психологічному портрету.</w:t>
      </w:r>
    </w:p>
    <w:p w:rsidR="00703151" w:rsidRPr="00AB017F" w:rsidRDefault="00703151" w:rsidP="00703151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Цей </w:t>
      </w:r>
      <w:r w:rsidRPr="00AB017F">
        <w:rPr>
          <w:sz w:val="28"/>
          <w:szCs w:val="28"/>
        </w:rPr>
        <w:t xml:space="preserve">етап передбачає виконання </w:t>
      </w:r>
      <w:r>
        <w:rPr>
          <w:sz w:val="28"/>
          <w:szCs w:val="28"/>
        </w:rPr>
        <w:t>так</w:t>
      </w:r>
      <w:r w:rsidRPr="00AB017F">
        <w:rPr>
          <w:sz w:val="28"/>
          <w:szCs w:val="28"/>
        </w:rPr>
        <w:t>ої послідовності робіт:</w:t>
      </w:r>
    </w:p>
    <w:p w:rsidR="00703151" w:rsidRPr="00AB017F" w:rsidRDefault="00703151" w:rsidP="00703151">
      <w:pPr>
        <w:numPr>
          <w:ilvl w:val="0"/>
          <w:numId w:val="3"/>
        </w:numPr>
        <w:tabs>
          <w:tab w:val="clear" w:pos="2310"/>
          <w:tab w:val="num" w:pos="0"/>
          <w:tab w:val="left" w:pos="900"/>
        </w:tabs>
        <w:ind w:left="0" w:firstLine="720"/>
        <w:jc w:val="both"/>
        <w:rPr>
          <w:sz w:val="28"/>
          <w:szCs w:val="28"/>
        </w:rPr>
      </w:pPr>
      <w:r w:rsidRPr="00AB017F">
        <w:rPr>
          <w:sz w:val="28"/>
          <w:szCs w:val="28"/>
        </w:rPr>
        <w:t>розробку шляхів розвитку іншомовної комунікативної компетентності, удосконал</w:t>
      </w:r>
      <w:r>
        <w:rPr>
          <w:sz w:val="28"/>
          <w:szCs w:val="28"/>
        </w:rPr>
        <w:t>е</w:t>
      </w:r>
      <w:r w:rsidRPr="00AB017F">
        <w:rPr>
          <w:sz w:val="28"/>
          <w:szCs w:val="28"/>
        </w:rPr>
        <w:t>ння і зміни програмуючих властивостей особистості майбутнього фахівця,</w:t>
      </w:r>
      <w:r w:rsidR="00E248C9">
        <w:rPr>
          <w:sz w:val="28"/>
          <w:szCs w:val="28"/>
        </w:rPr>
        <w:t xml:space="preserve"> що виробляється шляхом аналізу</w:t>
      </w:r>
      <w:r w:rsidRPr="00AB017F">
        <w:rPr>
          <w:sz w:val="28"/>
          <w:szCs w:val="28"/>
        </w:rPr>
        <w:t xml:space="preserve"> всієї сукупності прийомів психологічного впливу для кожного психологічного портрета;</w:t>
      </w:r>
    </w:p>
    <w:p w:rsidR="00703151" w:rsidRPr="00AB017F" w:rsidRDefault="00703151" w:rsidP="00703151">
      <w:pPr>
        <w:numPr>
          <w:ilvl w:val="0"/>
          <w:numId w:val="3"/>
        </w:numPr>
        <w:tabs>
          <w:tab w:val="clear" w:pos="2310"/>
          <w:tab w:val="num" w:pos="0"/>
          <w:tab w:val="left" w:pos="900"/>
        </w:tabs>
        <w:ind w:left="0" w:firstLine="720"/>
        <w:jc w:val="both"/>
        <w:rPr>
          <w:sz w:val="28"/>
          <w:szCs w:val="28"/>
        </w:rPr>
      </w:pPr>
      <w:r w:rsidRPr="00AB017F">
        <w:rPr>
          <w:sz w:val="28"/>
          <w:szCs w:val="28"/>
        </w:rPr>
        <w:t>розрахунок чисельних значе</w:t>
      </w:r>
      <w:r>
        <w:rPr>
          <w:sz w:val="28"/>
          <w:szCs w:val="28"/>
        </w:rPr>
        <w:t>нь показників якості (ПЯ);</w:t>
      </w:r>
    </w:p>
    <w:p w:rsidR="00703151" w:rsidRPr="00AB017F" w:rsidRDefault="00703151" w:rsidP="00703151">
      <w:pPr>
        <w:numPr>
          <w:ilvl w:val="0"/>
          <w:numId w:val="3"/>
        </w:numPr>
        <w:tabs>
          <w:tab w:val="clear" w:pos="2310"/>
          <w:tab w:val="num" w:pos="0"/>
          <w:tab w:val="left" w:pos="900"/>
        </w:tabs>
        <w:ind w:left="0" w:firstLine="720"/>
        <w:jc w:val="both"/>
        <w:rPr>
          <w:sz w:val="28"/>
          <w:szCs w:val="28"/>
        </w:rPr>
      </w:pPr>
      <w:r w:rsidRPr="00AB017F">
        <w:rPr>
          <w:sz w:val="28"/>
          <w:szCs w:val="28"/>
        </w:rPr>
        <w:t>прийоми, що характеризують психологічн</w:t>
      </w:r>
      <w:r>
        <w:rPr>
          <w:sz w:val="28"/>
          <w:szCs w:val="28"/>
        </w:rPr>
        <w:t>ий</w:t>
      </w:r>
      <w:r w:rsidRPr="00AB017F">
        <w:rPr>
          <w:sz w:val="28"/>
          <w:szCs w:val="28"/>
        </w:rPr>
        <w:t xml:space="preserve"> вплив і тактики діяльності, їхній </w:t>
      </w:r>
      <w:r>
        <w:rPr>
          <w:sz w:val="28"/>
          <w:szCs w:val="28"/>
        </w:rPr>
        <w:t>аналіз і вибір оптимальних. К</w:t>
      </w:r>
      <w:r w:rsidRPr="00AB017F">
        <w:rPr>
          <w:sz w:val="28"/>
          <w:szCs w:val="28"/>
        </w:rPr>
        <w:t>ритері</w:t>
      </w:r>
      <w:r>
        <w:rPr>
          <w:sz w:val="28"/>
          <w:szCs w:val="28"/>
        </w:rPr>
        <w:t>єм</w:t>
      </w:r>
      <w:r w:rsidRPr="00AB017F">
        <w:rPr>
          <w:sz w:val="28"/>
          <w:szCs w:val="28"/>
        </w:rPr>
        <w:t xml:space="preserve"> оцінки ППВ і ТД обран</w:t>
      </w:r>
      <w:r>
        <w:rPr>
          <w:sz w:val="28"/>
          <w:szCs w:val="28"/>
        </w:rPr>
        <w:t>о</w:t>
      </w:r>
      <w:r w:rsidRPr="00AB017F">
        <w:rPr>
          <w:sz w:val="28"/>
          <w:szCs w:val="28"/>
        </w:rPr>
        <w:t xml:space="preserve"> узагальнений показник якості (</w:t>
      </w:r>
      <w:r>
        <w:rPr>
          <w:sz w:val="28"/>
          <w:szCs w:val="28"/>
        </w:rPr>
        <w:t>УПЯ</w:t>
      </w:r>
      <w:r w:rsidRPr="00AB017F">
        <w:rPr>
          <w:sz w:val="28"/>
          <w:szCs w:val="28"/>
        </w:rPr>
        <w:t>).</w:t>
      </w:r>
    </w:p>
    <w:p w:rsidR="00703151" w:rsidRPr="007407B3" w:rsidRDefault="00703151" w:rsidP="00E248C9">
      <w:pPr>
        <w:ind w:firstLine="720"/>
        <w:jc w:val="both"/>
        <w:rPr>
          <w:sz w:val="28"/>
          <w:szCs w:val="28"/>
        </w:rPr>
      </w:pPr>
      <w:r w:rsidRPr="00AB017F">
        <w:rPr>
          <w:sz w:val="28"/>
          <w:szCs w:val="28"/>
        </w:rPr>
        <w:t xml:space="preserve">Вибір узагальненого показника якості </w:t>
      </w:r>
      <w:r>
        <w:rPr>
          <w:sz w:val="28"/>
          <w:szCs w:val="28"/>
        </w:rPr>
        <w:t>УПЯ</w:t>
      </w:r>
      <w:r w:rsidRPr="00AB017F">
        <w:rPr>
          <w:sz w:val="28"/>
          <w:szCs w:val="28"/>
        </w:rPr>
        <w:t xml:space="preserve"> як критерію оцінки </w:t>
      </w:r>
      <w:r>
        <w:rPr>
          <w:sz w:val="28"/>
          <w:szCs w:val="28"/>
        </w:rPr>
        <w:t>передбачає</w:t>
      </w:r>
      <w:r w:rsidRPr="00AB017F">
        <w:rPr>
          <w:sz w:val="28"/>
          <w:szCs w:val="28"/>
        </w:rPr>
        <w:t xml:space="preserve"> наявність повної інформації </w:t>
      </w:r>
      <w:r w:rsidR="00E248C9">
        <w:rPr>
          <w:sz w:val="28"/>
          <w:szCs w:val="28"/>
        </w:rPr>
        <w:t>про часткові показники якості.</w:t>
      </w:r>
      <w:r w:rsidRPr="00AB017F">
        <w:rPr>
          <w:sz w:val="28"/>
          <w:szCs w:val="28"/>
        </w:rPr>
        <w:t xml:space="preserve"> Номенклатура цих показників визначається на етапі попередньої оцінки. Оцінка ППВ і ТД полягає </w:t>
      </w:r>
      <w:r>
        <w:rPr>
          <w:sz w:val="28"/>
          <w:szCs w:val="28"/>
        </w:rPr>
        <w:t>в</w:t>
      </w:r>
      <w:r w:rsidRPr="00AB017F">
        <w:rPr>
          <w:sz w:val="28"/>
          <w:szCs w:val="28"/>
        </w:rPr>
        <w:t xml:space="preserve"> розрахунку узагальненого показника якості, що характеризує цю діяльність </w:t>
      </w:r>
      <w:r>
        <w:rPr>
          <w:sz w:val="28"/>
          <w:szCs w:val="28"/>
        </w:rPr>
        <w:t>у</w:t>
      </w:r>
      <w:r w:rsidRPr="00AB017F">
        <w:rPr>
          <w:sz w:val="28"/>
          <w:szCs w:val="28"/>
        </w:rPr>
        <w:t xml:space="preserve"> процесі розвитку іншомовної комунікативної компетентності майбутнього фахівц</w:t>
      </w:r>
      <w:r>
        <w:rPr>
          <w:sz w:val="28"/>
          <w:szCs w:val="28"/>
        </w:rPr>
        <w:t>я. Кожній сукупності ППВ і ТД</w:t>
      </w:r>
      <w:r w:rsidRPr="00AB017F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які </w:t>
      </w:r>
      <w:r w:rsidRPr="00AB017F">
        <w:rPr>
          <w:sz w:val="28"/>
          <w:szCs w:val="28"/>
        </w:rPr>
        <w:t>використов</w:t>
      </w:r>
      <w:r>
        <w:rPr>
          <w:sz w:val="28"/>
          <w:szCs w:val="28"/>
        </w:rPr>
        <w:t>уються</w:t>
      </w:r>
      <w:r w:rsidRPr="00AB017F">
        <w:rPr>
          <w:sz w:val="28"/>
          <w:szCs w:val="28"/>
        </w:rPr>
        <w:t xml:space="preserve"> викладачем, відповідає свій узагальнений показник якості. Визначення найкращої сукупності ППВ і ТД </w:t>
      </w:r>
      <w:r>
        <w:rPr>
          <w:sz w:val="28"/>
          <w:szCs w:val="28"/>
        </w:rPr>
        <w:t>відбува</w:t>
      </w:r>
      <w:r w:rsidRPr="00AB017F">
        <w:rPr>
          <w:sz w:val="28"/>
          <w:szCs w:val="28"/>
        </w:rPr>
        <w:t xml:space="preserve">ється на основі порівняння чисельних значень </w:t>
      </w:r>
      <w:r>
        <w:rPr>
          <w:sz w:val="28"/>
          <w:szCs w:val="28"/>
        </w:rPr>
        <w:t>УПЯ</w:t>
      </w:r>
      <w:r w:rsidRPr="00AB017F">
        <w:rPr>
          <w:sz w:val="28"/>
          <w:szCs w:val="28"/>
        </w:rPr>
        <w:t xml:space="preserve">. При цьому максимальному значенню узагальненого показника якості відповідає оптимальна сукупність ППВ і ТД. </w:t>
      </w:r>
    </w:p>
    <w:p w:rsidR="007407B3" w:rsidRPr="007407B3" w:rsidRDefault="007407B3" w:rsidP="00703151">
      <w:pPr>
        <w:ind w:firstLine="720"/>
        <w:jc w:val="both"/>
        <w:rPr>
          <w:sz w:val="28"/>
          <w:szCs w:val="28"/>
        </w:rPr>
      </w:pPr>
      <w:r w:rsidRPr="007407B3">
        <w:rPr>
          <w:sz w:val="28"/>
          <w:szCs w:val="28"/>
        </w:rPr>
        <w:t>Використання алгоритму діяльності викладача з розвитку іншомовної комунікативної компетентності майбутнього фахівця дозволяє:</w:t>
      </w:r>
    </w:p>
    <w:p w:rsidR="007407B3" w:rsidRPr="007407B3" w:rsidRDefault="007407B3" w:rsidP="007407B3">
      <w:pPr>
        <w:numPr>
          <w:ilvl w:val="0"/>
          <w:numId w:val="1"/>
        </w:numPr>
        <w:tabs>
          <w:tab w:val="clear" w:pos="2310"/>
          <w:tab w:val="left" w:pos="0"/>
          <w:tab w:val="left" w:pos="900"/>
        </w:tabs>
        <w:ind w:left="0" w:firstLine="720"/>
        <w:jc w:val="both"/>
        <w:rPr>
          <w:sz w:val="28"/>
          <w:szCs w:val="28"/>
        </w:rPr>
      </w:pPr>
      <w:r w:rsidRPr="007407B3">
        <w:rPr>
          <w:sz w:val="28"/>
          <w:szCs w:val="28"/>
        </w:rPr>
        <w:t>на</w:t>
      </w:r>
      <w:r w:rsidR="00703151">
        <w:rPr>
          <w:sz w:val="28"/>
          <w:szCs w:val="28"/>
        </w:rPr>
        <w:t xml:space="preserve"> попередньому етапі: формувати</w:t>
      </w:r>
      <w:r w:rsidRPr="007407B3">
        <w:rPr>
          <w:sz w:val="28"/>
          <w:szCs w:val="28"/>
        </w:rPr>
        <w:t xml:space="preserve"> вимоги до розвитку іншомовної комунікативної компетентності майбутніх фахівців; аналізувати характеристики діяльності суб'єктів освітнього процесу; визначати цілі і завдання діяльності (взаємодії); обґрунтувати систему вихідних даних із розвитку іншомовної комунікативної к</w:t>
      </w:r>
      <w:r w:rsidR="00703151">
        <w:rPr>
          <w:sz w:val="28"/>
          <w:szCs w:val="28"/>
        </w:rPr>
        <w:t>омпетентності</w:t>
      </w:r>
      <w:r w:rsidRPr="007407B3">
        <w:rPr>
          <w:sz w:val="28"/>
          <w:szCs w:val="28"/>
        </w:rPr>
        <w:t>;</w:t>
      </w:r>
    </w:p>
    <w:p w:rsidR="007407B3" w:rsidRPr="007407B3" w:rsidRDefault="007407B3" w:rsidP="007407B3">
      <w:pPr>
        <w:numPr>
          <w:ilvl w:val="0"/>
          <w:numId w:val="1"/>
        </w:numPr>
        <w:tabs>
          <w:tab w:val="clear" w:pos="2310"/>
          <w:tab w:val="left" w:pos="0"/>
          <w:tab w:val="left" w:pos="900"/>
        </w:tabs>
        <w:ind w:left="0" w:firstLine="720"/>
        <w:jc w:val="both"/>
        <w:rPr>
          <w:sz w:val="28"/>
          <w:szCs w:val="28"/>
        </w:rPr>
      </w:pPr>
      <w:r w:rsidRPr="007407B3">
        <w:rPr>
          <w:sz w:val="28"/>
          <w:szCs w:val="28"/>
        </w:rPr>
        <w:t>на основному етапі: вибирати критерій оцінки рівня розвитку іншомовної комунікативної компетентності майбутніх фахівців; аналізувати рівень іншомовної комунікативної к</w:t>
      </w:r>
      <w:r w:rsidR="00703151">
        <w:rPr>
          <w:sz w:val="28"/>
          <w:szCs w:val="28"/>
        </w:rPr>
        <w:t>омпетентності</w:t>
      </w:r>
      <w:r w:rsidRPr="007407B3">
        <w:rPr>
          <w:sz w:val="28"/>
          <w:szCs w:val="28"/>
        </w:rPr>
        <w:t xml:space="preserve"> і вибирати оптимальні прийоми психолого-педагогічного впливу і тактики діяльності; оцінювати результати власної діяльності з розвитку іншомовної комунікативної компетентності майбутнього фахівця.</w:t>
      </w:r>
    </w:p>
    <w:p w:rsidR="00017F4C" w:rsidRPr="007407B3" w:rsidRDefault="00017F4C" w:rsidP="007407B3">
      <w:pPr>
        <w:ind w:firstLine="720"/>
        <w:jc w:val="both"/>
        <w:rPr>
          <w:sz w:val="28"/>
          <w:szCs w:val="28"/>
        </w:rPr>
      </w:pPr>
    </w:p>
    <w:p w:rsidR="00D97077" w:rsidRPr="007407B3" w:rsidRDefault="00D97077" w:rsidP="007407B3">
      <w:pPr>
        <w:jc w:val="both"/>
        <w:rPr>
          <w:b/>
          <w:sz w:val="28"/>
          <w:szCs w:val="28"/>
        </w:rPr>
      </w:pPr>
    </w:p>
    <w:sectPr w:rsidR="00D97077" w:rsidRPr="007407B3" w:rsidSect="007407B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04541A"/>
    <w:multiLevelType w:val="hybridMultilevel"/>
    <w:tmpl w:val="3D126240"/>
    <w:lvl w:ilvl="0" w:tplc="005638AA">
      <w:numFmt w:val="bullet"/>
      <w:lvlText w:val="-"/>
      <w:lvlJc w:val="left"/>
      <w:pPr>
        <w:tabs>
          <w:tab w:val="num" w:pos="2310"/>
        </w:tabs>
        <w:ind w:left="2310" w:hanging="87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>
    <w:nsid w:val="424C13C0"/>
    <w:multiLevelType w:val="hybridMultilevel"/>
    <w:tmpl w:val="B5982652"/>
    <w:lvl w:ilvl="0" w:tplc="005638AA">
      <w:numFmt w:val="bullet"/>
      <w:lvlText w:val="-"/>
      <w:lvlJc w:val="left"/>
      <w:pPr>
        <w:tabs>
          <w:tab w:val="num" w:pos="2310"/>
        </w:tabs>
        <w:ind w:left="2310" w:hanging="87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>
    <w:nsid w:val="521C313D"/>
    <w:multiLevelType w:val="hybridMultilevel"/>
    <w:tmpl w:val="3C94767E"/>
    <w:lvl w:ilvl="0" w:tplc="005638AA">
      <w:numFmt w:val="bullet"/>
      <w:lvlText w:val="-"/>
      <w:lvlJc w:val="left"/>
      <w:pPr>
        <w:tabs>
          <w:tab w:val="num" w:pos="2310"/>
        </w:tabs>
        <w:ind w:left="2310" w:hanging="87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compat/>
  <w:rsids>
    <w:rsidRoot w:val="00C3281A"/>
    <w:rsid w:val="00017F4C"/>
    <w:rsid w:val="001F0567"/>
    <w:rsid w:val="00327362"/>
    <w:rsid w:val="00703151"/>
    <w:rsid w:val="007407B3"/>
    <w:rsid w:val="00C3281A"/>
    <w:rsid w:val="00D97077"/>
    <w:rsid w:val="00E248C9"/>
    <w:rsid w:val="00FD59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8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</Pages>
  <Words>5303</Words>
  <Characters>3023</Characters>
  <Application>Microsoft Office Word</Application>
  <DocSecurity>0</DocSecurity>
  <Lines>25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</dc:creator>
  <cp:keywords/>
  <dc:description/>
  <cp:lastModifiedBy>Olga</cp:lastModifiedBy>
  <cp:revision>2</cp:revision>
  <dcterms:created xsi:type="dcterms:W3CDTF">2019-04-30T15:00:00Z</dcterms:created>
  <dcterms:modified xsi:type="dcterms:W3CDTF">2019-04-30T16:31:00Z</dcterms:modified>
</cp:coreProperties>
</file>