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B517A" w:rsidRPr="00982F47" w:rsidRDefault="00DB517A" w:rsidP="00DB517A">
      <w:pPr>
        <w:pStyle w:val="a3"/>
        <w:spacing w:line="240" w:lineRule="auto"/>
        <w:ind w:left="0"/>
        <w:jc w:val="right"/>
        <w:rPr>
          <w:rFonts w:ascii="Times New Roman" w:hAnsi="Times New Roman"/>
          <w:b/>
          <w:sz w:val="28"/>
          <w:szCs w:val="28"/>
          <w:lang w:val="uk-UA"/>
        </w:rPr>
      </w:pPr>
      <w:r>
        <w:rPr>
          <w:rFonts w:ascii="Times New Roman" w:hAnsi="Times New Roman"/>
          <w:b/>
          <w:sz w:val="28"/>
          <w:szCs w:val="28"/>
          <w:lang w:val="uk-UA"/>
        </w:rPr>
        <w:t>Магдюк Ольга</w:t>
      </w:r>
      <w:r w:rsidRPr="00982F47">
        <w:rPr>
          <w:rFonts w:ascii="Times New Roman" w:hAnsi="Times New Roman"/>
          <w:b/>
          <w:sz w:val="28"/>
          <w:szCs w:val="28"/>
          <w:lang w:val="uk-UA"/>
        </w:rPr>
        <w:t xml:space="preserve">, </w:t>
      </w:r>
    </w:p>
    <w:p w:rsidR="00DB517A" w:rsidRDefault="00DB517A" w:rsidP="00DB517A">
      <w:pPr>
        <w:pStyle w:val="a3"/>
        <w:spacing w:line="240" w:lineRule="auto"/>
        <w:ind w:left="0"/>
        <w:jc w:val="right"/>
        <w:rPr>
          <w:rFonts w:ascii="Times New Roman" w:hAnsi="Times New Roman"/>
          <w:i/>
          <w:sz w:val="28"/>
          <w:szCs w:val="28"/>
          <w:lang w:val="uk-UA"/>
        </w:rPr>
      </w:pPr>
      <w:r>
        <w:rPr>
          <w:rFonts w:ascii="Times New Roman" w:hAnsi="Times New Roman"/>
          <w:i/>
          <w:sz w:val="28"/>
          <w:szCs w:val="28"/>
          <w:lang w:val="uk-UA"/>
        </w:rPr>
        <w:t>кандидат</w:t>
      </w:r>
      <w:r w:rsidRPr="009C0636">
        <w:rPr>
          <w:rFonts w:ascii="Times New Roman" w:hAnsi="Times New Roman"/>
          <w:i/>
          <w:sz w:val="28"/>
          <w:szCs w:val="28"/>
          <w:lang w:val="uk-UA"/>
        </w:rPr>
        <w:t xml:space="preserve"> педагогічних наук, </w:t>
      </w:r>
    </w:p>
    <w:p w:rsidR="00DB517A" w:rsidRPr="009C0636" w:rsidRDefault="00DB517A" w:rsidP="00DB517A">
      <w:pPr>
        <w:pStyle w:val="a3"/>
        <w:spacing w:line="240" w:lineRule="auto"/>
        <w:ind w:left="0"/>
        <w:jc w:val="right"/>
        <w:rPr>
          <w:rFonts w:ascii="Times New Roman" w:hAnsi="Times New Roman"/>
          <w:i/>
          <w:sz w:val="28"/>
          <w:szCs w:val="28"/>
          <w:lang w:val="uk-UA"/>
        </w:rPr>
      </w:pPr>
      <w:r>
        <w:rPr>
          <w:rFonts w:ascii="Times New Roman" w:hAnsi="Times New Roman"/>
          <w:i/>
          <w:sz w:val="28"/>
          <w:szCs w:val="28"/>
          <w:lang w:val="uk-UA"/>
        </w:rPr>
        <w:t>доцент кафедри іноземних мов</w:t>
      </w:r>
    </w:p>
    <w:p w:rsidR="00DB517A" w:rsidRPr="009C0636" w:rsidRDefault="00DB517A" w:rsidP="00DB517A">
      <w:pPr>
        <w:pStyle w:val="a3"/>
        <w:spacing w:line="240" w:lineRule="auto"/>
        <w:ind w:left="0"/>
        <w:jc w:val="right"/>
        <w:rPr>
          <w:rFonts w:ascii="Times New Roman" w:hAnsi="Times New Roman"/>
          <w:i/>
          <w:sz w:val="28"/>
          <w:szCs w:val="28"/>
          <w:lang w:val="uk-UA"/>
        </w:rPr>
      </w:pPr>
      <w:r>
        <w:rPr>
          <w:rFonts w:ascii="Times New Roman" w:hAnsi="Times New Roman"/>
          <w:i/>
          <w:sz w:val="28"/>
          <w:szCs w:val="28"/>
          <w:lang w:val="uk-UA"/>
        </w:rPr>
        <w:t>Хмельницького національного університету</w:t>
      </w:r>
    </w:p>
    <w:p w:rsidR="00DB517A" w:rsidRDefault="00DB517A" w:rsidP="00DB517A">
      <w:pPr>
        <w:pStyle w:val="a3"/>
        <w:spacing w:line="240" w:lineRule="auto"/>
        <w:ind w:left="0"/>
        <w:jc w:val="right"/>
        <w:rPr>
          <w:rFonts w:ascii="Times New Roman" w:hAnsi="Times New Roman"/>
          <w:i/>
          <w:sz w:val="28"/>
          <w:szCs w:val="28"/>
          <w:lang w:val="en-US"/>
        </w:rPr>
      </w:pPr>
      <w:r w:rsidRPr="009C0636">
        <w:rPr>
          <w:rFonts w:ascii="Times New Roman" w:hAnsi="Times New Roman"/>
          <w:i/>
          <w:sz w:val="28"/>
          <w:szCs w:val="28"/>
          <w:lang w:val="uk-UA"/>
        </w:rPr>
        <w:t xml:space="preserve">м. </w:t>
      </w:r>
      <w:r>
        <w:rPr>
          <w:rFonts w:ascii="Times New Roman" w:hAnsi="Times New Roman"/>
          <w:i/>
          <w:sz w:val="28"/>
          <w:szCs w:val="28"/>
          <w:lang w:val="uk-UA"/>
        </w:rPr>
        <w:t>Хмельницький</w:t>
      </w:r>
      <w:r w:rsidRPr="009C0636">
        <w:rPr>
          <w:rFonts w:ascii="Times New Roman" w:hAnsi="Times New Roman"/>
          <w:i/>
          <w:sz w:val="28"/>
          <w:szCs w:val="28"/>
          <w:lang w:val="uk-UA"/>
        </w:rPr>
        <w:t>, Україна</w:t>
      </w:r>
    </w:p>
    <w:p w:rsidR="00B845DE" w:rsidRPr="00B845DE" w:rsidRDefault="00B845DE" w:rsidP="00DB517A">
      <w:pPr>
        <w:pStyle w:val="a3"/>
        <w:spacing w:line="240" w:lineRule="auto"/>
        <w:ind w:left="0"/>
        <w:jc w:val="right"/>
        <w:rPr>
          <w:rFonts w:ascii="Times New Roman" w:hAnsi="Times New Roman"/>
          <w:i/>
          <w:sz w:val="28"/>
          <w:szCs w:val="28"/>
          <w:lang w:val="en-US"/>
        </w:rPr>
      </w:pPr>
    </w:p>
    <w:p w:rsidR="00614D82" w:rsidRDefault="00B87585" w:rsidP="00B845DE">
      <w:pPr>
        <w:pStyle w:val="a3"/>
        <w:spacing w:line="360" w:lineRule="auto"/>
        <w:ind w:left="0" w:firstLine="709"/>
        <w:jc w:val="center"/>
        <w:rPr>
          <w:rFonts w:ascii="Times New Roman" w:hAnsi="Times New Roman"/>
          <w:b/>
          <w:sz w:val="28"/>
          <w:szCs w:val="28"/>
          <w:lang w:val="en-US"/>
        </w:rPr>
      </w:pPr>
      <w:r w:rsidRPr="00B87585">
        <w:rPr>
          <w:rFonts w:ascii="Times New Roman" w:hAnsi="Times New Roman"/>
          <w:b/>
          <w:sz w:val="28"/>
          <w:szCs w:val="28"/>
          <w:lang w:val="uk-UA"/>
        </w:rPr>
        <w:t>LATIN LANGUAGE AS A MEANS OF STUDENTS' MASTERING CONCEPTUAL AND TERMINOLOGICAL LAW APPARATUS</w:t>
      </w:r>
    </w:p>
    <w:p w:rsidR="00B87585" w:rsidRPr="00B87585" w:rsidRDefault="00B87585" w:rsidP="00B845DE">
      <w:pPr>
        <w:pStyle w:val="a3"/>
        <w:spacing w:line="360" w:lineRule="auto"/>
        <w:ind w:left="0" w:firstLine="709"/>
        <w:jc w:val="center"/>
        <w:rPr>
          <w:rFonts w:ascii="Times New Roman" w:hAnsi="Times New Roman"/>
          <w:b/>
          <w:sz w:val="28"/>
          <w:szCs w:val="28"/>
          <w:lang w:val="en-US"/>
        </w:rPr>
      </w:pPr>
    </w:p>
    <w:p w:rsidR="0066748E" w:rsidRPr="00614D82" w:rsidRDefault="0066748E" w:rsidP="007057B2">
      <w:pPr>
        <w:pStyle w:val="a3"/>
        <w:spacing w:line="360" w:lineRule="auto"/>
        <w:ind w:left="0" w:firstLine="567"/>
        <w:jc w:val="both"/>
        <w:rPr>
          <w:rFonts w:ascii="Times New Roman" w:hAnsi="Times New Roman"/>
          <w:sz w:val="28"/>
          <w:szCs w:val="28"/>
          <w:lang w:val="en-US"/>
        </w:rPr>
      </w:pPr>
      <w:r w:rsidRPr="00614D82">
        <w:rPr>
          <w:rFonts w:ascii="Times New Roman" w:hAnsi="Times New Roman"/>
          <w:sz w:val="28"/>
          <w:szCs w:val="28"/>
          <w:lang w:val="en-US"/>
        </w:rPr>
        <w:t>Education</w:t>
      </w:r>
      <w:r w:rsidR="00236DED">
        <w:rPr>
          <w:rFonts w:ascii="Times New Roman" w:hAnsi="Times New Roman"/>
          <w:sz w:val="28"/>
          <w:szCs w:val="28"/>
          <w:lang w:val="en-US"/>
        </w:rPr>
        <w:t>al</w:t>
      </w:r>
      <w:r w:rsidRPr="00614D82">
        <w:rPr>
          <w:rFonts w:ascii="Times New Roman" w:hAnsi="Times New Roman"/>
          <w:sz w:val="28"/>
          <w:szCs w:val="28"/>
          <w:lang w:val="en-US"/>
        </w:rPr>
        <w:t xml:space="preserve"> reforms are currently taking place in most developed countries </w:t>
      </w:r>
      <w:r w:rsidR="00BE4E6B">
        <w:rPr>
          <w:rFonts w:ascii="Times New Roman" w:hAnsi="Times New Roman"/>
          <w:sz w:val="28"/>
          <w:szCs w:val="28"/>
          <w:lang w:val="en-US"/>
        </w:rPr>
        <w:t xml:space="preserve">all over </w:t>
      </w:r>
      <w:r w:rsidRPr="00614D82">
        <w:rPr>
          <w:rFonts w:ascii="Times New Roman" w:hAnsi="Times New Roman"/>
          <w:sz w:val="28"/>
          <w:szCs w:val="28"/>
          <w:lang w:val="en-US"/>
        </w:rPr>
        <w:t>the world</w:t>
      </w:r>
      <w:r w:rsidR="00BE4E6B">
        <w:rPr>
          <w:rFonts w:ascii="Times New Roman" w:hAnsi="Times New Roman"/>
          <w:sz w:val="28"/>
          <w:szCs w:val="28"/>
          <w:lang w:val="en-US"/>
        </w:rPr>
        <w:t>.</w:t>
      </w:r>
      <w:r w:rsidR="00236DED">
        <w:rPr>
          <w:rFonts w:ascii="Times New Roman" w:hAnsi="Times New Roman"/>
          <w:sz w:val="28"/>
          <w:szCs w:val="28"/>
          <w:lang w:val="en-US"/>
        </w:rPr>
        <w:t xml:space="preserve"> I</w:t>
      </w:r>
      <w:r w:rsidRPr="00614D82">
        <w:rPr>
          <w:rFonts w:ascii="Times New Roman" w:hAnsi="Times New Roman"/>
          <w:sz w:val="28"/>
          <w:szCs w:val="28"/>
          <w:lang w:val="en-US"/>
        </w:rPr>
        <w:t>t is generally accepted that in the information</w:t>
      </w:r>
      <w:r w:rsidR="00236DED">
        <w:rPr>
          <w:rFonts w:ascii="Times New Roman" w:hAnsi="Times New Roman"/>
          <w:sz w:val="28"/>
          <w:szCs w:val="28"/>
          <w:lang w:val="en-US"/>
        </w:rPr>
        <w:t>al</w:t>
      </w:r>
      <w:r w:rsidRPr="00614D82">
        <w:rPr>
          <w:rFonts w:ascii="Times New Roman" w:hAnsi="Times New Roman"/>
          <w:sz w:val="28"/>
          <w:szCs w:val="28"/>
          <w:lang w:val="en-US"/>
        </w:rPr>
        <w:t xml:space="preserve"> technolog</w:t>
      </w:r>
      <w:r w:rsidR="00236DED">
        <w:rPr>
          <w:rFonts w:ascii="Times New Roman" w:hAnsi="Times New Roman"/>
          <w:sz w:val="28"/>
          <w:szCs w:val="28"/>
          <w:lang w:val="en-US"/>
        </w:rPr>
        <w:t xml:space="preserve">ical </w:t>
      </w:r>
      <w:r w:rsidRPr="00614D82">
        <w:rPr>
          <w:rFonts w:ascii="Times New Roman" w:hAnsi="Times New Roman"/>
          <w:sz w:val="28"/>
          <w:szCs w:val="28"/>
          <w:lang w:val="en-US"/>
        </w:rPr>
        <w:t xml:space="preserve">society of the </w:t>
      </w:r>
      <w:r w:rsidR="00236DED">
        <w:rPr>
          <w:rFonts w:ascii="Times New Roman" w:hAnsi="Times New Roman"/>
          <w:sz w:val="28"/>
          <w:szCs w:val="28"/>
          <w:lang w:val="en-US"/>
        </w:rPr>
        <w:t>XXI</w:t>
      </w:r>
      <w:r w:rsidRPr="00614D82">
        <w:rPr>
          <w:rFonts w:ascii="Times New Roman" w:hAnsi="Times New Roman"/>
          <w:sz w:val="28"/>
          <w:szCs w:val="28"/>
          <w:lang w:val="en-US"/>
        </w:rPr>
        <w:t xml:space="preserve"> century, the level of education of the nation, its ability to implement and develop progressive technologies will be decisive in the competition between </w:t>
      </w:r>
      <w:r w:rsidR="00236DED">
        <w:rPr>
          <w:rFonts w:ascii="Times New Roman" w:hAnsi="Times New Roman"/>
          <w:sz w:val="28"/>
          <w:szCs w:val="28"/>
          <w:lang w:val="en-US"/>
        </w:rPr>
        <w:t>countries</w:t>
      </w:r>
      <w:r w:rsidRPr="00614D82">
        <w:rPr>
          <w:rFonts w:ascii="Times New Roman" w:hAnsi="Times New Roman"/>
          <w:sz w:val="28"/>
          <w:szCs w:val="28"/>
          <w:lang w:val="en-US"/>
        </w:rPr>
        <w:t>.</w:t>
      </w:r>
      <w:r w:rsidR="007057B2">
        <w:rPr>
          <w:rFonts w:ascii="Times New Roman" w:hAnsi="Times New Roman"/>
          <w:sz w:val="28"/>
          <w:szCs w:val="28"/>
          <w:lang w:val="en-US"/>
        </w:rPr>
        <w:t xml:space="preserve"> E</w:t>
      </w:r>
      <w:r w:rsidRPr="00614D82">
        <w:rPr>
          <w:rFonts w:ascii="Times New Roman" w:hAnsi="Times New Roman"/>
          <w:sz w:val="28"/>
          <w:szCs w:val="28"/>
          <w:lang w:val="en-US"/>
        </w:rPr>
        <w:t>ducation is now the sphere of special attention of the state and society. This is the area where we can revive respect for ourselves, the country, its traditions and achievements.</w:t>
      </w:r>
    </w:p>
    <w:p w:rsidR="0066748E" w:rsidRPr="00614D82" w:rsidRDefault="0066748E" w:rsidP="00614D82">
      <w:pPr>
        <w:pStyle w:val="a3"/>
        <w:spacing w:line="360" w:lineRule="auto"/>
        <w:ind w:left="0" w:firstLine="567"/>
        <w:jc w:val="both"/>
        <w:rPr>
          <w:rFonts w:ascii="Times New Roman" w:hAnsi="Times New Roman"/>
          <w:sz w:val="28"/>
          <w:szCs w:val="28"/>
          <w:lang w:val="en-US"/>
        </w:rPr>
      </w:pPr>
      <w:r w:rsidRPr="00614D82">
        <w:rPr>
          <w:rFonts w:ascii="Times New Roman" w:hAnsi="Times New Roman"/>
          <w:sz w:val="28"/>
          <w:szCs w:val="28"/>
          <w:lang w:val="en-US"/>
        </w:rPr>
        <w:t>The basic principles of education are called its humanistic nature, the priority of universal human values, education of citizenship, industriousness, respect for human rights and freedoms, love for the surrounding nature, homeland, family.</w:t>
      </w:r>
      <w:r w:rsidR="007057B2">
        <w:rPr>
          <w:rFonts w:ascii="Times New Roman" w:hAnsi="Times New Roman"/>
          <w:sz w:val="28"/>
          <w:szCs w:val="28"/>
          <w:lang w:val="en-US"/>
        </w:rPr>
        <w:t xml:space="preserve"> </w:t>
      </w:r>
      <w:r w:rsidRPr="00614D82">
        <w:rPr>
          <w:rFonts w:ascii="Times New Roman" w:hAnsi="Times New Roman"/>
          <w:sz w:val="28"/>
          <w:szCs w:val="28"/>
          <w:lang w:val="en-US"/>
        </w:rPr>
        <w:t xml:space="preserve">Education is oriented towards </w:t>
      </w:r>
      <w:proofErr w:type="spellStart"/>
      <w:r w:rsidRPr="00614D82">
        <w:rPr>
          <w:rFonts w:ascii="Times New Roman" w:hAnsi="Times New Roman"/>
          <w:sz w:val="28"/>
          <w:szCs w:val="28"/>
          <w:lang w:val="en-US"/>
        </w:rPr>
        <w:t>humanitarization</w:t>
      </w:r>
      <w:proofErr w:type="spellEnd"/>
      <w:r w:rsidRPr="00614D82">
        <w:rPr>
          <w:rFonts w:ascii="Times New Roman" w:hAnsi="Times New Roman"/>
          <w:sz w:val="28"/>
          <w:szCs w:val="28"/>
          <w:lang w:val="en-US"/>
        </w:rPr>
        <w:t>. It aims the future specialist not only at a narrow professional activity, but also at a high gen</w:t>
      </w:r>
      <w:r w:rsidR="00614D82">
        <w:rPr>
          <w:rFonts w:ascii="Times New Roman" w:hAnsi="Times New Roman"/>
          <w:sz w:val="28"/>
          <w:szCs w:val="28"/>
          <w:lang w:val="en-US"/>
        </w:rPr>
        <w:t>eral cultural and civil level</w:t>
      </w:r>
      <w:r w:rsidRPr="00614D82">
        <w:rPr>
          <w:rFonts w:ascii="Times New Roman" w:hAnsi="Times New Roman"/>
          <w:sz w:val="28"/>
          <w:szCs w:val="28"/>
          <w:lang w:val="en-US"/>
        </w:rPr>
        <w:t>.</w:t>
      </w:r>
    </w:p>
    <w:p w:rsidR="0066748E" w:rsidRPr="00614D82" w:rsidRDefault="0066748E" w:rsidP="00614D82">
      <w:pPr>
        <w:pStyle w:val="a3"/>
        <w:spacing w:line="360" w:lineRule="auto"/>
        <w:ind w:left="0" w:firstLine="567"/>
        <w:jc w:val="both"/>
        <w:rPr>
          <w:rFonts w:ascii="Times New Roman" w:hAnsi="Times New Roman"/>
          <w:sz w:val="28"/>
          <w:szCs w:val="28"/>
          <w:lang w:val="en-US"/>
        </w:rPr>
      </w:pPr>
      <w:r w:rsidRPr="00614D82">
        <w:rPr>
          <w:rFonts w:ascii="Times New Roman" w:hAnsi="Times New Roman"/>
          <w:sz w:val="28"/>
          <w:szCs w:val="28"/>
          <w:lang w:val="en-US"/>
        </w:rPr>
        <w:t>In the new socio-economic cond</w:t>
      </w:r>
      <w:r w:rsidR="009D37E5">
        <w:rPr>
          <w:rFonts w:ascii="Times New Roman" w:hAnsi="Times New Roman"/>
          <w:sz w:val="28"/>
          <w:szCs w:val="28"/>
          <w:lang w:val="en-US"/>
        </w:rPr>
        <w:t>itions characteristic of modern</w:t>
      </w:r>
      <w:r w:rsidRPr="00614D82">
        <w:rPr>
          <w:rFonts w:ascii="Times New Roman" w:hAnsi="Times New Roman"/>
          <w:sz w:val="28"/>
          <w:szCs w:val="28"/>
          <w:lang w:val="en-US"/>
        </w:rPr>
        <w:t xml:space="preserve"> society, an innovative paradigm of education is being formed, </w:t>
      </w:r>
      <w:r w:rsidR="00614D82">
        <w:rPr>
          <w:rFonts w:ascii="Times New Roman" w:hAnsi="Times New Roman"/>
          <w:sz w:val="28"/>
          <w:szCs w:val="28"/>
          <w:lang w:val="en-US"/>
        </w:rPr>
        <w:t xml:space="preserve">which is based on the idea of </w:t>
      </w:r>
      <w:r w:rsidRPr="00614D82">
        <w:rPr>
          <w:rFonts w:ascii="Times New Roman" w:hAnsi="Times New Roman"/>
          <w:sz w:val="28"/>
          <w:szCs w:val="28"/>
          <w:lang w:val="en-US"/>
        </w:rPr>
        <w:t>developing the student</w:t>
      </w:r>
      <w:r w:rsidR="00614D82">
        <w:rPr>
          <w:rFonts w:ascii="Times New Roman" w:hAnsi="Times New Roman"/>
          <w:sz w:val="28"/>
          <w:szCs w:val="28"/>
          <w:lang w:val="en-US"/>
        </w:rPr>
        <w:t>’</w:t>
      </w:r>
      <w:r w:rsidRPr="00614D82">
        <w:rPr>
          <w:rFonts w:ascii="Times New Roman" w:hAnsi="Times New Roman"/>
          <w:sz w:val="28"/>
          <w:szCs w:val="28"/>
          <w:lang w:val="en-US"/>
        </w:rPr>
        <w:t>s personality. Knowledge becomes a means of activity, in the process of which the development and formation of the student</w:t>
      </w:r>
      <w:r w:rsidR="00614D82">
        <w:rPr>
          <w:rFonts w:ascii="Times New Roman" w:hAnsi="Times New Roman"/>
          <w:sz w:val="28"/>
          <w:szCs w:val="28"/>
          <w:lang w:val="en-US"/>
        </w:rPr>
        <w:t>’</w:t>
      </w:r>
      <w:r w:rsidRPr="00614D82">
        <w:rPr>
          <w:rFonts w:ascii="Times New Roman" w:hAnsi="Times New Roman"/>
          <w:sz w:val="28"/>
          <w:szCs w:val="28"/>
          <w:lang w:val="en-US"/>
        </w:rPr>
        <w:t xml:space="preserve">s personality occurs. </w:t>
      </w:r>
      <w:r w:rsidR="009D37E5">
        <w:rPr>
          <w:rFonts w:ascii="Times New Roman" w:hAnsi="Times New Roman"/>
          <w:sz w:val="28"/>
          <w:szCs w:val="28"/>
          <w:lang w:val="en-US"/>
        </w:rPr>
        <w:t xml:space="preserve">When </w:t>
      </w:r>
      <w:r w:rsidRPr="00614D82">
        <w:rPr>
          <w:rFonts w:ascii="Times New Roman" w:hAnsi="Times New Roman"/>
          <w:sz w:val="28"/>
          <w:szCs w:val="28"/>
          <w:lang w:val="en-US"/>
        </w:rPr>
        <w:t>the student ceases to feel only an object of external influences and turns into a subject of the educational process, which is able to independently assimilate, evaluate and use knowledge, only then can we talk about the development of the personality, about his conscious i</w:t>
      </w:r>
      <w:r w:rsidR="009D37E5">
        <w:rPr>
          <w:rFonts w:ascii="Times New Roman" w:hAnsi="Times New Roman"/>
          <w:sz w:val="28"/>
          <w:szCs w:val="28"/>
          <w:lang w:val="en-US"/>
        </w:rPr>
        <w:t>nterest in getting an education</w:t>
      </w:r>
      <w:r w:rsidRPr="00614D82">
        <w:rPr>
          <w:rFonts w:ascii="Times New Roman" w:hAnsi="Times New Roman"/>
          <w:sz w:val="28"/>
          <w:szCs w:val="28"/>
          <w:lang w:val="en-US"/>
        </w:rPr>
        <w:t xml:space="preserve">. The </w:t>
      </w:r>
      <w:r w:rsidR="009D37E5">
        <w:rPr>
          <w:rFonts w:ascii="Times New Roman" w:hAnsi="Times New Roman"/>
          <w:sz w:val="28"/>
          <w:szCs w:val="28"/>
          <w:lang w:val="en-US"/>
        </w:rPr>
        <w:t>Ukrainian</w:t>
      </w:r>
      <w:r w:rsidRPr="00614D82">
        <w:rPr>
          <w:rFonts w:ascii="Times New Roman" w:hAnsi="Times New Roman"/>
          <w:sz w:val="28"/>
          <w:szCs w:val="28"/>
          <w:lang w:val="en-US"/>
        </w:rPr>
        <w:t xml:space="preserve"> education system, according to the National Education Doctrine, must provide </w:t>
      </w:r>
      <w:r w:rsidR="00614D82">
        <w:rPr>
          <w:rFonts w:ascii="Times New Roman" w:hAnsi="Times New Roman"/>
          <w:sz w:val="28"/>
          <w:szCs w:val="28"/>
          <w:lang w:val="en-US"/>
        </w:rPr>
        <w:t>“competitive level of education.”</w:t>
      </w:r>
    </w:p>
    <w:p w:rsidR="0066748E" w:rsidRPr="00614D82" w:rsidRDefault="0066748E" w:rsidP="00614D82">
      <w:pPr>
        <w:pStyle w:val="a3"/>
        <w:spacing w:line="360" w:lineRule="auto"/>
        <w:ind w:left="0" w:firstLine="567"/>
        <w:jc w:val="both"/>
        <w:rPr>
          <w:rFonts w:ascii="Times New Roman" w:hAnsi="Times New Roman"/>
          <w:sz w:val="28"/>
          <w:szCs w:val="28"/>
          <w:lang w:val="en-US"/>
        </w:rPr>
      </w:pPr>
      <w:r w:rsidRPr="00614D82">
        <w:rPr>
          <w:rFonts w:ascii="Times New Roman" w:hAnsi="Times New Roman"/>
          <w:sz w:val="28"/>
          <w:szCs w:val="28"/>
          <w:lang w:val="en-US"/>
        </w:rPr>
        <w:t xml:space="preserve">The educational process includes training and education of the student. These are two interrelated and complementary tasks. </w:t>
      </w:r>
      <w:r w:rsidR="007E434C">
        <w:rPr>
          <w:rFonts w:ascii="Times New Roman" w:hAnsi="Times New Roman"/>
          <w:sz w:val="28"/>
          <w:szCs w:val="28"/>
          <w:lang w:val="en-US"/>
        </w:rPr>
        <w:t>In not so far past</w:t>
      </w:r>
      <w:r w:rsidRPr="00614D82">
        <w:rPr>
          <w:rFonts w:ascii="Times New Roman" w:hAnsi="Times New Roman"/>
          <w:sz w:val="28"/>
          <w:szCs w:val="28"/>
          <w:lang w:val="en-US"/>
        </w:rPr>
        <w:t xml:space="preserve">, parents, educational </w:t>
      </w:r>
      <w:r w:rsidRPr="00614D82">
        <w:rPr>
          <w:rFonts w:ascii="Times New Roman" w:hAnsi="Times New Roman"/>
          <w:sz w:val="28"/>
          <w:szCs w:val="28"/>
          <w:lang w:val="en-US"/>
        </w:rPr>
        <w:lastRenderedPageBreak/>
        <w:t>institutions, and public organizations were also involved in the upbringing of the new generation. Today, the role of social factors that have a positive impact on the process of personality formation has significantly weakened. And the result was not slow to show itself. Adolescent crime, drug addiction, unwillingness to work and serve in the army, street violence, vandalism - this is an incomplete list of the problems that have to be solved by society in order to return the “lost generation” to normal life. The attention of all educational bodies of the country is directed to the solution of these problems.</w:t>
      </w:r>
    </w:p>
    <w:p w:rsidR="0066748E" w:rsidRPr="00614D82" w:rsidRDefault="0066748E" w:rsidP="00614D82">
      <w:pPr>
        <w:pStyle w:val="a3"/>
        <w:spacing w:line="360" w:lineRule="auto"/>
        <w:ind w:left="0" w:firstLine="567"/>
        <w:jc w:val="both"/>
        <w:rPr>
          <w:rFonts w:ascii="Times New Roman" w:hAnsi="Times New Roman"/>
          <w:sz w:val="28"/>
          <w:szCs w:val="28"/>
          <w:lang w:val="en-US"/>
        </w:rPr>
      </w:pPr>
      <w:r w:rsidRPr="00614D82">
        <w:rPr>
          <w:rFonts w:ascii="Times New Roman" w:hAnsi="Times New Roman"/>
          <w:sz w:val="28"/>
          <w:szCs w:val="28"/>
          <w:lang w:val="en-US"/>
        </w:rPr>
        <w:t xml:space="preserve">In the world, the accents of civic education are placed in different ways. For example, in the USA they strive to form the responsibility of a person for the fate of a democratic society, in Europe </w:t>
      </w:r>
      <w:r w:rsidR="00CA1F56">
        <w:rPr>
          <w:rFonts w:ascii="Times New Roman" w:hAnsi="Times New Roman"/>
          <w:sz w:val="28"/>
          <w:szCs w:val="28"/>
          <w:lang w:val="en-US"/>
        </w:rPr>
        <w:t xml:space="preserve">the main task is </w:t>
      </w:r>
      <w:r w:rsidRPr="00614D82">
        <w:rPr>
          <w:rFonts w:ascii="Times New Roman" w:hAnsi="Times New Roman"/>
          <w:sz w:val="28"/>
          <w:szCs w:val="28"/>
          <w:lang w:val="en-US"/>
        </w:rPr>
        <w:t xml:space="preserve">to teach human rights. Today, as the goal of upbringing, it is proposed to form a person of culture, the core of which is subjective properties that determine the measure of his </w:t>
      </w:r>
      <w:r w:rsidR="00086B65">
        <w:rPr>
          <w:rFonts w:ascii="Times New Roman" w:hAnsi="Times New Roman"/>
          <w:sz w:val="28"/>
          <w:szCs w:val="28"/>
          <w:lang w:val="en-US"/>
        </w:rPr>
        <w:t xml:space="preserve">/ her </w:t>
      </w:r>
      <w:r w:rsidRPr="00614D82">
        <w:rPr>
          <w:rFonts w:ascii="Times New Roman" w:hAnsi="Times New Roman"/>
          <w:sz w:val="28"/>
          <w:szCs w:val="28"/>
          <w:lang w:val="en-US"/>
        </w:rPr>
        <w:t>freedom, humanity, spirituality, life creation. This presupposes the upbringing of such qualities in a person as a high level of self-awareness, self-esteem, self-esteem, independence of judgment, the ability to orientate in the world of spiritual values and in situations of the surrounding life, the willingness to make decisions and be responsible for their actions, conscious law-abidingness</w:t>
      </w:r>
      <w:r w:rsidR="00614D82">
        <w:rPr>
          <w:rFonts w:ascii="Times New Roman" w:hAnsi="Times New Roman"/>
          <w:sz w:val="28"/>
          <w:szCs w:val="28"/>
          <w:lang w:val="en-US"/>
        </w:rPr>
        <w:t>”.</w:t>
      </w:r>
    </w:p>
    <w:p w:rsidR="0066748E" w:rsidRPr="00614D82" w:rsidRDefault="0066748E" w:rsidP="00614D82">
      <w:pPr>
        <w:pStyle w:val="a3"/>
        <w:spacing w:line="360" w:lineRule="auto"/>
        <w:ind w:left="0" w:firstLine="567"/>
        <w:jc w:val="both"/>
        <w:rPr>
          <w:rFonts w:ascii="Times New Roman" w:hAnsi="Times New Roman"/>
          <w:sz w:val="28"/>
          <w:szCs w:val="28"/>
          <w:lang w:val="en-US"/>
        </w:rPr>
      </w:pPr>
      <w:r w:rsidRPr="00614D82">
        <w:rPr>
          <w:rFonts w:ascii="Times New Roman" w:hAnsi="Times New Roman"/>
          <w:sz w:val="28"/>
          <w:szCs w:val="28"/>
          <w:lang w:val="en-US"/>
        </w:rPr>
        <w:t xml:space="preserve">The trends in the development of modern </w:t>
      </w:r>
      <w:r w:rsidR="00086B65">
        <w:rPr>
          <w:rFonts w:ascii="Times New Roman" w:hAnsi="Times New Roman"/>
          <w:sz w:val="28"/>
          <w:szCs w:val="28"/>
          <w:lang w:val="en-US"/>
        </w:rPr>
        <w:t>Ukrainian</w:t>
      </w:r>
      <w:r w:rsidRPr="00614D82">
        <w:rPr>
          <w:rFonts w:ascii="Times New Roman" w:hAnsi="Times New Roman"/>
          <w:sz w:val="28"/>
          <w:szCs w:val="28"/>
          <w:lang w:val="en-US"/>
        </w:rPr>
        <w:t xml:space="preserve"> society clearly show how acutely the citizens of our country feel the lack of legal knowledge. This is also evidenced by the huge influx of young people into legal educational institutions. The well-known fact becomes obvious that a society can only be considered civilized when it is able to provide its citizens with not only legal guarantees, but also legal knowledge.</w:t>
      </w:r>
    </w:p>
    <w:p w:rsidR="0066748E" w:rsidRPr="00614D82" w:rsidRDefault="0066748E" w:rsidP="00614D82">
      <w:pPr>
        <w:pStyle w:val="a3"/>
        <w:spacing w:line="360" w:lineRule="auto"/>
        <w:ind w:left="0" w:firstLine="567"/>
        <w:jc w:val="both"/>
        <w:rPr>
          <w:rFonts w:ascii="Times New Roman" w:hAnsi="Times New Roman"/>
          <w:sz w:val="28"/>
          <w:szCs w:val="28"/>
          <w:lang w:val="en-US"/>
        </w:rPr>
      </w:pPr>
      <w:r w:rsidRPr="00614D82">
        <w:rPr>
          <w:rFonts w:ascii="Times New Roman" w:hAnsi="Times New Roman"/>
          <w:sz w:val="28"/>
          <w:szCs w:val="28"/>
          <w:lang w:val="en-US"/>
        </w:rPr>
        <w:t>In the context of intensifying competition for the right to work, high legal education ensures confidence of graduates of general education and higher education in the future, as it implies a deeper interpretation of the legal proc</w:t>
      </w:r>
      <w:r w:rsidR="00614D82">
        <w:rPr>
          <w:rFonts w:ascii="Times New Roman" w:hAnsi="Times New Roman"/>
          <w:sz w:val="28"/>
          <w:szCs w:val="28"/>
          <w:lang w:val="en-US"/>
        </w:rPr>
        <w:t>esses taking place in society</w:t>
      </w:r>
      <w:r w:rsidRPr="00614D82">
        <w:rPr>
          <w:rFonts w:ascii="Times New Roman" w:hAnsi="Times New Roman"/>
          <w:sz w:val="28"/>
          <w:szCs w:val="28"/>
          <w:lang w:val="en-US"/>
        </w:rPr>
        <w:t>. One of the conditions for obtaining a competitive secondary, secondary technical and higher legal education is the mastery of capable citizens and future lawyers of the conceptual and terminological apparatus of law.</w:t>
      </w:r>
    </w:p>
    <w:p w:rsidR="0066748E" w:rsidRPr="00614D82" w:rsidRDefault="0066748E" w:rsidP="00614D82">
      <w:pPr>
        <w:pStyle w:val="a3"/>
        <w:spacing w:line="360" w:lineRule="auto"/>
        <w:ind w:left="0" w:firstLine="567"/>
        <w:jc w:val="both"/>
        <w:rPr>
          <w:rFonts w:ascii="Times New Roman" w:hAnsi="Times New Roman"/>
          <w:sz w:val="28"/>
          <w:szCs w:val="28"/>
          <w:lang w:val="en-US"/>
        </w:rPr>
      </w:pPr>
      <w:r w:rsidRPr="00614D82">
        <w:rPr>
          <w:rFonts w:ascii="Times New Roman" w:hAnsi="Times New Roman"/>
          <w:sz w:val="28"/>
          <w:szCs w:val="28"/>
          <w:lang w:val="en-US"/>
        </w:rPr>
        <w:lastRenderedPageBreak/>
        <w:t xml:space="preserve">Like any other science, jurisprudence has its own special vocabulary - legal terminology, without knowledge of which it is impossible to master legal knowledge and the legal profession. The legal terminology is based on the Latin language, since originates from Roman law. Noting the significant role of the Latin language as a terminological basis for almost all branches of knowledge, one should recognize its leading role in the formation of terms in medicine and jurisprudence. </w:t>
      </w:r>
    </w:p>
    <w:p w:rsidR="0066748E" w:rsidRPr="00614D82" w:rsidRDefault="0066748E" w:rsidP="00614D82">
      <w:pPr>
        <w:pStyle w:val="a3"/>
        <w:spacing w:line="360" w:lineRule="auto"/>
        <w:ind w:left="0" w:firstLine="567"/>
        <w:jc w:val="both"/>
        <w:rPr>
          <w:rFonts w:ascii="Times New Roman" w:hAnsi="Times New Roman"/>
          <w:sz w:val="28"/>
          <w:szCs w:val="28"/>
          <w:lang w:val="en-US"/>
        </w:rPr>
      </w:pPr>
      <w:r w:rsidRPr="00614D82">
        <w:rPr>
          <w:rFonts w:ascii="Times New Roman" w:hAnsi="Times New Roman"/>
          <w:sz w:val="28"/>
          <w:szCs w:val="28"/>
          <w:lang w:val="en-US"/>
        </w:rPr>
        <w:t xml:space="preserve">The terminological dictionary of law is huge, and ignorance of it gives rise to insurmountable difficulties in mastering even such a small school course as </w:t>
      </w:r>
      <w:r w:rsidR="00103EE7">
        <w:rPr>
          <w:rFonts w:ascii="Times New Roman" w:hAnsi="Times New Roman"/>
          <w:sz w:val="28"/>
          <w:szCs w:val="28"/>
          <w:lang w:val="en-US"/>
        </w:rPr>
        <w:t>“</w:t>
      </w:r>
      <w:r w:rsidRPr="00614D82">
        <w:rPr>
          <w:rFonts w:ascii="Times New Roman" w:hAnsi="Times New Roman"/>
          <w:sz w:val="28"/>
          <w:szCs w:val="28"/>
          <w:lang w:val="en-US"/>
        </w:rPr>
        <w:t>Fundamentals of State and Law</w:t>
      </w:r>
      <w:r w:rsidR="00614D82">
        <w:rPr>
          <w:rFonts w:ascii="Times New Roman" w:hAnsi="Times New Roman"/>
          <w:sz w:val="28"/>
          <w:szCs w:val="28"/>
          <w:lang w:val="en-US"/>
        </w:rPr>
        <w:t>”.</w:t>
      </w:r>
      <w:r w:rsidRPr="00614D82">
        <w:rPr>
          <w:rFonts w:ascii="Times New Roman" w:hAnsi="Times New Roman"/>
          <w:sz w:val="28"/>
          <w:szCs w:val="28"/>
          <w:lang w:val="en-US"/>
        </w:rPr>
        <w:t xml:space="preserve"> Misunderstanding of what the teacher is talking </w:t>
      </w:r>
      <w:r w:rsidR="00E46F34" w:rsidRPr="00614D82">
        <w:rPr>
          <w:rFonts w:ascii="Times New Roman" w:hAnsi="Times New Roman"/>
          <w:sz w:val="28"/>
          <w:szCs w:val="28"/>
          <w:lang w:val="en-US"/>
        </w:rPr>
        <w:t>about;</w:t>
      </w:r>
      <w:r w:rsidRPr="00614D82">
        <w:rPr>
          <w:rFonts w:ascii="Times New Roman" w:hAnsi="Times New Roman"/>
          <w:sz w:val="28"/>
          <w:szCs w:val="28"/>
          <w:lang w:val="en-US"/>
        </w:rPr>
        <w:t xml:space="preserve"> ignorance of the conceptual and terminological apparatus of law gives rise to students</w:t>
      </w:r>
      <w:r w:rsidR="00614D82">
        <w:rPr>
          <w:rFonts w:ascii="Times New Roman" w:hAnsi="Times New Roman"/>
          <w:sz w:val="28"/>
          <w:szCs w:val="28"/>
          <w:lang w:val="en-US"/>
        </w:rPr>
        <w:t>’</w:t>
      </w:r>
      <w:r w:rsidRPr="00614D82">
        <w:rPr>
          <w:rFonts w:ascii="Times New Roman" w:hAnsi="Times New Roman"/>
          <w:sz w:val="28"/>
          <w:szCs w:val="28"/>
          <w:lang w:val="en-US"/>
        </w:rPr>
        <w:t xml:space="preserve"> lack of confidence in their knowledge, loss of interest in studying the course of jurisprudence. Hence, in the future, a young man</w:t>
      </w:r>
      <w:r w:rsidR="00E46F34">
        <w:rPr>
          <w:rFonts w:ascii="Times New Roman" w:hAnsi="Times New Roman"/>
          <w:sz w:val="28"/>
          <w:szCs w:val="28"/>
          <w:lang w:val="en-US"/>
        </w:rPr>
        <w:t xml:space="preserve"> / woman</w:t>
      </w:r>
      <w:r w:rsidRPr="00614D82">
        <w:rPr>
          <w:rFonts w:ascii="Times New Roman" w:hAnsi="Times New Roman"/>
          <w:sz w:val="28"/>
          <w:szCs w:val="28"/>
          <w:lang w:val="en-US"/>
        </w:rPr>
        <w:t xml:space="preserve"> develops an unstable life position, ignorance of his</w:t>
      </w:r>
      <w:r w:rsidR="00E46F34">
        <w:rPr>
          <w:rFonts w:ascii="Times New Roman" w:hAnsi="Times New Roman"/>
          <w:sz w:val="28"/>
          <w:szCs w:val="28"/>
          <w:lang w:val="en-US"/>
        </w:rPr>
        <w:t xml:space="preserve"> / her</w:t>
      </w:r>
      <w:r w:rsidRPr="00614D82">
        <w:rPr>
          <w:rFonts w:ascii="Times New Roman" w:hAnsi="Times New Roman"/>
          <w:sz w:val="28"/>
          <w:szCs w:val="28"/>
          <w:lang w:val="en-US"/>
        </w:rPr>
        <w:t xml:space="preserve"> civil rights and obligations, as well as all the negative that arises from this ignorance. On the other hand, the timely successful mastery of the language of law, free manipulation of it in the learning process stimulates interest in the courses of the basics of jurisprudence, activates mental activity, allows students to delve deeper into the material being studied, touch the origins of law, study modern disciplines of jurisprudence in order to confidently feel yourself in the legal field of the state.</w:t>
      </w:r>
    </w:p>
    <w:p w:rsidR="0066748E" w:rsidRPr="00614D82" w:rsidRDefault="0066748E" w:rsidP="00614D82">
      <w:pPr>
        <w:pStyle w:val="a3"/>
        <w:spacing w:line="360" w:lineRule="auto"/>
        <w:ind w:left="0" w:firstLine="567"/>
        <w:jc w:val="both"/>
        <w:rPr>
          <w:rFonts w:ascii="Times New Roman" w:hAnsi="Times New Roman"/>
          <w:sz w:val="28"/>
          <w:szCs w:val="28"/>
          <w:lang w:val="en-US"/>
        </w:rPr>
      </w:pPr>
      <w:r w:rsidRPr="00614D82">
        <w:rPr>
          <w:rFonts w:ascii="Times New Roman" w:hAnsi="Times New Roman"/>
          <w:sz w:val="28"/>
          <w:szCs w:val="28"/>
          <w:lang w:val="en-US"/>
        </w:rPr>
        <w:t>Based on the foregoing, the need for motivation to study Latin as the terminological basis of jurisprudence is becoming quite high, since knowledge of this language, or at least a thorough acquaintance with it, solve many educational problems. Latin language itself provides the teacher, in turn, with an additional pedagogical opportunity to create conditions for the formation of motivation to study social science and other disciplines at school and further at the university.</w:t>
      </w:r>
    </w:p>
    <w:p w:rsidR="0066748E" w:rsidRPr="00614D82" w:rsidRDefault="0066748E" w:rsidP="00614D82">
      <w:pPr>
        <w:pStyle w:val="a3"/>
        <w:spacing w:line="360" w:lineRule="auto"/>
        <w:ind w:left="0" w:firstLine="567"/>
        <w:jc w:val="both"/>
        <w:rPr>
          <w:rFonts w:ascii="Times New Roman" w:hAnsi="Times New Roman"/>
          <w:sz w:val="28"/>
          <w:szCs w:val="28"/>
          <w:lang w:val="en-US"/>
        </w:rPr>
      </w:pPr>
      <w:r w:rsidRPr="00614D82">
        <w:rPr>
          <w:rFonts w:ascii="Times New Roman" w:hAnsi="Times New Roman"/>
          <w:sz w:val="28"/>
          <w:szCs w:val="28"/>
          <w:lang w:val="en-US"/>
        </w:rPr>
        <w:t xml:space="preserve">The conceptual and terminological apparatus of law, created on the basis of the lexical fund of the Latin language, also serves as a means of increasing motivation to study the disciplines of jurisprudence, since the successfully mastered terminological arsenal of law reveals the opportunity to confidently use it in studying other disciplines of jurisprudence and, in the future, when performing professional duties, </w:t>
      </w:r>
      <w:r w:rsidRPr="00614D82">
        <w:rPr>
          <w:rFonts w:ascii="Times New Roman" w:hAnsi="Times New Roman"/>
          <w:sz w:val="28"/>
          <w:szCs w:val="28"/>
          <w:lang w:val="en-US"/>
        </w:rPr>
        <w:lastRenderedPageBreak/>
        <w:t>and also serves as a link between the conceptual and terminological apparatus of other sciences.</w:t>
      </w:r>
    </w:p>
    <w:p w:rsidR="0066748E" w:rsidRPr="00614D82" w:rsidRDefault="0066748E" w:rsidP="00614D82">
      <w:pPr>
        <w:pStyle w:val="a3"/>
        <w:spacing w:line="360" w:lineRule="auto"/>
        <w:ind w:left="0" w:firstLine="567"/>
        <w:jc w:val="both"/>
        <w:rPr>
          <w:rFonts w:ascii="Times New Roman" w:hAnsi="Times New Roman"/>
          <w:sz w:val="28"/>
          <w:szCs w:val="28"/>
          <w:lang w:val="en-US"/>
        </w:rPr>
      </w:pPr>
      <w:r w:rsidRPr="00614D82">
        <w:rPr>
          <w:rFonts w:ascii="Times New Roman" w:hAnsi="Times New Roman"/>
          <w:sz w:val="28"/>
          <w:szCs w:val="28"/>
          <w:lang w:val="en-US"/>
        </w:rPr>
        <w:t xml:space="preserve">There is, in fact, also not a single school discipline where Latin is involved. In this regard, the Latin language must be introduced into the school curricula of the </w:t>
      </w:r>
      <w:r w:rsidR="00B6192D">
        <w:rPr>
          <w:rFonts w:ascii="Times New Roman" w:hAnsi="Times New Roman"/>
          <w:sz w:val="28"/>
          <w:szCs w:val="28"/>
          <w:lang w:val="en-US"/>
        </w:rPr>
        <w:t>country</w:t>
      </w:r>
      <w:r w:rsidRPr="00614D82">
        <w:rPr>
          <w:rFonts w:ascii="Times New Roman" w:hAnsi="Times New Roman"/>
          <w:sz w:val="28"/>
          <w:szCs w:val="28"/>
          <w:lang w:val="en-US"/>
        </w:rPr>
        <w:t xml:space="preserve"> as a basic component of the state educational standard, possibly in the form of a small elective </w:t>
      </w:r>
      <w:r w:rsidR="00B6192D">
        <w:rPr>
          <w:rFonts w:ascii="Times New Roman" w:hAnsi="Times New Roman"/>
          <w:sz w:val="28"/>
          <w:szCs w:val="28"/>
          <w:lang w:val="en-US"/>
        </w:rPr>
        <w:t>course</w:t>
      </w:r>
      <w:r w:rsidRPr="00614D82">
        <w:rPr>
          <w:rFonts w:ascii="Times New Roman" w:hAnsi="Times New Roman"/>
          <w:sz w:val="28"/>
          <w:szCs w:val="28"/>
          <w:lang w:val="en-US"/>
        </w:rPr>
        <w:t xml:space="preserve">. The unjustly called </w:t>
      </w:r>
      <w:r w:rsidR="00B6192D">
        <w:rPr>
          <w:rFonts w:ascii="Times New Roman" w:hAnsi="Times New Roman"/>
          <w:sz w:val="28"/>
          <w:szCs w:val="28"/>
          <w:lang w:val="en-US"/>
        </w:rPr>
        <w:t>“</w:t>
      </w:r>
      <w:r w:rsidRPr="00614D82">
        <w:rPr>
          <w:rFonts w:ascii="Times New Roman" w:hAnsi="Times New Roman"/>
          <w:sz w:val="28"/>
          <w:szCs w:val="28"/>
          <w:lang w:val="en-US"/>
        </w:rPr>
        <w:t>dead language</w:t>
      </w:r>
      <w:r w:rsidR="00B6192D">
        <w:rPr>
          <w:rFonts w:ascii="Times New Roman" w:hAnsi="Times New Roman"/>
          <w:sz w:val="28"/>
          <w:szCs w:val="28"/>
          <w:lang w:val="en-US"/>
        </w:rPr>
        <w:t>”</w:t>
      </w:r>
      <w:r w:rsidRPr="00614D82">
        <w:rPr>
          <w:rFonts w:ascii="Times New Roman" w:hAnsi="Times New Roman"/>
          <w:sz w:val="28"/>
          <w:szCs w:val="28"/>
          <w:lang w:val="en-US"/>
        </w:rPr>
        <w:t xml:space="preserve"> Latin language and today successfully renders invaluable services in the field of multicultural education, broadening horizons, increasing intelligence, education of morality. Its ability to activate the thinking and cognitive activity of trainees is truly limitless.</w:t>
      </w:r>
    </w:p>
    <w:p w:rsidR="0066748E" w:rsidRPr="00614D82" w:rsidRDefault="0066748E" w:rsidP="00614D82">
      <w:pPr>
        <w:pStyle w:val="a3"/>
        <w:spacing w:line="360" w:lineRule="auto"/>
        <w:ind w:left="0" w:firstLine="567"/>
        <w:jc w:val="both"/>
        <w:rPr>
          <w:rFonts w:ascii="Times New Roman" w:hAnsi="Times New Roman"/>
          <w:sz w:val="28"/>
          <w:szCs w:val="28"/>
          <w:lang w:val="en-US"/>
        </w:rPr>
      </w:pPr>
      <w:r w:rsidRPr="00614D82">
        <w:rPr>
          <w:rFonts w:ascii="Times New Roman" w:hAnsi="Times New Roman"/>
          <w:sz w:val="28"/>
          <w:szCs w:val="28"/>
          <w:lang w:val="en-US"/>
        </w:rPr>
        <w:t xml:space="preserve">The </w:t>
      </w:r>
      <w:r w:rsidR="00614D82" w:rsidRPr="00614D82">
        <w:rPr>
          <w:rFonts w:ascii="Times New Roman" w:hAnsi="Times New Roman"/>
          <w:sz w:val="28"/>
          <w:szCs w:val="28"/>
          <w:lang w:val="en-US"/>
        </w:rPr>
        <w:t>propaedeutic</w:t>
      </w:r>
      <w:r w:rsidRPr="00614D82">
        <w:rPr>
          <w:rFonts w:ascii="Times New Roman" w:hAnsi="Times New Roman"/>
          <w:sz w:val="28"/>
          <w:szCs w:val="28"/>
          <w:lang w:val="en-US"/>
        </w:rPr>
        <w:t xml:space="preserve"> role of the Latin language lies in the fact that when studying the grammar of the Latin language, students get acquainted with its classical structure and </w:t>
      </w:r>
      <w:bookmarkStart w:id="0" w:name="_GoBack"/>
      <w:bookmarkEnd w:id="0"/>
      <w:r w:rsidR="00217E71" w:rsidRPr="00614D82">
        <w:rPr>
          <w:rFonts w:ascii="Times New Roman" w:hAnsi="Times New Roman"/>
          <w:sz w:val="28"/>
          <w:szCs w:val="28"/>
          <w:lang w:val="en-US"/>
        </w:rPr>
        <w:t>models</w:t>
      </w:r>
      <w:r w:rsidRPr="00614D82">
        <w:rPr>
          <w:rFonts w:ascii="Times New Roman" w:hAnsi="Times New Roman"/>
          <w:sz w:val="28"/>
          <w:szCs w:val="28"/>
          <w:lang w:val="en-US"/>
        </w:rPr>
        <w:t xml:space="preserve"> can use them in the study of </w:t>
      </w:r>
      <w:r w:rsidR="001F2614">
        <w:rPr>
          <w:rFonts w:ascii="Times New Roman" w:hAnsi="Times New Roman"/>
          <w:sz w:val="28"/>
          <w:szCs w:val="28"/>
          <w:lang w:val="en-US"/>
        </w:rPr>
        <w:t>Ukrainian</w:t>
      </w:r>
      <w:r w:rsidRPr="00614D82">
        <w:rPr>
          <w:rFonts w:ascii="Times New Roman" w:hAnsi="Times New Roman"/>
          <w:sz w:val="28"/>
          <w:szCs w:val="28"/>
          <w:lang w:val="en-US"/>
        </w:rPr>
        <w:t xml:space="preserve"> and foreign languages. Law students will be able to use the acquired conceptual and terminological apparatus of law as a means of effectively mastering other disciplines of jurisprudence.</w:t>
      </w:r>
    </w:p>
    <w:p w:rsidR="0066748E" w:rsidRPr="00614D82" w:rsidRDefault="0066748E" w:rsidP="00614D82">
      <w:pPr>
        <w:pStyle w:val="a3"/>
        <w:spacing w:line="360" w:lineRule="auto"/>
        <w:ind w:left="0" w:firstLine="567"/>
        <w:jc w:val="both"/>
        <w:rPr>
          <w:rFonts w:ascii="Times New Roman" w:hAnsi="Times New Roman"/>
          <w:sz w:val="28"/>
          <w:szCs w:val="28"/>
          <w:lang w:val="en-US"/>
        </w:rPr>
      </w:pPr>
      <w:r w:rsidRPr="00614D82">
        <w:rPr>
          <w:rFonts w:ascii="Times New Roman" w:hAnsi="Times New Roman"/>
          <w:sz w:val="28"/>
          <w:szCs w:val="28"/>
          <w:lang w:val="en-US"/>
        </w:rPr>
        <w:t>The Latin language is also a powerful tool of moral education through the richest phraseology, which reflects the high attitude of the ancients towards their homeland, parents, duty, learning, and others.</w:t>
      </w:r>
    </w:p>
    <w:p w:rsidR="00DB517A" w:rsidRPr="00C364DA" w:rsidRDefault="00DB517A" w:rsidP="00DB517A">
      <w:pPr>
        <w:pStyle w:val="a3"/>
        <w:spacing w:line="240" w:lineRule="auto"/>
        <w:ind w:left="0" w:firstLine="708"/>
        <w:jc w:val="center"/>
        <w:rPr>
          <w:rFonts w:ascii="Times New Roman" w:hAnsi="Times New Roman"/>
          <w:i/>
          <w:sz w:val="24"/>
          <w:szCs w:val="24"/>
          <w:lang w:val="uk-UA"/>
        </w:rPr>
      </w:pPr>
    </w:p>
    <w:p w:rsidR="00A02F25" w:rsidRPr="00DB517A" w:rsidRDefault="00A02F25">
      <w:pPr>
        <w:rPr>
          <w:lang w:val="uk-UA"/>
        </w:rPr>
      </w:pPr>
    </w:p>
    <w:sectPr w:rsidR="00A02F25" w:rsidRPr="00DB517A">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5CED"/>
    <w:rsid w:val="00086B65"/>
    <w:rsid w:val="00103EE7"/>
    <w:rsid w:val="001F2614"/>
    <w:rsid w:val="00217E71"/>
    <w:rsid w:val="00236DED"/>
    <w:rsid w:val="002402C8"/>
    <w:rsid w:val="005B5CED"/>
    <w:rsid w:val="00614D82"/>
    <w:rsid w:val="0066748E"/>
    <w:rsid w:val="007057B2"/>
    <w:rsid w:val="007E434C"/>
    <w:rsid w:val="009D37E5"/>
    <w:rsid w:val="00A02F25"/>
    <w:rsid w:val="00B33FFD"/>
    <w:rsid w:val="00B6192D"/>
    <w:rsid w:val="00B845DE"/>
    <w:rsid w:val="00B87585"/>
    <w:rsid w:val="00BE4E6B"/>
    <w:rsid w:val="00C97D32"/>
    <w:rsid w:val="00CA1F56"/>
    <w:rsid w:val="00DB517A"/>
    <w:rsid w:val="00DC5753"/>
    <w:rsid w:val="00E46F3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517A"/>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DB517A"/>
    <w:pPr>
      <w:spacing w:after="200" w:line="276" w:lineRule="auto"/>
      <w:ind w:left="720"/>
      <w:contextualSpacing/>
    </w:pPr>
    <w:rPr>
      <w:rFonts w:ascii="Calibri" w:eastAsia="Calibri" w:hAnsi="Calibri"/>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517A"/>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qFormat/>
    <w:rsid w:val="00DB517A"/>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4</Pages>
  <Words>5177</Words>
  <Characters>2952</Characters>
  <Application>Microsoft Office Word</Application>
  <DocSecurity>0</DocSecurity>
  <Lines>24</Lines>
  <Paragraphs>16</Paragraphs>
  <ScaleCrop>false</ScaleCrop>
  <Company/>
  <LinksUpToDate>false</LinksUpToDate>
  <CharactersWithSpaces>8113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24</cp:revision>
  <dcterms:created xsi:type="dcterms:W3CDTF">2021-01-19T12:25:00Z</dcterms:created>
  <dcterms:modified xsi:type="dcterms:W3CDTF">2021-01-20T10:45:00Z</dcterms:modified>
</cp:coreProperties>
</file>