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F1FDD" w:rsidRPr="004C3B0E" w:rsidRDefault="00EF1FDD" w:rsidP="00EF1FDD">
      <w:pPr>
        <w:ind w:left="7080" w:firstLine="708"/>
        <w:jc w:val="both"/>
        <w:rPr>
          <w:rFonts w:ascii="Times New Roman" w:hAnsi="Times New Roman" w:cs="Times New Roman"/>
          <w:sz w:val="28"/>
          <w:szCs w:val="28"/>
          <w:lang w:val="uk-UA"/>
        </w:rPr>
      </w:pPr>
      <w:r w:rsidRPr="004C3B0E">
        <w:rPr>
          <w:rFonts w:ascii="Times New Roman" w:hAnsi="Times New Roman" w:cs="Times New Roman"/>
          <w:sz w:val="28"/>
          <w:szCs w:val="28"/>
          <w:lang w:val="uk-UA"/>
        </w:rPr>
        <w:t>Айвазян О.Б.</w:t>
      </w:r>
    </w:p>
    <w:p w:rsidR="00EF1FDD" w:rsidRPr="004C3B0E" w:rsidRDefault="00EF1FDD" w:rsidP="00EF1FDD">
      <w:pPr>
        <w:ind w:firstLine="708"/>
        <w:jc w:val="both"/>
        <w:rPr>
          <w:rFonts w:ascii="Times New Roman" w:hAnsi="Times New Roman" w:cs="Times New Roman"/>
          <w:b/>
          <w:sz w:val="28"/>
          <w:szCs w:val="28"/>
          <w:lang w:val="uk-UA"/>
        </w:rPr>
      </w:pPr>
      <w:r w:rsidRPr="004C3B0E">
        <w:rPr>
          <w:rFonts w:ascii="Times New Roman" w:hAnsi="Times New Roman" w:cs="Times New Roman"/>
          <w:b/>
          <w:sz w:val="28"/>
          <w:szCs w:val="28"/>
          <w:lang w:val="uk-UA"/>
        </w:rPr>
        <w:t>З історії централізації публічних бібліотек м. Хмельницького</w:t>
      </w:r>
    </w:p>
    <w:p w:rsidR="00EF1FDD" w:rsidRPr="004C3B0E" w:rsidRDefault="00EF1FDD" w:rsidP="00EF1FDD">
      <w:pPr>
        <w:ind w:firstLine="708"/>
        <w:jc w:val="both"/>
        <w:rPr>
          <w:rFonts w:ascii="Times New Roman" w:hAnsi="Times New Roman" w:cs="Times New Roman"/>
          <w:i/>
          <w:sz w:val="28"/>
          <w:szCs w:val="28"/>
          <w:lang w:val="uk-UA"/>
        </w:rPr>
      </w:pPr>
      <w:r w:rsidRPr="004C3B0E">
        <w:rPr>
          <w:rFonts w:ascii="Times New Roman" w:hAnsi="Times New Roman" w:cs="Times New Roman"/>
          <w:i/>
          <w:sz w:val="28"/>
          <w:szCs w:val="28"/>
          <w:lang w:val="uk-UA"/>
        </w:rPr>
        <w:t xml:space="preserve">У статті висвітлюється питання історії створення централізованої бібліотечної системи м. Хмельницького, її центральних бібліотек для дітей та дорослих, розглянуто діяльність перших керівників ЦБС. </w:t>
      </w:r>
    </w:p>
    <w:p w:rsidR="00EF1FDD" w:rsidRPr="004C3B0E" w:rsidRDefault="00EF1FDD" w:rsidP="00EF1FDD">
      <w:pPr>
        <w:jc w:val="both"/>
        <w:rPr>
          <w:rFonts w:ascii="Times New Roman" w:hAnsi="Times New Roman" w:cs="Times New Roman"/>
          <w:i/>
          <w:sz w:val="28"/>
          <w:szCs w:val="28"/>
          <w:lang w:val="uk-UA"/>
        </w:rPr>
      </w:pPr>
      <w:r w:rsidRPr="004C3B0E">
        <w:rPr>
          <w:rFonts w:ascii="Times New Roman" w:hAnsi="Times New Roman" w:cs="Times New Roman"/>
          <w:i/>
          <w:sz w:val="28"/>
          <w:szCs w:val="28"/>
          <w:lang w:val="uk-UA"/>
        </w:rPr>
        <w:t>Ключові слова: Хмельницька міська ЦБС, публічна бібліотека, центральна бібліотека, директор бібліотеки</w:t>
      </w:r>
    </w:p>
    <w:p w:rsidR="00EF1FDD" w:rsidRPr="004C3B0E" w:rsidRDefault="00EF1FDD" w:rsidP="00EF1FDD">
      <w:pPr>
        <w:spacing w:after="0" w:line="360" w:lineRule="auto"/>
        <w:jc w:val="both"/>
        <w:rPr>
          <w:rFonts w:ascii="Times New Roman" w:hAnsi="Times New Roman" w:cs="Times New Roman"/>
          <w:sz w:val="28"/>
          <w:szCs w:val="28"/>
          <w:lang w:val="uk-UA"/>
        </w:rPr>
      </w:pPr>
      <w:r w:rsidRPr="004C3B0E">
        <w:rPr>
          <w:rFonts w:ascii="Times New Roman" w:hAnsi="Times New Roman" w:cs="Times New Roman"/>
          <w:sz w:val="28"/>
          <w:szCs w:val="28"/>
          <w:lang w:val="uk-UA"/>
        </w:rPr>
        <w:t xml:space="preserve">    У суспільстві нещодавно досить активно обговорювалося питання подальшої долі бібліотек, зокрема публічних. Не виникає сумніву, що вони необхідні сучасній громаді як установи, що забезпечують інформаційну, комунікаційну, виховну та соціальну функції. Із розвитком новітніх технологій діяльність бібліотек істотно трансформувалася, але головним завданням залишилося надання населенню інформації та популяризація книги, адже саме бібліотеки залишаються головним джерелом достовірної інформації, а книги дозволяють аналітично її сприймати, а не хаотично отримувати з інтернету у вигляді чиєїсь сформованої думки через новини,  фільми, мультфільми тощо.</w:t>
      </w:r>
    </w:p>
    <w:p w:rsidR="00EF1FDD" w:rsidRPr="004C3B0E" w:rsidRDefault="00EF1FDD" w:rsidP="00EF1FDD">
      <w:pPr>
        <w:spacing w:after="0" w:line="360" w:lineRule="auto"/>
        <w:ind w:firstLine="709"/>
        <w:jc w:val="both"/>
        <w:rPr>
          <w:rFonts w:ascii="Times New Roman" w:hAnsi="Times New Roman" w:cs="Times New Roman"/>
          <w:sz w:val="28"/>
          <w:szCs w:val="28"/>
          <w:lang w:val="uk-UA"/>
        </w:rPr>
      </w:pPr>
      <w:r w:rsidRPr="004C3B0E">
        <w:rPr>
          <w:rFonts w:ascii="Times New Roman" w:hAnsi="Times New Roman" w:cs="Times New Roman"/>
          <w:sz w:val="28"/>
          <w:szCs w:val="28"/>
          <w:lang w:val="uk-UA"/>
        </w:rPr>
        <w:t xml:space="preserve">Публічні бібліотеки м. Хмельницького пройшли нелегкий, але плідний шлях у своєму розвитку, на різних етапах зазнаючи певних змін, й попри всі негаразди сприяючи культурному процесу. Тому важливим сьогодні вбачається ретроспективний аналіз основних історичних етапів діяльності бібліотек, дослідження історії бібліотечної справи міста загалом. Якщо наукові книгозбірні міста – обласні та Хмельницького національного університету - досить ґрунтовно досліджують свої витоки [1;2;8], то  розвиток мережі публічних бібліотек міста у другій половині ХХ ст. залишається практично не вивченим, хоча в окремих публікаціях дослідники та краєзнавці області  побіжно зверталися до  питання розвитку мережі публічних книгозбірень міста, як-от С. М. Єсюнін  [9, </w:t>
      </w:r>
      <w:r w:rsidRPr="004C3B0E">
        <w:rPr>
          <w:rFonts w:ascii="Times New Roman" w:hAnsi="Times New Roman" w:cs="Times New Roman"/>
          <w:sz w:val="28"/>
          <w:szCs w:val="28"/>
          <w:lang w:val="en-US"/>
        </w:rPr>
        <w:t>c</w:t>
      </w:r>
      <w:r w:rsidRPr="004C3B0E">
        <w:rPr>
          <w:rFonts w:ascii="Times New Roman" w:hAnsi="Times New Roman" w:cs="Times New Roman"/>
          <w:sz w:val="28"/>
          <w:szCs w:val="28"/>
          <w:lang w:val="uk-UA"/>
        </w:rPr>
        <w:t xml:space="preserve">.233-235], В.І.Мілютін [10], В. С Прокопчук [31], П. Я. Слободянюк [32] та інші. </w:t>
      </w:r>
    </w:p>
    <w:p w:rsidR="00EF1FDD" w:rsidRPr="004C3B0E" w:rsidRDefault="00EF1FDD" w:rsidP="00EF1FDD">
      <w:pPr>
        <w:spacing w:after="0" w:line="360" w:lineRule="auto"/>
        <w:ind w:firstLine="709"/>
        <w:jc w:val="both"/>
        <w:rPr>
          <w:rFonts w:ascii="Times New Roman" w:hAnsi="Times New Roman" w:cs="Times New Roman"/>
          <w:sz w:val="28"/>
          <w:szCs w:val="28"/>
          <w:lang w:val="uk-UA"/>
        </w:rPr>
      </w:pPr>
      <w:r w:rsidRPr="004C3B0E">
        <w:rPr>
          <w:rFonts w:ascii="Times New Roman" w:hAnsi="Times New Roman" w:cs="Times New Roman"/>
          <w:sz w:val="28"/>
          <w:szCs w:val="28"/>
          <w:lang w:val="uk-UA"/>
        </w:rPr>
        <w:t xml:space="preserve">Мета статті – дослідити історію створення Централізованої бібліотечної системи міста Хмельницького у другій половині ХХ століття як частину історії </w:t>
      </w:r>
      <w:r w:rsidRPr="004C3B0E">
        <w:rPr>
          <w:rFonts w:ascii="Times New Roman" w:hAnsi="Times New Roman" w:cs="Times New Roman"/>
          <w:sz w:val="28"/>
          <w:szCs w:val="28"/>
          <w:lang w:val="uk-UA"/>
        </w:rPr>
        <w:lastRenderedPageBreak/>
        <w:t>розвитку бібліотечної справи  на Поділлі, провести аналіз основних показників її роботи за перші п’ять років централізації, визначити роль перших керівників ЦБС у розвитку місцевої бібліотечної мережі.</w:t>
      </w:r>
    </w:p>
    <w:p w:rsidR="00EF1FDD" w:rsidRPr="004C3B0E" w:rsidRDefault="00EF1FDD" w:rsidP="00EF1FDD">
      <w:pPr>
        <w:spacing w:after="0" w:line="360" w:lineRule="auto"/>
        <w:ind w:firstLine="709"/>
        <w:jc w:val="both"/>
        <w:rPr>
          <w:rFonts w:ascii="Times New Roman" w:hAnsi="Times New Roman" w:cs="Times New Roman"/>
          <w:sz w:val="28"/>
          <w:szCs w:val="28"/>
          <w:lang w:val="uk-UA"/>
        </w:rPr>
      </w:pPr>
      <w:r w:rsidRPr="004C3B0E">
        <w:rPr>
          <w:rFonts w:ascii="Times New Roman" w:hAnsi="Times New Roman" w:cs="Times New Roman"/>
          <w:sz w:val="28"/>
          <w:szCs w:val="28"/>
          <w:lang w:val="uk-UA"/>
        </w:rPr>
        <w:t>Варто зазначити, що джерелами інформації для даної статті стали не тільки державні архіви області й міста і наукові публікації, але й документи поточного архіву центральної бібліотеки, а також неопубліковані спогади, матеріали з особистих архівів, згадки ветеранів  та директорів ЦБС</w:t>
      </w:r>
      <w:r w:rsidRPr="004C3B0E">
        <w:rPr>
          <w:lang w:val="uk-UA"/>
        </w:rPr>
        <w:t xml:space="preserve"> </w:t>
      </w:r>
      <w:r w:rsidRPr="004C3B0E">
        <w:rPr>
          <w:rFonts w:ascii="Times New Roman" w:hAnsi="Times New Roman" w:cs="Times New Roman"/>
          <w:sz w:val="28"/>
          <w:szCs w:val="28"/>
          <w:lang w:val="uk-UA"/>
        </w:rPr>
        <w:t>Л. І. Билинки,  Г. Г. Костак, Г. Б. Якубовської.</w:t>
      </w:r>
    </w:p>
    <w:p w:rsidR="00EF1FDD" w:rsidRPr="004C3B0E" w:rsidRDefault="00EF1FDD" w:rsidP="00EF1FDD">
      <w:pPr>
        <w:spacing w:after="0" w:line="360" w:lineRule="auto"/>
        <w:ind w:firstLine="709"/>
        <w:jc w:val="both"/>
        <w:rPr>
          <w:rFonts w:ascii="Times New Roman" w:hAnsi="Times New Roman" w:cs="Times New Roman"/>
          <w:bCs/>
          <w:sz w:val="28"/>
          <w:szCs w:val="28"/>
          <w:lang w:val="uk-UA"/>
        </w:rPr>
      </w:pPr>
      <w:r w:rsidRPr="004C3B0E">
        <w:rPr>
          <w:rFonts w:ascii="Times New Roman" w:hAnsi="Times New Roman" w:cs="Times New Roman"/>
          <w:sz w:val="28"/>
          <w:szCs w:val="28"/>
          <w:lang w:val="uk-UA"/>
        </w:rPr>
        <w:t xml:space="preserve"> У середині 60-х років ХХ століття в Україні (тоді УРСР) розпочалася економічна реформа, спрямована на технічне оновлення господарства, розвиток сільськогосподарської науки, соціальної сфери, підвищення наукового рівня планування та ін. Виконання цих завдань радянське керівництво розпочало із значного посилення  політики централізації. </w:t>
      </w:r>
      <w:r w:rsidRPr="004C3B0E">
        <w:rPr>
          <w:rFonts w:ascii="Times New Roman" w:hAnsi="Times New Roman" w:cs="Times New Roman"/>
          <w:bCs/>
          <w:sz w:val="28"/>
          <w:szCs w:val="28"/>
          <w:lang w:val="uk-UA"/>
        </w:rPr>
        <w:t>У галузі управління бібліотеками та бібліотечною справою ці процеси також знайшли своє відображення. У травні 1969 р. приймається «Положення про порядок організації масових бібліотек в Українській РСР».  В основу документа були покладені «Основні положення  організації єдиної мережі масових бібліотек у містах та поселеннях міського типу»,</w:t>
      </w:r>
      <w:r w:rsidRPr="004C3B0E">
        <w:rPr>
          <w:lang w:val="uk-UA"/>
        </w:rPr>
        <w:t xml:space="preserve"> </w:t>
      </w:r>
      <w:r w:rsidRPr="004C3B0E">
        <w:rPr>
          <w:rFonts w:ascii="Times New Roman" w:hAnsi="Times New Roman" w:cs="Times New Roman"/>
          <w:bCs/>
          <w:sz w:val="28"/>
          <w:szCs w:val="28"/>
          <w:lang w:val="uk-UA"/>
        </w:rPr>
        <w:t>розроблені  Міністерством культури 1968 року. Головною метою організації єдиної мережі масових бібліотек визнавалося створення якнайкращих умов для бібліотечного обслуговування дорослого та дитячого населення, а також більш ефективного використання державних коштів, що витрачалися на бібліотечну справу</w:t>
      </w:r>
      <w:r w:rsidRPr="004C3B0E">
        <w:rPr>
          <w:rFonts w:ascii="Times New Roman" w:hAnsi="Times New Roman" w:cs="Times New Roman"/>
          <w:bCs/>
          <w:color w:val="FF0000"/>
          <w:sz w:val="28"/>
          <w:szCs w:val="28"/>
          <w:lang w:val="uk-UA"/>
        </w:rPr>
        <w:t xml:space="preserve"> </w:t>
      </w:r>
      <w:r w:rsidRPr="004C3B0E">
        <w:rPr>
          <w:rFonts w:ascii="Times New Roman" w:hAnsi="Times New Roman" w:cs="Times New Roman"/>
          <w:bCs/>
          <w:sz w:val="28"/>
          <w:szCs w:val="28"/>
          <w:lang w:val="uk-UA"/>
        </w:rPr>
        <w:t>[7, с 415].</w:t>
      </w:r>
    </w:p>
    <w:p w:rsidR="00EF1FDD" w:rsidRPr="004C3B0E" w:rsidRDefault="00EF1FDD" w:rsidP="00EF1FDD">
      <w:pPr>
        <w:spacing w:after="0" w:line="360" w:lineRule="auto"/>
        <w:ind w:firstLine="709"/>
        <w:jc w:val="both"/>
        <w:rPr>
          <w:rFonts w:ascii="Times New Roman" w:hAnsi="Times New Roman" w:cs="Times New Roman"/>
          <w:bCs/>
          <w:sz w:val="28"/>
          <w:szCs w:val="28"/>
          <w:lang w:val="uk-UA"/>
        </w:rPr>
      </w:pPr>
      <w:r w:rsidRPr="004C3B0E">
        <w:rPr>
          <w:rFonts w:ascii="Times New Roman" w:hAnsi="Times New Roman" w:cs="Times New Roman"/>
          <w:bCs/>
          <w:sz w:val="28"/>
          <w:szCs w:val="28"/>
          <w:lang w:val="uk-UA"/>
        </w:rPr>
        <w:t>Загалом політика держави в 60-х роках сприяла розвитку бібліотечної мережі як в країні, так і в нашому місті. Якщо проаналізувати кількість нових книгозбірень, що відкрились у Хмельницькому, то 46 % бібліотек міста, що об’єднались у ЦБС, були створені саме у цей період. Це бібліотеки-філіали № 7 (1966 р.), № 8 (1967 р.), №№ 6, 9, 10 (1968 р.) та № 11 (1969 р.)[33].</w:t>
      </w:r>
    </w:p>
    <w:p w:rsidR="00EF1FDD" w:rsidRPr="004C3B0E" w:rsidRDefault="00EF1FDD" w:rsidP="00EF1FDD">
      <w:pPr>
        <w:spacing w:after="0" w:line="360" w:lineRule="auto"/>
        <w:ind w:firstLine="709"/>
        <w:jc w:val="both"/>
        <w:rPr>
          <w:rFonts w:ascii="Times New Roman" w:hAnsi="Times New Roman" w:cs="Times New Roman"/>
          <w:bCs/>
          <w:sz w:val="28"/>
          <w:szCs w:val="28"/>
          <w:lang w:val="uk-UA"/>
        </w:rPr>
      </w:pPr>
      <w:r w:rsidRPr="004C3B0E">
        <w:rPr>
          <w:rFonts w:ascii="Times New Roman" w:hAnsi="Times New Roman" w:cs="Times New Roman"/>
          <w:bCs/>
          <w:sz w:val="28"/>
          <w:szCs w:val="28"/>
          <w:lang w:val="uk-UA"/>
        </w:rPr>
        <w:t xml:space="preserve">На початку 70-х років проводиться низка експериментів зі створення централізованих бібліотечних систем, зокрема й на Хмельниччині у Городоцькому районі.  А 1976 року в Україні вже існувало 69 централізованих </w:t>
      </w:r>
      <w:r w:rsidRPr="004C3B0E">
        <w:rPr>
          <w:rFonts w:ascii="Times New Roman" w:hAnsi="Times New Roman" w:cs="Times New Roman"/>
          <w:bCs/>
          <w:sz w:val="28"/>
          <w:szCs w:val="28"/>
          <w:lang w:val="uk-UA"/>
        </w:rPr>
        <w:lastRenderedPageBreak/>
        <w:t>бібліотечних систем, що об’єднували 2 тис. бібліотек</w:t>
      </w:r>
      <w:r w:rsidRPr="004C3B0E">
        <w:rPr>
          <w:rFonts w:ascii="Times New Roman" w:hAnsi="Times New Roman" w:cs="Times New Roman"/>
          <w:bCs/>
          <w:sz w:val="28"/>
          <w:szCs w:val="28"/>
        </w:rPr>
        <w:t xml:space="preserve"> </w:t>
      </w:r>
      <w:r w:rsidRPr="004C3B0E">
        <w:rPr>
          <w:rFonts w:ascii="Times New Roman" w:hAnsi="Times New Roman" w:cs="Times New Roman"/>
          <w:bCs/>
          <w:sz w:val="28"/>
          <w:szCs w:val="28"/>
          <w:lang w:val="uk-UA"/>
        </w:rPr>
        <w:t>[7,</w:t>
      </w:r>
      <w:r w:rsidRPr="004C3B0E">
        <w:rPr>
          <w:rFonts w:ascii="Times New Roman" w:hAnsi="Times New Roman" w:cs="Times New Roman"/>
          <w:bCs/>
          <w:sz w:val="28"/>
          <w:szCs w:val="28"/>
        </w:rPr>
        <w:t xml:space="preserve"> </w:t>
      </w:r>
      <w:r w:rsidRPr="004C3B0E">
        <w:rPr>
          <w:rFonts w:ascii="Times New Roman" w:hAnsi="Times New Roman" w:cs="Times New Roman"/>
          <w:bCs/>
          <w:sz w:val="28"/>
          <w:szCs w:val="28"/>
          <w:lang w:val="uk-UA"/>
        </w:rPr>
        <w:t xml:space="preserve">с. 419]. </w:t>
      </w:r>
      <w:r w:rsidRPr="004C3B0E">
        <w:rPr>
          <w:rFonts w:ascii="Times New Roman" w:hAnsi="Times New Roman" w:cs="Times New Roman"/>
          <w:sz w:val="28"/>
          <w:szCs w:val="28"/>
          <w:lang w:val="uk-UA"/>
        </w:rPr>
        <w:t>До цього переліку входила й</w:t>
      </w:r>
      <w:r w:rsidRPr="004C3B0E">
        <w:rPr>
          <w:rFonts w:ascii="Times New Roman" w:hAnsi="Times New Roman" w:cs="Times New Roman"/>
          <w:bCs/>
          <w:sz w:val="28"/>
          <w:szCs w:val="28"/>
          <w:lang w:val="uk-UA"/>
        </w:rPr>
        <w:t xml:space="preserve"> Хмельницька міська централізована бібліотечна система (далі ЦБС), яка була створена згідно з наказом міського відділу культури (№ 22 від 17.03.1976 року). ЦБС об’єднала 13 міських бібліотек (9 обслуговували доросле населення, а 4 – дітей) [21, арк..1]</w:t>
      </w:r>
      <w:r w:rsidRPr="004C3B0E">
        <w:rPr>
          <w:rFonts w:ascii="Times New Roman" w:hAnsi="Times New Roman" w:cs="Times New Roman"/>
          <w:bCs/>
          <w:i/>
          <w:sz w:val="28"/>
          <w:szCs w:val="28"/>
          <w:lang w:val="uk-UA"/>
        </w:rPr>
        <w:t xml:space="preserve">. </w:t>
      </w:r>
    </w:p>
    <w:p w:rsidR="00EF1FDD" w:rsidRPr="004C3B0E" w:rsidRDefault="00EF1FDD" w:rsidP="00EF1FDD">
      <w:pPr>
        <w:spacing w:after="0" w:line="360" w:lineRule="auto"/>
        <w:ind w:firstLine="709"/>
        <w:jc w:val="both"/>
        <w:rPr>
          <w:rFonts w:ascii="Times New Roman" w:hAnsi="Times New Roman" w:cs="Times New Roman"/>
          <w:bCs/>
          <w:sz w:val="28"/>
          <w:szCs w:val="28"/>
          <w:lang w:val="uk-UA"/>
        </w:rPr>
      </w:pPr>
      <w:r w:rsidRPr="004C3B0E">
        <w:rPr>
          <w:rFonts w:ascii="Times New Roman" w:hAnsi="Times New Roman" w:cs="Times New Roman"/>
          <w:bCs/>
          <w:sz w:val="28"/>
          <w:szCs w:val="28"/>
          <w:lang w:val="uk-UA"/>
        </w:rPr>
        <w:t>Найстарішою бібліотекою у новоствореній  ЦБС  була бібліотека-філія № 3 у передмісті Гречани, яку відкрили 1 липня 1948 р. за адресою: пров. Шкільний, 8. У бібліотеці було всього дві кімнати з пічним опаленням,  читального залу не було, стелажі з книжками були відділені від читачів бар’єром та столом бібліотекаря,</w:t>
      </w:r>
      <w:r w:rsidRPr="004C3B0E">
        <w:rPr>
          <w:lang w:val="uk-UA"/>
        </w:rPr>
        <w:t xml:space="preserve"> </w:t>
      </w:r>
      <w:r w:rsidRPr="004C3B0E">
        <w:rPr>
          <w:rFonts w:ascii="Times New Roman" w:hAnsi="Times New Roman" w:cs="Times New Roman"/>
          <w:bCs/>
          <w:sz w:val="28"/>
          <w:szCs w:val="28"/>
          <w:lang w:val="uk-UA"/>
        </w:rPr>
        <w:t xml:space="preserve">обслуговування здійснювалось через абонемент.  </w:t>
      </w:r>
    </w:p>
    <w:p w:rsidR="00EF1FDD" w:rsidRPr="004C3B0E" w:rsidRDefault="00EF1FDD" w:rsidP="00EF1FDD">
      <w:pPr>
        <w:spacing w:after="0" w:line="360" w:lineRule="auto"/>
        <w:ind w:firstLine="709"/>
        <w:jc w:val="both"/>
        <w:rPr>
          <w:rFonts w:ascii="Times New Roman" w:hAnsi="Times New Roman" w:cs="Times New Roman"/>
          <w:bCs/>
          <w:sz w:val="28"/>
          <w:szCs w:val="28"/>
          <w:lang w:val="uk-UA"/>
        </w:rPr>
      </w:pPr>
      <w:r w:rsidRPr="004C3B0E">
        <w:rPr>
          <w:rFonts w:ascii="Times New Roman" w:hAnsi="Times New Roman" w:cs="Times New Roman"/>
          <w:bCs/>
          <w:sz w:val="28"/>
          <w:szCs w:val="28"/>
          <w:lang w:val="uk-UA"/>
        </w:rPr>
        <w:t>Відомо, що з серпня  1959 р. до серпня 1960 р. бібліотеку очолювала  Билинка Л. І.  [29, арк.1] Разом з нею працювала бібліотекар В. Холопова</w:t>
      </w:r>
      <w:r w:rsidRPr="004C3B0E">
        <w:rPr>
          <w:rFonts w:ascii="Times New Roman" w:hAnsi="Times New Roman" w:cs="Times New Roman"/>
          <w:bCs/>
          <w:color w:val="C00000"/>
          <w:sz w:val="28"/>
          <w:szCs w:val="28"/>
          <w:lang w:val="uk-UA"/>
        </w:rPr>
        <w:t xml:space="preserve">. </w:t>
      </w:r>
      <w:r w:rsidRPr="004C3B0E">
        <w:rPr>
          <w:rFonts w:ascii="Times New Roman" w:hAnsi="Times New Roman" w:cs="Times New Roman"/>
          <w:bCs/>
          <w:sz w:val="28"/>
          <w:szCs w:val="28"/>
          <w:lang w:val="uk-UA"/>
        </w:rPr>
        <w:t>Для залучення місцевого (в основному польського населення) до культурного життя та читання бібліотекарі проводили різні заходи, підтримуючи зв’язок із керівництвом  радгоспу імені Щорса та його виробничими ділянками</w:t>
      </w:r>
      <w:r w:rsidRPr="004C3B0E">
        <w:rPr>
          <w:rFonts w:ascii="Times New Roman" w:hAnsi="Times New Roman" w:cs="Times New Roman"/>
          <w:bCs/>
          <w:color w:val="C00000"/>
          <w:sz w:val="28"/>
          <w:szCs w:val="28"/>
          <w:lang w:val="uk-UA"/>
        </w:rPr>
        <w:t>.</w:t>
      </w:r>
      <w:r w:rsidRPr="004C3B0E">
        <w:rPr>
          <w:rFonts w:ascii="Times New Roman" w:hAnsi="Times New Roman" w:cs="Times New Roman"/>
          <w:bCs/>
          <w:sz w:val="28"/>
          <w:szCs w:val="28"/>
          <w:lang w:val="uk-UA"/>
        </w:rPr>
        <w:t xml:space="preserve"> На початку це були бесіди і просто читання художніх творів польських та інших письменників під час обідньої перерви. Після налагодження контактів бібліотекарі у так званих «червоних кутках», відведених для культурно-освітньої роботи, оформляли наочну агітацію, плакати про передовиків та трудові досягнення працівників сільського господарства. Співпрацювали і з вчителями школи, яка знаходилася поруч з бібліотекою, проводячи спільні просвітницькі заходи для учнів. Поступово місцеве населення звикало до присутності бібліотеки в їхньому житті й вже чекало на подальші зустрічі з бібліотекарями. </w:t>
      </w:r>
      <w:r w:rsidRPr="004C3B0E">
        <w:rPr>
          <w:rFonts w:ascii="Times New Roman" w:hAnsi="Times New Roman" w:cs="Times New Roman"/>
          <w:bCs/>
          <w:iCs/>
          <w:sz w:val="28"/>
          <w:szCs w:val="28"/>
          <w:lang w:val="uk-UA"/>
        </w:rPr>
        <w:t>За спогадами Билинки Л. І.</w:t>
      </w:r>
      <w:r w:rsidRPr="004C3B0E">
        <w:rPr>
          <w:rFonts w:ascii="Times New Roman" w:hAnsi="Times New Roman" w:cs="Times New Roman"/>
          <w:bCs/>
          <w:sz w:val="28"/>
          <w:szCs w:val="28"/>
          <w:lang w:val="uk-UA"/>
        </w:rPr>
        <w:t xml:space="preserve"> іноді для проведення заходів на радгоспних санях везли столик, табурет та інше приладдя</w:t>
      </w:r>
      <w:r w:rsidRPr="004C3B0E">
        <w:t xml:space="preserve"> </w:t>
      </w:r>
      <w:r w:rsidRPr="004C3B0E">
        <w:rPr>
          <w:rFonts w:ascii="Times New Roman" w:hAnsi="Times New Roman" w:cs="Times New Roman"/>
          <w:bCs/>
          <w:sz w:val="28"/>
          <w:szCs w:val="28"/>
          <w:lang w:val="uk-UA"/>
        </w:rPr>
        <w:t>на ферму. А налагодження співпраці з клубом розпочалося з постановки спільно з артистами драмгуртка цукрового заводу п</w:t>
      </w:r>
      <w:r w:rsidRPr="004C3B0E">
        <w:rPr>
          <w:rFonts w:ascii="Times New Roman" w:hAnsi="Times New Roman" w:cs="Times New Roman"/>
          <w:bCs/>
          <w:sz w:val="28"/>
          <w:szCs w:val="28"/>
        </w:rPr>
        <w:t>’</w:t>
      </w:r>
      <w:r w:rsidRPr="004C3B0E">
        <w:rPr>
          <w:rFonts w:ascii="Times New Roman" w:hAnsi="Times New Roman" w:cs="Times New Roman"/>
          <w:bCs/>
          <w:sz w:val="28"/>
          <w:szCs w:val="28"/>
          <w:lang w:val="uk-UA"/>
        </w:rPr>
        <w:t>єси</w:t>
      </w:r>
      <w:r w:rsidRPr="004C3B0E">
        <w:rPr>
          <w:sz w:val="28"/>
          <w:szCs w:val="28"/>
        </w:rPr>
        <w:t xml:space="preserve"> </w:t>
      </w:r>
      <w:r w:rsidRPr="004C3B0E">
        <w:rPr>
          <w:rFonts w:ascii="Times New Roman" w:hAnsi="Times New Roman" w:cs="Times New Roman"/>
          <w:bCs/>
          <w:sz w:val="28"/>
          <w:szCs w:val="28"/>
          <w:lang w:val="uk-UA"/>
        </w:rPr>
        <w:t xml:space="preserve">А. П. Чехова «Ведмідь», в якій молода завідувачка виконала одну з головних ролей. Зал був переповнений, серед глядачів знаходився і директор обласної бібліотеки ім. М. Островського М. І. </w:t>
      </w:r>
      <w:r w:rsidRPr="004C3B0E">
        <w:rPr>
          <w:rFonts w:ascii="Times New Roman" w:hAnsi="Times New Roman" w:cs="Times New Roman"/>
          <w:bCs/>
          <w:sz w:val="28"/>
          <w:szCs w:val="28"/>
          <w:lang w:val="uk-UA"/>
        </w:rPr>
        <w:lastRenderedPageBreak/>
        <w:t xml:space="preserve">Мілютін, який після закінчення постановки дав позитивну оцінку побаченого, а глядачі просили організовувати такі заходи частіше. Так наполегливо і завзято  бібліотекарі поступово налагоджували співпрацю між населенням і книгозбірнею. </w:t>
      </w:r>
    </w:p>
    <w:p w:rsidR="00EF1FDD" w:rsidRPr="004C3B0E" w:rsidRDefault="00EF1FDD" w:rsidP="00EF1FDD">
      <w:pPr>
        <w:spacing w:after="0" w:line="360" w:lineRule="auto"/>
        <w:ind w:firstLine="709"/>
        <w:jc w:val="both"/>
        <w:rPr>
          <w:rFonts w:ascii="Times New Roman" w:hAnsi="Times New Roman" w:cs="Times New Roman"/>
          <w:bCs/>
          <w:sz w:val="28"/>
          <w:szCs w:val="28"/>
          <w:lang w:val="uk-UA"/>
        </w:rPr>
      </w:pPr>
      <w:r w:rsidRPr="004C3B0E">
        <w:rPr>
          <w:rFonts w:ascii="Times New Roman" w:hAnsi="Times New Roman" w:cs="Times New Roman"/>
          <w:bCs/>
          <w:sz w:val="28"/>
          <w:szCs w:val="28"/>
          <w:lang w:val="uk-UA"/>
        </w:rPr>
        <w:t xml:space="preserve">На 1.01.1976 р. площа бібліотеки № 3, якою в цей час завідувала Філіпова В. М, </w:t>
      </w:r>
      <w:r w:rsidRPr="004C3B0E">
        <w:rPr>
          <w:rFonts w:ascii="Times New Roman" w:hAnsi="Times New Roman" w:cs="Times New Roman"/>
          <w:bCs/>
          <w:color w:val="C00000"/>
          <w:sz w:val="28"/>
          <w:szCs w:val="28"/>
          <w:lang w:val="uk-UA"/>
        </w:rPr>
        <w:t xml:space="preserve"> </w:t>
      </w:r>
      <w:r w:rsidRPr="004C3B0E">
        <w:rPr>
          <w:rFonts w:ascii="Times New Roman" w:hAnsi="Times New Roman" w:cs="Times New Roman"/>
          <w:bCs/>
          <w:sz w:val="28"/>
          <w:szCs w:val="28"/>
          <w:lang w:val="uk-UA"/>
        </w:rPr>
        <w:t>становила 192,26 кв. м., на якій крім абонемента розташовувався й читальний зал. Фонд нараховував понад 27 тис. примірників, якими обслуговувалося 2605 читачів, зокрема й 424 дитини до 8-го класу. Відповідно видача становила 55064 документи, 20% з якої припадало на дитячу літературу.</w:t>
      </w:r>
      <w:r w:rsidRPr="004C3B0E">
        <w:rPr>
          <w:lang w:val="uk-UA"/>
        </w:rPr>
        <w:t xml:space="preserve"> </w:t>
      </w:r>
      <w:r w:rsidRPr="004C3B0E">
        <w:rPr>
          <w:rFonts w:ascii="Times New Roman" w:hAnsi="Times New Roman" w:cs="Times New Roman"/>
          <w:bCs/>
          <w:sz w:val="28"/>
          <w:szCs w:val="28"/>
          <w:lang w:val="uk-UA"/>
        </w:rPr>
        <w:t>Крім того, бібліотека мала 3 пункти видачі  та 2 пересувки. За рік провели 94 масових заходи, а 12,5 тис. відвідувачів обслуговували 3 працівники, яким допомагав бібліотечний актив із 7-ми членів, четверо з яких входили і в бібліотечну раду.   [6, арк. 5]. У подальшому бібліотека кілька разів змінювала своє розташування і наразі (з 1996 р.) знаходиться за адресою: вул. Курчатова, 15/1, й досі залишаючись єдиною публічною бібліотекою на весь мікрорайон Гречани.</w:t>
      </w:r>
    </w:p>
    <w:p w:rsidR="00EF1FDD" w:rsidRPr="004C3B0E" w:rsidRDefault="00EF1FDD" w:rsidP="00EF1FDD">
      <w:pPr>
        <w:spacing w:after="0" w:line="360" w:lineRule="auto"/>
        <w:ind w:firstLine="708"/>
        <w:jc w:val="both"/>
        <w:rPr>
          <w:rFonts w:ascii="Times New Roman" w:hAnsi="Times New Roman" w:cs="Times New Roman"/>
          <w:bCs/>
          <w:sz w:val="28"/>
          <w:szCs w:val="28"/>
          <w:lang w:val="uk-UA"/>
        </w:rPr>
      </w:pPr>
      <w:r w:rsidRPr="004C3B0E">
        <w:rPr>
          <w:rFonts w:ascii="Times New Roman" w:hAnsi="Times New Roman" w:cs="Times New Roman"/>
          <w:bCs/>
          <w:sz w:val="28"/>
          <w:szCs w:val="28"/>
          <w:lang w:val="uk-UA"/>
        </w:rPr>
        <w:t xml:space="preserve">Функції Центральної бібліотеки для дітей після створення ЦБС було покладено на бібліотеку № 5. Вона була відкрита в 1958 р. і розміщувалася в одній кімнаті по вул. Кам’янецькій (раніше – вул. Фрунзе), в районі сучасної будівлі Свято-Покровського кафедрального собору. Першою завідувачкою, яка організовувала цю книгозбірню, була Валентина Миколаївна Рудова. Саме вона й посприяла її переміщенню  1959 року в нове приміщення площею </w:t>
      </w:r>
      <w:smartTag w:uri="urn:schemas-microsoft-com:office:smarttags" w:element="metricconverter">
        <w:smartTagPr>
          <w:attr w:name="ProductID" w:val="220 кв. м"/>
        </w:smartTagPr>
        <w:r w:rsidRPr="004C3B0E">
          <w:rPr>
            <w:rFonts w:ascii="Times New Roman" w:hAnsi="Times New Roman" w:cs="Times New Roman"/>
            <w:bCs/>
            <w:sz w:val="28"/>
            <w:szCs w:val="28"/>
            <w:lang w:val="uk-UA"/>
          </w:rPr>
          <w:t>220 кв. м</w:t>
        </w:r>
      </w:smartTag>
      <w:r w:rsidRPr="004C3B0E">
        <w:rPr>
          <w:rFonts w:ascii="Times New Roman" w:hAnsi="Times New Roman" w:cs="Times New Roman"/>
          <w:bCs/>
          <w:sz w:val="28"/>
          <w:szCs w:val="28"/>
          <w:lang w:val="uk-UA"/>
        </w:rPr>
        <w:t xml:space="preserve">. біля центральної площі міста (нинішня адреса: вул. Соборна, 75). Бібліотека розмістилася на першому поверсі будинку Цукротресту, мала добре укомплектований фонд дитячої літератури, розділений на два відділи: відділ обслуговування учнів 1-4-х класів та відділ обслуговування учнів 5-8-х класів. Обидва відділи мали абонемент та читальні зали, обладнані сучасними меблями, оздобленням та були озеленені. Під керівництвом В. М. Рудової  в цей час в бібліотеці працювали М. І. Бєлова, І. О. Тощева, Л. І. Билинка, Л. </w:t>
      </w:r>
      <w:r w:rsidRPr="004C3B0E">
        <w:rPr>
          <w:rFonts w:ascii="Times New Roman" w:hAnsi="Times New Roman" w:cs="Times New Roman"/>
          <w:bCs/>
          <w:sz w:val="28"/>
          <w:szCs w:val="28"/>
          <w:lang w:val="uk-UA"/>
        </w:rPr>
        <w:lastRenderedPageBreak/>
        <w:t>Хрущова. Пізніше в колектив влилися Т. В. Журавчук, Б. І. Воскобойнікова, Г. Ф. Ходот, Г. Ф. Распопіна, М. А. Титарчук [28, арк.2]</w:t>
      </w:r>
    </w:p>
    <w:p w:rsidR="00EF1FDD" w:rsidRPr="004C3B0E" w:rsidRDefault="00EF1FDD" w:rsidP="00EF1FDD">
      <w:pPr>
        <w:spacing w:after="0" w:line="360" w:lineRule="auto"/>
        <w:ind w:firstLine="708"/>
        <w:jc w:val="both"/>
        <w:rPr>
          <w:rFonts w:ascii="Times New Roman" w:hAnsi="Times New Roman" w:cs="Times New Roman"/>
          <w:bCs/>
          <w:sz w:val="28"/>
          <w:szCs w:val="28"/>
          <w:lang w:val="uk-UA"/>
        </w:rPr>
      </w:pPr>
      <w:r w:rsidRPr="004C3B0E">
        <w:rPr>
          <w:rFonts w:ascii="Times New Roman" w:hAnsi="Times New Roman" w:cs="Times New Roman"/>
          <w:bCs/>
          <w:sz w:val="28"/>
          <w:szCs w:val="28"/>
          <w:lang w:val="uk-UA"/>
        </w:rPr>
        <w:t xml:space="preserve">У 1965 р. фонд бібліотеки нараховував 37829 прим., було обслужено 3726 читачів. За рік видано 69258 книг, організовано 84 книжкові виставки, проведено 94 бесіди, 25 обговорень книг, показано більше 50–ти діафільмів </w:t>
      </w:r>
      <w:r w:rsidRPr="004C3B0E">
        <w:rPr>
          <w:rFonts w:ascii="Times New Roman" w:hAnsi="Times New Roman" w:cs="Times New Roman"/>
          <w:bCs/>
          <w:sz w:val="28"/>
          <w:szCs w:val="28"/>
        </w:rPr>
        <w:t>[</w:t>
      </w:r>
      <w:r w:rsidRPr="004C3B0E">
        <w:rPr>
          <w:rFonts w:ascii="Times New Roman" w:hAnsi="Times New Roman" w:cs="Times New Roman"/>
          <w:bCs/>
          <w:sz w:val="28"/>
          <w:szCs w:val="28"/>
          <w:lang w:val="uk-UA"/>
        </w:rPr>
        <w:t>5, арк.24-25</w:t>
      </w:r>
      <w:r w:rsidRPr="004C3B0E">
        <w:rPr>
          <w:rFonts w:ascii="Times New Roman" w:hAnsi="Times New Roman" w:cs="Times New Roman"/>
          <w:bCs/>
          <w:sz w:val="28"/>
          <w:szCs w:val="28"/>
        </w:rPr>
        <w:t>]</w:t>
      </w:r>
      <w:r w:rsidRPr="004C3B0E">
        <w:rPr>
          <w:rFonts w:ascii="Times New Roman" w:hAnsi="Times New Roman" w:cs="Times New Roman"/>
          <w:bCs/>
          <w:sz w:val="28"/>
          <w:szCs w:val="28"/>
          <w:lang w:val="uk-UA"/>
        </w:rPr>
        <w:t>. Загалом технічними засобами на той час бібліотека була оздоблена непогано. Для проведення заходів використовувалися епідіаскоп, фільмоскоп, екран, програвач, платівки із записами казок, дитячих пісень, виступів відомих письменників та політичних діячів. Заходи проводилися не тільки з дітьми, а й з вчителями та батьками. Іноді найбільш масові зустрічі для учнів різних шкіл міста  відбувалися в міському будинку культури. Наприкінці 1965 р. в жовтні  після звільнення В. М. Рудової  (через переїзд за чоловіком до Києва) завідувачкою бібліотеки № 5 стала Л. І. Билинка, яка, закінчивши з відзнакою Кам’янець-Подільське училище культури, заочно навчалася  в Харківському бібліотечному інституті та</w:t>
      </w:r>
      <w:r w:rsidRPr="004C3B0E">
        <w:rPr>
          <w:lang w:val="uk-UA"/>
        </w:rPr>
        <w:t xml:space="preserve"> </w:t>
      </w:r>
      <w:r w:rsidRPr="004C3B0E">
        <w:rPr>
          <w:rFonts w:ascii="Times New Roman" w:hAnsi="Times New Roman" w:cs="Times New Roman"/>
          <w:bCs/>
          <w:sz w:val="28"/>
          <w:szCs w:val="28"/>
          <w:lang w:val="uk-UA"/>
        </w:rPr>
        <w:t xml:space="preserve">мала 12 років бібліотечного стажу. У цій книгозбірні вона пропрацювала 18 років, 2 останніх – на посаді заст. директора ЦБС по роботі з дітьми </w:t>
      </w:r>
      <w:r w:rsidRPr="004C3B0E">
        <w:rPr>
          <w:rFonts w:ascii="Times New Roman" w:hAnsi="Times New Roman" w:cs="Times New Roman"/>
          <w:bCs/>
          <w:sz w:val="28"/>
          <w:szCs w:val="28"/>
        </w:rPr>
        <w:t>[</w:t>
      </w:r>
      <w:r w:rsidRPr="004C3B0E">
        <w:rPr>
          <w:rFonts w:ascii="Times New Roman" w:hAnsi="Times New Roman" w:cs="Times New Roman"/>
          <w:bCs/>
          <w:sz w:val="28"/>
          <w:szCs w:val="28"/>
          <w:lang w:val="uk-UA"/>
        </w:rPr>
        <w:t>17, арк.. 9,19</w:t>
      </w:r>
      <w:r w:rsidRPr="004C3B0E">
        <w:rPr>
          <w:rFonts w:ascii="Times New Roman" w:hAnsi="Times New Roman" w:cs="Times New Roman"/>
          <w:bCs/>
          <w:sz w:val="28"/>
          <w:szCs w:val="28"/>
        </w:rPr>
        <w:t>]</w:t>
      </w:r>
      <w:r w:rsidRPr="004C3B0E">
        <w:rPr>
          <w:rFonts w:ascii="Times New Roman" w:hAnsi="Times New Roman" w:cs="Times New Roman"/>
          <w:bCs/>
          <w:sz w:val="28"/>
          <w:szCs w:val="28"/>
          <w:lang w:val="uk-UA"/>
        </w:rPr>
        <w:t xml:space="preserve">. </w:t>
      </w:r>
    </w:p>
    <w:p w:rsidR="00EF1FDD" w:rsidRPr="004C3B0E" w:rsidRDefault="00EF1FDD" w:rsidP="00EF1FDD">
      <w:pPr>
        <w:spacing w:after="0" w:line="360" w:lineRule="auto"/>
        <w:ind w:firstLine="708"/>
        <w:jc w:val="both"/>
        <w:rPr>
          <w:rFonts w:ascii="Times New Roman" w:hAnsi="Times New Roman" w:cs="Times New Roman"/>
          <w:bCs/>
          <w:sz w:val="28"/>
          <w:szCs w:val="28"/>
          <w:lang w:val="uk-UA"/>
        </w:rPr>
      </w:pPr>
      <w:r w:rsidRPr="004C3B0E">
        <w:rPr>
          <w:rFonts w:ascii="Times New Roman" w:hAnsi="Times New Roman" w:cs="Times New Roman"/>
          <w:bCs/>
          <w:sz w:val="28"/>
          <w:szCs w:val="28"/>
          <w:lang w:val="uk-UA"/>
        </w:rPr>
        <w:t xml:space="preserve">Ця робота має свою специфіку, тому для залучення до читання більшої кількості учнів та з виховною метою працівники дитячої бібліотеки багато працювали з вчителями та  батьками, виступаючи на батьківських зборах у школах та дитячих садочках з порадами, як привчити дітей до читання, що краще читати. Батьки й вчителі входили і до складу бібліотечної ради, на якій бібліотека щороку звітувала про свою роботу. </w:t>
      </w:r>
    </w:p>
    <w:p w:rsidR="00EF1FDD" w:rsidRPr="004C3B0E" w:rsidRDefault="00EF1FDD" w:rsidP="00EF1FDD">
      <w:pPr>
        <w:spacing w:after="0" w:line="360" w:lineRule="auto"/>
        <w:ind w:firstLine="708"/>
        <w:jc w:val="both"/>
        <w:rPr>
          <w:rFonts w:ascii="Times New Roman" w:hAnsi="Times New Roman" w:cs="Times New Roman"/>
          <w:bCs/>
          <w:sz w:val="28"/>
          <w:szCs w:val="28"/>
          <w:lang w:val="uk-UA"/>
        </w:rPr>
      </w:pPr>
      <w:r w:rsidRPr="004C3B0E">
        <w:rPr>
          <w:rFonts w:ascii="Times New Roman" w:hAnsi="Times New Roman" w:cs="Times New Roman"/>
          <w:bCs/>
          <w:sz w:val="28"/>
          <w:szCs w:val="28"/>
          <w:lang w:val="uk-UA"/>
        </w:rPr>
        <w:t>Невеличкий колектив працював творчо, використовуючи різні форми і методи в роботі з дітьми. Наприклад, для проведення нової тоді форми роботи – усних журналів -  бібліотекарі виготовляли макет журналу, сторінки якого під час заходу перегорталися. Багато заходів було присвячено краєзнавчій тематиці, зокрема для молодших читачів проводилися усні подорожі по місту тощо.</w:t>
      </w:r>
    </w:p>
    <w:p w:rsidR="00EF1FDD" w:rsidRPr="004C3B0E" w:rsidRDefault="00EF1FDD" w:rsidP="00EF1FDD">
      <w:pPr>
        <w:spacing w:after="0" w:line="360" w:lineRule="auto"/>
        <w:ind w:firstLine="708"/>
        <w:jc w:val="both"/>
        <w:rPr>
          <w:rFonts w:ascii="Times New Roman" w:hAnsi="Times New Roman" w:cs="Times New Roman"/>
          <w:bCs/>
          <w:sz w:val="28"/>
          <w:szCs w:val="28"/>
          <w:lang w:val="uk-UA"/>
        </w:rPr>
      </w:pPr>
      <w:r w:rsidRPr="004C3B0E">
        <w:rPr>
          <w:rFonts w:ascii="Times New Roman" w:hAnsi="Times New Roman" w:cs="Times New Roman"/>
          <w:bCs/>
          <w:sz w:val="28"/>
          <w:szCs w:val="28"/>
          <w:lang w:val="uk-UA"/>
        </w:rPr>
        <w:lastRenderedPageBreak/>
        <w:t xml:space="preserve">До централізації бібліотека № 5 вважалася центральною міською дитячою книгозбірнею, була методичним центром для дитячих бібліотек міста, зокрема й для працівників шкільних бібліотек. Активно співпрацюючи з міським відділом освіти, бібліотека приймала й опрацьовувала звіти про роботу шкільних книгозбірень, брала участь у комплектуванні їхніх фондів, організації та перевірці роботи,  систематично проводила для  працівників шкільних бібліотек  семінари і практикуми. </w:t>
      </w:r>
    </w:p>
    <w:p w:rsidR="00EF1FDD" w:rsidRPr="004C3B0E" w:rsidRDefault="00EF1FDD" w:rsidP="00EF1FDD">
      <w:pPr>
        <w:spacing w:after="0" w:line="360" w:lineRule="auto"/>
        <w:ind w:firstLine="708"/>
        <w:jc w:val="both"/>
        <w:rPr>
          <w:rFonts w:ascii="Times New Roman" w:hAnsi="Times New Roman" w:cs="Times New Roman"/>
          <w:bCs/>
          <w:sz w:val="28"/>
          <w:szCs w:val="28"/>
          <w:lang w:val="uk-UA"/>
        </w:rPr>
      </w:pPr>
      <w:r w:rsidRPr="004C3B0E">
        <w:rPr>
          <w:rFonts w:ascii="Times New Roman" w:hAnsi="Times New Roman" w:cs="Times New Roman"/>
          <w:bCs/>
          <w:sz w:val="28"/>
          <w:szCs w:val="28"/>
          <w:lang w:val="uk-UA"/>
        </w:rPr>
        <w:t xml:space="preserve">Після призначення Билинки Л.І. директором ЦБС    бібліотеку очолювали і виконували обов’язки заступника директора ЦБС по роботі з дітьми Бєлова М. І. (з 1979 до 1986 рр.) </w:t>
      </w:r>
      <w:r w:rsidRPr="004C3B0E">
        <w:rPr>
          <w:rFonts w:ascii="Times New Roman" w:hAnsi="Times New Roman" w:cs="Times New Roman"/>
          <w:bCs/>
          <w:sz w:val="28"/>
          <w:szCs w:val="28"/>
        </w:rPr>
        <w:t>[</w:t>
      </w:r>
      <w:r w:rsidRPr="004C3B0E">
        <w:rPr>
          <w:rFonts w:ascii="Times New Roman" w:hAnsi="Times New Roman" w:cs="Times New Roman"/>
          <w:bCs/>
          <w:sz w:val="28"/>
          <w:szCs w:val="28"/>
          <w:lang w:val="uk-UA"/>
        </w:rPr>
        <w:t>22, арк. 41</w:t>
      </w:r>
      <w:r w:rsidRPr="004C3B0E">
        <w:rPr>
          <w:rFonts w:ascii="Times New Roman" w:hAnsi="Times New Roman" w:cs="Times New Roman"/>
          <w:bCs/>
          <w:sz w:val="28"/>
          <w:szCs w:val="28"/>
        </w:rPr>
        <w:t>]</w:t>
      </w:r>
      <w:r w:rsidRPr="004C3B0E">
        <w:rPr>
          <w:rFonts w:ascii="Times New Roman" w:hAnsi="Times New Roman" w:cs="Times New Roman"/>
          <w:bCs/>
          <w:sz w:val="28"/>
          <w:szCs w:val="28"/>
          <w:lang w:val="uk-UA"/>
        </w:rPr>
        <w:t>,</w:t>
      </w:r>
      <w:r w:rsidRPr="004C3B0E">
        <w:t xml:space="preserve"> </w:t>
      </w:r>
      <w:r w:rsidRPr="004C3B0E">
        <w:rPr>
          <w:rFonts w:ascii="Times New Roman" w:hAnsi="Times New Roman" w:cs="Times New Roman"/>
          <w:bCs/>
          <w:sz w:val="28"/>
          <w:szCs w:val="28"/>
          <w:lang w:val="uk-UA"/>
        </w:rPr>
        <w:t>яка також була директором ЦБС з 1986  до 1990 р., Леськова Т.В. ( з березня 1986 до 1987 рр.) [24] Волосова Л. О. (з 1987 -1988рр.) [25], Трачук М. М. (1990-1998 рр.). [26, арк. 34]</w:t>
      </w:r>
    </w:p>
    <w:p w:rsidR="00EF1FDD" w:rsidRPr="004C3B0E" w:rsidRDefault="00EF1FDD" w:rsidP="00EF1FDD">
      <w:pPr>
        <w:spacing w:after="0" w:line="360" w:lineRule="auto"/>
        <w:ind w:firstLine="708"/>
        <w:jc w:val="both"/>
        <w:rPr>
          <w:rFonts w:ascii="Times New Roman" w:hAnsi="Times New Roman" w:cs="Times New Roman"/>
          <w:bCs/>
          <w:sz w:val="28"/>
          <w:szCs w:val="28"/>
          <w:lang w:val="uk-UA"/>
        </w:rPr>
      </w:pPr>
      <w:r w:rsidRPr="004C3B0E">
        <w:rPr>
          <w:rFonts w:ascii="Times New Roman" w:hAnsi="Times New Roman" w:cs="Times New Roman"/>
          <w:bCs/>
          <w:sz w:val="28"/>
          <w:szCs w:val="28"/>
          <w:lang w:val="uk-UA"/>
        </w:rPr>
        <w:t>У зв’язку з тим, що бібліотеку-філіал №5 згідно з наказом міського відділу культури № 22 від 17 червня 1998 р. поєднали з філіалом № 12, бібліотеку було розформовано, а працівників переведено до бібліотеки  новоствореного Хмельницького інституту регіонального управління та права.[27, арк. 49].</w:t>
      </w:r>
    </w:p>
    <w:p w:rsidR="00EF1FDD" w:rsidRPr="004C3B0E" w:rsidRDefault="00EF1FDD" w:rsidP="00EF1FDD">
      <w:pPr>
        <w:spacing w:after="0" w:line="360" w:lineRule="auto"/>
        <w:ind w:firstLine="709"/>
        <w:jc w:val="both"/>
        <w:rPr>
          <w:rFonts w:ascii="Times New Roman" w:hAnsi="Times New Roman" w:cs="Times New Roman"/>
          <w:bCs/>
          <w:sz w:val="28"/>
          <w:szCs w:val="28"/>
          <w:lang w:val="uk-UA"/>
        </w:rPr>
      </w:pPr>
      <w:r w:rsidRPr="004C3B0E">
        <w:rPr>
          <w:rFonts w:ascii="Times New Roman" w:hAnsi="Times New Roman" w:cs="Times New Roman"/>
          <w:bCs/>
          <w:sz w:val="28"/>
          <w:szCs w:val="28"/>
          <w:lang w:val="uk-UA"/>
        </w:rPr>
        <w:t xml:space="preserve">Центральною бібліотекою (далі ЦБ) Хмельницької централізованої бібліотечної системи було визначено міську бібліотеку № 1, а її завідувачку З. І. Орлову призначено директором Хмельницької міської ЦБС. </w:t>
      </w:r>
    </w:p>
    <w:p w:rsidR="00EF1FDD" w:rsidRPr="004C3B0E" w:rsidRDefault="00EF1FDD" w:rsidP="00EF1FDD">
      <w:pPr>
        <w:spacing w:after="0" w:line="360" w:lineRule="auto"/>
        <w:ind w:firstLine="709"/>
        <w:jc w:val="both"/>
        <w:rPr>
          <w:rFonts w:ascii="Times New Roman" w:hAnsi="Times New Roman" w:cs="Times New Roman"/>
          <w:bCs/>
          <w:sz w:val="28"/>
          <w:szCs w:val="28"/>
          <w:lang w:val="uk-UA"/>
        </w:rPr>
      </w:pPr>
      <w:r w:rsidRPr="004C3B0E">
        <w:rPr>
          <w:rFonts w:ascii="Times New Roman" w:hAnsi="Times New Roman" w:cs="Times New Roman"/>
          <w:bCs/>
          <w:sz w:val="28"/>
          <w:szCs w:val="28"/>
          <w:lang w:val="uk-UA"/>
        </w:rPr>
        <w:t xml:space="preserve">Міська бібліотека № 1 була відкрита у вересні 1950 р. за адресою: вул. Проскурівська, 1, де розмістилась в одній кімнаті. Книжковий фонд нараховував 1310 прим., яким у перший рік роботи обслужили 307 читачів. Першою бібліотекаркою була Олена Петрівна Рибак, яка й виконувала обов’язки завідувачки перші три роки [18, арк.2] У 1953 р. книгозбірню очолила Лідія Іванівна Зайцева, яка керувала нею до 31.08.57 р., коли була переведена в обласну бібліотеку для дітей та юнацтва завідувачкою бібліографічного відділу [19, арк. 9] На посаду завідувачки бібліотеки № 1 знову перевели О. П. Рибак, а в січні 1960 р. призначили Віру Опанасівну Паламарчук [20, арк. 21]. До того вона працювала інспектором по бібліотеках </w:t>
      </w:r>
      <w:r w:rsidRPr="004C3B0E">
        <w:rPr>
          <w:rFonts w:ascii="Times New Roman" w:hAnsi="Times New Roman" w:cs="Times New Roman"/>
          <w:bCs/>
          <w:sz w:val="28"/>
          <w:szCs w:val="28"/>
          <w:lang w:val="uk-UA"/>
        </w:rPr>
        <w:lastRenderedPageBreak/>
        <w:t>обласного управління культури і мала досвід бібліотечної роботи. Керуючи  10 років центральною бібліотекою міста, В. О. Паламарчук докладала багато зусиль для налагодження її роботи, розвитку та організації книжкового фонду,  розширення приміщень та його облаштування. Напередодні централізації (з 1970 р.) завідувала бібліотекою № 1 Зінаїда Іванівна Орлова, яка й очолювала ЦБС перші 3 роки до грудня 1978 р., коли вийшла на заслужений відпочинок  [30, арк. 9].</w:t>
      </w:r>
    </w:p>
    <w:p w:rsidR="00EF1FDD" w:rsidRPr="004C3B0E" w:rsidRDefault="00EF1FDD" w:rsidP="00EF1FDD">
      <w:pPr>
        <w:spacing w:after="0" w:line="360" w:lineRule="auto"/>
        <w:ind w:firstLine="708"/>
        <w:jc w:val="both"/>
        <w:rPr>
          <w:rFonts w:ascii="Times New Roman" w:hAnsi="Times New Roman" w:cs="Times New Roman"/>
          <w:bCs/>
          <w:sz w:val="28"/>
          <w:szCs w:val="28"/>
          <w:lang w:val="uk-UA"/>
        </w:rPr>
      </w:pPr>
      <w:r w:rsidRPr="004C3B0E">
        <w:rPr>
          <w:rFonts w:ascii="Times New Roman" w:hAnsi="Times New Roman" w:cs="Times New Roman"/>
          <w:sz w:val="28"/>
          <w:szCs w:val="28"/>
          <w:lang w:val="uk-UA"/>
        </w:rPr>
        <w:t>Слід зазначити,</w:t>
      </w:r>
      <w:r w:rsidRPr="004C3B0E">
        <w:rPr>
          <w:rFonts w:ascii="Times New Roman" w:hAnsi="Times New Roman" w:cs="Times New Roman"/>
          <w:bCs/>
          <w:sz w:val="28"/>
          <w:szCs w:val="28"/>
          <w:lang w:val="uk-UA"/>
        </w:rPr>
        <w:t xml:space="preserve"> що до створення ЦБС бібліотека № 1 також виконувала функції центральної. Саме до неї здавали свої звіти всі інші книгозбірні міста -  як публічні, так і профспілкові, шкільні, партійні тощо. Загальні звіти по місту бібліотека передавала до обласної книгозбірні та міського управління культури, яке й здійснювало загальне керівництво бібліотеками міста. До прикладу, згідно із звітом ЦБ про виконання «Єдиного міжвідомчого плану бібліотечного обслуговування населення м. Хмельницького за 1975 р.»  в місті працювало 98 бібліотек. З них: 15 державних (міські дорослі, дитячі та 2 обласні книгозбірні), 44 профспілкові, 23 шкільні, 7 середніх та вищих навчальних закладів, 6 профтехучилищ, 3 відомчі бібліотеки.  Загальний фонд по бібліотеках міста нараховував 1936387 прим., 133 працівники (без штату обласних бібліотек) обслуговували 112808 читачів, зокрема й більше 15 тис. дітей, яким за рік було видано понад 2, 29 млн. документів [6, арк. 33].</w:t>
      </w:r>
    </w:p>
    <w:p w:rsidR="00EF1FDD" w:rsidRPr="004C3B0E" w:rsidRDefault="00EF1FDD" w:rsidP="00EF1FDD">
      <w:pPr>
        <w:spacing w:after="0" w:line="360" w:lineRule="auto"/>
        <w:ind w:firstLine="709"/>
        <w:jc w:val="both"/>
        <w:rPr>
          <w:rFonts w:ascii="Times New Roman" w:hAnsi="Times New Roman" w:cs="Times New Roman"/>
          <w:bCs/>
          <w:sz w:val="28"/>
          <w:szCs w:val="28"/>
          <w:lang w:val="uk-UA"/>
        </w:rPr>
      </w:pPr>
      <w:r w:rsidRPr="004C3B0E">
        <w:rPr>
          <w:rFonts w:ascii="Times New Roman" w:hAnsi="Times New Roman" w:cs="Times New Roman"/>
          <w:bCs/>
          <w:sz w:val="28"/>
          <w:szCs w:val="28"/>
          <w:lang w:val="uk-UA"/>
        </w:rPr>
        <w:t xml:space="preserve">Щодо самої бібліотеки № 1, то напередодні централізації (на 1.01.1976 р.)  вона мала найбільші статистичні показники серед міських публічних книгозбірень. Її фонд нараховував понад 60 тис. прим. Серед 5800 читачів найбільшу категорію  (43,5%) становили учні та студенти, найменшу категорію (13,4 %) - робітники. За рік послугами бібліотеки скористалися 32,4 тис. відвідувачів, яким було видано понад 112 тис. документів.  Штат бібліотеки нараховував 8 одиниць, з яких 6 – бібліотечні працівники (2 - з вищою не бібліотечною освітою, 2 – із середньою спеціальною освітою). У бібліотеці активно використовувався міжбібліотечний абонемент: за рік видано 56 і отримано 50 книг із Києва та інших регіонів країни. [6, арк.3, 13, 22]. </w:t>
      </w:r>
    </w:p>
    <w:p w:rsidR="00EF1FDD" w:rsidRPr="004C3B0E" w:rsidRDefault="00EF1FDD" w:rsidP="00EF1FDD">
      <w:pPr>
        <w:spacing w:after="0" w:line="360" w:lineRule="auto"/>
        <w:ind w:firstLine="709"/>
        <w:jc w:val="both"/>
        <w:rPr>
          <w:rFonts w:ascii="Times New Roman" w:hAnsi="Times New Roman" w:cs="Times New Roman"/>
          <w:bCs/>
          <w:sz w:val="28"/>
          <w:szCs w:val="28"/>
          <w:lang w:val="uk-UA"/>
        </w:rPr>
      </w:pPr>
      <w:r w:rsidRPr="004C3B0E">
        <w:rPr>
          <w:rFonts w:ascii="Times New Roman" w:hAnsi="Times New Roman" w:cs="Times New Roman"/>
          <w:bCs/>
          <w:sz w:val="28"/>
          <w:szCs w:val="28"/>
          <w:lang w:val="uk-UA"/>
        </w:rPr>
        <w:lastRenderedPageBreak/>
        <w:t>Крім обслуговування користувачів  та міжвідомчої співпраці, бібліотека займалася допомогою читачам у самоосвіті – політичній та економічній, вихованні світогляду, естетичному вихованні. Не залишалася поза увагою краєзнавча діяльність – виділено фонд, у відкритому доступі створювалися краєзнавчі кутки, де збиралися книги, покажчики, картотеки та рекомендаційні списки, теки газетних нарізок з історії краю, з  лекціями товариств «Знання» та «Охорони пам’ятників історії та культури». У бібліотеці проводилися зустрічі з ветеранами війни, праці, знаними людьми, письменниками і поетами міста [6, арк. 21].</w:t>
      </w:r>
    </w:p>
    <w:p w:rsidR="00EF1FDD" w:rsidRPr="004C3B0E" w:rsidRDefault="00EF1FDD" w:rsidP="00EF1FDD">
      <w:pPr>
        <w:spacing w:after="0" w:line="360" w:lineRule="auto"/>
        <w:ind w:firstLine="709"/>
        <w:jc w:val="both"/>
        <w:rPr>
          <w:rFonts w:ascii="Times New Roman" w:hAnsi="Times New Roman" w:cs="Times New Roman"/>
          <w:bCs/>
          <w:sz w:val="28"/>
          <w:szCs w:val="28"/>
          <w:lang w:val="uk-UA"/>
        </w:rPr>
      </w:pPr>
      <w:r w:rsidRPr="004C3B0E">
        <w:rPr>
          <w:rFonts w:ascii="Times New Roman" w:hAnsi="Times New Roman" w:cs="Times New Roman"/>
          <w:bCs/>
          <w:sz w:val="28"/>
          <w:szCs w:val="28"/>
          <w:lang w:val="uk-UA"/>
        </w:rPr>
        <w:t>Розташована в центрі міста, бібліотека працювала в контакті з обласними бібліотеками, з обласною та міською організаціями товариства «Знання » та «Охорони пам’ятників історії та культури», профспілковими бібліотеками заводу ім. Куйбишева, ливарно-механічного заводу,  бібліотеками шкіл №№ 6,10,1,17 та книгозбірнями медучилища, педучилища, електромеханічного технікуму тощо [6, арк. 24].</w:t>
      </w:r>
    </w:p>
    <w:p w:rsidR="00EF1FDD" w:rsidRPr="004C3B0E" w:rsidRDefault="00EF1FDD" w:rsidP="00EF1FDD">
      <w:pPr>
        <w:spacing w:after="0" w:line="360" w:lineRule="auto"/>
        <w:ind w:firstLine="709"/>
        <w:jc w:val="both"/>
        <w:rPr>
          <w:rFonts w:ascii="Times New Roman" w:hAnsi="Times New Roman" w:cs="Times New Roman"/>
          <w:bCs/>
          <w:sz w:val="28"/>
          <w:szCs w:val="28"/>
          <w:lang w:val="uk-UA"/>
        </w:rPr>
      </w:pPr>
      <w:r w:rsidRPr="004C3B0E">
        <w:rPr>
          <w:rFonts w:ascii="Times New Roman" w:hAnsi="Times New Roman" w:cs="Times New Roman"/>
          <w:bCs/>
          <w:sz w:val="28"/>
          <w:szCs w:val="28"/>
          <w:lang w:val="uk-UA"/>
        </w:rPr>
        <w:t>Уся напрацьована практика мала нагоду після централізації, адже центральна бібліотека, маючи потрібний досвід та традиції, стала методичним центром системи.  Саме методичне керівництво в умовах ЦБС забезпечило  однаковий зміст форм і методів діяльності всіх підрозділів системи в цілому та кожної бібліотеки-філії окремо. Таке єднання стало можливим через здійснення ЦБ основних функцій управління: планування, організації, регулювання, координації, стимулювання, контролю.</w:t>
      </w:r>
    </w:p>
    <w:p w:rsidR="00EF1FDD" w:rsidRPr="004C3B0E" w:rsidRDefault="00EF1FDD" w:rsidP="00EF1FDD">
      <w:pPr>
        <w:spacing w:after="0" w:line="360" w:lineRule="auto"/>
        <w:ind w:firstLine="709"/>
        <w:jc w:val="both"/>
        <w:rPr>
          <w:rFonts w:ascii="Times New Roman" w:hAnsi="Times New Roman" w:cs="Times New Roman"/>
          <w:bCs/>
          <w:sz w:val="28"/>
          <w:szCs w:val="28"/>
          <w:lang w:val="uk-UA"/>
        </w:rPr>
      </w:pPr>
      <w:r w:rsidRPr="004C3B0E">
        <w:rPr>
          <w:rFonts w:ascii="Times New Roman" w:hAnsi="Times New Roman" w:cs="Times New Roman"/>
          <w:bCs/>
          <w:sz w:val="28"/>
          <w:szCs w:val="28"/>
          <w:lang w:val="uk-UA"/>
        </w:rPr>
        <w:t xml:space="preserve">На основі наказу міського відділу культури № 24 від 20 березня 1976 р. «Про встановлення штатів відповідно штатного розпису» видано Наказ № 1 по Хмельницькій міській ЦБС та центральній бібліотеці від 23 березня 1976 року «Про затвердження за посадами працівників у центральній бібліотеці». </w:t>
      </w:r>
    </w:p>
    <w:p w:rsidR="00EF1FDD" w:rsidRPr="004C3B0E" w:rsidRDefault="00EF1FDD" w:rsidP="00EF1FDD">
      <w:pPr>
        <w:spacing w:after="0" w:line="360" w:lineRule="auto"/>
        <w:ind w:firstLine="709"/>
        <w:jc w:val="both"/>
        <w:rPr>
          <w:rFonts w:ascii="Times New Roman" w:hAnsi="Times New Roman" w:cs="Times New Roman"/>
          <w:bCs/>
          <w:sz w:val="28"/>
          <w:szCs w:val="28"/>
          <w:lang w:val="uk-UA"/>
        </w:rPr>
      </w:pPr>
      <w:r w:rsidRPr="004C3B0E">
        <w:rPr>
          <w:rFonts w:ascii="Times New Roman" w:hAnsi="Times New Roman" w:cs="Times New Roman"/>
          <w:bCs/>
          <w:sz w:val="28"/>
          <w:szCs w:val="28"/>
          <w:lang w:val="uk-UA"/>
        </w:rPr>
        <w:t xml:space="preserve">Новостворений відділ комплектування та обробки  очолила Костак Г. Г., а першими працівниками відділу стали старші бібліотекарі Омельчишина А. В., Бровко Л. П., Романюк Н. Завідувачкою створеного відділу обслуговування призначено Якубовську Г. Б., де вона працювала разом зі старшими </w:t>
      </w:r>
      <w:r w:rsidRPr="004C3B0E">
        <w:rPr>
          <w:rFonts w:ascii="Times New Roman" w:hAnsi="Times New Roman" w:cs="Times New Roman"/>
          <w:bCs/>
          <w:sz w:val="28"/>
          <w:szCs w:val="28"/>
          <w:lang w:val="uk-UA"/>
        </w:rPr>
        <w:lastRenderedPageBreak/>
        <w:t xml:space="preserve">бібліотекарками Похватою Б. І., Чистяковою Ю. М. та бібліотекаркою Ристєвою Л. А. Відповідальною за центральне книгосховище призначено ст. бібліотекарку Тарасенко Л. І., методисткою – Савчук Н. Г., ст. бібліографинею -  Горобець Т. М.. Крім того, до штату ЦБ входили 2 прибиральниці, шофер бібліобусу та завгосп </w:t>
      </w:r>
      <w:r w:rsidRPr="004C3B0E">
        <w:rPr>
          <w:rFonts w:ascii="Times New Roman" w:hAnsi="Times New Roman" w:cs="Times New Roman"/>
          <w:bCs/>
          <w:sz w:val="28"/>
          <w:szCs w:val="28"/>
        </w:rPr>
        <w:t>[</w:t>
      </w:r>
      <w:r w:rsidRPr="004C3B0E">
        <w:rPr>
          <w:rFonts w:ascii="Times New Roman" w:hAnsi="Times New Roman" w:cs="Times New Roman"/>
          <w:bCs/>
          <w:sz w:val="28"/>
          <w:szCs w:val="28"/>
          <w:lang w:val="uk-UA"/>
        </w:rPr>
        <w:t>21, арк.1</w:t>
      </w:r>
      <w:r w:rsidRPr="004C3B0E">
        <w:rPr>
          <w:rFonts w:ascii="Times New Roman" w:hAnsi="Times New Roman" w:cs="Times New Roman"/>
          <w:bCs/>
          <w:sz w:val="28"/>
          <w:szCs w:val="28"/>
        </w:rPr>
        <w:t>]</w:t>
      </w:r>
      <w:r w:rsidRPr="004C3B0E">
        <w:rPr>
          <w:rFonts w:ascii="Times New Roman" w:hAnsi="Times New Roman" w:cs="Times New Roman"/>
          <w:bCs/>
          <w:sz w:val="28"/>
          <w:szCs w:val="28"/>
          <w:lang w:val="uk-UA"/>
        </w:rPr>
        <w:t>.</w:t>
      </w:r>
    </w:p>
    <w:p w:rsidR="00EF1FDD" w:rsidRPr="004C3B0E" w:rsidRDefault="00EF1FDD" w:rsidP="00EF1FDD">
      <w:pPr>
        <w:spacing w:after="0" w:line="360" w:lineRule="auto"/>
        <w:ind w:firstLine="709"/>
        <w:jc w:val="both"/>
        <w:rPr>
          <w:rFonts w:ascii="Times New Roman" w:hAnsi="Times New Roman" w:cs="Times New Roman"/>
          <w:bCs/>
          <w:sz w:val="28"/>
          <w:szCs w:val="28"/>
          <w:lang w:val="uk-UA"/>
        </w:rPr>
      </w:pPr>
      <w:r w:rsidRPr="004C3B0E">
        <w:rPr>
          <w:rFonts w:ascii="Times New Roman" w:hAnsi="Times New Roman" w:cs="Times New Roman"/>
          <w:bCs/>
          <w:sz w:val="28"/>
          <w:szCs w:val="28"/>
          <w:lang w:val="uk-UA"/>
        </w:rPr>
        <w:t>Першими завідувачками філій стали: Піменова В. Н. (філія № 2),  Філіпова В. М.</w:t>
      </w:r>
      <w:r w:rsidRPr="004C3B0E">
        <w:rPr>
          <w:lang w:val="uk-UA"/>
        </w:rPr>
        <w:t xml:space="preserve"> </w:t>
      </w:r>
      <w:r w:rsidRPr="004C3B0E">
        <w:rPr>
          <w:rFonts w:ascii="Times New Roman" w:hAnsi="Times New Roman" w:cs="Times New Roman"/>
          <w:lang w:val="uk-UA"/>
        </w:rPr>
        <w:t>(</w:t>
      </w:r>
      <w:r w:rsidRPr="004C3B0E">
        <w:rPr>
          <w:rFonts w:ascii="Times New Roman" w:hAnsi="Times New Roman" w:cs="Times New Roman"/>
          <w:bCs/>
          <w:sz w:val="28"/>
          <w:szCs w:val="28"/>
          <w:lang w:val="uk-UA"/>
        </w:rPr>
        <w:t>№ 3), Бурячковська О. С.</w:t>
      </w:r>
      <w:r w:rsidRPr="004C3B0E">
        <w:rPr>
          <w:lang w:val="uk-UA"/>
        </w:rPr>
        <w:t xml:space="preserve"> (</w:t>
      </w:r>
      <w:r w:rsidRPr="004C3B0E">
        <w:rPr>
          <w:rFonts w:ascii="Times New Roman" w:hAnsi="Times New Roman" w:cs="Times New Roman"/>
          <w:bCs/>
          <w:sz w:val="28"/>
          <w:szCs w:val="28"/>
          <w:lang w:val="uk-UA"/>
        </w:rPr>
        <w:t>№ 4), Скакун В. М. (№ 6), Ісаєнко Г. І.</w:t>
      </w:r>
      <w:r w:rsidRPr="004C3B0E">
        <w:rPr>
          <w:lang w:val="uk-UA"/>
        </w:rPr>
        <w:t xml:space="preserve"> (</w:t>
      </w:r>
      <w:r w:rsidRPr="004C3B0E">
        <w:rPr>
          <w:rFonts w:ascii="Times New Roman" w:hAnsi="Times New Roman" w:cs="Times New Roman"/>
          <w:bCs/>
          <w:sz w:val="28"/>
          <w:szCs w:val="28"/>
          <w:lang w:val="uk-UA"/>
        </w:rPr>
        <w:t>№ 7), Бєда С. І. (№ 8), Ходот Г. Ф. (№ 9), Савченко Н. П.</w:t>
      </w:r>
      <w:r w:rsidRPr="004C3B0E">
        <w:rPr>
          <w:lang w:val="uk-UA"/>
        </w:rPr>
        <w:t xml:space="preserve"> (</w:t>
      </w:r>
      <w:r w:rsidRPr="004C3B0E">
        <w:rPr>
          <w:rFonts w:ascii="Times New Roman" w:hAnsi="Times New Roman" w:cs="Times New Roman"/>
          <w:bCs/>
          <w:sz w:val="28"/>
          <w:szCs w:val="28"/>
          <w:lang w:val="uk-UA"/>
        </w:rPr>
        <w:t>№ 10),  Воскобойнікова Б. І.</w:t>
      </w:r>
      <w:r w:rsidRPr="004C3B0E">
        <w:rPr>
          <w:lang w:val="uk-UA"/>
        </w:rPr>
        <w:t xml:space="preserve"> (</w:t>
      </w:r>
      <w:r w:rsidRPr="004C3B0E">
        <w:rPr>
          <w:rFonts w:ascii="Times New Roman" w:hAnsi="Times New Roman" w:cs="Times New Roman"/>
          <w:bCs/>
          <w:sz w:val="28"/>
          <w:szCs w:val="28"/>
          <w:lang w:val="uk-UA"/>
        </w:rPr>
        <w:t>№ 11),  Ільченко Г. (№ 12),  Роймішер Л. (№ 13).  У бібліотеках- філіях також працювали ст. бібліотекарі Лазарєва М. І., Тихонова К. Ф., Мудрак, Акіф’єва Л. В.,  Журавчук Т. В., Коваленко О. Б., Подолинська Т., Алексиніцер Т. М. та бібліотекарі – Пташник Є. С., Крижко,  Вейцер М.,</w:t>
      </w:r>
      <w:r w:rsidRPr="004C3B0E">
        <w:rPr>
          <w:rFonts w:ascii="Times New Roman" w:hAnsi="Times New Roman" w:cs="Times New Roman"/>
          <w:bCs/>
          <w:sz w:val="28"/>
          <w:szCs w:val="28"/>
          <w:lang w:val="uk-UA"/>
        </w:rPr>
        <w:tab/>
        <w:t xml:space="preserve"> Шевчук О. І., Басс О. Н.</w:t>
      </w:r>
    </w:p>
    <w:p w:rsidR="00EF1FDD" w:rsidRPr="004C3B0E" w:rsidRDefault="00EF1FDD" w:rsidP="00EF1FDD">
      <w:pPr>
        <w:spacing w:after="0" w:line="360" w:lineRule="auto"/>
        <w:ind w:firstLine="709"/>
        <w:jc w:val="both"/>
        <w:rPr>
          <w:rFonts w:ascii="Times New Roman" w:hAnsi="Times New Roman" w:cs="Times New Roman"/>
          <w:bCs/>
          <w:sz w:val="28"/>
          <w:szCs w:val="28"/>
          <w:lang w:val="uk-UA"/>
        </w:rPr>
      </w:pPr>
      <w:r w:rsidRPr="004C3B0E">
        <w:rPr>
          <w:rFonts w:ascii="Times New Roman" w:hAnsi="Times New Roman" w:cs="Times New Roman"/>
          <w:bCs/>
          <w:sz w:val="28"/>
          <w:szCs w:val="28"/>
          <w:lang w:val="uk-UA"/>
        </w:rPr>
        <w:t xml:space="preserve">Через три роки, згідно з наказом по  міській ЦБ № 125 «Про перейменування посад працівників ЦБС у зв’язку з переводом системи бібліотек на 3-ю групу по оплаті праці » від 1.12.1979 року відповідно до нового  штатного розпису було введено посади: зав. методико-бібліографічного  відділу (Якименко З. Л.), зав.  відділу збереження та використання фондів (Тарасенко Л. І.), головного бібліотекаря (Бондар Г.В. та Леськова Т. В.), головного бібліографа (Горобець Т. М.). На посаду старшого редактора призначено Омельчишену А.В., редактором каталогів – Орел Я. С. Крім того, вища категорія дозволила мати в штаті ЦБС художника-оформлювача, комірника, слюсаря-сантехніка та підсобного працівника </w:t>
      </w:r>
      <w:r w:rsidRPr="004C3B0E">
        <w:rPr>
          <w:rFonts w:ascii="Times New Roman" w:hAnsi="Times New Roman" w:cs="Times New Roman"/>
          <w:bCs/>
          <w:sz w:val="28"/>
          <w:szCs w:val="28"/>
        </w:rPr>
        <w:t>[</w:t>
      </w:r>
      <w:r w:rsidRPr="004C3B0E">
        <w:rPr>
          <w:rFonts w:ascii="Times New Roman" w:hAnsi="Times New Roman" w:cs="Times New Roman"/>
          <w:bCs/>
          <w:sz w:val="28"/>
          <w:szCs w:val="28"/>
          <w:lang w:val="uk-UA"/>
        </w:rPr>
        <w:t>23, арк .45</w:t>
      </w:r>
      <w:r w:rsidRPr="004C3B0E">
        <w:rPr>
          <w:rFonts w:ascii="Times New Roman" w:hAnsi="Times New Roman" w:cs="Times New Roman"/>
          <w:bCs/>
          <w:sz w:val="28"/>
          <w:szCs w:val="28"/>
        </w:rPr>
        <w:t>]</w:t>
      </w:r>
      <w:r w:rsidRPr="004C3B0E">
        <w:rPr>
          <w:rFonts w:ascii="Times New Roman" w:hAnsi="Times New Roman" w:cs="Times New Roman"/>
          <w:bCs/>
          <w:sz w:val="28"/>
          <w:szCs w:val="28"/>
          <w:lang w:val="uk-UA"/>
        </w:rPr>
        <w:t>.</w:t>
      </w:r>
    </w:p>
    <w:p w:rsidR="00EF1FDD" w:rsidRPr="004C3B0E" w:rsidRDefault="00EF1FDD" w:rsidP="00EF1FDD">
      <w:pPr>
        <w:spacing w:after="0" w:line="360" w:lineRule="auto"/>
        <w:ind w:firstLine="709"/>
        <w:jc w:val="both"/>
        <w:rPr>
          <w:rFonts w:ascii="Times New Roman" w:hAnsi="Times New Roman" w:cs="Times New Roman"/>
          <w:bCs/>
          <w:sz w:val="28"/>
          <w:szCs w:val="28"/>
          <w:lang w:val="uk-UA"/>
        </w:rPr>
      </w:pPr>
      <w:r w:rsidRPr="004C3B0E">
        <w:rPr>
          <w:rFonts w:ascii="Times New Roman" w:hAnsi="Times New Roman" w:cs="Times New Roman"/>
          <w:bCs/>
          <w:sz w:val="28"/>
          <w:szCs w:val="28"/>
          <w:lang w:val="uk-UA"/>
        </w:rPr>
        <w:t xml:space="preserve"> Невдовзі після централізації вже активно працювала трирівнева структура керівництва та управління Хмельницькою міською ЦБС:</w:t>
      </w:r>
    </w:p>
    <w:p w:rsidR="00EF1FDD" w:rsidRPr="004C3B0E" w:rsidRDefault="00EF1FDD" w:rsidP="00EF1FDD">
      <w:pPr>
        <w:spacing w:after="0" w:line="360" w:lineRule="auto"/>
        <w:jc w:val="both"/>
        <w:rPr>
          <w:rFonts w:ascii="Times New Roman" w:hAnsi="Times New Roman" w:cs="Times New Roman"/>
          <w:bCs/>
          <w:sz w:val="28"/>
          <w:szCs w:val="28"/>
          <w:lang w:val="uk-UA"/>
        </w:rPr>
      </w:pPr>
      <w:r w:rsidRPr="004C3B0E">
        <w:rPr>
          <w:rFonts w:ascii="Times New Roman" w:hAnsi="Times New Roman" w:cs="Times New Roman"/>
          <w:bCs/>
          <w:sz w:val="28"/>
          <w:szCs w:val="28"/>
          <w:lang w:val="uk-UA"/>
        </w:rPr>
        <w:t>- на першому вищому рівні – управління в масштабах всієї системи, координацію дій зав. відділами та філіалами здійснював директор ЦБС;</w:t>
      </w:r>
    </w:p>
    <w:p w:rsidR="00EF1FDD" w:rsidRPr="004C3B0E" w:rsidRDefault="00EF1FDD" w:rsidP="00EF1FDD">
      <w:pPr>
        <w:spacing w:after="0" w:line="360" w:lineRule="auto"/>
        <w:jc w:val="both"/>
        <w:rPr>
          <w:rFonts w:ascii="Times New Roman" w:hAnsi="Times New Roman" w:cs="Times New Roman"/>
          <w:bCs/>
          <w:sz w:val="28"/>
          <w:szCs w:val="28"/>
          <w:lang w:val="uk-UA"/>
        </w:rPr>
      </w:pPr>
      <w:r w:rsidRPr="004C3B0E">
        <w:rPr>
          <w:rFonts w:ascii="Times New Roman" w:hAnsi="Times New Roman" w:cs="Times New Roman"/>
          <w:bCs/>
          <w:sz w:val="28"/>
          <w:szCs w:val="28"/>
          <w:lang w:val="uk-UA"/>
        </w:rPr>
        <w:t xml:space="preserve">- на другому рівні здійснювалося управління в масштабах всієї системи за окремими напрямами, за які відповідали зав. відділами ЦБ і які були позаштатними заступниками директора за відповідними напрямами, зокрема </w:t>
      </w:r>
      <w:r w:rsidRPr="004C3B0E">
        <w:rPr>
          <w:rFonts w:ascii="Times New Roman" w:hAnsi="Times New Roman" w:cs="Times New Roman"/>
          <w:bCs/>
          <w:sz w:val="28"/>
          <w:szCs w:val="28"/>
          <w:lang w:val="uk-UA"/>
        </w:rPr>
        <w:lastRenderedPageBreak/>
        <w:t>зав. відділу комплектування  та обробки  організовував всю роботу системи з формування фонду, зав. відділу обслуговування – роботу з обслуговування читачів по всій системі і т.д.;</w:t>
      </w:r>
    </w:p>
    <w:p w:rsidR="00EF1FDD" w:rsidRPr="004C3B0E" w:rsidRDefault="00EF1FDD" w:rsidP="00EF1FDD">
      <w:pPr>
        <w:spacing w:after="0" w:line="360" w:lineRule="auto"/>
        <w:jc w:val="both"/>
        <w:rPr>
          <w:rFonts w:ascii="Times New Roman" w:hAnsi="Times New Roman" w:cs="Times New Roman"/>
          <w:bCs/>
          <w:sz w:val="28"/>
          <w:szCs w:val="28"/>
          <w:lang w:val="uk-UA"/>
        </w:rPr>
      </w:pPr>
      <w:r w:rsidRPr="004C3B0E">
        <w:rPr>
          <w:rFonts w:ascii="Times New Roman" w:hAnsi="Times New Roman" w:cs="Times New Roman"/>
          <w:bCs/>
          <w:sz w:val="28"/>
          <w:szCs w:val="28"/>
          <w:lang w:val="uk-UA"/>
        </w:rPr>
        <w:t>- третій рівень – організація роботи на місцях - у відділах та філіалах, прийняття оперативних рішень, збір та передача інформації на вищий рівень тощо.</w:t>
      </w:r>
    </w:p>
    <w:p w:rsidR="00EF1FDD" w:rsidRPr="004C3B0E" w:rsidRDefault="00EF1FDD" w:rsidP="00EF1FDD">
      <w:pPr>
        <w:spacing w:after="0" w:line="360" w:lineRule="auto"/>
        <w:ind w:firstLine="708"/>
        <w:jc w:val="both"/>
        <w:rPr>
          <w:rFonts w:ascii="Times New Roman" w:hAnsi="Times New Roman" w:cs="Times New Roman"/>
          <w:bCs/>
          <w:sz w:val="28"/>
          <w:szCs w:val="28"/>
          <w:lang w:val="uk-UA"/>
        </w:rPr>
      </w:pPr>
      <w:r w:rsidRPr="004C3B0E">
        <w:rPr>
          <w:rFonts w:ascii="Times New Roman" w:hAnsi="Times New Roman" w:cs="Times New Roman"/>
          <w:bCs/>
          <w:sz w:val="28"/>
          <w:szCs w:val="28"/>
          <w:lang w:val="uk-UA"/>
        </w:rPr>
        <w:t>Колегіальне управління ЦБС здійснювалося насамперед через раду при директорові, членами якої у 1982 р. були: заст. директора Д. В. Широкий, заст. директора по роботі з дітьми М. І. Бєлова, зав. відділами бібліотеки Г. Г. Костак, Г. Б. Якубовська, Л. І. Тарасенко, ст. методист А. Г. Купратая та 4 зав. відділами - загалом 11 чоловік.</w:t>
      </w:r>
      <w:r w:rsidRPr="004C3B0E">
        <w:rPr>
          <w:sz w:val="28"/>
          <w:szCs w:val="28"/>
          <w:lang w:val="uk-UA"/>
        </w:rPr>
        <w:t xml:space="preserve"> </w:t>
      </w:r>
      <w:r w:rsidRPr="004C3B0E">
        <w:rPr>
          <w:rFonts w:ascii="Times New Roman" w:hAnsi="Times New Roman" w:cs="Times New Roman"/>
          <w:bCs/>
          <w:sz w:val="28"/>
          <w:szCs w:val="28"/>
          <w:lang w:val="uk-UA"/>
        </w:rPr>
        <w:t>Засідання відбувалися щомісяця. До прикладу,  впродовж 1982 року розглядалися такі питання :</w:t>
      </w:r>
    </w:p>
    <w:p w:rsidR="00EF1FDD" w:rsidRPr="004C3B0E" w:rsidRDefault="00EF1FDD" w:rsidP="00EF1FDD">
      <w:pPr>
        <w:spacing w:after="0" w:line="360" w:lineRule="auto"/>
        <w:jc w:val="both"/>
        <w:rPr>
          <w:rFonts w:ascii="Times New Roman" w:hAnsi="Times New Roman" w:cs="Times New Roman"/>
          <w:bCs/>
          <w:sz w:val="28"/>
          <w:szCs w:val="28"/>
          <w:lang w:val="uk-UA"/>
        </w:rPr>
      </w:pPr>
      <w:r w:rsidRPr="004C3B0E">
        <w:rPr>
          <w:rFonts w:ascii="Times New Roman" w:hAnsi="Times New Roman" w:cs="Times New Roman"/>
          <w:bCs/>
          <w:sz w:val="28"/>
          <w:szCs w:val="28"/>
          <w:lang w:val="uk-UA"/>
        </w:rPr>
        <w:t>- підсумки річних звітів, перевірка книжкових фондів філіалів № 3 та №7,  фронтальна перевірка роботи бібліотек-філіалів № 12, 11,14,8;</w:t>
      </w:r>
    </w:p>
    <w:p w:rsidR="00EF1FDD" w:rsidRPr="004C3B0E" w:rsidRDefault="00EF1FDD" w:rsidP="00EF1FDD">
      <w:pPr>
        <w:spacing w:after="0" w:line="360" w:lineRule="auto"/>
        <w:jc w:val="both"/>
        <w:rPr>
          <w:rFonts w:ascii="Times New Roman" w:hAnsi="Times New Roman" w:cs="Times New Roman"/>
          <w:bCs/>
          <w:sz w:val="28"/>
          <w:szCs w:val="28"/>
          <w:lang w:val="uk-UA"/>
        </w:rPr>
      </w:pPr>
      <w:r w:rsidRPr="004C3B0E">
        <w:rPr>
          <w:rFonts w:ascii="Times New Roman" w:hAnsi="Times New Roman" w:cs="Times New Roman"/>
          <w:bCs/>
          <w:sz w:val="28"/>
          <w:szCs w:val="28"/>
          <w:lang w:val="uk-UA"/>
        </w:rPr>
        <w:t>- робота бібліотек системи з виконання зауважень та пропозицій комплексної перевірки роботи системи 27-31 жовтня 1981 р.;</w:t>
      </w:r>
    </w:p>
    <w:p w:rsidR="00EF1FDD" w:rsidRPr="004C3B0E" w:rsidRDefault="00EF1FDD" w:rsidP="00EF1FDD">
      <w:pPr>
        <w:spacing w:after="0" w:line="360" w:lineRule="auto"/>
        <w:jc w:val="both"/>
        <w:rPr>
          <w:rFonts w:ascii="Times New Roman" w:hAnsi="Times New Roman" w:cs="Times New Roman"/>
          <w:bCs/>
          <w:sz w:val="28"/>
          <w:szCs w:val="28"/>
          <w:lang w:val="uk-UA"/>
        </w:rPr>
      </w:pPr>
      <w:r w:rsidRPr="004C3B0E">
        <w:rPr>
          <w:rFonts w:ascii="Times New Roman" w:hAnsi="Times New Roman" w:cs="Times New Roman"/>
          <w:bCs/>
          <w:sz w:val="28"/>
          <w:szCs w:val="28"/>
          <w:lang w:val="uk-UA"/>
        </w:rPr>
        <w:t>- про хід роботи з переведення  фондів і каталогів на ББК, достовірність ведення обліку книжкового фонду, його збереження та облік роботи бібліотек-філіалів, затвердження планових показників тощо [12, арк. 93].</w:t>
      </w:r>
    </w:p>
    <w:p w:rsidR="00EF1FDD" w:rsidRPr="004C3B0E" w:rsidRDefault="00EF1FDD" w:rsidP="00EF1FDD">
      <w:pPr>
        <w:spacing w:after="0" w:line="360" w:lineRule="auto"/>
        <w:ind w:firstLine="708"/>
        <w:jc w:val="both"/>
        <w:rPr>
          <w:rFonts w:ascii="Times New Roman" w:hAnsi="Times New Roman" w:cs="Times New Roman"/>
          <w:bCs/>
          <w:sz w:val="28"/>
          <w:szCs w:val="28"/>
          <w:lang w:val="uk-UA"/>
        </w:rPr>
      </w:pPr>
      <w:r w:rsidRPr="004C3B0E">
        <w:rPr>
          <w:rFonts w:ascii="Times New Roman" w:hAnsi="Times New Roman" w:cs="Times New Roman"/>
          <w:bCs/>
          <w:sz w:val="28"/>
          <w:szCs w:val="28"/>
          <w:lang w:val="uk-UA"/>
        </w:rPr>
        <w:t>Крім ради при директорові, працювала методична рада, засідання якої відбувалися 1 раз на квартал. На раді обговорювалися питання координації та кооперації діяльності, розроблялася регламентуюча документація: положення про бібліотеки та відділи, посадові інструкції, плани та профілі комплектування, виробничі та технологічні інструкції тощо. Зокрема,  1982 року на її засіданнях розглядалися питання: пропаганди літератури, організації індивідуальної роботи з читачами та керівництво читанням, стан формування, обліку та використання книжкового фонду, довідково-бібліографічна та інформаційна  діяльність бібліотек системи [ 16, арк.73].</w:t>
      </w:r>
    </w:p>
    <w:p w:rsidR="00EF1FDD" w:rsidRPr="004C3B0E" w:rsidRDefault="00EF1FDD" w:rsidP="00EF1FDD">
      <w:pPr>
        <w:spacing w:after="0" w:line="360" w:lineRule="auto"/>
        <w:ind w:firstLine="709"/>
        <w:jc w:val="both"/>
        <w:rPr>
          <w:rFonts w:ascii="Times New Roman" w:hAnsi="Times New Roman" w:cs="Times New Roman"/>
          <w:bCs/>
          <w:sz w:val="28"/>
          <w:szCs w:val="28"/>
          <w:lang w:val="uk-UA"/>
        </w:rPr>
      </w:pPr>
      <w:r w:rsidRPr="004C3B0E">
        <w:rPr>
          <w:rFonts w:ascii="Times New Roman" w:hAnsi="Times New Roman" w:cs="Times New Roman"/>
          <w:bCs/>
          <w:sz w:val="28"/>
          <w:szCs w:val="28"/>
          <w:lang w:val="uk-UA"/>
        </w:rPr>
        <w:t xml:space="preserve">Загальні виробничі збори всього колективу ЦБС проводилися 1 раз на два місяці. Крім цього, кожен структурний підрозділ 1 раз на місяць проводив </w:t>
      </w:r>
      <w:r w:rsidRPr="004C3B0E">
        <w:rPr>
          <w:rFonts w:ascii="Times New Roman" w:hAnsi="Times New Roman" w:cs="Times New Roman"/>
          <w:bCs/>
          <w:sz w:val="28"/>
          <w:szCs w:val="28"/>
          <w:lang w:val="uk-UA"/>
        </w:rPr>
        <w:lastRenderedPageBreak/>
        <w:t>власні виробничі наради, де аналізувалася діяльність філії за окремими напрямами.</w:t>
      </w:r>
    </w:p>
    <w:p w:rsidR="00EF1FDD" w:rsidRPr="004C3B0E" w:rsidRDefault="00EF1FDD" w:rsidP="00EF1FDD">
      <w:pPr>
        <w:spacing w:after="0" w:line="360" w:lineRule="auto"/>
        <w:ind w:firstLine="709"/>
        <w:jc w:val="both"/>
        <w:rPr>
          <w:rFonts w:ascii="Times New Roman" w:hAnsi="Times New Roman" w:cs="Times New Roman"/>
          <w:bCs/>
          <w:sz w:val="28"/>
          <w:szCs w:val="28"/>
          <w:lang w:val="uk-UA"/>
        </w:rPr>
      </w:pPr>
      <w:r w:rsidRPr="004C3B0E">
        <w:rPr>
          <w:rFonts w:ascii="Times New Roman" w:hAnsi="Times New Roman" w:cs="Times New Roman"/>
          <w:bCs/>
          <w:sz w:val="28"/>
          <w:szCs w:val="28"/>
          <w:lang w:val="uk-UA"/>
        </w:rPr>
        <w:t xml:space="preserve">Якщо проаналізувати динаміку статистичних показників, то можемо зробити висновок, що централізація сприяла розвитку мережі міських публічних бібліотек, яких на початку 1982 р. нараховувалося вже 17. </w:t>
      </w:r>
    </w:p>
    <w:p w:rsidR="00EF1FDD" w:rsidRPr="004C3B0E" w:rsidRDefault="00EF1FDD" w:rsidP="00EF1FDD">
      <w:pPr>
        <w:spacing w:after="0" w:line="360" w:lineRule="auto"/>
        <w:ind w:firstLine="709"/>
        <w:jc w:val="both"/>
        <w:rPr>
          <w:rFonts w:ascii="Times New Roman" w:hAnsi="Times New Roman" w:cs="Times New Roman"/>
          <w:bCs/>
          <w:sz w:val="28"/>
          <w:szCs w:val="28"/>
        </w:rPr>
      </w:pPr>
      <w:r w:rsidRPr="004C3B0E">
        <w:rPr>
          <w:rFonts w:ascii="Times New Roman" w:hAnsi="Times New Roman" w:cs="Times New Roman"/>
          <w:bCs/>
          <w:sz w:val="28"/>
          <w:szCs w:val="28"/>
          <w:lang w:val="uk-UA"/>
        </w:rPr>
        <w:t xml:space="preserve">Таблиця основних статистичних показників роботи Хмельницької міської ЦБС за 1975 </w:t>
      </w:r>
      <w:r w:rsidRPr="004C3B0E">
        <w:rPr>
          <w:rFonts w:ascii="Times New Roman" w:hAnsi="Times New Roman" w:cs="Times New Roman"/>
          <w:bCs/>
          <w:sz w:val="28"/>
          <w:szCs w:val="28"/>
        </w:rPr>
        <w:t>[</w:t>
      </w:r>
      <w:r w:rsidRPr="004C3B0E">
        <w:rPr>
          <w:rFonts w:ascii="Times New Roman" w:hAnsi="Times New Roman" w:cs="Times New Roman"/>
          <w:bCs/>
          <w:sz w:val="28"/>
          <w:szCs w:val="28"/>
          <w:lang w:val="uk-UA"/>
        </w:rPr>
        <w:t>6, арк.7</w:t>
      </w:r>
      <w:r w:rsidRPr="004C3B0E">
        <w:rPr>
          <w:rFonts w:ascii="Times New Roman" w:hAnsi="Times New Roman" w:cs="Times New Roman"/>
          <w:bCs/>
          <w:sz w:val="28"/>
          <w:szCs w:val="28"/>
        </w:rPr>
        <w:t>]</w:t>
      </w:r>
      <w:r w:rsidRPr="004C3B0E">
        <w:rPr>
          <w:rFonts w:ascii="Times New Roman" w:hAnsi="Times New Roman" w:cs="Times New Roman"/>
          <w:bCs/>
          <w:sz w:val="28"/>
          <w:szCs w:val="28"/>
          <w:lang w:val="uk-UA"/>
        </w:rPr>
        <w:t xml:space="preserve"> та 1981 рр.</w:t>
      </w:r>
      <w:r w:rsidRPr="004C3B0E">
        <w:rPr>
          <w:rFonts w:ascii="Times New Roman" w:hAnsi="Times New Roman" w:cs="Times New Roman"/>
          <w:bCs/>
          <w:sz w:val="28"/>
          <w:szCs w:val="28"/>
        </w:rPr>
        <w:t>[</w:t>
      </w:r>
      <w:r w:rsidRPr="004C3B0E">
        <w:rPr>
          <w:rFonts w:ascii="Times New Roman" w:hAnsi="Times New Roman" w:cs="Times New Roman"/>
          <w:bCs/>
          <w:sz w:val="28"/>
          <w:szCs w:val="28"/>
          <w:lang w:val="uk-UA"/>
        </w:rPr>
        <w:t>12, арк. .98</w:t>
      </w:r>
      <w:r w:rsidRPr="004C3B0E">
        <w:rPr>
          <w:rFonts w:ascii="Times New Roman" w:hAnsi="Times New Roman" w:cs="Times New Roman"/>
          <w:bCs/>
          <w:sz w:val="28"/>
          <w:szCs w:val="28"/>
        </w:rPr>
        <w:t>]</w:t>
      </w:r>
    </w:p>
    <w:tbl>
      <w:tblPr>
        <w:tblStyle w:val="a4"/>
        <w:tblW w:w="0" w:type="auto"/>
        <w:tblInd w:w="959" w:type="dxa"/>
        <w:tblLook w:val="04A0" w:firstRow="1" w:lastRow="0" w:firstColumn="1" w:lastColumn="0" w:noHBand="0" w:noVBand="1"/>
      </w:tblPr>
      <w:tblGrid>
        <w:gridCol w:w="567"/>
        <w:gridCol w:w="2977"/>
        <w:gridCol w:w="1056"/>
        <w:gridCol w:w="1196"/>
        <w:gridCol w:w="1717"/>
      </w:tblGrid>
      <w:tr w:rsidR="00EF1FDD" w:rsidRPr="004C3B0E" w:rsidTr="00D63CD9">
        <w:tc>
          <w:tcPr>
            <w:tcW w:w="567" w:type="dxa"/>
          </w:tcPr>
          <w:p w:rsidR="00EF1FDD" w:rsidRPr="004C3B0E" w:rsidRDefault="00EF1FDD" w:rsidP="00D63CD9">
            <w:pPr>
              <w:spacing w:line="360" w:lineRule="auto"/>
              <w:jc w:val="both"/>
              <w:rPr>
                <w:rFonts w:ascii="Times New Roman" w:hAnsi="Times New Roman" w:cs="Times New Roman"/>
                <w:bCs/>
                <w:sz w:val="28"/>
                <w:szCs w:val="28"/>
                <w:lang w:val="uk-UA"/>
              </w:rPr>
            </w:pPr>
            <w:r w:rsidRPr="004C3B0E">
              <w:rPr>
                <w:rFonts w:ascii="Times New Roman" w:hAnsi="Times New Roman" w:cs="Times New Roman"/>
                <w:bCs/>
                <w:sz w:val="28"/>
                <w:szCs w:val="28"/>
                <w:lang w:val="uk-UA"/>
              </w:rPr>
              <w:t>№</w:t>
            </w:r>
          </w:p>
        </w:tc>
        <w:tc>
          <w:tcPr>
            <w:tcW w:w="2977" w:type="dxa"/>
          </w:tcPr>
          <w:p w:rsidR="00EF1FDD" w:rsidRPr="004C3B0E" w:rsidRDefault="00EF1FDD" w:rsidP="00D63CD9">
            <w:pPr>
              <w:spacing w:line="360" w:lineRule="auto"/>
              <w:jc w:val="both"/>
              <w:rPr>
                <w:rFonts w:ascii="Times New Roman" w:hAnsi="Times New Roman" w:cs="Times New Roman"/>
                <w:bCs/>
                <w:sz w:val="28"/>
                <w:szCs w:val="28"/>
                <w:lang w:val="uk-UA"/>
              </w:rPr>
            </w:pPr>
            <w:r w:rsidRPr="004C3B0E">
              <w:rPr>
                <w:rFonts w:ascii="Times New Roman" w:hAnsi="Times New Roman" w:cs="Times New Roman"/>
                <w:bCs/>
                <w:sz w:val="28"/>
                <w:szCs w:val="28"/>
                <w:lang w:val="uk-UA"/>
              </w:rPr>
              <w:t>Назва показника</w:t>
            </w:r>
          </w:p>
        </w:tc>
        <w:tc>
          <w:tcPr>
            <w:tcW w:w="1056" w:type="dxa"/>
          </w:tcPr>
          <w:p w:rsidR="00EF1FDD" w:rsidRPr="004C3B0E" w:rsidRDefault="00EF1FDD" w:rsidP="00D63CD9">
            <w:pPr>
              <w:spacing w:line="360" w:lineRule="auto"/>
              <w:jc w:val="both"/>
              <w:rPr>
                <w:rFonts w:ascii="Times New Roman" w:hAnsi="Times New Roman" w:cs="Times New Roman"/>
                <w:bCs/>
                <w:sz w:val="28"/>
                <w:szCs w:val="28"/>
                <w:lang w:val="uk-UA"/>
              </w:rPr>
            </w:pPr>
            <w:r w:rsidRPr="004C3B0E">
              <w:rPr>
                <w:rFonts w:ascii="Times New Roman" w:hAnsi="Times New Roman" w:cs="Times New Roman"/>
                <w:bCs/>
                <w:sz w:val="28"/>
                <w:szCs w:val="28"/>
                <w:lang w:val="uk-UA"/>
              </w:rPr>
              <w:t>1975 рік</w:t>
            </w:r>
          </w:p>
        </w:tc>
        <w:tc>
          <w:tcPr>
            <w:tcW w:w="1196" w:type="dxa"/>
          </w:tcPr>
          <w:p w:rsidR="00EF1FDD" w:rsidRPr="004C3B0E" w:rsidRDefault="00EF1FDD" w:rsidP="00D63CD9">
            <w:pPr>
              <w:spacing w:line="360" w:lineRule="auto"/>
              <w:jc w:val="both"/>
              <w:rPr>
                <w:rFonts w:ascii="Times New Roman" w:hAnsi="Times New Roman" w:cs="Times New Roman"/>
                <w:bCs/>
                <w:sz w:val="28"/>
                <w:szCs w:val="28"/>
                <w:lang w:val="uk-UA"/>
              </w:rPr>
            </w:pPr>
            <w:r w:rsidRPr="004C3B0E">
              <w:rPr>
                <w:rFonts w:ascii="Times New Roman" w:hAnsi="Times New Roman" w:cs="Times New Roman"/>
                <w:bCs/>
                <w:sz w:val="28"/>
                <w:szCs w:val="28"/>
                <w:lang w:val="uk-UA"/>
              </w:rPr>
              <w:t>1981 рік</w:t>
            </w:r>
          </w:p>
        </w:tc>
        <w:tc>
          <w:tcPr>
            <w:tcW w:w="1717" w:type="dxa"/>
          </w:tcPr>
          <w:p w:rsidR="00EF1FDD" w:rsidRPr="004C3B0E" w:rsidRDefault="00EF1FDD" w:rsidP="00D63CD9">
            <w:pPr>
              <w:spacing w:line="360" w:lineRule="auto"/>
              <w:jc w:val="both"/>
              <w:rPr>
                <w:rFonts w:ascii="Times New Roman" w:hAnsi="Times New Roman" w:cs="Times New Roman"/>
                <w:bCs/>
                <w:i/>
                <w:sz w:val="28"/>
                <w:szCs w:val="28"/>
                <w:lang w:val="uk-UA"/>
              </w:rPr>
            </w:pPr>
            <w:r w:rsidRPr="004C3B0E">
              <w:rPr>
                <w:rFonts w:ascii="Times New Roman" w:hAnsi="Times New Roman" w:cs="Times New Roman"/>
                <w:bCs/>
                <w:i/>
                <w:sz w:val="28"/>
                <w:szCs w:val="28"/>
                <w:lang w:val="uk-UA"/>
              </w:rPr>
              <w:t>Різниця</w:t>
            </w:r>
          </w:p>
        </w:tc>
      </w:tr>
      <w:tr w:rsidR="00EF1FDD" w:rsidRPr="004C3B0E" w:rsidTr="00D63CD9">
        <w:tc>
          <w:tcPr>
            <w:tcW w:w="567" w:type="dxa"/>
          </w:tcPr>
          <w:p w:rsidR="00EF1FDD" w:rsidRPr="004C3B0E" w:rsidRDefault="00EF1FDD" w:rsidP="00D63CD9">
            <w:pPr>
              <w:spacing w:line="360" w:lineRule="auto"/>
              <w:jc w:val="both"/>
              <w:rPr>
                <w:rFonts w:ascii="Times New Roman" w:hAnsi="Times New Roman" w:cs="Times New Roman"/>
                <w:bCs/>
                <w:sz w:val="28"/>
                <w:szCs w:val="28"/>
                <w:lang w:val="uk-UA"/>
              </w:rPr>
            </w:pPr>
            <w:r w:rsidRPr="004C3B0E">
              <w:rPr>
                <w:rFonts w:ascii="Times New Roman" w:hAnsi="Times New Roman" w:cs="Times New Roman"/>
                <w:bCs/>
                <w:sz w:val="28"/>
                <w:szCs w:val="28"/>
                <w:lang w:val="uk-UA"/>
              </w:rPr>
              <w:t>1.</w:t>
            </w:r>
          </w:p>
        </w:tc>
        <w:tc>
          <w:tcPr>
            <w:tcW w:w="2977" w:type="dxa"/>
          </w:tcPr>
          <w:p w:rsidR="00EF1FDD" w:rsidRPr="004C3B0E" w:rsidRDefault="00EF1FDD" w:rsidP="00D63CD9">
            <w:pPr>
              <w:spacing w:line="360" w:lineRule="auto"/>
              <w:jc w:val="both"/>
              <w:rPr>
                <w:rFonts w:ascii="Times New Roman" w:hAnsi="Times New Roman" w:cs="Times New Roman"/>
                <w:bCs/>
                <w:sz w:val="28"/>
                <w:szCs w:val="28"/>
                <w:lang w:val="uk-UA"/>
              </w:rPr>
            </w:pPr>
            <w:r w:rsidRPr="004C3B0E">
              <w:rPr>
                <w:rFonts w:ascii="Times New Roman" w:hAnsi="Times New Roman" w:cs="Times New Roman"/>
                <w:bCs/>
                <w:sz w:val="28"/>
                <w:szCs w:val="28"/>
                <w:lang w:val="uk-UA"/>
              </w:rPr>
              <w:t>Книжковий фонд</w:t>
            </w:r>
          </w:p>
        </w:tc>
        <w:tc>
          <w:tcPr>
            <w:tcW w:w="1056" w:type="dxa"/>
          </w:tcPr>
          <w:p w:rsidR="00EF1FDD" w:rsidRPr="004C3B0E" w:rsidRDefault="00EF1FDD" w:rsidP="00D63CD9">
            <w:pPr>
              <w:spacing w:line="360" w:lineRule="auto"/>
              <w:jc w:val="both"/>
              <w:rPr>
                <w:rFonts w:ascii="Times New Roman" w:hAnsi="Times New Roman" w:cs="Times New Roman"/>
                <w:bCs/>
                <w:sz w:val="28"/>
                <w:szCs w:val="28"/>
                <w:lang w:val="uk-UA"/>
              </w:rPr>
            </w:pPr>
            <w:r w:rsidRPr="004C3B0E">
              <w:rPr>
                <w:rFonts w:ascii="Times New Roman" w:hAnsi="Times New Roman" w:cs="Times New Roman"/>
                <w:bCs/>
                <w:sz w:val="28"/>
                <w:szCs w:val="28"/>
                <w:lang w:val="uk-UA"/>
              </w:rPr>
              <w:t>324752</w:t>
            </w:r>
          </w:p>
        </w:tc>
        <w:tc>
          <w:tcPr>
            <w:tcW w:w="1196" w:type="dxa"/>
          </w:tcPr>
          <w:p w:rsidR="00EF1FDD" w:rsidRPr="004C3B0E" w:rsidRDefault="00EF1FDD" w:rsidP="00D63CD9">
            <w:pPr>
              <w:spacing w:line="360" w:lineRule="auto"/>
              <w:jc w:val="both"/>
              <w:rPr>
                <w:rFonts w:ascii="Times New Roman" w:hAnsi="Times New Roman" w:cs="Times New Roman"/>
                <w:bCs/>
                <w:sz w:val="28"/>
                <w:szCs w:val="28"/>
                <w:lang w:val="uk-UA"/>
              </w:rPr>
            </w:pPr>
            <w:r w:rsidRPr="004C3B0E">
              <w:rPr>
                <w:rFonts w:ascii="Times New Roman" w:hAnsi="Times New Roman" w:cs="Times New Roman"/>
                <w:bCs/>
                <w:sz w:val="28"/>
                <w:szCs w:val="28"/>
                <w:lang w:val="uk-UA"/>
              </w:rPr>
              <w:t>475809</w:t>
            </w:r>
          </w:p>
        </w:tc>
        <w:tc>
          <w:tcPr>
            <w:tcW w:w="1717" w:type="dxa"/>
          </w:tcPr>
          <w:p w:rsidR="00EF1FDD" w:rsidRPr="004C3B0E" w:rsidRDefault="00EF1FDD" w:rsidP="00D63CD9">
            <w:pPr>
              <w:spacing w:line="360" w:lineRule="auto"/>
              <w:jc w:val="both"/>
              <w:rPr>
                <w:rFonts w:ascii="Times New Roman" w:hAnsi="Times New Roman" w:cs="Times New Roman"/>
                <w:bCs/>
                <w:i/>
                <w:sz w:val="28"/>
                <w:szCs w:val="28"/>
                <w:lang w:val="uk-UA"/>
              </w:rPr>
            </w:pPr>
            <w:r w:rsidRPr="004C3B0E">
              <w:rPr>
                <w:rFonts w:ascii="Times New Roman" w:hAnsi="Times New Roman" w:cs="Times New Roman"/>
                <w:bCs/>
                <w:i/>
                <w:sz w:val="28"/>
                <w:szCs w:val="28"/>
                <w:lang w:val="uk-UA"/>
              </w:rPr>
              <w:t>+ 132465</w:t>
            </w:r>
          </w:p>
        </w:tc>
      </w:tr>
      <w:tr w:rsidR="00EF1FDD" w:rsidRPr="004C3B0E" w:rsidTr="00D63CD9">
        <w:tc>
          <w:tcPr>
            <w:tcW w:w="567" w:type="dxa"/>
          </w:tcPr>
          <w:p w:rsidR="00EF1FDD" w:rsidRPr="004C3B0E" w:rsidRDefault="00EF1FDD" w:rsidP="00D63CD9">
            <w:pPr>
              <w:spacing w:line="360" w:lineRule="auto"/>
              <w:jc w:val="both"/>
              <w:rPr>
                <w:rFonts w:ascii="Times New Roman" w:hAnsi="Times New Roman" w:cs="Times New Roman"/>
                <w:bCs/>
                <w:sz w:val="28"/>
                <w:szCs w:val="28"/>
                <w:lang w:val="uk-UA"/>
              </w:rPr>
            </w:pPr>
            <w:r w:rsidRPr="004C3B0E">
              <w:rPr>
                <w:rFonts w:ascii="Times New Roman" w:hAnsi="Times New Roman" w:cs="Times New Roman"/>
                <w:bCs/>
                <w:sz w:val="28"/>
                <w:szCs w:val="28"/>
                <w:lang w:val="uk-UA"/>
              </w:rPr>
              <w:t>2.</w:t>
            </w:r>
          </w:p>
        </w:tc>
        <w:tc>
          <w:tcPr>
            <w:tcW w:w="2977" w:type="dxa"/>
          </w:tcPr>
          <w:p w:rsidR="00EF1FDD" w:rsidRPr="004C3B0E" w:rsidRDefault="00EF1FDD" w:rsidP="00D63CD9">
            <w:pPr>
              <w:spacing w:line="360" w:lineRule="auto"/>
              <w:jc w:val="both"/>
              <w:rPr>
                <w:rFonts w:ascii="Times New Roman" w:hAnsi="Times New Roman" w:cs="Times New Roman"/>
                <w:bCs/>
                <w:sz w:val="28"/>
                <w:szCs w:val="28"/>
                <w:lang w:val="uk-UA"/>
              </w:rPr>
            </w:pPr>
            <w:r w:rsidRPr="004C3B0E">
              <w:rPr>
                <w:rFonts w:ascii="Times New Roman" w:hAnsi="Times New Roman" w:cs="Times New Roman"/>
                <w:bCs/>
                <w:sz w:val="28"/>
                <w:szCs w:val="28"/>
                <w:lang w:val="uk-UA"/>
              </w:rPr>
              <w:t>Кількість читачів</w:t>
            </w:r>
          </w:p>
        </w:tc>
        <w:tc>
          <w:tcPr>
            <w:tcW w:w="1056" w:type="dxa"/>
          </w:tcPr>
          <w:p w:rsidR="00EF1FDD" w:rsidRPr="004C3B0E" w:rsidRDefault="00EF1FDD" w:rsidP="00D63CD9">
            <w:pPr>
              <w:spacing w:line="360" w:lineRule="auto"/>
              <w:jc w:val="both"/>
              <w:rPr>
                <w:rFonts w:ascii="Times New Roman" w:hAnsi="Times New Roman" w:cs="Times New Roman"/>
                <w:bCs/>
                <w:sz w:val="28"/>
                <w:szCs w:val="28"/>
                <w:lang w:val="uk-UA"/>
              </w:rPr>
            </w:pPr>
            <w:r w:rsidRPr="004C3B0E">
              <w:rPr>
                <w:rFonts w:ascii="Times New Roman" w:hAnsi="Times New Roman" w:cs="Times New Roman"/>
                <w:bCs/>
                <w:sz w:val="28"/>
                <w:szCs w:val="28"/>
                <w:lang w:val="uk-UA"/>
              </w:rPr>
              <w:t>36811</w:t>
            </w:r>
          </w:p>
        </w:tc>
        <w:tc>
          <w:tcPr>
            <w:tcW w:w="1196" w:type="dxa"/>
          </w:tcPr>
          <w:p w:rsidR="00EF1FDD" w:rsidRPr="004C3B0E" w:rsidRDefault="00EF1FDD" w:rsidP="00D63CD9">
            <w:pPr>
              <w:spacing w:line="360" w:lineRule="auto"/>
              <w:jc w:val="both"/>
              <w:rPr>
                <w:rFonts w:ascii="Times New Roman" w:hAnsi="Times New Roman" w:cs="Times New Roman"/>
                <w:bCs/>
                <w:sz w:val="28"/>
                <w:szCs w:val="28"/>
                <w:lang w:val="uk-UA"/>
              </w:rPr>
            </w:pPr>
            <w:r w:rsidRPr="004C3B0E">
              <w:rPr>
                <w:rFonts w:ascii="Times New Roman" w:hAnsi="Times New Roman" w:cs="Times New Roman"/>
                <w:bCs/>
                <w:sz w:val="28"/>
                <w:szCs w:val="28"/>
                <w:lang w:val="uk-UA"/>
              </w:rPr>
              <w:t>46593</w:t>
            </w:r>
          </w:p>
        </w:tc>
        <w:tc>
          <w:tcPr>
            <w:tcW w:w="1717" w:type="dxa"/>
          </w:tcPr>
          <w:p w:rsidR="00EF1FDD" w:rsidRPr="004C3B0E" w:rsidRDefault="00EF1FDD" w:rsidP="00D63CD9">
            <w:pPr>
              <w:spacing w:line="360" w:lineRule="auto"/>
              <w:jc w:val="both"/>
              <w:rPr>
                <w:rFonts w:ascii="Times New Roman" w:hAnsi="Times New Roman" w:cs="Times New Roman"/>
                <w:bCs/>
                <w:i/>
                <w:sz w:val="28"/>
                <w:szCs w:val="28"/>
                <w:lang w:val="uk-UA"/>
              </w:rPr>
            </w:pPr>
            <w:r w:rsidRPr="004C3B0E">
              <w:rPr>
                <w:rFonts w:ascii="Times New Roman" w:hAnsi="Times New Roman" w:cs="Times New Roman"/>
                <w:bCs/>
                <w:i/>
                <w:sz w:val="28"/>
                <w:szCs w:val="28"/>
                <w:lang w:val="uk-UA"/>
              </w:rPr>
              <w:t>+9760</w:t>
            </w:r>
          </w:p>
        </w:tc>
      </w:tr>
      <w:tr w:rsidR="00EF1FDD" w:rsidRPr="004C3B0E" w:rsidTr="00D63CD9">
        <w:tc>
          <w:tcPr>
            <w:tcW w:w="567" w:type="dxa"/>
          </w:tcPr>
          <w:p w:rsidR="00EF1FDD" w:rsidRPr="004C3B0E" w:rsidRDefault="00EF1FDD" w:rsidP="00D63CD9">
            <w:pPr>
              <w:spacing w:line="360" w:lineRule="auto"/>
              <w:jc w:val="both"/>
              <w:rPr>
                <w:rFonts w:ascii="Times New Roman" w:hAnsi="Times New Roman" w:cs="Times New Roman"/>
                <w:bCs/>
                <w:sz w:val="28"/>
                <w:szCs w:val="28"/>
                <w:lang w:val="uk-UA"/>
              </w:rPr>
            </w:pPr>
            <w:r w:rsidRPr="004C3B0E">
              <w:rPr>
                <w:rFonts w:ascii="Times New Roman" w:hAnsi="Times New Roman" w:cs="Times New Roman"/>
                <w:bCs/>
                <w:sz w:val="28"/>
                <w:szCs w:val="28"/>
                <w:lang w:val="uk-UA"/>
              </w:rPr>
              <w:t>3.</w:t>
            </w:r>
          </w:p>
        </w:tc>
        <w:tc>
          <w:tcPr>
            <w:tcW w:w="2977" w:type="dxa"/>
          </w:tcPr>
          <w:p w:rsidR="00EF1FDD" w:rsidRPr="004C3B0E" w:rsidRDefault="00EF1FDD" w:rsidP="00D63CD9">
            <w:pPr>
              <w:spacing w:line="360" w:lineRule="auto"/>
              <w:jc w:val="both"/>
              <w:rPr>
                <w:rFonts w:ascii="Times New Roman" w:hAnsi="Times New Roman" w:cs="Times New Roman"/>
                <w:bCs/>
                <w:sz w:val="28"/>
                <w:szCs w:val="28"/>
                <w:lang w:val="uk-UA"/>
              </w:rPr>
            </w:pPr>
            <w:r w:rsidRPr="004C3B0E">
              <w:rPr>
                <w:rFonts w:ascii="Times New Roman" w:hAnsi="Times New Roman" w:cs="Times New Roman"/>
                <w:bCs/>
                <w:sz w:val="28"/>
                <w:szCs w:val="28"/>
                <w:lang w:val="uk-UA"/>
              </w:rPr>
              <w:t>Видача документів</w:t>
            </w:r>
          </w:p>
        </w:tc>
        <w:tc>
          <w:tcPr>
            <w:tcW w:w="1056" w:type="dxa"/>
          </w:tcPr>
          <w:p w:rsidR="00EF1FDD" w:rsidRPr="004C3B0E" w:rsidRDefault="00EF1FDD" w:rsidP="00D63CD9">
            <w:pPr>
              <w:spacing w:line="360" w:lineRule="auto"/>
              <w:jc w:val="both"/>
              <w:rPr>
                <w:rFonts w:ascii="Times New Roman" w:hAnsi="Times New Roman" w:cs="Times New Roman"/>
                <w:bCs/>
                <w:sz w:val="28"/>
                <w:szCs w:val="28"/>
                <w:lang w:val="uk-UA"/>
              </w:rPr>
            </w:pPr>
            <w:r w:rsidRPr="004C3B0E">
              <w:rPr>
                <w:rFonts w:ascii="Times New Roman" w:hAnsi="Times New Roman" w:cs="Times New Roman"/>
                <w:bCs/>
                <w:sz w:val="28"/>
                <w:szCs w:val="28"/>
                <w:lang w:val="uk-UA"/>
              </w:rPr>
              <w:t>748878</w:t>
            </w:r>
          </w:p>
        </w:tc>
        <w:tc>
          <w:tcPr>
            <w:tcW w:w="1196" w:type="dxa"/>
          </w:tcPr>
          <w:p w:rsidR="00EF1FDD" w:rsidRPr="004C3B0E" w:rsidRDefault="00EF1FDD" w:rsidP="00D63CD9">
            <w:pPr>
              <w:spacing w:line="360" w:lineRule="auto"/>
              <w:jc w:val="both"/>
              <w:rPr>
                <w:rFonts w:ascii="Times New Roman" w:hAnsi="Times New Roman" w:cs="Times New Roman"/>
                <w:bCs/>
                <w:sz w:val="28"/>
                <w:szCs w:val="28"/>
                <w:lang w:val="uk-UA"/>
              </w:rPr>
            </w:pPr>
            <w:r w:rsidRPr="004C3B0E">
              <w:rPr>
                <w:rFonts w:ascii="Times New Roman" w:hAnsi="Times New Roman" w:cs="Times New Roman"/>
                <w:bCs/>
                <w:sz w:val="28"/>
                <w:szCs w:val="28"/>
                <w:lang w:val="uk-UA"/>
              </w:rPr>
              <w:t>1042841</w:t>
            </w:r>
          </w:p>
        </w:tc>
        <w:tc>
          <w:tcPr>
            <w:tcW w:w="1717" w:type="dxa"/>
          </w:tcPr>
          <w:p w:rsidR="00EF1FDD" w:rsidRPr="004C3B0E" w:rsidRDefault="00EF1FDD" w:rsidP="00D63CD9">
            <w:pPr>
              <w:spacing w:line="360" w:lineRule="auto"/>
              <w:jc w:val="both"/>
              <w:rPr>
                <w:rFonts w:ascii="Times New Roman" w:hAnsi="Times New Roman" w:cs="Times New Roman"/>
                <w:bCs/>
                <w:i/>
                <w:sz w:val="28"/>
                <w:szCs w:val="28"/>
                <w:lang w:val="uk-UA"/>
              </w:rPr>
            </w:pPr>
            <w:r w:rsidRPr="004C3B0E">
              <w:rPr>
                <w:rFonts w:ascii="Times New Roman" w:hAnsi="Times New Roman" w:cs="Times New Roman"/>
                <w:bCs/>
                <w:i/>
                <w:sz w:val="28"/>
                <w:szCs w:val="28"/>
                <w:lang w:val="uk-UA"/>
              </w:rPr>
              <w:t>+328414</w:t>
            </w:r>
          </w:p>
        </w:tc>
      </w:tr>
    </w:tbl>
    <w:p w:rsidR="00EF1FDD" w:rsidRPr="004C3B0E" w:rsidRDefault="00EF1FDD" w:rsidP="00EF1FDD">
      <w:pPr>
        <w:jc w:val="both"/>
        <w:rPr>
          <w:rFonts w:ascii="Times New Roman" w:hAnsi="Times New Roman" w:cs="Times New Roman"/>
          <w:sz w:val="28"/>
          <w:szCs w:val="28"/>
          <w:lang w:val="uk-UA"/>
        </w:rPr>
      </w:pPr>
    </w:p>
    <w:p w:rsidR="00EF1FDD" w:rsidRPr="004C3B0E" w:rsidRDefault="00EF1FDD" w:rsidP="00EF1FDD">
      <w:pPr>
        <w:spacing w:after="0" w:line="360" w:lineRule="auto"/>
        <w:ind w:firstLine="709"/>
        <w:jc w:val="both"/>
        <w:rPr>
          <w:rFonts w:ascii="Times New Roman" w:hAnsi="Times New Roman" w:cs="Times New Roman"/>
          <w:sz w:val="28"/>
          <w:szCs w:val="28"/>
          <w:lang w:val="uk-UA"/>
        </w:rPr>
      </w:pPr>
      <w:r w:rsidRPr="004C3B0E">
        <w:rPr>
          <w:rFonts w:ascii="Times New Roman" w:hAnsi="Times New Roman" w:cs="Times New Roman"/>
          <w:sz w:val="28"/>
          <w:szCs w:val="28"/>
          <w:lang w:val="uk-UA"/>
        </w:rPr>
        <w:t>За роки централізації відкрито 2 нові бібліотеки в Дубово і Гречанах, а з жовтня 1981 р. приєднано бібліотеку с. Книжківці. Бібліотечних працівників по мережі – 68, з вищою освітою – 32, з середньою спец. – 22. Налагоджена система підвищення  кваліфікації: керівний склад навчався на курсах у Києві, старші бібліотекарі, бібліотекарі та бібліографи - на обласних курсах. Один раз на два місяці в системі проводилися семінари для окремих категорій працівників, а для тих, хто не мав спеціальньої освіти працювала «Школа молодого бібліотекаря», де заняття проводилися 2 рази на місяць. Програма була розрахована на повний навчальний рік [4, арк. 5-7, 10-15, 20-21].</w:t>
      </w:r>
    </w:p>
    <w:p w:rsidR="00EF1FDD" w:rsidRPr="004C3B0E" w:rsidRDefault="00EF1FDD" w:rsidP="00EF1FDD">
      <w:pPr>
        <w:spacing w:after="0" w:line="360" w:lineRule="auto"/>
        <w:ind w:firstLine="709"/>
        <w:jc w:val="both"/>
        <w:rPr>
          <w:rFonts w:ascii="Times New Roman" w:hAnsi="Times New Roman" w:cs="Times New Roman"/>
          <w:sz w:val="28"/>
          <w:szCs w:val="28"/>
          <w:lang w:val="uk-UA"/>
        </w:rPr>
      </w:pPr>
      <w:r w:rsidRPr="004C3B0E">
        <w:rPr>
          <w:rFonts w:ascii="Times New Roman" w:hAnsi="Times New Roman" w:cs="Times New Roman"/>
          <w:sz w:val="28"/>
          <w:szCs w:val="28"/>
          <w:lang w:val="uk-UA"/>
        </w:rPr>
        <w:t>На базі кращих бібліотек системи працювали школи передового досвіду, зокрема, бібліотеки № 5 - обласна школа передового досвіду з бібліографії; бібліотеки № 12 – з керівництва читанням;</w:t>
      </w:r>
      <w:r w:rsidRPr="004C3B0E">
        <w:rPr>
          <w:lang w:val="uk-UA"/>
        </w:rPr>
        <w:t xml:space="preserve"> </w:t>
      </w:r>
      <w:r w:rsidRPr="004C3B0E">
        <w:rPr>
          <w:rFonts w:ascii="Times New Roman" w:hAnsi="Times New Roman" w:cs="Times New Roman"/>
          <w:sz w:val="28"/>
          <w:szCs w:val="28"/>
          <w:lang w:val="uk-UA"/>
        </w:rPr>
        <w:t>№ 8 – з питань комплектування та використання книжкових фондів, центральної бібліотеки – з переведення фондів та каталогів на ББК. Нові працівники проходили стажування [15, арк. 79].</w:t>
      </w:r>
    </w:p>
    <w:p w:rsidR="00EF1FDD" w:rsidRPr="004C3B0E" w:rsidRDefault="00EF1FDD" w:rsidP="00EF1FDD">
      <w:pPr>
        <w:spacing w:after="0" w:line="360" w:lineRule="auto"/>
        <w:ind w:firstLine="709"/>
        <w:jc w:val="both"/>
        <w:rPr>
          <w:rFonts w:ascii="Times New Roman" w:hAnsi="Times New Roman" w:cs="Times New Roman"/>
          <w:sz w:val="28"/>
          <w:szCs w:val="28"/>
          <w:lang w:val="uk-UA"/>
        </w:rPr>
      </w:pPr>
      <w:r w:rsidRPr="004C3B0E">
        <w:rPr>
          <w:rFonts w:ascii="Times New Roman" w:hAnsi="Times New Roman" w:cs="Times New Roman"/>
          <w:sz w:val="28"/>
          <w:szCs w:val="28"/>
          <w:lang w:val="uk-UA"/>
        </w:rPr>
        <w:t xml:space="preserve">Важливим чинником у централізації та розвитку бібліотек міста була й влада, яка контролювала їхню діяльність, зміст заходів та фондів, їх </w:t>
      </w:r>
      <w:r w:rsidRPr="004C3B0E">
        <w:rPr>
          <w:rFonts w:ascii="Times New Roman" w:hAnsi="Times New Roman" w:cs="Times New Roman"/>
          <w:sz w:val="28"/>
          <w:szCs w:val="28"/>
          <w:lang w:val="uk-UA"/>
        </w:rPr>
        <w:lastRenderedPageBreak/>
        <w:t>збереження, виділяла приміщення й кошти [4, арк. 8]. Питання ефективності роботи бібліотек міста знаходилось на контролі і  вже через три роки існування ЦБС було здійснено перевірку її роботи. Серед недоліків, виявлених комісією, вказувались: слабкий рівень керівництва читанням молоді та незадовільна робота з юнацтвом; формалізм у проведенні  масових заходів (не емоційно); недостатні методична допомога бібліотекам-філіям та книжковий обмін у межах системи; малий тираж виданих бюлетенів про нову літературу; мало співробітників навчаються заочно (лише 79,4% фахівців). Серед невирішених проблем, зазначених комісією, було визнано: нераціональне розміщення мережі в місті, де ще залишаються райони без бібліотек; малі приміщення окремих книгозбірень; неможливість забезпечення технічними засобами (важко «дістати» офісний папір, копіювальний папір, стрічки для друкарських машинок, фарбу для ротатора, матеріали для ремонту тощо) [13, арк. 102-103].</w:t>
      </w:r>
    </w:p>
    <w:p w:rsidR="00EF1FDD" w:rsidRPr="004C3B0E" w:rsidRDefault="00EF1FDD" w:rsidP="00EF1FDD">
      <w:pPr>
        <w:spacing w:after="0" w:line="360" w:lineRule="auto"/>
        <w:ind w:firstLine="360"/>
        <w:jc w:val="both"/>
        <w:rPr>
          <w:rFonts w:ascii="Times New Roman" w:hAnsi="Times New Roman" w:cs="Times New Roman"/>
          <w:sz w:val="28"/>
          <w:szCs w:val="28"/>
          <w:lang w:val="uk-UA"/>
        </w:rPr>
      </w:pPr>
      <w:r w:rsidRPr="004C3B0E">
        <w:rPr>
          <w:rFonts w:ascii="Times New Roman" w:hAnsi="Times New Roman" w:cs="Times New Roman"/>
          <w:sz w:val="28"/>
          <w:szCs w:val="28"/>
          <w:lang w:val="uk-UA"/>
        </w:rPr>
        <w:t>Більш повне уявлення про нагальні проблеми ЦБС можемо мати з емоційного виступу директорки ЦБС Билинки Л. І. у березні 1981 р. на міській нараді працівників культури: «У нашої ЦБС практично відсутня матеріальна база, нові підрозділи тимчасово розмістили далеко від ЦБ й досі це питання не вирішується. Т</w:t>
      </w:r>
      <w:r w:rsidRPr="004C3B0E">
        <w:rPr>
          <w:rFonts w:ascii="Times New Roman" w:hAnsi="Times New Roman" w:cs="Times New Roman"/>
          <w:sz w:val="28"/>
          <w:szCs w:val="28"/>
        </w:rPr>
        <w:t>ам вже така т</w:t>
      </w:r>
      <w:r w:rsidRPr="004C3B0E">
        <w:rPr>
          <w:rFonts w:ascii="Times New Roman" w:hAnsi="Times New Roman" w:cs="Times New Roman"/>
          <w:sz w:val="28"/>
          <w:szCs w:val="28"/>
          <w:lang w:val="uk-UA"/>
        </w:rPr>
        <w:t>існота</w:t>
      </w:r>
      <w:r w:rsidRPr="004C3B0E">
        <w:rPr>
          <w:rFonts w:ascii="Times New Roman" w:hAnsi="Times New Roman" w:cs="Times New Roman"/>
          <w:sz w:val="28"/>
          <w:szCs w:val="28"/>
        </w:rPr>
        <w:t>, що немає де розмі</w:t>
      </w:r>
      <w:r w:rsidRPr="004C3B0E">
        <w:rPr>
          <w:rFonts w:ascii="Times New Roman" w:hAnsi="Times New Roman" w:cs="Times New Roman"/>
          <w:sz w:val="28"/>
          <w:szCs w:val="28"/>
          <w:lang w:val="uk-UA"/>
        </w:rPr>
        <w:t xml:space="preserve">стити  </w:t>
      </w:r>
      <w:r w:rsidRPr="004C3B0E">
        <w:rPr>
          <w:rFonts w:ascii="Times New Roman" w:hAnsi="Times New Roman" w:cs="Times New Roman"/>
          <w:sz w:val="28"/>
          <w:szCs w:val="28"/>
        </w:rPr>
        <w:t>книги, а фонд центрального книгосховища повинен зростати.</w:t>
      </w:r>
      <w:r w:rsidRPr="004C3B0E">
        <w:rPr>
          <w:rFonts w:ascii="Times New Roman" w:hAnsi="Times New Roman" w:cs="Times New Roman"/>
          <w:sz w:val="28"/>
          <w:szCs w:val="28"/>
          <w:lang w:val="uk-UA"/>
        </w:rPr>
        <w:t xml:space="preserve"> У ЦБ навіть немає місця, щоб поставити ротатор та робочий стіл для художника. Міська рада прийняла рішення про передачу ЦБ приміщення дитсадка № 6, але рішення відмінили.  Бібліотека № 12 розміщується у книгосховищі бібліотеки № 8, яка, у свою чергу, обслуговує 5079 читачів і займає приміщення 131 кв. м. Їм ніде прийняти, роздягнути та посадити дітей. Батьки жаліються на умови обслуговування і правильно роблять. Такі самі проблеми має бібліотека № 10, яка розташована в школі № 4 і обслуговує понад 3 тис. дітей. Відкрита в Дубово дитяча бібліотека займає площу 18 кв. м. з коридором, корисна площа складає всього 5-6 кв. м. Там раніше працювали два чоботарі – їм було тісно, тому їх перевели у світлу простору кімнату, а  зараз у цій кімнатці дитяча книгозбірня, куди вже записано 300 дітей! Крім того, в кімнаті дитячої </w:t>
      </w:r>
      <w:r w:rsidRPr="004C3B0E">
        <w:rPr>
          <w:rFonts w:ascii="Times New Roman" w:hAnsi="Times New Roman" w:cs="Times New Roman"/>
          <w:sz w:val="28"/>
          <w:szCs w:val="28"/>
          <w:lang w:val="uk-UA"/>
        </w:rPr>
        <w:lastRenderedPageBreak/>
        <w:t>бібліотеки в Гречанах на 40 кв.м. досі не закінчено ремонт. У</w:t>
      </w:r>
      <w:r w:rsidRPr="004C3B0E">
        <w:rPr>
          <w:rFonts w:ascii="Times New Roman" w:hAnsi="Times New Roman" w:cs="Times New Roman"/>
          <w:sz w:val="28"/>
          <w:szCs w:val="28"/>
        </w:rPr>
        <w:t xml:space="preserve"> планах на 11 п’ятирічку будівництво книгозбір</w:t>
      </w:r>
      <w:r w:rsidRPr="004C3B0E">
        <w:rPr>
          <w:rFonts w:ascii="Times New Roman" w:hAnsi="Times New Roman" w:cs="Times New Roman"/>
          <w:sz w:val="28"/>
          <w:szCs w:val="28"/>
          <w:lang w:val="uk-UA"/>
        </w:rPr>
        <w:t>е</w:t>
      </w:r>
      <w:r w:rsidRPr="004C3B0E">
        <w:rPr>
          <w:rFonts w:ascii="Times New Roman" w:hAnsi="Times New Roman" w:cs="Times New Roman"/>
          <w:sz w:val="28"/>
          <w:szCs w:val="28"/>
        </w:rPr>
        <w:t>н</w:t>
      </w:r>
      <w:r w:rsidRPr="004C3B0E">
        <w:rPr>
          <w:rFonts w:ascii="Times New Roman" w:hAnsi="Times New Roman" w:cs="Times New Roman"/>
          <w:sz w:val="28"/>
          <w:szCs w:val="28"/>
          <w:lang w:val="uk-UA"/>
        </w:rPr>
        <w:t>ь взагалі</w:t>
      </w:r>
      <w:r w:rsidRPr="004C3B0E">
        <w:rPr>
          <w:rFonts w:ascii="Times New Roman" w:hAnsi="Times New Roman" w:cs="Times New Roman"/>
          <w:sz w:val="28"/>
          <w:szCs w:val="28"/>
        </w:rPr>
        <w:t xml:space="preserve"> не передбачено</w:t>
      </w:r>
      <w:r w:rsidRPr="004C3B0E">
        <w:rPr>
          <w:rFonts w:ascii="Times New Roman" w:hAnsi="Times New Roman" w:cs="Times New Roman"/>
          <w:sz w:val="28"/>
          <w:szCs w:val="28"/>
          <w:lang w:val="uk-UA"/>
        </w:rPr>
        <w:t xml:space="preserve">» </w:t>
      </w:r>
      <w:r w:rsidRPr="004C3B0E">
        <w:rPr>
          <w:rFonts w:ascii="Times New Roman" w:hAnsi="Times New Roman" w:cs="Times New Roman"/>
          <w:sz w:val="28"/>
          <w:szCs w:val="28"/>
        </w:rPr>
        <w:t>[</w:t>
      </w:r>
      <w:r w:rsidRPr="004C3B0E">
        <w:rPr>
          <w:rFonts w:ascii="Times New Roman" w:hAnsi="Times New Roman" w:cs="Times New Roman"/>
          <w:sz w:val="28"/>
          <w:szCs w:val="28"/>
          <w:lang w:val="uk-UA"/>
        </w:rPr>
        <w:t>14, арк.162</w:t>
      </w:r>
      <w:r w:rsidRPr="004C3B0E">
        <w:rPr>
          <w:rFonts w:ascii="Times New Roman" w:hAnsi="Times New Roman" w:cs="Times New Roman"/>
          <w:sz w:val="28"/>
          <w:szCs w:val="28"/>
        </w:rPr>
        <w:t>]</w:t>
      </w:r>
      <w:r w:rsidRPr="004C3B0E">
        <w:rPr>
          <w:rFonts w:ascii="Times New Roman" w:hAnsi="Times New Roman" w:cs="Times New Roman"/>
          <w:sz w:val="28"/>
          <w:szCs w:val="28"/>
          <w:lang w:val="uk-UA"/>
        </w:rPr>
        <w:t xml:space="preserve">. Отже, проблем і в ЦБС, і у її керівництва на той час, як бачимо, вистачало.  </w:t>
      </w:r>
    </w:p>
    <w:p w:rsidR="00EF1FDD" w:rsidRPr="004C3B0E" w:rsidRDefault="00EF1FDD" w:rsidP="00EF1FDD">
      <w:pPr>
        <w:spacing w:after="0" w:line="360" w:lineRule="auto"/>
        <w:ind w:firstLine="360"/>
        <w:jc w:val="both"/>
        <w:rPr>
          <w:rFonts w:ascii="Times New Roman" w:hAnsi="Times New Roman" w:cs="Times New Roman"/>
          <w:sz w:val="28"/>
          <w:szCs w:val="28"/>
          <w:lang w:val="uk-UA"/>
        </w:rPr>
      </w:pPr>
      <w:r w:rsidRPr="004C3B0E">
        <w:rPr>
          <w:rFonts w:ascii="Times New Roman" w:hAnsi="Times New Roman" w:cs="Times New Roman"/>
          <w:sz w:val="28"/>
          <w:szCs w:val="28"/>
          <w:lang w:val="uk-UA"/>
        </w:rPr>
        <w:t>Саме від перших керівників багато в чому залежав подальший розвиток бібліотечної системи міста, тому варто висвітлити деякі аспекти їхніх біографій, які були типовими для радянської епохи.</w:t>
      </w:r>
    </w:p>
    <w:p w:rsidR="00EF1FDD" w:rsidRPr="004C3B0E" w:rsidRDefault="00EF1FDD" w:rsidP="00EF1FDD">
      <w:pPr>
        <w:spacing w:after="0" w:line="360" w:lineRule="auto"/>
        <w:ind w:firstLine="709"/>
        <w:jc w:val="both"/>
        <w:rPr>
          <w:rFonts w:ascii="Times New Roman" w:hAnsi="Times New Roman" w:cs="Times New Roman"/>
          <w:bCs/>
          <w:sz w:val="28"/>
          <w:szCs w:val="28"/>
          <w:lang w:val="uk-UA"/>
        </w:rPr>
      </w:pPr>
      <w:r w:rsidRPr="004C3B0E">
        <w:rPr>
          <w:rFonts w:ascii="Times New Roman" w:hAnsi="Times New Roman" w:cs="Times New Roman"/>
          <w:bCs/>
          <w:sz w:val="28"/>
          <w:szCs w:val="28"/>
          <w:lang w:val="uk-UA"/>
        </w:rPr>
        <w:t>Перша директорка ЦБС Зінаїда Іванівна Орлова (1923-1991) мала складну долю. Закінчивши бібліотечний технікум, пройшла через війну, куди потрапила добровольцем, служила у будівничих військах, отримала контузію, лікувалася у шпиталі. Після демобілізації знайшла в Алтайському краї евакуйованих батьків, отримала вищу педагогічну освіту в Кам’янець-Подільському державному педагогічному інституті, переїхала за чоловіком до Хмельницького, де працювала в музеї, бібліотеці, профспілках [30, арк.7]. Зарекомендувала себе як грамотна, ініціативна людина, яка  після призначення на посаду директора ЦБС розпочала роботу з організації  окремих книгозбірень в єдину систему. За період керівництва Орлової З. І. відкрито 3 нові філіали у мікрорайонах Виставки, Ракове та по вул. Бажана. Не забувала Зінаїда Іванівна і про центральну бібліотеку, яка також розвивалася після централізації і мала безліч проблем і з обладнанням, і з приміщеннями. До прикладу, у 1975 р. було придбано 6 двосторонніх стелажів для відділу обробки, читачами-активістами здійснено ремонт старих стелажів,</w:t>
      </w:r>
      <w:r w:rsidRPr="004C3B0E">
        <w:rPr>
          <w:lang w:val="uk-UA"/>
        </w:rPr>
        <w:t xml:space="preserve">  </w:t>
      </w:r>
      <w:r w:rsidRPr="004C3B0E">
        <w:rPr>
          <w:rFonts w:ascii="Times New Roman" w:hAnsi="Times New Roman" w:cs="Times New Roman"/>
          <w:bCs/>
          <w:sz w:val="28"/>
          <w:szCs w:val="28"/>
          <w:lang w:val="uk-UA"/>
        </w:rPr>
        <w:t xml:space="preserve">до міськвиконкому було надіслано листа з проханням дозволити розширити приміщення бібліотеки за рахунок прилеглої квартири. [6, арк.25]. Їй вдавалося все: проведення масових заходів, виступи з лекціями на підприємствах, підтримка тісних зв’язків з партійними та державними органами, що сприяло активному розвитку бібліотек  міста та  залученню до них нових читачів.  </w:t>
      </w:r>
    </w:p>
    <w:p w:rsidR="00EF1FDD" w:rsidRPr="004C3B0E" w:rsidRDefault="00EF1FDD" w:rsidP="00EF1FDD">
      <w:pPr>
        <w:spacing w:after="0" w:line="360" w:lineRule="auto"/>
        <w:jc w:val="both"/>
        <w:rPr>
          <w:rFonts w:ascii="Times New Roman" w:hAnsi="Times New Roman" w:cs="Times New Roman"/>
          <w:bCs/>
          <w:sz w:val="28"/>
          <w:szCs w:val="28"/>
          <w:lang w:val="uk-UA"/>
        </w:rPr>
      </w:pPr>
      <w:r w:rsidRPr="004C3B0E">
        <w:rPr>
          <w:rFonts w:ascii="Times New Roman" w:hAnsi="Times New Roman" w:cs="Times New Roman"/>
          <w:sz w:val="28"/>
          <w:szCs w:val="28"/>
          <w:lang w:val="uk-UA"/>
        </w:rPr>
        <w:tab/>
        <w:t xml:space="preserve">Нелегко розпочалось життя Леокадії Іванівни Билинки (нар. 1935 р.). ЇЇ дитинство припало на роки війни, батьків, Вишневських, як поляків, було репресовано у 1935 році [3, арк.798-799]. </w:t>
      </w:r>
      <w:r w:rsidRPr="004C3B0E">
        <w:rPr>
          <w:rFonts w:ascii="Times New Roman" w:hAnsi="Times New Roman" w:cs="Times New Roman"/>
          <w:bCs/>
          <w:sz w:val="28"/>
          <w:szCs w:val="28"/>
          <w:lang w:val="uk-UA"/>
        </w:rPr>
        <w:t>Попри всі труднощі Леокадія Іванівна отримала</w:t>
      </w:r>
      <w:r w:rsidRPr="004C3B0E">
        <w:rPr>
          <w:rFonts w:ascii="Times New Roman" w:hAnsi="Times New Roman" w:cs="Times New Roman"/>
          <w:sz w:val="28"/>
          <w:szCs w:val="28"/>
          <w:lang w:val="uk-UA"/>
        </w:rPr>
        <w:t xml:space="preserve"> вищу бібліотечну освіту, стаж її бібліотечної роботи становить понад </w:t>
      </w:r>
      <w:r w:rsidRPr="004C3B0E">
        <w:rPr>
          <w:rFonts w:ascii="Times New Roman" w:hAnsi="Times New Roman" w:cs="Times New Roman"/>
          <w:sz w:val="28"/>
          <w:szCs w:val="28"/>
          <w:lang w:val="uk-UA"/>
        </w:rPr>
        <w:lastRenderedPageBreak/>
        <w:t>40 років, більше ніж 30 років вона пропрацювала в системі міських книгозбірень, керувала  бібліотеками № 3, № 5, № 1 [17]</w:t>
      </w:r>
      <w:r w:rsidRPr="004C3B0E">
        <w:rPr>
          <w:rFonts w:ascii="Times New Roman" w:hAnsi="Times New Roman" w:cs="Times New Roman"/>
          <w:bCs/>
          <w:sz w:val="28"/>
          <w:szCs w:val="28"/>
          <w:lang w:val="uk-UA"/>
        </w:rPr>
        <w:t>,  очолювала ЦБС  (з  1 грудня 1978 до 3.03.1986 р.). Багато років поспіль Л. І. Билинка, виконуючи функції секретаря парторганізації культурно-освітніх закладів міста, разом із директоркою ЦБС З. І. Орловою, зав. міським відділом культури П. Я. Слободянюком активно сприяла розбудові бібліотечної мережі міста до і після її централізації. За час перебування Леокадії Іванівни на керівних посадах з 1965 - 1986 рр. в місті  було відкрито 10 нових бібліотек: у мікрорайонах Дубове (№№ 9, 15), Ракове (№№13,14), Виставці (№№ 8,12), Західному районі (№№7,10), в центрі (№ 11), в  Гречанах (№ 16). Відкриття нових бібліотек потребувало підбору та ремонту приміщень, їхнього оформлення, оздоблення сучасними меблями, забезпечення бібліотек технічними засобами, укомплектування літературою, кадрами, організації роботи та багато іншого. Наразі Билинка Л. І. перебуває на заслуженому відпочинку, є активним читачем та користувачем сучасних бібліотечних послуг ЦБ, надала цінні матеріали  для написання цієї статті.</w:t>
      </w:r>
    </w:p>
    <w:p w:rsidR="00EF1FDD" w:rsidRPr="004C3B0E" w:rsidRDefault="00EF1FDD" w:rsidP="00EF1FDD">
      <w:pPr>
        <w:spacing w:after="0" w:line="360" w:lineRule="auto"/>
        <w:ind w:firstLine="360"/>
        <w:jc w:val="both"/>
        <w:rPr>
          <w:rFonts w:ascii="Times New Roman" w:hAnsi="Times New Roman" w:cs="Times New Roman"/>
          <w:sz w:val="28"/>
          <w:szCs w:val="28"/>
          <w:lang w:val="uk-UA"/>
        </w:rPr>
      </w:pPr>
      <w:r w:rsidRPr="004C3B0E">
        <w:rPr>
          <w:rFonts w:ascii="Times New Roman" w:hAnsi="Times New Roman" w:cs="Times New Roman"/>
          <w:sz w:val="28"/>
          <w:szCs w:val="28"/>
          <w:lang w:val="uk-UA"/>
        </w:rPr>
        <w:t>Говорячи про роботу публічних бібліотек радянського періоду, не можна оминути увагою ідеологічну складову їхньої діяльності, адже бібліотеки завжди відображали ідеологію влади. Вся робота бібліотек того часу була спрямована на підтримку політики КПРС, пропаганду комуністичного способу життя, формування марксистсько-ленінського світогляду, виконання п’ятирічних планів і т.ін. Як приклад, наведемо тематику 5-ти семінарів 1982 р. для працівників юнацьких та дитячих бібліотек:</w:t>
      </w:r>
    </w:p>
    <w:p w:rsidR="00EF1FDD" w:rsidRPr="004C3B0E" w:rsidRDefault="00EF1FDD" w:rsidP="00EF1FDD">
      <w:pPr>
        <w:pStyle w:val="a3"/>
        <w:numPr>
          <w:ilvl w:val="0"/>
          <w:numId w:val="2"/>
        </w:numPr>
        <w:spacing w:after="0" w:line="360" w:lineRule="auto"/>
        <w:jc w:val="both"/>
        <w:rPr>
          <w:rFonts w:ascii="Times New Roman" w:hAnsi="Times New Roman" w:cs="Times New Roman"/>
          <w:sz w:val="28"/>
          <w:szCs w:val="28"/>
        </w:rPr>
      </w:pPr>
      <w:r w:rsidRPr="004C3B0E">
        <w:rPr>
          <w:rFonts w:ascii="Times New Roman" w:hAnsi="Times New Roman" w:cs="Times New Roman"/>
          <w:sz w:val="28"/>
          <w:szCs w:val="28"/>
          <w:lang w:val="uk-UA"/>
        </w:rPr>
        <w:t>«Р</w:t>
      </w:r>
      <w:r w:rsidRPr="004C3B0E">
        <w:rPr>
          <w:rFonts w:ascii="Times New Roman" w:hAnsi="Times New Roman" w:cs="Times New Roman"/>
          <w:sz w:val="28"/>
          <w:szCs w:val="28"/>
        </w:rPr>
        <w:t>обота бібліотек назустріч 60-річчю утворення СРСР. Пропаганда літератури з краєзнавства. Патріотичне та інтернаціональне виховання читачів</w:t>
      </w:r>
      <w:r w:rsidRPr="004C3B0E">
        <w:rPr>
          <w:rFonts w:ascii="Times New Roman" w:hAnsi="Times New Roman" w:cs="Times New Roman"/>
          <w:sz w:val="28"/>
          <w:szCs w:val="28"/>
          <w:lang w:val="uk-UA"/>
        </w:rPr>
        <w:t>»;</w:t>
      </w:r>
    </w:p>
    <w:p w:rsidR="00EF1FDD" w:rsidRPr="004C3B0E" w:rsidRDefault="00EF1FDD" w:rsidP="00EF1FDD">
      <w:pPr>
        <w:pStyle w:val="a3"/>
        <w:numPr>
          <w:ilvl w:val="0"/>
          <w:numId w:val="2"/>
        </w:numPr>
        <w:spacing w:after="0" w:line="360" w:lineRule="auto"/>
        <w:jc w:val="both"/>
        <w:rPr>
          <w:rFonts w:ascii="Times New Roman" w:hAnsi="Times New Roman" w:cs="Times New Roman"/>
          <w:sz w:val="28"/>
          <w:szCs w:val="28"/>
        </w:rPr>
      </w:pPr>
      <w:r w:rsidRPr="004C3B0E">
        <w:rPr>
          <w:rFonts w:ascii="Times New Roman" w:hAnsi="Times New Roman" w:cs="Times New Roman"/>
          <w:sz w:val="28"/>
          <w:szCs w:val="28"/>
          <w:lang w:val="uk-UA"/>
        </w:rPr>
        <w:t>«Б</w:t>
      </w:r>
      <w:r w:rsidRPr="004C3B0E">
        <w:rPr>
          <w:rFonts w:ascii="Times New Roman" w:hAnsi="Times New Roman" w:cs="Times New Roman"/>
          <w:sz w:val="28"/>
          <w:szCs w:val="28"/>
        </w:rPr>
        <w:t>ібліотека та виховання ідейної впевненості молоді у світлі рішень ХХ</w:t>
      </w:r>
      <w:r w:rsidRPr="004C3B0E">
        <w:rPr>
          <w:rFonts w:ascii="Times New Roman" w:hAnsi="Times New Roman" w:cs="Times New Roman"/>
          <w:sz w:val="28"/>
          <w:szCs w:val="28"/>
          <w:lang w:val="en-US"/>
        </w:rPr>
        <w:t>V</w:t>
      </w:r>
      <w:r w:rsidRPr="004C3B0E">
        <w:rPr>
          <w:rFonts w:ascii="Times New Roman" w:hAnsi="Times New Roman" w:cs="Times New Roman"/>
          <w:sz w:val="28"/>
          <w:szCs w:val="28"/>
        </w:rPr>
        <w:t xml:space="preserve">І з’їзду КПРС і у зв’язку з підготовкою до </w:t>
      </w:r>
      <w:r w:rsidRPr="004C3B0E">
        <w:rPr>
          <w:rFonts w:ascii="Times New Roman" w:hAnsi="Times New Roman" w:cs="Times New Roman"/>
          <w:sz w:val="28"/>
          <w:szCs w:val="28"/>
          <w:lang w:val="uk-UA"/>
        </w:rPr>
        <w:t>ХІХ</w:t>
      </w:r>
      <w:r w:rsidRPr="004C3B0E">
        <w:rPr>
          <w:rFonts w:ascii="Times New Roman" w:hAnsi="Times New Roman" w:cs="Times New Roman"/>
          <w:sz w:val="28"/>
          <w:szCs w:val="28"/>
        </w:rPr>
        <w:t xml:space="preserve"> з’їзду  ВЛКСМ та </w:t>
      </w:r>
      <w:r w:rsidRPr="004C3B0E">
        <w:rPr>
          <w:rFonts w:ascii="Times New Roman" w:hAnsi="Times New Roman" w:cs="Times New Roman"/>
          <w:sz w:val="28"/>
          <w:szCs w:val="28"/>
          <w:highlight w:val="yellow"/>
        </w:rPr>
        <w:t xml:space="preserve"> </w:t>
      </w:r>
      <w:r w:rsidRPr="004C3B0E">
        <w:rPr>
          <w:rFonts w:ascii="Times New Roman" w:hAnsi="Times New Roman" w:cs="Times New Roman"/>
          <w:sz w:val="28"/>
          <w:szCs w:val="28"/>
        </w:rPr>
        <w:t>з’їзду комсомолу України</w:t>
      </w:r>
      <w:r w:rsidRPr="004C3B0E">
        <w:rPr>
          <w:rFonts w:ascii="Times New Roman" w:hAnsi="Times New Roman" w:cs="Times New Roman"/>
          <w:sz w:val="28"/>
          <w:szCs w:val="28"/>
          <w:lang w:val="uk-UA"/>
        </w:rPr>
        <w:t>»;</w:t>
      </w:r>
    </w:p>
    <w:p w:rsidR="00EF1FDD" w:rsidRPr="004C3B0E" w:rsidRDefault="00EF1FDD" w:rsidP="00EF1FDD">
      <w:pPr>
        <w:pStyle w:val="a3"/>
        <w:numPr>
          <w:ilvl w:val="0"/>
          <w:numId w:val="2"/>
        </w:numPr>
        <w:spacing w:after="0" w:line="360" w:lineRule="auto"/>
        <w:jc w:val="both"/>
        <w:rPr>
          <w:rFonts w:ascii="Times New Roman" w:hAnsi="Times New Roman" w:cs="Times New Roman"/>
          <w:sz w:val="28"/>
          <w:szCs w:val="28"/>
        </w:rPr>
      </w:pPr>
      <w:r w:rsidRPr="004C3B0E">
        <w:rPr>
          <w:rFonts w:ascii="Times New Roman" w:hAnsi="Times New Roman" w:cs="Times New Roman"/>
          <w:sz w:val="28"/>
          <w:szCs w:val="28"/>
          <w:lang w:val="uk-UA"/>
        </w:rPr>
        <w:lastRenderedPageBreak/>
        <w:t>«</w:t>
      </w:r>
      <w:r w:rsidRPr="004C3B0E">
        <w:rPr>
          <w:rFonts w:ascii="Times New Roman" w:hAnsi="Times New Roman" w:cs="Times New Roman"/>
          <w:sz w:val="28"/>
          <w:szCs w:val="28"/>
        </w:rPr>
        <w:t xml:space="preserve">Форми та методи індивідуальної та масової роботи з читачами на допомогу ідейно-політичному вихованню </w:t>
      </w:r>
      <w:r w:rsidRPr="004C3B0E">
        <w:rPr>
          <w:rFonts w:ascii="Times New Roman" w:hAnsi="Times New Roman" w:cs="Times New Roman"/>
          <w:sz w:val="28"/>
          <w:szCs w:val="28"/>
          <w:lang w:val="uk-UA"/>
        </w:rPr>
        <w:t>у</w:t>
      </w:r>
      <w:r w:rsidRPr="004C3B0E">
        <w:rPr>
          <w:rFonts w:ascii="Times New Roman" w:hAnsi="Times New Roman" w:cs="Times New Roman"/>
          <w:sz w:val="28"/>
          <w:szCs w:val="28"/>
        </w:rPr>
        <w:t xml:space="preserve"> світлі рішень ХХ</w:t>
      </w:r>
      <w:r w:rsidRPr="004C3B0E">
        <w:rPr>
          <w:rFonts w:ascii="Times New Roman" w:hAnsi="Times New Roman" w:cs="Times New Roman"/>
          <w:sz w:val="28"/>
          <w:szCs w:val="28"/>
          <w:lang w:val="en-US"/>
        </w:rPr>
        <w:t>V</w:t>
      </w:r>
      <w:r w:rsidRPr="004C3B0E">
        <w:rPr>
          <w:rFonts w:ascii="Times New Roman" w:hAnsi="Times New Roman" w:cs="Times New Roman"/>
          <w:sz w:val="28"/>
          <w:szCs w:val="28"/>
        </w:rPr>
        <w:t>І з’їзду КПРС</w:t>
      </w:r>
      <w:r w:rsidRPr="004C3B0E">
        <w:rPr>
          <w:rFonts w:ascii="Times New Roman" w:hAnsi="Times New Roman" w:cs="Times New Roman"/>
          <w:sz w:val="28"/>
          <w:szCs w:val="28"/>
          <w:lang w:val="uk-UA"/>
        </w:rPr>
        <w:t>»;</w:t>
      </w:r>
    </w:p>
    <w:p w:rsidR="00EF1FDD" w:rsidRPr="004C3B0E" w:rsidRDefault="00EF1FDD" w:rsidP="00EF1FDD">
      <w:pPr>
        <w:pStyle w:val="a3"/>
        <w:numPr>
          <w:ilvl w:val="0"/>
          <w:numId w:val="2"/>
        </w:numPr>
        <w:spacing w:after="0" w:line="360" w:lineRule="auto"/>
        <w:jc w:val="both"/>
        <w:rPr>
          <w:rFonts w:ascii="Times New Roman" w:hAnsi="Times New Roman" w:cs="Times New Roman"/>
          <w:sz w:val="28"/>
          <w:szCs w:val="28"/>
        </w:rPr>
      </w:pPr>
      <w:r w:rsidRPr="004C3B0E">
        <w:rPr>
          <w:rFonts w:ascii="Times New Roman" w:hAnsi="Times New Roman" w:cs="Times New Roman"/>
          <w:sz w:val="28"/>
          <w:szCs w:val="28"/>
          <w:lang w:val="uk-UA"/>
        </w:rPr>
        <w:t>«</w:t>
      </w:r>
      <w:r w:rsidRPr="004C3B0E">
        <w:rPr>
          <w:rFonts w:ascii="Times New Roman" w:hAnsi="Times New Roman" w:cs="Times New Roman"/>
          <w:sz w:val="28"/>
          <w:szCs w:val="28"/>
        </w:rPr>
        <w:t>У</w:t>
      </w:r>
      <w:r w:rsidRPr="004C3B0E">
        <w:rPr>
          <w:rFonts w:ascii="Times New Roman" w:hAnsi="Times New Roman" w:cs="Times New Roman"/>
          <w:sz w:val="28"/>
          <w:szCs w:val="28"/>
          <w:lang w:val="uk-UA"/>
        </w:rPr>
        <w:t>д</w:t>
      </w:r>
      <w:r w:rsidRPr="004C3B0E">
        <w:rPr>
          <w:rFonts w:ascii="Times New Roman" w:hAnsi="Times New Roman" w:cs="Times New Roman"/>
          <w:sz w:val="28"/>
          <w:szCs w:val="28"/>
        </w:rPr>
        <w:t>осконалення формування та використання книжкових фондів – залог найбільш повного задоволення різнобічних запитів читачів</w:t>
      </w:r>
      <w:r w:rsidRPr="004C3B0E">
        <w:rPr>
          <w:rFonts w:ascii="Times New Roman" w:hAnsi="Times New Roman" w:cs="Times New Roman"/>
          <w:sz w:val="28"/>
          <w:szCs w:val="28"/>
          <w:lang w:val="uk-UA"/>
        </w:rPr>
        <w:t>»;</w:t>
      </w:r>
    </w:p>
    <w:p w:rsidR="00EF1FDD" w:rsidRPr="004C3B0E" w:rsidRDefault="00EF1FDD" w:rsidP="00EF1FDD">
      <w:pPr>
        <w:pStyle w:val="a3"/>
        <w:numPr>
          <w:ilvl w:val="0"/>
          <w:numId w:val="2"/>
        </w:numPr>
        <w:spacing w:after="0" w:line="360" w:lineRule="auto"/>
        <w:jc w:val="both"/>
        <w:rPr>
          <w:rFonts w:ascii="Times New Roman" w:hAnsi="Times New Roman" w:cs="Times New Roman"/>
          <w:sz w:val="28"/>
          <w:szCs w:val="28"/>
        </w:rPr>
      </w:pPr>
      <w:r w:rsidRPr="004C3B0E">
        <w:rPr>
          <w:rFonts w:ascii="Times New Roman" w:hAnsi="Times New Roman" w:cs="Times New Roman"/>
          <w:sz w:val="28"/>
          <w:szCs w:val="28"/>
          <w:lang w:val="uk-UA"/>
        </w:rPr>
        <w:t>«</w:t>
      </w:r>
      <w:r w:rsidRPr="004C3B0E">
        <w:rPr>
          <w:rFonts w:ascii="Times New Roman" w:hAnsi="Times New Roman" w:cs="Times New Roman"/>
          <w:sz w:val="28"/>
          <w:szCs w:val="28"/>
        </w:rPr>
        <w:t>Шляхи удосконалення роботи бібліотек з виховання у молоді комуністичного відношення до праці та підготовки їх до свідомого вибору професії</w:t>
      </w:r>
      <w:r w:rsidRPr="004C3B0E">
        <w:rPr>
          <w:rFonts w:ascii="Times New Roman" w:hAnsi="Times New Roman" w:cs="Times New Roman"/>
          <w:sz w:val="28"/>
          <w:szCs w:val="28"/>
          <w:lang w:val="uk-UA"/>
        </w:rPr>
        <w:t xml:space="preserve">» </w:t>
      </w:r>
      <w:r w:rsidRPr="004C3B0E">
        <w:rPr>
          <w:rFonts w:ascii="Times New Roman" w:hAnsi="Times New Roman" w:cs="Times New Roman"/>
          <w:sz w:val="28"/>
          <w:szCs w:val="28"/>
        </w:rPr>
        <w:t>[</w:t>
      </w:r>
      <w:r w:rsidRPr="004C3B0E">
        <w:rPr>
          <w:rFonts w:ascii="Times New Roman" w:hAnsi="Times New Roman" w:cs="Times New Roman"/>
          <w:sz w:val="28"/>
          <w:szCs w:val="28"/>
          <w:lang w:val="uk-UA"/>
        </w:rPr>
        <w:t>16, арк. 69</w:t>
      </w:r>
      <w:r w:rsidRPr="004C3B0E">
        <w:rPr>
          <w:rFonts w:ascii="Times New Roman" w:hAnsi="Times New Roman" w:cs="Times New Roman"/>
          <w:sz w:val="28"/>
          <w:szCs w:val="28"/>
        </w:rPr>
        <w:t>].</w:t>
      </w:r>
      <w:r w:rsidRPr="004C3B0E">
        <w:rPr>
          <w:rFonts w:ascii="Times New Roman" w:hAnsi="Times New Roman" w:cs="Times New Roman"/>
          <w:sz w:val="28"/>
          <w:szCs w:val="28"/>
          <w:lang w:val="uk-UA"/>
        </w:rPr>
        <w:t xml:space="preserve"> </w:t>
      </w:r>
    </w:p>
    <w:p w:rsidR="00EF1FDD" w:rsidRPr="004C3B0E" w:rsidRDefault="00EF1FDD" w:rsidP="00EF1FDD">
      <w:pPr>
        <w:spacing w:after="0" w:line="360" w:lineRule="auto"/>
        <w:ind w:firstLine="360"/>
        <w:jc w:val="both"/>
        <w:rPr>
          <w:rFonts w:ascii="Times New Roman" w:hAnsi="Times New Roman" w:cs="Times New Roman"/>
          <w:sz w:val="28"/>
          <w:szCs w:val="28"/>
          <w:lang w:val="uk-UA"/>
        </w:rPr>
      </w:pPr>
      <w:r w:rsidRPr="004C3B0E">
        <w:rPr>
          <w:rFonts w:ascii="Times New Roman" w:hAnsi="Times New Roman" w:cs="Times New Roman"/>
          <w:sz w:val="28"/>
          <w:szCs w:val="28"/>
        </w:rPr>
        <w:t>Як бачимо</w:t>
      </w:r>
      <w:r w:rsidRPr="004C3B0E">
        <w:rPr>
          <w:rFonts w:ascii="Times New Roman" w:hAnsi="Times New Roman" w:cs="Times New Roman"/>
          <w:sz w:val="28"/>
          <w:szCs w:val="28"/>
          <w:lang w:val="uk-UA"/>
        </w:rPr>
        <w:t>,</w:t>
      </w:r>
      <w:r w:rsidRPr="004C3B0E">
        <w:rPr>
          <w:rFonts w:ascii="Times New Roman" w:hAnsi="Times New Roman" w:cs="Times New Roman"/>
          <w:sz w:val="28"/>
          <w:szCs w:val="28"/>
        </w:rPr>
        <w:t xml:space="preserve"> тільки одна тема</w:t>
      </w:r>
      <w:r w:rsidRPr="004C3B0E">
        <w:rPr>
          <w:rFonts w:ascii="Times New Roman" w:hAnsi="Times New Roman" w:cs="Times New Roman"/>
          <w:sz w:val="28"/>
          <w:szCs w:val="28"/>
          <w:lang w:val="uk-UA"/>
        </w:rPr>
        <w:t xml:space="preserve"> семінару</w:t>
      </w:r>
      <w:r w:rsidRPr="004C3B0E">
        <w:rPr>
          <w:rFonts w:ascii="Times New Roman" w:hAnsi="Times New Roman" w:cs="Times New Roman"/>
          <w:sz w:val="28"/>
          <w:szCs w:val="28"/>
        </w:rPr>
        <w:t xml:space="preserve"> безпосередньо відноситься до технологічних бібліотечних процесів</w:t>
      </w:r>
      <w:r w:rsidRPr="004C3B0E">
        <w:rPr>
          <w:rFonts w:ascii="Times New Roman" w:hAnsi="Times New Roman" w:cs="Times New Roman"/>
          <w:sz w:val="28"/>
          <w:szCs w:val="28"/>
          <w:lang w:val="uk-UA"/>
        </w:rPr>
        <w:t>, оскільки</w:t>
      </w:r>
      <w:r w:rsidRPr="004C3B0E">
        <w:rPr>
          <w:rFonts w:ascii="Times New Roman" w:hAnsi="Times New Roman" w:cs="Times New Roman"/>
          <w:sz w:val="28"/>
          <w:szCs w:val="28"/>
        </w:rPr>
        <w:t xml:space="preserve"> не торкається обслуговування к</w:t>
      </w:r>
      <w:r w:rsidRPr="004C3B0E">
        <w:rPr>
          <w:rFonts w:ascii="Times New Roman" w:hAnsi="Times New Roman" w:cs="Times New Roman"/>
          <w:sz w:val="28"/>
          <w:szCs w:val="28"/>
          <w:lang w:val="uk-UA"/>
        </w:rPr>
        <w:t>о</w:t>
      </w:r>
      <w:r w:rsidRPr="004C3B0E">
        <w:rPr>
          <w:rFonts w:ascii="Times New Roman" w:hAnsi="Times New Roman" w:cs="Times New Roman"/>
          <w:sz w:val="28"/>
          <w:szCs w:val="28"/>
        </w:rPr>
        <w:t xml:space="preserve">ристувачів. Хоча </w:t>
      </w:r>
      <w:r w:rsidRPr="004C3B0E">
        <w:rPr>
          <w:rFonts w:ascii="Times New Roman" w:hAnsi="Times New Roman" w:cs="Times New Roman"/>
          <w:sz w:val="28"/>
          <w:szCs w:val="28"/>
          <w:lang w:val="uk-UA"/>
        </w:rPr>
        <w:t>й на</w:t>
      </w:r>
      <w:r w:rsidRPr="004C3B0E">
        <w:rPr>
          <w:rFonts w:ascii="Times New Roman" w:hAnsi="Times New Roman" w:cs="Times New Roman"/>
          <w:sz w:val="28"/>
          <w:szCs w:val="28"/>
        </w:rPr>
        <w:t xml:space="preserve"> формуванн</w:t>
      </w:r>
      <w:r w:rsidRPr="004C3B0E">
        <w:rPr>
          <w:rFonts w:ascii="Times New Roman" w:hAnsi="Times New Roman" w:cs="Times New Roman"/>
          <w:sz w:val="28"/>
          <w:szCs w:val="28"/>
          <w:lang w:val="uk-UA"/>
        </w:rPr>
        <w:t>я</w:t>
      </w:r>
      <w:r w:rsidRPr="004C3B0E">
        <w:rPr>
          <w:rFonts w:ascii="Times New Roman" w:hAnsi="Times New Roman" w:cs="Times New Roman"/>
          <w:sz w:val="28"/>
          <w:szCs w:val="28"/>
        </w:rPr>
        <w:t xml:space="preserve"> фондів</w:t>
      </w:r>
      <w:r w:rsidRPr="004C3B0E">
        <w:rPr>
          <w:rFonts w:ascii="Times New Roman" w:hAnsi="Times New Roman" w:cs="Times New Roman"/>
          <w:sz w:val="28"/>
          <w:szCs w:val="28"/>
          <w:lang w:val="uk-UA"/>
        </w:rPr>
        <w:t xml:space="preserve"> влада активно впливала через централізоване видання переважно російськомовної та політичної літератури, списки Облліту про вилучення видань з ідеологічних міркувань тощо. Російськомовна література заполонила бібліотечні фонди настільки, що навіть за 28 років існування незалежності України у фондах книгозбірень відсоток російськомовної літератури все ще перевищує  україномовну літературу. Зокрема, наведемо зміст Інформаційного списку  за січень-лютий місяць 1986 року «Нові надходження видань до Хмельницької централізованої бібліотечної системи», виданий Хмельницьким міським відділом культури та Хмельницькою міською ЦБС. Список містив 181 назву книжок та 32 аналітичні описи статей із обласних газет «Радянське Поділля» та «Корчагінець». Важливо зазначити, що працівники ЦБ намагалися українізувати це видання – назва, розділи, зміст та ін. були українською мовою. Попри все, тільки 11,6% нових книг зі 181 назви залишались україномовними. Решта 88 % книг надходили російською мовою [11].</w:t>
      </w:r>
    </w:p>
    <w:p w:rsidR="00EF1FDD" w:rsidRPr="004C3B0E" w:rsidRDefault="00EF1FDD" w:rsidP="00EF1FDD">
      <w:pPr>
        <w:spacing w:after="0" w:line="360" w:lineRule="auto"/>
        <w:ind w:firstLine="708"/>
        <w:jc w:val="both"/>
        <w:rPr>
          <w:lang w:val="uk-UA"/>
        </w:rPr>
      </w:pPr>
      <w:r w:rsidRPr="004C3B0E">
        <w:rPr>
          <w:rFonts w:ascii="Times New Roman" w:hAnsi="Times New Roman" w:cs="Times New Roman"/>
          <w:sz w:val="28"/>
          <w:szCs w:val="28"/>
          <w:lang w:val="uk-UA"/>
        </w:rPr>
        <w:t>Підсумовуючи досліджений матеріал, можна стверджувати, що загалом централізація посприяла активному розвитку бібліотечної системи міста та окремих філій зокрема; об’єднанню фонду</w:t>
      </w:r>
      <w:r w:rsidRPr="004C3B0E">
        <w:rPr>
          <w:lang w:val="uk-UA"/>
        </w:rPr>
        <w:t xml:space="preserve"> </w:t>
      </w:r>
      <w:r w:rsidRPr="004C3B0E">
        <w:rPr>
          <w:rFonts w:ascii="Times New Roman" w:hAnsi="Times New Roman" w:cs="Times New Roman"/>
          <w:sz w:val="28"/>
          <w:szCs w:val="28"/>
          <w:lang w:val="uk-UA"/>
        </w:rPr>
        <w:t>міських бібліотек, що пришвидшило отримання необхідної інформації читачами;</w:t>
      </w:r>
      <w:r w:rsidRPr="004C3B0E">
        <w:rPr>
          <w:sz w:val="28"/>
          <w:szCs w:val="28"/>
          <w:lang w:val="uk-UA"/>
        </w:rPr>
        <w:t xml:space="preserve"> </w:t>
      </w:r>
      <w:r w:rsidRPr="004C3B0E">
        <w:rPr>
          <w:rFonts w:ascii="Times New Roman" w:hAnsi="Times New Roman" w:cs="Times New Roman"/>
          <w:sz w:val="28"/>
          <w:szCs w:val="28"/>
          <w:lang w:val="uk-UA"/>
        </w:rPr>
        <w:t>вдосконаленню</w:t>
      </w:r>
      <w:r w:rsidRPr="004C3B0E">
        <w:rPr>
          <w:lang w:val="uk-UA"/>
        </w:rPr>
        <w:t xml:space="preserve"> </w:t>
      </w:r>
      <w:r w:rsidRPr="004C3B0E">
        <w:rPr>
          <w:rFonts w:ascii="Times New Roman" w:hAnsi="Times New Roman" w:cs="Times New Roman"/>
          <w:sz w:val="28"/>
          <w:szCs w:val="28"/>
          <w:lang w:val="uk-UA"/>
        </w:rPr>
        <w:t xml:space="preserve">системи підвищення кваліфікації працівників бібліотек; міжвідомчій співпраці між </w:t>
      </w:r>
      <w:r w:rsidRPr="004C3B0E">
        <w:rPr>
          <w:rFonts w:ascii="Times New Roman" w:hAnsi="Times New Roman" w:cs="Times New Roman"/>
          <w:sz w:val="28"/>
          <w:szCs w:val="28"/>
          <w:lang w:val="uk-UA"/>
        </w:rPr>
        <w:lastRenderedPageBreak/>
        <w:t>книгозбірнями міста; освіті та самоосвіті  бібліотечних фахівців, які завзято працювали на бібліотечній ниві міста.</w:t>
      </w:r>
      <w:r w:rsidRPr="004C3B0E">
        <w:rPr>
          <w:lang w:val="uk-UA"/>
        </w:rPr>
        <w:t xml:space="preserve"> </w:t>
      </w:r>
    </w:p>
    <w:p w:rsidR="00EF1FDD" w:rsidRPr="004C3B0E" w:rsidRDefault="00EF1FDD" w:rsidP="00EF1FDD">
      <w:pPr>
        <w:spacing w:after="0" w:line="360" w:lineRule="auto"/>
        <w:ind w:firstLine="708"/>
        <w:jc w:val="both"/>
        <w:rPr>
          <w:rFonts w:ascii="Times New Roman" w:hAnsi="Times New Roman" w:cs="Times New Roman"/>
          <w:sz w:val="28"/>
          <w:szCs w:val="28"/>
          <w:lang w:val="uk-UA"/>
        </w:rPr>
      </w:pPr>
      <w:r w:rsidRPr="004C3B0E">
        <w:rPr>
          <w:rFonts w:ascii="Times New Roman" w:hAnsi="Times New Roman" w:cs="Times New Roman"/>
          <w:sz w:val="28"/>
          <w:szCs w:val="28"/>
          <w:lang w:val="uk-UA"/>
        </w:rPr>
        <w:t>Важливим результатом централізації стало й збільшення нових надходжень до фондів. Попри різні думки, результати дослідження автором історії бібліотечної справи на Поділлі свідчать, що 60-80-ті роки ХХ ст. в питанні виділення коштів на придбання літератури були чи не найкращими. Але все рівно книг не вистачало, залишались великі черги в бібліотеках і в книжкових магазинах. Інша справа – зміст документів, про який вже йшлося вище.</w:t>
      </w:r>
    </w:p>
    <w:p w:rsidR="00EF1FDD" w:rsidRPr="004C3B0E" w:rsidRDefault="00EF1FDD" w:rsidP="00EF1FDD">
      <w:pPr>
        <w:spacing w:after="0" w:line="360" w:lineRule="auto"/>
        <w:ind w:firstLine="708"/>
        <w:jc w:val="both"/>
        <w:rPr>
          <w:rFonts w:ascii="Times New Roman" w:hAnsi="Times New Roman" w:cs="Times New Roman"/>
          <w:sz w:val="28"/>
          <w:szCs w:val="28"/>
          <w:lang w:val="uk-UA"/>
        </w:rPr>
      </w:pPr>
      <w:r w:rsidRPr="004C3B0E">
        <w:rPr>
          <w:rFonts w:ascii="Times New Roman" w:hAnsi="Times New Roman" w:cs="Times New Roman"/>
          <w:sz w:val="28"/>
          <w:szCs w:val="28"/>
          <w:lang w:val="uk-UA"/>
        </w:rPr>
        <w:t xml:space="preserve"> Отже,</w:t>
      </w:r>
      <w:r w:rsidRPr="004C3B0E">
        <w:rPr>
          <w:lang w:val="uk-UA"/>
        </w:rPr>
        <w:t xml:space="preserve"> </w:t>
      </w:r>
      <w:r w:rsidRPr="004C3B0E">
        <w:rPr>
          <w:rFonts w:ascii="Times New Roman" w:hAnsi="Times New Roman" w:cs="Times New Roman"/>
          <w:sz w:val="28"/>
          <w:szCs w:val="28"/>
          <w:lang w:val="uk-UA"/>
        </w:rPr>
        <w:t>важливу роль в організації діяльності ЦБС відіграли перші директори ЦБС, їхні заступники та ціла плеяда ветеранів міських книгозбірень, які з гордістю згадують про свою роботу і завжди є бажаними гостями на всіх заходах ЦБС. У даній статті розглянуто лише частину історії міських книгозбірень. Тема потребує подальшого дослідження їхньої діяльності як у радянський період, так і за часів незалежної України.</w:t>
      </w:r>
      <w:r w:rsidRPr="004C3B0E">
        <w:rPr>
          <w:lang w:val="uk-UA"/>
        </w:rPr>
        <w:t xml:space="preserve"> </w:t>
      </w:r>
    </w:p>
    <w:p w:rsidR="00EF1FDD" w:rsidRPr="004C3B0E" w:rsidRDefault="00EF1FDD" w:rsidP="00EF1FDD">
      <w:pPr>
        <w:rPr>
          <w:rFonts w:ascii="Times New Roman" w:hAnsi="Times New Roman" w:cs="Times New Roman"/>
          <w:lang w:val="uk-UA"/>
        </w:rPr>
      </w:pPr>
    </w:p>
    <w:p w:rsidR="00EF1FDD" w:rsidRPr="004C3B0E" w:rsidRDefault="00EF1FDD" w:rsidP="00EF1FDD">
      <w:pPr>
        <w:pStyle w:val="a3"/>
        <w:jc w:val="both"/>
        <w:rPr>
          <w:rFonts w:ascii="Times New Roman" w:hAnsi="Times New Roman" w:cs="Times New Roman"/>
          <w:lang w:val="uk-UA"/>
        </w:rPr>
      </w:pPr>
      <w:r w:rsidRPr="004C3B0E">
        <w:rPr>
          <w:rFonts w:ascii="Times New Roman" w:hAnsi="Times New Roman" w:cs="Times New Roman"/>
          <w:lang w:val="uk-UA"/>
        </w:rPr>
        <w:t>Джерела і література</w:t>
      </w:r>
    </w:p>
    <w:p w:rsidR="00EF1FDD" w:rsidRPr="004C3B0E" w:rsidRDefault="00EF1FDD" w:rsidP="00EF1FDD">
      <w:pPr>
        <w:pStyle w:val="a3"/>
        <w:jc w:val="both"/>
        <w:rPr>
          <w:rFonts w:ascii="Times New Roman" w:hAnsi="Times New Roman" w:cs="Times New Roman"/>
          <w:lang w:val="uk-UA"/>
        </w:rPr>
      </w:pPr>
    </w:p>
    <w:p w:rsidR="00EF1FDD" w:rsidRPr="004C3B0E" w:rsidRDefault="00EF1FDD" w:rsidP="00EF1FDD">
      <w:pPr>
        <w:pStyle w:val="a3"/>
        <w:numPr>
          <w:ilvl w:val="0"/>
          <w:numId w:val="4"/>
        </w:numPr>
        <w:jc w:val="both"/>
        <w:rPr>
          <w:rFonts w:ascii="Times New Roman" w:hAnsi="Times New Roman" w:cs="Times New Roman"/>
          <w:lang w:val="uk-UA"/>
        </w:rPr>
      </w:pPr>
      <w:r w:rsidRPr="004C3B0E">
        <w:rPr>
          <w:rFonts w:ascii="Times New Roman" w:hAnsi="Times New Roman" w:cs="Times New Roman"/>
          <w:bCs/>
          <w:shd w:val="clear" w:color="auto" w:fill="FFFFFF"/>
          <w:lang w:val="uk-UA"/>
        </w:rPr>
        <w:t>Б</w:t>
      </w:r>
      <w:r w:rsidRPr="004C3B0E">
        <w:rPr>
          <w:rFonts w:ascii="Times New Roman" w:hAnsi="Times New Roman" w:cs="Times New Roman"/>
          <w:bCs/>
          <w:shd w:val="clear" w:color="auto" w:fill="FFFFFF"/>
        </w:rPr>
        <w:t>i</w:t>
      </w:r>
      <w:r w:rsidRPr="004C3B0E">
        <w:rPr>
          <w:rFonts w:ascii="Times New Roman" w:hAnsi="Times New Roman" w:cs="Times New Roman"/>
          <w:bCs/>
          <w:shd w:val="clear" w:color="auto" w:fill="FFFFFF"/>
          <w:lang w:val="uk-UA"/>
        </w:rPr>
        <w:t>бл</w:t>
      </w:r>
      <w:r w:rsidRPr="004C3B0E">
        <w:rPr>
          <w:rFonts w:ascii="Times New Roman" w:hAnsi="Times New Roman" w:cs="Times New Roman"/>
          <w:bCs/>
          <w:shd w:val="clear" w:color="auto" w:fill="FFFFFF"/>
        </w:rPr>
        <w:t>i</w:t>
      </w:r>
      <w:r w:rsidRPr="004C3B0E">
        <w:rPr>
          <w:rFonts w:ascii="Times New Roman" w:hAnsi="Times New Roman" w:cs="Times New Roman"/>
          <w:bCs/>
          <w:shd w:val="clear" w:color="auto" w:fill="FFFFFF"/>
          <w:lang w:val="uk-UA"/>
        </w:rPr>
        <w:t xml:space="preserve">отека </w:t>
      </w:r>
      <w:r w:rsidRPr="004C3B0E">
        <w:rPr>
          <w:rFonts w:ascii="Times New Roman" w:hAnsi="Times New Roman" w:cs="Times New Roman"/>
          <w:bCs/>
          <w:shd w:val="clear" w:color="auto" w:fill="FFFFFF"/>
        </w:rPr>
        <w:t>i </w:t>
      </w:r>
      <w:r w:rsidRPr="004C3B0E">
        <w:rPr>
          <w:rFonts w:ascii="Times New Roman" w:hAnsi="Times New Roman" w:cs="Times New Roman"/>
          <w:bCs/>
          <w:shd w:val="clear" w:color="auto" w:fill="FFFFFF"/>
          <w:lang w:val="uk-UA"/>
        </w:rPr>
        <w:t>час</w:t>
      </w:r>
      <w:r w:rsidRPr="004C3B0E">
        <w:rPr>
          <w:rFonts w:ascii="Times New Roman" w:hAnsi="Times New Roman" w:cs="Times New Roman"/>
          <w:shd w:val="clear" w:color="auto" w:fill="FFFFFF"/>
        </w:rPr>
        <w:t> </w:t>
      </w:r>
      <w:r w:rsidRPr="004C3B0E">
        <w:rPr>
          <w:rFonts w:ascii="Times New Roman" w:hAnsi="Times New Roman" w:cs="Times New Roman"/>
          <w:shd w:val="clear" w:color="auto" w:fill="FFFFFF"/>
          <w:lang w:val="uk-UA"/>
        </w:rPr>
        <w:t>: юв</w:t>
      </w:r>
      <w:r w:rsidRPr="004C3B0E">
        <w:rPr>
          <w:rFonts w:ascii="Times New Roman" w:hAnsi="Times New Roman" w:cs="Times New Roman"/>
          <w:shd w:val="clear" w:color="auto" w:fill="FFFFFF"/>
        </w:rPr>
        <w:t>i</w:t>
      </w:r>
      <w:r w:rsidRPr="004C3B0E">
        <w:rPr>
          <w:rFonts w:ascii="Times New Roman" w:hAnsi="Times New Roman" w:cs="Times New Roman"/>
          <w:shd w:val="clear" w:color="auto" w:fill="FFFFFF"/>
          <w:lang w:val="uk-UA"/>
        </w:rPr>
        <w:t>л. зб., п</w:t>
      </w:r>
      <w:r w:rsidRPr="004C3B0E">
        <w:rPr>
          <w:rFonts w:ascii="Times New Roman" w:hAnsi="Times New Roman" w:cs="Times New Roman"/>
          <w:shd w:val="clear" w:color="auto" w:fill="FFFFFF"/>
        </w:rPr>
        <w:t>p</w:t>
      </w:r>
      <w:r w:rsidRPr="004C3B0E">
        <w:rPr>
          <w:rFonts w:ascii="Times New Roman" w:hAnsi="Times New Roman" w:cs="Times New Roman"/>
          <w:shd w:val="clear" w:color="auto" w:fill="FFFFFF"/>
          <w:lang w:val="uk-UA"/>
        </w:rPr>
        <w:t>исвяч. 100-</w:t>
      </w:r>
      <w:r w:rsidRPr="004C3B0E">
        <w:rPr>
          <w:rFonts w:ascii="Times New Roman" w:hAnsi="Times New Roman" w:cs="Times New Roman"/>
          <w:shd w:val="clear" w:color="auto" w:fill="FFFFFF"/>
        </w:rPr>
        <w:t>pi</w:t>
      </w:r>
      <w:r w:rsidRPr="004C3B0E">
        <w:rPr>
          <w:rFonts w:ascii="Times New Roman" w:hAnsi="Times New Roman" w:cs="Times New Roman"/>
          <w:shd w:val="clear" w:color="auto" w:fill="FFFFFF"/>
          <w:lang w:val="uk-UA"/>
        </w:rPr>
        <w:t>ччю з</w:t>
      </w:r>
      <w:r w:rsidRPr="004C3B0E">
        <w:rPr>
          <w:rFonts w:ascii="Times New Roman" w:hAnsi="Times New Roman" w:cs="Times New Roman"/>
          <w:shd w:val="clear" w:color="auto" w:fill="FFFFFF"/>
        </w:rPr>
        <w:t> </w:t>
      </w:r>
      <w:r w:rsidRPr="004C3B0E">
        <w:rPr>
          <w:rFonts w:ascii="Times New Roman" w:hAnsi="Times New Roman" w:cs="Times New Roman"/>
          <w:bCs/>
          <w:shd w:val="clear" w:color="auto" w:fill="FFFFFF"/>
          <w:lang w:val="uk-UA"/>
        </w:rPr>
        <w:t>час</w:t>
      </w:r>
      <w:r w:rsidRPr="004C3B0E">
        <w:rPr>
          <w:rFonts w:ascii="Times New Roman" w:hAnsi="Times New Roman" w:cs="Times New Roman"/>
          <w:shd w:val="clear" w:color="auto" w:fill="FFFFFF"/>
          <w:lang w:val="uk-UA"/>
        </w:rPr>
        <w:t>у засн. Хмельниц. ОУ</w:t>
      </w:r>
      <w:r w:rsidRPr="004C3B0E">
        <w:rPr>
          <w:rFonts w:ascii="Times New Roman" w:hAnsi="Times New Roman" w:cs="Times New Roman"/>
          <w:shd w:val="clear" w:color="auto" w:fill="FFFFFF"/>
        </w:rPr>
        <w:t>H</w:t>
      </w:r>
      <w:r w:rsidRPr="004C3B0E">
        <w:rPr>
          <w:rFonts w:ascii="Times New Roman" w:hAnsi="Times New Roman" w:cs="Times New Roman"/>
          <w:shd w:val="clear" w:color="auto" w:fill="FFFFFF"/>
          <w:lang w:val="uk-UA"/>
        </w:rPr>
        <w:t xml:space="preserve">Б </w:t>
      </w:r>
      <w:r w:rsidRPr="004C3B0E">
        <w:rPr>
          <w:rFonts w:ascii="Times New Roman" w:hAnsi="Times New Roman" w:cs="Times New Roman"/>
          <w:shd w:val="clear" w:color="auto" w:fill="FFFFFF"/>
        </w:rPr>
        <w:t>i</w:t>
      </w:r>
      <w:r w:rsidRPr="004C3B0E">
        <w:rPr>
          <w:rFonts w:ascii="Times New Roman" w:hAnsi="Times New Roman" w:cs="Times New Roman"/>
          <w:shd w:val="clear" w:color="auto" w:fill="FFFFFF"/>
          <w:lang w:val="uk-UA"/>
        </w:rPr>
        <w:t>м. М.Ост</w:t>
      </w:r>
      <w:r w:rsidRPr="004C3B0E">
        <w:rPr>
          <w:rFonts w:ascii="Times New Roman" w:hAnsi="Times New Roman" w:cs="Times New Roman"/>
          <w:shd w:val="clear" w:color="auto" w:fill="FFFFFF"/>
        </w:rPr>
        <w:t>p</w:t>
      </w:r>
      <w:r w:rsidRPr="004C3B0E">
        <w:rPr>
          <w:rFonts w:ascii="Times New Roman" w:hAnsi="Times New Roman" w:cs="Times New Roman"/>
          <w:shd w:val="clear" w:color="auto" w:fill="FFFFFF"/>
          <w:lang w:val="uk-UA"/>
        </w:rPr>
        <w:t>овського / Упр. культури Хмельниц. облдержадмін., Хмельниц. ОУ</w:t>
      </w:r>
      <w:r w:rsidRPr="004C3B0E">
        <w:rPr>
          <w:rFonts w:ascii="Times New Roman" w:hAnsi="Times New Roman" w:cs="Times New Roman"/>
          <w:shd w:val="clear" w:color="auto" w:fill="FFFFFF"/>
        </w:rPr>
        <w:t>H</w:t>
      </w:r>
      <w:r w:rsidRPr="004C3B0E">
        <w:rPr>
          <w:rFonts w:ascii="Times New Roman" w:hAnsi="Times New Roman" w:cs="Times New Roman"/>
          <w:shd w:val="clear" w:color="auto" w:fill="FFFFFF"/>
          <w:lang w:val="uk-UA"/>
        </w:rPr>
        <w:t xml:space="preserve">Б ім. Островського. </w:t>
      </w:r>
      <w:r w:rsidRPr="004C3B0E">
        <w:rPr>
          <w:rFonts w:ascii="Times New Roman" w:hAnsi="Times New Roman" w:cs="Times New Roman"/>
          <w:lang w:val="uk-UA"/>
        </w:rPr>
        <w:t>–</w:t>
      </w:r>
      <w:r w:rsidRPr="004C3B0E">
        <w:rPr>
          <w:rFonts w:ascii="Times New Roman" w:hAnsi="Times New Roman" w:cs="Times New Roman"/>
          <w:shd w:val="clear" w:color="auto" w:fill="FFFFFF"/>
          <w:lang w:val="uk-UA"/>
        </w:rPr>
        <w:t xml:space="preserve"> Хмельницький, 2001. </w:t>
      </w:r>
      <w:r w:rsidRPr="004C3B0E">
        <w:rPr>
          <w:rFonts w:ascii="Times New Roman" w:hAnsi="Times New Roman" w:cs="Times New Roman"/>
          <w:lang w:val="uk-UA"/>
        </w:rPr>
        <w:t>–</w:t>
      </w:r>
      <w:r w:rsidRPr="004C3B0E">
        <w:rPr>
          <w:rFonts w:ascii="Times New Roman" w:hAnsi="Times New Roman" w:cs="Times New Roman"/>
          <w:shd w:val="clear" w:color="auto" w:fill="FFFFFF"/>
          <w:lang w:val="uk-UA"/>
        </w:rPr>
        <w:t xml:space="preserve"> 118 с. </w:t>
      </w:r>
    </w:p>
    <w:p w:rsidR="00EF1FDD" w:rsidRPr="004C3B0E" w:rsidRDefault="00EF1FDD" w:rsidP="00EF1FDD">
      <w:pPr>
        <w:pStyle w:val="a3"/>
        <w:numPr>
          <w:ilvl w:val="0"/>
          <w:numId w:val="4"/>
        </w:numPr>
        <w:jc w:val="both"/>
        <w:rPr>
          <w:rFonts w:ascii="Times New Roman" w:hAnsi="Times New Roman" w:cs="Times New Roman"/>
        </w:rPr>
      </w:pPr>
      <w:r w:rsidRPr="004C3B0E">
        <w:rPr>
          <w:rFonts w:ascii="Times New Roman" w:hAnsi="Times New Roman" w:cs="Times New Roman"/>
          <w:lang w:val="uk-UA"/>
        </w:rPr>
        <w:t>Бібліотека</w:t>
      </w:r>
      <w:r w:rsidRPr="004C3B0E">
        <w:rPr>
          <w:rFonts w:ascii="Times New Roman" w:hAnsi="Times New Roman"/>
          <w:lang w:val="uk-UA"/>
        </w:rPr>
        <w:t xml:space="preserve"> </w:t>
      </w:r>
      <w:r w:rsidRPr="004C3B0E">
        <w:rPr>
          <w:rFonts w:ascii="Times New Roman" w:hAnsi="Times New Roman" w:cs="Times New Roman"/>
          <w:lang w:val="uk-UA"/>
        </w:rPr>
        <w:t>університету : витоки та сучасність : зб. наук. ст. та матеріалів, присвяч. 50-річчю з дня засн. наук. б-ки ун</w:t>
      </w:r>
      <w:r w:rsidRPr="004C3B0E">
        <w:rPr>
          <w:rFonts w:ascii="Times New Roman" w:hAnsi="Times New Roman" w:cs="Times New Roman"/>
        </w:rPr>
        <w:t xml:space="preserve">-ту / </w:t>
      </w:r>
      <w:r w:rsidRPr="004C3B0E">
        <w:rPr>
          <w:rFonts w:ascii="Times New Roman" w:hAnsi="Times New Roman"/>
        </w:rPr>
        <w:t>редкол.: О. Б. Айвазян [та ін.]</w:t>
      </w:r>
      <w:r w:rsidRPr="004C3B0E">
        <w:rPr>
          <w:rFonts w:ascii="Times New Roman" w:hAnsi="Times New Roman"/>
          <w:lang w:val="uk-UA"/>
        </w:rPr>
        <w:t>.</w:t>
      </w:r>
      <w:r w:rsidRPr="004C3B0E">
        <w:rPr>
          <w:rFonts w:ascii="Times New Roman" w:hAnsi="Times New Roman" w:cs="Times New Roman"/>
        </w:rPr>
        <w:t xml:space="preserve"> – Хмельницький : ХНУ, 2012. – 296 с.</w:t>
      </w:r>
      <w:r w:rsidRPr="004C3B0E">
        <w:rPr>
          <w:rFonts w:ascii="Times New Roman" w:hAnsi="Times New Roman" w:cs="Times New Roman"/>
          <w:lang w:val="uk-UA"/>
        </w:rPr>
        <w:t xml:space="preserve">   </w:t>
      </w:r>
    </w:p>
    <w:p w:rsidR="00EF1FDD" w:rsidRPr="004C3B0E" w:rsidRDefault="00EF1FDD" w:rsidP="00EF1FDD">
      <w:pPr>
        <w:pStyle w:val="a3"/>
        <w:numPr>
          <w:ilvl w:val="0"/>
          <w:numId w:val="4"/>
        </w:numPr>
        <w:jc w:val="both"/>
        <w:rPr>
          <w:rFonts w:ascii="Times New Roman" w:hAnsi="Times New Roman" w:cs="Times New Roman"/>
          <w:lang w:val="uk-UA" w:eastAsia="ru-RU"/>
        </w:rPr>
      </w:pPr>
      <w:r w:rsidRPr="004C3B0E">
        <w:rPr>
          <w:rFonts w:ascii="Times New Roman" w:hAnsi="Times New Roman" w:cs="Times New Roman"/>
        </w:rPr>
        <w:t>Вишневська</w:t>
      </w:r>
      <w:r w:rsidRPr="004C3B0E">
        <w:rPr>
          <w:rFonts w:ascii="Times New Roman" w:hAnsi="Times New Roman" w:cs="Times New Roman"/>
          <w:lang w:val="uk-UA"/>
        </w:rPr>
        <w:t xml:space="preserve"> </w:t>
      </w:r>
      <w:r w:rsidRPr="004C3B0E">
        <w:rPr>
          <w:rFonts w:ascii="Times New Roman" w:hAnsi="Times New Roman" w:cs="Times New Roman"/>
        </w:rPr>
        <w:t>Леокадія</w:t>
      </w:r>
      <w:r w:rsidRPr="004C3B0E">
        <w:rPr>
          <w:rFonts w:ascii="Times New Roman" w:hAnsi="Times New Roman" w:cs="Times New Roman"/>
          <w:lang w:val="uk-UA"/>
        </w:rPr>
        <w:t xml:space="preserve"> </w:t>
      </w:r>
      <w:r w:rsidRPr="004C3B0E">
        <w:rPr>
          <w:rFonts w:ascii="Times New Roman" w:hAnsi="Times New Roman" w:cs="Times New Roman"/>
        </w:rPr>
        <w:t>Іванівна, Вишневська</w:t>
      </w:r>
      <w:r w:rsidRPr="004C3B0E">
        <w:rPr>
          <w:rFonts w:ascii="Times New Roman" w:hAnsi="Times New Roman" w:cs="Times New Roman"/>
          <w:lang w:val="uk-UA"/>
        </w:rPr>
        <w:t xml:space="preserve"> </w:t>
      </w:r>
      <w:r w:rsidRPr="004C3B0E">
        <w:rPr>
          <w:rFonts w:ascii="Times New Roman" w:hAnsi="Times New Roman" w:cs="Times New Roman"/>
        </w:rPr>
        <w:t>Олена</w:t>
      </w:r>
      <w:r w:rsidRPr="004C3B0E">
        <w:rPr>
          <w:rFonts w:ascii="Times New Roman" w:hAnsi="Times New Roman" w:cs="Times New Roman"/>
          <w:lang w:val="uk-UA"/>
        </w:rPr>
        <w:t xml:space="preserve"> </w:t>
      </w:r>
      <w:r w:rsidRPr="004C3B0E">
        <w:rPr>
          <w:rFonts w:ascii="Times New Roman" w:hAnsi="Times New Roman" w:cs="Times New Roman"/>
        </w:rPr>
        <w:t>Йосипівна, Вишневський</w:t>
      </w:r>
      <w:r w:rsidRPr="004C3B0E">
        <w:rPr>
          <w:rFonts w:ascii="Times New Roman" w:hAnsi="Times New Roman" w:cs="Times New Roman"/>
          <w:lang w:val="uk-UA"/>
        </w:rPr>
        <w:t xml:space="preserve"> </w:t>
      </w:r>
      <w:r w:rsidRPr="004C3B0E">
        <w:rPr>
          <w:rFonts w:ascii="Times New Roman" w:hAnsi="Times New Roman" w:cs="Times New Roman"/>
        </w:rPr>
        <w:t>Іван Гнатович //</w:t>
      </w:r>
      <w:r w:rsidRPr="004C3B0E">
        <w:rPr>
          <w:rFonts w:ascii="Times New Roman" w:hAnsi="Times New Roman" w:cs="Times New Roman"/>
          <w:lang w:val="uk-UA"/>
        </w:rPr>
        <w:t xml:space="preserve"> Р</w:t>
      </w:r>
      <w:r w:rsidRPr="004C3B0E">
        <w:rPr>
          <w:rFonts w:ascii="Times New Roman" w:hAnsi="Times New Roman" w:cs="Times New Roman"/>
          <w:lang w:eastAsia="ru-RU"/>
        </w:rPr>
        <w:t>еабілітовані історією. Хмельницька область : у 27 т.</w:t>
      </w:r>
      <w:r w:rsidRPr="004C3B0E">
        <w:rPr>
          <w:rFonts w:ascii="Times New Roman" w:hAnsi="Times New Roman" w:cs="Times New Roman"/>
          <w:lang w:val="uk-UA" w:eastAsia="ru-RU"/>
        </w:rPr>
        <w:t xml:space="preserve"> / </w:t>
      </w:r>
      <w:r w:rsidRPr="004C3B0E">
        <w:rPr>
          <w:rFonts w:ascii="Times New Roman" w:hAnsi="Times New Roman" w:cs="Times New Roman"/>
        </w:rPr>
        <w:t>редакція тому:</w:t>
      </w:r>
      <w:r w:rsidRPr="004C3B0E">
        <w:rPr>
          <w:rFonts w:ascii="Times New Roman" w:hAnsi="Times New Roman" w:cs="Times New Roman"/>
          <w:lang w:val="uk-UA" w:eastAsia="ru-RU"/>
        </w:rPr>
        <w:t xml:space="preserve"> </w:t>
      </w:r>
      <w:r w:rsidRPr="004C3B0E">
        <w:rPr>
          <w:rFonts w:ascii="Times New Roman" w:hAnsi="Times New Roman" w:cs="Times New Roman"/>
          <w:lang w:eastAsia="ru-RU"/>
        </w:rPr>
        <w:t xml:space="preserve"> </w:t>
      </w:r>
      <w:r w:rsidRPr="004C3B0E">
        <w:rPr>
          <w:rFonts w:ascii="Times New Roman" w:hAnsi="Times New Roman" w:cs="Times New Roman"/>
        </w:rPr>
        <w:t>В.</w:t>
      </w:r>
      <w:r w:rsidRPr="004C3B0E">
        <w:rPr>
          <w:rFonts w:ascii="Times New Roman" w:hAnsi="Times New Roman" w:cs="Times New Roman"/>
          <w:lang w:val="uk-UA"/>
        </w:rPr>
        <w:t xml:space="preserve"> </w:t>
      </w:r>
      <w:r w:rsidRPr="004C3B0E">
        <w:rPr>
          <w:rFonts w:ascii="Times New Roman" w:hAnsi="Times New Roman" w:cs="Times New Roman"/>
        </w:rPr>
        <w:t>Д.</w:t>
      </w:r>
      <w:r w:rsidRPr="004C3B0E">
        <w:rPr>
          <w:rFonts w:ascii="Times New Roman" w:hAnsi="Times New Roman" w:cs="Times New Roman"/>
          <w:lang w:val="uk-UA"/>
        </w:rPr>
        <w:t xml:space="preserve"> </w:t>
      </w:r>
      <w:r w:rsidRPr="004C3B0E">
        <w:rPr>
          <w:rFonts w:ascii="Times New Roman" w:hAnsi="Times New Roman" w:cs="Times New Roman"/>
        </w:rPr>
        <w:t xml:space="preserve">Гаврішко (голова) [та ін.] ; </w:t>
      </w:r>
      <w:r w:rsidRPr="004C3B0E">
        <w:rPr>
          <w:rFonts w:ascii="Times New Roman" w:hAnsi="Times New Roman" w:cs="Times New Roman"/>
          <w:lang w:eastAsia="ru-RU"/>
        </w:rPr>
        <w:t xml:space="preserve">[упоряд.: Л. Л. Мініскевич, Р. Ю. Подкур]. </w:t>
      </w:r>
      <w:r w:rsidRPr="004C3B0E">
        <w:rPr>
          <w:rFonts w:ascii="Times New Roman" w:hAnsi="Times New Roman" w:cs="Times New Roman"/>
        </w:rPr>
        <w:t>–</w:t>
      </w:r>
      <w:r w:rsidRPr="004C3B0E">
        <w:rPr>
          <w:rFonts w:ascii="Times New Roman" w:hAnsi="Times New Roman" w:cs="Times New Roman"/>
          <w:lang w:eastAsia="ru-RU"/>
        </w:rPr>
        <w:t xml:space="preserve"> Хмельницький, 2010 . </w:t>
      </w:r>
      <w:r w:rsidRPr="004C3B0E">
        <w:rPr>
          <w:rFonts w:ascii="Times New Roman" w:hAnsi="Times New Roman" w:cs="Times New Roman"/>
        </w:rPr>
        <w:t>–</w:t>
      </w:r>
      <w:r w:rsidRPr="004C3B0E">
        <w:rPr>
          <w:rFonts w:ascii="Times New Roman" w:hAnsi="Times New Roman" w:cs="Times New Roman"/>
          <w:lang w:eastAsia="ru-RU"/>
        </w:rPr>
        <w:t xml:space="preserve"> </w:t>
      </w:r>
      <w:r w:rsidRPr="004C3B0E">
        <w:rPr>
          <w:rFonts w:ascii="Times New Roman" w:hAnsi="Times New Roman" w:cs="Times New Roman"/>
          <w:bCs/>
          <w:lang w:eastAsia="ru-RU"/>
        </w:rPr>
        <w:t>Кн. 3</w:t>
      </w:r>
      <w:r w:rsidRPr="004C3B0E">
        <w:rPr>
          <w:rFonts w:ascii="Times New Roman" w:hAnsi="Times New Roman" w:cs="Times New Roman"/>
          <w:lang w:eastAsia="ru-RU"/>
        </w:rPr>
        <w:t xml:space="preserve">. </w:t>
      </w:r>
      <w:r w:rsidRPr="004C3B0E">
        <w:rPr>
          <w:rFonts w:ascii="Times New Roman" w:hAnsi="Times New Roman" w:cs="Times New Roman"/>
        </w:rPr>
        <w:t>–</w:t>
      </w:r>
      <w:r w:rsidRPr="004C3B0E">
        <w:rPr>
          <w:rFonts w:ascii="Times New Roman" w:hAnsi="Times New Roman" w:cs="Times New Roman"/>
          <w:lang w:val="uk-UA" w:eastAsia="ru-RU"/>
        </w:rPr>
        <w:t xml:space="preserve">  С. </w:t>
      </w:r>
      <w:r w:rsidRPr="004C3B0E">
        <w:rPr>
          <w:rFonts w:ascii="Times New Roman" w:hAnsi="Times New Roman" w:cs="Times New Roman"/>
        </w:rPr>
        <w:t>798-799</w:t>
      </w:r>
      <w:r w:rsidRPr="004C3B0E">
        <w:rPr>
          <w:rFonts w:ascii="Times New Roman" w:hAnsi="Times New Roman" w:cs="Times New Roman"/>
          <w:lang w:val="uk-UA"/>
        </w:rPr>
        <w:t xml:space="preserve">.  </w:t>
      </w:r>
    </w:p>
    <w:p w:rsidR="00EF1FDD" w:rsidRPr="004C3B0E" w:rsidRDefault="00EF1FDD" w:rsidP="00EF1FDD">
      <w:pPr>
        <w:pStyle w:val="a3"/>
        <w:numPr>
          <w:ilvl w:val="0"/>
          <w:numId w:val="4"/>
        </w:numPr>
        <w:jc w:val="both"/>
        <w:rPr>
          <w:rFonts w:ascii="Times New Roman" w:hAnsi="Times New Roman" w:cs="Times New Roman"/>
          <w:lang w:val="uk-UA" w:eastAsia="ru-RU"/>
        </w:rPr>
      </w:pPr>
      <w:r w:rsidRPr="004C3B0E">
        <w:rPr>
          <w:rFonts w:ascii="Times New Roman" w:hAnsi="Times New Roman" w:cs="Times New Roman"/>
          <w:lang w:val="uk-UA"/>
        </w:rPr>
        <w:t>Державний архів Хмельницької області (ДАХО), ф. 6139</w:t>
      </w:r>
      <w:r w:rsidRPr="004C3B0E">
        <w:rPr>
          <w:rFonts w:ascii="Times New Roman" w:hAnsi="Times New Roman" w:cs="Times New Roman"/>
          <w:lang w:eastAsia="ru-RU"/>
        </w:rPr>
        <w:t>,</w:t>
      </w:r>
      <w:r w:rsidRPr="004C3B0E">
        <w:rPr>
          <w:rFonts w:ascii="Times New Roman" w:hAnsi="Times New Roman" w:cs="Times New Roman"/>
          <w:lang w:val="uk-UA"/>
        </w:rPr>
        <w:t xml:space="preserve"> оп. 1</w:t>
      </w:r>
      <w:r w:rsidRPr="004C3B0E">
        <w:rPr>
          <w:rFonts w:ascii="Times New Roman" w:hAnsi="Times New Roman" w:cs="Times New Roman"/>
          <w:lang w:eastAsia="ru-RU"/>
        </w:rPr>
        <w:t xml:space="preserve">, </w:t>
      </w:r>
      <w:r w:rsidRPr="004C3B0E">
        <w:rPr>
          <w:rFonts w:ascii="Times New Roman" w:hAnsi="Times New Roman" w:cs="Times New Roman"/>
          <w:lang w:val="uk-UA"/>
        </w:rPr>
        <w:t>спр. 209, 26 арк.</w:t>
      </w:r>
      <w:r w:rsidRPr="004C3B0E">
        <w:rPr>
          <w:rFonts w:ascii="Times New Roman" w:hAnsi="Times New Roman"/>
          <w:color w:val="FF0000"/>
          <w:lang w:val="uk-UA"/>
        </w:rPr>
        <w:t xml:space="preserve">  </w:t>
      </w:r>
    </w:p>
    <w:p w:rsidR="00EF1FDD" w:rsidRPr="004C3B0E" w:rsidRDefault="00EF1FDD" w:rsidP="00EF1FDD">
      <w:pPr>
        <w:pStyle w:val="a3"/>
        <w:numPr>
          <w:ilvl w:val="0"/>
          <w:numId w:val="4"/>
        </w:numPr>
        <w:jc w:val="both"/>
        <w:rPr>
          <w:rFonts w:ascii="Times New Roman" w:hAnsi="Times New Roman" w:cs="Times New Roman"/>
          <w:lang w:val="uk-UA"/>
        </w:rPr>
      </w:pPr>
      <w:r w:rsidRPr="004C3B0E">
        <w:rPr>
          <w:rFonts w:ascii="Times New Roman" w:hAnsi="Times New Roman" w:cs="Times New Roman"/>
          <w:lang w:val="uk-UA"/>
        </w:rPr>
        <w:t xml:space="preserve">Там само, спр.26, 28 арк. </w:t>
      </w:r>
    </w:p>
    <w:p w:rsidR="00EF1FDD" w:rsidRPr="004C3B0E" w:rsidRDefault="00EF1FDD" w:rsidP="00EF1FDD">
      <w:pPr>
        <w:pStyle w:val="a3"/>
        <w:numPr>
          <w:ilvl w:val="0"/>
          <w:numId w:val="4"/>
        </w:numPr>
        <w:jc w:val="both"/>
        <w:rPr>
          <w:rFonts w:ascii="Times New Roman" w:hAnsi="Times New Roman"/>
          <w:lang w:val="uk-UA"/>
        </w:rPr>
      </w:pPr>
      <w:r w:rsidRPr="004C3B0E">
        <w:rPr>
          <w:rFonts w:ascii="Times New Roman" w:hAnsi="Times New Roman" w:cs="Times New Roman"/>
          <w:lang w:val="uk-UA"/>
        </w:rPr>
        <w:t xml:space="preserve">ДАХО, ф.Р-4185, оп. 2, спр.259, 438 арк. </w:t>
      </w:r>
    </w:p>
    <w:p w:rsidR="00EF1FDD" w:rsidRPr="004C3B0E" w:rsidRDefault="00EF1FDD" w:rsidP="00EF1FDD">
      <w:pPr>
        <w:pStyle w:val="a3"/>
        <w:numPr>
          <w:ilvl w:val="0"/>
          <w:numId w:val="4"/>
        </w:numPr>
        <w:jc w:val="both"/>
        <w:rPr>
          <w:rFonts w:ascii="Times New Roman" w:hAnsi="Times New Roman" w:cs="Times New Roman"/>
          <w:lang w:val="uk-UA"/>
        </w:rPr>
      </w:pPr>
      <w:r w:rsidRPr="004C3B0E">
        <w:rPr>
          <w:rFonts w:ascii="Times New Roman" w:hAnsi="Times New Roman" w:cs="Times New Roman"/>
          <w:shd w:val="clear" w:color="auto" w:fill="F9F9F9"/>
          <w:lang w:val="uk-UA"/>
        </w:rPr>
        <w:t>Дубровіна Л. А. Бібліотечна</w:t>
      </w:r>
      <w:r w:rsidRPr="004C3B0E">
        <w:rPr>
          <w:rFonts w:ascii="Times New Roman" w:hAnsi="Times New Roman" w:cs="Times New Roman"/>
          <w:shd w:val="clear" w:color="auto" w:fill="F9F9F9"/>
        </w:rPr>
        <w:t> </w:t>
      </w:r>
      <w:r w:rsidRPr="004C3B0E">
        <w:rPr>
          <w:rFonts w:ascii="Times New Roman" w:hAnsi="Times New Roman" w:cs="Times New Roman"/>
          <w:shd w:val="clear" w:color="auto" w:fill="F9F9F9"/>
          <w:lang w:val="uk-UA"/>
        </w:rPr>
        <w:t>справа</w:t>
      </w:r>
      <w:r w:rsidRPr="004C3B0E">
        <w:rPr>
          <w:rFonts w:ascii="Times New Roman" w:hAnsi="Times New Roman" w:cs="Times New Roman"/>
          <w:shd w:val="clear" w:color="auto" w:fill="F9F9F9"/>
        </w:rPr>
        <w:t> </w:t>
      </w:r>
      <w:r w:rsidRPr="004C3B0E">
        <w:rPr>
          <w:rFonts w:ascii="Times New Roman" w:hAnsi="Times New Roman" w:cs="Times New Roman"/>
          <w:shd w:val="clear" w:color="auto" w:fill="F9F9F9"/>
          <w:lang w:val="uk-UA"/>
        </w:rPr>
        <w:t>в</w:t>
      </w:r>
      <w:r w:rsidRPr="004C3B0E">
        <w:rPr>
          <w:rFonts w:ascii="Times New Roman" w:hAnsi="Times New Roman" w:cs="Times New Roman"/>
          <w:shd w:val="clear" w:color="auto" w:fill="F9F9F9"/>
        </w:rPr>
        <w:t> </w:t>
      </w:r>
      <w:r w:rsidRPr="004C3B0E">
        <w:rPr>
          <w:rFonts w:ascii="Times New Roman" w:hAnsi="Times New Roman" w:cs="Times New Roman"/>
          <w:shd w:val="clear" w:color="auto" w:fill="F9F9F9"/>
          <w:lang w:val="uk-UA"/>
        </w:rPr>
        <w:t>Україні</w:t>
      </w:r>
      <w:r w:rsidRPr="004C3B0E">
        <w:rPr>
          <w:rFonts w:ascii="Times New Roman" w:hAnsi="Times New Roman" w:cs="Times New Roman"/>
          <w:shd w:val="clear" w:color="auto" w:fill="F9F9F9"/>
        </w:rPr>
        <w:t> </w:t>
      </w:r>
      <w:r w:rsidRPr="004C3B0E">
        <w:rPr>
          <w:rFonts w:ascii="Times New Roman" w:hAnsi="Times New Roman" w:cs="Times New Roman"/>
          <w:shd w:val="clear" w:color="auto" w:fill="F9F9F9"/>
          <w:lang w:val="uk-UA"/>
        </w:rPr>
        <w:t xml:space="preserve">в ХХ столітті : монографія / Л. А. Дубровіна, О. С. Онищенко ; НАН України, Нац. б-ка України ім. В.І.Вернадського, Ін-т рукопису. </w:t>
      </w:r>
      <w:r w:rsidRPr="004C3B0E">
        <w:rPr>
          <w:rFonts w:ascii="Times New Roman" w:hAnsi="Times New Roman" w:cs="Times New Roman"/>
          <w:lang w:val="uk-UA"/>
        </w:rPr>
        <w:t>–</w:t>
      </w:r>
      <w:r w:rsidRPr="004C3B0E">
        <w:rPr>
          <w:rFonts w:ascii="Times New Roman" w:hAnsi="Times New Roman" w:cs="Times New Roman"/>
          <w:shd w:val="clear" w:color="auto" w:fill="F9F9F9"/>
          <w:lang w:val="uk-UA"/>
        </w:rPr>
        <w:t xml:space="preserve"> Київ, 2009. </w:t>
      </w:r>
      <w:r w:rsidRPr="004C3B0E">
        <w:rPr>
          <w:rFonts w:ascii="Times New Roman" w:hAnsi="Times New Roman" w:cs="Times New Roman"/>
          <w:lang w:val="uk-UA"/>
        </w:rPr>
        <w:t>–</w:t>
      </w:r>
      <w:r w:rsidRPr="004C3B0E">
        <w:rPr>
          <w:rFonts w:ascii="Times New Roman" w:hAnsi="Times New Roman" w:cs="Times New Roman"/>
          <w:shd w:val="clear" w:color="auto" w:fill="F9F9F9"/>
          <w:lang w:val="uk-UA"/>
        </w:rPr>
        <w:t xml:space="preserve"> 530 с.</w:t>
      </w:r>
      <w:r w:rsidRPr="004C3B0E">
        <w:rPr>
          <w:rFonts w:ascii="Times New Roman" w:hAnsi="Times New Roman" w:cs="Times New Roman"/>
          <w:shd w:val="clear" w:color="auto" w:fill="F9F9F9"/>
        </w:rPr>
        <w:t> </w:t>
      </w:r>
    </w:p>
    <w:p w:rsidR="00EF1FDD" w:rsidRPr="004C3B0E" w:rsidRDefault="00EF1FDD" w:rsidP="00EF1FDD">
      <w:pPr>
        <w:pStyle w:val="a3"/>
        <w:numPr>
          <w:ilvl w:val="0"/>
          <w:numId w:val="4"/>
        </w:numPr>
        <w:jc w:val="both"/>
        <w:rPr>
          <w:rFonts w:ascii="Times New Roman" w:hAnsi="Times New Roman" w:cs="Times New Roman"/>
          <w:lang w:val="uk-UA"/>
        </w:rPr>
      </w:pPr>
      <w:r w:rsidRPr="004C3B0E">
        <w:rPr>
          <w:rFonts w:ascii="Times New Roman" w:hAnsi="Times New Roman" w:cs="Times New Roman"/>
          <w:lang w:val="uk-UA"/>
        </w:rPr>
        <w:t>Духовна скарбниця поколінь  : історія Хмельницької обласної бібліотеки для дітей імені Т.Г. Шевченка 1937-2007р.р. – Хмельницький : Обл. б-ка для дітей ім. Т.Г. Шевченка, 2007. – 52 с.</w:t>
      </w:r>
    </w:p>
    <w:p w:rsidR="00EF1FDD" w:rsidRPr="004C3B0E" w:rsidRDefault="00EF1FDD" w:rsidP="00EF1FDD">
      <w:pPr>
        <w:pStyle w:val="a3"/>
        <w:numPr>
          <w:ilvl w:val="0"/>
          <w:numId w:val="4"/>
        </w:numPr>
        <w:jc w:val="both"/>
        <w:rPr>
          <w:rFonts w:ascii="Times New Roman" w:hAnsi="Times New Roman" w:cs="Times New Roman"/>
          <w:lang w:val="uk-UA"/>
        </w:rPr>
      </w:pPr>
      <w:r w:rsidRPr="004C3B0E">
        <w:rPr>
          <w:rFonts w:ascii="Times New Roman" w:hAnsi="Times New Roman" w:cs="Times New Roman"/>
          <w:shd w:val="clear" w:color="auto" w:fill="FFFFFF"/>
          <w:lang w:val="uk-UA"/>
        </w:rPr>
        <w:t xml:space="preserve">Єсюнін С. М. </w:t>
      </w:r>
      <w:r w:rsidRPr="004C3B0E">
        <w:rPr>
          <w:rFonts w:ascii="Times New Roman" w:hAnsi="Times New Roman" w:cs="Times New Roman"/>
          <w:bCs/>
          <w:shd w:val="clear" w:color="auto" w:fill="FFFFFF"/>
          <w:lang w:val="uk-UA"/>
        </w:rPr>
        <w:t>Міста</w:t>
      </w:r>
      <w:r w:rsidRPr="004C3B0E">
        <w:rPr>
          <w:rFonts w:ascii="Times New Roman" w:hAnsi="Times New Roman" w:cs="Times New Roman"/>
          <w:shd w:val="clear" w:color="auto" w:fill="FFFFFF"/>
        </w:rPr>
        <w:t> </w:t>
      </w:r>
      <w:r w:rsidRPr="004C3B0E">
        <w:rPr>
          <w:rFonts w:ascii="Times New Roman" w:hAnsi="Times New Roman" w:cs="Times New Roman"/>
          <w:shd w:val="clear" w:color="auto" w:fill="FFFFFF"/>
          <w:lang w:val="uk-UA"/>
        </w:rPr>
        <w:t>Поділля у</w:t>
      </w:r>
      <w:r w:rsidRPr="004C3B0E">
        <w:rPr>
          <w:rFonts w:ascii="Times New Roman" w:hAnsi="Times New Roman" w:cs="Times New Roman"/>
          <w:shd w:val="clear" w:color="auto" w:fill="FFFFFF"/>
        </w:rPr>
        <w:t> </w:t>
      </w:r>
      <w:r w:rsidRPr="004C3B0E">
        <w:rPr>
          <w:rFonts w:ascii="Times New Roman" w:hAnsi="Times New Roman" w:cs="Times New Roman"/>
          <w:bCs/>
          <w:shd w:val="clear" w:color="auto" w:fill="FFFFFF"/>
          <w:lang w:val="uk-UA"/>
        </w:rPr>
        <w:t>другій</w:t>
      </w:r>
      <w:r w:rsidRPr="004C3B0E">
        <w:rPr>
          <w:rFonts w:ascii="Times New Roman" w:hAnsi="Times New Roman" w:cs="Times New Roman"/>
          <w:shd w:val="clear" w:color="auto" w:fill="FFFFFF"/>
        </w:rPr>
        <w:t> </w:t>
      </w:r>
      <w:r w:rsidRPr="004C3B0E">
        <w:rPr>
          <w:rFonts w:ascii="Times New Roman" w:hAnsi="Times New Roman" w:cs="Times New Roman"/>
          <w:shd w:val="clear" w:color="auto" w:fill="FFFFFF"/>
          <w:lang w:val="uk-UA"/>
        </w:rPr>
        <w:t xml:space="preserve">половині </w:t>
      </w:r>
      <w:r w:rsidRPr="004C3B0E">
        <w:rPr>
          <w:rFonts w:ascii="Times New Roman" w:hAnsi="Times New Roman" w:cs="Times New Roman"/>
          <w:shd w:val="clear" w:color="auto" w:fill="FFFFFF"/>
        </w:rPr>
        <w:t>XIX</w:t>
      </w:r>
      <w:r w:rsidRPr="004C3B0E">
        <w:rPr>
          <w:rFonts w:ascii="Times New Roman" w:hAnsi="Times New Roman" w:cs="Times New Roman"/>
          <w:shd w:val="clear" w:color="auto" w:fill="FFFFFF"/>
          <w:lang w:val="uk-UA"/>
        </w:rPr>
        <w:t xml:space="preserve">—на початку </w:t>
      </w:r>
      <w:r w:rsidRPr="004C3B0E">
        <w:rPr>
          <w:rFonts w:ascii="Times New Roman" w:hAnsi="Times New Roman" w:cs="Times New Roman"/>
          <w:shd w:val="clear" w:color="auto" w:fill="FFFFFF"/>
        </w:rPr>
        <w:t>XX</w:t>
      </w:r>
      <w:r w:rsidRPr="004C3B0E">
        <w:rPr>
          <w:rFonts w:ascii="Times New Roman" w:hAnsi="Times New Roman" w:cs="Times New Roman"/>
          <w:shd w:val="clear" w:color="auto" w:fill="FFFFFF"/>
          <w:lang w:val="uk-UA"/>
        </w:rPr>
        <w:t xml:space="preserve"> ст. : монографія / С. М. Єсюнін  ; Кам'янець-Поділ. нац. ун-т ім. Івана Огієнка. </w:t>
      </w:r>
      <w:r w:rsidRPr="004C3B0E">
        <w:rPr>
          <w:rFonts w:ascii="Times New Roman" w:hAnsi="Times New Roman" w:cs="Times New Roman"/>
          <w:lang w:val="uk-UA"/>
        </w:rPr>
        <w:t>–</w:t>
      </w:r>
      <w:r w:rsidRPr="004C3B0E">
        <w:rPr>
          <w:rFonts w:ascii="Times New Roman" w:hAnsi="Times New Roman" w:cs="Times New Roman"/>
          <w:shd w:val="clear" w:color="auto" w:fill="FFFFFF"/>
          <w:lang w:val="uk-UA"/>
        </w:rPr>
        <w:t xml:space="preserve"> Хмельницький : Мельник А. А., 2015. </w:t>
      </w:r>
      <w:r w:rsidRPr="004C3B0E">
        <w:rPr>
          <w:rFonts w:ascii="Times New Roman" w:hAnsi="Times New Roman" w:cs="Times New Roman"/>
          <w:lang w:val="uk-UA"/>
        </w:rPr>
        <w:t>–</w:t>
      </w:r>
      <w:r w:rsidRPr="004C3B0E">
        <w:rPr>
          <w:rFonts w:ascii="Times New Roman" w:hAnsi="Times New Roman" w:cs="Times New Roman"/>
          <w:shd w:val="clear" w:color="auto" w:fill="FFFFFF"/>
          <w:lang w:val="uk-UA"/>
        </w:rPr>
        <w:t xml:space="preserve"> 336 с.</w:t>
      </w:r>
      <w:r w:rsidRPr="004C3B0E">
        <w:rPr>
          <w:rFonts w:ascii="Times New Roman" w:hAnsi="Times New Roman" w:cs="Times New Roman"/>
          <w:shd w:val="clear" w:color="auto" w:fill="FFFFFF"/>
        </w:rPr>
        <w:t> </w:t>
      </w:r>
    </w:p>
    <w:p w:rsidR="00EF1FDD" w:rsidRPr="004C3B0E" w:rsidRDefault="00EF1FDD" w:rsidP="00EF1FDD">
      <w:pPr>
        <w:pStyle w:val="a3"/>
        <w:numPr>
          <w:ilvl w:val="0"/>
          <w:numId w:val="4"/>
        </w:numPr>
        <w:jc w:val="both"/>
        <w:rPr>
          <w:rFonts w:ascii="Times New Roman" w:hAnsi="Times New Roman" w:cs="Times New Roman"/>
          <w:lang w:val="uk-UA"/>
        </w:rPr>
      </w:pPr>
      <w:r w:rsidRPr="004C3B0E">
        <w:rPr>
          <w:rFonts w:ascii="Times New Roman" w:hAnsi="Times New Roman" w:cs="Times New Roman"/>
          <w:lang w:val="uk-UA"/>
        </w:rPr>
        <w:lastRenderedPageBreak/>
        <w:t>Мілютін М. Бібліотеки Хмельниччини  в минулому і тепер : короткий історичний нарис / М. Мілютін. – Хмельницький, 1957. – 58 с.</w:t>
      </w:r>
    </w:p>
    <w:p w:rsidR="00EF1FDD" w:rsidRPr="004C3B0E" w:rsidRDefault="00EF1FDD" w:rsidP="00EF1FDD">
      <w:pPr>
        <w:pStyle w:val="a3"/>
        <w:numPr>
          <w:ilvl w:val="0"/>
          <w:numId w:val="4"/>
        </w:numPr>
        <w:jc w:val="both"/>
        <w:rPr>
          <w:rFonts w:ascii="Times New Roman" w:hAnsi="Times New Roman" w:cs="Times New Roman"/>
          <w:lang w:val="uk-UA"/>
        </w:rPr>
      </w:pPr>
      <w:r w:rsidRPr="004C3B0E">
        <w:rPr>
          <w:rFonts w:ascii="Times New Roman" w:hAnsi="Times New Roman" w:cs="Times New Roman"/>
          <w:lang w:val="uk-UA"/>
        </w:rPr>
        <w:t>Нові надходження видань до Хмельницької централізованої бібліотечної системи (інформаційний список за січень-лютий місяць 1986 року) / Хмельниц. міськ. відділ культури, Хмельниц. міська ЦБС. – Хмельницький,1986. – 29 с.</w:t>
      </w:r>
    </w:p>
    <w:p w:rsidR="00EF1FDD" w:rsidRPr="004C3B0E" w:rsidRDefault="00EF1FDD" w:rsidP="00EF1FDD">
      <w:pPr>
        <w:pStyle w:val="a3"/>
        <w:numPr>
          <w:ilvl w:val="0"/>
          <w:numId w:val="4"/>
        </w:numPr>
        <w:jc w:val="both"/>
        <w:rPr>
          <w:rFonts w:ascii="Times New Roman" w:hAnsi="Times New Roman" w:cs="Times New Roman"/>
        </w:rPr>
      </w:pPr>
      <w:r w:rsidRPr="004C3B0E">
        <w:rPr>
          <w:rFonts w:ascii="Times New Roman" w:hAnsi="Times New Roman" w:cs="Times New Roman"/>
          <w:lang w:val="uk-UA"/>
        </w:rPr>
        <w:t xml:space="preserve">Особистий архів Айвазян О. Виступи, доповіді та інші матеріали, підготовлені директором ЦБС Билинкою </w:t>
      </w:r>
      <w:r w:rsidRPr="004C3B0E">
        <w:rPr>
          <w:rFonts w:ascii="Times New Roman" w:hAnsi="Times New Roman" w:cs="Times New Roman"/>
        </w:rPr>
        <w:t>Л.І., 1979</w:t>
      </w:r>
      <w:r w:rsidRPr="004C3B0E">
        <w:rPr>
          <w:rFonts w:ascii="Times New Roman" w:hAnsi="Times New Roman" w:cs="Times New Roman"/>
          <w:lang w:val="uk-UA"/>
        </w:rPr>
        <w:t>–</w:t>
      </w:r>
      <w:r w:rsidRPr="004C3B0E">
        <w:rPr>
          <w:rFonts w:ascii="Times New Roman" w:hAnsi="Times New Roman"/>
        </w:rPr>
        <w:t xml:space="preserve">1984 рр., 220 арк. </w:t>
      </w:r>
    </w:p>
    <w:p w:rsidR="00EF1FDD" w:rsidRPr="004C3B0E" w:rsidRDefault="00EF1FDD" w:rsidP="00EF1FDD">
      <w:pPr>
        <w:pStyle w:val="a3"/>
        <w:numPr>
          <w:ilvl w:val="0"/>
          <w:numId w:val="4"/>
        </w:numPr>
        <w:jc w:val="both"/>
        <w:rPr>
          <w:rFonts w:ascii="Times New Roman" w:hAnsi="Times New Roman" w:cs="Times New Roman"/>
          <w:lang w:val="uk-UA"/>
        </w:rPr>
      </w:pPr>
      <w:r w:rsidRPr="004C3B0E">
        <w:rPr>
          <w:rFonts w:ascii="Times New Roman" w:hAnsi="Times New Roman" w:cs="Times New Roman"/>
          <w:lang w:val="uk-UA"/>
        </w:rPr>
        <w:t xml:space="preserve">Там само, арк. 99–104.   </w:t>
      </w:r>
    </w:p>
    <w:p w:rsidR="00EF1FDD" w:rsidRPr="004C3B0E" w:rsidRDefault="00EF1FDD" w:rsidP="00EF1FDD">
      <w:pPr>
        <w:pStyle w:val="a3"/>
        <w:numPr>
          <w:ilvl w:val="0"/>
          <w:numId w:val="4"/>
        </w:numPr>
        <w:jc w:val="both"/>
        <w:rPr>
          <w:rFonts w:ascii="Times New Roman" w:hAnsi="Times New Roman" w:cs="Times New Roman"/>
          <w:lang w:val="uk-UA"/>
        </w:rPr>
      </w:pPr>
      <w:r w:rsidRPr="004C3B0E">
        <w:rPr>
          <w:rFonts w:ascii="Times New Roman" w:hAnsi="Times New Roman" w:cs="Times New Roman"/>
          <w:lang w:val="uk-UA"/>
        </w:rPr>
        <w:t xml:space="preserve">Там само, арк. 160–162. </w:t>
      </w:r>
    </w:p>
    <w:p w:rsidR="00EF1FDD" w:rsidRPr="004C3B0E" w:rsidRDefault="00EF1FDD" w:rsidP="00EF1FDD">
      <w:pPr>
        <w:pStyle w:val="a3"/>
        <w:numPr>
          <w:ilvl w:val="0"/>
          <w:numId w:val="4"/>
        </w:numPr>
        <w:jc w:val="both"/>
        <w:rPr>
          <w:rFonts w:ascii="Times New Roman" w:hAnsi="Times New Roman" w:cs="Times New Roman"/>
          <w:lang w:val="uk-UA"/>
        </w:rPr>
      </w:pPr>
      <w:r w:rsidRPr="004C3B0E">
        <w:rPr>
          <w:rFonts w:ascii="Times New Roman" w:hAnsi="Times New Roman" w:cs="Times New Roman"/>
          <w:lang w:val="uk-UA"/>
        </w:rPr>
        <w:t xml:space="preserve">Там само, </w:t>
      </w:r>
      <w:r w:rsidRPr="004C3B0E">
        <w:rPr>
          <w:rFonts w:ascii="Times New Roman" w:hAnsi="Times New Roman" w:cs="Times New Roman"/>
        </w:rPr>
        <w:t xml:space="preserve"> арк. 79.</w:t>
      </w:r>
    </w:p>
    <w:p w:rsidR="00EF1FDD" w:rsidRPr="004C3B0E" w:rsidRDefault="00EF1FDD" w:rsidP="00EF1FDD">
      <w:pPr>
        <w:pStyle w:val="a3"/>
        <w:numPr>
          <w:ilvl w:val="0"/>
          <w:numId w:val="4"/>
        </w:numPr>
        <w:jc w:val="both"/>
        <w:rPr>
          <w:rFonts w:ascii="Times New Roman" w:hAnsi="Times New Roman" w:cs="Times New Roman"/>
          <w:lang w:val="uk-UA"/>
        </w:rPr>
      </w:pPr>
      <w:r w:rsidRPr="004C3B0E">
        <w:rPr>
          <w:rFonts w:ascii="Times New Roman" w:hAnsi="Times New Roman" w:cs="Times New Roman"/>
          <w:lang w:val="uk-UA"/>
        </w:rPr>
        <w:t xml:space="preserve">Там само, арк. 59–76. </w:t>
      </w:r>
    </w:p>
    <w:p w:rsidR="00EF1FDD" w:rsidRPr="004C3B0E" w:rsidRDefault="00EF1FDD" w:rsidP="00EF1FDD">
      <w:pPr>
        <w:pStyle w:val="a3"/>
        <w:numPr>
          <w:ilvl w:val="0"/>
          <w:numId w:val="4"/>
        </w:numPr>
        <w:jc w:val="both"/>
        <w:rPr>
          <w:rFonts w:ascii="Times New Roman" w:hAnsi="Times New Roman" w:cs="Times New Roman"/>
        </w:rPr>
      </w:pPr>
      <w:r w:rsidRPr="004C3B0E">
        <w:rPr>
          <w:rFonts w:ascii="Times New Roman" w:hAnsi="Times New Roman" w:cs="Times New Roman"/>
          <w:lang w:val="uk-UA"/>
        </w:rPr>
        <w:t>Т</w:t>
      </w:r>
      <w:r w:rsidRPr="004C3B0E">
        <w:rPr>
          <w:rFonts w:ascii="Times New Roman" w:hAnsi="Times New Roman"/>
          <w:lang w:val="uk-UA"/>
        </w:rPr>
        <w:t>ам само, Т</w:t>
      </w:r>
      <w:r w:rsidRPr="004C3B0E">
        <w:rPr>
          <w:rFonts w:ascii="Times New Roman" w:hAnsi="Times New Roman" w:cs="Times New Roman"/>
          <w:lang w:val="uk-UA"/>
        </w:rPr>
        <w:t xml:space="preserve">рудова книжка </w:t>
      </w:r>
      <w:r w:rsidRPr="004C3B0E">
        <w:rPr>
          <w:rFonts w:ascii="Times New Roman" w:hAnsi="Times New Roman" w:cs="Times New Roman"/>
        </w:rPr>
        <w:t>Билинки (Вишневської) Леокадії Іванівни</w:t>
      </w:r>
      <w:r w:rsidRPr="004C3B0E">
        <w:rPr>
          <w:rFonts w:ascii="Times New Roman" w:hAnsi="Times New Roman" w:cs="Times New Roman"/>
          <w:lang w:val="uk-UA"/>
        </w:rPr>
        <w:t xml:space="preserve">.  </w:t>
      </w:r>
      <w:r w:rsidRPr="004C3B0E">
        <w:rPr>
          <w:rFonts w:ascii="Times New Roman" w:hAnsi="Times New Roman" w:cs="Times New Roman"/>
        </w:rPr>
        <w:t xml:space="preserve"> </w:t>
      </w:r>
    </w:p>
    <w:p w:rsidR="00EF1FDD" w:rsidRPr="004C3B0E" w:rsidRDefault="00EF1FDD" w:rsidP="00EF1FDD">
      <w:pPr>
        <w:pStyle w:val="a3"/>
        <w:numPr>
          <w:ilvl w:val="0"/>
          <w:numId w:val="4"/>
        </w:numPr>
        <w:jc w:val="both"/>
        <w:rPr>
          <w:rFonts w:ascii="Times New Roman" w:hAnsi="Times New Roman" w:cs="Times New Roman"/>
        </w:rPr>
      </w:pPr>
      <w:r w:rsidRPr="004C3B0E">
        <w:rPr>
          <w:rFonts w:ascii="Times New Roman" w:hAnsi="Times New Roman" w:cs="Times New Roman"/>
        </w:rPr>
        <w:t>Поточний архів Хмельницької міської центральної бібліотеки № 1. Книга наказів Проскурівської міської бібліотеки № 1, 1950 р,</w:t>
      </w:r>
      <w:r w:rsidRPr="004C3B0E">
        <w:rPr>
          <w:rFonts w:ascii="Times New Roman" w:hAnsi="Times New Roman"/>
        </w:rPr>
        <w:t xml:space="preserve"> 2 арк.</w:t>
      </w:r>
    </w:p>
    <w:p w:rsidR="00EF1FDD" w:rsidRPr="004C3B0E" w:rsidRDefault="00EF1FDD" w:rsidP="00EF1FDD">
      <w:pPr>
        <w:pStyle w:val="a3"/>
        <w:numPr>
          <w:ilvl w:val="0"/>
          <w:numId w:val="4"/>
        </w:numPr>
        <w:jc w:val="both"/>
        <w:rPr>
          <w:rFonts w:ascii="Times New Roman" w:hAnsi="Times New Roman" w:cs="Times New Roman"/>
        </w:rPr>
      </w:pPr>
      <w:r w:rsidRPr="004C3B0E">
        <w:rPr>
          <w:rFonts w:ascii="Times New Roman" w:hAnsi="Times New Roman" w:cs="Times New Roman"/>
          <w:lang w:val="uk-UA"/>
        </w:rPr>
        <w:t xml:space="preserve">Там само, Книга наказів №2, 1952–1953 рр., 10 арк. </w:t>
      </w:r>
    </w:p>
    <w:p w:rsidR="00EF1FDD" w:rsidRPr="004C3B0E" w:rsidRDefault="00EF1FDD" w:rsidP="00EF1FDD">
      <w:pPr>
        <w:pStyle w:val="a3"/>
        <w:numPr>
          <w:ilvl w:val="0"/>
          <w:numId w:val="4"/>
        </w:numPr>
        <w:jc w:val="both"/>
        <w:rPr>
          <w:rFonts w:ascii="Times New Roman" w:hAnsi="Times New Roman" w:cs="Times New Roman"/>
          <w:lang w:val="uk-UA"/>
        </w:rPr>
      </w:pPr>
      <w:r w:rsidRPr="004C3B0E">
        <w:rPr>
          <w:rFonts w:ascii="Times New Roman" w:hAnsi="Times New Roman" w:cs="Times New Roman"/>
          <w:lang w:val="uk-UA"/>
        </w:rPr>
        <w:t xml:space="preserve">Там само, </w:t>
      </w:r>
      <w:r w:rsidRPr="004C3B0E">
        <w:rPr>
          <w:rFonts w:ascii="Times New Roman" w:hAnsi="Times New Roman" w:cs="Times New Roman"/>
        </w:rPr>
        <w:t xml:space="preserve">Книга наказів № 3, 1954 </w:t>
      </w:r>
      <w:r w:rsidRPr="004C3B0E">
        <w:rPr>
          <w:rFonts w:ascii="Times New Roman" w:hAnsi="Times New Roman" w:cs="Times New Roman"/>
          <w:lang w:val="uk-UA"/>
        </w:rPr>
        <w:t>–</w:t>
      </w:r>
      <w:r w:rsidRPr="004C3B0E">
        <w:rPr>
          <w:rFonts w:ascii="Times New Roman" w:hAnsi="Times New Roman" w:cs="Times New Roman"/>
        </w:rPr>
        <w:t xml:space="preserve">1963 рр., 55 арк. </w:t>
      </w:r>
    </w:p>
    <w:p w:rsidR="00EF1FDD" w:rsidRPr="004C3B0E" w:rsidRDefault="00EF1FDD" w:rsidP="00EF1FDD">
      <w:pPr>
        <w:pStyle w:val="a3"/>
        <w:numPr>
          <w:ilvl w:val="0"/>
          <w:numId w:val="4"/>
        </w:numPr>
        <w:jc w:val="both"/>
        <w:rPr>
          <w:rFonts w:ascii="Times New Roman" w:hAnsi="Times New Roman" w:cs="Times New Roman"/>
        </w:rPr>
      </w:pPr>
      <w:r w:rsidRPr="004C3B0E">
        <w:rPr>
          <w:rFonts w:ascii="Times New Roman" w:hAnsi="Times New Roman" w:cs="Times New Roman"/>
          <w:lang w:val="uk-UA"/>
        </w:rPr>
        <w:t>Там само, Книга наказів,</w:t>
      </w:r>
      <w:r w:rsidRPr="004C3B0E">
        <w:rPr>
          <w:rFonts w:ascii="Times New Roman" w:hAnsi="Times New Roman" w:cs="Times New Roman"/>
        </w:rPr>
        <w:t xml:space="preserve"> 1976–197</w:t>
      </w:r>
      <w:r w:rsidRPr="004C3B0E">
        <w:rPr>
          <w:rFonts w:ascii="Times New Roman" w:hAnsi="Times New Roman" w:cs="Times New Roman"/>
          <w:lang w:val="uk-UA"/>
        </w:rPr>
        <w:t xml:space="preserve">7 рр., </w:t>
      </w:r>
      <w:r w:rsidRPr="004C3B0E">
        <w:rPr>
          <w:rFonts w:ascii="Times New Roman" w:hAnsi="Times New Roman" w:cs="Times New Roman"/>
        </w:rPr>
        <w:t xml:space="preserve">48 арк. </w:t>
      </w:r>
    </w:p>
    <w:p w:rsidR="00EF1FDD" w:rsidRPr="004C3B0E" w:rsidRDefault="00EF1FDD" w:rsidP="00EF1FDD">
      <w:pPr>
        <w:pStyle w:val="a3"/>
        <w:numPr>
          <w:ilvl w:val="0"/>
          <w:numId w:val="4"/>
        </w:numPr>
        <w:jc w:val="both"/>
        <w:rPr>
          <w:rFonts w:ascii="Times New Roman" w:hAnsi="Times New Roman" w:cs="Times New Roman"/>
          <w:lang w:val="uk-UA"/>
        </w:rPr>
      </w:pPr>
      <w:r w:rsidRPr="004C3B0E">
        <w:rPr>
          <w:rFonts w:ascii="Times New Roman" w:hAnsi="Times New Roman" w:cs="Times New Roman"/>
          <w:lang w:val="uk-UA"/>
        </w:rPr>
        <w:t>Там само, Книга наказів по кадрах Хмельницьк</w:t>
      </w:r>
      <w:r w:rsidRPr="004C3B0E">
        <w:rPr>
          <w:rFonts w:ascii="Times New Roman" w:hAnsi="Times New Roman"/>
          <w:lang w:val="uk-UA"/>
        </w:rPr>
        <w:t>ої міської ЦБС за</w:t>
      </w:r>
      <w:r w:rsidRPr="004C3B0E">
        <w:rPr>
          <w:rFonts w:ascii="Times New Roman" w:hAnsi="Times New Roman" w:cs="Times New Roman"/>
          <w:lang w:val="uk-UA"/>
        </w:rPr>
        <w:t xml:space="preserve"> </w:t>
      </w:r>
      <w:r w:rsidRPr="004C3B0E">
        <w:rPr>
          <w:rFonts w:ascii="Times New Roman" w:hAnsi="Times New Roman" w:cs="Times New Roman"/>
        </w:rPr>
        <w:t xml:space="preserve">1977–1978 рр., 48 арк. </w:t>
      </w:r>
    </w:p>
    <w:p w:rsidR="00EF1FDD" w:rsidRPr="004C3B0E" w:rsidRDefault="00EF1FDD" w:rsidP="00EF1FDD">
      <w:pPr>
        <w:pStyle w:val="a3"/>
        <w:numPr>
          <w:ilvl w:val="0"/>
          <w:numId w:val="4"/>
        </w:numPr>
        <w:jc w:val="both"/>
        <w:rPr>
          <w:rFonts w:ascii="Times New Roman" w:hAnsi="Times New Roman" w:cs="Times New Roman"/>
        </w:rPr>
      </w:pPr>
      <w:r w:rsidRPr="004C3B0E">
        <w:rPr>
          <w:rFonts w:ascii="Times New Roman" w:hAnsi="Times New Roman" w:cs="Times New Roman"/>
          <w:lang w:val="uk-UA"/>
        </w:rPr>
        <w:t xml:space="preserve">Там само, </w:t>
      </w:r>
      <w:r w:rsidRPr="004C3B0E">
        <w:rPr>
          <w:rFonts w:ascii="Times New Roman" w:hAnsi="Times New Roman" w:cs="Times New Roman"/>
        </w:rPr>
        <w:t>1979 р</w:t>
      </w:r>
      <w:r w:rsidRPr="004C3B0E">
        <w:rPr>
          <w:rFonts w:ascii="Times New Roman" w:hAnsi="Times New Roman" w:cs="Times New Roman"/>
          <w:lang w:val="uk-UA"/>
        </w:rPr>
        <w:t>.</w:t>
      </w:r>
      <w:r w:rsidRPr="004C3B0E">
        <w:rPr>
          <w:rFonts w:ascii="Times New Roman" w:hAnsi="Times New Roman" w:cs="Times New Roman"/>
        </w:rPr>
        <w:t xml:space="preserve">, 48 арк. </w:t>
      </w:r>
    </w:p>
    <w:p w:rsidR="00EF1FDD" w:rsidRPr="004C3B0E" w:rsidRDefault="00EF1FDD" w:rsidP="00EF1FDD">
      <w:pPr>
        <w:pStyle w:val="a3"/>
        <w:numPr>
          <w:ilvl w:val="0"/>
          <w:numId w:val="4"/>
        </w:numPr>
        <w:jc w:val="both"/>
        <w:rPr>
          <w:rFonts w:ascii="Times New Roman" w:hAnsi="Times New Roman" w:cs="Times New Roman"/>
          <w:lang w:val="uk-UA"/>
        </w:rPr>
      </w:pPr>
      <w:r w:rsidRPr="004C3B0E">
        <w:rPr>
          <w:rFonts w:ascii="Times New Roman" w:hAnsi="Times New Roman" w:cs="Times New Roman"/>
          <w:lang w:val="uk-UA"/>
        </w:rPr>
        <w:t xml:space="preserve">Там само, </w:t>
      </w:r>
      <w:r w:rsidRPr="004C3B0E">
        <w:rPr>
          <w:rFonts w:ascii="Times New Roman" w:hAnsi="Times New Roman" w:cs="Times New Roman"/>
        </w:rPr>
        <w:t xml:space="preserve">1985–1987  рр. </w:t>
      </w:r>
    </w:p>
    <w:p w:rsidR="00EF1FDD" w:rsidRPr="004C3B0E" w:rsidRDefault="00EF1FDD" w:rsidP="00EF1FDD">
      <w:pPr>
        <w:pStyle w:val="a3"/>
        <w:numPr>
          <w:ilvl w:val="0"/>
          <w:numId w:val="4"/>
        </w:numPr>
        <w:jc w:val="both"/>
        <w:rPr>
          <w:rFonts w:ascii="Times New Roman" w:hAnsi="Times New Roman" w:cs="Times New Roman"/>
          <w:lang w:val="uk-UA"/>
        </w:rPr>
      </w:pPr>
      <w:r w:rsidRPr="004C3B0E">
        <w:rPr>
          <w:rFonts w:ascii="Times New Roman" w:hAnsi="Times New Roman" w:cs="Times New Roman"/>
          <w:lang w:val="uk-UA"/>
        </w:rPr>
        <w:t>Там само, 1987</w:t>
      </w:r>
      <w:r w:rsidRPr="004C3B0E">
        <w:rPr>
          <w:rFonts w:ascii="Times New Roman" w:hAnsi="Times New Roman" w:cs="Times New Roman"/>
        </w:rPr>
        <w:t>–</w:t>
      </w:r>
      <w:r w:rsidRPr="004C3B0E">
        <w:rPr>
          <w:rFonts w:ascii="Times New Roman" w:hAnsi="Times New Roman" w:cs="Times New Roman"/>
          <w:lang w:val="uk-UA"/>
        </w:rPr>
        <w:t>1989 рр., 48 арк.</w:t>
      </w:r>
    </w:p>
    <w:p w:rsidR="00EF1FDD" w:rsidRPr="004C3B0E" w:rsidRDefault="00EF1FDD" w:rsidP="00EF1FDD">
      <w:pPr>
        <w:pStyle w:val="a3"/>
        <w:numPr>
          <w:ilvl w:val="0"/>
          <w:numId w:val="4"/>
        </w:numPr>
        <w:jc w:val="both"/>
        <w:rPr>
          <w:rFonts w:ascii="Times New Roman" w:hAnsi="Times New Roman" w:cs="Times New Roman"/>
          <w:lang w:val="uk-UA"/>
        </w:rPr>
      </w:pPr>
      <w:r w:rsidRPr="004C3B0E">
        <w:rPr>
          <w:rFonts w:ascii="Times New Roman" w:hAnsi="Times New Roman" w:cs="Times New Roman"/>
          <w:lang w:val="uk-UA"/>
        </w:rPr>
        <w:t>Там само, 1990</w:t>
      </w:r>
      <w:r w:rsidRPr="004C3B0E">
        <w:rPr>
          <w:rFonts w:ascii="Times New Roman" w:hAnsi="Times New Roman" w:cs="Times New Roman"/>
        </w:rPr>
        <w:t>–</w:t>
      </w:r>
      <w:r w:rsidRPr="004C3B0E">
        <w:rPr>
          <w:rFonts w:ascii="Times New Roman" w:hAnsi="Times New Roman" w:cs="Times New Roman"/>
          <w:lang w:val="uk-UA"/>
        </w:rPr>
        <w:t xml:space="preserve">1993 рр., 52 арк. </w:t>
      </w:r>
    </w:p>
    <w:p w:rsidR="00EF1FDD" w:rsidRPr="004C3B0E" w:rsidRDefault="00EF1FDD" w:rsidP="00EF1FDD">
      <w:pPr>
        <w:pStyle w:val="a3"/>
        <w:numPr>
          <w:ilvl w:val="0"/>
          <w:numId w:val="4"/>
        </w:numPr>
        <w:jc w:val="both"/>
        <w:rPr>
          <w:rFonts w:ascii="Times New Roman" w:hAnsi="Times New Roman" w:cs="Times New Roman"/>
          <w:lang w:val="uk-UA"/>
        </w:rPr>
      </w:pPr>
      <w:r w:rsidRPr="004C3B0E">
        <w:rPr>
          <w:rFonts w:ascii="Times New Roman" w:hAnsi="Times New Roman" w:cs="Times New Roman"/>
          <w:lang w:val="uk-UA"/>
        </w:rPr>
        <w:t xml:space="preserve">Там само, 1996-1998   рр. 58 арк. </w:t>
      </w:r>
    </w:p>
    <w:p w:rsidR="00EF1FDD" w:rsidRPr="004C3B0E" w:rsidRDefault="00EF1FDD" w:rsidP="00EF1FDD">
      <w:pPr>
        <w:pStyle w:val="a3"/>
        <w:numPr>
          <w:ilvl w:val="0"/>
          <w:numId w:val="4"/>
        </w:numPr>
        <w:jc w:val="both"/>
        <w:rPr>
          <w:rFonts w:ascii="Times New Roman" w:hAnsi="Times New Roman" w:cs="Times New Roman"/>
          <w:lang w:val="uk-UA"/>
        </w:rPr>
      </w:pPr>
      <w:r w:rsidRPr="004C3B0E">
        <w:rPr>
          <w:rFonts w:ascii="Times New Roman" w:hAnsi="Times New Roman" w:cs="Times New Roman"/>
          <w:lang w:val="uk-UA"/>
        </w:rPr>
        <w:t xml:space="preserve">Там само, Неопубліковані спогади директора ЦБС  Г. Г. Костак, 14 арк. </w:t>
      </w:r>
    </w:p>
    <w:p w:rsidR="00EF1FDD" w:rsidRPr="004C3B0E" w:rsidRDefault="00EF1FDD" w:rsidP="00EF1FDD">
      <w:pPr>
        <w:pStyle w:val="a3"/>
        <w:numPr>
          <w:ilvl w:val="0"/>
          <w:numId w:val="4"/>
        </w:numPr>
        <w:jc w:val="both"/>
        <w:rPr>
          <w:rFonts w:ascii="Times New Roman" w:hAnsi="Times New Roman" w:cs="Times New Roman"/>
          <w:lang w:val="uk-UA"/>
        </w:rPr>
      </w:pPr>
      <w:r w:rsidRPr="004C3B0E">
        <w:rPr>
          <w:rFonts w:ascii="Times New Roman" w:hAnsi="Times New Roman" w:cs="Times New Roman"/>
          <w:lang w:val="uk-UA"/>
        </w:rPr>
        <w:t xml:space="preserve">Там само, Особова справа Билинки Леокадії Іванівні, 20 арк. </w:t>
      </w:r>
      <w:r w:rsidRPr="004C3B0E">
        <w:rPr>
          <w:rFonts w:ascii="Times New Roman" w:hAnsi="Times New Roman" w:cs="Times New Roman"/>
        </w:rPr>
        <w:tab/>
      </w:r>
    </w:p>
    <w:p w:rsidR="00EF1FDD" w:rsidRPr="004C3B0E" w:rsidRDefault="00EF1FDD" w:rsidP="00EF1FDD">
      <w:pPr>
        <w:pStyle w:val="a3"/>
        <w:numPr>
          <w:ilvl w:val="0"/>
          <w:numId w:val="4"/>
        </w:numPr>
        <w:jc w:val="both"/>
        <w:rPr>
          <w:rFonts w:ascii="Times New Roman" w:hAnsi="Times New Roman" w:cs="Times New Roman"/>
          <w:lang w:val="uk-UA"/>
        </w:rPr>
      </w:pPr>
      <w:r w:rsidRPr="004C3B0E">
        <w:rPr>
          <w:rFonts w:ascii="Times New Roman" w:hAnsi="Times New Roman" w:cs="Times New Roman"/>
          <w:lang w:val="uk-UA"/>
        </w:rPr>
        <w:t xml:space="preserve">Там само, </w:t>
      </w:r>
      <w:r w:rsidRPr="004C3B0E">
        <w:rPr>
          <w:rFonts w:ascii="Times New Roman" w:hAnsi="Times New Roman" w:cs="Times New Roman"/>
        </w:rPr>
        <w:t>Особова справа Орлової Зінаїди Іванівни</w:t>
      </w:r>
      <w:r w:rsidRPr="004C3B0E">
        <w:rPr>
          <w:rFonts w:ascii="Times New Roman" w:hAnsi="Times New Roman" w:cs="Times New Roman"/>
          <w:lang w:val="uk-UA"/>
        </w:rPr>
        <w:t xml:space="preserve">, </w:t>
      </w:r>
      <w:r w:rsidRPr="004C3B0E">
        <w:rPr>
          <w:rFonts w:ascii="Times New Roman" w:hAnsi="Times New Roman" w:cs="Times New Roman"/>
        </w:rPr>
        <w:t>25 арк.</w:t>
      </w:r>
    </w:p>
    <w:p w:rsidR="00EF1FDD" w:rsidRPr="004C3B0E" w:rsidRDefault="00EF1FDD" w:rsidP="00EF1FDD">
      <w:pPr>
        <w:pStyle w:val="a3"/>
        <w:numPr>
          <w:ilvl w:val="0"/>
          <w:numId w:val="4"/>
        </w:numPr>
        <w:jc w:val="both"/>
        <w:rPr>
          <w:rFonts w:ascii="Times New Roman" w:hAnsi="Times New Roman" w:cs="Times New Roman"/>
          <w:lang w:val="uk-UA"/>
        </w:rPr>
      </w:pPr>
      <w:r w:rsidRPr="004C3B0E">
        <w:rPr>
          <w:rFonts w:ascii="Times New Roman" w:hAnsi="Times New Roman" w:cs="Times New Roman"/>
          <w:lang w:val="uk-UA"/>
        </w:rPr>
        <w:t>Прокопчук В. С. БібліотекиХмельниччини: відзаснування до наших днів // Освіта, наука і культура на Поділлі : зб. наук. пр. / редкол.: П.Т.Тронько (голова), О. М.Завальнюк (відп.ред.) [та ін.]. Кам`янець-Подільський : Оіюм, 2009.  С. 3–39.</w:t>
      </w:r>
    </w:p>
    <w:p w:rsidR="00EF1FDD" w:rsidRPr="004C3B0E" w:rsidRDefault="00EF1FDD" w:rsidP="00EF1FDD">
      <w:pPr>
        <w:pStyle w:val="a3"/>
        <w:numPr>
          <w:ilvl w:val="0"/>
          <w:numId w:val="4"/>
        </w:numPr>
        <w:jc w:val="both"/>
        <w:rPr>
          <w:rFonts w:ascii="Times New Roman" w:hAnsi="Times New Roman" w:cs="Times New Roman"/>
          <w:lang w:val="uk-UA"/>
        </w:rPr>
      </w:pPr>
      <w:r w:rsidRPr="004C3B0E">
        <w:rPr>
          <w:rFonts w:ascii="Times New Roman" w:hAnsi="Times New Roman" w:cs="Times New Roman"/>
          <w:lang w:val="uk-UA"/>
        </w:rPr>
        <w:t xml:space="preserve">Слободянюк П. Я. Історія бібліотечної справи у Хмельницькій області // Слободянюк П. Я. Культура Хмельниччини : монографія / П. Я. Слободянюк. – Хмельницький : Поділля, 1995. – С. 216–233.  </w:t>
      </w:r>
    </w:p>
    <w:p w:rsidR="00EF1FDD" w:rsidRPr="004C3B0E" w:rsidRDefault="00EF1FDD" w:rsidP="00EF1FDD">
      <w:pPr>
        <w:pStyle w:val="a3"/>
        <w:numPr>
          <w:ilvl w:val="0"/>
          <w:numId w:val="4"/>
        </w:numPr>
        <w:jc w:val="both"/>
        <w:rPr>
          <w:rFonts w:ascii="Times New Roman" w:hAnsi="Times New Roman" w:cs="Times New Roman"/>
          <w:lang w:val="uk-UA"/>
        </w:rPr>
      </w:pPr>
      <w:r w:rsidRPr="004C3B0E">
        <w:rPr>
          <w:rFonts w:ascii="Times New Roman" w:hAnsi="Times New Roman" w:cs="Times New Roman"/>
          <w:lang w:val="uk-UA"/>
        </w:rPr>
        <w:t xml:space="preserve">Хмельницькаміська ЦБС [Електронний ресурс] // Вікіпедія :вільнаенциклопедія. – Електрон. дані. – Режим доступу : </w:t>
      </w:r>
      <w:r w:rsidRPr="004C3B0E">
        <w:rPr>
          <w:rFonts w:ascii="Times New Roman" w:hAnsi="Times New Roman" w:cs="Times New Roman"/>
        </w:rPr>
        <w:t>https</w:t>
      </w:r>
      <w:r w:rsidRPr="004C3B0E">
        <w:rPr>
          <w:rFonts w:ascii="Times New Roman" w:hAnsi="Times New Roman" w:cs="Times New Roman"/>
          <w:lang w:val="uk-UA"/>
        </w:rPr>
        <w:t>://</w:t>
      </w:r>
      <w:r w:rsidRPr="004C3B0E">
        <w:rPr>
          <w:rFonts w:ascii="Times New Roman" w:hAnsi="Times New Roman" w:cs="Times New Roman"/>
        </w:rPr>
        <w:t>uk</w:t>
      </w:r>
      <w:r w:rsidRPr="004C3B0E">
        <w:rPr>
          <w:rFonts w:ascii="Times New Roman" w:hAnsi="Times New Roman" w:cs="Times New Roman"/>
          <w:lang w:val="uk-UA"/>
        </w:rPr>
        <w:t>.</w:t>
      </w:r>
      <w:r w:rsidRPr="004C3B0E">
        <w:rPr>
          <w:rFonts w:ascii="Times New Roman" w:hAnsi="Times New Roman" w:cs="Times New Roman"/>
        </w:rPr>
        <w:t>wikipedia</w:t>
      </w:r>
      <w:r w:rsidRPr="004C3B0E">
        <w:rPr>
          <w:rFonts w:ascii="Times New Roman" w:hAnsi="Times New Roman" w:cs="Times New Roman"/>
          <w:lang w:val="uk-UA"/>
        </w:rPr>
        <w:t>.</w:t>
      </w:r>
      <w:r w:rsidRPr="004C3B0E">
        <w:rPr>
          <w:rFonts w:ascii="Times New Roman" w:hAnsi="Times New Roman" w:cs="Times New Roman"/>
        </w:rPr>
        <w:t>org</w:t>
      </w:r>
      <w:r w:rsidRPr="004C3B0E">
        <w:rPr>
          <w:rFonts w:ascii="Times New Roman" w:hAnsi="Times New Roman" w:cs="Times New Roman"/>
          <w:lang w:val="uk-UA"/>
        </w:rPr>
        <w:t>/</w:t>
      </w:r>
      <w:r w:rsidRPr="004C3B0E">
        <w:rPr>
          <w:rFonts w:ascii="Times New Roman" w:hAnsi="Times New Roman" w:cs="Times New Roman"/>
        </w:rPr>
        <w:t>wiki</w:t>
      </w:r>
      <w:r w:rsidRPr="004C3B0E">
        <w:rPr>
          <w:rFonts w:ascii="Times New Roman" w:hAnsi="Times New Roman" w:cs="Times New Roman"/>
          <w:lang w:val="uk-UA"/>
        </w:rPr>
        <w:t>/Хмельницька_міська_ЦБС. – Назва з екрана.</w:t>
      </w:r>
    </w:p>
    <w:p w:rsidR="00EF1FDD" w:rsidRPr="004C3B0E" w:rsidRDefault="00EF1FDD" w:rsidP="00EF1FDD">
      <w:pPr>
        <w:pStyle w:val="a3"/>
        <w:jc w:val="both"/>
        <w:rPr>
          <w:rFonts w:ascii="Times New Roman" w:hAnsi="Times New Roman" w:cs="Times New Roman"/>
          <w:lang w:val="uk-UA"/>
        </w:rPr>
      </w:pPr>
    </w:p>
    <w:p w:rsidR="00EF1FDD" w:rsidRPr="004C3B0E" w:rsidRDefault="00EF1FDD" w:rsidP="00EF1FDD">
      <w:pPr>
        <w:pStyle w:val="a3"/>
        <w:jc w:val="both"/>
        <w:rPr>
          <w:rFonts w:ascii="Times New Roman" w:hAnsi="Times New Roman" w:cs="Times New Roman"/>
          <w:lang w:val="uk-UA"/>
        </w:rPr>
      </w:pPr>
    </w:p>
    <w:p w:rsidR="00EF1FDD" w:rsidRPr="004C3B0E" w:rsidRDefault="00EF1FDD" w:rsidP="00EF1FDD">
      <w:pPr>
        <w:spacing w:after="0" w:line="360" w:lineRule="auto"/>
        <w:ind w:firstLine="708"/>
        <w:jc w:val="both"/>
        <w:rPr>
          <w:rFonts w:ascii="Times New Roman" w:hAnsi="Times New Roman" w:cs="Times New Roman"/>
          <w:sz w:val="28"/>
          <w:szCs w:val="28"/>
          <w:lang w:val="uk-UA"/>
        </w:rPr>
      </w:pPr>
    </w:p>
    <w:p w:rsidR="00EF1FDD" w:rsidRPr="004C3B0E" w:rsidRDefault="00EF1FDD" w:rsidP="00EF1FDD">
      <w:pPr>
        <w:spacing w:after="0" w:line="360" w:lineRule="auto"/>
        <w:ind w:firstLine="708"/>
        <w:jc w:val="both"/>
        <w:rPr>
          <w:rFonts w:ascii="Times New Roman" w:hAnsi="Times New Roman" w:cs="Times New Roman"/>
          <w:sz w:val="28"/>
          <w:szCs w:val="28"/>
          <w:lang w:val="uk-UA"/>
        </w:rPr>
      </w:pPr>
    </w:p>
    <w:p w:rsidR="008609FA" w:rsidRDefault="008609FA">
      <w:bookmarkStart w:id="0" w:name="_GoBack"/>
      <w:bookmarkEnd w:id="0"/>
    </w:p>
    <w:sectPr w:rsidR="008609FA">
      <w:headerReference w:type="default" r:id="rId6"/>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E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05123517"/>
      <w:docPartObj>
        <w:docPartGallery w:val="Page Numbers (Top of Page)"/>
        <w:docPartUnique/>
      </w:docPartObj>
    </w:sdtPr>
    <w:sdtEndPr/>
    <w:sdtContent>
      <w:p w:rsidR="0087605D" w:rsidRDefault="00EF1FDD">
        <w:pPr>
          <w:pStyle w:val="a5"/>
          <w:jc w:val="right"/>
        </w:pPr>
        <w:r>
          <w:fldChar w:fldCharType="begin"/>
        </w:r>
        <w:r>
          <w:instrText>PAGE   \* MERGEFORMAT</w:instrText>
        </w:r>
        <w:r>
          <w:fldChar w:fldCharType="separate"/>
        </w:r>
        <w:r w:rsidRPr="00EF1FDD">
          <w:rPr>
            <w:noProof/>
            <w:lang w:val="uk-UA"/>
          </w:rPr>
          <w:t>1</w:t>
        </w:r>
        <w:r>
          <w:fldChar w:fldCharType="end"/>
        </w:r>
      </w:p>
    </w:sdtContent>
  </w:sdt>
  <w:p w:rsidR="0087605D" w:rsidRDefault="00EF1FDD">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77129C7"/>
    <w:multiLevelType w:val="hybridMultilevel"/>
    <w:tmpl w:val="E67490BE"/>
    <w:lvl w:ilvl="0" w:tplc="04220001">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
    <w:nsid w:val="3ECE260A"/>
    <w:multiLevelType w:val="hybridMultilevel"/>
    <w:tmpl w:val="F9E454E4"/>
    <w:lvl w:ilvl="0" w:tplc="CB76E49A">
      <w:start w:val="1"/>
      <w:numFmt w:val="decimal"/>
      <w:lvlText w:val="%1."/>
      <w:lvlJc w:val="left"/>
      <w:pPr>
        <w:ind w:left="705" w:hanging="705"/>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2">
    <w:nsid w:val="62046D66"/>
    <w:multiLevelType w:val="hybridMultilevel"/>
    <w:tmpl w:val="47B8AA8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657C188E"/>
    <w:multiLevelType w:val="hybridMultilevel"/>
    <w:tmpl w:val="7326E99E"/>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num w:numId="1">
    <w:abstractNumId w:val="3"/>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1"/>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1FDD"/>
    <w:rsid w:val="008609FA"/>
    <w:rsid w:val="00EF1FD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F1FDD"/>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EF1FDD"/>
    <w:pPr>
      <w:ind w:left="720"/>
      <w:contextualSpacing/>
    </w:pPr>
  </w:style>
  <w:style w:type="table" w:styleId="a4">
    <w:name w:val="Table Grid"/>
    <w:basedOn w:val="a1"/>
    <w:uiPriority w:val="59"/>
    <w:rsid w:val="00EF1FDD"/>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header"/>
    <w:basedOn w:val="a"/>
    <w:link w:val="a6"/>
    <w:uiPriority w:val="99"/>
    <w:unhideWhenUsed/>
    <w:rsid w:val="00EF1FDD"/>
    <w:pPr>
      <w:tabs>
        <w:tab w:val="center" w:pos="4677"/>
        <w:tab w:val="right" w:pos="9355"/>
      </w:tabs>
      <w:spacing w:after="0" w:line="240" w:lineRule="auto"/>
    </w:pPr>
  </w:style>
  <w:style w:type="character" w:customStyle="1" w:styleId="a6">
    <w:name w:val="Верхній колонтитул Знак"/>
    <w:basedOn w:val="a0"/>
    <w:link w:val="a5"/>
    <w:uiPriority w:val="99"/>
    <w:rsid w:val="00EF1FDD"/>
    <w:rPr>
      <w:lang w:val="ru-RU"/>
    </w:rPr>
  </w:style>
  <w:style w:type="paragraph" w:styleId="a7">
    <w:name w:val="footer"/>
    <w:basedOn w:val="a"/>
    <w:link w:val="a8"/>
    <w:uiPriority w:val="99"/>
    <w:unhideWhenUsed/>
    <w:rsid w:val="00EF1FDD"/>
    <w:pPr>
      <w:tabs>
        <w:tab w:val="center" w:pos="4677"/>
        <w:tab w:val="right" w:pos="9355"/>
      </w:tabs>
      <w:spacing w:after="0" w:line="240" w:lineRule="auto"/>
    </w:pPr>
  </w:style>
  <w:style w:type="character" w:customStyle="1" w:styleId="a8">
    <w:name w:val="Нижній колонтитул Знак"/>
    <w:basedOn w:val="a0"/>
    <w:link w:val="a7"/>
    <w:uiPriority w:val="99"/>
    <w:rsid w:val="00EF1FDD"/>
    <w:rPr>
      <w:lang w:val="ru-RU"/>
    </w:rPr>
  </w:style>
  <w:style w:type="character" w:styleId="a9">
    <w:name w:val="Hyperlink"/>
    <w:basedOn w:val="a0"/>
    <w:uiPriority w:val="99"/>
    <w:unhideWhenUsed/>
    <w:rsid w:val="00EF1FDD"/>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F1FDD"/>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EF1FDD"/>
    <w:pPr>
      <w:ind w:left="720"/>
      <w:contextualSpacing/>
    </w:pPr>
  </w:style>
  <w:style w:type="table" w:styleId="a4">
    <w:name w:val="Table Grid"/>
    <w:basedOn w:val="a1"/>
    <w:uiPriority w:val="59"/>
    <w:rsid w:val="00EF1FDD"/>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header"/>
    <w:basedOn w:val="a"/>
    <w:link w:val="a6"/>
    <w:uiPriority w:val="99"/>
    <w:unhideWhenUsed/>
    <w:rsid w:val="00EF1FDD"/>
    <w:pPr>
      <w:tabs>
        <w:tab w:val="center" w:pos="4677"/>
        <w:tab w:val="right" w:pos="9355"/>
      </w:tabs>
      <w:spacing w:after="0" w:line="240" w:lineRule="auto"/>
    </w:pPr>
  </w:style>
  <w:style w:type="character" w:customStyle="1" w:styleId="a6">
    <w:name w:val="Верхній колонтитул Знак"/>
    <w:basedOn w:val="a0"/>
    <w:link w:val="a5"/>
    <w:uiPriority w:val="99"/>
    <w:rsid w:val="00EF1FDD"/>
    <w:rPr>
      <w:lang w:val="ru-RU"/>
    </w:rPr>
  </w:style>
  <w:style w:type="paragraph" w:styleId="a7">
    <w:name w:val="footer"/>
    <w:basedOn w:val="a"/>
    <w:link w:val="a8"/>
    <w:uiPriority w:val="99"/>
    <w:unhideWhenUsed/>
    <w:rsid w:val="00EF1FDD"/>
    <w:pPr>
      <w:tabs>
        <w:tab w:val="center" w:pos="4677"/>
        <w:tab w:val="right" w:pos="9355"/>
      </w:tabs>
      <w:spacing w:after="0" w:line="240" w:lineRule="auto"/>
    </w:pPr>
  </w:style>
  <w:style w:type="character" w:customStyle="1" w:styleId="a8">
    <w:name w:val="Нижній колонтитул Знак"/>
    <w:basedOn w:val="a0"/>
    <w:link w:val="a7"/>
    <w:uiPriority w:val="99"/>
    <w:rsid w:val="00EF1FDD"/>
    <w:rPr>
      <w:lang w:val="ru-RU"/>
    </w:rPr>
  </w:style>
  <w:style w:type="character" w:styleId="a9">
    <w:name w:val="Hyperlink"/>
    <w:basedOn w:val="a0"/>
    <w:uiPriority w:val="99"/>
    <w:unhideWhenUsed/>
    <w:rsid w:val="00EF1FD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eader" Target="header1.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17</Pages>
  <Words>22203</Words>
  <Characters>12657</Characters>
  <Application>Microsoft Office Word</Application>
  <DocSecurity>0</DocSecurity>
  <Lines>105</Lines>
  <Paragraphs>69</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34791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lib7elena</dc:creator>
  <cp:lastModifiedBy>lib7elena</cp:lastModifiedBy>
  <cp:revision>1</cp:revision>
  <dcterms:created xsi:type="dcterms:W3CDTF">2020-10-26T08:52:00Z</dcterms:created>
  <dcterms:modified xsi:type="dcterms:W3CDTF">2020-10-26T08:54:00Z</dcterms:modified>
</cp:coreProperties>
</file>