
<file path=[Content_Types].xml><?xml version="1.0" encoding="utf-8"?>
<Types xmlns="http://schemas.openxmlformats.org/package/2006/content-types"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2F8A" w:rsidRPr="002B7F01" w:rsidRDefault="003261F7" w:rsidP="003261F7">
      <w:pPr>
        <w:tabs>
          <w:tab w:val="left" w:pos="1843"/>
        </w:tabs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УДК 004.</w:t>
      </w:r>
      <w:r w:rsidR="002B7F01">
        <w:rPr>
          <w:rFonts w:ascii="Times New Roman" w:hAnsi="Times New Roman" w:cs="Times New Roman"/>
          <w:sz w:val="24"/>
          <w:szCs w:val="24"/>
          <w:lang w:val="en-US"/>
        </w:rPr>
        <w:t>91</w:t>
      </w:r>
    </w:p>
    <w:p w:rsidR="00A12F8A" w:rsidRPr="00A12F8A" w:rsidRDefault="00A12F8A" w:rsidP="00A12F8A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A12F8A" w:rsidRPr="00A12F8A" w:rsidRDefault="00A12F8A" w:rsidP="00A12F8A">
      <w:pPr>
        <w:jc w:val="both"/>
        <w:rPr>
          <w:rFonts w:ascii="Times New Roman" w:hAnsi="Times New Roman" w:cs="Times New Roman"/>
          <w:sz w:val="24"/>
          <w:szCs w:val="24"/>
        </w:rPr>
      </w:pPr>
      <w:r w:rsidRPr="00A12F8A">
        <w:rPr>
          <w:rFonts w:ascii="Times New Roman" w:hAnsi="Times New Roman" w:cs="Times New Roman"/>
          <w:sz w:val="24"/>
          <w:szCs w:val="24"/>
        </w:rPr>
        <w:t xml:space="preserve">А. Т. </w:t>
      </w:r>
      <w:proofErr w:type="spellStart"/>
      <w:r w:rsidRPr="00A12F8A">
        <w:rPr>
          <w:rFonts w:ascii="Times New Roman" w:hAnsi="Times New Roman" w:cs="Times New Roman"/>
          <w:sz w:val="24"/>
          <w:szCs w:val="24"/>
        </w:rPr>
        <w:t>Ярмолюк</w:t>
      </w:r>
      <w:proofErr w:type="spellEnd"/>
    </w:p>
    <w:p w:rsidR="00A12F8A" w:rsidRDefault="00A12F8A" w:rsidP="00A12F8A">
      <w:pPr>
        <w:jc w:val="both"/>
        <w:rPr>
          <w:rFonts w:ascii="Times New Roman" w:hAnsi="Times New Roman" w:cs="Times New Roman"/>
          <w:sz w:val="16"/>
          <w:szCs w:val="16"/>
        </w:rPr>
      </w:pPr>
    </w:p>
    <w:p w:rsidR="00A12F8A" w:rsidRDefault="00A12F8A" w:rsidP="00A12F8A">
      <w:pPr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Хмельницький національний університет, Хмельницький </w:t>
      </w:r>
    </w:p>
    <w:p w:rsidR="00A12F8A" w:rsidRPr="000A4042" w:rsidRDefault="00A12F8A" w:rsidP="00A12F8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1514D" w:rsidRPr="00A12F8A" w:rsidRDefault="00A12F8A" w:rsidP="00A12F8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12F8A">
        <w:rPr>
          <w:rFonts w:ascii="Times New Roman" w:hAnsi="Times New Roman" w:cs="Times New Roman"/>
          <w:b/>
          <w:sz w:val="24"/>
          <w:szCs w:val="24"/>
        </w:rPr>
        <w:t>ПРОЕКТУВАННЯ ОПТИМАЛЬНИХ АДАПТИВНИХ ОСВІТНЬО-ВИРОБНИЧИХ ТРАЄКТОРІЙ В ОСВІТНЬОМУ СЕРЕДОВИЩІ</w:t>
      </w:r>
    </w:p>
    <w:p w:rsidR="000A4042" w:rsidRPr="000A4042" w:rsidRDefault="000A4042" w:rsidP="00A12F8A">
      <w:pPr>
        <w:spacing w:line="264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</w:p>
    <w:p w:rsidR="0031514D" w:rsidRPr="000A4042" w:rsidRDefault="00DE5C4F" w:rsidP="00A12F8A">
      <w:pPr>
        <w:spacing w:line="264" w:lineRule="auto"/>
        <w:ind w:firstLine="425"/>
        <w:jc w:val="both"/>
        <w:rPr>
          <w:rFonts w:ascii="Times New Roman" w:hAnsi="Times New Roman" w:cs="Times New Roman"/>
          <w:i/>
          <w:sz w:val="20"/>
          <w:szCs w:val="20"/>
        </w:rPr>
      </w:pPr>
      <w:r w:rsidRPr="000A4042">
        <w:rPr>
          <w:rFonts w:ascii="Times New Roman" w:hAnsi="Times New Roman" w:cs="Times New Roman"/>
          <w:i/>
          <w:sz w:val="20"/>
          <w:szCs w:val="20"/>
        </w:rPr>
        <w:t xml:space="preserve">В статті </w:t>
      </w:r>
      <w:r w:rsidR="000A4042" w:rsidRPr="000A4042">
        <w:rPr>
          <w:rFonts w:ascii="Times New Roman" w:hAnsi="Times New Roman" w:cs="Times New Roman"/>
          <w:i/>
          <w:sz w:val="20"/>
          <w:szCs w:val="20"/>
        </w:rPr>
        <w:t xml:space="preserve">розглядаються проблеми організації сучасної системи професійної освіти. </w:t>
      </w:r>
      <w:r w:rsidR="000A4042">
        <w:rPr>
          <w:rFonts w:ascii="Times New Roman" w:hAnsi="Times New Roman" w:cs="Times New Roman"/>
          <w:i/>
          <w:sz w:val="20"/>
          <w:szCs w:val="20"/>
        </w:rPr>
        <w:t>Побудовано</w:t>
      </w:r>
      <w:r w:rsidR="000A4042" w:rsidRPr="000A4042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="000A4042">
        <w:rPr>
          <w:rFonts w:ascii="Times New Roman" w:hAnsi="Times New Roman" w:cs="Times New Roman"/>
          <w:i/>
          <w:sz w:val="20"/>
          <w:szCs w:val="20"/>
        </w:rPr>
        <w:t>модель</w:t>
      </w:r>
      <w:r w:rsidR="000A4042" w:rsidRPr="000A4042">
        <w:rPr>
          <w:rFonts w:ascii="Times New Roman" w:hAnsi="Times New Roman" w:cs="Times New Roman"/>
          <w:i/>
          <w:sz w:val="20"/>
          <w:szCs w:val="20"/>
        </w:rPr>
        <w:t xml:space="preserve"> взаємодії вищих навчальних закладів та організацій-роботодавців</w:t>
      </w:r>
      <w:r w:rsidR="00F12D11">
        <w:rPr>
          <w:rFonts w:ascii="Times New Roman" w:hAnsi="Times New Roman" w:cs="Times New Roman"/>
          <w:i/>
          <w:sz w:val="20"/>
          <w:szCs w:val="20"/>
        </w:rPr>
        <w:t xml:space="preserve"> на основі </w:t>
      </w:r>
      <w:proofErr w:type="spellStart"/>
      <w:r w:rsidR="00F12D11">
        <w:rPr>
          <w:rFonts w:ascii="Times New Roman" w:hAnsi="Times New Roman" w:cs="Times New Roman"/>
          <w:i/>
          <w:sz w:val="20"/>
          <w:szCs w:val="20"/>
        </w:rPr>
        <w:t>компетентнісного</w:t>
      </w:r>
      <w:proofErr w:type="spellEnd"/>
      <w:r w:rsidR="00F12D11">
        <w:rPr>
          <w:rFonts w:ascii="Times New Roman" w:hAnsi="Times New Roman" w:cs="Times New Roman"/>
          <w:i/>
          <w:sz w:val="20"/>
          <w:szCs w:val="20"/>
        </w:rPr>
        <w:t xml:space="preserve"> підходу</w:t>
      </w:r>
      <w:r w:rsidR="000A4042" w:rsidRPr="000A4042">
        <w:rPr>
          <w:rFonts w:ascii="Times New Roman" w:hAnsi="Times New Roman" w:cs="Times New Roman"/>
          <w:i/>
          <w:sz w:val="20"/>
          <w:szCs w:val="20"/>
        </w:rPr>
        <w:t>.</w:t>
      </w:r>
      <w:r w:rsidR="00F12D11">
        <w:rPr>
          <w:rFonts w:ascii="Times New Roman" w:hAnsi="Times New Roman" w:cs="Times New Roman"/>
          <w:i/>
          <w:sz w:val="20"/>
          <w:szCs w:val="20"/>
        </w:rPr>
        <w:t xml:space="preserve"> Спроектовано </w:t>
      </w:r>
      <w:proofErr w:type="spellStart"/>
      <w:r w:rsidR="00F12D11">
        <w:rPr>
          <w:rFonts w:ascii="Times New Roman" w:hAnsi="Times New Roman" w:cs="Times New Roman"/>
          <w:i/>
          <w:sz w:val="20"/>
          <w:szCs w:val="20"/>
        </w:rPr>
        <w:t>освітньо-виробничі</w:t>
      </w:r>
      <w:proofErr w:type="spellEnd"/>
      <w:r w:rsidR="00F12D11">
        <w:rPr>
          <w:rFonts w:ascii="Times New Roman" w:hAnsi="Times New Roman" w:cs="Times New Roman"/>
          <w:i/>
          <w:sz w:val="20"/>
          <w:szCs w:val="20"/>
        </w:rPr>
        <w:t xml:space="preserve"> траєкторії навчання фахівців, орієнтованих на сучасні вимоги ринку праці. </w:t>
      </w:r>
      <w:r w:rsidR="00562B32">
        <w:rPr>
          <w:rFonts w:ascii="Times New Roman" w:hAnsi="Times New Roman" w:cs="Times New Roman"/>
          <w:i/>
          <w:sz w:val="20"/>
          <w:szCs w:val="20"/>
        </w:rPr>
        <w:t>Основними складовими таких траєкторій є студенти, ринок праці та університет.</w:t>
      </w:r>
    </w:p>
    <w:p w:rsidR="00DE5C4F" w:rsidRPr="00562B32" w:rsidRDefault="00DE5C4F" w:rsidP="00A12F8A">
      <w:pPr>
        <w:spacing w:line="264" w:lineRule="auto"/>
        <w:ind w:firstLine="425"/>
        <w:jc w:val="both"/>
        <w:rPr>
          <w:rFonts w:ascii="Times New Roman" w:hAnsi="Times New Roman" w:cs="Times New Roman"/>
          <w:sz w:val="18"/>
          <w:szCs w:val="18"/>
        </w:rPr>
      </w:pPr>
    </w:p>
    <w:p w:rsidR="00DE5C4F" w:rsidRPr="00562B32" w:rsidRDefault="00DE5C4F" w:rsidP="00A12F8A">
      <w:pPr>
        <w:spacing w:line="264" w:lineRule="auto"/>
        <w:ind w:firstLine="425"/>
        <w:jc w:val="both"/>
        <w:rPr>
          <w:rFonts w:ascii="Times New Roman" w:hAnsi="Times New Roman" w:cs="Times New Roman"/>
          <w:i/>
          <w:sz w:val="18"/>
          <w:szCs w:val="18"/>
        </w:rPr>
      </w:pPr>
      <w:r w:rsidRPr="00562B32">
        <w:rPr>
          <w:rFonts w:ascii="Times New Roman" w:hAnsi="Times New Roman" w:cs="Times New Roman"/>
          <w:b/>
          <w:i/>
          <w:sz w:val="20"/>
          <w:szCs w:val="20"/>
        </w:rPr>
        <w:t>Ключові слова</w:t>
      </w:r>
      <w:r w:rsidRPr="00562B32">
        <w:rPr>
          <w:rFonts w:ascii="Times New Roman" w:hAnsi="Times New Roman" w:cs="Times New Roman"/>
          <w:i/>
          <w:sz w:val="18"/>
          <w:szCs w:val="18"/>
        </w:rPr>
        <w:t xml:space="preserve">: </w:t>
      </w:r>
      <w:r w:rsidR="00562B32" w:rsidRPr="00562B32">
        <w:rPr>
          <w:rFonts w:ascii="Times New Roman" w:hAnsi="Times New Roman" w:cs="Times New Roman"/>
          <w:i/>
          <w:sz w:val="20"/>
          <w:szCs w:val="20"/>
        </w:rPr>
        <w:t>освітній процес, вимоги, ринок праці, компетенції.</w:t>
      </w:r>
    </w:p>
    <w:p w:rsidR="00DE5C4F" w:rsidRPr="00DE5C4F" w:rsidRDefault="00DE5C4F" w:rsidP="00A12F8A">
      <w:pPr>
        <w:spacing w:line="264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</w:p>
    <w:p w:rsidR="00DE5C4F" w:rsidRDefault="00DE5C4F" w:rsidP="00DE5C4F">
      <w:pPr>
        <w:spacing w:line="264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  <w:sectPr w:rsidR="00DE5C4F" w:rsidSect="00DE5C4F">
          <w:pgSz w:w="11906" w:h="16838"/>
          <w:pgMar w:top="1134" w:right="1276" w:bottom="1418" w:left="1276" w:header="709" w:footer="709" w:gutter="0"/>
          <w:cols w:space="708"/>
          <w:docGrid w:linePitch="360"/>
        </w:sectPr>
      </w:pPr>
    </w:p>
    <w:p w:rsidR="00DF41E2" w:rsidRPr="00F12D11" w:rsidRDefault="00DF41E2" w:rsidP="00DF41E2">
      <w:pPr>
        <w:spacing w:line="264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12D11">
        <w:rPr>
          <w:rFonts w:ascii="Times New Roman" w:hAnsi="Times New Roman" w:cs="Times New Roman"/>
          <w:b/>
          <w:sz w:val="24"/>
          <w:szCs w:val="24"/>
        </w:rPr>
        <w:lastRenderedPageBreak/>
        <w:t>Вступ</w:t>
      </w:r>
    </w:p>
    <w:p w:rsidR="00DF41E2" w:rsidRPr="00F12D11" w:rsidRDefault="00DF41E2" w:rsidP="00DE5C4F">
      <w:pPr>
        <w:spacing w:line="264" w:lineRule="auto"/>
        <w:ind w:firstLine="426"/>
        <w:jc w:val="both"/>
        <w:rPr>
          <w:rFonts w:ascii="Times New Roman" w:hAnsi="Times New Roman" w:cs="Times New Roman"/>
          <w:sz w:val="12"/>
          <w:szCs w:val="12"/>
        </w:rPr>
      </w:pPr>
    </w:p>
    <w:p w:rsidR="00DF41E2" w:rsidRPr="00DF41E2" w:rsidRDefault="00DF41E2" w:rsidP="00DF41E2">
      <w:pPr>
        <w:ind w:firstLine="426"/>
        <w:jc w:val="both"/>
        <w:rPr>
          <w:rFonts w:ascii="Times New Roman" w:hAnsi="Times New Roman" w:cs="Times New Roman"/>
          <w:sz w:val="20"/>
          <w:szCs w:val="20"/>
        </w:rPr>
      </w:pPr>
      <w:r w:rsidRPr="00DF41E2">
        <w:rPr>
          <w:rFonts w:ascii="Times New Roman" w:hAnsi="Times New Roman" w:cs="Times New Roman"/>
          <w:sz w:val="20"/>
          <w:szCs w:val="20"/>
        </w:rPr>
        <w:t>Однією з найважливіших завдань системи вищої професійної освіти є забезпечення економіки та виробництва кваліфікованими кадрами [1]. Освіта все більшою мірою стає специфічним товаром, що надається на ринку освітніх послуг. Специфічний характер цього товару визначається, насамперед, неоднорідністю його споживачів, в якості яких, виступають, з одного боку, безпосередньо громадяни, які навчаються в освітніх установах, з іншого – підприємства та організації-роботодавці, а з третього – суспільство в цілому. Вимоги, що пред</w:t>
      </w:r>
      <w:r w:rsidR="00864CD9">
        <w:rPr>
          <w:rFonts w:ascii="Times New Roman" w:hAnsi="Times New Roman" w:cs="Times New Roman"/>
          <w:sz w:val="20"/>
          <w:szCs w:val="20"/>
        </w:rPr>
        <w:t>’</w:t>
      </w:r>
      <w:r w:rsidRPr="00DF41E2">
        <w:rPr>
          <w:rFonts w:ascii="Times New Roman" w:hAnsi="Times New Roman" w:cs="Times New Roman"/>
          <w:sz w:val="20"/>
          <w:szCs w:val="20"/>
        </w:rPr>
        <w:t>являються до утворення різними категоріями споживачів, взаємообумовлені, але можуть значно відрізнятися в конкретний часовий період.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DF41E2">
        <w:rPr>
          <w:rFonts w:ascii="Times New Roman" w:hAnsi="Times New Roman" w:cs="Times New Roman"/>
          <w:sz w:val="20"/>
          <w:szCs w:val="20"/>
        </w:rPr>
        <w:t>Тому модерніза</w:t>
      </w:r>
      <w:r>
        <w:rPr>
          <w:rFonts w:ascii="Times New Roman" w:hAnsi="Times New Roman" w:cs="Times New Roman"/>
          <w:sz w:val="20"/>
          <w:szCs w:val="20"/>
        </w:rPr>
        <w:t>ц</w:t>
      </w:r>
      <w:r w:rsidRPr="00DF41E2">
        <w:rPr>
          <w:rFonts w:ascii="Times New Roman" w:hAnsi="Times New Roman" w:cs="Times New Roman"/>
          <w:sz w:val="20"/>
          <w:szCs w:val="20"/>
        </w:rPr>
        <w:t>ія освітньої системи має бути спрямована, насамперед, на організацію тісної взаємодії освіти, науки і виробництва,</w:t>
      </w:r>
      <w:r>
        <w:rPr>
          <w:rFonts w:ascii="Times New Roman" w:hAnsi="Times New Roman" w:cs="Times New Roman"/>
          <w:sz w:val="20"/>
          <w:szCs w:val="20"/>
        </w:rPr>
        <w:t xml:space="preserve"> з</w:t>
      </w:r>
      <w:r w:rsidRPr="00DF41E2">
        <w:rPr>
          <w:rFonts w:ascii="Times New Roman" w:hAnsi="Times New Roman" w:cs="Times New Roman"/>
          <w:sz w:val="20"/>
          <w:szCs w:val="20"/>
        </w:rPr>
        <w:t xml:space="preserve"> врахування</w:t>
      </w:r>
      <w:r>
        <w:rPr>
          <w:rFonts w:ascii="Times New Roman" w:hAnsi="Times New Roman" w:cs="Times New Roman"/>
          <w:sz w:val="20"/>
          <w:szCs w:val="20"/>
        </w:rPr>
        <w:t>м</w:t>
      </w:r>
      <w:r w:rsidRPr="00DF41E2">
        <w:rPr>
          <w:rFonts w:ascii="Times New Roman" w:hAnsi="Times New Roman" w:cs="Times New Roman"/>
          <w:sz w:val="20"/>
          <w:szCs w:val="20"/>
        </w:rPr>
        <w:t xml:space="preserve"> пр</w:t>
      </w:r>
      <w:r>
        <w:rPr>
          <w:rFonts w:ascii="Times New Roman" w:hAnsi="Times New Roman" w:cs="Times New Roman"/>
          <w:sz w:val="20"/>
          <w:szCs w:val="20"/>
        </w:rPr>
        <w:t>і</w:t>
      </w:r>
      <w:r w:rsidRPr="00DF41E2">
        <w:rPr>
          <w:rFonts w:ascii="Times New Roman" w:hAnsi="Times New Roman" w:cs="Times New Roman"/>
          <w:sz w:val="20"/>
          <w:szCs w:val="20"/>
        </w:rPr>
        <w:t>ор</w:t>
      </w:r>
      <w:r>
        <w:rPr>
          <w:rFonts w:ascii="Times New Roman" w:hAnsi="Times New Roman" w:cs="Times New Roman"/>
          <w:sz w:val="20"/>
          <w:szCs w:val="20"/>
        </w:rPr>
        <w:t>и</w:t>
      </w:r>
      <w:r w:rsidRPr="00DF41E2">
        <w:rPr>
          <w:rFonts w:ascii="Times New Roman" w:hAnsi="Times New Roman" w:cs="Times New Roman"/>
          <w:sz w:val="20"/>
          <w:szCs w:val="20"/>
        </w:rPr>
        <w:t xml:space="preserve">тетних запитів ринку праці, підприємств і організацій-роботодавців </w:t>
      </w:r>
      <w:r>
        <w:rPr>
          <w:rFonts w:ascii="Times New Roman" w:hAnsi="Times New Roman" w:cs="Times New Roman"/>
          <w:sz w:val="20"/>
          <w:szCs w:val="20"/>
        </w:rPr>
        <w:t>при підготовці фахівців.</w:t>
      </w:r>
    </w:p>
    <w:p w:rsidR="00DF41E2" w:rsidRPr="00864CD9" w:rsidRDefault="00DF41E2" w:rsidP="00DE5C4F">
      <w:pPr>
        <w:spacing w:line="264" w:lineRule="auto"/>
        <w:ind w:firstLine="426"/>
        <w:jc w:val="both"/>
        <w:rPr>
          <w:rFonts w:ascii="Times New Roman" w:hAnsi="Times New Roman" w:cs="Times New Roman"/>
          <w:sz w:val="12"/>
          <w:szCs w:val="12"/>
        </w:rPr>
      </w:pPr>
    </w:p>
    <w:p w:rsidR="00DF41E2" w:rsidRPr="00864CD9" w:rsidRDefault="00DF41E2" w:rsidP="00864CD9">
      <w:pPr>
        <w:spacing w:line="264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64CD9">
        <w:rPr>
          <w:rFonts w:ascii="Times New Roman" w:hAnsi="Times New Roman" w:cs="Times New Roman"/>
          <w:b/>
          <w:sz w:val="24"/>
          <w:szCs w:val="24"/>
        </w:rPr>
        <w:t>Основний матеріал</w:t>
      </w:r>
    </w:p>
    <w:p w:rsidR="00864CD9" w:rsidRPr="000609A4" w:rsidRDefault="00864CD9" w:rsidP="00DE5C4F">
      <w:pPr>
        <w:spacing w:line="264" w:lineRule="auto"/>
        <w:ind w:firstLine="426"/>
        <w:jc w:val="both"/>
        <w:rPr>
          <w:rFonts w:ascii="Times New Roman" w:hAnsi="Times New Roman" w:cs="Times New Roman"/>
          <w:sz w:val="12"/>
          <w:szCs w:val="12"/>
        </w:rPr>
      </w:pPr>
    </w:p>
    <w:p w:rsidR="003B4BF3" w:rsidRPr="00DE5C4F" w:rsidRDefault="003B4BF3" w:rsidP="00DE5C4F">
      <w:pPr>
        <w:spacing w:line="264" w:lineRule="auto"/>
        <w:ind w:firstLine="426"/>
        <w:jc w:val="both"/>
        <w:rPr>
          <w:rFonts w:ascii="Times New Roman" w:hAnsi="Times New Roman" w:cs="Times New Roman"/>
          <w:sz w:val="20"/>
          <w:szCs w:val="20"/>
        </w:rPr>
      </w:pPr>
      <w:r w:rsidRPr="00DE5C4F">
        <w:rPr>
          <w:rFonts w:ascii="Times New Roman" w:hAnsi="Times New Roman" w:cs="Times New Roman"/>
          <w:sz w:val="20"/>
          <w:szCs w:val="20"/>
        </w:rPr>
        <w:t>Освітній процес повинен бути побудований таким чином, щоб у найбільш повній мірі розвивати професійні і особистісні якості тих хто навчається і забезпечувати виконання наступних вимог:</w:t>
      </w:r>
    </w:p>
    <w:p w:rsidR="003B4BF3" w:rsidRPr="00DE5C4F" w:rsidRDefault="003B4BF3" w:rsidP="00DE5C4F">
      <w:pPr>
        <w:spacing w:line="264" w:lineRule="auto"/>
        <w:ind w:firstLine="426"/>
        <w:jc w:val="both"/>
        <w:rPr>
          <w:rFonts w:ascii="Times New Roman" w:hAnsi="Times New Roman" w:cs="Times New Roman"/>
          <w:sz w:val="20"/>
          <w:szCs w:val="20"/>
        </w:rPr>
      </w:pPr>
      <w:r w:rsidRPr="00DE5C4F">
        <w:rPr>
          <w:rFonts w:ascii="Times New Roman" w:hAnsi="Times New Roman" w:cs="Times New Roman"/>
          <w:sz w:val="20"/>
          <w:szCs w:val="20"/>
        </w:rPr>
        <w:t>-</w:t>
      </w:r>
      <w:r w:rsidR="00BD49AF" w:rsidRPr="00DE5C4F">
        <w:rPr>
          <w:rFonts w:ascii="Times New Roman" w:hAnsi="Times New Roman" w:cs="Times New Roman"/>
          <w:sz w:val="20"/>
          <w:szCs w:val="20"/>
        </w:rPr>
        <w:t xml:space="preserve"> </w:t>
      </w:r>
      <w:r w:rsidRPr="00DE5C4F">
        <w:rPr>
          <w:rFonts w:ascii="Times New Roman" w:hAnsi="Times New Roman" w:cs="Times New Roman"/>
          <w:sz w:val="20"/>
          <w:szCs w:val="20"/>
        </w:rPr>
        <w:t xml:space="preserve">у студента після закінчення університету повинен бути сформований набір базових фундаментальних </w:t>
      </w:r>
      <w:proofErr w:type="spellStart"/>
      <w:r w:rsidRPr="00DE5C4F">
        <w:rPr>
          <w:rFonts w:ascii="Times New Roman" w:hAnsi="Times New Roman" w:cs="Times New Roman"/>
          <w:sz w:val="20"/>
          <w:szCs w:val="20"/>
        </w:rPr>
        <w:t>компетенцій</w:t>
      </w:r>
      <w:proofErr w:type="spellEnd"/>
      <w:r w:rsidRPr="00DE5C4F">
        <w:rPr>
          <w:rFonts w:ascii="Times New Roman" w:hAnsi="Times New Roman" w:cs="Times New Roman"/>
          <w:sz w:val="20"/>
          <w:szCs w:val="20"/>
        </w:rPr>
        <w:t xml:space="preserve">, що дають уявлення про стан і основні напрямки розвитку науки і техніки в сфері, в якій отримана спеціальність. </w:t>
      </w:r>
    </w:p>
    <w:p w:rsidR="003B4BF3" w:rsidRPr="00DE5C4F" w:rsidRDefault="003B4BF3" w:rsidP="00DE5C4F">
      <w:pPr>
        <w:spacing w:line="264" w:lineRule="auto"/>
        <w:ind w:firstLine="426"/>
        <w:jc w:val="both"/>
        <w:rPr>
          <w:rFonts w:ascii="Times New Roman" w:hAnsi="Times New Roman" w:cs="Times New Roman"/>
          <w:sz w:val="20"/>
          <w:szCs w:val="20"/>
        </w:rPr>
      </w:pPr>
      <w:r w:rsidRPr="00DE5C4F">
        <w:rPr>
          <w:rFonts w:ascii="Times New Roman" w:hAnsi="Times New Roman" w:cs="Times New Roman"/>
          <w:sz w:val="20"/>
          <w:szCs w:val="20"/>
        </w:rPr>
        <w:t xml:space="preserve">- по закінченні університету у студента повинні бути сформовані компетенції </w:t>
      </w:r>
      <w:proofErr w:type="spellStart"/>
      <w:r w:rsidRPr="00DE5C4F">
        <w:rPr>
          <w:rFonts w:ascii="Times New Roman" w:hAnsi="Times New Roman" w:cs="Times New Roman"/>
          <w:sz w:val="20"/>
          <w:szCs w:val="20"/>
        </w:rPr>
        <w:t>загальнопрофесійного</w:t>
      </w:r>
      <w:proofErr w:type="spellEnd"/>
      <w:r w:rsidRPr="00DE5C4F">
        <w:rPr>
          <w:rFonts w:ascii="Times New Roman" w:hAnsi="Times New Roman" w:cs="Times New Roman"/>
          <w:sz w:val="20"/>
          <w:szCs w:val="20"/>
        </w:rPr>
        <w:t xml:space="preserve"> та спеціального характеру, що мають практичне застосування, вміння та навички, що дають йому </w:t>
      </w:r>
      <w:r w:rsidRPr="00DE5C4F">
        <w:rPr>
          <w:rFonts w:ascii="Times New Roman" w:hAnsi="Times New Roman" w:cs="Times New Roman"/>
          <w:sz w:val="20"/>
          <w:szCs w:val="20"/>
        </w:rPr>
        <w:lastRenderedPageBreak/>
        <w:t>можливість по закінченні вузу вести трудову діяльність на виробництві.</w:t>
      </w:r>
    </w:p>
    <w:p w:rsidR="003B4BF3" w:rsidRPr="00DE5C4F" w:rsidRDefault="003B4BF3" w:rsidP="00DE5C4F">
      <w:pPr>
        <w:spacing w:line="264" w:lineRule="auto"/>
        <w:ind w:firstLine="426"/>
        <w:jc w:val="both"/>
        <w:rPr>
          <w:rFonts w:ascii="Times New Roman" w:hAnsi="Times New Roman" w:cs="Times New Roman"/>
          <w:sz w:val="20"/>
          <w:szCs w:val="20"/>
        </w:rPr>
      </w:pPr>
      <w:r w:rsidRPr="00DE5C4F">
        <w:rPr>
          <w:rFonts w:ascii="Times New Roman" w:hAnsi="Times New Roman" w:cs="Times New Roman"/>
          <w:sz w:val="20"/>
          <w:szCs w:val="20"/>
        </w:rPr>
        <w:t>- у ході навчання студенту повинні бути надані умови для розвитку творчого та особистісного потенціалу, що створить основу для успішного професійного зростання.</w:t>
      </w:r>
    </w:p>
    <w:p w:rsidR="003B4BF3" w:rsidRPr="00DE5C4F" w:rsidRDefault="003B4BF3" w:rsidP="00DE5C4F">
      <w:pPr>
        <w:spacing w:line="264" w:lineRule="auto"/>
        <w:ind w:firstLine="426"/>
        <w:jc w:val="both"/>
        <w:rPr>
          <w:rFonts w:ascii="Times New Roman" w:hAnsi="Times New Roman" w:cs="Times New Roman"/>
          <w:sz w:val="20"/>
          <w:szCs w:val="20"/>
        </w:rPr>
      </w:pPr>
      <w:r w:rsidRPr="00DE5C4F">
        <w:rPr>
          <w:rFonts w:ascii="Times New Roman" w:hAnsi="Times New Roman" w:cs="Times New Roman"/>
          <w:sz w:val="20"/>
          <w:szCs w:val="20"/>
        </w:rPr>
        <w:t>- під час навчання в університеті студент повинен мати можливість адаптації до умов реального виробництва з метою мінімізації витрат часу на входження в трудову діяльність після закінчення навчання.</w:t>
      </w:r>
    </w:p>
    <w:p w:rsidR="003B4BF3" w:rsidRPr="00DE5C4F" w:rsidRDefault="003B4BF3" w:rsidP="00DE5C4F">
      <w:pPr>
        <w:spacing w:line="264" w:lineRule="auto"/>
        <w:ind w:firstLine="426"/>
        <w:jc w:val="both"/>
        <w:rPr>
          <w:rFonts w:ascii="Times New Roman" w:hAnsi="Times New Roman" w:cs="Times New Roman"/>
          <w:sz w:val="20"/>
          <w:szCs w:val="20"/>
        </w:rPr>
      </w:pPr>
      <w:r w:rsidRPr="00DE5C4F">
        <w:rPr>
          <w:rFonts w:ascii="Times New Roman" w:hAnsi="Times New Roman" w:cs="Times New Roman"/>
          <w:sz w:val="20"/>
          <w:szCs w:val="20"/>
        </w:rPr>
        <w:t xml:space="preserve">- фахівцям, які працюють на підприємстві або в організації-партнері університету, повинна бути надана можливість безперервного розширення і поглиблення </w:t>
      </w:r>
      <w:proofErr w:type="spellStart"/>
      <w:r w:rsidRPr="00DE5C4F">
        <w:rPr>
          <w:rFonts w:ascii="Times New Roman" w:hAnsi="Times New Roman" w:cs="Times New Roman"/>
          <w:sz w:val="20"/>
          <w:szCs w:val="20"/>
        </w:rPr>
        <w:t>компетенцій</w:t>
      </w:r>
      <w:proofErr w:type="spellEnd"/>
      <w:r w:rsidRPr="00DE5C4F">
        <w:rPr>
          <w:rFonts w:ascii="Times New Roman" w:hAnsi="Times New Roman" w:cs="Times New Roman"/>
          <w:sz w:val="20"/>
          <w:szCs w:val="20"/>
        </w:rPr>
        <w:t>, отримання нових і актуалізації отриманих раніше знань і умінь.</w:t>
      </w:r>
    </w:p>
    <w:p w:rsidR="003B4BF3" w:rsidRPr="00DE5C4F" w:rsidRDefault="003B4BF3" w:rsidP="00DE5C4F">
      <w:pPr>
        <w:spacing w:line="264" w:lineRule="auto"/>
        <w:ind w:firstLine="426"/>
        <w:jc w:val="both"/>
        <w:rPr>
          <w:rFonts w:ascii="Times New Roman" w:hAnsi="Times New Roman" w:cs="Times New Roman"/>
          <w:sz w:val="20"/>
          <w:szCs w:val="20"/>
        </w:rPr>
      </w:pPr>
      <w:r w:rsidRPr="00DE5C4F">
        <w:rPr>
          <w:rFonts w:ascii="Times New Roman" w:hAnsi="Times New Roman" w:cs="Times New Roman"/>
          <w:sz w:val="20"/>
          <w:szCs w:val="20"/>
        </w:rPr>
        <w:t>Освітній процес, організований на базі взаємодії університету та роботодавців, повинен носити неперервний характер.</w:t>
      </w:r>
    </w:p>
    <w:p w:rsidR="003B4BF3" w:rsidRPr="00DE5C4F" w:rsidRDefault="003B4BF3" w:rsidP="00DE5C4F">
      <w:pPr>
        <w:spacing w:line="264" w:lineRule="auto"/>
        <w:ind w:firstLine="426"/>
        <w:jc w:val="both"/>
        <w:rPr>
          <w:rFonts w:ascii="Times New Roman" w:hAnsi="Times New Roman" w:cs="Times New Roman"/>
          <w:sz w:val="20"/>
          <w:szCs w:val="20"/>
        </w:rPr>
      </w:pPr>
      <w:r w:rsidRPr="00DE5C4F">
        <w:rPr>
          <w:rFonts w:ascii="Times New Roman" w:hAnsi="Times New Roman" w:cs="Times New Roman"/>
          <w:sz w:val="20"/>
          <w:szCs w:val="20"/>
        </w:rPr>
        <w:t>В цілому, поняття неперервної освіти допускає різне трактування. Найбільш часто в літературі [</w:t>
      </w:r>
      <w:r w:rsidR="00FB468E">
        <w:rPr>
          <w:rFonts w:ascii="Times New Roman" w:hAnsi="Times New Roman" w:cs="Times New Roman"/>
          <w:sz w:val="20"/>
          <w:szCs w:val="20"/>
        </w:rPr>
        <w:t>2, 3</w:t>
      </w:r>
      <w:r w:rsidRPr="00DE5C4F">
        <w:rPr>
          <w:rFonts w:ascii="Times New Roman" w:hAnsi="Times New Roman" w:cs="Times New Roman"/>
          <w:sz w:val="20"/>
          <w:szCs w:val="20"/>
        </w:rPr>
        <w:t>] неперервна освіта визначається як:</w:t>
      </w:r>
    </w:p>
    <w:p w:rsidR="003B4BF3" w:rsidRPr="00DE5C4F" w:rsidRDefault="003B4BF3" w:rsidP="00DE5C4F">
      <w:pPr>
        <w:spacing w:line="264" w:lineRule="auto"/>
        <w:ind w:firstLine="426"/>
        <w:jc w:val="both"/>
        <w:rPr>
          <w:rFonts w:ascii="Times New Roman" w:hAnsi="Times New Roman" w:cs="Times New Roman"/>
          <w:sz w:val="20"/>
          <w:szCs w:val="20"/>
        </w:rPr>
      </w:pPr>
      <w:r w:rsidRPr="00DE5C4F">
        <w:rPr>
          <w:rFonts w:ascii="Times New Roman" w:hAnsi="Times New Roman" w:cs="Times New Roman"/>
          <w:sz w:val="20"/>
          <w:szCs w:val="20"/>
        </w:rPr>
        <w:t>- освіта людини протягом усього життя (</w:t>
      </w:r>
      <w:proofErr w:type="spellStart"/>
      <w:r w:rsidRPr="00DE5C4F">
        <w:rPr>
          <w:rFonts w:ascii="Times New Roman" w:hAnsi="Times New Roman" w:cs="Times New Roman"/>
          <w:sz w:val="20"/>
          <w:szCs w:val="20"/>
        </w:rPr>
        <w:t>life</w:t>
      </w:r>
      <w:proofErr w:type="spellEnd"/>
      <w:r w:rsidRPr="00DE5C4F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DE5C4F">
        <w:rPr>
          <w:rFonts w:ascii="Times New Roman" w:hAnsi="Times New Roman" w:cs="Times New Roman"/>
          <w:sz w:val="20"/>
          <w:szCs w:val="20"/>
        </w:rPr>
        <w:t>long</w:t>
      </w:r>
      <w:proofErr w:type="spellEnd"/>
      <w:r w:rsidRPr="00DE5C4F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DE5C4F">
        <w:rPr>
          <w:rFonts w:ascii="Times New Roman" w:hAnsi="Times New Roman" w:cs="Times New Roman"/>
          <w:sz w:val="20"/>
          <w:szCs w:val="20"/>
        </w:rPr>
        <w:t>learning</w:t>
      </w:r>
      <w:proofErr w:type="spellEnd"/>
      <w:r w:rsidRPr="00DE5C4F">
        <w:rPr>
          <w:rFonts w:ascii="Times New Roman" w:hAnsi="Times New Roman" w:cs="Times New Roman"/>
          <w:sz w:val="20"/>
          <w:szCs w:val="20"/>
        </w:rPr>
        <w:t xml:space="preserve"> або</w:t>
      </w:r>
      <w:r w:rsidR="00354DFF" w:rsidRPr="00354DFF">
        <w:rPr>
          <w:rFonts w:ascii="Times New Roman" w:hAnsi="Times New Roman" w:cs="Times New Roman"/>
          <w:sz w:val="20"/>
          <w:szCs w:val="20"/>
        </w:rPr>
        <w:t xml:space="preserve"> </w:t>
      </w:r>
      <w:r w:rsidRPr="00DE5C4F">
        <w:rPr>
          <w:rFonts w:ascii="Times New Roman" w:hAnsi="Times New Roman" w:cs="Times New Roman"/>
          <w:sz w:val="20"/>
          <w:szCs w:val="20"/>
        </w:rPr>
        <w:t>LLL);</w:t>
      </w:r>
    </w:p>
    <w:p w:rsidR="003B4BF3" w:rsidRPr="00DE5C4F" w:rsidRDefault="003B4BF3" w:rsidP="00DE5C4F">
      <w:pPr>
        <w:spacing w:line="264" w:lineRule="auto"/>
        <w:ind w:firstLine="426"/>
        <w:jc w:val="both"/>
        <w:rPr>
          <w:rFonts w:ascii="Times New Roman" w:hAnsi="Times New Roman" w:cs="Times New Roman"/>
          <w:sz w:val="20"/>
          <w:szCs w:val="20"/>
        </w:rPr>
      </w:pPr>
      <w:r w:rsidRPr="00DE5C4F">
        <w:rPr>
          <w:rFonts w:ascii="Times New Roman" w:hAnsi="Times New Roman" w:cs="Times New Roman"/>
          <w:sz w:val="20"/>
          <w:szCs w:val="20"/>
        </w:rPr>
        <w:t>- освіта дорослих;</w:t>
      </w:r>
    </w:p>
    <w:p w:rsidR="003B4BF3" w:rsidRPr="00DE5C4F" w:rsidRDefault="003B4BF3" w:rsidP="00DE5C4F">
      <w:pPr>
        <w:spacing w:line="264" w:lineRule="auto"/>
        <w:ind w:firstLine="426"/>
        <w:jc w:val="both"/>
        <w:rPr>
          <w:rFonts w:ascii="Times New Roman" w:hAnsi="Times New Roman" w:cs="Times New Roman"/>
          <w:sz w:val="20"/>
          <w:szCs w:val="20"/>
        </w:rPr>
      </w:pPr>
      <w:r w:rsidRPr="00DE5C4F">
        <w:rPr>
          <w:rFonts w:ascii="Times New Roman" w:hAnsi="Times New Roman" w:cs="Times New Roman"/>
          <w:sz w:val="20"/>
          <w:szCs w:val="20"/>
        </w:rPr>
        <w:t>- неперервна професійна освіта.</w:t>
      </w:r>
    </w:p>
    <w:p w:rsidR="003B4BF3" w:rsidRPr="00DE5C4F" w:rsidRDefault="003B4BF3" w:rsidP="00DE5C4F">
      <w:pPr>
        <w:spacing w:line="264" w:lineRule="auto"/>
        <w:ind w:firstLine="426"/>
        <w:jc w:val="both"/>
        <w:rPr>
          <w:rFonts w:ascii="Times New Roman" w:hAnsi="Times New Roman" w:cs="Times New Roman"/>
          <w:sz w:val="20"/>
          <w:szCs w:val="20"/>
        </w:rPr>
      </w:pPr>
      <w:r w:rsidRPr="00DE5C4F">
        <w:rPr>
          <w:rFonts w:ascii="Times New Roman" w:hAnsi="Times New Roman" w:cs="Times New Roman"/>
          <w:sz w:val="20"/>
          <w:szCs w:val="20"/>
        </w:rPr>
        <w:t xml:space="preserve">Неперервна освіта, що </w:t>
      </w:r>
      <w:r w:rsidR="00807F1F">
        <w:rPr>
          <w:rFonts w:ascii="Times New Roman" w:hAnsi="Times New Roman" w:cs="Times New Roman"/>
          <w:sz w:val="20"/>
          <w:szCs w:val="20"/>
        </w:rPr>
        <w:t>реалізовується в рамках взаємоді</w:t>
      </w:r>
      <w:r w:rsidRPr="00DE5C4F">
        <w:rPr>
          <w:rFonts w:ascii="Times New Roman" w:hAnsi="Times New Roman" w:cs="Times New Roman"/>
          <w:sz w:val="20"/>
          <w:szCs w:val="20"/>
        </w:rPr>
        <w:t xml:space="preserve">ї ВНЗ і підприємств, найбільшою мірою відповідає третьому визначенням. У цьому випадку </w:t>
      </w:r>
      <w:r w:rsidR="009D6EE1" w:rsidRPr="009D6EE1">
        <w:rPr>
          <w:rFonts w:ascii="Times New Roman" w:hAnsi="Times New Roman" w:cs="Times New Roman"/>
          <w:sz w:val="20"/>
          <w:szCs w:val="20"/>
        </w:rPr>
        <w:t>тому хто навчається</w:t>
      </w:r>
      <w:r w:rsidRPr="00DE5C4F">
        <w:rPr>
          <w:rFonts w:ascii="Times New Roman" w:hAnsi="Times New Roman" w:cs="Times New Roman"/>
          <w:sz w:val="20"/>
          <w:szCs w:val="20"/>
        </w:rPr>
        <w:t xml:space="preserve"> надається можливість багаторазово брати участь в освітньому процесі. Після отримання першої вищої професійної освіти </w:t>
      </w:r>
      <w:r w:rsidR="009D6EE1" w:rsidRPr="009D6EE1">
        <w:rPr>
          <w:rFonts w:ascii="Times New Roman" w:hAnsi="Times New Roman" w:cs="Times New Roman"/>
          <w:sz w:val="20"/>
          <w:szCs w:val="20"/>
        </w:rPr>
        <w:t>можна</w:t>
      </w:r>
      <w:r w:rsidRPr="00DE5C4F">
        <w:rPr>
          <w:rFonts w:ascii="Times New Roman" w:hAnsi="Times New Roman" w:cs="Times New Roman"/>
          <w:sz w:val="20"/>
          <w:szCs w:val="20"/>
        </w:rPr>
        <w:t xml:space="preserve"> протягом всього життя підвищувати свій професійний рівень, розширювати і поглиблювати професійні знання і уміння. </w:t>
      </w:r>
    </w:p>
    <w:p w:rsidR="00F6403D" w:rsidRPr="00DE5C4F" w:rsidRDefault="003B4BF3" w:rsidP="00DE5C4F">
      <w:pPr>
        <w:spacing w:line="264" w:lineRule="auto"/>
        <w:ind w:firstLine="426"/>
        <w:jc w:val="both"/>
        <w:rPr>
          <w:rFonts w:ascii="Times New Roman" w:hAnsi="Times New Roman" w:cs="Times New Roman"/>
          <w:sz w:val="20"/>
          <w:szCs w:val="20"/>
        </w:rPr>
      </w:pPr>
      <w:r w:rsidRPr="00DE5C4F">
        <w:rPr>
          <w:rFonts w:ascii="Times New Roman" w:hAnsi="Times New Roman" w:cs="Times New Roman"/>
          <w:sz w:val="20"/>
          <w:szCs w:val="20"/>
        </w:rPr>
        <w:t>В загальному вигляді траєкторію неперервної освіти, можна представити у вигляді сукупності взаємопов</w:t>
      </w:r>
      <w:r w:rsidR="00864CD9">
        <w:rPr>
          <w:rFonts w:ascii="Times New Roman" w:hAnsi="Times New Roman" w:cs="Times New Roman"/>
          <w:sz w:val="20"/>
          <w:szCs w:val="20"/>
        </w:rPr>
        <w:t>’</w:t>
      </w:r>
      <w:r w:rsidRPr="00DE5C4F">
        <w:rPr>
          <w:rFonts w:ascii="Times New Roman" w:hAnsi="Times New Roman" w:cs="Times New Roman"/>
          <w:sz w:val="20"/>
          <w:szCs w:val="20"/>
        </w:rPr>
        <w:t xml:space="preserve">язаних освітніх програм різних рівнів </w:t>
      </w:r>
      <w:r w:rsidRPr="00DE5C4F">
        <w:rPr>
          <w:rFonts w:ascii="Times New Roman" w:hAnsi="Times New Roman" w:cs="Times New Roman"/>
          <w:sz w:val="20"/>
          <w:szCs w:val="20"/>
        </w:rPr>
        <w:lastRenderedPageBreak/>
        <w:t>(рис</w:t>
      </w:r>
      <w:r w:rsidR="00FB468E">
        <w:rPr>
          <w:rFonts w:ascii="Times New Roman" w:hAnsi="Times New Roman" w:cs="Times New Roman"/>
          <w:sz w:val="20"/>
          <w:szCs w:val="20"/>
        </w:rPr>
        <w:t>.</w:t>
      </w:r>
      <w:r w:rsidRPr="00DE5C4F">
        <w:rPr>
          <w:rFonts w:ascii="Times New Roman" w:hAnsi="Times New Roman" w:cs="Times New Roman"/>
          <w:sz w:val="20"/>
          <w:szCs w:val="20"/>
        </w:rPr>
        <w:t xml:space="preserve"> 1), які</w:t>
      </w:r>
      <w:r w:rsidRPr="009D6EE1">
        <w:rPr>
          <w:rFonts w:ascii="Times New Roman" w:hAnsi="Times New Roman" w:cs="Times New Roman"/>
          <w:sz w:val="20"/>
          <w:szCs w:val="20"/>
        </w:rPr>
        <w:t xml:space="preserve"> </w:t>
      </w:r>
      <w:r w:rsidR="009D6EE1" w:rsidRPr="009D6EE1">
        <w:rPr>
          <w:rFonts w:ascii="Times New Roman" w:hAnsi="Times New Roman" w:cs="Times New Roman"/>
          <w:sz w:val="20"/>
          <w:szCs w:val="20"/>
        </w:rPr>
        <w:t>студент</w:t>
      </w:r>
      <w:r w:rsidRPr="00DE5C4F">
        <w:rPr>
          <w:rFonts w:ascii="Times New Roman" w:hAnsi="Times New Roman" w:cs="Times New Roman"/>
          <w:sz w:val="20"/>
          <w:szCs w:val="20"/>
        </w:rPr>
        <w:t xml:space="preserve"> освоює послідовно (паралельно) з урахуванням особистої мотивації, здібностей, </w:t>
      </w:r>
      <w:r w:rsidRPr="00DE5C4F">
        <w:rPr>
          <w:rFonts w:ascii="Times New Roman" w:hAnsi="Times New Roman" w:cs="Times New Roman"/>
          <w:sz w:val="20"/>
          <w:szCs w:val="20"/>
        </w:rPr>
        <w:lastRenderedPageBreak/>
        <w:t>запитів ринку праці, наявних грошових коштів і т.д.</w:t>
      </w:r>
    </w:p>
    <w:p w:rsidR="00DE5C4F" w:rsidRDefault="00DE5C4F" w:rsidP="003B4BF3">
      <w:pPr>
        <w:ind w:firstLine="709"/>
        <w:jc w:val="both"/>
        <w:rPr>
          <w:rFonts w:ascii="Times New Roman" w:hAnsi="Times New Roman" w:cs="Times New Roman"/>
          <w:sz w:val="28"/>
          <w:szCs w:val="28"/>
        </w:rPr>
        <w:sectPr w:rsidR="00DE5C4F" w:rsidSect="00DE5C4F">
          <w:type w:val="continuous"/>
          <w:pgSz w:w="11906" w:h="16838"/>
          <w:pgMar w:top="1134" w:right="1276" w:bottom="1418" w:left="1276" w:header="709" w:footer="709" w:gutter="0"/>
          <w:cols w:num="2" w:space="284"/>
          <w:docGrid w:linePitch="360"/>
        </w:sectPr>
      </w:pPr>
    </w:p>
    <w:p w:rsidR="003B4BF3" w:rsidRDefault="00827397" w:rsidP="00DE5C4F">
      <w:pPr>
        <w:jc w:val="center"/>
        <w:rPr>
          <w:rFonts w:ascii="Times New Roman" w:hAnsi="Times New Roman" w:cs="Times New Roman"/>
          <w:sz w:val="28"/>
          <w:szCs w:val="28"/>
        </w:rPr>
      </w:pPr>
      <w:r w:rsidRPr="00827397"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  <w:pict>
          <v:group id="_x0000_s1027" editas="canvas" style="width:271pt;height:162.05pt;mso-position-horizontal-relative:char;mso-position-vertical-relative:line" coordorigin="3243,1216" coordsize="5420,3241">
            <o:lock v:ext="edit" aspectratio="t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26" type="#_x0000_t75" style="position:absolute;left:3243;top:1216;width:5420;height:3241" o:preferrelative="f">
              <v:fill o:detectmouseclick="t"/>
              <v:path o:extrusionok="t" o:connecttype="none"/>
              <o:lock v:ext="edit" text="t"/>
            </v:shape>
            <v:rect id="_x0000_s1028" style="position:absolute;left:4085;top:1576;width:4252;height:1285"/>
            <v:rect id="_x0000_s1029" style="position:absolute;left:4449;top:2060;width:482;height:429"/>
            <v:rect id="_x0000_s1030" style="position:absolute;left:5320;top:2060;width:481;height:430"/>
            <v:rect id="_x0000_s1031" style="position:absolute;left:6176;top:2061;width:481;height:429"/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2" type="#_x0000_t202" style="position:absolute;left:4091;top:1662;width:2152;height:256" stroked="f">
              <v:textbox style="mso-next-textbox:#_x0000_s1032" inset="1.62561mm,.81281mm,1.62561mm,.81281mm">
                <w:txbxContent>
                  <w:p w:rsidR="00807F1F" w:rsidRPr="00864CD9" w:rsidRDefault="00807F1F" w:rsidP="00864CD9">
                    <w:pPr>
                      <w:spacing w:line="240" w:lineRule="auto"/>
                      <w:ind w:left="-142" w:firstLine="142"/>
                      <w:rPr>
                        <w:rFonts w:ascii="Times New Roman" w:hAnsi="Times New Roman" w:cs="Times New Roman"/>
                        <w:sz w:val="14"/>
                      </w:rPr>
                    </w:pPr>
                    <w:r w:rsidRPr="00864CD9">
                      <w:rPr>
                        <w:rFonts w:ascii="Times New Roman" w:hAnsi="Times New Roman" w:cs="Times New Roman"/>
                        <w:sz w:val="14"/>
                      </w:rPr>
                      <w:t>Система  неперервної   освіти</w:t>
                    </w:r>
                  </w:p>
                </w:txbxContent>
              </v:textbox>
            </v:shape>
            <v:shape id="_x0000_s1033" type="#_x0000_t202" style="position:absolute;left:4142;top:2513;width:2153;height:256" stroked="f">
              <v:textbox style="mso-next-textbox:#_x0000_s1033" inset="1.62561mm,.81281mm,1.62561mm,.81281mm">
                <w:txbxContent>
                  <w:p w:rsidR="00807F1F" w:rsidRPr="00864CD9" w:rsidRDefault="00807F1F" w:rsidP="00A765EB">
                    <w:pPr>
                      <w:spacing w:line="240" w:lineRule="auto"/>
                      <w:rPr>
                        <w:rFonts w:ascii="Times New Roman" w:hAnsi="Times New Roman" w:cs="Times New Roman"/>
                        <w:sz w:val="15"/>
                        <w:szCs w:val="24"/>
                      </w:rPr>
                    </w:pPr>
                    <w:r w:rsidRPr="00864CD9">
                      <w:rPr>
                        <w:rFonts w:ascii="Times New Roman" w:hAnsi="Times New Roman" w:cs="Times New Roman"/>
                        <w:sz w:val="15"/>
                        <w:szCs w:val="24"/>
                      </w:rPr>
                      <w:t>Університет</w:t>
                    </w:r>
                  </w:p>
                </w:txbxContent>
              </v:textbox>
            </v:shape>
            <v:shape id="_x0000_s1034" type="#_x0000_t202" style="position:absolute;left:4504;top:2120;width:352;height:302" stroked="f">
              <v:textbox style="mso-next-textbox:#_x0000_s1034" inset="1.62561mm,.81281mm,1.62561mm,.81281mm">
                <w:txbxContent>
                  <w:p w:rsidR="00807F1F" w:rsidRPr="00864CD9" w:rsidRDefault="00807F1F" w:rsidP="00A765EB">
                    <w:pPr>
                      <w:rPr>
                        <w:rFonts w:ascii="Times New Roman" w:hAnsi="Times New Roman" w:cs="Times New Roman"/>
                        <w:sz w:val="15"/>
                        <w:szCs w:val="24"/>
                      </w:rPr>
                    </w:pPr>
                    <w:r w:rsidRPr="00864CD9">
                      <w:rPr>
                        <w:rFonts w:ascii="Times New Roman" w:hAnsi="Times New Roman" w:cs="Times New Roman"/>
                        <w:sz w:val="15"/>
                        <w:szCs w:val="24"/>
                      </w:rPr>
                      <w:t>1</w:t>
                    </w:r>
                  </w:p>
                </w:txbxContent>
              </v:textbox>
            </v:shape>
            <v:shape id="_x0000_s1035" type="#_x0000_t202" style="position:absolute;left:5392;top:2120;width:352;height:302" stroked="f">
              <v:textbox style="mso-next-textbox:#_x0000_s1035" inset="1.62561mm,.81281mm,1.62561mm,.81281mm">
                <w:txbxContent>
                  <w:p w:rsidR="00807F1F" w:rsidRPr="00864CD9" w:rsidRDefault="00807F1F" w:rsidP="00A765EB">
                    <w:pPr>
                      <w:rPr>
                        <w:rFonts w:ascii="Times New Roman" w:hAnsi="Times New Roman" w:cs="Times New Roman"/>
                        <w:sz w:val="15"/>
                        <w:szCs w:val="24"/>
                      </w:rPr>
                    </w:pPr>
                    <w:r w:rsidRPr="00864CD9">
                      <w:rPr>
                        <w:rFonts w:ascii="Times New Roman" w:hAnsi="Times New Roman" w:cs="Times New Roman"/>
                        <w:sz w:val="15"/>
                        <w:szCs w:val="24"/>
                      </w:rPr>
                      <w:t>2</w:t>
                    </w:r>
                  </w:p>
                </w:txbxContent>
              </v:textbox>
            </v:shape>
            <v:shape id="_x0000_s1036" type="#_x0000_t202" style="position:absolute;left:6196;top:2125;width:353;height:302" stroked="f">
              <v:textbox style="mso-next-textbox:#_x0000_s1036" inset="1.62561mm,.81281mm,1.62561mm,.81281mm">
                <w:txbxContent>
                  <w:p w:rsidR="00807F1F" w:rsidRPr="00864CD9" w:rsidRDefault="00807F1F" w:rsidP="00A765EB">
                    <w:pPr>
                      <w:rPr>
                        <w:rFonts w:ascii="Times New Roman" w:hAnsi="Times New Roman" w:cs="Times New Roman"/>
                        <w:sz w:val="15"/>
                        <w:szCs w:val="24"/>
                      </w:rPr>
                    </w:pPr>
                    <w:r w:rsidRPr="00864CD9">
                      <w:rPr>
                        <w:rFonts w:ascii="Times New Roman" w:hAnsi="Times New Roman" w:cs="Times New Roman"/>
                        <w:sz w:val="15"/>
                        <w:szCs w:val="24"/>
                      </w:rPr>
                      <w:t>3</w:t>
                    </w:r>
                  </w:p>
                </w:txbxContent>
              </v:textbox>
            </v:shape>
            <v:shape id="_x0000_s1037" type="#_x0000_t202" style="position:absolute;left:4856;top:3214;width:3546;height:386">
              <v:textbox style="mso-next-textbox:#_x0000_s1037" inset="1.62561mm,.81281mm,1.62561mm,.81281mm">
                <w:txbxContent>
                  <w:p w:rsidR="00807F1F" w:rsidRPr="00864CD9" w:rsidRDefault="00807F1F" w:rsidP="00A765EB">
                    <w:pPr>
                      <w:jc w:val="center"/>
                      <w:rPr>
                        <w:rFonts w:ascii="Times New Roman" w:hAnsi="Times New Roman" w:cs="Times New Roman"/>
                        <w:sz w:val="15"/>
                        <w:szCs w:val="24"/>
                      </w:rPr>
                    </w:pPr>
                    <w:r w:rsidRPr="00864CD9">
                      <w:rPr>
                        <w:rFonts w:ascii="Times New Roman" w:hAnsi="Times New Roman" w:cs="Times New Roman"/>
                        <w:sz w:val="15"/>
                        <w:szCs w:val="24"/>
                      </w:rPr>
                      <w:t>Ринок праці</w:t>
                    </w:r>
                  </w:p>
                </w:txbxContent>
              </v:textbox>
            </v:shape>
            <v:shape id="_x0000_s1038" type="#_x0000_t202" style="position:absolute;left:4856;top:3954;width:3546;height:385">
              <v:textbox style="mso-next-textbox:#_x0000_s1038" inset="1.62561mm,.81281mm,1.62561mm,.81281mm">
                <w:txbxContent>
                  <w:p w:rsidR="00807F1F" w:rsidRPr="00864CD9" w:rsidRDefault="00807F1F" w:rsidP="00A765EB">
                    <w:pPr>
                      <w:jc w:val="center"/>
                      <w:rPr>
                        <w:rFonts w:ascii="Times New Roman" w:hAnsi="Times New Roman" w:cs="Times New Roman"/>
                        <w:sz w:val="15"/>
                        <w:szCs w:val="24"/>
                      </w:rPr>
                    </w:pPr>
                    <w:r w:rsidRPr="00864CD9">
                      <w:rPr>
                        <w:rFonts w:ascii="Times New Roman" w:hAnsi="Times New Roman" w:cs="Times New Roman"/>
                        <w:sz w:val="15"/>
                        <w:szCs w:val="24"/>
                      </w:rPr>
                      <w:t>Виробництво, економіка, соціальна сфера</w:t>
                    </w:r>
                  </w:p>
                </w:txbxContent>
              </v:textbox>
            </v:shape>
            <v:shape id="_x0000_s1039" type="#_x0000_t202" style="position:absolute;left:3363;top:3238;width:971;height:716">
              <v:textbox style="mso-next-textbox:#_x0000_s1039" inset="1.62561mm,.81281mm,1.62561mm,.81281mm">
                <w:txbxContent>
                  <w:p w:rsidR="00807F1F" w:rsidRPr="00864CD9" w:rsidRDefault="00807F1F" w:rsidP="00A765EB">
                    <w:pPr>
                      <w:jc w:val="center"/>
                      <w:rPr>
                        <w:rFonts w:ascii="Times New Roman" w:hAnsi="Times New Roman" w:cs="Times New Roman"/>
                        <w:sz w:val="15"/>
                        <w:szCs w:val="24"/>
                      </w:rPr>
                    </w:pPr>
                    <w:r w:rsidRPr="00864CD9">
                      <w:rPr>
                        <w:rFonts w:ascii="Times New Roman" w:hAnsi="Times New Roman" w:cs="Times New Roman"/>
                        <w:sz w:val="15"/>
                        <w:szCs w:val="24"/>
                      </w:rPr>
                      <w:t>Ринок освітніх послуг</w:t>
                    </w:r>
                  </w:p>
                </w:txbxContent>
              </v:textbox>
            </v:shape>
            <v:shapetype id="_x0000_t33" coordsize="21600,21600" o:spt="33" o:oned="t" path="m,l21600,r,21600e" filled="f">
              <v:stroke joinstyle="miter"/>
              <v:path arrowok="t" fillok="f" o:connecttype="none"/>
              <o:lock v:ext="edit" shapetype="t"/>
            </v:shapetype>
            <v:shape id="_x0000_s1040" type="#_x0000_t33" style="position:absolute;left:3849;top:3954;width:1007;height:193;rotation:180" o:connectortype="elbow" adj="-104160,-552982,-104160">
              <v:stroke endarrow="block"/>
            </v:shape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_x0000_s1041" type="#_x0000_t32" style="position:absolute;left:4334;top:3322;width:522;height:0;flip:x" o:connectortype="straight">
              <v:stroke endarrow="block"/>
            </v:shape>
            <v:shape id="_x0000_s1042" type="#_x0000_t32" style="position:absolute;left:4326;top:3513;width:530;height:13" o:connectortype="straight">
              <v:stroke endarrow="block"/>
            </v:shape>
            <v:shape id="_x0000_s1044" type="#_x0000_t32" style="position:absolute;left:3849;top:1351;width:0;height:1887;flip:y" o:connectortype="straight">
              <v:stroke endarrow="block"/>
            </v:shape>
            <v:shape id="_x0000_s1045" type="#_x0000_t32" style="position:absolute;left:3849;top:1351;width:2568;height:0" o:connectortype="straight"/>
            <v:shape id="_x0000_s1046" type="#_x0000_t32" style="position:absolute;left:6416;top:1351;width:1;height:710" o:connectortype="straight">
              <v:stroke endarrow="block"/>
            </v:shape>
            <v:shape id="_x0000_s1047" type="#_x0000_t32" style="position:absolute;left:4680;top:1351;width:10;height:709" o:connectortype="straight">
              <v:stroke endarrow="block"/>
            </v:shape>
            <v:shape id="_x0000_s1049" type="#_x0000_t32" style="position:absolute;left:5548;top:1351;width:13;height:709" o:connectortype="straight">
              <v:stroke endarrow="block"/>
            </v:shape>
            <v:shape id="_x0000_s1051" type="#_x0000_t32" style="position:absolute;left:4931;top:2275;width:389;height:0" o:connectortype="straight">
              <v:stroke endarrow="block"/>
            </v:shape>
            <v:shape id="_x0000_s1052" type="#_x0000_t32" style="position:absolute;left:5801;top:2275;width:375;height:1" o:connectortype="straight">
              <v:stroke endarrow="block"/>
            </v:shape>
            <v:shape id="_x0000_s1054" type="#_x0000_t32" style="position:absolute;left:6657;top:2276;width:375;height:2" o:connectortype="straight">
              <v:stroke endarrow="block"/>
            </v:shape>
            <v:shape id="_x0000_s1055" type="#_x0000_t202" style="position:absolute;left:7032;top:2125;width:352;height:303" stroked="f">
              <v:textbox style="mso-next-textbox:#_x0000_s1055" inset="1.62561mm,.81281mm,1.62561mm,.81281mm">
                <w:txbxContent>
                  <w:p w:rsidR="00807F1F" w:rsidRPr="00864CD9" w:rsidRDefault="00807F1F" w:rsidP="00A765EB">
                    <w:pPr>
                      <w:rPr>
                        <w:rFonts w:ascii="Times New Roman" w:hAnsi="Times New Roman" w:cs="Times New Roman"/>
                        <w:sz w:val="15"/>
                        <w:szCs w:val="24"/>
                      </w:rPr>
                    </w:pPr>
                    <w:r w:rsidRPr="00864CD9">
                      <w:rPr>
                        <w:rFonts w:ascii="Times New Roman" w:hAnsi="Times New Roman" w:cs="Times New Roman"/>
                        <w:sz w:val="15"/>
                        <w:szCs w:val="24"/>
                      </w:rPr>
                      <w:t>…</w:t>
                    </w:r>
                  </w:p>
                </w:txbxContent>
              </v:textbox>
            </v:shape>
            <v:shape id="_x0000_s1061" type="#_x0000_t32" style="position:absolute;left:5092;top:2271;width:1;height:943" o:connectortype="straight">
              <v:stroke endarrow="block"/>
            </v:shape>
            <v:shape id="_x0000_s1062" type="#_x0000_t32" style="position:absolute;left:5958;top:2271;width:1;height:943" o:connectortype="straight">
              <v:stroke endarrow="block"/>
            </v:shape>
            <v:shape id="_x0000_s1063" type="#_x0000_t32" style="position:absolute;left:6815;top:2278;width:0;height:941" o:connectortype="straight">
              <v:stroke endarrow="block"/>
            </v:shape>
            <v:shape id="_x0000_s1065" type="#_x0000_t32" style="position:absolute;left:6902;top:3600;width:1;height:354" o:connectortype="straight">
              <v:stroke endarrow="block"/>
            </v:shape>
            <v:shape id="_x0000_s1066" type="#_x0000_t32" style="position:absolute;left:6416;top:3600;width:1;height:354;flip:y" o:connectortype="straight">
              <v:stroke endarrow="block"/>
            </v:shape>
            <w10:wrap type="none"/>
            <w10:anchorlock/>
          </v:group>
        </w:pict>
      </w:r>
    </w:p>
    <w:p w:rsidR="00A765EB" w:rsidRPr="00DE5C4F" w:rsidRDefault="00A765EB" w:rsidP="00DE5C4F">
      <w:pPr>
        <w:spacing w:line="264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DE5C4F">
        <w:rPr>
          <w:rFonts w:ascii="Times New Roman" w:hAnsi="Times New Roman" w:cs="Times New Roman"/>
          <w:sz w:val="20"/>
          <w:szCs w:val="20"/>
        </w:rPr>
        <w:t>Рис</w:t>
      </w:r>
      <w:r w:rsidR="00864CD9">
        <w:rPr>
          <w:rFonts w:ascii="Times New Roman" w:hAnsi="Times New Roman" w:cs="Times New Roman"/>
          <w:sz w:val="20"/>
          <w:szCs w:val="20"/>
        </w:rPr>
        <w:t>.</w:t>
      </w:r>
      <w:r w:rsidRPr="00DE5C4F">
        <w:rPr>
          <w:rFonts w:ascii="Times New Roman" w:hAnsi="Times New Roman" w:cs="Times New Roman"/>
          <w:sz w:val="20"/>
          <w:szCs w:val="20"/>
        </w:rPr>
        <w:t xml:space="preserve"> 1</w:t>
      </w:r>
      <w:r w:rsidR="00864CD9">
        <w:rPr>
          <w:rFonts w:ascii="Times New Roman" w:hAnsi="Times New Roman" w:cs="Times New Roman"/>
          <w:sz w:val="20"/>
          <w:szCs w:val="20"/>
        </w:rPr>
        <w:t>.</w:t>
      </w:r>
      <w:r w:rsidRPr="00DE5C4F">
        <w:rPr>
          <w:rFonts w:ascii="Times New Roman" w:hAnsi="Times New Roman" w:cs="Times New Roman"/>
          <w:sz w:val="20"/>
          <w:szCs w:val="20"/>
        </w:rPr>
        <w:t xml:space="preserve"> Схема неперервної освіти</w:t>
      </w:r>
    </w:p>
    <w:p w:rsidR="00A765EB" w:rsidRPr="00DE5C4F" w:rsidRDefault="00A765EB" w:rsidP="00DE5C4F">
      <w:pPr>
        <w:spacing w:line="264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DE5C4F">
        <w:rPr>
          <w:rFonts w:ascii="Times New Roman" w:hAnsi="Times New Roman" w:cs="Times New Roman"/>
          <w:sz w:val="20"/>
          <w:szCs w:val="20"/>
        </w:rPr>
        <w:t>(1, 2, 3 ... - освітні програми різних рівнів: загальну освіту, початкову професійну освіту, середню професійну освіту, вищу професійну освіту і т.д.)</w:t>
      </w:r>
    </w:p>
    <w:p w:rsidR="00A765EB" w:rsidRPr="00DE5C4F" w:rsidRDefault="00A765EB" w:rsidP="00DE5C4F">
      <w:pPr>
        <w:spacing w:line="264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27183B" w:rsidRDefault="0027183B" w:rsidP="00DE5C4F">
      <w:pPr>
        <w:spacing w:line="264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  <w:sectPr w:rsidR="0027183B" w:rsidSect="00DE5C4F">
          <w:type w:val="continuous"/>
          <w:pgSz w:w="11906" w:h="16838"/>
          <w:pgMar w:top="1134" w:right="1276" w:bottom="1418" w:left="1276" w:header="709" w:footer="709" w:gutter="0"/>
          <w:cols w:space="708"/>
          <w:docGrid w:linePitch="360"/>
        </w:sectPr>
      </w:pPr>
    </w:p>
    <w:p w:rsidR="00B86EE3" w:rsidRPr="00DE5C4F" w:rsidRDefault="00B86EE3" w:rsidP="0027183B">
      <w:pPr>
        <w:spacing w:line="264" w:lineRule="auto"/>
        <w:ind w:firstLine="426"/>
        <w:jc w:val="both"/>
        <w:rPr>
          <w:rFonts w:ascii="Times New Roman" w:hAnsi="Times New Roman" w:cs="Times New Roman"/>
          <w:sz w:val="20"/>
          <w:szCs w:val="20"/>
        </w:rPr>
      </w:pPr>
      <w:r w:rsidRPr="00DE5C4F">
        <w:rPr>
          <w:rFonts w:ascii="Times New Roman" w:hAnsi="Times New Roman" w:cs="Times New Roman"/>
          <w:sz w:val="20"/>
          <w:szCs w:val="20"/>
        </w:rPr>
        <w:lastRenderedPageBreak/>
        <w:t xml:space="preserve">Сучасна українська економіка вимагає від молодого фахівця, з одного боку, </w:t>
      </w:r>
      <w:proofErr w:type="spellStart"/>
      <w:r w:rsidRPr="00DE5C4F">
        <w:rPr>
          <w:rFonts w:ascii="Times New Roman" w:hAnsi="Times New Roman" w:cs="Times New Roman"/>
          <w:sz w:val="20"/>
          <w:szCs w:val="20"/>
        </w:rPr>
        <w:t>широкопрофільної</w:t>
      </w:r>
      <w:proofErr w:type="spellEnd"/>
      <w:r w:rsidRPr="00DE5C4F">
        <w:rPr>
          <w:rFonts w:ascii="Times New Roman" w:hAnsi="Times New Roman" w:cs="Times New Roman"/>
          <w:sz w:val="20"/>
          <w:szCs w:val="20"/>
        </w:rPr>
        <w:t xml:space="preserve"> різнобічної підготовки, що забезпечує йому можливість впевнено орієнтуватися у великих потоках інформації з метою пошуку кращих виробничих рішень, підвищення кваліфікації, прийняття найкращих управлінських рішень. З іншого боку, фахівець, повинен мати вузькопрофільну підготовку, що дозволяє йому успішно справлятися з виробничими завданнями, характерними для цього напрямку.</w:t>
      </w:r>
    </w:p>
    <w:p w:rsidR="00B86EE3" w:rsidRPr="00FB468E" w:rsidRDefault="00B86EE3" w:rsidP="00FB468E">
      <w:pPr>
        <w:spacing w:line="264" w:lineRule="auto"/>
        <w:ind w:firstLine="426"/>
        <w:jc w:val="both"/>
        <w:rPr>
          <w:rFonts w:ascii="Times New Roman" w:hAnsi="Times New Roman" w:cs="Times New Roman"/>
          <w:sz w:val="20"/>
          <w:szCs w:val="20"/>
        </w:rPr>
      </w:pPr>
      <w:r w:rsidRPr="00DE5C4F">
        <w:rPr>
          <w:rFonts w:ascii="Times New Roman" w:hAnsi="Times New Roman" w:cs="Times New Roman"/>
          <w:sz w:val="20"/>
          <w:szCs w:val="20"/>
        </w:rPr>
        <w:t xml:space="preserve">Рішення такої проблеми може бути досягнуто за рахунок реалізації у вузі </w:t>
      </w:r>
      <w:proofErr w:type="spellStart"/>
      <w:r w:rsidRPr="00DE5C4F">
        <w:rPr>
          <w:rFonts w:ascii="Times New Roman" w:hAnsi="Times New Roman" w:cs="Times New Roman"/>
          <w:sz w:val="20"/>
          <w:szCs w:val="20"/>
        </w:rPr>
        <w:t>компетентнісного</w:t>
      </w:r>
      <w:proofErr w:type="spellEnd"/>
      <w:r w:rsidRPr="00DE5C4F">
        <w:rPr>
          <w:rFonts w:ascii="Times New Roman" w:hAnsi="Times New Roman" w:cs="Times New Roman"/>
          <w:sz w:val="20"/>
          <w:szCs w:val="20"/>
        </w:rPr>
        <w:t xml:space="preserve"> підходу до підготовки фахівців. </w:t>
      </w:r>
      <w:r w:rsidR="00FB468E" w:rsidRPr="00FB468E">
        <w:rPr>
          <w:rFonts w:ascii="Times New Roman" w:hAnsi="Times New Roman" w:cs="Times New Roman"/>
          <w:sz w:val="20"/>
          <w:szCs w:val="20"/>
        </w:rPr>
        <w:t xml:space="preserve">Теоретико-методологічні аспекти </w:t>
      </w:r>
      <w:proofErr w:type="spellStart"/>
      <w:r w:rsidR="00FB468E" w:rsidRPr="00FB468E">
        <w:rPr>
          <w:rFonts w:ascii="Times New Roman" w:hAnsi="Times New Roman" w:cs="Times New Roman"/>
          <w:sz w:val="20"/>
          <w:szCs w:val="20"/>
        </w:rPr>
        <w:t>компетентнісного</w:t>
      </w:r>
      <w:proofErr w:type="spellEnd"/>
      <w:r w:rsidR="00FB468E" w:rsidRPr="00FB468E">
        <w:rPr>
          <w:rFonts w:ascii="Times New Roman" w:hAnsi="Times New Roman" w:cs="Times New Roman"/>
          <w:sz w:val="20"/>
          <w:szCs w:val="20"/>
        </w:rPr>
        <w:t xml:space="preserve"> підходу в </w:t>
      </w:r>
      <w:r w:rsidR="00FB468E">
        <w:rPr>
          <w:rFonts w:ascii="Times New Roman" w:hAnsi="Times New Roman" w:cs="Times New Roman"/>
          <w:sz w:val="20"/>
          <w:szCs w:val="20"/>
        </w:rPr>
        <w:t xml:space="preserve">освіті </w:t>
      </w:r>
      <w:r w:rsidR="00FB468E" w:rsidRPr="00FB468E">
        <w:rPr>
          <w:rFonts w:ascii="Times New Roman" w:hAnsi="Times New Roman" w:cs="Times New Roman"/>
          <w:sz w:val="20"/>
          <w:szCs w:val="20"/>
        </w:rPr>
        <w:t xml:space="preserve">досліджували, зокрема, такі вчені, як І. Драч, Н. </w:t>
      </w:r>
      <w:proofErr w:type="spellStart"/>
      <w:r w:rsidR="00FB468E" w:rsidRPr="00FB468E">
        <w:rPr>
          <w:rFonts w:ascii="Times New Roman" w:hAnsi="Times New Roman" w:cs="Times New Roman"/>
          <w:sz w:val="20"/>
          <w:szCs w:val="20"/>
        </w:rPr>
        <w:t>Бібік</w:t>
      </w:r>
      <w:proofErr w:type="spellEnd"/>
      <w:r w:rsidR="00FB468E" w:rsidRPr="00FB468E">
        <w:rPr>
          <w:rFonts w:ascii="Times New Roman" w:hAnsi="Times New Roman" w:cs="Times New Roman"/>
          <w:sz w:val="20"/>
          <w:szCs w:val="20"/>
        </w:rPr>
        <w:t xml:space="preserve">, Ю. Бойчук, І. </w:t>
      </w:r>
      <w:proofErr w:type="spellStart"/>
      <w:r w:rsidR="00FB468E" w:rsidRPr="00FB468E">
        <w:rPr>
          <w:rFonts w:ascii="Times New Roman" w:hAnsi="Times New Roman" w:cs="Times New Roman"/>
          <w:sz w:val="20"/>
          <w:szCs w:val="20"/>
        </w:rPr>
        <w:t>Бех</w:t>
      </w:r>
      <w:proofErr w:type="spellEnd"/>
      <w:r w:rsidR="00FB468E" w:rsidRPr="00FB468E">
        <w:rPr>
          <w:rFonts w:ascii="Times New Roman" w:hAnsi="Times New Roman" w:cs="Times New Roman"/>
          <w:sz w:val="20"/>
          <w:szCs w:val="20"/>
        </w:rPr>
        <w:t xml:space="preserve">, О. </w:t>
      </w:r>
      <w:proofErr w:type="spellStart"/>
      <w:r w:rsidR="00FB468E" w:rsidRPr="00FB468E">
        <w:rPr>
          <w:rFonts w:ascii="Times New Roman" w:hAnsi="Times New Roman" w:cs="Times New Roman"/>
          <w:sz w:val="20"/>
          <w:szCs w:val="20"/>
        </w:rPr>
        <w:t>Овчарук</w:t>
      </w:r>
      <w:proofErr w:type="spellEnd"/>
      <w:r w:rsidR="00FB468E" w:rsidRPr="00FB468E">
        <w:rPr>
          <w:rFonts w:ascii="Times New Roman" w:hAnsi="Times New Roman" w:cs="Times New Roman"/>
          <w:sz w:val="20"/>
          <w:szCs w:val="20"/>
        </w:rPr>
        <w:t xml:space="preserve">, О. </w:t>
      </w:r>
      <w:proofErr w:type="spellStart"/>
      <w:r w:rsidR="00FB468E" w:rsidRPr="00FB468E">
        <w:rPr>
          <w:rFonts w:ascii="Times New Roman" w:hAnsi="Times New Roman" w:cs="Times New Roman"/>
          <w:sz w:val="20"/>
          <w:szCs w:val="20"/>
        </w:rPr>
        <w:t>Пометун</w:t>
      </w:r>
      <w:proofErr w:type="spellEnd"/>
      <w:r w:rsidR="00FB468E" w:rsidRPr="00FB468E">
        <w:rPr>
          <w:rFonts w:ascii="Times New Roman" w:hAnsi="Times New Roman" w:cs="Times New Roman"/>
          <w:sz w:val="20"/>
          <w:szCs w:val="20"/>
        </w:rPr>
        <w:t xml:space="preserve">, </w:t>
      </w:r>
      <w:r w:rsidR="00FB468E" w:rsidRPr="00FB468E">
        <w:rPr>
          <w:rFonts w:ascii="Times New Roman" w:hAnsi="Times New Roman" w:cs="Times New Roman"/>
          <w:sz w:val="20"/>
          <w:szCs w:val="20"/>
        </w:rPr>
        <w:lastRenderedPageBreak/>
        <w:t xml:space="preserve">С. </w:t>
      </w:r>
      <w:proofErr w:type="spellStart"/>
      <w:r w:rsidR="00FB468E" w:rsidRPr="00FB468E">
        <w:rPr>
          <w:rFonts w:ascii="Times New Roman" w:hAnsi="Times New Roman" w:cs="Times New Roman"/>
          <w:sz w:val="20"/>
          <w:szCs w:val="20"/>
        </w:rPr>
        <w:t>Раков</w:t>
      </w:r>
      <w:proofErr w:type="spellEnd"/>
      <w:r w:rsidR="00FB468E" w:rsidRPr="00FB468E">
        <w:rPr>
          <w:rFonts w:ascii="Times New Roman" w:hAnsi="Times New Roman" w:cs="Times New Roman"/>
          <w:sz w:val="20"/>
          <w:szCs w:val="20"/>
        </w:rPr>
        <w:t xml:space="preserve">, І. </w:t>
      </w:r>
      <w:proofErr w:type="spellStart"/>
      <w:r w:rsidR="00FB468E" w:rsidRPr="00FB468E">
        <w:rPr>
          <w:rFonts w:ascii="Times New Roman" w:hAnsi="Times New Roman" w:cs="Times New Roman"/>
          <w:sz w:val="20"/>
          <w:szCs w:val="20"/>
        </w:rPr>
        <w:t>Родигіна</w:t>
      </w:r>
      <w:proofErr w:type="spellEnd"/>
      <w:r w:rsidR="00FB468E" w:rsidRPr="00FB468E">
        <w:rPr>
          <w:rFonts w:ascii="Times New Roman" w:hAnsi="Times New Roman" w:cs="Times New Roman"/>
          <w:sz w:val="20"/>
          <w:szCs w:val="20"/>
        </w:rPr>
        <w:t xml:space="preserve">, Н. </w:t>
      </w:r>
      <w:proofErr w:type="spellStart"/>
      <w:r w:rsidR="00FB468E" w:rsidRPr="00FB468E">
        <w:rPr>
          <w:rFonts w:ascii="Times New Roman" w:hAnsi="Times New Roman" w:cs="Times New Roman"/>
          <w:sz w:val="20"/>
          <w:szCs w:val="20"/>
        </w:rPr>
        <w:t>Побірченко</w:t>
      </w:r>
      <w:proofErr w:type="spellEnd"/>
      <w:r w:rsidR="00FB468E" w:rsidRPr="00FB468E">
        <w:rPr>
          <w:rFonts w:ascii="Times New Roman" w:hAnsi="Times New Roman" w:cs="Times New Roman"/>
          <w:sz w:val="20"/>
          <w:szCs w:val="20"/>
        </w:rPr>
        <w:t xml:space="preserve">, В. </w:t>
      </w:r>
      <w:proofErr w:type="spellStart"/>
      <w:r w:rsidR="00FB468E" w:rsidRPr="00FB468E">
        <w:rPr>
          <w:rFonts w:ascii="Times New Roman" w:hAnsi="Times New Roman" w:cs="Times New Roman"/>
          <w:sz w:val="20"/>
          <w:szCs w:val="20"/>
        </w:rPr>
        <w:t>Байденко</w:t>
      </w:r>
      <w:proofErr w:type="spellEnd"/>
      <w:r w:rsidR="00FB468E" w:rsidRPr="00FB468E">
        <w:rPr>
          <w:rFonts w:ascii="Times New Roman" w:hAnsi="Times New Roman" w:cs="Times New Roman"/>
          <w:sz w:val="20"/>
          <w:szCs w:val="20"/>
        </w:rPr>
        <w:t xml:space="preserve">, Е. </w:t>
      </w:r>
      <w:proofErr w:type="spellStart"/>
      <w:r w:rsidR="00FB468E" w:rsidRPr="00FB468E">
        <w:rPr>
          <w:rFonts w:ascii="Times New Roman" w:hAnsi="Times New Roman" w:cs="Times New Roman"/>
          <w:sz w:val="20"/>
          <w:szCs w:val="20"/>
        </w:rPr>
        <w:t>Зеєр</w:t>
      </w:r>
      <w:proofErr w:type="spellEnd"/>
      <w:r w:rsidR="00FB468E" w:rsidRPr="00FB468E">
        <w:rPr>
          <w:rFonts w:ascii="Times New Roman" w:hAnsi="Times New Roman" w:cs="Times New Roman"/>
          <w:sz w:val="20"/>
          <w:szCs w:val="20"/>
        </w:rPr>
        <w:t xml:space="preserve">, І. Зимня, А. Хуторський, Ю. </w:t>
      </w:r>
      <w:proofErr w:type="spellStart"/>
      <w:r w:rsidR="00FB468E" w:rsidRPr="00FB468E">
        <w:rPr>
          <w:rFonts w:ascii="Times New Roman" w:hAnsi="Times New Roman" w:cs="Times New Roman"/>
          <w:sz w:val="20"/>
          <w:szCs w:val="20"/>
        </w:rPr>
        <w:t>Татур</w:t>
      </w:r>
      <w:proofErr w:type="spellEnd"/>
      <w:r w:rsidR="00FB468E" w:rsidRPr="00FB468E">
        <w:rPr>
          <w:rFonts w:ascii="Times New Roman" w:hAnsi="Times New Roman" w:cs="Times New Roman"/>
          <w:sz w:val="20"/>
          <w:szCs w:val="20"/>
        </w:rPr>
        <w:t xml:space="preserve">, А. </w:t>
      </w:r>
      <w:proofErr w:type="spellStart"/>
      <w:r w:rsidR="00FB468E" w:rsidRPr="00FB468E">
        <w:rPr>
          <w:rFonts w:ascii="Times New Roman" w:hAnsi="Times New Roman" w:cs="Times New Roman"/>
          <w:sz w:val="20"/>
          <w:szCs w:val="20"/>
        </w:rPr>
        <w:t>Субетто</w:t>
      </w:r>
      <w:proofErr w:type="spellEnd"/>
      <w:r w:rsidR="00FB468E" w:rsidRPr="00FB468E">
        <w:rPr>
          <w:rFonts w:ascii="Times New Roman" w:hAnsi="Times New Roman" w:cs="Times New Roman"/>
          <w:sz w:val="20"/>
          <w:szCs w:val="20"/>
        </w:rPr>
        <w:t xml:space="preserve">, Дж. </w:t>
      </w:r>
      <w:proofErr w:type="spellStart"/>
      <w:r w:rsidR="00FB468E" w:rsidRPr="00FB468E">
        <w:rPr>
          <w:rFonts w:ascii="Times New Roman" w:hAnsi="Times New Roman" w:cs="Times New Roman"/>
          <w:sz w:val="20"/>
          <w:szCs w:val="20"/>
        </w:rPr>
        <w:t>Равен</w:t>
      </w:r>
      <w:proofErr w:type="spellEnd"/>
      <w:r w:rsidR="00FB468E" w:rsidRPr="00FB468E">
        <w:rPr>
          <w:rFonts w:ascii="Times New Roman" w:hAnsi="Times New Roman" w:cs="Times New Roman"/>
          <w:sz w:val="20"/>
          <w:szCs w:val="20"/>
        </w:rPr>
        <w:t xml:space="preserve">, С. </w:t>
      </w:r>
      <w:proofErr w:type="spellStart"/>
      <w:r w:rsidR="00FB468E" w:rsidRPr="00FB468E">
        <w:rPr>
          <w:rFonts w:ascii="Times New Roman" w:hAnsi="Times New Roman" w:cs="Times New Roman"/>
          <w:sz w:val="20"/>
          <w:szCs w:val="20"/>
        </w:rPr>
        <w:t>Уіддет</w:t>
      </w:r>
      <w:proofErr w:type="spellEnd"/>
      <w:r w:rsidR="00FB468E" w:rsidRPr="00FB468E">
        <w:rPr>
          <w:rFonts w:ascii="Times New Roman" w:hAnsi="Times New Roman" w:cs="Times New Roman"/>
          <w:sz w:val="20"/>
          <w:szCs w:val="20"/>
        </w:rPr>
        <w:t xml:space="preserve">, W. </w:t>
      </w:r>
      <w:proofErr w:type="spellStart"/>
      <w:r w:rsidR="00FB468E" w:rsidRPr="00FB468E">
        <w:rPr>
          <w:rFonts w:ascii="Times New Roman" w:hAnsi="Times New Roman" w:cs="Times New Roman"/>
          <w:sz w:val="20"/>
          <w:szCs w:val="20"/>
        </w:rPr>
        <w:t>Bottcher</w:t>
      </w:r>
      <w:proofErr w:type="spellEnd"/>
      <w:r w:rsidR="00FB468E" w:rsidRPr="00FB468E">
        <w:rPr>
          <w:rFonts w:ascii="Times New Roman" w:hAnsi="Times New Roman" w:cs="Times New Roman"/>
          <w:sz w:val="20"/>
          <w:szCs w:val="20"/>
        </w:rPr>
        <w:t xml:space="preserve">, H. </w:t>
      </w:r>
      <w:proofErr w:type="spellStart"/>
      <w:r w:rsidR="00FB468E" w:rsidRPr="00FB468E">
        <w:rPr>
          <w:rFonts w:ascii="Times New Roman" w:hAnsi="Times New Roman" w:cs="Times New Roman"/>
          <w:sz w:val="20"/>
          <w:szCs w:val="20"/>
        </w:rPr>
        <w:t>Pechar</w:t>
      </w:r>
      <w:proofErr w:type="spellEnd"/>
      <w:r w:rsidR="00FB468E" w:rsidRPr="00FB468E">
        <w:rPr>
          <w:rFonts w:ascii="Times New Roman" w:hAnsi="Times New Roman" w:cs="Times New Roman"/>
          <w:sz w:val="20"/>
          <w:szCs w:val="20"/>
        </w:rPr>
        <w:t xml:space="preserve">, R.W. </w:t>
      </w:r>
      <w:proofErr w:type="spellStart"/>
      <w:r w:rsidR="00FB468E" w:rsidRPr="00FB468E">
        <w:rPr>
          <w:rFonts w:ascii="Times New Roman" w:hAnsi="Times New Roman" w:cs="Times New Roman"/>
          <w:sz w:val="20"/>
          <w:szCs w:val="20"/>
        </w:rPr>
        <w:t>White</w:t>
      </w:r>
      <w:proofErr w:type="spellEnd"/>
      <w:r w:rsidR="00FB468E" w:rsidRPr="00FB468E">
        <w:rPr>
          <w:rFonts w:ascii="Times New Roman" w:hAnsi="Times New Roman" w:cs="Times New Roman"/>
          <w:sz w:val="20"/>
          <w:szCs w:val="20"/>
        </w:rPr>
        <w:t xml:space="preserve"> та інші.</w:t>
      </w:r>
      <w:r w:rsidRPr="00FB468E">
        <w:rPr>
          <w:rFonts w:ascii="Times New Roman" w:hAnsi="Times New Roman" w:cs="Times New Roman"/>
          <w:sz w:val="20"/>
          <w:szCs w:val="20"/>
        </w:rPr>
        <w:t>.</w:t>
      </w:r>
    </w:p>
    <w:p w:rsidR="00B86EE3" w:rsidRPr="00DE5C4F" w:rsidRDefault="00B86EE3" w:rsidP="0027183B">
      <w:pPr>
        <w:spacing w:line="264" w:lineRule="auto"/>
        <w:ind w:firstLine="426"/>
        <w:jc w:val="both"/>
        <w:rPr>
          <w:rFonts w:ascii="Times New Roman" w:hAnsi="Times New Roman" w:cs="Times New Roman"/>
          <w:sz w:val="20"/>
          <w:szCs w:val="20"/>
        </w:rPr>
      </w:pPr>
      <w:r w:rsidRPr="00DE5C4F">
        <w:rPr>
          <w:rFonts w:ascii="Times New Roman" w:hAnsi="Times New Roman" w:cs="Times New Roman"/>
          <w:sz w:val="20"/>
          <w:szCs w:val="20"/>
        </w:rPr>
        <w:t xml:space="preserve">На різних рівнях висловлюється думка про необхідність активного залучення представників роботодавців до підготовки фахівців в рамках </w:t>
      </w:r>
      <w:proofErr w:type="spellStart"/>
      <w:r w:rsidRPr="00DE5C4F">
        <w:rPr>
          <w:rFonts w:ascii="Times New Roman" w:hAnsi="Times New Roman" w:cs="Times New Roman"/>
          <w:sz w:val="20"/>
          <w:szCs w:val="20"/>
        </w:rPr>
        <w:t>компетентнісного</w:t>
      </w:r>
      <w:proofErr w:type="spellEnd"/>
      <w:r w:rsidRPr="00DE5C4F">
        <w:rPr>
          <w:rFonts w:ascii="Times New Roman" w:hAnsi="Times New Roman" w:cs="Times New Roman"/>
          <w:sz w:val="20"/>
          <w:szCs w:val="20"/>
        </w:rPr>
        <w:t xml:space="preserve"> підходу [</w:t>
      </w:r>
      <w:r w:rsidR="00175B46">
        <w:rPr>
          <w:rFonts w:ascii="Times New Roman" w:hAnsi="Times New Roman" w:cs="Times New Roman"/>
          <w:sz w:val="20"/>
          <w:szCs w:val="20"/>
        </w:rPr>
        <w:t>4,5</w:t>
      </w:r>
      <w:r w:rsidRPr="00DE5C4F">
        <w:rPr>
          <w:rFonts w:ascii="Times New Roman" w:hAnsi="Times New Roman" w:cs="Times New Roman"/>
          <w:sz w:val="20"/>
          <w:szCs w:val="20"/>
        </w:rPr>
        <w:t xml:space="preserve">]. Найбільш важливу роль роботодавці можуть зіграти на стадії розробки стандартів підготовки фахівців. </w:t>
      </w:r>
    </w:p>
    <w:p w:rsidR="002E5178" w:rsidRPr="00DE5C4F" w:rsidRDefault="002E5178" w:rsidP="0027183B">
      <w:pPr>
        <w:spacing w:line="264" w:lineRule="auto"/>
        <w:ind w:firstLine="426"/>
        <w:jc w:val="both"/>
        <w:rPr>
          <w:rFonts w:ascii="Times New Roman" w:hAnsi="Times New Roman" w:cs="Times New Roman"/>
          <w:sz w:val="20"/>
          <w:szCs w:val="20"/>
        </w:rPr>
      </w:pPr>
      <w:r w:rsidRPr="00DE5C4F">
        <w:rPr>
          <w:rFonts w:ascii="Times New Roman" w:hAnsi="Times New Roman" w:cs="Times New Roman"/>
          <w:sz w:val="20"/>
          <w:szCs w:val="20"/>
        </w:rPr>
        <w:t xml:space="preserve">Процес формування </w:t>
      </w:r>
      <w:proofErr w:type="spellStart"/>
      <w:r w:rsidRPr="00DE5C4F">
        <w:rPr>
          <w:rFonts w:ascii="Times New Roman" w:hAnsi="Times New Roman" w:cs="Times New Roman"/>
          <w:sz w:val="20"/>
          <w:szCs w:val="20"/>
        </w:rPr>
        <w:t>компетентнісного</w:t>
      </w:r>
      <w:proofErr w:type="spellEnd"/>
      <w:r w:rsidRPr="00DE5C4F">
        <w:rPr>
          <w:rFonts w:ascii="Times New Roman" w:hAnsi="Times New Roman" w:cs="Times New Roman"/>
          <w:sz w:val="20"/>
          <w:szCs w:val="20"/>
        </w:rPr>
        <w:t xml:space="preserve"> фахівця, що відповідає потребам сучасної економіки в цілому і вимогам конкретного роботодавця (групи роботодавця) зокрема, представлений на рис</w:t>
      </w:r>
      <w:r w:rsidR="00175B46">
        <w:rPr>
          <w:rFonts w:ascii="Times New Roman" w:hAnsi="Times New Roman" w:cs="Times New Roman"/>
          <w:sz w:val="20"/>
          <w:szCs w:val="20"/>
        </w:rPr>
        <w:t>.</w:t>
      </w:r>
      <w:r w:rsidRPr="00DE5C4F">
        <w:rPr>
          <w:rFonts w:ascii="Times New Roman" w:hAnsi="Times New Roman" w:cs="Times New Roman"/>
          <w:sz w:val="20"/>
          <w:szCs w:val="20"/>
        </w:rPr>
        <w:t xml:space="preserve"> 2. Формування </w:t>
      </w:r>
      <w:proofErr w:type="spellStart"/>
      <w:r w:rsidRPr="00DE5C4F">
        <w:rPr>
          <w:rFonts w:ascii="Times New Roman" w:hAnsi="Times New Roman" w:cs="Times New Roman"/>
          <w:sz w:val="20"/>
          <w:szCs w:val="20"/>
        </w:rPr>
        <w:t>компетентнісного</w:t>
      </w:r>
      <w:proofErr w:type="spellEnd"/>
      <w:r w:rsidRPr="00DE5C4F">
        <w:rPr>
          <w:rFonts w:ascii="Times New Roman" w:hAnsi="Times New Roman" w:cs="Times New Roman"/>
          <w:sz w:val="20"/>
          <w:szCs w:val="20"/>
        </w:rPr>
        <w:t xml:space="preserve"> </w:t>
      </w:r>
      <w:r w:rsidR="00CB461A" w:rsidRPr="00DE5C4F">
        <w:rPr>
          <w:rFonts w:ascii="Times New Roman" w:hAnsi="Times New Roman" w:cs="Times New Roman"/>
          <w:sz w:val="20"/>
          <w:szCs w:val="20"/>
        </w:rPr>
        <w:t>фахівця</w:t>
      </w:r>
      <w:r w:rsidRPr="00DE5C4F">
        <w:rPr>
          <w:rFonts w:ascii="Times New Roman" w:hAnsi="Times New Roman" w:cs="Times New Roman"/>
          <w:sz w:val="20"/>
          <w:szCs w:val="20"/>
        </w:rPr>
        <w:t xml:space="preserve"> виконується для окремого напрямку підготовки або їх групи.</w:t>
      </w:r>
    </w:p>
    <w:p w:rsidR="0027183B" w:rsidRDefault="0027183B" w:rsidP="00DE5C4F">
      <w:pPr>
        <w:jc w:val="center"/>
        <w:rPr>
          <w:rFonts w:ascii="Times New Roman" w:hAnsi="Times New Roman" w:cs="Times New Roman"/>
          <w:sz w:val="28"/>
          <w:szCs w:val="28"/>
        </w:rPr>
        <w:sectPr w:rsidR="0027183B" w:rsidSect="0027183B">
          <w:type w:val="continuous"/>
          <w:pgSz w:w="11906" w:h="16838"/>
          <w:pgMar w:top="1134" w:right="1276" w:bottom="1418" w:left="1276" w:header="709" w:footer="709" w:gutter="0"/>
          <w:cols w:num="2" w:space="284"/>
          <w:docGrid w:linePitch="360"/>
        </w:sectPr>
      </w:pPr>
    </w:p>
    <w:p w:rsidR="00CB461A" w:rsidRDefault="00827397" w:rsidP="00DE5C4F">
      <w:pPr>
        <w:jc w:val="center"/>
        <w:rPr>
          <w:rFonts w:ascii="Times New Roman" w:hAnsi="Times New Roman" w:cs="Times New Roman"/>
          <w:sz w:val="28"/>
          <w:szCs w:val="28"/>
        </w:rPr>
      </w:pPr>
      <w:r w:rsidRPr="00827397"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  <w:pict>
          <v:group id="_x0000_s1141" editas="canvas" style="width:308.4pt;height:242.45pt;mso-position-horizontal-relative:char;mso-position-vertical-relative:line" coordorigin="1417,7056" coordsize="9639,7577">
            <o:lock v:ext="edit" aspectratio="t"/>
            <v:shape id="_x0000_s1142" type="#_x0000_t75" style="position:absolute;left:1417;top:7056;width:9639;height:7577" o:preferrelative="f">
              <v:fill o:detectmouseclick="t"/>
              <v:path o:extrusionok="t" o:connecttype="none"/>
              <o:lock v:ext="edit" text="t"/>
            </v:shape>
            <v:roundrect id="_x0000_s1143" style="position:absolute;left:4035;top:7254;width:3985;height:2022" arcsize="10923f"/>
            <v:shape id="_x0000_s1144" type="#_x0000_t202" style="position:absolute;left:4605;top:7875;width:519;height:502">
              <v:textbox style="mso-next-textbox:#_x0000_s1144" inset="1.62561mm,.81281mm,1.62561mm,.81281mm">
                <w:txbxContent>
                  <w:p w:rsidR="00807F1F" w:rsidRPr="00864CD9" w:rsidRDefault="00807F1F" w:rsidP="00CB461A">
                    <w:pPr>
                      <w:rPr>
                        <w:rFonts w:ascii="Times New Roman" w:hAnsi="Times New Roman" w:cs="Times New Roman"/>
                        <w:sz w:val="15"/>
                        <w:szCs w:val="24"/>
                      </w:rPr>
                    </w:pPr>
                    <w:r w:rsidRPr="00864CD9">
                      <w:rPr>
                        <w:rFonts w:ascii="Times New Roman" w:hAnsi="Times New Roman" w:cs="Times New Roman"/>
                        <w:sz w:val="15"/>
                        <w:szCs w:val="24"/>
                      </w:rPr>
                      <w:t>Р</w:t>
                    </w:r>
                    <w:r w:rsidRPr="00864CD9">
                      <w:rPr>
                        <w:rFonts w:ascii="Times New Roman" w:hAnsi="Times New Roman" w:cs="Times New Roman"/>
                        <w:sz w:val="15"/>
                        <w:szCs w:val="24"/>
                        <w:vertAlign w:val="subscript"/>
                      </w:rPr>
                      <w:t>1</w:t>
                    </w:r>
                  </w:p>
                </w:txbxContent>
              </v:textbox>
            </v:shape>
            <v:shape id="_x0000_s1145" type="#_x0000_t202" style="position:absolute;left:5364;top:7875;width:518;height:502">
              <v:textbox style="mso-next-textbox:#_x0000_s1145" inset="1.62561mm,.81281mm,1.62561mm,.81281mm">
                <w:txbxContent>
                  <w:p w:rsidR="00807F1F" w:rsidRPr="00864CD9" w:rsidRDefault="00807F1F" w:rsidP="00CB461A">
                    <w:pPr>
                      <w:rPr>
                        <w:rFonts w:ascii="Times New Roman" w:hAnsi="Times New Roman" w:cs="Times New Roman"/>
                        <w:sz w:val="15"/>
                        <w:szCs w:val="24"/>
                      </w:rPr>
                    </w:pPr>
                    <w:r w:rsidRPr="00864CD9">
                      <w:rPr>
                        <w:rFonts w:ascii="Times New Roman" w:hAnsi="Times New Roman" w:cs="Times New Roman"/>
                        <w:sz w:val="15"/>
                        <w:szCs w:val="24"/>
                      </w:rPr>
                      <w:t>Р</w:t>
                    </w:r>
                    <w:r w:rsidRPr="00864CD9">
                      <w:rPr>
                        <w:rFonts w:ascii="Times New Roman" w:hAnsi="Times New Roman" w:cs="Times New Roman"/>
                        <w:sz w:val="15"/>
                        <w:szCs w:val="24"/>
                        <w:vertAlign w:val="subscript"/>
                      </w:rPr>
                      <w:t>2</w:t>
                    </w:r>
                  </w:p>
                </w:txbxContent>
              </v:textbox>
            </v:shape>
            <v:shape id="_x0000_s1146" type="#_x0000_t202" style="position:absolute;left:6866;top:7875;width:518;height:502">
              <v:textbox style="mso-next-textbox:#_x0000_s1146" inset="1.62561mm,.81281mm,1.62561mm,.81281mm">
                <w:txbxContent>
                  <w:p w:rsidR="00807F1F" w:rsidRPr="00864CD9" w:rsidRDefault="00807F1F" w:rsidP="00CB461A">
                    <w:pPr>
                      <w:rPr>
                        <w:rFonts w:ascii="Times New Roman" w:hAnsi="Times New Roman" w:cs="Times New Roman"/>
                        <w:sz w:val="15"/>
                        <w:szCs w:val="24"/>
                        <w:lang w:val="en-US"/>
                      </w:rPr>
                    </w:pPr>
                    <w:r w:rsidRPr="00864CD9">
                      <w:rPr>
                        <w:rFonts w:ascii="Times New Roman" w:hAnsi="Times New Roman" w:cs="Times New Roman"/>
                        <w:sz w:val="15"/>
                        <w:szCs w:val="24"/>
                      </w:rPr>
                      <w:t>Р</w:t>
                    </w:r>
                    <w:r w:rsidRPr="00864CD9">
                      <w:rPr>
                        <w:rFonts w:ascii="Times New Roman" w:hAnsi="Times New Roman" w:cs="Times New Roman"/>
                        <w:sz w:val="15"/>
                        <w:szCs w:val="24"/>
                        <w:vertAlign w:val="subscript"/>
                        <w:lang w:val="en-US"/>
                      </w:rPr>
                      <w:t>n</w:t>
                    </w:r>
                  </w:p>
                </w:txbxContent>
              </v:textbox>
            </v:shape>
            <v:shape id="_x0000_s1147" type="#_x0000_t202" style="position:absolute;left:6062;top:7875;width:519;height:502" stroked="f">
              <v:textbox style="mso-next-textbox:#_x0000_s1147" inset="1.62561mm,.81281mm,1.62561mm,.81281mm">
                <w:txbxContent>
                  <w:p w:rsidR="00807F1F" w:rsidRPr="00864CD9" w:rsidRDefault="00807F1F" w:rsidP="00CB461A">
                    <w:pPr>
                      <w:jc w:val="center"/>
                      <w:rPr>
                        <w:sz w:val="14"/>
                        <w:lang w:val="en-US"/>
                      </w:rPr>
                    </w:pPr>
                    <w:r w:rsidRPr="00864CD9">
                      <w:rPr>
                        <w:sz w:val="14"/>
                        <w:lang w:val="en-US"/>
                      </w:rPr>
                      <w:t>…</w:t>
                    </w:r>
                  </w:p>
                </w:txbxContent>
              </v:textbox>
            </v:shape>
            <v:shape id="_x0000_s1148" type="#_x0000_t202" style="position:absolute;left:4799;top:7288;width:2377;height:484" stroked="f">
              <v:textbox style="mso-next-textbox:#_x0000_s1148" inset="1.62561mm,.81281mm,1.62561mm,.81281mm">
                <w:txbxContent>
                  <w:p w:rsidR="00807F1F" w:rsidRPr="00864CD9" w:rsidRDefault="00807F1F" w:rsidP="00CB461A">
                    <w:pPr>
                      <w:jc w:val="center"/>
                      <w:rPr>
                        <w:rFonts w:ascii="Times New Roman" w:hAnsi="Times New Roman" w:cs="Times New Roman"/>
                        <w:b/>
                        <w:sz w:val="14"/>
                      </w:rPr>
                    </w:pPr>
                    <w:r w:rsidRPr="00864CD9">
                      <w:rPr>
                        <w:rFonts w:ascii="Times New Roman" w:hAnsi="Times New Roman" w:cs="Times New Roman"/>
                        <w:b/>
                        <w:sz w:val="14"/>
                      </w:rPr>
                      <w:t>Ринок праці</w:t>
                    </w:r>
                  </w:p>
                </w:txbxContent>
              </v:textbox>
            </v:shape>
            <v:shape id="_x0000_s1149" type="#_x0000_t202" style="position:absolute;left:4169;top:8667;width:3701;height:484" stroked="f">
              <v:textbox style="mso-next-textbox:#_x0000_s1149" inset="1.62561mm,.81281mm,1.62561mm,.81281mm">
                <w:txbxContent>
                  <w:p w:rsidR="00807F1F" w:rsidRPr="00864CD9" w:rsidRDefault="00807F1F" w:rsidP="00CB461A">
                    <w:pPr>
                      <w:jc w:val="center"/>
                      <w:rPr>
                        <w:rFonts w:ascii="Times New Roman" w:hAnsi="Times New Roman" w:cs="Times New Roman"/>
                        <w:sz w:val="14"/>
                      </w:rPr>
                    </w:pPr>
                    <w:r w:rsidRPr="00864CD9">
                      <w:rPr>
                        <w:rFonts w:ascii="Times New Roman" w:hAnsi="Times New Roman" w:cs="Times New Roman"/>
                        <w:sz w:val="14"/>
                      </w:rPr>
                      <w:t>Підприємства та організації галузі</w:t>
                    </w:r>
                  </w:p>
                </w:txbxContent>
              </v:textbox>
            </v:shape>
            <v:shapetype id="_x0000_t87" coordsize="21600,21600" o:spt="87" adj="1800,10800" path="m21600,qx10800@0l10800@2qy0@11,10800@3l10800@1qy21600,21600e" filled="f">
              <v:formulas>
                <v:f eqn="val #0"/>
                <v:f eqn="sum 21600 0 #0"/>
                <v:f eqn="sum #1 0 #0"/>
                <v:f eqn="sum #1 #0 0"/>
                <v:f eqn="prod #0 9598 32768"/>
                <v:f eqn="sum 21600 0 @4"/>
                <v:f eqn="sum 21600 0 #1"/>
                <v:f eqn="min #1 @6"/>
                <v:f eqn="prod @7 1 2"/>
                <v:f eqn="prod #0 2 1"/>
                <v:f eqn="sum 21600 0 @9"/>
                <v:f eqn="val #1"/>
              </v:formulas>
              <v:path arrowok="t" o:connecttype="custom" o:connectlocs="21600,0;0,10800;21600,21600" textboxrect="13963,@4,21600,@5"/>
              <v:handles>
                <v:h position="center,#0" yrange="0,@8"/>
                <v:h position="topLeft,#1" yrange="@9,@10"/>
              </v:handles>
            </v:shapetype>
            <v:shape id="_x0000_s1150" type="#_x0000_t87" style="position:absolute;left:5907;top:7063;width:194;height:3014;rotation:270" adj=",10538"/>
            <v:rect id="_x0000_s1151" style="position:absolute;left:1678;top:10450;width:2435;height:2067"/>
            <v:shape id="_x0000_s1152" type="#_x0000_t202" style="position:absolute;left:1964;top:10608;width:1784;height:467" stroked="f">
              <v:textbox style="mso-next-textbox:#_x0000_s1152" inset="1.62561mm,.81281mm,1.62561mm,.81281mm">
                <w:txbxContent>
                  <w:p w:rsidR="00807F1F" w:rsidRPr="00864CD9" w:rsidRDefault="00807F1F" w:rsidP="00CB461A">
                    <w:pPr>
                      <w:jc w:val="center"/>
                      <w:rPr>
                        <w:rFonts w:ascii="Times New Roman" w:hAnsi="Times New Roman" w:cs="Times New Roman"/>
                        <w:b/>
                        <w:sz w:val="14"/>
                      </w:rPr>
                    </w:pPr>
                    <w:r w:rsidRPr="00864CD9">
                      <w:rPr>
                        <w:rFonts w:ascii="Times New Roman" w:hAnsi="Times New Roman" w:cs="Times New Roman"/>
                        <w:b/>
                        <w:sz w:val="14"/>
                      </w:rPr>
                      <w:t>Університет</w:t>
                    </w:r>
                  </w:p>
                </w:txbxContent>
              </v:textbox>
            </v:shape>
            <v:shape id="_x0000_s1153" type="#_x0000_t202" style="position:absolute;left:3477;top:11228;width:519;height:502">
              <v:textbox style="mso-next-textbox:#_x0000_s1153" inset="1.62561mm,.81281mm,1.62561mm,.81281mm">
                <w:txbxContent>
                  <w:p w:rsidR="00807F1F" w:rsidRPr="00864CD9" w:rsidRDefault="00807F1F" w:rsidP="00CB461A">
                    <w:pPr>
                      <w:rPr>
                        <w:rFonts w:ascii="Times New Roman" w:hAnsi="Times New Roman" w:cs="Times New Roman"/>
                        <w:sz w:val="15"/>
                        <w:szCs w:val="24"/>
                      </w:rPr>
                    </w:pPr>
                    <w:r w:rsidRPr="00864CD9">
                      <w:rPr>
                        <w:rFonts w:ascii="Times New Roman" w:hAnsi="Times New Roman" w:cs="Times New Roman"/>
                        <w:sz w:val="15"/>
                        <w:szCs w:val="24"/>
                      </w:rPr>
                      <w:t>Р</w:t>
                    </w:r>
                    <w:r w:rsidRPr="00864CD9">
                      <w:rPr>
                        <w:rFonts w:ascii="Times New Roman" w:hAnsi="Times New Roman" w:cs="Times New Roman"/>
                        <w:sz w:val="15"/>
                        <w:szCs w:val="24"/>
                        <w:vertAlign w:val="subscript"/>
                        <w:lang w:val="en-US"/>
                      </w:rPr>
                      <w:t>n</w:t>
                    </w:r>
                  </w:p>
                </w:txbxContent>
              </v:textbox>
            </v:shape>
            <v:shape id="_x0000_s1154" type="#_x0000_t202" style="position:absolute;left:2354;top:11228;width:519;height:502">
              <v:textbox style="mso-next-textbox:#_x0000_s1154" inset="1.62561mm,.81281mm,1.62561mm,.81281mm">
                <w:txbxContent>
                  <w:p w:rsidR="00807F1F" w:rsidRPr="00864CD9" w:rsidRDefault="00807F1F" w:rsidP="00CB461A">
                    <w:pPr>
                      <w:rPr>
                        <w:rFonts w:ascii="Times New Roman" w:hAnsi="Times New Roman" w:cs="Times New Roman"/>
                        <w:sz w:val="15"/>
                        <w:szCs w:val="24"/>
                      </w:rPr>
                    </w:pPr>
                    <w:r w:rsidRPr="00864CD9">
                      <w:rPr>
                        <w:rFonts w:ascii="Times New Roman" w:hAnsi="Times New Roman" w:cs="Times New Roman"/>
                        <w:sz w:val="15"/>
                        <w:szCs w:val="24"/>
                      </w:rPr>
                      <w:t>Р</w:t>
                    </w:r>
                    <w:r w:rsidRPr="00864CD9">
                      <w:rPr>
                        <w:rFonts w:ascii="Times New Roman" w:hAnsi="Times New Roman" w:cs="Times New Roman"/>
                        <w:sz w:val="15"/>
                        <w:szCs w:val="24"/>
                        <w:vertAlign w:val="subscript"/>
                      </w:rPr>
                      <w:t>2</w:t>
                    </w:r>
                  </w:p>
                </w:txbxContent>
              </v:textbox>
            </v:shape>
            <v:shape id="_x0000_s1155" type="#_x0000_t202" style="position:absolute;left:1736;top:11228;width:519;height:502">
              <v:textbox style="mso-next-textbox:#_x0000_s1155" inset="1.62561mm,.81281mm,1.62561mm,.81281mm">
                <w:txbxContent>
                  <w:p w:rsidR="00807F1F" w:rsidRPr="00864CD9" w:rsidRDefault="00807F1F" w:rsidP="00CB461A">
                    <w:pPr>
                      <w:rPr>
                        <w:rFonts w:ascii="Times New Roman" w:hAnsi="Times New Roman" w:cs="Times New Roman"/>
                        <w:sz w:val="15"/>
                        <w:szCs w:val="24"/>
                      </w:rPr>
                    </w:pPr>
                    <w:r w:rsidRPr="00864CD9">
                      <w:rPr>
                        <w:rFonts w:ascii="Times New Roman" w:hAnsi="Times New Roman" w:cs="Times New Roman"/>
                        <w:sz w:val="15"/>
                        <w:szCs w:val="24"/>
                      </w:rPr>
                      <w:t>Р</w:t>
                    </w:r>
                    <w:r w:rsidRPr="00864CD9">
                      <w:rPr>
                        <w:rFonts w:ascii="Times New Roman" w:hAnsi="Times New Roman" w:cs="Times New Roman"/>
                        <w:sz w:val="15"/>
                        <w:szCs w:val="24"/>
                        <w:vertAlign w:val="subscript"/>
                      </w:rPr>
                      <w:t>1</w:t>
                    </w:r>
                  </w:p>
                </w:txbxContent>
              </v:textbox>
            </v:shape>
            <v:shape id="_x0000_s1156" type="#_x0000_t202" style="position:absolute;left:2907;top:11228;width:519;height:502" stroked="f">
              <v:textbox style="mso-next-textbox:#_x0000_s1156" inset="1.62561mm,.81281mm,1.62561mm,.81281mm">
                <w:txbxContent>
                  <w:p w:rsidR="00807F1F" w:rsidRPr="00864CD9" w:rsidRDefault="00807F1F" w:rsidP="00CB461A">
                    <w:pPr>
                      <w:jc w:val="center"/>
                      <w:rPr>
                        <w:sz w:val="14"/>
                        <w:lang w:val="en-US"/>
                      </w:rPr>
                    </w:pPr>
                    <w:r w:rsidRPr="00864CD9">
                      <w:rPr>
                        <w:sz w:val="14"/>
                        <w:lang w:val="en-US"/>
                      </w:rPr>
                      <w:t>…</w:t>
                    </w:r>
                  </w:p>
                </w:txbxContent>
              </v:textbox>
            </v:shape>
            <v:shape id="_x0000_s1157" type="#_x0000_t87" style="position:absolute;left:2778;top:10739;width:194;height:2243;rotation:270" adj=",10538"/>
            <v:shape id="_x0000_s1158" type="#_x0000_t202" style="position:absolute;left:1753;top:11924;width:2243;height:484" stroked="f">
              <v:textbox style="mso-next-textbox:#_x0000_s1158" inset="1.62561mm,.81281mm,1.62561mm,.81281mm">
                <w:txbxContent>
                  <w:p w:rsidR="00807F1F" w:rsidRPr="00864CD9" w:rsidRDefault="00807F1F" w:rsidP="00CB461A">
                    <w:pPr>
                      <w:jc w:val="center"/>
                      <w:rPr>
                        <w:rFonts w:ascii="Times New Roman" w:hAnsi="Times New Roman" w:cs="Times New Roman"/>
                        <w:sz w:val="14"/>
                      </w:rPr>
                    </w:pPr>
                    <w:r w:rsidRPr="00864CD9">
                      <w:rPr>
                        <w:rFonts w:ascii="Times New Roman" w:hAnsi="Times New Roman" w:cs="Times New Roman"/>
                        <w:sz w:val="14"/>
                      </w:rPr>
                      <w:t>Профільні кафедри</w:t>
                    </w:r>
                  </w:p>
                </w:txbxContent>
              </v:textbox>
            </v:shape>
            <v:rect id="_x0000_s1159" style="position:absolute;left:7595;top:10608;width:3309;height:1909"/>
            <v:shape id="_x0000_s1160" type="#_x0000_t202" style="position:absolute;left:7690;top:10729;width:3114;height:748" stroked="f">
              <v:textbox style="mso-next-textbox:#_x0000_s1160" inset="1.62561mm,.81281mm,1.62561mm,.81281mm">
                <w:txbxContent>
                  <w:p w:rsidR="00807F1F" w:rsidRPr="00864CD9" w:rsidRDefault="00807F1F" w:rsidP="00CB461A">
                    <w:pPr>
                      <w:jc w:val="center"/>
                      <w:rPr>
                        <w:rFonts w:ascii="Times New Roman" w:hAnsi="Times New Roman" w:cs="Times New Roman"/>
                        <w:b/>
                        <w:sz w:val="15"/>
                        <w:szCs w:val="24"/>
                      </w:rPr>
                    </w:pPr>
                    <w:r w:rsidRPr="00864CD9">
                      <w:rPr>
                        <w:rFonts w:ascii="Times New Roman" w:hAnsi="Times New Roman" w:cs="Times New Roman"/>
                        <w:b/>
                        <w:sz w:val="14"/>
                      </w:rPr>
                      <w:t>Підприємства і організації – стратегічні</w:t>
                    </w:r>
                    <w:r w:rsidRPr="00864CD9">
                      <w:rPr>
                        <w:rFonts w:ascii="Times New Roman" w:hAnsi="Times New Roman" w:cs="Times New Roman"/>
                        <w:b/>
                        <w:sz w:val="15"/>
                        <w:szCs w:val="24"/>
                      </w:rPr>
                      <w:t xml:space="preserve"> </w:t>
                    </w:r>
                    <w:r w:rsidRPr="00864CD9">
                      <w:rPr>
                        <w:rFonts w:ascii="Times New Roman" w:hAnsi="Times New Roman" w:cs="Times New Roman"/>
                        <w:b/>
                        <w:sz w:val="14"/>
                      </w:rPr>
                      <w:t>партнери</w:t>
                    </w:r>
                  </w:p>
                </w:txbxContent>
              </v:textbox>
            </v:shape>
            <v:shape id="_x0000_s1161" type="#_x0000_t32" style="position:absolute;left:4035;top:7771;width:3985;height:1" o:connectortype="straight"/>
            <v:shape id="_x0000_s1162" type="#_x0000_t32" style="position:absolute;left:1678;top:11074;width:2435;height:1" o:connectortype="straight"/>
            <v:shape id="_x0000_s1163" type="#_x0000_t32" style="position:absolute;left:7595;top:11380;width:3265;height:1" o:connectortype="straight"/>
            <v:shape id="_x0000_s1164" type="#_x0000_t202" style="position:absolute;left:7814;top:11607;width:612;height:502">
              <v:textbox style="mso-next-textbox:#_x0000_s1164" inset="1.62561mm,.81281mm,1.62561mm,.81281mm">
                <w:txbxContent>
                  <w:p w:rsidR="00807F1F" w:rsidRPr="00864CD9" w:rsidRDefault="00807F1F" w:rsidP="00CB461A">
                    <w:pPr>
                      <w:rPr>
                        <w:rFonts w:ascii="Times New Roman" w:hAnsi="Times New Roman" w:cs="Times New Roman"/>
                        <w:sz w:val="15"/>
                        <w:szCs w:val="24"/>
                      </w:rPr>
                    </w:pPr>
                    <w:r w:rsidRPr="00864CD9">
                      <w:rPr>
                        <w:rFonts w:ascii="Times New Roman" w:hAnsi="Times New Roman" w:cs="Times New Roman"/>
                        <w:sz w:val="15"/>
                        <w:szCs w:val="24"/>
                      </w:rPr>
                      <w:t>П</w:t>
                    </w:r>
                    <w:r w:rsidRPr="00864CD9">
                      <w:rPr>
                        <w:rFonts w:ascii="Times New Roman" w:hAnsi="Times New Roman" w:cs="Times New Roman"/>
                        <w:sz w:val="15"/>
                        <w:szCs w:val="24"/>
                        <w:vertAlign w:val="subscript"/>
                      </w:rPr>
                      <w:t>1</w:t>
                    </w:r>
                  </w:p>
                </w:txbxContent>
              </v:textbox>
            </v:shape>
            <v:shape id="_x0000_s1165" type="#_x0000_t202" style="position:absolute;left:8621;top:11607;width:609;height:502">
              <v:textbox style="mso-next-textbox:#_x0000_s1165" inset="1.62561mm,.81281mm,1.62561mm,.81281mm">
                <w:txbxContent>
                  <w:p w:rsidR="00807F1F" w:rsidRPr="00864CD9" w:rsidRDefault="00807F1F" w:rsidP="00CB461A">
                    <w:pPr>
                      <w:rPr>
                        <w:rFonts w:ascii="Times New Roman" w:hAnsi="Times New Roman" w:cs="Times New Roman"/>
                        <w:sz w:val="15"/>
                        <w:szCs w:val="24"/>
                      </w:rPr>
                    </w:pPr>
                    <w:r w:rsidRPr="00864CD9">
                      <w:rPr>
                        <w:rFonts w:ascii="Times New Roman" w:hAnsi="Times New Roman" w:cs="Times New Roman"/>
                        <w:sz w:val="15"/>
                        <w:szCs w:val="24"/>
                      </w:rPr>
                      <w:t>П</w:t>
                    </w:r>
                    <w:r w:rsidRPr="00864CD9">
                      <w:rPr>
                        <w:rFonts w:ascii="Times New Roman" w:hAnsi="Times New Roman" w:cs="Times New Roman"/>
                        <w:sz w:val="15"/>
                        <w:szCs w:val="24"/>
                        <w:vertAlign w:val="subscript"/>
                      </w:rPr>
                      <w:t>2</w:t>
                    </w:r>
                  </w:p>
                </w:txbxContent>
              </v:textbox>
            </v:shape>
            <v:shape id="_x0000_s1166" type="#_x0000_t202" style="position:absolute;left:9343;top:11607;width:519;height:502" stroked="f">
              <v:textbox style="mso-next-textbox:#_x0000_s1166" inset="1.62561mm,.81281mm,1.62561mm,.81281mm">
                <w:txbxContent>
                  <w:p w:rsidR="00807F1F" w:rsidRPr="00864CD9" w:rsidRDefault="00807F1F" w:rsidP="00CB461A">
                    <w:pPr>
                      <w:jc w:val="center"/>
                      <w:rPr>
                        <w:sz w:val="14"/>
                        <w:lang w:val="en-US"/>
                      </w:rPr>
                    </w:pPr>
                    <w:r w:rsidRPr="00864CD9">
                      <w:rPr>
                        <w:sz w:val="14"/>
                        <w:lang w:val="en-US"/>
                      </w:rPr>
                      <w:t>…</w:t>
                    </w:r>
                  </w:p>
                </w:txbxContent>
              </v:textbox>
            </v:shape>
            <v:shape id="_x0000_s1167" type="#_x0000_t202" style="position:absolute;left:10084;top:11607;width:615;height:502">
              <v:textbox style="mso-next-textbox:#_x0000_s1167" inset="1.62561mm,.81281mm,1.62561mm,.81281mm">
                <w:txbxContent>
                  <w:p w:rsidR="00807F1F" w:rsidRPr="00864CD9" w:rsidRDefault="00807F1F" w:rsidP="00CB461A">
                    <w:pPr>
                      <w:rPr>
                        <w:rFonts w:ascii="Times New Roman" w:hAnsi="Times New Roman" w:cs="Times New Roman"/>
                        <w:sz w:val="15"/>
                        <w:szCs w:val="24"/>
                        <w:lang w:val="en-US"/>
                      </w:rPr>
                    </w:pPr>
                    <w:r w:rsidRPr="00864CD9">
                      <w:rPr>
                        <w:rFonts w:ascii="Times New Roman" w:hAnsi="Times New Roman" w:cs="Times New Roman"/>
                        <w:sz w:val="15"/>
                        <w:szCs w:val="24"/>
                      </w:rPr>
                      <w:t>П</w:t>
                    </w:r>
                    <w:r w:rsidRPr="00864CD9">
                      <w:rPr>
                        <w:rFonts w:ascii="Times New Roman" w:hAnsi="Times New Roman" w:cs="Times New Roman"/>
                        <w:sz w:val="15"/>
                        <w:szCs w:val="24"/>
                        <w:vertAlign w:val="subscript"/>
                        <w:lang w:val="en-US"/>
                      </w:rPr>
                      <w:t>n</w:t>
                    </w:r>
                  </w:p>
                </w:txbxContent>
              </v:textbox>
            </v:shape>
            <v:shape id="_x0000_s1168" type="#_x0000_t202" style="position:absolute;left:5280;top:10550;width:1381;height:1180">
              <v:textbox style="mso-next-textbox:#_x0000_s1168" inset="1.62561mm,.81281mm,1.62561mm,.81281mm">
                <w:txbxContent>
                  <w:p w:rsidR="00807F1F" w:rsidRPr="00864CD9" w:rsidRDefault="00807F1F" w:rsidP="00CB461A">
                    <w:pPr>
                      <w:jc w:val="center"/>
                      <w:rPr>
                        <w:rFonts w:ascii="Times New Roman" w:hAnsi="Times New Roman" w:cs="Times New Roman"/>
                        <w:sz w:val="15"/>
                        <w:szCs w:val="24"/>
                      </w:rPr>
                    </w:pPr>
                    <w:r w:rsidRPr="00864CD9">
                      <w:rPr>
                        <w:rFonts w:ascii="Times New Roman" w:hAnsi="Times New Roman" w:cs="Times New Roman"/>
                        <w:sz w:val="15"/>
                        <w:szCs w:val="24"/>
                      </w:rPr>
                      <w:t>Експертна робоча група</w:t>
                    </w:r>
                  </w:p>
                </w:txbxContent>
              </v:textbox>
            </v:shape>
            <v:oval id="_x0000_s1169" style="position:absolute;left:2912;top:7637;width:519;height:494"/>
            <v:shape id="_x0000_s1170" type="#_x0000_t33" style="position:absolute;left:2373;top:8788;width:2185;height:1139;rotation:270" o:connectortype="elbow" adj="-58960,-371289,-58960">
              <v:stroke endarrow="block"/>
            </v:shape>
            <v:shape id="_x0000_s1171" type="#_x0000_t202" style="position:absolute;left:2997;top:7741;width:367;height:262" stroked="f">
              <v:textbox style="mso-next-textbox:#_x0000_s1171" inset="1.62561mm,.81281mm,1.62561mm,.81281mm">
                <w:txbxContent>
                  <w:p w:rsidR="00807F1F" w:rsidRPr="00864CD9" w:rsidRDefault="00807F1F" w:rsidP="00CB461A">
                    <w:pPr>
                      <w:rPr>
                        <w:rFonts w:ascii="Times New Roman" w:hAnsi="Times New Roman" w:cs="Times New Roman"/>
                        <w:sz w:val="10"/>
                        <w:szCs w:val="16"/>
                      </w:rPr>
                    </w:pPr>
                    <w:r w:rsidRPr="00864CD9">
                      <w:rPr>
                        <w:rFonts w:ascii="Times New Roman" w:hAnsi="Times New Roman" w:cs="Times New Roman"/>
                        <w:sz w:val="10"/>
                        <w:szCs w:val="16"/>
                      </w:rPr>
                      <w:t>7</w:t>
                    </w:r>
                  </w:p>
                </w:txbxContent>
              </v:textbox>
            </v:shape>
            <v:shape id="_x0000_s1172" type="#_x0000_t32" style="position:absolute;left:2852;top:12517;width:4;height:1357;flip:x" o:connectortype="straight"/>
            <v:shape id="_x0000_s1173" type="#_x0000_t33" style="position:absolute;left:2856;top:12517;width:6394;height:1357;flip:y" o:connectortype="elbow" adj="-9672,225885,-9672">
              <v:stroke endarrow="block"/>
            </v:shape>
            <v:shape id="_x0000_s1174" type="#_x0000_t32" style="position:absolute;left:3628;top:12517;width:1;height:692" o:connectortype="straight"/>
            <v:shape id="_x0000_s1175" type="#_x0000_t32" style="position:absolute;left:3628;top:13208;width:4638;height:1" o:connectortype="straight"/>
            <v:shape id="_x0000_s1176" type="#_x0000_t32" style="position:absolute;left:8266;top:12517;width:1;height:692;flip:y" o:connectortype="straight">
              <v:stroke endarrow="block"/>
            </v:shape>
            <v:oval id="_x0000_s1177" style="position:absolute;left:5995;top:13261;width:519;height:494"/>
            <v:shape id="_x0000_s1178" type="#_x0000_t202" style="position:absolute;left:6079;top:13366;width:367;height:334" stroked="f">
              <v:textbox style="mso-next-textbox:#_x0000_s1178" inset="1.62561mm,.81281mm,1.62561mm,.81281mm">
                <w:txbxContent>
                  <w:p w:rsidR="00807F1F" w:rsidRPr="00864CD9" w:rsidRDefault="00807F1F" w:rsidP="00CB461A">
                    <w:pPr>
                      <w:rPr>
                        <w:rFonts w:ascii="Times New Roman" w:hAnsi="Times New Roman" w:cs="Times New Roman"/>
                        <w:sz w:val="10"/>
                        <w:szCs w:val="16"/>
                      </w:rPr>
                    </w:pPr>
                    <w:r w:rsidRPr="00864CD9">
                      <w:rPr>
                        <w:rFonts w:ascii="Times New Roman" w:hAnsi="Times New Roman" w:cs="Times New Roman"/>
                        <w:sz w:val="10"/>
                        <w:szCs w:val="16"/>
                      </w:rPr>
                      <w:t>4</w:t>
                    </w:r>
                  </w:p>
                </w:txbxContent>
              </v:textbox>
            </v:shape>
            <v:oval id="_x0000_s1179" style="position:absolute;left:7803;top:13974;width:519;height:494"/>
            <v:shape id="_x0000_s1180" type="#_x0000_t202" style="position:absolute;left:7866;top:14065;width:367;height:334" stroked="f">
              <v:textbox style="mso-next-textbox:#_x0000_s1180" inset="1.62561mm,.81281mm,1.62561mm,.81281mm">
                <w:txbxContent>
                  <w:p w:rsidR="00807F1F" w:rsidRPr="00864CD9" w:rsidRDefault="00807F1F" w:rsidP="00CB461A">
                    <w:pPr>
                      <w:rPr>
                        <w:rFonts w:ascii="Times New Roman" w:hAnsi="Times New Roman" w:cs="Times New Roman"/>
                        <w:sz w:val="10"/>
                        <w:szCs w:val="16"/>
                      </w:rPr>
                    </w:pPr>
                    <w:r w:rsidRPr="00864CD9">
                      <w:rPr>
                        <w:rFonts w:ascii="Times New Roman" w:hAnsi="Times New Roman" w:cs="Times New Roman"/>
                        <w:sz w:val="10"/>
                        <w:szCs w:val="16"/>
                      </w:rPr>
                      <w:t>6</w:t>
                    </w:r>
                  </w:p>
                </w:txbxContent>
              </v:textbox>
            </v:shape>
            <v:shape id="_x0000_s1181" type="#_x0000_t32" style="position:absolute;left:6445;top:9295;width:1;height:1263" o:connectortype="straight">
              <v:stroke dashstyle="dash" endarrow="block"/>
            </v:shape>
            <v:oval id="_x0000_s1182" style="position:absolute;left:4845;top:9479;width:519;height:494"/>
            <v:oval id="_x0000_s1183" style="position:absolute;left:6661;top:9479;width:519;height:494"/>
            <v:shape id="_x0000_s1184" type="#_x0000_t32" style="position:absolute;left:5551;top:9276;width:1;height:1263" o:connectortype="straight">
              <v:stroke dashstyle="dash" endarrow="block"/>
            </v:shape>
            <v:shape id="_x0000_s1185" type="#_x0000_t202" style="position:absolute;left:4913;top:9547;width:367;height:334" stroked="f">
              <v:textbox style="mso-next-textbox:#_x0000_s1185" inset="1.62561mm,.81281mm,1.62561mm,.81281mm">
                <w:txbxContent>
                  <w:p w:rsidR="00807F1F" w:rsidRPr="00864CD9" w:rsidRDefault="00807F1F" w:rsidP="00CB461A">
                    <w:pPr>
                      <w:rPr>
                        <w:rFonts w:ascii="Times New Roman" w:hAnsi="Times New Roman" w:cs="Times New Roman"/>
                        <w:sz w:val="10"/>
                        <w:szCs w:val="16"/>
                      </w:rPr>
                    </w:pPr>
                    <w:r w:rsidRPr="00864CD9">
                      <w:rPr>
                        <w:rFonts w:ascii="Times New Roman" w:hAnsi="Times New Roman" w:cs="Times New Roman"/>
                        <w:sz w:val="10"/>
                        <w:szCs w:val="16"/>
                      </w:rPr>
                      <w:t>2</w:t>
                    </w:r>
                  </w:p>
                </w:txbxContent>
              </v:textbox>
            </v:shape>
            <v:shape id="_x0000_s1186" type="#_x0000_t202" style="position:absolute;left:6737;top:9547;width:367;height:334" stroked="f">
              <v:textbox inset="1.62561mm,.81281mm,1.62561mm,.81281mm">
                <w:txbxContent>
                  <w:p w:rsidR="00807F1F" w:rsidRPr="00864CD9" w:rsidRDefault="00807F1F" w:rsidP="00CB461A">
                    <w:pPr>
                      <w:rPr>
                        <w:rFonts w:ascii="Times New Roman" w:hAnsi="Times New Roman" w:cs="Times New Roman"/>
                        <w:sz w:val="10"/>
                        <w:szCs w:val="16"/>
                      </w:rPr>
                    </w:pPr>
                    <w:r w:rsidRPr="00864CD9">
                      <w:rPr>
                        <w:rFonts w:ascii="Times New Roman" w:hAnsi="Times New Roman" w:cs="Times New Roman"/>
                        <w:sz w:val="10"/>
                        <w:szCs w:val="16"/>
                      </w:rPr>
                      <w:t>8</w:t>
                    </w:r>
                  </w:p>
                </w:txbxContent>
              </v:textbox>
            </v:shape>
            <v:shape id="_x0000_s1187" type="#_x0000_t32" style="position:absolute;left:7813;top:12517;width:1;height:329" o:connectortype="straight">
              <v:stroke dashstyle="dash"/>
            </v:shape>
            <v:shape id="_x0000_s1188" type="#_x0000_t32" style="position:absolute;left:6446;top:12846;width:1368;height:0;flip:x" o:connectortype="straight">
              <v:stroke dashstyle="dash"/>
            </v:shape>
            <v:shape id="_x0000_s1189" type="#_x0000_t32" style="position:absolute;left:6445;top:11730;width:2;height:1116;flip:y" o:connectortype="straight">
              <v:stroke dashstyle="dash" endarrow="block"/>
            </v:shape>
            <v:shape id="_x0000_s1190" type="#_x0000_t32" style="position:absolute;left:3900;top:12517;width:1;height:329" o:connectortype="straight">
              <v:stroke dashstyle="dash"/>
            </v:shape>
            <v:shape id="_x0000_s1191" type="#_x0000_t32" style="position:absolute;left:3901;top:12846;width:1559;height:1" o:connectortype="straight">
              <v:stroke dashstyle="dash"/>
            </v:shape>
            <v:shape id="_x0000_s1192" type="#_x0000_t32" style="position:absolute;left:5459;top:11730;width:1;height:1116;flip:y" o:connectortype="straight">
              <v:stroke dashstyle="dash" endarrow="block"/>
            </v:shape>
            <v:shape id="_x0000_s1193" type="#_x0000_t32" style="position:absolute;left:6661;top:11562;width:934;height:1" o:connectortype="straight">
              <v:stroke dashstyle="dash" startarrow="block" endarrow="block"/>
            </v:shape>
            <v:shape id="_x0000_s1194" type="#_x0000_t32" style="position:absolute;left:4090;top:11560;width:1190;height:1" o:connectortype="straight">
              <v:stroke dashstyle="dash" startarrow="block" endarrow="block"/>
            </v:shape>
            <v:oval id="_x0000_s1195" style="position:absolute;left:4394;top:10887;width:519;height:494"/>
            <v:oval id="_x0000_s1196" style="position:absolute;left:6883;top:10983;width:519;height:494"/>
            <v:oval id="_x0000_s1197" style="position:absolute;left:6737;top:12237;width:519;height:494"/>
            <v:shape id="_x0000_s1198" type="#_x0000_t202" style="position:absolute;left:4478;top:10983;width:367;height:334" stroked="f">
              <v:textbox inset="1.62561mm,.81281mm,1.62561mm,.81281mm">
                <w:txbxContent>
                  <w:p w:rsidR="00807F1F" w:rsidRPr="00864CD9" w:rsidRDefault="00807F1F" w:rsidP="00CB461A">
                    <w:pPr>
                      <w:rPr>
                        <w:rFonts w:ascii="Times New Roman" w:hAnsi="Times New Roman" w:cs="Times New Roman"/>
                        <w:sz w:val="10"/>
                        <w:szCs w:val="16"/>
                      </w:rPr>
                    </w:pPr>
                    <w:r w:rsidRPr="00864CD9">
                      <w:rPr>
                        <w:rFonts w:ascii="Times New Roman" w:hAnsi="Times New Roman" w:cs="Times New Roman"/>
                        <w:sz w:val="10"/>
                        <w:szCs w:val="16"/>
                      </w:rPr>
                      <w:t>3</w:t>
                    </w:r>
                  </w:p>
                </w:txbxContent>
              </v:textbox>
            </v:shape>
            <v:shape id="_x0000_s1199" type="#_x0000_t202" style="position:absolute;left:6943;top:11047;width:367;height:334" stroked="f">
              <v:textbox inset="1.62561mm,.81281mm,1.62561mm,.81281mm">
                <w:txbxContent>
                  <w:p w:rsidR="00807F1F" w:rsidRPr="00864CD9" w:rsidRDefault="00807F1F" w:rsidP="00CB461A">
                    <w:pPr>
                      <w:rPr>
                        <w:rFonts w:ascii="Times New Roman" w:hAnsi="Times New Roman" w:cs="Times New Roman"/>
                        <w:sz w:val="10"/>
                        <w:szCs w:val="16"/>
                      </w:rPr>
                    </w:pPr>
                    <w:r w:rsidRPr="00864CD9">
                      <w:rPr>
                        <w:rFonts w:ascii="Times New Roman" w:hAnsi="Times New Roman" w:cs="Times New Roman"/>
                        <w:sz w:val="10"/>
                        <w:szCs w:val="16"/>
                      </w:rPr>
                      <w:t>1</w:t>
                    </w:r>
                  </w:p>
                </w:txbxContent>
              </v:textbox>
            </v:shape>
            <v:shape id="_x0000_s1200" type="#_x0000_t202" style="position:absolute;left:6809;top:12288;width:367;height:334" stroked="f">
              <v:textbox inset="1.62561mm,.81281mm,1.62561mm,.81281mm">
                <w:txbxContent>
                  <w:p w:rsidR="00807F1F" w:rsidRPr="00864CD9" w:rsidRDefault="00807F1F" w:rsidP="00CB461A">
                    <w:pPr>
                      <w:rPr>
                        <w:rFonts w:ascii="Times New Roman" w:hAnsi="Times New Roman" w:cs="Times New Roman"/>
                        <w:sz w:val="10"/>
                        <w:szCs w:val="16"/>
                      </w:rPr>
                    </w:pPr>
                    <w:r w:rsidRPr="00864CD9">
                      <w:rPr>
                        <w:rFonts w:ascii="Times New Roman" w:hAnsi="Times New Roman" w:cs="Times New Roman"/>
                        <w:sz w:val="10"/>
                        <w:szCs w:val="16"/>
                      </w:rPr>
                      <w:t>5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CB461A" w:rsidRPr="00DE5C4F" w:rsidRDefault="00CB461A" w:rsidP="0068759B">
      <w:pPr>
        <w:spacing w:line="264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DE5C4F">
        <w:rPr>
          <w:rFonts w:ascii="Times New Roman" w:hAnsi="Times New Roman" w:cs="Times New Roman"/>
          <w:sz w:val="20"/>
          <w:szCs w:val="20"/>
        </w:rPr>
        <w:t>Рис</w:t>
      </w:r>
      <w:r w:rsidR="00864CD9">
        <w:rPr>
          <w:rFonts w:ascii="Times New Roman" w:hAnsi="Times New Roman" w:cs="Times New Roman"/>
          <w:sz w:val="20"/>
          <w:szCs w:val="20"/>
        </w:rPr>
        <w:t>.</w:t>
      </w:r>
      <w:r w:rsidRPr="00DE5C4F">
        <w:rPr>
          <w:rFonts w:ascii="Times New Roman" w:hAnsi="Times New Roman" w:cs="Times New Roman"/>
          <w:sz w:val="20"/>
          <w:szCs w:val="20"/>
        </w:rPr>
        <w:t xml:space="preserve"> 2</w:t>
      </w:r>
      <w:r w:rsidR="00864CD9">
        <w:rPr>
          <w:rFonts w:ascii="Times New Roman" w:hAnsi="Times New Roman" w:cs="Times New Roman"/>
          <w:sz w:val="20"/>
          <w:szCs w:val="20"/>
        </w:rPr>
        <w:t>.</w:t>
      </w:r>
      <w:r w:rsidRPr="00DE5C4F">
        <w:rPr>
          <w:rFonts w:ascii="Times New Roman" w:hAnsi="Times New Roman" w:cs="Times New Roman"/>
          <w:sz w:val="20"/>
          <w:szCs w:val="20"/>
        </w:rPr>
        <w:t xml:space="preserve"> Проектування </w:t>
      </w:r>
      <w:proofErr w:type="spellStart"/>
      <w:r w:rsidRPr="00DE5C4F">
        <w:rPr>
          <w:rFonts w:ascii="Times New Roman" w:hAnsi="Times New Roman" w:cs="Times New Roman"/>
          <w:sz w:val="20"/>
          <w:szCs w:val="20"/>
        </w:rPr>
        <w:t>компетентнісного</w:t>
      </w:r>
      <w:proofErr w:type="spellEnd"/>
      <w:r w:rsidRPr="00DE5C4F">
        <w:rPr>
          <w:rFonts w:ascii="Times New Roman" w:hAnsi="Times New Roman" w:cs="Times New Roman"/>
          <w:sz w:val="20"/>
          <w:szCs w:val="20"/>
        </w:rPr>
        <w:t xml:space="preserve"> фахівця</w:t>
      </w:r>
    </w:p>
    <w:p w:rsidR="0027183B" w:rsidRDefault="0027183B" w:rsidP="00DE5C4F">
      <w:pPr>
        <w:spacing w:line="264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  <w:sectPr w:rsidR="0027183B" w:rsidSect="00DE5C4F">
          <w:type w:val="continuous"/>
          <w:pgSz w:w="11906" w:h="16838"/>
          <w:pgMar w:top="1134" w:right="1276" w:bottom="1418" w:left="1276" w:header="709" w:footer="709" w:gutter="0"/>
          <w:cols w:space="708"/>
          <w:docGrid w:linePitch="360"/>
        </w:sectPr>
      </w:pPr>
    </w:p>
    <w:p w:rsidR="001979D6" w:rsidRPr="0027183B" w:rsidRDefault="002E5178" w:rsidP="00D95E9F">
      <w:pPr>
        <w:spacing w:line="264" w:lineRule="auto"/>
        <w:ind w:firstLine="426"/>
        <w:jc w:val="both"/>
        <w:rPr>
          <w:rFonts w:ascii="Times New Roman" w:hAnsi="Times New Roman" w:cs="Times New Roman"/>
          <w:sz w:val="20"/>
          <w:szCs w:val="20"/>
        </w:rPr>
      </w:pPr>
      <w:r w:rsidRPr="0027183B">
        <w:rPr>
          <w:rFonts w:ascii="Times New Roman" w:hAnsi="Times New Roman" w:cs="Times New Roman"/>
          <w:sz w:val="20"/>
          <w:szCs w:val="20"/>
        </w:rPr>
        <w:lastRenderedPageBreak/>
        <w:t>На пе</w:t>
      </w:r>
      <w:r w:rsidR="00CB461A" w:rsidRPr="0027183B">
        <w:rPr>
          <w:rFonts w:ascii="Times New Roman" w:hAnsi="Times New Roman" w:cs="Times New Roman"/>
          <w:sz w:val="20"/>
          <w:szCs w:val="20"/>
        </w:rPr>
        <w:t>ршому етапі (стрілка (1) на рис</w:t>
      </w:r>
      <w:r w:rsidR="00175B46">
        <w:rPr>
          <w:rFonts w:ascii="Times New Roman" w:hAnsi="Times New Roman" w:cs="Times New Roman"/>
          <w:sz w:val="20"/>
          <w:szCs w:val="20"/>
        </w:rPr>
        <w:t>.</w:t>
      </w:r>
      <w:r w:rsidR="00CB461A" w:rsidRPr="0027183B">
        <w:rPr>
          <w:rFonts w:ascii="Times New Roman" w:hAnsi="Times New Roman" w:cs="Times New Roman"/>
          <w:sz w:val="20"/>
          <w:szCs w:val="20"/>
        </w:rPr>
        <w:t xml:space="preserve"> 2</w:t>
      </w:r>
      <w:r w:rsidRPr="0027183B">
        <w:rPr>
          <w:rFonts w:ascii="Times New Roman" w:hAnsi="Times New Roman" w:cs="Times New Roman"/>
          <w:sz w:val="20"/>
          <w:szCs w:val="20"/>
        </w:rPr>
        <w:t xml:space="preserve"> проводиться опитування підприємств-роботодавців, що входять в цільову фокус-групу: партнери університету, з якими укладені договори про довгострокове співробітництво. Метою опитування є визначення першочергових вимог до змісту набору знань, умінь,</w:t>
      </w:r>
      <w:r w:rsidR="00CB461A" w:rsidRPr="0027183B">
        <w:rPr>
          <w:rFonts w:ascii="Times New Roman" w:hAnsi="Times New Roman" w:cs="Times New Roman"/>
          <w:sz w:val="20"/>
          <w:szCs w:val="20"/>
        </w:rPr>
        <w:t xml:space="preserve"> </w:t>
      </w:r>
      <w:r w:rsidRPr="0027183B">
        <w:rPr>
          <w:rFonts w:ascii="Times New Roman" w:hAnsi="Times New Roman" w:cs="Times New Roman"/>
          <w:sz w:val="20"/>
          <w:szCs w:val="20"/>
        </w:rPr>
        <w:t>навичок і особистісни</w:t>
      </w:r>
      <w:r w:rsidR="00CB461A" w:rsidRPr="0027183B">
        <w:rPr>
          <w:rFonts w:ascii="Times New Roman" w:hAnsi="Times New Roman" w:cs="Times New Roman"/>
          <w:sz w:val="20"/>
          <w:szCs w:val="20"/>
        </w:rPr>
        <w:t>х</w:t>
      </w:r>
      <w:r w:rsidRPr="0027183B">
        <w:rPr>
          <w:rFonts w:ascii="Times New Roman" w:hAnsi="Times New Roman" w:cs="Times New Roman"/>
          <w:sz w:val="20"/>
          <w:szCs w:val="20"/>
        </w:rPr>
        <w:t xml:space="preserve"> якост</w:t>
      </w:r>
      <w:r w:rsidR="00CB461A" w:rsidRPr="0027183B">
        <w:rPr>
          <w:rFonts w:ascii="Times New Roman" w:hAnsi="Times New Roman" w:cs="Times New Roman"/>
          <w:sz w:val="20"/>
          <w:szCs w:val="20"/>
        </w:rPr>
        <w:t>ей</w:t>
      </w:r>
      <w:r w:rsidRPr="0027183B">
        <w:rPr>
          <w:rFonts w:ascii="Times New Roman" w:hAnsi="Times New Roman" w:cs="Times New Roman"/>
          <w:sz w:val="20"/>
          <w:szCs w:val="20"/>
        </w:rPr>
        <w:t xml:space="preserve"> молодого фахівця, що одержує дану спеціальність. Результати опитування стратегічних партнерів є основою для побудови </w:t>
      </w:r>
      <w:proofErr w:type="spellStart"/>
      <w:r w:rsidRPr="0027183B">
        <w:rPr>
          <w:rFonts w:ascii="Times New Roman" w:hAnsi="Times New Roman" w:cs="Times New Roman"/>
          <w:sz w:val="20"/>
          <w:szCs w:val="20"/>
        </w:rPr>
        <w:t>компетентнісної</w:t>
      </w:r>
      <w:proofErr w:type="spellEnd"/>
      <w:r w:rsidRPr="0027183B">
        <w:rPr>
          <w:rFonts w:ascii="Times New Roman" w:hAnsi="Times New Roman" w:cs="Times New Roman"/>
          <w:sz w:val="20"/>
          <w:szCs w:val="20"/>
        </w:rPr>
        <w:t xml:space="preserve"> моделі</w:t>
      </w:r>
      <w:r w:rsidR="001979D6" w:rsidRPr="0027183B">
        <w:rPr>
          <w:rFonts w:ascii="Times New Roman" w:hAnsi="Times New Roman" w:cs="Times New Roman"/>
          <w:sz w:val="20"/>
          <w:szCs w:val="20"/>
        </w:rPr>
        <w:t xml:space="preserve"> (КМ) </w:t>
      </w:r>
      <w:r w:rsidRPr="0027183B">
        <w:rPr>
          <w:rFonts w:ascii="Times New Roman" w:hAnsi="Times New Roman" w:cs="Times New Roman"/>
          <w:sz w:val="20"/>
          <w:szCs w:val="20"/>
        </w:rPr>
        <w:t>фахівця для дан</w:t>
      </w:r>
      <w:r w:rsidR="001979D6" w:rsidRPr="0027183B">
        <w:rPr>
          <w:rFonts w:ascii="Times New Roman" w:hAnsi="Times New Roman" w:cs="Times New Roman"/>
          <w:sz w:val="20"/>
          <w:szCs w:val="20"/>
        </w:rPr>
        <w:t>ого</w:t>
      </w:r>
      <w:r w:rsidRPr="0027183B">
        <w:rPr>
          <w:rFonts w:ascii="Times New Roman" w:hAnsi="Times New Roman" w:cs="Times New Roman"/>
          <w:sz w:val="20"/>
          <w:szCs w:val="20"/>
        </w:rPr>
        <w:t xml:space="preserve"> </w:t>
      </w:r>
      <w:r w:rsidR="001979D6" w:rsidRPr="0027183B">
        <w:rPr>
          <w:rFonts w:ascii="Times New Roman" w:hAnsi="Times New Roman" w:cs="Times New Roman"/>
          <w:sz w:val="20"/>
          <w:szCs w:val="20"/>
        </w:rPr>
        <w:t>напрямку</w:t>
      </w:r>
      <w:r w:rsidRPr="0027183B">
        <w:rPr>
          <w:rFonts w:ascii="Times New Roman" w:hAnsi="Times New Roman" w:cs="Times New Roman"/>
          <w:sz w:val="20"/>
          <w:szCs w:val="20"/>
        </w:rPr>
        <w:t xml:space="preserve">. Тут також використовуються результати масового анкетування підприємств відповідної галузі (стрілка (2) на </w:t>
      </w:r>
      <w:r w:rsidR="001979D6" w:rsidRPr="0027183B">
        <w:rPr>
          <w:rFonts w:ascii="Times New Roman" w:hAnsi="Times New Roman" w:cs="Times New Roman"/>
          <w:sz w:val="20"/>
          <w:szCs w:val="20"/>
        </w:rPr>
        <w:t>рис</w:t>
      </w:r>
      <w:r w:rsidR="00175B46">
        <w:rPr>
          <w:rFonts w:ascii="Times New Roman" w:hAnsi="Times New Roman" w:cs="Times New Roman"/>
          <w:sz w:val="20"/>
          <w:szCs w:val="20"/>
        </w:rPr>
        <w:t>.</w:t>
      </w:r>
      <w:r w:rsidRPr="0027183B">
        <w:rPr>
          <w:rFonts w:ascii="Times New Roman" w:hAnsi="Times New Roman" w:cs="Times New Roman"/>
          <w:sz w:val="20"/>
          <w:szCs w:val="20"/>
        </w:rPr>
        <w:t xml:space="preserve"> </w:t>
      </w:r>
      <w:r w:rsidR="001979D6" w:rsidRPr="0027183B">
        <w:rPr>
          <w:rFonts w:ascii="Times New Roman" w:hAnsi="Times New Roman" w:cs="Times New Roman"/>
          <w:sz w:val="20"/>
          <w:szCs w:val="20"/>
        </w:rPr>
        <w:t>2</w:t>
      </w:r>
      <w:r w:rsidRPr="0027183B">
        <w:rPr>
          <w:rFonts w:ascii="Times New Roman" w:hAnsi="Times New Roman" w:cs="Times New Roman"/>
          <w:sz w:val="20"/>
          <w:szCs w:val="20"/>
        </w:rPr>
        <w:t xml:space="preserve">). </w:t>
      </w:r>
    </w:p>
    <w:p w:rsidR="002E5178" w:rsidRPr="0027183B" w:rsidRDefault="002E5178" w:rsidP="00D95E9F">
      <w:pPr>
        <w:spacing w:line="264" w:lineRule="auto"/>
        <w:ind w:firstLine="426"/>
        <w:jc w:val="both"/>
        <w:rPr>
          <w:rFonts w:ascii="Times New Roman" w:hAnsi="Times New Roman" w:cs="Times New Roman"/>
          <w:sz w:val="20"/>
          <w:szCs w:val="20"/>
        </w:rPr>
      </w:pPr>
      <w:r w:rsidRPr="0027183B">
        <w:rPr>
          <w:rFonts w:ascii="Times New Roman" w:hAnsi="Times New Roman" w:cs="Times New Roman"/>
          <w:sz w:val="20"/>
          <w:szCs w:val="20"/>
        </w:rPr>
        <w:t xml:space="preserve">Розроблена КМ узгоджується з керівництвом профільних кафедр (стрілка (3) </w:t>
      </w:r>
      <w:r w:rsidR="001979D6" w:rsidRPr="0027183B">
        <w:rPr>
          <w:rFonts w:ascii="Times New Roman" w:hAnsi="Times New Roman" w:cs="Times New Roman"/>
          <w:sz w:val="20"/>
          <w:szCs w:val="20"/>
        </w:rPr>
        <w:t>на рис</w:t>
      </w:r>
      <w:r w:rsidR="00175B46">
        <w:rPr>
          <w:rFonts w:ascii="Times New Roman" w:hAnsi="Times New Roman" w:cs="Times New Roman"/>
          <w:sz w:val="20"/>
          <w:szCs w:val="20"/>
        </w:rPr>
        <w:t>.</w:t>
      </w:r>
      <w:r w:rsidR="001979D6" w:rsidRPr="0027183B">
        <w:rPr>
          <w:rFonts w:ascii="Times New Roman" w:hAnsi="Times New Roman" w:cs="Times New Roman"/>
          <w:sz w:val="20"/>
          <w:szCs w:val="20"/>
        </w:rPr>
        <w:t xml:space="preserve"> 2</w:t>
      </w:r>
      <w:r w:rsidRPr="0027183B">
        <w:rPr>
          <w:rFonts w:ascii="Times New Roman" w:hAnsi="Times New Roman" w:cs="Times New Roman"/>
          <w:sz w:val="20"/>
          <w:szCs w:val="20"/>
        </w:rPr>
        <w:t xml:space="preserve">). КМ після узгодження з керівництвом підприємств-партнерів стає основою для проектування адаптованих навчальних планів і робочих програм профільних дисциплін. У процесі проходження всіх видів практик студентів (стрілка (4) </w:t>
      </w:r>
      <w:r w:rsidR="001979D6" w:rsidRPr="0027183B">
        <w:rPr>
          <w:rFonts w:ascii="Times New Roman" w:hAnsi="Times New Roman" w:cs="Times New Roman"/>
          <w:sz w:val="20"/>
          <w:szCs w:val="20"/>
        </w:rPr>
        <w:t>на ри</w:t>
      </w:r>
      <w:r w:rsidR="00175B46">
        <w:rPr>
          <w:rFonts w:ascii="Times New Roman" w:hAnsi="Times New Roman" w:cs="Times New Roman"/>
          <w:sz w:val="20"/>
          <w:szCs w:val="20"/>
        </w:rPr>
        <w:t>с.</w:t>
      </w:r>
      <w:r w:rsidR="001979D6" w:rsidRPr="0027183B">
        <w:rPr>
          <w:rFonts w:ascii="Times New Roman" w:hAnsi="Times New Roman" w:cs="Times New Roman"/>
          <w:sz w:val="20"/>
          <w:szCs w:val="20"/>
        </w:rPr>
        <w:t xml:space="preserve"> 2</w:t>
      </w:r>
      <w:r w:rsidRPr="0027183B">
        <w:rPr>
          <w:rFonts w:ascii="Times New Roman" w:hAnsi="Times New Roman" w:cs="Times New Roman"/>
          <w:sz w:val="20"/>
          <w:szCs w:val="20"/>
        </w:rPr>
        <w:t xml:space="preserve">) керівники підприємств оновлюють і актуалізують свої вимоги до </w:t>
      </w:r>
      <w:proofErr w:type="spellStart"/>
      <w:r w:rsidRPr="0027183B">
        <w:rPr>
          <w:rFonts w:ascii="Times New Roman" w:hAnsi="Times New Roman" w:cs="Times New Roman"/>
          <w:sz w:val="20"/>
          <w:szCs w:val="20"/>
        </w:rPr>
        <w:t>компетентнісного</w:t>
      </w:r>
      <w:proofErr w:type="spellEnd"/>
      <w:r w:rsidRPr="0027183B">
        <w:rPr>
          <w:rFonts w:ascii="Times New Roman" w:hAnsi="Times New Roman" w:cs="Times New Roman"/>
          <w:sz w:val="20"/>
          <w:szCs w:val="20"/>
        </w:rPr>
        <w:t xml:space="preserve"> випускника (стрілка (5)).</w:t>
      </w:r>
    </w:p>
    <w:p w:rsidR="002E5178" w:rsidRPr="0027183B" w:rsidRDefault="002E5178" w:rsidP="00D95E9F">
      <w:pPr>
        <w:spacing w:line="264" w:lineRule="auto"/>
        <w:ind w:firstLine="426"/>
        <w:jc w:val="both"/>
        <w:rPr>
          <w:rFonts w:ascii="Times New Roman" w:hAnsi="Times New Roman" w:cs="Times New Roman"/>
          <w:sz w:val="20"/>
          <w:szCs w:val="20"/>
        </w:rPr>
      </w:pPr>
      <w:r w:rsidRPr="0027183B">
        <w:rPr>
          <w:rFonts w:ascii="Times New Roman" w:hAnsi="Times New Roman" w:cs="Times New Roman"/>
          <w:sz w:val="20"/>
          <w:szCs w:val="20"/>
        </w:rPr>
        <w:t>Подальша коригування проводиться за результатами трудової діяльності випускників університету (стрілки (6) і (7)), після подання роботодавцями відгуків про якість підготовки молодих фахівців (стрілка (8)).</w:t>
      </w:r>
    </w:p>
    <w:p w:rsidR="0031514D" w:rsidRPr="0027183B" w:rsidRDefault="0031514D" w:rsidP="00D95E9F">
      <w:pPr>
        <w:spacing w:line="264" w:lineRule="auto"/>
        <w:ind w:firstLine="426"/>
        <w:jc w:val="both"/>
        <w:rPr>
          <w:rFonts w:ascii="Times New Roman" w:hAnsi="Times New Roman" w:cs="Times New Roman"/>
          <w:sz w:val="20"/>
          <w:szCs w:val="20"/>
        </w:rPr>
      </w:pPr>
      <w:r w:rsidRPr="0027183B">
        <w:rPr>
          <w:rFonts w:ascii="Times New Roman" w:hAnsi="Times New Roman" w:cs="Times New Roman"/>
          <w:sz w:val="20"/>
          <w:szCs w:val="20"/>
        </w:rPr>
        <w:t xml:space="preserve">Проведений аналіз ситуації в системі вищої професійної освіти, на ринках праці та освітніх послуг, у сфері співпраці вузів і організацій-роботодавців дозволяє зробити висновок про </w:t>
      </w:r>
      <w:r w:rsidRPr="0027183B">
        <w:rPr>
          <w:rFonts w:ascii="Times New Roman" w:hAnsi="Times New Roman" w:cs="Times New Roman"/>
          <w:sz w:val="20"/>
          <w:szCs w:val="20"/>
        </w:rPr>
        <w:lastRenderedPageBreak/>
        <w:t>актуальність проблеми організації системної взаємодії всіх суб</w:t>
      </w:r>
      <w:r w:rsidR="00864CD9">
        <w:rPr>
          <w:rFonts w:ascii="Times New Roman" w:hAnsi="Times New Roman" w:cs="Times New Roman"/>
          <w:sz w:val="20"/>
          <w:szCs w:val="20"/>
        </w:rPr>
        <w:t>’</w:t>
      </w:r>
      <w:r w:rsidRPr="0027183B">
        <w:rPr>
          <w:rFonts w:ascii="Times New Roman" w:hAnsi="Times New Roman" w:cs="Times New Roman"/>
          <w:sz w:val="20"/>
          <w:szCs w:val="20"/>
        </w:rPr>
        <w:t xml:space="preserve">єктів, зацікавлених у підготовці кваліфікованих молодих кадрів для сучасної економіки. Роботи провідних вітчизняних дослідників свідчать про те, що в українських умовах ключовими елементами такої взаємодії повинні стати великі вузи, університети. Для цього вузам необхідно в ході своєї діяльності орієнтуватися, насамперед, на реальні (як поточні, так і перспективні) запити галузевих і регіональних ринків праці. При цьому запити повинні враховуватися як в цілому, так і на рівні окремих роботодавців, які є для університетів пріоритетними партнерами. В даний час ряд авторів на різних рівнях поступово формується думка про необхідність формування </w:t>
      </w:r>
      <w:proofErr w:type="spellStart"/>
      <w:r w:rsidRPr="0027183B">
        <w:rPr>
          <w:rFonts w:ascii="Times New Roman" w:hAnsi="Times New Roman" w:cs="Times New Roman"/>
          <w:sz w:val="20"/>
          <w:szCs w:val="20"/>
        </w:rPr>
        <w:t>науково-освітньо-виробничого</w:t>
      </w:r>
      <w:proofErr w:type="spellEnd"/>
      <w:r w:rsidRPr="0027183B">
        <w:rPr>
          <w:rFonts w:ascii="Times New Roman" w:hAnsi="Times New Roman" w:cs="Times New Roman"/>
          <w:sz w:val="20"/>
          <w:szCs w:val="20"/>
        </w:rPr>
        <w:t xml:space="preserve"> середовища. Таке середовище неминуче буде структуроване за регіональною та галузевою ознакою, в силу структурних і територіальних особливостей функціонування освітньої та виробничої сфери. Можна сказати, що лідируючі університети мають стати центрами сформованих навколо них галузевих і регіональних кластерів взаємодії, спрямованого на забезпечення економіки кадрами.</w:t>
      </w:r>
    </w:p>
    <w:p w:rsidR="0031514D" w:rsidRPr="0027183B" w:rsidRDefault="003A3D95" w:rsidP="00D95E9F">
      <w:pPr>
        <w:spacing w:line="264" w:lineRule="auto"/>
        <w:ind w:firstLine="426"/>
        <w:jc w:val="both"/>
        <w:rPr>
          <w:rFonts w:ascii="Times New Roman" w:hAnsi="Times New Roman" w:cs="Times New Roman"/>
          <w:sz w:val="20"/>
          <w:szCs w:val="20"/>
        </w:rPr>
      </w:pPr>
      <w:r w:rsidRPr="0027183B">
        <w:rPr>
          <w:rFonts w:ascii="Times New Roman" w:hAnsi="Times New Roman" w:cs="Times New Roman"/>
          <w:sz w:val="20"/>
          <w:szCs w:val="20"/>
        </w:rPr>
        <w:t>Тому в</w:t>
      </w:r>
      <w:r w:rsidR="0031514D" w:rsidRPr="0027183B">
        <w:rPr>
          <w:rFonts w:ascii="Times New Roman" w:hAnsi="Times New Roman" w:cs="Times New Roman"/>
          <w:sz w:val="20"/>
          <w:szCs w:val="20"/>
        </w:rPr>
        <w:t xml:space="preserve"> освітньому середовищі </w:t>
      </w:r>
      <w:r w:rsidRPr="0027183B">
        <w:rPr>
          <w:rFonts w:ascii="Times New Roman" w:hAnsi="Times New Roman" w:cs="Times New Roman"/>
          <w:sz w:val="20"/>
          <w:szCs w:val="20"/>
        </w:rPr>
        <w:t>потрібно</w:t>
      </w:r>
      <w:r w:rsidR="0031514D" w:rsidRPr="0027183B">
        <w:rPr>
          <w:rFonts w:ascii="Times New Roman" w:hAnsi="Times New Roman" w:cs="Times New Roman"/>
          <w:sz w:val="20"/>
          <w:szCs w:val="20"/>
        </w:rPr>
        <w:t xml:space="preserve"> реаліз</w:t>
      </w:r>
      <w:r w:rsidRPr="0027183B">
        <w:rPr>
          <w:rFonts w:ascii="Times New Roman" w:hAnsi="Times New Roman" w:cs="Times New Roman"/>
          <w:sz w:val="20"/>
          <w:szCs w:val="20"/>
        </w:rPr>
        <w:t>у</w:t>
      </w:r>
      <w:r w:rsidR="0031514D" w:rsidRPr="0027183B">
        <w:rPr>
          <w:rFonts w:ascii="Times New Roman" w:hAnsi="Times New Roman" w:cs="Times New Roman"/>
          <w:sz w:val="20"/>
          <w:szCs w:val="20"/>
        </w:rPr>
        <w:t>ва</w:t>
      </w:r>
      <w:r w:rsidRPr="0027183B">
        <w:rPr>
          <w:rFonts w:ascii="Times New Roman" w:hAnsi="Times New Roman" w:cs="Times New Roman"/>
          <w:sz w:val="20"/>
          <w:szCs w:val="20"/>
        </w:rPr>
        <w:t>ти</w:t>
      </w:r>
      <w:r w:rsidR="0031514D" w:rsidRPr="0027183B">
        <w:rPr>
          <w:rFonts w:ascii="Times New Roman" w:hAnsi="Times New Roman" w:cs="Times New Roman"/>
          <w:sz w:val="20"/>
          <w:szCs w:val="20"/>
        </w:rPr>
        <w:t xml:space="preserve"> систем</w:t>
      </w:r>
      <w:r w:rsidRPr="0027183B">
        <w:rPr>
          <w:rFonts w:ascii="Times New Roman" w:hAnsi="Times New Roman" w:cs="Times New Roman"/>
          <w:sz w:val="20"/>
          <w:szCs w:val="20"/>
        </w:rPr>
        <w:t>у</w:t>
      </w:r>
      <w:r w:rsidR="0031514D" w:rsidRPr="0027183B">
        <w:rPr>
          <w:rFonts w:ascii="Times New Roman" w:hAnsi="Times New Roman" w:cs="Times New Roman"/>
          <w:sz w:val="20"/>
          <w:szCs w:val="20"/>
        </w:rPr>
        <w:t xml:space="preserve"> управління освітнім процесом, орієнтован</w:t>
      </w:r>
      <w:r w:rsidRPr="0027183B">
        <w:rPr>
          <w:rFonts w:ascii="Times New Roman" w:hAnsi="Times New Roman" w:cs="Times New Roman"/>
          <w:sz w:val="20"/>
          <w:szCs w:val="20"/>
        </w:rPr>
        <w:t>у</w:t>
      </w:r>
      <w:r w:rsidR="0031514D" w:rsidRPr="0027183B">
        <w:rPr>
          <w:rFonts w:ascii="Times New Roman" w:hAnsi="Times New Roman" w:cs="Times New Roman"/>
          <w:sz w:val="20"/>
          <w:szCs w:val="20"/>
        </w:rPr>
        <w:t xml:space="preserve"> на підвищення конкурентоспроможності випускників вузу на ринку праці і їх затребуваності у роботодавців [</w:t>
      </w:r>
      <w:r w:rsidR="00563307">
        <w:rPr>
          <w:rFonts w:ascii="Times New Roman" w:hAnsi="Times New Roman" w:cs="Times New Roman"/>
          <w:sz w:val="20"/>
          <w:szCs w:val="20"/>
        </w:rPr>
        <w:t>5</w:t>
      </w:r>
      <w:r w:rsidR="0031514D" w:rsidRPr="0027183B">
        <w:rPr>
          <w:rFonts w:ascii="Times New Roman" w:hAnsi="Times New Roman" w:cs="Times New Roman"/>
          <w:sz w:val="20"/>
          <w:szCs w:val="20"/>
        </w:rPr>
        <w:t>]. Схему функціонування такої системи ілюструє рис</w:t>
      </w:r>
      <w:r w:rsidR="00C32C72">
        <w:rPr>
          <w:rFonts w:ascii="Times New Roman" w:hAnsi="Times New Roman" w:cs="Times New Roman"/>
          <w:sz w:val="20"/>
          <w:szCs w:val="20"/>
        </w:rPr>
        <w:t>.</w:t>
      </w:r>
      <w:r w:rsidR="0031514D" w:rsidRPr="0027183B">
        <w:rPr>
          <w:rFonts w:ascii="Times New Roman" w:hAnsi="Times New Roman" w:cs="Times New Roman"/>
          <w:sz w:val="20"/>
          <w:szCs w:val="20"/>
        </w:rPr>
        <w:t xml:space="preserve"> 3:</w:t>
      </w:r>
    </w:p>
    <w:p w:rsidR="002E5178" w:rsidRPr="0027183B" w:rsidRDefault="002E5178">
      <w:pPr>
        <w:rPr>
          <w:rFonts w:ascii="Times New Roman" w:hAnsi="Times New Roman" w:cs="Times New Roman"/>
          <w:sz w:val="20"/>
          <w:szCs w:val="20"/>
        </w:rPr>
      </w:pPr>
    </w:p>
    <w:p w:rsidR="0027183B" w:rsidRDefault="0027183B" w:rsidP="00DE5C4F">
      <w:pPr>
        <w:jc w:val="center"/>
        <w:rPr>
          <w:rFonts w:ascii="Times New Roman" w:hAnsi="Times New Roman" w:cs="Times New Roman"/>
          <w:sz w:val="28"/>
          <w:szCs w:val="28"/>
        </w:rPr>
        <w:sectPr w:rsidR="0027183B" w:rsidSect="0027183B">
          <w:type w:val="continuous"/>
          <w:pgSz w:w="11906" w:h="16838"/>
          <w:pgMar w:top="1134" w:right="1276" w:bottom="1418" w:left="1276" w:header="709" w:footer="709" w:gutter="0"/>
          <w:cols w:num="2" w:space="284"/>
          <w:docGrid w:linePitch="360"/>
        </w:sectPr>
      </w:pPr>
    </w:p>
    <w:p w:rsidR="002E5178" w:rsidRDefault="00827397" w:rsidP="00864CD9">
      <w:pPr>
        <w:jc w:val="center"/>
        <w:rPr>
          <w:rFonts w:ascii="Times New Roman" w:hAnsi="Times New Roman" w:cs="Times New Roman"/>
          <w:sz w:val="28"/>
          <w:szCs w:val="28"/>
        </w:rPr>
      </w:pPr>
      <w:r w:rsidRPr="00827397"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  <w:pict>
          <v:group id="_x0000_s1221" editas="canvas" style="width:308.15pt;height:85.25pt;mso-position-horizontal-relative:char;mso-position-vertical-relative:line" coordorigin="1417,12298" coordsize="9639,2667">
            <o:lock v:ext="edit" aspectratio="t"/>
            <v:shape id="_x0000_s1222" type="#_x0000_t75" style="position:absolute;left:1417;top:12298;width:9639;height:2667" o:preferrelative="f">
              <v:fill o:detectmouseclick="t"/>
              <v:path o:extrusionok="t" o:connecttype="none"/>
              <o:lock v:ext="edit" text="t"/>
            </v:shape>
            <v:shape id="_x0000_s1223" type="#_x0000_t202" style="position:absolute;left:1859;top:12858;width:1574;height:603">
              <v:textbox inset="1.62561mm,.81281mm,1.62561mm,.81281mm">
                <w:txbxContent>
                  <w:p w:rsidR="00807F1F" w:rsidRPr="00864CD9" w:rsidRDefault="00807F1F" w:rsidP="00D45147">
                    <w:pPr>
                      <w:jc w:val="center"/>
                      <w:rPr>
                        <w:rFonts w:ascii="Times New Roman" w:hAnsi="Times New Roman" w:cs="Times New Roman"/>
                        <w:sz w:val="15"/>
                        <w:szCs w:val="24"/>
                      </w:rPr>
                    </w:pPr>
                    <w:r w:rsidRPr="00864CD9">
                      <w:rPr>
                        <w:rFonts w:ascii="Times New Roman" w:hAnsi="Times New Roman" w:cs="Times New Roman"/>
                        <w:sz w:val="15"/>
                        <w:szCs w:val="24"/>
                      </w:rPr>
                      <w:t>Студенти</w:t>
                    </w:r>
                  </w:p>
                </w:txbxContent>
              </v:textbox>
            </v:shape>
            <v:shape id="_x0000_s1224" type="#_x0000_t202" style="position:absolute;left:4287;top:12858;width:2896;height:836">
              <v:textbox inset="1.62561mm,.81281mm,1.62561mm,.81281mm">
                <w:txbxContent>
                  <w:p w:rsidR="00807F1F" w:rsidRPr="00864CD9" w:rsidRDefault="00807F1F" w:rsidP="00D45147">
                    <w:pPr>
                      <w:jc w:val="center"/>
                      <w:rPr>
                        <w:rFonts w:ascii="Times New Roman" w:hAnsi="Times New Roman" w:cs="Times New Roman"/>
                        <w:sz w:val="15"/>
                        <w:szCs w:val="24"/>
                      </w:rPr>
                    </w:pPr>
                    <w:r w:rsidRPr="00864CD9">
                      <w:rPr>
                        <w:rFonts w:ascii="Times New Roman" w:hAnsi="Times New Roman" w:cs="Times New Roman"/>
                        <w:sz w:val="15"/>
                        <w:szCs w:val="24"/>
                      </w:rPr>
                      <w:t>Освітній процес</w:t>
                    </w:r>
                  </w:p>
                </w:txbxContent>
              </v:textbox>
            </v:shape>
            <v:shape id="_x0000_s1225" type="#_x0000_t202" style="position:absolute;left:8287;top:12858;width:1994;height:703">
              <v:textbox inset="1.62561mm,.81281mm,1.62561mm,.81281mm">
                <w:txbxContent>
                  <w:p w:rsidR="00807F1F" w:rsidRPr="00864CD9" w:rsidRDefault="00807F1F" w:rsidP="00D45147">
                    <w:pPr>
                      <w:spacing w:line="240" w:lineRule="auto"/>
                      <w:jc w:val="center"/>
                      <w:rPr>
                        <w:rFonts w:ascii="Times New Roman" w:hAnsi="Times New Roman" w:cs="Times New Roman"/>
                        <w:sz w:val="15"/>
                        <w:szCs w:val="24"/>
                      </w:rPr>
                    </w:pPr>
                    <w:r w:rsidRPr="00864CD9">
                      <w:rPr>
                        <w:rFonts w:ascii="Times New Roman" w:hAnsi="Times New Roman" w:cs="Times New Roman"/>
                        <w:sz w:val="15"/>
                        <w:szCs w:val="24"/>
                      </w:rPr>
                      <w:t>Роботодавці-партнери</w:t>
                    </w:r>
                  </w:p>
                </w:txbxContent>
              </v:textbox>
            </v:shape>
            <v:shape id="_x0000_s1226" type="#_x0000_t202" style="position:absolute;left:3851;top:14332;width:4839;height:470">
              <v:textbox inset="1.62561mm,.81281mm,1.62561mm,.81281mm">
                <w:txbxContent>
                  <w:p w:rsidR="00807F1F" w:rsidRPr="00864CD9" w:rsidRDefault="00807F1F" w:rsidP="00D45147">
                    <w:pPr>
                      <w:jc w:val="center"/>
                      <w:rPr>
                        <w:rFonts w:ascii="Times New Roman" w:hAnsi="Times New Roman" w:cs="Times New Roman"/>
                        <w:sz w:val="15"/>
                        <w:szCs w:val="24"/>
                      </w:rPr>
                    </w:pPr>
                    <w:r w:rsidRPr="00864CD9">
                      <w:rPr>
                        <w:rFonts w:ascii="Times New Roman" w:hAnsi="Times New Roman" w:cs="Times New Roman"/>
                        <w:sz w:val="15"/>
                        <w:szCs w:val="24"/>
                      </w:rPr>
                      <w:t>Університет</w:t>
                    </w:r>
                  </w:p>
                </w:txbxContent>
              </v:textbox>
            </v:shape>
            <v:shapetype id="_x0000_t13" coordsize="21600,21600" o:spt="13" adj="16200,5400" path="m@0,l@0@1,0@1,0@2@0@2@0,21600,21600,10800xe">
              <v:stroke joinstyle="miter"/>
              <v:formulas>
                <v:f eqn="val #0"/>
                <v:f eqn="val #1"/>
                <v:f eqn="sum height 0 #1"/>
                <v:f eqn="sum 10800 0 #1"/>
                <v:f eqn="sum width 0 #0"/>
                <v:f eqn="prod @4 @3 10800"/>
                <v:f eqn="sum width 0 @5"/>
              </v:formulas>
              <v:path o:connecttype="custom" o:connectlocs="@0,0;0,10800;@0,21600;21600,10800" o:connectangles="270,180,90,0" textboxrect="0,@1,@6,@2"/>
              <v:handles>
                <v:h position="#0,#1" xrange="0,21600" yrange="0,10800"/>
              </v:handles>
            </v:shapetype>
            <v:shape id="_x0000_s1227" type="#_x0000_t13" style="position:absolute;left:3433;top:13143;width:854;height:234"/>
            <v:shape id="_x0000_s1228" type="#_x0000_t13" style="position:absolute;left:7183;top:13143;width:1104;height:234"/>
            <v:shape id="_x0000_s1229" type="#_x0000_t32" style="position:absolute;left:9934;top:13561;width:5;height:1122" o:connectortype="straight"/>
            <v:shape id="_x0000_s1230" type="#_x0000_t32" style="position:absolute;left:8690;top:14683;width:1249;height:1;flip:x" o:connectortype="straight">
              <v:stroke endarrow="block"/>
            </v:shape>
            <v:shape id="_x0000_s1231" type="#_x0000_t32" style="position:absolute;left:9284;top:13561;width:18;height:856" o:connectortype="straight"/>
            <v:shape id="_x0000_s1232" type="#_x0000_t32" style="position:absolute;left:8685;top:14416;width:598;height:1;flip:x" o:connectortype="straight">
              <v:stroke endarrow="block"/>
            </v:shape>
            <v:shape id="_x0000_s1233" type="#_x0000_t32" style="position:absolute;left:6407;top:13694;width:1;height:638" o:connectortype="straight">
              <v:stroke endarrow="block"/>
            </v:shape>
            <v:shape id="_x0000_s1234" type="#_x0000_t32" style="position:absolute;left:5372;top:13680;width:2;height:652;flip:y" o:connectortype="straight">
              <v:stroke endarrow="block"/>
            </v:shape>
            <v:shape id="_x0000_s1235" type="#_x0000_t32" style="position:absolute;left:2646;top:13461;width:1;height:1106" o:connectortype="straight"/>
            <v:shape id="_x0000_s1236" type="#_x0000_t32" style="position:absolute;left:2647;top:14565;width:1204;height:2" o:connectortype="straight">
              <v:stroke endarrow="block"/>
            </v:shape>
            <v:oval id="_x0000_s1237" style="position:absolute;left:3534;top:12659;width:552;height:484"/>
            <v:shape id="_x0000_s1238" type="#_x0000_t202" style="position:absolute;left:3630;top:12722;width:352;height:371" stroked="f">
              <v:textbox inset="1.62561mm,.81281mm,1.62561mm,.81281mm">
                <w:txbxContent>
                  <w:p w:rsidR="00807F1F" w:rsidRPr="00864CD9" w:rsidRDefault="00807F1F" w:rsidP="00D45147">
                    <w:pPr>
                      <w:rPr>
                        <w:rFonts w:ascii="Times New Roman" w:hAnsi="Times New Roman" w:cs="Times New Roman"/>
                        <w:sz w:val="10"/>
                        <w:szCs w:val="16"/>
                      </w:rPr>
                    </w:pPr>
                    <w:r w:rsidRPr="00864CD9">
                      <w:rPr>
                        <w:rFonts w:ascii="Times New Roman" w:hAnsi="Times New Roman" w:cs="Times New Roman"/>
                        <w:sz w:val="10"/>
                        <w:szCs w:val="16"/>
                      </w:rPr>
                      <w:t>1</w:t>
                    </w:r>
                  </w:p>
                </w:txbxContent>
              </v:textbox>
            </v:shape>
            <v:oval id="_x0000_s1239" style="position:absolute;left:7417;top:12609;width:552;height:484"/>
            <v:oval id="_x0000_s1240" style="position:absolute;left:2009;top:13848;width:552;height:484"/>
            <v:oval id="_x0000_s1241" style="position:absolute;left:4621;top:13762;width:552;height:484"/>
            <v:oval id="_x0000_s1242" style="position:absolute;left:6631;top:13762;width:552;height:484"/>
            <v:oval id="_x0000_s1243" style="position:absolute;left:8513;top:13694;width:552;height:484"/>
            <v:oval id="_x0000_s1244" style="position:absolute;left:10070;top:13848;width:552;height:484"/>
            <v:shape id="_x0000_s1245" type="#_x0000_t202" style="position:absolute;left:7516;top:12659;width:352;height:371" stroked="f">
              <v:textbox inset="1.62561mm,.81281mm,1.62561mm,.81281mm">
                <w:txbxContent>
                  <w:p w:rsidR="00807F1F" w:rsidRPr="00864CD9" w:rsidRDefault="00807F1F" w:rsidP="00D45147">
                    <w:pPr>
                      <w:rPr>
                        <w:rFonts w:ascii="Times New Roman" w:hAnsi="Times New Roman" w:cs="Times New Roman"/>
                        <w:sz w:val="10"/>
                        <w:szCs w:val="16"/>
                      </w:rPr>
                    </w:pPr>
                    <w:r w:rsidRPr="00864CD9">
                      <w:rPr>
                        <w:rFonts w:ascii="Times New Roman" w:hAnsi="Times New Roman" w:cs="Times New Roman"/>
                        <w:sz w:val="10"/>
                        <w:szCs w:val="16"/>
                      </w:rPr>
                      <w:t>2</w:t>
                    </w:r>
                  </w:p>
                </w:txbxContent>
              </v:textbox>
            </v:shape>
            <v:shape id="_x0000_s1246" type="#_x0000_t202" style="position:absolute;left:2087;top:13909;width:352;height:371" stroked="f">
              <v:textbox inset="1.62561mm,.81281mm,1.62561mm,.81281mm">
                <w:txbxContent>
                  <w:p w:rsidR="00807F1F" w:rsidRPr="00864CD9" w:rsidRDefault="00807F1F" w:rsidP="00D45147">
                    <w:pPr>
                      <w:rPr>
                        <w:rFonts w:ascii="Times New Roman" w:hAnsi="Times New Roman" w:cs="Times New Roman"/>
                        <w:sz w:val="10"/>
                        <w:szCs w:val="16"/>
                      </w:rPr>
                    </w:pPr>
                    <w:r w:rsidRPr="00864CD9">
                      <w:rPr>
                        <w:rFonts w:ascii="Times New Roman" w:hAnsi="Times New Roman" w:cs="Times New Roman"/>
                        <w:sz w:val="10"/>
                        <w:szCs w:val="16"/>
                      </w:rPr>
                      <w:t>3</w:t>
                    </w:r>
                  </w:p>
                </w:txbxContent>
              </v:textbox>
            </v:shape>
            <v:shape id="_x0000_s1247" type="#_x0000_t202" style="position:absolute;left:4700;top:13824;width:352;height:371" stroked="f">
              <v:textbox inset="1.62561mm,.81281mm,1.62561mm,.81281mm">
                <w:txbxContent>
                  <w:p w:rsidR="00807F1F" w:rsidRPr="00864CD9" w:rsidRDefault="00807F1F" w:rsidP="00D45147">
                    <w:pPr>
                      <w:rPr>
                        <w:rFonts w:ascii="Times New Roman" w:hAnsi="Times New Roman" w:cs="Times New Roman"/>
                        <w:sz w:val="10"/>
                        <w:szCs w:val="16"/>
                      </w:rPr>
                    </w:pPr>
                    <w:r w:rsidRPr="00864CD9">
                      <w:rPr>
                        <w:rFonts w:ascii="Times New Roman" w:hAnsi="Times New Roman" w:cs="Times New Roman"/>
                        <w:sz w:val="10"/>
                        <w:szCs w:val="16"/>
                      </w:rPr>
                      <w:t>7</w:t>
                    </w:r>
                  </w:p>
                </w:txbxContent>
              </v:textbox>
            </v:shape>
            <v:shape id="_x0000_s1248" type="#_x0000_t202" style="position:absolute;left:6709;top:13824;width:352;height:371" stroked="f">
              <v:textbox inset="1.62561mm,.81281mm,1.62561mm,.81281mm">
                <w:txbxContent>
                  <w:p w:rsidR="00807F1F" w:rsidRPr="00864CD9" w:rsidRDefault="00807F1F" w:rsidP="00D45147">
                    <w:pPr>
                      <w:rPr>
                        <w:rFonts w:ascii="Times New Roman" w:hAnsi="Times New Roman" w:cs="Times New Roman"/>
                        <w:sz w:val="10"/>
                        <w:szCs w:val="16"/>
                      </w:rPr>
                    </w:pPr>
                    <w:r w:rsidRPr="00864CD9">
                      <w:rPr>
                        <w:rFonts w:ascii="Times New Roman" w:hAnsi="Times New Roman" w:cs="Times New Roman"/>
                        <w:sz w:val="10"/>
                        <w:szCs w:val="16"/>
                      </w:rPr>
                      <w:t>6</w:t>
                    </w:r>
                  </w:p>
                </w:txbxContent>
              </v:textbox>
            </v:shape>
            <v:shape id="_x0000_s1249" type="#_x0000_t202" style="position:absolute;left:8601;top:13762;width:352;height:371" stroked="f">
              <v:textbox inset="1.62561mm,.81281mm,1.62561mm,.81281mm">
                <w:txbxContent>
                  <w:p w:rsidR="00807F1F" w:rsidRPr="00864CD9" w:rsidRDefault="00807F1F" w:rsidP="00D45147">
                    <w:pPr>
                      <w:rPr>
                        <w:rFonts w:ascii="Times New Roman" w:hAnsi="Times New Roman" w:cs="Times New Roman"/>
                        <w:sz w:val="10"/>
                        <w:szCs w:val="16"/>
                      </w:rPr>
                    </w:pPr>
                    <w:r w:rsidRPr="00864CD9">
                      <w:rPr>
                        <w:rFonts w:ascii="Times New Roman" w:hAnsi="Times New Roman" w:cs="Times New Roman"/>
                        <w:sz w:val="10"/>
                        <w:szCs w:val="16"/>
                      </w:rPr>
                      <w:t>4</w:t>
                    </w:r>
                  </w:p>
                </w:txbxContent>
              </v:textbox>
            </v:shape>
            <v:shape id="_x0000_s1250" type="#_x0000_t202" style="position:absolute;left:10162;top:13909;width:352;height:371" stroked="f">
              <v:textbox inset="1.62561mm,.81281mm,1.62561mm,.81281mm">
                <w:txbxContent>
                  <w:p w:rsidR="00807F1F" w:rsidRPr="00864CD9" w:rsidRDefault="00807F1F" w:rsidP="00D45147">
                    <w:pPr>
                      <w:rPr>
                        <w:rFonts w:ascii="Times New Roman" w:hAnsi="Times New Roman" w:cs="Times New Roman"/>
                        <w:sz w:val="10"/>
                        <w:szCs w:val="16"/>
                      </w:rPr>
                    </w:pPr>
                    <w:r w:rsidRPr="00864CD9">
                      <w:rPr>
                        <w:rFonts w:ascii="Times New Roman" w:hAnsi="Times New Roman" w:cs="Times New Roman"/>
                        <w:sz w:val="10"/>
                        <w:szCs w:val="16"/>
                      </w:rPr>
                      <w:t>5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D45147" w:rsidRPr="00DE5C4F" w:rsidRDefault="00E83C34" w:rsidP="00DE5C4F">
      <w:pPr>
        <w:spacing w:line="264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DE5C4F">
        <w:rPr>
          <w:rFonts w:ascii="Times New Roman" w:hAnsi="Times New Roman" w:cs="Times New Roman"/>
          <w:sz w:val="20"/>
          <w:szCs w:val="20"/>
        </w:rPr>
        <w:t>Рис</w:t>
      </w:r>
      <w:r w:rsidR="00864CD9">
        <w:rPr>
          <w:rFonts w:ascii="Times New Roman" w:hAnsi="Times New Roman" w:cs="Times New Roman"/>
          <w:sz w:val="20"/>
          <w:szCs w:val="20"/>
        </w:rPr>
        <w:t>.</w:t>
      </w:r>
      <w:r w:rsidRPr="00DE5C4F">
        <w:rPr>
          <w:rFonts w:ascii="Times New Roman" w:hAnsi="Times New Roman" w:cs="Times New Roman"/>
          <w:sz w:val="20"/>
          <w:szCs w:val="20"/>
        </w:rPr>
        <w:t xml:space="preserve"> 3</w:t>
      </w:r>
      <w:r w:rsidR="00864CD9">
        <w:rPr>
          <w:rFonts w:ascii="Times New Roman" w:hAnsi="Times New Roman" w:cs="Times New Roman"/>
          <w:sz w:val="20"/>
          <w:szCs w:val="20"/>
        </w:rPr>
        <w:t>.</w:t>
      </w:r>
      <w:r w:rsidRPr="00DE5C4F">
        <w:rPr>
          <w:rFonts w:ascii="Times New Roman" w:hAnsi="Times New Roman" w:cs="Times New Roman"/>
          <w:sz w:val="20"/>
          <w:szCs w:val="20"/>
        </w:rPr>
        <w:t xml:space="preserve"> Схема управління освітнім процесом в </w:t>
      </w:r>
      <w:proofErr w:type="spellStart"/>
      <w:r w:rsidRPr="00DE5C4F">
        <w:rPr>
          <w:rFonts w:ascii="Times New Roman" w:hAnsi="Times New Roman" w:cs="Times New Roman"/>
          <w:sz w:val="20"/>
          <w:szCs w:val="20"/>
        </w:rPr>
        <w:t>науково-освітньо-виробничому</w:t>
      </w:r>
      <w:proofErr w:type="spellEnd"/>
      <w:r w:rsidRPr="00DE5C4F">
        <w:rPr>
          <w:rFonts w:ascii="Times New Roman" w:hAnsi="Times New Roman" w:cs="Times New Roman"/>
          <w:sz w:val="20"/>
          <w:szCs w:val="20"/>
        </w:rPr>
        <w:t xml:space="preserve"> середовищі</w:t>
      </w:r>
    </w:p>
    <w:p w:rsidR="00E83C34" w:rsidRPr="00DE5C4F" w:rsidRDefault="00E83C34" w:rsidP="00DE5C4F">
      <w:pPr>
        <w:spacing w:line="264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</w:pPr>
    </w:p>
    <w:p w:rsidR="0027183B" w:rsidRDefault="0027183B" w:rsidP="00DE5C4F">
      <w:pPr>
        <w:spacing w:line="264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  <w:sectPr w:rsidR="0027183B" w:rsidSect="00DE5C4F">
          <w:type w:val="continuous"/>
          <w:pgSz w:w="11906" w:h="16838"/>
          <w:pgMar w:top="1134" w:right="1276" w:bottom="1418" w:left="1276" w:header="709" w:footer="709" w:gutter="0"/>
          <w:cols w:space="708"/>
          <w:docGrid w:linePitch="360"/>
        </w:sectPr>
      </w:pPr>
    </w:p>
    <w:p w:rsidR="00E83C34" w:rsidRPr="00DE5C4F" w:rsidRDefault="00E83C34" w:rsidP="0027183B">
      <w:pPr>
        <w:spacing w:line="264" w:lineRule="auto"/>
        <w:ind w:firstLine="426"/>
        <w:jc w:val="both"/>
        <w:rPr>
          <w:rFonts w:ascii="Times New Roman" w:hAnsi="Times New Roman" w:cs="Times New Roman"/>
          <w:sz w:val="20"/>
          <w:szCs w:val="20"/>
        </w:rPr>
      </w:pPr>
      <w:r w:rsidRPr="00DE5C4F">
        <w:rPr>
          <w:rFonts w:ascii="Times New Roman" w:hAnsi="Times New Roman" w:cs="Times New Roman"/>
          <w:sz w:val="20"/>
          <w:szCs w:val="20"/>
        </w:rPr>
        <w:lastRenderedPageBreak/>
        <w:t>Цифрами на малюнку позначені:</w:t>
      </w:r>
    </w:p>
    <w:p w:rsidR="00E83C34" w:rsidRPr="00DE5C4F" w:rsidRDefault="00E83C34" w:rsidP="0027183B">
      <w:pPr>
        <w:spacing w:line="264" w:lineRule="auto"/>
        <w:ind w:firstLine="426"/>
        <w:jc w:val="both"/>
        <w:rPr>
          <w:rFonts w:ascii="Times New Roman" w:hAnsi="Times New Roman" w:cs="Times New Roman"/>
          <w:sz w:val="20"/>
          <w:szCs w:val="20"/>
        </w:rPr>
      </w:pPr>
      <w:r w:rsidRPr="00DE5C4F">
        <w:rPr>
          <w:rFonts w:ascii="Times New Roman" w:hAnsi="Times New Roman" w:cs="Times New Roman"/>
          <w:sz w:val="20"/>
          <w:szCs w:val="20"/>
        </w:rPr>
        <w:t xml:space="preserve">1 – вхідні кваліфікаційні характеристики </w:t>
      </w:r>
      <w:r w:rsidR="0068759B" w:rsidRPr="0068759B">
        <w:rPr>
          <w:rFonts w:ascii="Times New Roman" w:hAnsi="Times New Roman" w:cs="Times New Roman"/>
          <w:sz w:val="20"/>
          <w:szCs w:val="20"/>
        </w:rPr>
        <w:t>студентів</w:t>
      </w:r>
      <w:r w:rsidR="00413551" w:rsidRPr="00DE5C4F">
        <w:rPr>
          <w:rFonts w:ascii="Times New Roman" w:hAnsi="Times New Roman" w:cs="Times New Roman"/>
          <w:sz w:val="20"/>
          <w:szCs w:val="20"/>
        </w:rPr>
        <w:t>;</w:t>
      </w:r>
    </w:p>
    <w:p w:rsidR="00E83C34" w:rsidRPr="00DE5C4F" w:rsidRDefault="00E83C34" w:rsidP="0027183B">
      <w:pPr>
        <w:spacing w:line="264" w:lineRule="auto"/>
        <w:ind w:firstLine="426"/>
        <w:jc w:val="both"/>
        <w:rPr>
          <w:rFonts w:ascii="Times New Roman" w:hAnsi="Times New Roman" w:cs="Times New Roman"/>
          <w:sz w:val="20"/>
          <w:szCs w:val="20"/>
        </w:rPr>
      </w:pPr>
      <w:r w:rsidRPr="00DE5C4F">
        <w:rPr>
          <w:rFonts w:ascii="Times New Roman" w:hAnsi="Times New Roman" w:cs="Times New Roman"/>
          <w:sz w:val="20"/>
          <w:szCs w:val="20"/>
        </w:rPr>
        <w:t xml:space="preserve">2 – вихідні кваліфікаційні характеристики </w:t>
      </w:r>
      <w:r w:rsidR="0068759B" w:rsidRPr="0068759B">
        <w:rPr>
          <w:rFonts w:ascii="Times New Roman" w:hAnsi="Times New Roman" w:cs="Times New Roman"/>
          <w:sz w:val="20"/>
          <w:szCs w:val="20"/>
        </w:rPr>
        <w:t>студентів</w:t>
      </w:r>
      <w:r w:rsidR="00413551" w:rsidRPr="00DE5C4F">
        <w:rPr>
          <w:rFonts w:ascii="Times New Roman" w:hAnsi="Times New Roman" w:cs="Times New Roman"/>
          <w:sz w:val="20"/>
          <w:szCs w:val="20"/>
        </w:rPr>
        <w:t>;</w:t>
      </w:r>
    </w:p>
    <w:p w:rsidR="00E83C34" w:rsidRPr="00DE5C4F" w:rsidRDefault="00E83C34" w:rsidP="0027183B">
      <w:pPr>
        <w:spacing w:line="264" w:lineRule="auto"/>
        <w:ind w:firstLine="426"/>
        <w:jc w:val="both"/>
        <w:rPr>
          <w:rFonts w:ascii="Times New Roman" w:hAnsi="Times New Roman" w:cs="Times New Roman"/>
          <w:sz w:val="20"/>
          <w:szCs w:val="20"/>
        </w:rPr>
      </w:pPr>
      <w:r w:rsidRPr="00DE5C4F">
        <w:rPr>
          <w:rFonts w:ascii="Times New Roman" w:hAnsi="Times New Roman" w:cs="Times New Roman"/>
          <w:sz w:val="20"/>
          <w:szCs w:val="20"/>
        </w:rPr>
        <w:t xml:space="preserve">3 – інформація про уподобання </w:t>
      </w:r>
      <w:proofErr w:type="spellStart"/>
      <w:r w:rsidR="0068759B" w:rsidRPr="0068759B">
        <w:rPr>
          <w:rFonts w:ascii="Times New Roman" w:hAnsi="Times New Roman" w:cs="Times New Roman"/>
          <w:sz w:val="20"/>
          <w:szCs w:val="20"/>
        </w:rPr>
        <w:t>сдудентів</w:t>
      </w:r>
      <w:proofErr w:type="spellEnd"/>
      <w:r w:rsidRPr="00DE5C4F">
        <w:rPr>
          <w:rFonts w:ascii="Times New Roman" w:hAnsi="Times New Roman" w:cs="Times New Roman"/>
          <w:sz w:val="20"/>
          <w:szCs w:val="20"/>
        </w:rPr>
        <w:t xml:space="preserve"> щодо майбутніх місць працевлаштування</w:t>
      </w:r>
      <w:r w:rsidR="00413551" w:rsidRPr="00DE5C4F">
        <w:rPr>
          <w:rFonts w:ascii="Times New Roman" w:hAnsi="Times New Roman" w:cs="Times New Roman"/>
          <w:sz w:val="20"/>
          <w:szCs w:val="20"/>
        </w:rPr>
        <w:t>;</w:t>
      </w:r>
    </w:p>
    <w:p w:rsidR="00E83C34" w:rsidRPr="00DE5C4F" w:rsidRDefault="00413551" w:rsidP="0027183B">
      <w:pPr>
        <w:spacing w:line="264" w:lineRule="auto"/>
        <w:ind w:firstLine="426"/>
        <w:jc w:val="both"/>
        <w:rPr>
          <w:rFonts w:ascii="Times New Roman" w:hAnsi="Times New Roman" w:cs="Times New Roman"/>
          <w:sz w:val="20"/>
          <w:szCs w:val="20"/>
        </w:rPr>
      </w:pPr>
      <w:r w:rsidRPr="00DE5C4F">
        <w:rPr>
          <w:rFonts w:ascii="Times New Roman" w:hAnsi="Times New Roman" w:cs="Times New Roman"/>
          <w:sz w:val="20"/>
          <w:szCs w:val="20"/>
        </w:rPr>
        <w:t xml:space="preserve">4 – </w:t>
      </w:r>
      <w:r w:rsidR="00E83C34" w:rsidRPr="00DE5C4F">
        <w:rPr>
          <w:rFonts w:ascii="Times New Roman" w:hAnsi="Times New Roman" w:cs="Times New Roman"/>
          <w:sz w:val="20"/>
          <w:szCs w:val="20"/>
        </w:rPr>
        <w:t xml:space="preserve">оціночні ймовірності </w:t>
      </w:r>
      <w:r w:rsidRPr="00DE5C4F">
        <w:rPr>
          <w:rFonts w:ascii="Times New Roman" w:hAnsi="Times New Roman" w:cs="Times New Roman"/>
          <w:sz w:val="20"/>
          <w:szCs w:val="20"/>
        </w:rPr>
        <w:t>з</w:t>
      </w:r>
      <w:r w:rsidR="00E83C34" w:rsidRPr="00DE5C4F">
        <w:rPr>
          <w:rFonts w:ascii="Times New Roman" w:hAnsi="Times New Roman" w:cs="Times New Roman"/>
          <w:sz w:val="20"/>
          <w:szCs w:val="20"/>
        </w:rPr>
        <w:t>вільнення робочих місць</w:t>
      </w:r>
      <w:r w:rsidRPr="00DE5C4F">
        <w:rPr>
          <w:rFonts w:ascii="Times New Roman" w:hAnsi="Times New Roman" w:cs="Times New Roman"/>
          <w:sz w:val="20"/>
          <w:szCs w:val="20"/>
        </w:rPr>
        <w:t>;</w:t>
      </w:r>
    </w:p>
    <w:p w:rsidR="00E83C34" w:rsidRPr="00DE5C4F" w:rsidRDefault="00413551" w:rsidP="0027183B">
      <w:pPr>
        <w:spacing w:line="264" w:lineRule="auto"/>
        <w:ind w:firstLine="426"/>
        <w:jc w:val="both"/>
        <w:rPr>
          <w:rFonts w:ascii="Times New Roman" w:hAnsi="Times New Roman" w:cs="Times New Roman"/>
          <w:sz w:val="20"/>
          <w:szCs w:val="20"/>
        </w:rPr>
      </w:pPr>
      <w:r w:rsidRPr="00DE5C4F">
        <w:rPr>
          <w:rFonts w:ascii="Times New Roman" w:hAnsi="Times New Roman" w:cs="Times New Roman"/>
          <w:sz w:val="20"/>
          <w:szCs w:val="20"/>
        </w:rPr>
        <w:t xml:space="preserve">5 – </w:t>
      </w:r>
      <w:r w:rsidR="00E83C34" w:rsidRPr="00DE5C4F">
        <w:rPr>
          <w:rFonts w:ascii="Times New Roman" w:hAnsi="Times New Roman" w:cs="Times New Roman"/>
          <w:sz w:val="20"/>
          <w:szCs w:val="20"/>
        </w:rPr>
        <w:t xml:space="preserve">вимоги роботодавців до рівня підготовки </w:t>
      </w:r>
      <w:r w:rsidR="0068759B" w:rsidRPr="0068759B">
        <w:rPr>
          <w:rFonts w:ascii="Times New Roman" w:hAnsi="Times New Roman" w:cs="Times New Roman"/>
          <w:sz w:val="20"/>
          <w:szCs w:val="20"/>
        </w:rPr>
        <w:t>студентів</w:t>
      </w:r>
      <w:r w:rsidRPr="00DE5C4F">
        <w:rPr>
          <w:rFonts w:ascii="Times New Roman" w:hAnsi="Times New Roman" w:cs="Times New Roman"/>
          <w:sz w:val="20"/>
          <w:szCs w:val="20"/>
        </w:rPr>
        <w:t>;</w:t>
      </w:r>
    </w:p>
    <w:p w:rsidR="00E83C34" w:rsidRPr="00DE5C4F" w:rsidRDefault="00413551" w:rsidP="0027183B">
      <w:pPr>
        <w:spacing w:line="264" w:lineRule="auto"/>
        <w:ind w:firstLine="426"/>
        <w:jc w:val="both"/>
        <w:rPr>
          <w:rFonts w:ascii="Times New Roman" w:hAnsi="Times New Roman" w:cs="Times New Roman"/>
          <w:sz w:val="20"/>
          <w:szCs w:val="20"/>
        </w:rPr>
      </w:pPr>
      <w:r w:rsidRPr="00DE5C4F">
        <w:rPr>
          <w:rFonts w:ascii="Times New Roman" w:hAnsi="Times New Roman" w:cs="Times New Roman"/>
          <w:sz w:val="20"/>
          <w:szCs w:val="20"/>
        </w:rPr>
        <w:t xml:space="preserve">6 – </w:t>
      </w:r>
      <w:r w:rsidR="00E83C34" w:rsidRPr="00DE5C4F">
        <w:rPr>
          <w:rFonts w:ascii="Times New Roman" w:hAnsi="Times New Roman" w:cs="Times New Roman"/>
          <w:sz w:val="20"/>
          <w:szCs w:val="20"/>
        </w:rPr>
        <w:t>оцінка ступеня відповідності вихідних кваліфікаційних характеристик випускників вимогам роботодавців</w:t>
      </w:r>
      <w:r w:rsidRPr="00DE5C4F">
        <w:rPr>
          <w:rFonts w:ascii="Times New Roman" w:hAnsi="Times New Roman" w:cs="Times New Roman"/>
          <w:sz w:val="20"/>
          <w:szCs w:val="20"/>
        </w:rPr>
        <w:t>;</w:t>
      </w:r>
    </w:p>
    <w:p w:rsidR="00E83C34" w:rsidRPr="00DE5C4F" w:rsidRDefault="00413551" w:rsidP="0027183B">
      <w:pPr>
        <w:spacing w:line="264" w:lineRule="auto"/>
        <w:ind w:firstLine="426"/>
        <w:jc w:val="both"/>
        <w:rPr>
          <w:rFonts w:ascii="Times New Roman" w:hAnsi="Times New Roman" w:cs="Times New Roman"/>
          <w:sz w:val="20"/>
          <w:szCs w:val="20"/>
        </w:rPr>
      </w:pPr>
      <w:r w:rsidRPr="00DE5C4F">
        <w:rPr>
          <w:rFonts w:ascii="Times New Roman" w:hAnsi="Times New Roman" w:cs="Times New Roman"/>
          <w:sz w:val="20"/>
          <w:szCs w:val="20"/>
        </w:rPr>
        <w:t xml:space="preserve">7 – </w:t>
      </w:r>
      <w:r w:rsidR="00E83C34" w:rsidRPr="00DE5C4F">
        <w:rPr>
          <w:rFonts w:ascii="Times New Roman" w:hAnsi="Times New Roman" w:cs="Times New Roman"/>
          <w:sz w:val="20"/>
          <w:szCs w:val="20"/>
        </w:rPr>
        <w:t>керуючі впливи</w:t>
      </w:r>
      <w:r w:rsidRPr="00DE5C4F">
        <w:rPr>
          <w:rFonts w:ascii="Times New Roman" w:hAnsi="Times New Roman" w:cs="Times New Roman"/>
          <w:sz w:val="20"/>
          <w:szCs w:val="20"/>
        </w:rPr>
        <w:t>.</w:t>
      </w:r>
    </w:p>
    <w:p w:rsidR="00EA7B13" w:rsidRPr="00DE5C4F" w:rsidRDefault="00EA7B13" w:rsidP="0027183B">
      <w:pPr>
        <w:spacing w:line="264" w:lineRule="auto"/>
        <w:ind w:firstLine="426"/>
        <w:jc w:val="both"/>
        <w:rPr>
          <w:rFonts w:ascii="Times New Roman" w:hAnsi="Times New Roman" w:cs="Times New Roman"/>
          <w:sz w:val="20"/>
          <w:szCs w:val="20"/>
        </w:rPr>
      </w:pPr>
      <w:r w:rsidRPr="00DE5C4F">
        <w:rPr>
          <w:rFonts w:ascii="Times New Roman" w:hAnsi="Times New Roman" w:cs="Times New Roman"/>
          <w:sz w:val="20"/>
          <w:szCs w:val="20"/>
        </w:rPr>
        <w:lastRenderedPageBreak/>
        <w:t>В якості об</w:t>
      </w:r>
      <w:r w:rsidR="00864CD9">
        <w:rPr>
          <w:rFonts w:ascii="Times New Roman" w:hAnsi="Times New Roman" w:cs="Times New Roman"/>
          <w:sz w:val="20"/>
          <w:szCs w:val="20"/>
        </w:rPr>
        <w:t>’</w:t>
      </w:r>
      <w:r w:rsidRPr="00DE5C4F">
        <w:rPr>
          <w:rFonts w:ascii="Times New Roman" w:hAnsi="Times New Roman" w:cs="Times New Roman"/>
          <w:sz w:val="20"/>
          <w:szCs w:val="20"/>
        </w:rPr>
        <w:t xml:space="preserve">єкта управління в даній системі виступає освітній процес, який розглядається як послідовно-паралельне вивчення студентами деякого напряму підготовки навчальних дисциплін, що входять в навчальний план. Управління освітнім процесом повинно здійснювати керівництво університету, оцінюючи якість підготовки своїх студентів, підтримуючи контакти з роботодавцями, збираючи та узагальнюючи інформацію про їхні вимоги. Вхідними параметрами освітнього процесу являються числові оцінки кваліфікаційних характеристик </w:t>
      </w:r>
      <w:r w:rsidR="0068759B" w:rsidRPr="0068759B">
        <w:rPr>
          <w:rFonts w:ascii="Times New Roman" w:hAnsi="Times New Roman" w:cs="Times New Roman"/>
          <w:sz w:val="20"/>
          <w:szCs w:val="20"/>
        </w:rPr>
        <w:t>студентів</w:t>
      </w:r>
      <w:r w:rsidRPr="00DE5C4F">
        <w:rPr>
          <w:rFonts w:ascii="Times New Roman" w:hAnsi="Times New Roman" w:cs="Times New Roman"/>
          <w:sz w:val="20"/>
          <w:szCs w:val="20"/>
        </w:rPr>
        <w:t xml:space="preserve">, сформованих на момент початку навчання, які описуються набором </w:t>
      </w:r>
      <w:r w:rsidR="0027183B" w:rsidRPr="0027183B">
        <w:rPr>
          <w:rFonts w:ascii="Times New Roman" w:hAnsi="Times New Roman" w:cs="Times New Roman"/>
          <w:position w:val="-24"/>
          <w:sz w:val="20"/>
          <w:szCs w:val="20"/>
        </w:rPr>
        <w:object w:dxaOrig="1840" w:dyaOrig="580">
          <v:shape id="_x0000_i1028" type="#_x0000_t75" style="width:92.4pt;height:28.55pt" o:ole="">
            <v:imagedata r:id="rId5" o:title=""/>
          </v:shape>
          <o:OLEObject Type="Embed" ProgID="Equation.3" ShapeID="_x0000_i1028" DrawAspect="Content" ObjectID="_1503379022" r:id="rId6"/>
        </w:object>
      </w:r>
      <w:r w:rsidRPr="00DE5C4F">
        <w:rPr>
          <w:rFonts w:ascii="Times New Roman" w:hAnsi="Times New Roman" w:cs="Times New Roman"/>
          <w:sz w:val="20"/>
          <w:szCs w:val="20"/>
        </w:rPr>
        <w:t xml:space="preserve"> </w:t>
      </w:r>
      <w:r w:rsidR="00483202" w:rsidRPr="00DE5C4F">
        <w:rPr>
          <w:rFonts w:ascii="Times New Roman" w:hAnsi="Times New Roman" w:cs="Times New Roman"/>
          <w:sz w:val="20"/>
          <w:szCs w:val="20"/>
        </w:rPr>
        <w:t xml:space="preserve">де </w:t>
      </w:r>
      <w:r w:rsidR="0027183B" w:rsidRPr="0027183B">
        <w:rPr>
          <w:rFonts w:ascii="Times New Roman" w:hAnsi="Times New Roman" w:cs="Times New Roman"/>
          <w:position w:val="-10"/>
          <w:sz w:val="20"/>
          <w:szCs w:val="20"/>
        </w:rPr>
        <w:object w:dxaOrig="360" w:dyaOrig="360">
          <v:shape id="_x0000_i1029" type="#_x0000_t75" style="width:18.35pt;height:18.35pt" o:ole="">
            <v:imagedata r:id="rId7" o:title=""/>
          </v:shape>
          <o:OLEObject Type="Embed" ProgID="Equation.3" ShapeID="_x0000_i1029" DrawAspect="Content" ObjectID="_1503379023" r:id="rId8"/>
        </w:object>
      </w:r>
      <w:r w:rsidR="00483202" w:rsidRPr="00DE5C4F">
        <w:rPr>
          <w:rFonts w:ascii="Times New Roman" w:hAnsi="Times New Roman" w:cs="Times New Roman"/>
          <w:sz w:val="20"/>
          <w:szCs w:val="20"/>
        </w:rPr>
        <w:t xml:space="preserve"> - числова оцінка </w:t>
      </w:r>
      <w:r w:rsidR="0027183B" w:rsidRPr="0027183B">
        <w:rPr>
          <w:rFonts w:ascii="Times New Roman" w:hAnsi="Times New Roman" w:cs="Times New Roman"/>
          <w:position w:val="-4"/>
          <w:sz w:val="20"/>
          <w:szCs w:val="20"/>
        </w:rPr>
        <w:object w:dxaOrig="240" w:dyaOrig="180">
          <v:shape id="_x0000_i1030" type="#_x0000_t75" style="width:11.55pt;height:9.5pt" o:ole="">
            <v:imagedata r:id="rId9" o:title=""/>
          </v:shape>
          <o:OLEObject Type="Embed" ProgID="Equation.3" ShapeID="_x0000_i1030" DrawAspect="Content" ObjectID="_1503379024" r:id="rId10"/>
        </w:object>
      </w:r>
      <w:r w:rsidR="00483202" w:rsidRPr="00DE5C4F">
        <w:rPr>
          <w:rFonts w:ascii="Times New Roman" w:hAnsi="Times New Roman" w:cs="Times New Roman"/>
          <w:sz w:val="20"/>
          <w:szCs w:val="20"/>
        </w:rPr>
        <w:t xml:space="preserve">-ї </w:t>
      </w:r>
      <w:r w:rsidR="00483202" w:rsidRPr="00DE5C4F">
        <w:rPr>
          <w:rFonts w:ascii="Times New Roman" w:hAnsi="Times New Roman" w:cs="Times New Roman"/>
          <w:sz w:val="20"/>
          <w:szCs w:val="20"/>
        </w:rPr>
        <w:lastRenderedPageBreak/>
        <w:t xml:space="preserve">кваліфікаційної характеристики для </w:t>
      </w:r>
      <w:r w:rsidR="0027183B" w:rsidRPr="0027183B">
        <w:rPr>
          <w:rFonts w:ascii="Times New Roman" w:hAnsi="Times New Roman" w:cs="Times New Roman"/>
          <w:position w:val="-4"/>
          <w:sz w:val="20"/>
          <w:szCs w:val="20"/>
        </w:rPr>
        <w:object w:dxaOrig="139" w:dyaOrig="220">
          <v:shape id="_x0000_i1031" type="#_x0000_t75" style="width:6.8pt;height:10.85pt" o:ole="">
            <v:imagedata r:id="rId11" o:title=""/>
          </v:shape>
          <o:OLEObject Type="Embed" ProgID="Equation.3" ShapeID="_x0000_i1031" DrawAspect="Content" ObjectID="_1503379025" r:id="rId12"/>
        </w:object>
      </w:r>
      <w:r w:rsidR="00483202" w:rsidRPr="00DE5C4F">
        <w:rPr>
          <w:rFonts w:ascii="Times New Roman" w:hAnsi="Times New Roman" w:cs="Times New Roman"/>
          <w:sz w:val="20"/>
          <w:szCs w:val="20"/>
        </w:rPr>
        <w:t xml:space="preserve">-го </w:t>
      </w:r>
      <w:r w:rsidR="0068759B" w:rsidRPr="0068759B">
        <w:rPr>
          <w:rFonts w:ascii="Times New Roman" w:hAnsi="Times New Roman" w:cs="Times New Roman"/>
          <w:sz w:val="20"/>
          <w:szCs w:val="20"/>
        </w:rPr>
        <w:t>студента</w:t>
      </w:r>
      <w:r w:rsidR="00483202" w:rsidRPr="00DE5C4F">
        <w:rPr>
          <w:rFonts w:ascii="Times New Roman" w:hAnsi="Times New Roman" w:cs="Times New Roman"/>
          <w:sz w:val="20"/>
          <w:szCs w:val="20"/>
        </w:rPr>
        <w:t xml:space="preserve"> , </w:t>
      </w:r>
      <w:r w:rsidR="0027183B" w:rsidRPr="0027183B">
        <w:rPr>
          <w:rFonts w:ascii="Times New Roman" w:hAnsi="Times New Roman" w:cs="Times New Roman"/>
          <w:position w:val="-8"/>
          <w:sz w:val="20"/>
          <w:szCs w:val="20"/>
        </w:rPr>
        <w:object w:dxaOrig="760" w:dyaOrig="320">
          <v:shape id="_x0000_i1032" type="#_x0000_t75" style="width:37.35pt;height:15.6pt" o:ole="">
            <v:imagedata r:id="rId13" o:title=""/>
          </v:shape>
          <o:OLEObject Type="Embed" ProgID="Equation.3" ShapeID="_x0000_i1032" DrawAspect="Content" ObjectID="_1503379026" r:id="rId14"/>
        </w:object>
      </w:r>
      <w:r w:rsidR="00483202" w:rsidRPr="00DE5C4F">
        <w:rPr>
          <w:rFonts w:ascii="Times New Roman" w:hAnsi="Times New Roman" w:cs="Times New Roman"/>
          <w:sz w:val="20"/>
          <w:szCs w:val="20"/>
        </w:rPr>
        <w:t xml:space="preserve">, </w:t>
      </w:r>
      <w:r w:rsidR="0027183B" w:rsidRPr="0027183B">
        <w:rPr>
          <w:rFonts w:ascii="Times New Roman" w:hAnsi="Times New Roman" w:cs="Times New Roman"/>
          <w:position w:val="-8"/>
          <w:sz w:val="20"/>
          <w:szCs w:val="20"/>
        </w:rPr>
        <w:object w:dxaOrig="639" w:dyaOrig="320">
          <v:shape id="_x0000_i1033" type="#_x0000_t75" style="width:31.9pt;height:15.6pt" o:ole="">
            <v:imagedata r:id="rId15" o:title=""/>
          </v:shape>
          <o:OLEObject Type="Embed" ProgID="Equation.3" ShapeID="_x0000_i1033" DrawAspect="Content" ObjectID="_1503379027" r:id="rId16"/>
        </w:object>
      </w:r>
      <w:r w:rsidR="00483202" w:rsidRPr="00DE5C4F">
        <w:rPr>
          <w:rFonts w:ascii="Times New Roman" w:hAnsi="Times New Roman" w:cs="Times New Roman"/>
          <w:sz w:val="20"/>
          <w:szCs w:val="20"/>
        </w:rPr>
        <w:t xml:space="preserve"> (цифра 1 на рис</w:t>
      </w:r>
      <w:r w:rsidR="0068759B">
        <w:rPr>
          <w:rFonts w:ascii="Times New Roman" w:hAnsi="Times New Roman" w:cs="Times New Roman"/>
          <w:sz w:val="20"/>
          <w:szCs w:val="20"/>
        </w:rPr>
        <w:t>. 3</w:t>
      </w:r>
      <w:r w:rsidR="00483202" w:rsidRPr="00DE5C4F">
        <w:rPr>
          <w:rFonts w:ascii="Times New Roman" w:hAnsi="Times New Roman" w:cs="Times New Roman"/>
          <w:sz w:val="20"/>
          <w:szCs w:val="20"/>
        </w:rPr>
        <w:t xml:space="preserve">). Вихідними характеристиками навчального процесу є значення фактично сформованих кваліфікаційних характеристик студентів по закінченню навчання. </w:t>
      </w:r>
      <w:r w:rsidR="0027183B" w:rsidRPr="0027183B">
        <w:rPr>
          <w:rFonts w:ascii="Times New Roman" w:hAnsi="Times New Roman" w:cs="Times New Roman"/>
          <w:position w:val="-22"/>
          <w:sz w:val="20"/>
          <w:szCs w:val="20"/>
        </w:rPr>
        <w:object w:dxaOrig="1960" w:dyaOrig="540">
          <v:shape id="_x0000_i1034" type="#_x0000_t75" style="width:97.8pt;height:26.5pt" o:ole="">
            <v:imagedata r:id="rId17" o:title=""/>
          </v:shape>
          <o:OLEObject Type="Embed" ProgID="Equation.3" ShapeID="_x0000_i1034" DrawAspect="Content" ObjectID="_1503379028" r:id="rId18"/>
        </w:object>
      </w:r>
      <w:r w:rsidR="00230F12" w:rsidRPr="00DE5C4F">
        <w:rPr>
          <w:rFonts w:ascii="Times New Roman" w:hAnsi="Times New Roman" w:cs="Times New Roman"/>
          <w:sz w:val="20"/>
          <w:szCs w:val="20"/>
        </w:rPr>
        <w:t xml:space="preserve"> де </w:t>
      </w:r>
      <w:r w:rsidR="0027183B" w:rsidRPr="00DE5C4F">
        <w:rPr>
          <w:rFonts w:ascii="Times New Roman" w:hAnsi="Times New Roman" w:cs="Times New Roman"/>
          <w:position w:val="-16"/>
          <w:sz w:val="20"/>
          <w:szCs w:val="20"/>
        </w:rPr>
        <w:object w:dxaOrig="380" w:dyaOrig="420">
          <v:shape id="_x0000_i1035" type="#_x0000_t75" style="width:19pt;height:21.05pt" o:ole="">
            <v:imagedata r:id="rId19" o:title=""/>
          </v:shape>
          <o:OLEObject Type="Embed" ProgID="Equation.3" ShapeID="_x0000_i1035" DrawAspect="Content" ObjectID="_1503379029" r:id="rId20"/>
        </w:object>
      </w:r>
      <w:r w:rsidR="00230F12" w:rsidRPr="00DE5C4F">
        <w:rPr>
          <w:rFonts w:ascii="Times New Roman" w:hAnsi="Times New Roman" w:cs="Times New Roman"/>
          <w:sz w:val="20"/>
          <w:szCs w:val="20"/>
        </w:rPr>
        <w:t xml:space="preserve"> </w:t>
      </w:r>
      <w:r w:rsidR="0068759B">
        <w:rPr>
          <w:rFonts w:ascii="Times New Roman" w:hAnsi="Times New Roman" w:cs="Times New Roman"/>
          <w:sz w:val="20"/>
          <w:szCs w:val="20"/>
        </w:rPr>
        <w:noBreakHyphen/>
      </w:r>
      <w:r w:rsidR="00230F12" w:rsidRPr="00DE5C4F">
        <w:rPr>
          <w:rFonts w:ascii="Times New Roman" w:hAnsi="Times New Roman" w:cs="Times New Roman"/>
          <w:sz w:val="20"/>
          <w:szCs w:val="20"/>
        </w:rPr>
        <w:t xml:space="preserve"> оцінка рівня </w:t>
      </w:r>
      <w:r w:rsidR="0027183B" w:rsidRPr="0027183B">
        <w:rPr>
          <w:rFonts w:ascii="Times New Roman" w:hAnsi="Times New Roman" w:cs="Times New Roman"/>
          <w:position w:val="-4"/>
          <w:sz w:val="20"/>
          <w:szCs w:val="20"/>
        </w:rPr>
        <w:object w:dxaOrig="240" w:dyaOrig="180">
          <v:shape id="_x0000_i1036" type="#_x0000_t75" style="width:11.55pt;height:9.5pt" o:ole="">
            <v:imagedata r:id="rId21" o:title=""/>
          </v:shape>
          <o:OLEObject Type="Embed" ProgID="Equation.3" ShapeID="_x0000_i1036" DrawAspect="Content" ObjectID="_1503379030" r:id="rId22"/>
        </w:object>
      </w:r>
      <w:r w:rsidR="00230F12" w:rsidRPr="00DE5C4F">
        <w:rPr>
          <w:rFonts w:ascii="Times New Roman" w:hAnsi="Times New Roman" w:cs="Times New Roman"/>
          <w:sz w:val="20"/>
          <w:szCs w:val="20"/>
        </w:rPr>
        <w:t xml:space="preserve">-ї кваліфікаційної характеристики для </w:t>
      </w:r>
      <w:r w:rsidR="0027183B" w:rsidRPr="0027183B">
        <w:rPr>
          <w:rFonts w:ascii="Times New Roman" w:hAnsi="Times New Roman" w:cs="Times New Roman"/>
          <w:position w:val="-10"/>
          <w:sz w:val="20"/>
          <w:szCs w:val="20"/>
        </w:rPr>
        <w:object w:dxaOrig="139" w:dyaOrig="279">
          <v:shape id="_x0000_i1037" type="#_x0000_t75" style="width:6.8pt;height:14.25pt" o:ole="">
            <v:imagedata r:id="rId23" o:title=""/>
          </v:shape>
          <o:OLEObject Type="Embed" ProgID="Equation.3" ShapeID="_x0000_i1037" DrawAspect="Content" ObjectID="_1503379031" r:id="rId24"/>
        </w:object>
      </w:r>
      <w:r w:rsidR="00230F12" w:rsidRPr="00DE5C4F">
        <w:rPr>
          <w:rFonts w:ascii="Times New Roman" w:hAnsi="Times New Roman" w:cs="Times New Roman"/>
          <w:sz w:val="20"/>
          <w:szCs w:val="20"/>
        </w:rPr>
        <w:t xml:space="preserve">-го </w:t>
      </w:r>
      <w:r w:rsidR="0068759B">
        <w:rPr>
          <w:rFonts w:ascii="Times New Roman" w:hAnsi="Times New Roman" w:cs="Times New Roman"/>
          <w:sz w:val="20"/>
          <w:szCs w:val="20"/>
        </w:rPr>
        <w:t>робочого місця</w:t>
      </w:r>
      <w:r w:rsidR="00230F12" w:rsidRPr="00DE5C4F">
        <w:rPr>
          <w:rFonts w:ascii="Times New Roman" w:hAnsi="Times New Roman" w:cs="Times New Roman"/>
          <w:sz w:val="20"/>
          <w:szCs w:val="20"/>
        </w:rPr>
        <w:t xml:space="preserve"> (цифра 2 на рис</w:t>
      </w:r>
      <w:r w:rsidR="0068759B">
        <w:rPr>
          <w:rFonts w:ascii="Times New Roman" w:hAnsi="Times New Roman" w:cs="Times New Roman"/>
          <w:sz w:val="20"/>
          <w:szCs w:val="20"/>
        </w:rPr>
        <w:t>. 3)</w:t>
      </w:r>
      <w:r w:rsidR="00230F12" w:rsidRPr="00DE5C4F">
        <w:rPr>
          <w:rFonts w:ascii="Times New Roman" w:hAnsi="Times New Roman" w:cs="Times New Roman"/>
          <w:sz w:val="20"/>
          <w:szCs w:val="20"/>
        </w:rPr>
        <w:t>.</w:t>
      </w:r>
    </w:p>
    <w:p w:rsidR="00483202" w:rsidRPr="00DE5C4F" w:rsidRDefault="00230F12" w:rsidP="0027183B">
      <w:pPr>
        <w:spacing w:line="264" w:lineRule="auto"/>
        <w:ind w:firstLine="426"/>
        <w:jc w:val="both"/>
        <w:rPr>
          <w:rFonts w:ascii="Times New Roman" w:hAnsi="Times New Roman" w:cs="Times New Roman"/>
          <w:sz w:val="20"/>
          <w:szCs w:val="20"/>
        </w:rPr>
      </w:pPr>
      <w:r w:rsidRPr="00DE5C4F">
        <w:rPr>
          <w:rFonts w:ascii="Times New Roman" w:hAnsi="Times New Roman" w:cs="Times New Roman"/>
          <w:sz w:val="20"/>
          <w:szCs w:val="20"/>
        </w:rPr>
        <w:t xml:space="preserve">Управління освітнім процесом здійснюється з урахуванням кількісних оцінок переваг студентів, щодо майбутніх місць працевлаштування (цифра 3 на рисунку). Для цього задається вектор </w:t>
      </w:r>
      <w:r w:rsidR="0027183B" w:rsidRPr="0027183B">
        <w:rPr>
          <w:rFonts w:ascii="Times New Roman" w:hAnsi="Times New Roman" w:cs="Times New Roman"/>
          <w:position w:val="-14"/>
          <w:sz w:val="20"/>
          <w:szCs w:val="20"/>
        </w:rPr>
        <w:object w:dxaOrig="660" w:dyaOrig="400">
          <v:shape id="_x0000_i1038" type="#_x0000_t75" style="width:32.6pt;height:20.4pt" o:ole="">
            <v:imagedata r:id="rId25" o:title=""/>
          </v:shape>
          <o:OLEObject Type="Embed" ProgID="Equation.3" ShapeID="_x0000_i1038" DrawAspect="Content" ObjectID="_1503379032" r:id="rId26"/>
        </w:object>
      </w:r>
      <w:r w:rsidRPr="00DE5C4F">
        <w:rPr>
          <w:rFonts w:ascii="Times New Roman" w:hAnsi="Times New Roman" w:cs="Times New Roman"/>
          <w:sz w:val="20"/>
          <w:szCs w:val="20"/>
        </w:rPr>
        <w:t xml:space="preserve"> </w:t>
      </w:r>
      <w:r w:rsidR="0068759B">
        <w:rPr>
          <w:rFonts w:ascii="Times New Roman" w:hAnsi="Times New Roman" w:cs="Times New Roman"/>
          <w:sz w:val="20"/>
          <w:szCs w:val="20"/>
        </w:rPr>
        <w:noBreakHyphen/>
      </w:r>
      <w:r w:rsidRPr="00DE5C4F">
        <w:rPr>
          <w:rFonts w:ascii="Times New Roman" w:hAnsi="Times New Roman" w:cs="Times New Roman"/>
          <w:sz w:val="20"/>
          <w:szCs w:val="20"/>
        </w:rPr>
        <w:t xml:space="preserve"> набір вагових коефіцієнтів, що відображають значущість </w:t>
      </w:r>
      <w:r w:rsidR="0027183B" w:rsidRPr="0027183B">
        <w:rPr>
          <w:rFonts w:ascii="Times New Roman" w:hAnsi="Times New Roman" w:cs="Times New Roman"/>
          <w:position w:val="-10"/>
          <w:sz w:val="20"/>
          <w:szCs w:val="20"/>
        </w:rPr>
        <w:object w:dxaOrig="139" w:dyaOrig="279">
          <v:shape id="_x0000_i1039" type="#_x0000_t75" style="width:6.8pt;height:14.25pt" o:ole="">
            <v:imagedata r:id="rId27" o:title=""/>
          </v:shape>
          <o:OLEObject Type="Embed" ProgID="Equation.3" ShapeID="_x0000_i1039" DrawAspect="Content" ObjectID="_1503379033" r:id="rId28"/>
        </w:object>
      </w:r>
      <w:r w:rsidRPr="00DE5C4F">
        <w:rPr>
          <w:rFonts w:ascii="Times New Roman" w:hAnsi="Times New Roman" w:cs="Times New Roman"/>
          <w:sz w:val="20"/>
          <w:szCs w:val="20"/>
        </w:rPr>
        <w:t xml:space="preserve">-го місця працевлаштування для </w:t>
      </w:r>
      <w:r w:rsidR="0068759B" w:rsidRPr="0068759B">
        <w:rPr>
          <w:rFonts w:ascii="Times New Roman" w:hAnsi="Times New Roman" w:cs="Times New Roman"/>
          <w:position w:val="-4"/>
          <w:sz w:val="20"/>
          <w:szCs w:val="20"/>
        </w:rPr>
        <w:object w:dxaOrig="139" w:dyaOrig="240">
          <v:shape id="_x0000_i1040" type="#_x0000_t75" style="width:7.45pt;height:12.25pt" o:ole="">
            <v:imagedata r:id="rId29" o:title=""/>
          </v:shape>
          <o:OLEObject Type="Embed" ProgID="Equation.3" ShapeID="_x0000_i1040" DrawAspect="Content" ObjectID="_1503379034" r:id="rId30"/>
        </w:object>
      </w:r>
      <w:r w:rsidRPr="00DE5C4F">
        <w:rPr>
          <w:rFonts w:ascii="Times New Roman" w:hAnsi="Times New Roman" w:cs="Times New Roman"/>
          <w:sz w:val="20"/>
          <w:szCs w:val="20"/>
        </w:rPr>
        <w:t>-го студента (</w:t>
      </w:r>
      <w:r w:rsidR="0027183B" w:rsidRPr="0027183B">
        <w:rPr>
          <w:rFonts w:ascii="Times New Roman" w:hAnsi="Times New Roman" w:cs="Times New Roman"/>
          <w:position w:val="-10"/>
          <w:sz w:val="20"/>
          <w:szCs w:val="20"/>
        </w:rPr>
        <w:object w:dxaOrig="1260" w:dyaOrig="340">
          <v:shape id="_x0000_i1041" type="#_x0000_t75" style="width:62.5pt;height:17pt" o:ole="">
            <v:imagedata r:id="rId31" o:title=""/>
          </v:shape>
          <o:OLEObject Type="Embed" ProgID="Equation.3" ShapeID="_x0000_i1041" DrawAspect="Content" ObjectID="_1503379035" r:id="rId32"/>
        </w:object>
      </w:r>
      <w:r w:rsidRPr="00DE5C4F">
        <w:rPr>
          <w:rFonts w:ascii="Times New Roman" w:hAnsi="Times New Roman" w:cs="Times New Roman"/>
          <w:sz w:val="20"/>
          <w:szCs w:val="20"/>
        </w:rPr>
        <w:t xml:space="preserve">).З боку роботодавців на вхід системи керування надходять оцінки ймовірностей звільнення різних робочих місць </w:t>
      </w:r>
      <w:r w:rsidR="0027183B" w:rsidRPr="0027183B">
        <w:rPr>
          <w:rFonts w:ascii="Times New Roman" w:hAnsi="Times New Roman" w:cs="Times New Roman"/>
          <w:position w:val="-14"/>
          <w:sz w:val="20"/>
          <w:szCs w:val="20"/>
        </w:rPr>
        <w:object w:dxaOrig="1340" w:dyaOrig="380">
          <v:shape id="_x0000_i1042" type="#_x0000_t75" style="width:67.25pt;height:19pt" o:ole="">
            <v:imagedata r:id="rId33" o:title=""/>
          </v:shape>
          <o:OLEObject Type="Embed" ProgID="Equation.3" ShapeID="_x0000_i1042" DrawAspect="Content" ObjectID="_1503379036" r:id="rId34"/>
        </w:object>
      </w:r>
      <w:r w:rsidR="00E46BAE" w:rsidRPr="00DE5C4F">
        <w:rPr>
          <w:rFonts w:ascii="Times New Roman" w:hAnsi="Times New Roman" w:cs="Times New Roman"/>
          <w:sz w:val="20"/>
          <w:szCs w:val="20"/>
        </w:rPr>
        <w:t xml:space="preserve"> (цифра 4 на рис</w:t>
      </w:r>
      <w:r w:rsidR="0068759B">
        <w:rPr>
          <w:rFonts w:ascii="Times New Roman" w:hAnsi="Times New Roman" w:cs="Times New Roman"/>
          <w:sz w:val="20"/>
          <w:szCs w:val="20"/>
        </w:rPr>
        <w:t>. 3</w:t>
      </w:r>
      <w:r w:rsidR="00E46BAE" w:rsidRPr="00DE5C4F">
        <w:rPr>
          <w:rFonts w:ascii="Times New Roman" w:hAnsi="Times New Roman" w:cs="Times New Roman"/>
          <w:sz w:val="20"/>
          <w:szCs w:val="20"/>
        </w:rPr>
        <w:t xml:space="preserve">). Також роботодавці надають університетові інформацію про числових оцінках рівня кваліфікаційних характеристик </w:t>
      </w:r>
      <w:r w:rsidR="0068759B" w:rsidRPr="0068759B">
        <w:rPr>
          <w:rFonts w:ascii="Times New Roman" w:hAnsi="Times New Roman" w:cs="Times New Roman"/>
          <w:sz w:val="20"/>
          <w:szCs w:val="20"/>
        </w:rPr>
        <w:t>студентів</w:t>
      </w:r>
      <w:r w:rsidR="00E46BAE" w:rsidRPr="00DE5C4F">
        <w:rPr>
          <w:rFonts w:ascii="Times New Roman" w:hAnsi="Times New Roman" w:cs="Times New Roman"/>
          <w:sz w:val="20"/>
          <w:szCs w:val="20"/>
        </w:rPr>
        <w:t xml:space="preserve">, які відповідають вимогам, що запропоновані на робочих місцях: </w:t>
      </w:r>
      <w:r w:rsidR="0027183B" w:rsidRPr="0027183B">
        <w:rPr>
          <w:rFonts w:ascii="Times New Roman" w:hAnsi="Times New Roman" w:cs="Times New Roman"/>
          <w:position w:val="-14"/>
          <w:sz w:val="20"/>
          <w:szCs w:val="20"/>
        </w:rPr>
        <w:object w:dxaOrig="2140" w:dyaOrig="400">
          <v:shape id="_x0000_i1043" type="#_x0000_t75" style="width:107.3pt;height:20.4pt" o:ole="">
            <v:imagedata r:id="rId35" o:title=""/>
          </v:shape>
          <o:OLEObject Type="Embed" ProgID="Equation.3" ShapeID="_x0000_i1043" DrawAspect="Content" ObjectID="_1503379037" r:id="rId36"/>
        </w:object>
      </w:r>
      <w:r w:rsidR="00E46BAE" w:rsidRPr="00DE5C4F">
        <w:rPr>
          <w:rFonts w:ascii="Times New Roman" w:hAnsi="Times New Roman" w:cs="Times New Roman"/>
          <w:sz w:val="20"/>
          <w:szCs w:val="20"/>
        </w:rPr>
        <w:t xml:space="preserve">, де </w:t>
      </w:r>
      <w:r w:rsidR="0027183B" w:rsidRPr="0027183B">
        <w:rPr>
          <w:position w:val="-14"/>
          <w:sz w:val="20"/>
          <w:szCs w:val="20"/>
        </w:rPr>
        <w:object w:dxaOrig="460" w:dyaOrig="400">
          <v:shape id="_x0000_i1044" type="#_x0000_t75" style="width:22.4pt;height:20.4pt" o:ole="">
            <v:imagedata r:id="rId37" o:title=""/>
          </v:shape>
          <o:OLEObject Type="Embed" ProgID="Equation.3" ShapeID="_x0000_i1044" DrawAspect="Content" ObjectID="_1503379038" r:id="rId38"/>
        </w:object>
      </w:r>
      <w:r w:rsidR="00E46BAE" w:rsidRPr="00DE5C4F">
        <w:rPr>
          <w:sz w:val="20"/>
          <w:szCs w:val="20"/>
        </w:rPr>
        <w:t xml:space="preserve"> </w:t>
      </w:r>
      <w:r w:rsidR="0068759B">
        <w:rPr>
          <w:rFonts w:ascii="Times New Roman" w:hAnsi="Times New Roman" w:cs="Times New Roman"/>
          <w:sz w:val="20"/>
          <w:szCs w:val="20"/>
        </w:rPr>
        <w:noBreakHyphen/>
      </w:r>
      <w:r w:rsidR="00E46BAE" w:rsidRPr="00DE5C4F">
        <w:rPr>
          <w:rFonts w:ascii="Times New Roman" w:hAnsi="Times New Roman" w:cs="Times New Roman"/>
          <w:sz w:val="20"/>
          <w:szCs w:val="20"/>
        </w:rPr>
        <w:t xml:space="preserve"> числова оцінка вимог до величини </w:t>
      </w:r>
      <w:r w:rsidR="0027183B" w:rsidRPr="0027183B">
        <w:rPr>
          <w:rFonts w:ascii="Times New Roman" w:hAnsi="Times New Roman" w:cs="Times New Roman"/>
          <w:position w:val="-4"/>
          <w:sz w:val="20"/>
          <w:szCs w:val="20"/>
        </w:rPr>
        <w:object w:dxaOrig="240" w:dyaOrig="180">
          <v:shape id="_x0000_i1045" type="#_x0000_t75" style="width:11.55pt;height:9.5pt" o:ole="">
            <v:imagedata r:id="rId39" o:title=""/>
          </v:shape>
          <o:OLEObject Type="Embed" ProgID="Equation.3" ShapeID="_x0000_i1045" DrawAspect="Content" ObjectID="_1503379039" r:id="rId40"/>
        </w:object>
      </w:r>
      <w:r w:rsidR="00E46BAE" w:rsidRPr="00DE5C4F">
        <w:rPr>
          <w:rFonts w:ascii="Times New Roman" w:hAnsi="Times New Roman" w:cs="Times New Roman"/>
          <w:sz w:val="20"/>
          <w:szCs w:val="20"/>
        </w:rPr>
        <w:t xml:space="preserve">-ї кваліфікаційної характеристики для </w:t>
      </w:r>
      <w:r w:rsidR="0027183B" w:rsidRPr="0027183B">
        <w:rPr>
          <w:rFonts w:ascii="Times New Roman" w:hAnsi="Times New Roman" w:cs="Times New Roman"/>
          <w:position w:val="-10"/>
          <w:sz w:val="20"/>
          <w:szCs w:val="20"/>
        </w:rPr>
        <w:object w:dxaOrig="139" w:dyaOrig="279">
          <v:shape id="_x0000_i1046" type="#_x0000_t75" style="width:6.8pt;height:14.25pt" o:ole="">
            <v:imagedata r:id="rId41" o:title=""/>
          </v:shape>
          <o:OLEObject Type="Embed" ProgID="Equation.3" ShapeID="_x0000_i1046" DrawAspect="Content" ObjectID="_1503379040" r:id="rId42"/>
        </w:object>
      </w:r>
      <w:r w:rsidR="00E46BAE" w:rsidRPr="00DE5C4F">
        <w:rPr>
          <w:rFonts w:ascii="Times New Roman" w:hAnsi="Times New Roman" w:cs="Times New Roman"/>
          <w:sz w:val="20"/>
          <w:szCs w:val="20"/>
        </w:rPr>
        <w:t xml:space="preserve">-го робочого місця, </w:t>
      </w:r>
      <w:r w:rsidR="0027183B" w:rsidRPr="0027183B">
        <w:rPr>
          <w:rFonts w:ascii="Times New Roman" w:hAnsi="Times New Roman" w:cs="Times New Roman"/>
          <w:position w:val="-10"/>
          <w:sz w:val="20"/>
          <w:szCs w:val="20"/>
        </w:rPr>
        <w:object w:dxaOrig="1400" w:dyaOrig="340">
          <v:shape id="_x0000_i1047" type="#_x0000_t75" style="width:70.65pt;height:17pt" o:ole="">
            <v:imagedata r:id="rId43" o:title=""/>
          </v:shape>
          <o:OLEObject Type="Embed" ProgID="Equation.3" ShapeID="_x0000_i1047" DrawAspect="Content" ObjectID="_1503379041" r:id="rId44"/>
        </w:object>
      </w:r>
      <w:r w:rsidR="00886466" w:rsidRPr="00DE5C4F">
        <w:rPr>
          <w:rFonts w:ascii="Times New Roman" w:hAnsi="Times New Roman" w:cs="Times New Roman"/>
          <w:sz w:val="20"/>
          <w:szCs w:val="20"/>
        </w:rPr>
        <w:t xml:space="preserve"> (цифра 5 на рис</w:t>
      </w:r>
      <w:r w:rsidR="0068759B">
        <w:rPr>
          <w:rFonts w:ascii="Times New Roman" w:hAnsi="Times New Roman" w:cs="Times New Roman"/>
          <w:sz w:val="20"/>
          <w:szCs w:val="20"/>
        </w:rPr>
        <w:t>. 3</w:t>
      </w:r>
      <w:r w:rsidR="00886466" w:rsidRPr="00DE5C4F">
        <w:rPr>
          <w:rFonts w:ascii="Times New Roman" w:hAnsi="Times New Roman" w:cs="Times New Roman"/>
          <w:sz w:val="20"/>
          <w:szCs w:val="20"/>
        </w:rPr>
        <w:t>).</w:t>
      </w:r>
    </w:p>
    <w:p w:rsidR="00483202" w:rsidRPr="00DE5C4F" w:rsidRDefault="00231A44" w:rsidP="0027183B">
      <w:pPr>
        <w:spacing w:line="264" w:lineRule="auto"/>
        <w:ind w:firstLine="426"/>
        <w:jc w:val="both"/>
        <w:rPr>
          <w:rFonts w:ascii="Times New Roman" w:hAnsi="Times New Roman" w:cs="Times New Roman"/>
          <w:sz w:val="20"/>
          <w:szCs w:val="20"/>
        </w:rPr>
      </w:pPr>
      <w:r w:rsidRPr="00DE5C4F">
        <w:rPr>
          <w:rFonts w:ascii="Times New Roman" w:hAnsi="Times New Roman" w:cs="Times New Roman"/>
          <w:sz w:val="20"/>
          <w:szCs w:val="20"/>
        </w:rPr>
        <w:t xml:space="preserve">В якості керуючих впливів виступають рішення про </w:t>
      </w:r>
      <w:r w:rsidRPr="0068759B">
        <w:rPr>
          <w:rFonts w:ascii="Times New Roman" w:hAnsi="Times New Roman" w:cs="Times New Roman"/>
          <w:sz w:val="20"/>
          <w:szCs w:val="20"/>
        </w:rPr>
        <w:t>вивчення i-</w:t>
      </w:r>
      <w:r w:rsidRPr="00DE5C4F">
        <w:rPr>
          <w:rFonts w:ascii="Times New Roman" w:hAnsi="Times New Roman" w:cs="Times New Roman"/>
          <w:sz w:val="20"/>
          <w:szCs w:val="20"/>
        </w:rPr>
        <w:t xml:space="preserve">м студентом </w:t>
      </w:r>
      <w:r w:rsidRPr="0068759B">
        <w:rPr>
          <w:rFonts w:ascii="Times New Roman" w:hAnsi="Times New Roman" w:cs="Times New Roman"/>
          <w:sz w:val="20"/>
          <w:szCs w:val="20"/>
        </w:rPr>
        <w:t>деякої g-</w:t>
      </w:r>
      <w:r w:rsidRPr="00DE5C4F">
        <w:rPr>
          <w:rFonts w:ascii="Times New Roman" w:hAnsi="Times New Roman" w:cs="Times New Roman"/>
          <w:sz w:val="20"/>
          <w:szCs w:val="20"/>
        </w:rPr>
        <w:t xml:space="preserve">ї навчальної дисципліни, </w:t>
      </w:r>
      <w:r w:rsidR="0068759B" w:rsidRPr="0027183B">
        <w:rPr>
          <w:rFonts w:ascii="Times New Roman" w:hAnsi="Times New Roman" w:cs="Times New Roman"/>
          <w:position w:val="-10"/>
          <w:sz w:val="20"/>
          <w:szCs w:val="20"/>
        </w:rPr>
        <w:object w:dxaOrig="660" w:dyaOrig="340">
          <v:shape id="_x0000_i1048" type="#_x0000_t75" style="width:33.3pt;height:17pt" o:ole="">
            <v:imagedata r:id="rId45" o:title=""/>
          </v:shape>
          <o:OLEObject Type="Embed" ProgID="Equation.3" ShapeID="_x0000_i1048" DrawAspect="Content" ObjectID="_1503379042" r:id="rId46"/>
        </w:object>
      </w:r>
      <w:r w:rsidRPr="00DE5C4F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DE5C4F">
        <w:rPr>
          <w:rFonts w:ascii="Times New Roman" w:hAnsi="Times New Roman" w:cs="Times New Roman"/>
          <w:sz w:val="20"/>
          <w:szCs w:val="20"/>
        </w:rPr>
        <w:t>где</w:t>
      </w:r>
      <w:proofErr w:type="spellEnd"/>
      <w:r w:rsidRPr="00DE5C4F">
        <w:rPr>
          <w:rFonts w:ascii="Times New Roman" w:hAnsi="Times New Roman" w:cs="Times New Roman"/>
          <w:sz w:val="20"/>
          <w:szCs w:val="20"/>
        </w:rPr>
        <w:t xml:space="preserve"> </w:t>
      </w:r>
      <w:r w:rsidRPr="0027183B">
        <w:rPr>
          <w:rFonts w:ascii="Times New Roman" w:hAnsi="Times New Roman" w:cs="Times New Roman"/>
          <w:sz w:val="20"/>
          <w:szCs w:val="20"/>
        </w:rPr>
        <w:t>G</w:t>
      </w:r>
      <w:r w:rsidRPr="00DE5C4F">
        <w:rPr>
          <w:rFonts w:ascii="Times New Roman" w:hAnsi="Times New Roman" w:cs="Times New Roman"/>
          <w:sz w:val="20"/>
          <w:szCs w:val="20"/>
        </w:rPr>
        <w:t xml:space="preserve"> </w:t>
      </w:r>
      <w:r w:rsidR="0068759B">
        <w:rPr>
          <w:rFonts w:ascii="Times New Roman" w:hAnsi="Times New Roman" w:cs="Times New Roman"/>
          <w:sz w:val="20"/>
          <w:szCs w:val="20"/>
        </w:rPr>
        <w:noBreakHyphen/>
      </w:r>
      <w:r w:rsidRPr="00DE5C4F">
        <w:rPr>
          <w:rFonts w:ascii="Times New Roman" w:hAnsi="Times New Roman" w:cs="Times New Roman"/>
          <w:sz w:val="20"/>
          <w:szCs w:val="20"/>
        </w:rPr>
        <w:t xml:space="preserve"> загальна кількість навчальних дисциплін, які можуть вивчатися студентами (цифра 7 на рис</w:t>
      </w:r>
      <w:r w:rsidR="0068759B">
        <w:rPr>
          <w:rFonts w:ascii="Times New Roman" w:hAnsi="Times New Roman" w:cs="Times New Roman"/>
          <w:sz w:val="20"/>
          <w:szCs w:val="20"/>
        </w:rPr>
        <w:t>. 3</w:t>
      </w:r>
      <w:r w:rsidRPr="00DE5C4F">
        <w:rPr>
          <w:rFonts w:ascii="Times New Roman" w:hAnsi="Times New Roman" w:cs="Times New Roman"/>
          <w:sz w:val="20"/>
          <w:szCs w:val="20"/>
        </w:rPr>
        <w:t>).</w:t>
      </w:r>
    </w:p>
    <w:p w:rsidR="00231A44" w:rsidRPr="00DE5C4F" w:rsidRDefault="00231A44" w:rsidP="0027183B">
      <w:pPr>
        <w:spacing w:line="264" w:lineRule="auto"/>
        <w:ind w:firstLine="426"/>
        <w:jc w:val="both"/>
        <w:rPr>
          <w:rFonts w:ascii="Times New Roman" w:hAnsi="Times New Roman" w:cs="Times New Roman"/>
          <w:sz w:val="20"/>
          <w:szCs w:val="20"/>
        </w:rPr>
      </w:pPr>
      <w:r w:rsidRPr="00DE5C4F">
        <w:rPr>
          <w:rFonts w:ascii="Times New Roman" w:hAnsi="Times New Roman" w:cs="Times New Roman"/>
          <w:sz w:val="20"/>
          <w:szCs w:val="20"/>
        </w:rPr>
        <w:t xml:space="preserve">Набір рішень про вивчення студентами навчальних дисциплін може бути представлений у вигляді матриці </w:t>
      </w:r>
      <w:r w:rsidR="0027183B" w:rsidRPr="0027183B">
        <w:rPr>
          <w:rFonts w:ascii="Times New Roman" w:hAnsi="Times New Roman" w:cs="Times New Roman"/>
          <w:position w:val="-14"/>
          <w:sz w:val="20"/>
          <w:szCs w:val="20"/>
        </w:rPr>
        <w:object w:dxaOrig="2200" w:dyaOrig="380">
          <v:shape id="_x0000_i1049" type="#_x0000_t75" style="width:109.35pt;height:19pt" o:ole="">
            <v:imagedata r:id="rId47" o:title=""/>
          </v:shape>
          <o:OLEObject Type="Embed" ProgID="Equation.3" ShapeID="_x0000_i1049" DrawAspect="Content" ObjectID="_1503379043" r:id="rId48"/>
        </w:object>
      </w:r>
      <w:r w:rsidRPr="00DE5C4F">
        <w:rPr>
          <w:rFonts w:ascii="Times New Roman" w:hAnsi="Times New Roman" w:cs="Times New Roman"/>
          <w:sz w:val="20"/>
          <w:szCs w:val="20"/>
        </w:rPr>
        <w:t xml:space="preserve">, де </w:t>
      </w:r>
    </w:p>
    <w:p w:rsidR="0068759B" w:rsidRDefault="00893FA5" w:rsidP="0068759B">
      <w:pPr>
        <w:spacing w:line="264" w:lineRule="auto"/>
        <w:jc w:val="center"/>
        <w:rPr>
          <w:rFonts w:ascii="Times New Roman" w:hAnsi="Times New Roman" w:cs="Times New Roman"/>
          <w:noProof/>
          <w:position w:val="-38"/>
          <w:sz w:val="20"/>
          <w:szCs w:val="20"/>
          <w:lang w:eastAsia="uk-UA"/>
        </w:rPr>
      </w:pPr>
      <w:r w:rsidRPr="00D95E9F">
        <w:rPr>
          <w:rFonts w:ascii="Times New Roman" w:hAnsi="Times New Roman" w:cs="Times New Roman"/>
          <w:noProof/>
          <w:position w:val="-38"/>
          <w:sz w:val="20"/>
          <w:szCs w:val="20"/>
          <w:lang w:eastAsia="uk-UA"/>
        </w:rPr>
        <w:object w:dxaOrig="4300" w:dyaOrig="859">
          <v:shape id="_x0000_i1050" type="#_x0000_t75" style="width:215.3pt;height:42.8pt" o:ole="">
            <v:imagedata r:id="rId49" o:title=""/>
          </v:shape>
          <o:OLEObject Type="Embed" ProgID="Equation.3" ShapeID="_x0000_i1050" DrawAspect="Content" ObjectID="_1503379044" r:id="rId50"/>
        </w:object>
      </w:r>
    </w:p>
    <w:p w:rsidR="00231A44" w:rsidRPr="00DE5C4F" w:rsidRDefault="00605982" w:rsidP="0068759B">
      <w:pPr>
        <w:spacing w:line="264" w:lineRule="auto"/>
        <w:ind w:firstLine="426"/>
        <w:jc w:val="both"/>
        <w:rPr>
          <w:rFonts w:ascii="Times New Roman" w:hAnsi="Times New Roman" w:cs="Times New Roman"/>
          <w:noProof/>
          <w:sz w:val="20"/>
          <w:szCs w:val="20"/>
          <w:lang w:eastAsia="uk-UA"/>
        </w:rPr>
      </w:pPr>
      <w:r w:rsidRPr="00DE5C4F">
        <w:rPr>
          <w:rFonts w:ascii="Times New Roman" w:hAnsi="Times New Roman" w:cs="Times New Roman"/>
          <w:sz w:val="20"/>
          <w:szCs w:val="20"/>
        </w:rPr>
        <w:t>В якості критерію ефективності роботи системи управління освітнім процесом виступає міра близькості вихідного набору кваліфікаційних характеристик</w:t>
      </w:r>
      <w:r w:rsidR="00B10B82" w:rsidRPr="00DE5C4F">
        <w:rPr>
          <w:rFonts w:ascii="Times New Roman" w:hAnsi="Times New Roman" w:cs="Times New Roman"/>
          <w:sz w:val="20"/>
          <w:szCs w:val="20"/>
        </w:rPr>
        <w:t xml:space="preserve"> </w:t>
      </w:r>
      <w:r w:rsidR="0027183B" w:rsidRPr="00DE5C4F">
        <w:rPr>
          <w:rFonts w:ascii="Times New Roman" w:hAnsi="Times New Roman" w:cs="Times New Roman"/>
          <w:position w:val="-10"/>
          <w:sz w:val="20"/>
          <w:szCs w:val="20"/>
        </w:rPr>
        <w:object w:dxaOrig="300" w:dyaOrig="340">
          <v:shape id="_x0000_i1051" type="#_x0000_t75" style="width:14.95pt;height:17pt" o:ole="">
            <v:imagedata r:id="rId51" o:title=""/>
          </v:shape>
          <o:OLEObject Type="Embed" ProgID="Equation.3" ShapeID="_x0000_i1051" DrawAspect="Content" ObjectID="_1503379045" r:id="rId52"/>
        </w:object>
      </w:r>
      <w:r w:rsidR="00B10B82" w:rsidRPr="00DE5C4F">
        <w:rPr>
          <w:rFonts w:ascii="Times New Roman" w:hAnsi="Times New Roman" w:cs="Times New Roman"/>
          <w:sz w:val="20"/>
          <w:szCs w:val="20"/>
        </w:rPr>
        <w:t xml:space="preserve"> до еталонних (затребуваних роботодавцями) значень кваліфікаційних характеристик </w:t>
      </w:r>
      <w:r w:rsidR="0027183B" w:rsidRPr="0027183B">
        <w:rPr>
          <w:position w:val="-14"/>
          <w:sz w:val="20"/>
          <w:szCs w:val="20"/>
        </w:rPr>
        <w:object w:dxaOrig="380" w:dyaOrig="380">
          <v:shape id="_x0000_i1052" type="#_x0000_t75" style="width:19pt;height:19pt" o:ole="">
            <v:imagedata r:id="rId53" o:title=""/>
          </v:shape>
          <o:OLEObject Type="Embed" ProgID="Equation.3" ShapeID="_x0000_i1052" DrawAspect="Content" ObjectID="_1503379046" r:id="rId54"/>
        </w:object>
      </w:r>
      <w:r w:rsidR="00B10B82" w:rsidRPr="00DE5C4F">
        <w:rPr>
          <w:rFonts w:ascii="Times New Roman" w:hAnsi="Times New Roman" w:cs="Times New Roman"/>
          <w:sz w:val="20"/>
          <w:szCs w:val="20"/>
        </w:rPr>
        <w:t xml:space="preserve">. Через </w:t>
      </w:r>
      <w:r w:rsidR="0027183B" w:rsidRPr="0027183B">
        <w:rPr>
          <w:rFonts w:ascii="Times New Roman" w:hAnsi="Times New Roman" w:cs="Times New Roman"/>
          <w:position w:val="-14"/>
          <w:sz w:val="20"/>
          <w:szCs w:val="20"/>
        </w:rPr>
        <w:object w:dxaOrig="320" w:dyaOrig="340">
          <v:shape id="_x0000_i1053" type="#_x0000_t75" style="width:15.6pt;height:17pt" o:ole="">
            <v:imagedata r:id="rId55" o:title=""/>
          </v:shape>
          <o:OLEObject Type="Embed" ProgID="Equation.3" ShapeID="_x0000_i1053" DrawAspect="Content" ObjectID="_1503379047" r:id="rId56"/>
        </w:object>
      </w:r>
      <w:r w:rsidR="00B10B82" w:rsidRPr="00DE5C4F">
        <w:rPr>
          <w:rFonts w:ascii="Times New Roman" w:hAnsi="Times New Roman" w:cs="Times New Roman"/>
          <w:sz w:val="20"/>
          <w:szCs w:val="20"/>
        </w:rPr>
        <w:t xml:space="preserve"> позначимо ступінь відповідності вихідних кваліфікаційних характеристик </w:t>
      </w:r>
      <w:proofErr w:type="spellStart"/>
      <w:r w:rsidR="00B10B82" w:rsidRPr="0027183B">
        <w:rPr>
          <w:rFonts w:ascii="Times New Roman" w:hAnsi="Times New Roman" w:cs="Times New Roman"/>
          <w:sz w:val="20"/>
          <w:szCs w:val="20"/>
        </w:rPr>
        <w:t>і-</w:t>
      </w:r>
      <w:r w:rsidR="00B10B82" w:rsidRPr="00DE5C4F">
        <w:rPr>
          <w:rFonts w:ascii="Times New Roman" w:hAnsi="Times New Roman" w:cs="Times New Roman"/>
          <w:sz w:val="20"/>
          <w:szCs w:val="20"/>
        </w:rPr>
        <w:t>х</w:t>
      </w:r>
      <w:proofErr w:type="spellEnd"/>
      <w:r w:rsidR="00B10B82" w:rsidRPr="00DE5C4F">
        <w:rPr>
          <w:rFonts w:ascii="Times New Roman" w:hAnsi="Times New Roman" w:cs="Times New Roman"/>
          <w:sz w:val="20"/>
          <w:szCs w:val="20"/>
        </w:rPr>
        <w:t xml:space="preserve"> вимог, що пред</w:t>
      </w:r>
      <w:r w:rsidR="00864CD9">
        <w:rPr>
          <w:rFonts w:ascii="Times New Roman" w:hAnsi="Times New Roman" w:cs="Times New Roman"/>
          <w:sz w:val="20"/>
          <w:szCs w:val="20"/>
        </w:rPr>
        <w:t>’</w:t>
      </w:r>
      <w:r w:rsidR="00B10B82" w:rsidRPr="00DE5C4F">
        <w:rPr>
          <w:rFonts w:ascii="Times New Roman" w:hAnsi="Times New Roman" w:cs="Times New Roman"/>
          <w:sz w:val="20"/>
          <w:szCs w:val="20"/>
        </w:rPr>
        <w:t xml:space="preserve">являються </w:t>
      </w:r>
      <w:r w:rsidR="00B10B82" w:rsidRPr="0068759B">
        <w:rPr>
          <w:rFonts w:ascii="Times New Roman" w:hAnsi="Times New Roman" w:cs="Times New Roman"/>
          <w:sz w:val="20"/>
          <w:szCs w:val="20"/>
        </w:rPr>
        <w:t>на j</w:t>
      </w:r>
      <w:r w:rsidR="00B10B82" w:rsidRPr="00DE5C4F">
        <w:rPr>
          <w:rFonts w:ascii="Times New Roman" w:hAnsi="Times New Roman" w:cs="Times New Roman"/>
          <w:sz w:val="20"/>
          <w:szCs w:val="20"/>
        </w:rPr>
        <w:t xml:space="preserve"> -му робочому місці. Загальний критерій ефективності </w:t>
      </w:r>
      <w:r w:rsidR="00B10B82" w:rsidRPr="00DE5C4F">
        <w:rPr>
          <w:rFonts w:ascii="Times New Roman" w:hAnsi="Times New Roman" w:cs="Times New Roman"/>
          <w:sz w:val="20"/>
          <w:szCs w:val="20"/>
        </w:rPr>
        <w:lastRenderedPageBreak/>
        <w:t xml:space="preserve">системи управління освітнім процесам повинен бути орієнтований на забезпечення відповідності вихідного рівня підготовки всіх студентів </w:t>
      </w:r>
      <w:r w:rsidR="00D81CBF" w:rsidRPr="00DE5C4F">
        <w:rPr>
          <w:rFonts w:ascii="Times New Roman" w:hAnsi="Times New Roman" w:cs="Times New Roman"/>
          <w:sz w:val="20"/>
          <w:szCs w:val="20"/>
        </w:rPr>
        <w:t xml:space="preserve">до </w:t>
      </w:r>
      <w:r w:rsidR="00B10B82" w:rsidRPr="00DE5C4F">
        <w:rPr>
          <w:rFonts w:ascii="Times New Roman" w:hAnsi="Times New Roman" w:cs="Times New Roman"/>
          <w:sz w:val="20"/>
          <w:szCs w:val="20"/>
        </w:rPr>
        <w:t>максимально можливого числа місць працевлаштування, т</w:t>
      </w:r>
      <w:r w:rsidR="00D81CBF" w:rsidRPr="00DE5C4F">
        <w:rPr>
          <w:rFonts w:ascii="Times New Roman" w:hAnsi="Times New Roman" w:cs="Times New Roman"/>
          <w:sz w:val="20"/>
          <w:szCs w:val="20"/>
        </w:rPr>
        <w:t>обто</w:t>
      </w:r>
      <w:r w:rsidR="00B10B82" w:rsidRPr="00DE5C4F">
        <w:rPr>
          <w:rFonts w:ascii="Times New Roman" w:hAnsi="Times New Roman" w:cs="Times New Roman"/>
          <w:sz w:val="20"/>
          <w:szCs w:val="20"/>
        </w:rPr>
        <w:t>:</w:t>
      </w:r>
    </w:p>
    <w:p w:rsidR="00231A44" w:rsidRPr="00DE5C4F" w:rsidRDefault="0027183B" w:rsidP="0027183B">
      <w:pPr>
        <w:spacing w:line="264" w:lineRule="auto"/>
        <w:ind w:firstLine="426"/>
        <w:jc w:val="center"/>
        <w:rPr>
          <w:rFonts w:ascii="Times New Roman" w:hAnsi="Times New Roman" w:cs="Times New Roman"/>
          <w:sz w:val="20"/>
          <w:szCs w:val="20"/>
        </w:rPr>
      </w:pPr>
      <w:r w:rsidRPr="0027183B">
        <w:rPr>
          <w:rFonts w:ascii="Times New Roman" w:hAnsi="Times New Roman" w:cs="Times New Roman"/>
          <w:position w:val="-32"/>
          <w:sz w:val="20"/>
          <w:szCs w:val="20"/>
        </w:rPr>
        <w:object w:dxaOrig="1500" w:dyaOrig="700">
          <v:shape id="_x0000_i1054" type="#_x0000_t75" style="width:75.4pt;height:35.3pt" o:ole="">
            <v:imagedata r:id="rId57" o:title=""/>
          </v:shape>
          <o:OLEObject Type="Embed" ProgID="Equation.3" ShapeID="_x0000_i1054" DrawAspect="Content" ObjectID="_1503379048" r:id="rId58"/>
        </w:object>
      </w:r>
    </w:p>
    <w:p w:rsidR="00231A44" w:rsidRPr="00DE5C4F" w:rsidRDefault="00FF7314" w:rsidP="0027183B">
      <w:pPr>
        <w:spacing w:line="264" w:lineRule="auto"/>
        <w:ind w:firstLine="426"/>
        <w:jc w:val="both"/>
        <w:rPr>
          <w:rFonts w:ascii="Times New Roman" w:hAnsi="Times New Roman" w:cs="Times New Roman"/>
          <w:sz w:val="20"/>
          <w:szCs w:val="20"/>
        </w:rPr>
      </w:pPr>
      <w:r w:rsidRPr="00DE5C4F">
        <w:rPr>
          <w:rFonts w:ascii="Times New Roman" w:hAnsi="Times New Roman" w:cs="Times New Roman"/>
          <w:sz w:val="20"/>
          <w:szCs w:val="20"/>
        </w:rPr>
        <w:t xml:space="preserve">З урахуванням оціночних ймовірностей звільнення посад і оцінок значущості різних посад для </w:t>
      </w:r>
      <w:r w:rsidR="0068759B" w:rsidRPr="0068759B">
        <w:rPr>
          <w:rFonts w:ascii="Times New Roman" w:hAnsi="Times New Roman" w:cs="Times New Roman"/>
          <w:sz w:val="20"/>
          <w:szCs w:val="20"/>
        </w:rPr>
        <w:t>фахівців</w:t>
      </w:r>
      <w:r w:rsidRPr="00DE5C4F">
        <w:rPr>
          <w:rFonts w:ascii="Times New Roman" w:hAnsi="Times New Roman" w:cs="Times New Roman"/>
          <w:sz w:val="20"/>
          <w:szCs w:val="20"/>
        </w:rPr>
        <w:t xml:space="preserve"> можна записати:</w:t>
      </w:r>
    </w:p>
    <w:p w:rsidR="00FF7314" w:rsidRPr="00DE5C4F" w:rsidRDefault="0027183B" w:rsidP="002B2472">
      <w:pPr>
        <w:spacing w:line="264" w:lineRule="auto"/>
        <w:ind w:firstLine="426"/>
        <w:jc w:val="right"/>
        <w:rPr>
          <w:rFonts w:ascii="Times New Roman" w:hAnsi="Times New Roman" w:cs="Times New Roman"/>
          <w:sz w:val="20"/>
          <w:szCs w:val="20"/>
        </w:rPr>
      </w:pPr>
      <w:r w:rsidRPr="0027183B">
        <w:rPr>
          <w:rFonts w:ascii="Times New Roman" w:hAnsi="Times New Roman" w:cs="Times New Roman"/>
          <w:position w:val="-32"/>
          <w:sz w:val="20"/>
          <w:szCs w:val="20"/>
        </w:rPr>
        <w:object w:dxaOrig="2260" w:dyaOrig="700">
          <v:shape id="_x0000_i1055" type="#_x0000_t75" style="width:112.75pt;height:35.3pt" o:ole="">
            <v:imagedata r:id="rId59" o:title=""/>
          </v:shape>
          <o:OLEObject Type="Embed" ProgID="Equation.3" ShapeID="_x0000_i1055" DrawAspect="Content" ObjectID="_1503379049" r:id="rId60"/>
        </w:object>
      </w:r>
      <w:r w:rsidR="002B2472">
        <w:rPr>
          <w:rFonts w:ascii="Times New Roman" w:hAnsi="Times New Roman" w:cs="Times New Roman"/>
          <w:sz w:val="20"/>
          <w:szCs w:val="20"/>
        </w:rPr>
        <w:t xml:space="preserve">            </w:t>
      </w:r>
      <w:r w:rsidR="00FF7314" w:rsidRPr="00DE5C4F">
        <w:rPr>
          <w:rFonts w:ascii="Times New Roman" w:hAnsi="Times New Roman" w:cs="Times New Roman"/>
          <w:sz w:val="20"/>
          <w:szCs w:val="20"/>
        </w:rPr>
        <w:t>(1)</w:t>
      </w:r>
    </w:p>
    <w:p w:rsidR="00FF7314" w:rsidRPr="00DE5C4F" w:rsidRDefault="002851A1" w:rsidP="0027183B">
      <w:pPr>
        <w:spacing w:line="264" w:lineRule="auto"/>
        <w:ind w:firstLine="426"/>
        <w:jc w:val="both"/>
        <w:rPr>
          <w:rFonts w:ascii="Times New Roman" w:hAnsi="Times New Roman" w:cs="Times New Roman"/>
          <w:sz w:val="20"/>
          <w:szCs w:val="20"/>
        </w:rPr>
      </w:pPr>
      <w:r w:rsidRPr="00DE5C4F">
        <w:rPr>
          <w:rFonts w:ascii="Times New Roman" w:hAnsi="Times New Roman" w:cs="Times New Roman"/>
          <w:sz w:val="20"/>
          <w:szCs w:val="20"/>
        </w:rPr>
        <w:t xml:space="preserve">Значення параметрів </w:t>
      </w:r>
      <w:r w:rsidR="0027183B" w:rsidRPr="0027183B">
        <w:rPr>
          <w:rFonts w:ascii="Times New Roman" w:hAnsi="Times New Roman" w:cs="Times New Roman"/>
          <w:position w:val="-14"/>
          <w:sz w:val="20"/>
          <w:szCs w:val="20"/>
        </w:rPr>
        <w:object w:dxaOrig="320" w:dyaOrig="340">
          <v:shape id="_x0000_i1056" type="#_x0000_t75" style="width:15.6pt;height:17pt" o:ole="">
            <v:imagedata r:id="rId61" o:title=""/>
          </v:shape>
          <o:OLEObject Type="Embed" ProgID="Equation.3" ShapeID="_x0000_i1056" DrawAspect="Content" ObjectID="_1503379050" r:id="rId62"/>
        </w:object>
      </w:r>
      <w:r w:rsidRPr="00DE5C4F">
        <w:rPr>
          <w:rFonts w:ascii="Times New Roman" w:hAnsi="Times New Roman" w:cs="Times New Roman"/>
          <w:sz w:val="20"/>
          <w:szCs w:val="20"/>
        </w:rPr>
        <w:t xml:space="preserve"> використовуються університетом при прийнятті управлінських рішень (цифра 6 на </w:t>
      </w:r>
      <w:r w:rsidR="0068759B">
        <w:rPr>
          <w:rFonts w:ascii="Times New Roman" w:hAnsi="Times New Roman" w:cs="Times New Roman"/>
          <w:sz w:val="20"/>
          <w:szCs w:val="20"/>
        </w:rPr>
        <w:t>рис. 3</w:t>
      </w:r>
      <w:r w:rsidRPr="00DE5C4F">
        <w:rPr>
          <w:rFonts w:ascii="Times New Roman" w:hAnsi="Times New Roman" w:cs="Times New Roman"/>
          <w:sz w:val="20"/>
          <w:szCs w:val="20"/>
        </w:rPr>
        <w:t xml:space="preserve">). Оцінка даних параметрів проводиться в задані моменти часу (наприклад – після закінчення кожного навчального семестру). За результатами оцінки параметрів </w:t>
      </w:r>
      <w:r w:rsidR="0027183B" w:rsidRPr="0027183B">
        <w:rPr>
          <w:rFonts w:ascii="Times New Roman" w:hAnsi="Times New Roman" w:cs="Times New Roman"/>
          <w:position w:val="-14"/>
          <w:sz w:val="20"/>
          <w:szCs w:val="20"/>
        </w:rPr>
        <w:object w:dxaOrig="320" w:dyaOrig="340">
          <v:shape id="_x0000_i1057" type="#_x0000_t75" style="width:15.6pt;height:17pt" o:ole="">
            <v:imagedata r:id="rId63" o:title=""/>
          </v:shape>
          <o:OLEObject Type="Embed" ProgID="Equation.3" ShapeID="_x0000_i1057" DrawAspect="Content" ObjectID="_1503379051" r:id="rId64"/>
        </w:object>
      </w:r>
      <w:r w:rsidRPr="00DE5C4F">
        <w:rPr>
          <w:rFonts w:ascii="Times New Roman" w:hAnsi="Times New Roman" w:cs="Times New Roman"/>
          <w:sz w:val="20"/>
          <w:szCs w:val="20"/>
        </w:rPr>
        <w:t xml:space="preserve"> в дані моменти часу університет приймає управлінські рішення з набору </w:t>
      </w:r>
      <w:r w:rsidR="0027183B" w:rsidRPr="0027183B">
        <w:rPr>
          <w:rFonts w:ascii="Times New Roman" w:hAnsi="Times New Roman" w:cs="Times New Roman"/>
          <w:position w:val="-14"/>
          <w:sz w:val="20"/>
          <w:szCs w:val="20"/>
        </w:rPr>
        <w:object w:dxaOrig="820" w:dyaOrig="340">
          <v:shape id="_x0000_i1058" type="#_x0000_t75" style="width:40.75pt;height:17pt" o:ole="">
            <v:imagedata r:id="rId65" o:title=""/>
          </v:shape>
          <o:OLEObject Type="Embed" ProgID="Equation.3" ShapeID="_x0000_i1058" DrawAspect="Content" ObjectID="_1503379052" r:id="rId66"/>
        </w:object>
      </w:r>
      <w:r w:rsidRPr="00DE5C4F">
        <w:rPr>
          <w:rFonts w:ascii="Times New Roman" w:hAnsi="Times New Roman" w:cs="Times New Roman"/>
          <w:sz w:val="20"/>
          <w:szCs w:val="20"/>
        </w:rPr>
        <w:t xml:space="preserve">. </w:t>
      </w:r>
      <w:r w:rsidR="0096201A" w:rsidRPr="00DE5C4F">
        <w:rPr>
          <w:rFonts w:ascii="Times New Roman" w:hAnsi="Times New Roman" w:cs="Times New Roman"/>
          <w:sz w:val="20"/>
          <w:szCs w:val="20"/>
        </w:rPr>
        <w:t>Слід</w:t>
      </w:r>
      <w:r w:rsidRPr="00DE5C4F">
        <w:rPr>
          <w:rFonts w:ascii="Times New Roman" w:hAnsi="Times New Roman" w:cs="Times New Roman"/>
          <w:sz w:val="20"/>
          <w:szCs w:val="20"/>
        </w:rPr>
        <w:t xml:space="preserve"> зазначити, що вимоги роботодавців до рівня кваліфікаційних характеристик </w:t>
      </w:r>
      <w:r w:rsidR="0096201A" w:rsidRPr="00DE5C4F">
        <w:rPr>
          <w:rFonts w:ascii="Times New Roman" w:hAnsi="Times New Roman" w:cs="Times New Roman"/>
          <w:sz w:val="20"/>
          <w:szCs w:val="20"/>
        </w:rPr>
        <w:t>(</w:t>
      </w:r>
      <w:r w:rsidR="0027183B" w:rsidRPr="0027183B">
        <w:rPr>
          <w:position w:val="-14"/>
          <w:sz w:val="20"/>
          <w:szCs w:val="20"/>
        </w:rPr>
        <w:object w:dxaOrig="380" w:dyaOrig="380">
          <v:shape id="_x0000_i1059" type="#_x0000_t75" style="width:19pt;height:19pt" o:ole="">
            <v:imagedata r:id="rId67" o:title=""/>
          </v:shape>
          <o:OLEObject Type="Embed" ProgID="Equation.3" ShapeID="_x0000_i1059" DrawAspect="Content" ObjectID="_1503379053" r:id="rId68"/>
        </w:object>
      </w:r>
      <w:r w:rsidR="0096201A" w:rsidRPr="00DE5C4F">
        <w:rPr>
          <w:rFonts w:ascii="Times New Roman" w:hAnsi="Times New Roman" w:cs="Times New Roman"/>
          <w:sz w:val="20"/>
          <w:szCs w:val="20"/>
        </w:rPr>
        <w:t xml:space="preserve">) </w:t>
      </w:r>
      <w:r w:rsidRPr="00DE5C4F">
        <w:rPr>
          <w:rFonts w:ascii="Times New Roman" w:hAnsi="Times New Roman" w:cs="Times New Roman"/>
          <w:sz w:val="20"/>
          <w:szCs w:val="20"/>
        </w:rPr>
        <w:t>змінюються. Університет отримує інформацію про зміни вимог і враховує дані зміни при прийнятті управлінських рішень таким чином, щоб забезпечити виконання умови (1). Система управління освітнім процесом при цьому</w:t>
      </w:r>
      <w:r w:rsidR="0096201A" w:rsidRPr="00DE5C4F">
        <w:rPr>
          <w:rFonts w:ascii="Times New Roman" w:hAnsi="Times New Roman" w:cs="Times New Roman"/>
          <w:sz w:val="20"/>
          <w:szCs w:val="20"/>
        </w:rPr>
        <w:t xml:space="preserve"> </w:t>
      </w:r>
      <w:r w:rsidRPr="00DE5C4F">
        <w:rPr>
          <w:rFonts w:ascii="Times New Roman" w:hAnsi="Times New Roman" w:cs="Times New Roman"/>
          <w:sz w:val="20"/>
          <w:szCs w:val="20"/>
        </w:rPr>
        <w:t xml:space="preserve">набуває характеру адаптивної </w:t>
      </w:r>
      <w:r w:rsidR="0096201A" w:rsidRPr="00DE5C4F">
        <w:rPr>
          <w:rFonts w:ascii="Times New Roman" w:hAnsi="Times New Roman" w:cs="Times New Roman"/>
          <w:sz w:val="20"/>
          <w:szCs w:val="20"/>
        </w:rPr>
        <w:t>самоналагоджувальної</w:t>
      </w:r>
      <w:r w:rsidRPr="00DE5C4F">
        <w:rPr>
          <w:rFonts w:ascii="Times New Roman" w:hAnsi="Times New Roman" w:cs="Times New Roman"/>
          <w:sz w:val="20"/>
          <w:szCs w:val="20"/>
        </w:rPr>
        <w:t xml:space="preserve"> системи. Адаптація системи проводиться за рахунок прийняття рішень про вивчення студентами тих чи</w:t>
      </w:r>
      <w:r w:rsidR="0096201A" w:rsidRPr="00DE5C4F">
        <w:rPr>
          <w:rFonts w:ascii="Times New Roman" w:hAnsi="Times New Roman" w:cs="Times New Roman"/>
          <w:sz w:val="20"/>
          <w:szCs w:val="20"/>
        </w:rPr>
        <w:t xml:space="preserve"> </w:t>
      </w:r>
      <w:r w:rsidRPr="00DE5C4F">
        <w:rPr>
          <w:rFonts w:ascii="Times New Roman" w:hAnsi="Times New Roman" w:cs="Times New Roman"/>
          <w:sz w:val="20"/>
          <w:szCs w:val="20"/>
        </w:rPr>
        <w:t>інших навчальних дисциплін, забезпечуючи максимально можливу відповідність їх вихідних кваліфікаційних характеристик вимогам роботодавців.</w:t>
      </w:r>
    </w:p>
    <w:p w:rsidR="00D85AA4" w:rsidRPr="00DE5C4F" w:rsidRDefault="00D85AA4" w:rsidP="0027183B">
      <w:pPr>
        <w:spacing w:line="264" w:lineRule="auto"/>
        <w:ind w:firstLine="426"/>
        <w:jc w:val="both"/>
        <w:rPr>
          <w:rFonts w:ascii="Times New Roman" w:hAnsi="Times New Roman" w:cs="Times New Roman"/>
          <w:sz w:val="20"/>
          <w:szCs w:val="20"/>
        </w:rPr>
      </w:pPr>
      <w:r w:rsidRPr="00DE5C4F">
        <w:rPr>
          <w:rFonts w:ascii="Times New Roman" w:hAnsi="Times New Roman" w:cs="Times New Roman"/>
          <w:sz w:val="20"/>
          <w:szCs w:val="20"/>
        </w:rPr>
        <w:t xml:space="preserve">Позначимо </w:t>
      </w:r>
      <w:r w:rsidR="0027183B" w:rsidRPr="0027183B">
        <w:rPr>
          <w:rFonts w:ascii="Times New Roman" w:hAnsi="Times New Roman" w:cs="Times New Roman"/>
          <w:position w:val="-32"/>
          <w:sz w:val="20"/>
          <w:szCs w:val="20"/>
        </w:rPr>
        <w:object w:dxaOrig="1900" w:dyaOrig="700">
          <v:shape id="_x0000_i1060" type="#_x0000_t75" style="width:94.4pt;height:35.3pt" o:ole="">
            <v:imagedata r:id="rId69" o:title=""/>
          </v:shape>
          <o:OLEObject Type="Embed" ProgID="Equation.3" ShapeID="_x0000_i1060" DrawAspect="Content" ObjectID="_1503379054" r:id="rId70"/>
        </w:object>
      </w:r>
      <w:r w:rsidRPr="00DE5C4F">
        <w:rPr>
          <w:rFonts w:ascii="Times New Roman" w:hAnsi="Times New Roman" w:cs="Times New Roman"/>
          <w:sz w:val="20"/>
          <w:szCs w:val="20"/>
        </w:rPr>
        <w:t xml:space="preserve"> </w:t>
      </w:r>
      <w:r w:rsidR="0068759B">
        <w:rPr>
          <w:rFonts w:ascii="Times New Roman" w:hAnsi="Times New Roman" w:cs="Times New Roman"/>
          <w:sz w:val="20"/>
          <w:szCs w:val="20"/>
        </w:rPr>
        <w:noBreakHyphen/>
        <w:t xml:space="preserve"> </w:t>
      </w:r>
      <w:r w:rsidRPr="00DE5C4F">
        <w:rPr>
          <w:rFonts w:ascii="Times New Roman" w:hAnsi="Times New Roman" w:cs="Times New Roman"/>
          <w:sz w:val="20"/>
          <w:szCs w:val="20"/>
        </w:rPr>
        <w:t xml:space="preserve">величина критерію ефективності функціонування системи управління освітнім процесом. Чисельне значення параметра </w:t>
      </w:r>
      <w:r w:rsidRPr="0027183B">
        <w:rPr>
          <w:rFonts w:ascii="Times New Roman" w:hAnsi="Times New Roman" w:cs="Times New Roman"/>
          <w:sz w:val="20"/>
          <w:szCs w:val="20"/>
        </w:rPr>
        <w:t>Z</w:t>
      </w:r>
      <w:r w:rsidRPr="00DE5C4F">
        <w:rPr>
          <w:rFonts w:ascii="Times New Roman" w:hAnsi="Times New Roman" w:cs="Times New Roman"/>
          <w:sz w:val="20"/>
          <w:szCs w:val="20"/>
        </w:rPr>
        <w:t xml:space="preserve"> змінюється в міру вивчення студентами різних навчальних дисциплін. Крім того, в різні моменти часу змінюється величина параметра </w:t>
      </w:r>
      <w:r w:rsidR="0027183B" w:rsidRPr="0027183B">
        <w:rPr>
          <w:rFonts w:ascii="Times New Roman" w:hAnsi="Times New Roman" w:cs="Times New Roman"/>
          <w:position w:val="-14"/>
          <w:sz w:val="20"/>
          <w:szCs w:val="20"/>
        </w:rPr>
        <w:object w:dxaOrig="320" w:dyaOrig="340">
          <v:shape id="_x0000_i1061" type="#_x0000_t75" style="width:15.6pt;height:17pt" o:ole="">
            <v:imagedata r:id="rId71" o:title=""/>
          </v:shape>
          <o:OLEObject Type="Embed" ProgID="Equation.3" ShapeID="_x0000_i1061" DrawAspect="Content" ObjectID="_1503379055" r:id="rId72"/>
        </w:object>
      </w:r>
      <w:r w:rsidRPr="00DE5C4F">
        <w:rPr>
          <w:rFonts w:ascii="Times New Roman" w:hAnsi="Times New Roman" w:cs="Times New Roman"/>
          <w:sz w:val="20"/>
          <w:szCs w:val="20"/>
        </w:rPr>
        <w:t xml:space="preserve">. Тоді процес навчання студентів в освітньому середовищі може бути представлений у вигляді деякої освітньої траєкторії, де кожному моменту часу, для якого проводиться оцінка параметрів </w:t>
      </w:r>
      <w:r w:rsidR="0027183B" w:rsidRPr="0027183B">
        <w:rPr>
          <w:rFonts w:ascii="Times New Roman" w:hAnsi="Times New Roman" w:cs="Times New Roman"/>
          <w:position w:val="-14"/>
          <w:sz w:val="20"/>
          <w:szCs w:val="20"/>
        </w:rPr>
        <w:object w:dxaOrig="320" w:dyaOrig="340">
          <v:shape id="_x0000_i1062" type="#_x0000_t75" style="width:15.6pt;height:17pt" o:ole="">
            <v:imagedata r:id="rId73" o:title=""/>
          </v:shape>
          <o:OLEObject Type="Embed" ProgID="Equation.3" ShapeID="_x0000_i1062" DrawAspect="Content" ObjectID="_1503379056" r:id="rId74"/>
        </w:object>
      </w:r>
      <w:r w:rsidRPr="00DE5C4F">
        <w:rPr>
          <w:rFonts w:ascii="Times New Roman" w:hAnsi="Times New Roman" w:cs="Times New Roman"/>
          <w:sz w:val="20"/>
          <w:szCs w:val="20"/>
        </w:rPr>
        <w:t xml:space="preserve"> відповідає певна величина критерію </w:t>
      </w:r>
      <w:r w:rsidRPr="0027183B">
        <w:rPr>
          <w:rFonts w:ascii="Times New Roman" w:hAnsi="Times New Roman" w:cs="Times New Roman"/>
          <w:sz w:val="20"/>
          <w:szCs w:val="20"/>
        </w:rPr>
        <w:t>Z</w:t>
      </w:r>
      <w:r w:rsidRPr="00DE5C4F">
        <w:rPr>
          <w:rFonts w:ascii="Times New Roman" w:hAnsi="Times New Roman" w:cs="Times New Roman"/>
          <w:sz w:val="20"/>
          <w:szCs w:val="20"/>
        </w:rPr>
        <w:t>. Схематично дана траєкторія представлена на рис</w:t>
      </w:r>
      <w:r w:rsidR="00C32C72">
        <w:rPr>
          <w:rFonts w:ascii="Times New Roman" w:hAnsi="Times New Roman" w:cs="Times New Roman"/>
          <w:sz w:val="20"/>
          <w:szCs w:val="20"/>
        </w:rPr>
        <w:t>.</w:t>
      </w:r>
      <w:r w:rsidRPr="00DE5C4F">
        <w:rPr>
          <w:rFonts w:ascii="Times New Roman" w:hAnsi="Times New Roman" w:cs="Times New Roman"/>
          <w:sz w:val="20"/>
          <w:szCs w:val="20"/>
        </w:rPr>
        <w:t xml:space="preserve"> 4. </w:t>
      </w:r>
    </w:p>
    <w:p w:rsidR="0027183B" w:rsidRDefault="0027183B" w:rsidP="00DE5C4F">
      <w:pPr>
        <w:spacing w:line="264" w:lineRule="auto"/>
        <w:ind w:firstLine="709"/>
        <w:jc w:val="center"/>
        <w:rPr>
          <w:rFonts w:ascii="Times New Roman" w:hAnsi="Times New Roman" w:cs="Times New Roman"/>
          <w:sz w:val="20"/>
          <w:szCs w:val="20"/>
        </w:rPr>
        <w:sectPr w:rsidR="0027183B" w:rsidSect="0027183B">
          <w:type w:val="continuous"/>
          <w:pgSz w:w="11906" w:h="16838"/>
          <w:pgMar w:top="1134" w:right="1276" w:bottom="1418" w:left="1276" w:header="709" w:footer="709" w:gutter="0"/>
          <w:cols w:num="2" w:space="284"/>
          <w:docGrid w:linePitch="360"/>
        </w:sectPr>
      </w:pPr>
    </w:p>
    <w:p w:rsidR="00D85AA4" w:rsidRPr="00DE5C4F" w:rsidRDefault="004520CB" w:rsidP="00DE5C4F">
      <w:pPr>
        <w:spacing w:line="264" w:lineRule="auto"/>
        <w:ind w:firstLine="709"/>
        <w:jc w:val="center"/>
        <w:rPr>
          <w:rFonts w:ascii="Times New Roman" w:hAnsi="Times New Roman" w:cs="Times New Roman"/>
          <w:sz w:val="20"/>
          <w:szCs w:val="20"/>
        </w:rPr>
      </w:pPr>
      <w:r w:rsidRPr="00DE5C4F">
        <w:rPr>
          <w:rFonts w:ascii="Times New Roman" w:hAnsi="Times New Roman" w:cs="Times New Roman"/>
          <w:noProof/>
          <w:sz w:val="20"/>
          <w:szCs w:val="20"/>
          <w:lang w:val="ru-RU" w:eastAsia="ru-RU"/>
        </w:rPr>
        <w:lastRenderedPageBreak/>
        <w:drawing>
          <wp:inline distT="0" distB="0" distL="0" distR="0">
            <wp:extent cx="3681682" cy="2216157"/>
            <wp:effectExtent l="19050" t="0" r="0" b="0"/>
            <wp:docPr id="1" name="Рисунок 0" descr="Граф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Граф.jpg"/>
                    <pic:cNvPicPr/>
                  </pic:nvPicPr>
                  <pic:blipFill>
                    <a:blip r:embed="rId75">
                      <a:grayscl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86883" cy="22192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85AA4" w:rsidRPr="00DE5C4F" w:rsidRDefault="00D85AA4" w:rsidP="00DE5C4F">
      <w:pPr>
        <w:spacing w:line="264" w:lineRule="auto"/>
        <w:ind w:firstLine="709"/>
        <w:jc w:val="center"/>
        <w:rPr>
          <w:rFonts w:ascii="Times New Roman" w:hAnsi="Times New Roman" w:cs="Times New Roman"/>
          <w:sz w:val="20"/>
          <w:szCs w:val="20"/>
        </w:rPr>
      </w:pPr>
      <w:r w:rsidRPr="00DE5C4F">
        <w:rPr>
          <w:rFonts w:ascii="Times New Roman" w:hAnsi="Times New Roman" w:cs="Times New Roman"/>
          <w:sz w:val="20"/>
          <w:szCs w:val="20"/>
        </w:rPr>
        <w:t>Рис</w:t>
      </w:r>
      <w:r w:rsidR="00346C95">
        <w:rPr>
          <w:rFonts w:ascii="Times New Roman" w:hAnsi="Times New Roman" w:cs="Times New Roman"/>
          <w:sz w:val="20"/>
          <w:szCs w:val="20"/>
        </w:rPr>
        <w:t>.</w:t>
      </w:r>
      <w:r w:rsidRPr="00DE5C4F">
        <w:rPr>
          <w:rFonts w:ascii="Times New Roman" w:hAnsi="Times New Roman" w:cs="Times New Roman"/>
          <w:sz w:val="20"/>
          <w:szCs w:val="20"/>
        </w:rPr>
        <w:t xml:space="preserve"> 4</w:t>
      </w:r>
      <w:r w:rsidR="00346C95">
        <w:rPr>
          <w:rFonts w:ascii="Times New Roman" w:hAnsi="Times New Roman" w:cs="Times New Roman"/>
          <w:sz w:val="20"/>
          <w:szCs w:val="20"/>
        </w:rPr>
        <w:t>.</w:t>
      </w:r>
      <w:r w:rsidRPr="00DE5C4F">
        <w:rPr>
          <w:rFonts w:ascii="Times New Roman" w:hAnsi="Times New Roman" w:cs="Times New Roman"/>
          <w:sz w:val="20"/>
          <w:szCs w:val="20"/>
        </w:rPr>
        <w:t xml:space="preserve"> Загальний вигляд освітньої траєкторії для групи студентів</w:t>
      </w:r>
    </w:p>
    <w:p w:rsidR="00D85AA4" w:rsidRPr="00DE5C4F" w:rsidRDefault="00D85AA4" w:rsidP="00DE5C4F">
      <w:pPr>
        <w:spacing w:line="264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</w:pPr>
    </w:p>
    <w:p w:rsidR="00D95E9F" w:rsidRDefault="00D95E9F" w:rsidP="00DE5C4F">
      <w:pPr>
        <w:spacing w:line="264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  <w:sectPr w:rsidR="00D95E9F" w:rsidSect="00DE5C4F">
          <w:type w:val="continuous"/>
          <w:pgSz w:w="11906" w:h="16838"/>
          <w:pgMar w:top="1134" w:right="1276" w:bottom="1418" w:left="1276" w:header="709" w:footer="709" w:gutter="0"/>
          <w:cols w:space="708"/>
          <w:docGrid w:linePitch="360"/>
        </w:sectPr>
      </w:pPr>
    </w:p>
    <w:p w:rsidR="00D85AA4" w:rsidRDefault="00D85AA4" w:rsidP="00C32C72">
      <w:pPr>
        <w:spacing w:line="264" w:lineRule="auto"/>
        <w:ind w:firstLine="426"/>
        <w:jc w:val="both"/>
        <w:rPr>
          <w:rFonts w:ascii="Times New Roman" w:hAnsi="Times New Roman" w:cs="Times New Roman"/>
          <w:sz w:val="20"/>
          <w:szCs w:val="20"/>
        </w:rPr>
      </w:pPr>
      <w:r w:rsidRPr="00DE5C4F">
        <w:rPr>
          <w:rFonts w:ascii="Times New Roman" w:hAnsi="Times New Roman" w:cs="Times New Roman"/>
          <w:sz w:val="20"/>
          <w:szCs w:val="20"/>
        </w:rPr>
        <w:lastRenderedPageBreak/>
        <w:t>На рис</w:t>
      </w:r>
      <w:r w:rsidR="00C32C72">
        <w:rPr>
          <w:rFonts w:ascii="Times New Roman" w:hAnsi="Times New Roman" w:cs="Times New Roman"/>
          <w:sz w:val="20"/>
          <w:szCs w:val="20"/>
        </w:rPr>
        <w:t>.</w:t>
      </w:r>
      <w:r w:rsidRPr="00DE5C4F">
        <w:rPr>
          <w:rFonts w:ascii="Times New Roman" w:hAnsi="Times New Roman" w:cs="Times New Roman"/>
          <w:sz w:val="20"/>
          <w:szCs w:val="20"/>
        </w:rPr>
        <w:t xml:space="preserve"> 4 представлена траєкторія, яка передбачає оцінку відповідності кваліфікаційних характеристик </w:t>
      </w:r>
      <w:r w:rsidR="0068759B" w:rsidRPr="0068759B">
        <w:rPr>
          <w:rFonts w:ascii="Times New Roman" w:hAnsi="Times New Roman" w:cs="Times New Roman"/>
          <w:sz w:val="20"/>
          <w:szCs w:val="20"/>
        </w:rPr>
        <w:t>студентів</w:t>
      </w:r>
      <w:r w:rsidRPr="00DE5C4F">
        <w:rPr>
          <w:rFonts w:ascii="Times New Roman" w:hAnsi="Times New Roman" w:cs="Times New Roman"/>
          <w:sz w:val="20"/>
          <w:szCs w:val="20"/>
        </w:rPr>
        <w:t xml:space="preserve"> вимогам роботодавців в кінці кожного навчального семестру, розрахованої на 4 роки (8 семестрів).</w:t>
      </w:r>
    </w:p>
    <w:p w:rsidR="00D95E9F" w:rsidRDefault="00D95E9F" w:rsidP="00C32C72">
      <w:pPr>
        <w:spacing w:line="264" w:lineRule="auto"/>
        <w:ind w:firstLine="426"/>
        <w:jc w:val="both"/>
        <w:rPr>
          <w:rFonts w:ascii="Times New Roman" w:hAnsi="Times New Roman" w:cs="Times New Roman"/>
          <w:sz w:val="12"/>
          <w:szCs w:val="12"/>
        </w:rPr>
      </w:pPr>
    </w:p>
    <w:p w:rsidR="00D95E9F" w:rsidRDefault="00D95E9F" w:rsidP="00C32C72">
      <w:pPr>
        <w:spacing w:line="264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95E9F">
        <w:rPr>
          <w:rFonts w:ascii="Times New Roman" w:hAnsi="Times New Roman" w:cs="Times New Roman"/>
          <w:b/>
          <w:sz w:val="24"/>
          <w:szCs w:val="24"/>
        </w:rPr>
        <w:t>Висновки</w:t>
      </w:r>
    </w:p>
    <w:p w:rsidR="002B2472" w:rsidRPr="002B2472" w:rsidRDefault="002B2472" w:rsidP="00C32C72">
      <w:pPr>
        <w:spacing w:line="264" w:lineRule="auto"/>
        <w:ind w:firstLine="426"/>
        <w:jc w:val="both"/>
        <w:rPr>
          <w:rFonts w:ascii="Times New Roman" w:hAnsi="Times New Roman" w:cs="Times New Roman"/>
          <w:sz w:val="12"/>
          <w:szCs w:val="12"/>
        </w:rPr>
      </w:pPr>
    </w:p>
    <w:p w:rsidR="00354DFF" w:rsidRPr="002B2472" w:rsidRDefault="00354DFF" w:rsidP="00C32C72">
      <w:pPr>
        <w:spacing w:line="264" w:lineRule="auto"/>
        <w:ind w:firstLine="426"/>
        <w:jc w:val="both"/>
        <w:rPr>
          <w:rFonts w:ascii="Times New Roman" w:hAnsi="Times New Roman" w:cs="Times New Roman"/>
          <w:sz w:val="20"/>
          <w:szCs w:val="20"/>
        </w:rPr>
      </w:pPr>
      <w:r w:rsidRPr="00354DFF">
        <w:rPr>
          <w:rFonts w:ascii="Times New Roman" w:hAnsi="Times New Roman" w:cs="Times New Roman"/>
          <w:sz w:val="20"/>
          <w:szCs w:val="20"/>
        </w:rPr>
        <w:t xml:space="preserve">В цілому, завдання підготовки фахівців, що володіють повним комплексом необхідних знань, умінь і навичок, затребуваних як в поточний момент, так і в перспективі, може бути вирішена тільки на системній основі за участю, як закладів професійної освіти, так і компаній-роботодавців. Системна взаємодія вузів і роботодавців вимагає впровадження нових принципів організації освітнього процесу, зокрема </w:t>
      </w:r>
      <w:r>
        <w:rPr>
          <w:rFonts w:ascii="Times New Roman" w:hAnsi="Times New Roman" w:cs="Times New Roman"/>
          <w:sz w:val="20"/>
          <w:szCs w:val="20"/>
        </w:rPr>
        <w:t>–</w:t>
      </w:r>
      <w:r w:rsidRPr="00354DFF">
        <w:rPr>
          <w:rFonts w:ascii="Times New Roman" w:hAnsi="Times New Roman" w:cs="Times New Roman"/>
          <w:sz w:val="20"/>
          <w:szCs w:val="20"/>
        </w:rPr>
        <w:t xml:space="preserve"> </w:t>
      </w:r>
      <w:r w:rsidR="002B2472">
        <w:rPr>
          <w:rFonts w:ascii="Times New Roman" w:hAnsi="Times New Roman" w:cs="Times New Roman"/>
          <w:sz w:val="20"/>
          <w:szCs w:val="20"/>
        </w:rPr>
        <w:t>проф</w:t>
      </w:r>
      <w:r w:rsidRPr="00354DFF">
        <w:rPr>
          <w:rFonts w:ascii="Times New Roman" w:hAnsi="Times New Roman" w:cs="Times New Roman"/>
          <w:sz w:val="20"/>
          <w:szCs w:val="20"/>
        </w:rPr>
        <w:t xml:space="preserve">ілізації та індивідуалізації освітніх траєкторій. </w:t>
      </w:r>
    </w:p>
    <w:p w:rsidR="00D95E9F" w:rsidRPr="00354DFF" w:rsidRDefault="00354DFF" w:rsidP="00C32C72">
      <w:pPr>
        <w:spacing w:line="264" w:lineRule="auto"/>
        <w:ind w:firstLine="426"/>
        <w:jc w:val="both"/>
        <w:rPr>
          <w:rFonts w:ascii="Times New Roman" w:hAnsi="Times New Roman" w:cs="Times New Roman"/>
          <w:sz w:val="20"/>
          <w:szCs w:val="20"/>
          <w:lang w:val="ru-RU"/>
        </w:rPr>
      </w:pPr>
      <w:r w:rsidRPr="00354DFF">
        <w:rPr>
          <w:rFonts w:ascii="Times New Roman" w:hAnsi="Times New Roman" w:cs="Times New Roman"/>
          <w:sz w:val="20"/>
          <w:szCs w:val="20"/>
        </w:rPr>
        <w:t xml:space="preserve">Таким чином, сучасні </w:t>
      </w:r>
      <w:r w:rsidR="000A4042">
        <w:rPr>
          <w:rFonts w:ascii="Times New Roman" w:hAnsi="Times New Roman" w:cs="Times New Roman"/>
          <w:sz w:val="20"/>
          <w:szCs w:val="20"/>
        </w:rPr>
        <w:t xml:space="preserve">ВНЗ </w:t>
      </w:r>
      <w:r w:rsidRPr="00354DFF">
        <w:rPr>
          <w:rFonts w:ascii="Times New Roman" w:hAnsi="Times New Roman" w:cs="Times New Roman"/>
          <w:sz w:val="20"/>
          <w:szCs w:val="20"/>
        </w:rPr>
        <w:t xml:space="preserve">в ході підготовки затребуваних фахівців повинні орієнтуватися з одного боку на запити економіки в цілому, з іншого </w:t>
      </w:r>
      <w:r>
        <w:rPr>
          <w:rFonts w:ascii="Times New Roman" w:hAnsi="Times New Roman" w:cs="Times New Roman"/>
          <w:sz w:val="20"/>
          <w:szCs w:val="20"/>
        </w:rPr>
        <w:t>–</w:t>
      </w:r>
      <w:r w:rsidRPr="00354DFF">
        <w:rPr>
          <w:rFonts w:ascii="Times New Roman" w:hAnsi="Times New Roman" w:cs="Times New Roman"/>
          <w:sz w:val="20"/>
          <w:szCs w:val="20"/>
        </w:rPr>
        <w:t xml:space="preserve"> на потреби регіонального та галузевого ринку праці, і з третього </w:t>
      </w:r>
      <w:r>
        <w:rPr>
          <w:rFonts w:ascii="Times New Roman" w:hAnsi="Times New Roman" w:cs="Times New Roman"/>
          <w:sz w:val="20"/>
          <w:szCs w:val="20"/>
        </w:rPr>
        <w:t>–</w:t>
      </w:r>
      <w:r w:rsidRPr="00354DFF">
        <w:rPr>
          <w:rFonts w:ascii="Times New Roman" w:hAnsi="Times New Roman" w:cs="Times New Roman"/>
          <w:sz w:val="20"/>
          <w:szCs w:val="20"/>
        </w:rPr>
        <w:t xml:space="preserve"> на вимоги конкретних роботодавців-партнерів.</w:t>
      </w:r>
    </w:p>
    <w:p w:rsidR="00354DFF" w:rsidRPr="00354DFF" w:rsidRDefault="00354DFF" w:rsidP="00C32C72">
      <w:pPr>
        <w:spacing w:line="264" w:lineRule="auto"/>
        <w:ind w:firstLine="426"/>
        <w:jc w:val="both"/>
        <w:rPr>
          <w:rFonts w:ascii="Times New Roman" w:hAnsi="Times New Roman" w:cs="Times New Roman"/>
          <w:b/>
          <w:sz w:val="12"/>
          <w:szCs w:val="12"/>
          <w:lang w:val="ru-RU"/>
        </w:rPr>
      </w:pPr>
    </w:p>
    <w:p w:rsidR="00D95E9F" w:rsidRDefault="00D95E9F" w:rsidP="00C32C72">
      <w:pPr>
        <w:spacing w:line="264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95E9F">
        <w:rPr>
          <w:rFonts w:ascii="Times New Roman" w:hAnsi="Times New Roman" w:cs="Times New Roman"/>
          <w:b/>
          <w:sz w:val="24"/>
          <w:szCs w:val="24"/>
        </w:rPr>
        <w:lastRenderedPageBreak/>
        <w:t>Список літератури</w:t>
      </w:r>
    </w:p>
    <w:p w:rsidR="00D95E9F" w:rsidRPr="00D95E9F" w:rsidRDefault="00D95E9F" w:rsidP="00C32C72">
      <w:pPr>
        <w:spacing w:line="264" w:lineRule="auto"/>
        <w:ind w:firstLine="426"/>
        <w:jc w:val="both"/>
        <w:rPr>
          <w:rFonts w:ascii="Times New Roman" w:hAnsi="Times New Roman" w:cs="Times New Roman"/>
          <w:b/>
          <w:sz w:val="12"/>
          <w:szCs w:val="12"/>
        </w:rPr>
      </w:pPr>
    </w:p>
    <w:p w:rsidR="00D95E9F" w:rsidRDefault="00D95E9F" w:rsidP="00C32C72">
      <w:pPr>
        <w:spacing w:line="264" w:lineRule="auto"/>
        <w:ind w:firstLine="426"/>
        <w:jc w:val="both"/>
        <w:rPr>
          <w:rFonts w:ascii="Times New Roman" w:hAnsi="Times New Roman" w:cs="Times New Roman"/>
          <w:i/>
          <w:sz w:val="18"/>
          <w:szCs w:val="18"/>
        </w:rPr>
      </w:pPr>
      <w:r w:rsidRPr="00D95E9F">
        <w:rPr>
          <w:rFonts w:ascii="Times New Roman" w:hAnsi="Times New Roman" w:cs="Times New Roman"/>
          <w:i/>
          <w:sz w:val="18"/>
          <w:szCs w:val="18"/>
        </w:rPr>
        <w:t xml:space="preserve">1. </w:t>
      </w:r>
      <w:r w:rsidR="00FB468E" w:rsidRPr="00FB468E">
        <w:rPr>
          <w:rFonts w:ascii="Times New Roman" w:hAnsi="Times New Roman" w:cs="Times New Roman"/>
          <w:i/>
          <w:sz w:val="18"/>
          <w:szCs w:val="18"/>
        </w:rPr>
        <w:t>Гончар О. І. Процеси формування трудового потенціалу України / О. І. Гончар, Т. Т. Шевчук // Вісник Хмельницького національного університету: Серія: Економічні науки. — 2009. — № 4. — Т.1. — С. 22—25.</w:t>
      </w:r>
    </w:p>
    <w:p w:rsidR="00FB468E" w:rsidRPr="00FB468E" w:rsidRDefault="00FB468E" w:rsidP="00C32C72">
      <w:pPr>
        <w:ind w:firstLine="426"/>
        <w:jc w:val="both"/>
        <w:rPr>
          <w:rFonts w:ascii="Times New Roman" w:hAnsi="Times New Roman" w:cs="Times New Roman"/>
          <w:i/>
          <w:sz w:val="18"/>
          <w:szCs w:val="18"/>
        </w:rPr>
      </w:pPr>
      <w:r>
        <w:rPr>
          <w:rFonts w:ascii="Times New Roman" w:hAnsi="Times New Roman" w:cs="Times New Roman"/>
          <w:i/>
          <w:sz w:val="18"/>
          <w:szCs w:val="18"/>
        </w:rPr>
        <w:t xml:space="preserve">2. </w:t>
      </w:r>
      <w:proofErr w:type="spellStart"/>
      <w:r w:rsidRPr="00FB468E">
        <w:rPr>
          <w:rFonts w:ascii="Times New Roman" w:hAnsi="Times New Roman" w:cs="Times New Roman"/>
          <w:i/>
          <w:sz w:val="18"/>
          <w:szCs w:val="18"/>
        </w:rPr>
        <w:t>Тупицына</w:t>
      </w:r>
      <w:proofErr w:type="spellEnd"/>
      <w:r w:rsidRPr="00FB468E">
        <w:rPr>
          <w:rFonts w:ascii="Times New Roman" w:hAnsi="Times New Roman" w:cs="Times New Roman"/>
          <w:i/>
          <w:sz w:val="18"/>
          <w:szCs w:val="18"/>
        </w:rPr>
        <w:t xml:space="preserve"> И.Н., Сон Л.П. </w:t>
      </w:r>
      <w:proofErr w:type="spellStart"/>
      <w:r w:rsidRPr="00FB468E">
        <w:rPr>
          <w:rFonts w:ascii="Times New Roman" w:hAnsi="Times New Roman" w:cs="Times New Roman"/>
          <w:i/>
          <w:sz w:val="18"/>
          <w:szCs w:val="18"/>
        </w:rPr>
        <w:t>Образование</w:t>
      </w:r>
      <w:proofErr w:type="spellEnd"/>
      <w:r w:rsidRPr="00FB468E">
        <w:rPr>
          <w:rFonts w:ascii="Times New Roman" w:hAnsi="Times New Roman" w:cs="Times New Roman"/>
          <w:i/>
          <w:sz w:val="18"/>
          <w:szCs w:val="18"/>
        </w:rPr>
        <w:t xml:space="preserve"> в </w:t>
      </w:r>
      <w:proofErr w:type="spellStart"/>
      <w:r w:rsidRPr="00FB468E">
        <w:rPr>
          <w:rFonts w:ascii="Times New Roman" w:hAnsi="Times New Roman" w:cs="Times New Roman"/>
          <w:i/>
          <w:sz w:val="18"/>
          <w:szCs w:val="18"/>
        </w:rPr>
        <w:t>течение</w:t>
      </w:r>
      <w:proofErr w:type="spellEnd"/>
      <w:r w:rsidRPr="00FB468E">
        <w:rPr>
          <w:rFonts w:ascii="Times New Roman" w:hAnsi="Times New Roman" w:cs="Times New Roman"/>
          <w:i/>
          <w:sz w:val="18"/>
          <w:szCs w:val="18"/>
        </w:rPr>
        <w:t xml:space="preserve"> </w:t>
      </w:r>
      <w:proofErr w:type="spellStart"/>
      <w:r w:rsidRPr="00FB468E">
        <w:rPr>
          <w:rFonts w:ascii="Times New Roman" w:hAnsi="Times New Roman" w:cs="Times New Roman"/>
          <w:i/>
          <w:sz w:val="18"/>
          <w:szCs w:val="18"/>
        </w:rPr>
        <w:t>всей</w:t>
      </w:r>
      <w:proofErr w:type="spellEnd"/>
      <w:r w:rsidRPr="00FB468E">
        <w:rPr>
          <w:rFonts w:ascii="Times New Roman" w:hAnsi="Times New Roman" w:cs="Times New Roman"/>
          <w:i/>
          <w:sz w:val="18"/>
          <w:szCs w:val="18"/>
        </w:rPr>
        <w:t xml:space="preserve"> </w:t>
      </w:r>
      <w:proofErr w:type="spellStart"/>
      <w:r w:rsidRPr="00FB468E">
        <w:rPr>
          <w:rFonts w:ascii="Times New Roman" w:hAnsi="Times New Roman" w:cs="Times New Roman"/>
          <w:i/>
          <w:sz w:val="18"/>
          <w:szCs w:val="18"/>
        </w:rPr>
        <w:t>жизни</w:t>
      </w:r>
      <w:proofErr w:type="spellEnd"/>
      <w:r w:rsidRPr="00FB468E">
        <w:rPr>
          <w:rFonts w:ascii="Times New Roman" w:hAnsi="Times New Roman" w:cs="Times New Roman"/>
          <w:i/>
          <w:sz w:val="18"/>
          <w:szCs w:val="18"/>
        </w:rPr>
        <w:t xml:space="preserve">  (</w:t>
      </w:r>
      <w:proofErr w:type="spellStart"/>
      <w:r w:rsidRPr="00FB468E">
        <w:rPr>
          <w:rFonts w:ascii="Times New Roman" w:hAnsi="Times New Roman" w:cs="Times New Roman"/>
          <w:i/>
          <w:sz w:val="18"/>
          <w:szCs w:val="18"/>
        </w:rPr>
        <w:t>Life</w:t>
      </w:r>
      <w:proofErr w:type="spellEnd"/>
      <w:r w:rsidRPr="00FB468E">
        <w:rPr>
          <w:rFonts w:ascii="Times New Roman" w:hAnsi="Times New Roman" w:cs="Times New Roman"/>
          <w:i/>
          <w:sz w:val="18"/>
          <w:szCs w:val="18"/>
        </w:rPr>
        <w:t xml:space="preserve"> </w:t>
      </w:r>
      <w:proofErr w:type="spellStart"/>
      <w:r w:rsidRPr="00FB468E">
        <w:rPr>
          <w:rFonts w:ascii="Times New Roman" w:hAnsi="Times New Roman" w:cs="Times New Roman"/>
          <w:i/>
          <w:sz w:val="18"/>
          <w:szCs w:val="18"/>
        </w:rPr>
        <w:t>long</w:t>
      </w:r>
      <w:proofErr w:type="spellEnd"/>
      <w:r w:rsidRPr="00FB468E">
        <w:rPr>
          <w:rFonts w:ascii="Times New Roman" w:hAnsi="Times New Roman" w:cs="Times New Roman"/>
          <w:i/>
          <w:sz w:val="18"/>
          <w:szCs w:val="18"/>
        </w:rPr>
        <w:t xml:space="preserve"> </w:t>
      </w:r>
      <w:proofErr w:type="spellStart"/>
      <w:r w:rsidRPr="00FB468E">
        <w:rPr>
          <w:rFonts w:ascii="Times New Roman" w:hAnsi="Times New Roman" w:cs="Times New Roman"/>
          <w:i/>
          <w:sz w:val="18"/>
          <w:szCs w:val="18"/>
        </w:rPr>
        <w:t>learning</w:t>
      </w:r>
      <w:proofErr w:type="spellEnd"/>
      <w:r w:rsidRPr="00FB468E">
        <w:rPr>
          <w:rFonts w:ascii="Times New Roman" w:hAnsi="Times New Roman" w:cs="Times New Roman"/>
          <w:i/>
          <w:sz w:val="18"/>
          <w:szCs w:val="18"/>
        </w:rPr>
        <w:t xml:space="preserve">,  LLL)  </w:t>
      </w:r>
      <w:proofErr w:type="spellStart"/>
      <w:r w:rsidRPr="00FB468E">
        <w:rPr>
          <w:rFonts w:ascii="Times New Roman" w:hAnsi="Times New Roman" w:cs="Times New Roman"/>
          <w:i/>
          <w:sz w:val="18"/>
          <w:szCs w:val="18"/>
        </w:rPr>
        <w:t>как</w:t>
      </w:r>
      <w:proofErr w:type="spellEnd"/>
      <w:r w:rsidRPr="00FB468E">
        <w:rPr>
          <w:rFonts w:ascii="Times New Roman" w:hAnsi="Times New Roman" w:cs="Times New Roman"/>
          <w:i/>
          <w:sz w:val="18"/>
          <w:szCs w:val="18"/>
        </w:rPr>
        <w:t xml:space="preserve">  </w:t>
      </w:r>
      <w:proofErr w:type="spellStart"/>
      <w:r w:rsidRPr="00FB468E">
        <w:rPr>
          <w:rFonts w:ascii="Times New Roman" w:hAnsi="Times New Roman" w:cs="Times New Roman"/>
          <w:i/>
          <w:sz w:val="18"/>
          <w:szCs w:val="18"/>
        </w:rPr>
        <w:t>реализация</w:t>
      </w:r>
      <w:proofErr w:type="spellEnd"/>
      <w:r w:rsidRPr="00FB468E">
        <w:rPr>
          <w:rFonts w:ascii="Times New Roman" w:hAnsi="Times New Roman" w:cs="Times New Roman"/>
          <w:i/>
          <w:sz w:val="18"/>
          <w:szCs w:val="18"/>
        </w:rPr>
        <w:t xml:space="preserve">  </w:t>
      </w:r>
      <w:proofErr w:type="spellStart"/>
      <w:r w:rsidRPr="00FB468E">
        <w:rPr>
          <w:rFonts w:ascii="Times New Roman" w:hAnsi="Times New Roman" w:cs="Times New Roman"/>
          <w:i/>
          <w:sz w:val="18"/>
          <w:szCs w:val="18"/>
        </w:rPr>
        <w:t>социальной</w:t>
      </w:r>
      <w:proofErr w:type="spellEnd"/>
      <w:r w:rsidRPr="00FB468E">
        <w:rPr>
          <w:rFonts w:ascii="Times New Roman" w:hAnsi="Times New Roman" w:cs="Times New Roman"/>
          <w:i/>
          <w:sz w:val="18"/>
          <w:szCs w:val="18"/>
        </w:rPr>
        <w:t xml:space="preserve">  роли  </w:t>
      </w:r>
      <w:proofErr w:type="spellStart"/>
      <w:r w:rsidRPr="00FB468E">
        <w:rPr>
          <w:rFonts w:ascii="Times New Roman" w:hAnsi="Times New Roman" w:cs="Times New Roman"/>
          <w:i/>
          <w:sz w:val="18"/>
          <w:szCs w:val="18"/>
        </w:rPr>
        <w:t>высшего</w:t>
      </w:r>
      <w:proofErr w:type="spellEnd"/>
      <w:r w:rsidRPr="00FB468E">
        <w:rPr>
          <w:rFonts w:ascii="Times New Roman" w:hAnsi="Times New Roman" w:cs="Times New Roman"/>
          <w:i/>
          <w:sz w:val="18"/>
          <w:szCs w:val="18"/>
        </w:rPr>
        <w:t xml:space="preserve">  </w:t>
      </w:r>
      <w:proofErr w:type="spellStart"/>
      <w:r w:rsidRPr="00FB468E">
        <w:rPr>
          <w:rFonts w:ascii="Times New Roman" w:hAnsi="Times New Roman" w:cs="Times New Roman"/>
          <w:i/>
          <w:sz w:val="18"/>
          <w:szCs w:val="18"/>
        </w:rPr>
        <w:t>образования</w:t>
      </w:r>
      <w:proofErr w:type="spellEnd"/>
      <w:r w:rsidRPr="00FB468E">
        <w:rPr>
          <w:rFonts w:ascii="Times New Roman" w:hAnsi="Times New Roman" w:cs="Times New Roman"/>
          <w:i/>
          <w:sz w:val="18"/>
          <w:szCs w:val="18"/>
        </w:rPr>
        <w:t xml:space="preserve">.  / </w:t>
      </w:r>
      <w:proofErr w:type="spellStart"/>
      <w:r w:rsidRPr="00FB468E">
        <w:rPr>
          <w:rFonts w:ascii="Times New Roman" w:hAnsi="Times New Roman" w:cs="Times New Roman"/>
          <w:i/>
          <w:sz w:val="18"/>
          <w:szCs w:val="18"/>
        </w:rPr>
        <w:t>Социальная</w:t>
      </w:r>
      <w:proofErr w:type="spellEnd"/>
      <w:r w:rsidRPr="00FB468E">
        <w:rPr>
          <w:rFonts w:ascii="Times New Roman" w:hAnsi="Times New Roman" w:cs="Times New Roman"/>
          <w:i/>
          <w:sz w:val="18"/>
          <w:szCs w:val="18"/>
        </w:rPr>
        <w:t xml:space="preserve"> </w:t>
      </w:r>
      <w:proofErr w:type="spellStart"/>
      <w:r w:rsidRPr="00FB468E">
        <w:rPr>
          <w:rFonts w:ascii="Times New Roman" w:hAnsi="Times New Roman" w:cs="Times New Roman"/>
          <w:i/>
          <w:sz w:val="18"/>
          <w:szCs w:val="18"/>
        </w:rPr>
        <w:t>политика</w:t>
      </w:r>
      <w:proofErr w:type="spellEnd"/>
      <w:r w:rsidRPr="00FB468E">
        <w:rPr>
          <w:rFonts w:ascii="Times New Roman" w:hAnsi="Times New Roman" w:cs="Times New Roman"/>
          <w:i/>
          <w:sz w:val="18"/>
          <w:szCs w:val="18"/>
        </w:rPr>
        <w:t xml:space="preserve"> и </w:t>
      </w:r>
      <w:proofErr w:type="spellStart"/>
      <w:r w:rsidRPr="00FB468E">
        <w:rPr>
          <w:rFonts w:ascii="Times New Roman" w:hAnsi="Times New Roman" w:cs="Times New Roman"/>
          <w:i/>
          <w:sz w:val="18"/>
          <w:szCs w:val="18"/>
        </w:rPr>
        <w:t>социология</w:t>
      </w:r>
      <w:proofErr w:type="spellEnd"/>
      <w:r w:rsidRPr="00FB468E">
        <w:rPr>
          <w:rFonts w:ascii="Times New Roman" w:hAnsi="Times New Roman" w:cs="Times New Roman"/>
          <w:i/>
          <w:sz w:val="18"/>
          <w:szCs w:val="18"/>
        </w:rPr>
        <w:t>. 2009. № 1. С. 260-273.</w:t>
      </w:r>
    </w:p>
    <w:p w:rsidR="00FB468E" w:rsidRPr="00FB468E" w:rsidRDefault="00FB468E" w:rsidP="00C32C72">
      <w:pPr>
        <w:spacing w:line="264" w:lineRule="auto"/>
        <w:ind w:firstLine="426"/>
        <w:jc w:val="both"/>
        <w:rPr>
          <w:rFonts w:ascii="Times New Roman" w:hAnsi="Times New Roman" w:cs="Times New Roman"/>
          <w:i/>
          <w:sz w:val="18"/>
          <w:szCs w:val="18"/>
        </w:rPr>
      </w:pPr>
      <w:r>
        <w:rPr>
          <w:rFonts w:ascii="Times New Roman" w:hAnsi="Times New Roman" w:cs="Times New Roman"/>
          <w:i/>
          <w:sz w:val="18"/>
          <w:szCs w:val="18"/>
        </w:rPr>
        <w:t xml:space="preserve">3. </w:t>
      </w:r>
      <w:proofErr w:type="spellStart"/>
      <w:r w:rsidRPr="00FB468E">
        <w:rPr>
          <w:rFonts w:ascii="Times New Roman" w:hAnsi="Times New Roman" w:cs="Times New Roman"/>
          <w:i/>
          <w:sz w:val="18"/>
          <w:szCs w:val="18"/>
        </w:rPr>
        <w:t>Welsh</w:t>
      </w:r>
      <w:proofErr w:type="spellEnd"/>
      <w:r w:rsidRPr="00FB468E">
        <w:rPr>
          <w:rFonts w:ascii="Times New Roman" w:hAnsi="Times New Roman" w:cs="Times New Roman"/>
          <w:i/>
          <w:sz w:val="18"/>
          <w:szCs w:val="18"/>
        </w:rPr>
        <w:t xml:space="preserve">  J.F.,  </w:t>
      </w:r>
      <w:proofErr w:type="spellStart"/>
      <w:r w:rsidRPr="00FB468E">
        <w:rPr>
          <w:rFonts w:ascii="Times New Roman" w:hAnsi="Times New Roman" w:cs="Times New Roman"/>
          <w:i/>
          <w:sz w:val="18"/>
          <w:szCs w:val="18"/>
        </w:rPr>
        <w:t>Metcalf</w:t>
      </w:r>
      <w:proofErr w:type="spellEnd"/>
      <w:r w:rsidRPr="00FB468E">
        <w:rPr>
          <w:rFonts w:ascii="Times New Roman" w:hAnsi="Times New Roman" w:cs="Times New Roman"/>
          <w:i/>
          <w:sz w:val="18"/>
          <w:szCs w:val="18"/>
        </w:rPr>
        <w:t xml:space="preserve">  J.  </w:t>
      </w:r>
      <w:proofErr w:type="spellStart"/>
      <w:r w:rsidRPr="00FB468E">
        <w:rPr>
          <w:rFonts w:ascii="Times New Roman" w:hAnsi="Times New Roman" w:cs="Times New Roman"/>
          <w:i/>
          <w:sz w:val="18"/>
          <w:szCs w:val="18"/>
        </w:rPr>
        <w:t>Faculty</w:t>
      </w:r>
      <w:proofErr w:type="spellEnd"/>
      <w:r w:rsidRPr="00FB468E">
        <w:rPr>
          <w:rFonts w:ascii="Times New Roman" w:hAnsi="Times New Roman" w:cs="Times New Roman"/>
          <w:i/>
          <w:sz w:val="18"/>
          <w:szCs w:val="18"/>
        </w:rPr>
        <w:t xml:space="preserve">  </w:t>
      </w:r>
      <w:proofErr w:type="spellStart"/>
      <w:r w:rsidRPr="00FB468E">
        <w:rPr>
          <w:rFonts w:ascii="Times New Roman" w:hAnsi="Times New Roman" w:cs="Times New Roman"/>
          <w:i/>
          <w:sz w:val="18"/>
          <w:szCs w:val="18"/>
        </w:rPr>
        <w:t>and</w:t>
      </w:r>
      <w:proofErr w:type="spellEnd"/>
      <w:r w:rsidRPr="00FB468E">
        <w:rPr>
          <w:rFonts w:ascii="Times New Roman" w:hAnsi="Times New Roman" w:cs="Times New Roman"/>
          <w:i/>
          <w:sz w:val="18"/>
          <w:szCs w:val="18"/>
        </w:rPr>
        <w:t xml:space="preserve">  </w:t>
      </w:r>
      <w:proofErr w:type="spellStart"/>
      <w:r w:rsidRPr="00FB468E">
        <w:rPr>
          <w:rFonts w:ascii="Times New Roman" w:hAnsi="Times New Roman" w:cs="Times New Roman"/>
          <w:i/>
          <w:sz w:val="18"/>
          <w:szCs w:val="18"/>
        </w:rPr>
        <w:t>administrative</w:t>
      </w:r>
      <w:proofErr w:type="spellEnd"/>
      <w:r w:rsidRPr="00FB468E">
        <w:rPr>
          <w:rFonts w:ascii="Times New Roman" w:hAnsi="Times New Roman" w:cs="Times New Roman"/>
          <w:i/>
          <w:sz w:val="18"/>
          <w:szCs w:val="18"/>
        </w:rPr>
        <w:t xml:space="preserve">  </w:t>
      </w:r>
      <w:proofErr w:type="spellStart"/>
      <w:r w:rsidRPr="00FB468E">
        <w:rPr>
          <w:rFonts w:ascii="Times New Roman" w:hAnsi="Times New Roman" w:cs="Times New Roman"/>
          <w:i/>
          <w:sz w:val="18"/>
          <w:szCs w:val="18"/>
        </w:rPr>
        <w:t>support</w:t>
      </w:r>
      <w:proofErr w:type="spellEnd"/>
      <w:r w:rsidRPr="00FB468E">
        <w:rPr>
          <w:rFonts w:ascii="Times New Roman" w:hAnsi="Times New Roman" w:cs="Times New Roman"/>
          <w:i/>
          <w:sz w:val="18"/>
          <w:szCs w:val="18"/>
        </w:rPr>
        <w:t xml:space="preserve">  </w:t>
      </w:r>
      <w:proofErr w:type="spellStart"/>
      <w:r w:rsidRPr="00FB468E">
        <w:rPr>
          <w:rFonts w:ascii="Times New Roman" w:hAnsi="Times New Roman" w:cs="Times New Roman"/>
          <w:i/>
          <w:sz w:val="18"/>
          <w:szCs w:val="18"/>
        </w:rPr>
        <w:t>for</w:t>
      </w:r>
      <w:proofErr w:type="spellEnd"/>
      <w:r w:rsidRPr="00FB468E">
        <w:rPr>
          <w:rFonts w:ascii="Times New Roman" w:hAnsi="Times New Roman" w:cs="Times New Roman"/>
          <w:i/>
          <w:sz w:val="18"/>
          <w:szCs w:val="18"/>
        </w:rPr>
        <w:t xml:space="preserve">  </w:t>
      </w:r>
      <w:proofErr w:type="spellStart"/>
      <w:r w:rsidRPr="00FB468E">
        <w:rPr>
          <w:rFonts w:ascii="Times New Roman" w:hAnsi="Times New Roman" w:cs="Times New Roman"/>
          <w:i/>
          <w:sz w:val="18"/>
          <w:szCs w:val="18"/>
        </w:rPr>
        <w:t>institutional</w:t>
      </w:r>
      <w:proofErr w:type="spellEnd"/>
      <w:r w:rsidRPr="00FB468E">
        <w:rPr>
          <w:rFonts w:ascii="Times New Roman" w:hAnsi="Times New Roman" w:cs="Times New Roman"/>
          <w:i/>
          <w:sz w:val="18"/>
          <w:szCs w:val="18"/>
        </w:rPr>
        <w:t xml:space="preserve"> </w:t>
      </w:r>
      <w:proofErr w:type="spellStart"/>
      <w:r w:rsidRPr="00FB468E">
        <w:rPr>
          <w:rFonts w:ascii="Times New Roman" w:hAnsi="Times New Roman" w:cs="Times New Roman"/>
          <w:i/>
          <w:sz w:val="18"/>
          <w:szCs w:val="18"/>
        </w:rPr>
        <w:t>effectiveness</w:t>
      </w:r>
      <w:proofErr w:type="spellEnd"/>
      <w:r w:rsidRPr="00FB468E">
        <w:rPr>
          <w:rFonts w:ascii="Times New Roman" w:hAnsi="Times New Roman" w:cs="Times New Roman"/>
          <w:i/>
          <w:sz w:val="18"/>
          <w:szCs w:val="18"/>
        </w:rPr>
        <w:t xml:space="preserve"> </w:t>
      </w:r>
      <w:proofErr w:type="spellStart"/>
      <w:r w:rsidRPr="00FB468E">
        <w:rPr>
          <w:rFonts w:ascii="Times New Roman" w:hAnsi="Times New Roman" w:cs="Times New Roman"/>
          <w:i/>
          <w:sz w:val="18"/>
          <w:szCs w:val="18"/>
        </w:rPr>
        <w:t>activities</w:t>
      </w:r>
      <w:proofErr w:type="spellEnd"/>
      <w:r w:rsidRPr="00FB468E">
        <w:rPr>
          <w:rFonts w:ascii="Times New Roman" w:hAnsi="Times New Roman" w:cs="Times New Roman"/>
          <w:i/>
          <w:sz w:val="18"/>
          <w:szCs w:val="18"/>
        </w:rPr>
        <w:t xml:space="preserve">: a </w:t>
      </w:r>
      <w:proofErr w:type="spellStart"/>
      <w:r w:rsidRPr="00FB468E">
        <w:rPr>
          <w:rFonts w:ascii="Times New Roman" w:hAnsi="Times New Roman" w:cs="Times New Roman"/>
          <w:i/>
          <w:sz w:val="18"/>
          <w:szCs w:val="18"/>
        </w:rPr>
        <w:t>bridge</w:t>
      </w:r>
      <w:proofErr w:type="spellEnd"/>
      <w:r w:rsidRPr="00FB468E">
        <w:rPr>
          <w:rFonts w:ascii="Times New Roman" w:hAnsi="Times New Roman" w:cs="Times New Roman"/>
          <w:i/>
          <w:sz w:val="18"/>
          <w:szCs w:val="18"/>
        </w:rPr>
        <w:t xml:space="preserve"> </w:t>
      </w:r>
      <w:proofErr w:type="spellStart"/>
      <w:r w:rsidRPr="00FB468E">
        <w:rPr>
          <w:rFonts w:ascii="Times New Roman" w:hAnsi="Times New Roman" w:cs="Times New Roman"/>
          <w:i/>
          <w:sz w:val="18"/>
          <w:szCs w:val="18"/>
        </w:rPr>
        <w:t>across</w:t>
      </w:r>
      <w:proofErr w:type="spellEnd"/>
      <w:r w:rsidRPr="00FB468E">
        <w:rPr>
          <w:rFonts w:ascii="Times New Roman" w:hAnsi="Times New Roman" w:cs="Times New Roman"/>
          <w:i/>
          <w:sz w:val="18"/>
          <w:szCs w:val="18"/>
        </w:rPr>
        <w:t xml:space="preserve"> </w:t>
      </w:r>
      <w:proofErr w:type="spellStart"/>
      <w:r w:rsidRPr="00FB468E">
        <w:rPr>
          <w:rFonts w:ascii="Times New Roman" w:hAnsi="Times New Roman" w:cs="Times New Roman"/>
          <w:i/>
          <w:sz w:val="18"/>
          <w:szCs w:val="18"/>
        </w:rPr>
        <w:t>the</w:t>
      </w:r>
      <w:proofErr w:type="spellEnd"/>
      <w:r w:rsidRPr="00FB468E">
        <w:rPr>
          <w:rFonts w:ascii="Times New Roman" w:hAnsi="Times New Roman" w:cs="Times New Roman"/>
          <w:i/>
          <w:sz w:val="18"/>
          <w:szCs w:val="18"/>
        </w:rPr>
        <w:t xml:space="preserve"> </w:t>
      </w:r>
      <w:proofErr w:type="spellStart"/>
      <w:r w:rsidRPr="00FB468E">
        <w:rPr>
          <w:rFonts w:ascii="Times New Roman" w:hAnsi="Times New Roman" w:cs="Times New Roman"/>
          <w:i/>
          <w:sz w:val="18"/>
          <w:szCs w:val="18"/>
        </w:rPr>
        <w:t>chasm</w:t>
      </w:r>
      <w:proofErr w:type="spellEnd"/>
      <w:r w:rsidRPr="00FB468E">
        <w:rPr>
          <w:rFonts w:ascii="Times New Roman" w:hAnsi="Times New Roman" w:cs="Times New Roman"/>
          <w:i/>
          <w:sz w:val="18"/>
          <w:szCs w:val="18"/>
        </w:rPr>
        <w:t xml:space="preserve">? // </w:t>
      </w:r>
      <w:proofErr w:type="spellStart"/>
      <w:r w:rsidRPr="00FB468E">
        <w:rPr>
          <w:rFonts w:ascii="Times New Roman" w:hAnsi="Times New Roman" w:cs="Times New Roman"/>
          <w:i/>
          <w:sz w:val="18"/>
          <w:szCs w:val="18"/>
        </w:rPr>
        <w:t>The</w:t>
      </w:r>
      <w:proofErr w:type="spellEnd"/>
      <w:r w:rsidRPr="00FB468E">
        <w:rPr>
          <w:rFonts w:ascii="Times New Roman" w:hAnsi="Times New Roman" w:cs="Times New Roman"/>
          <w:i/>
          <w:sz w:val="18"/>
          <w:szCs w:val="18"/>
        </w:rPr>
        <w:t xml:space="preserve"> </w:t>
      </w:r>
      <w:proofErr w:type="spellStart"/>
      <w:r w:rsidRPr="00FB468E">
        <w:rPr>
          <w:rFonts w:ascii="Times New Roman" w:hAnsi="Times New Roman" w:cs="Times New Roman"/>
          <w:i/>
          <w:sz w:val="18"/>
          <w:szCs w:val="18"/>
        </w:rPr>
        <w:t>Journal</w:t>
      </w:r>
      <w:proofErr w:type="spellEnd"/>
      <w:r w:rsidRPr="00FB468E">
        <w:rPr>
          <w:rFonts w:ascii="Times New Roman" w:hAnsi="Times New Roman" w:cs="Times New Roman"/>
          <w:i/>
          <w:sz w:val="18"/>
          <w:szCs w:val="18"/>
        </w:rPr>
        <w:t xml:space="preserve"> </w:t>
      </w:r>
      <w:proofErr w:type="spellStart"/>
      <w:r w:rsidRPr="00FB468E">
        <w:rPr>
          <w:rFonts w:ascii="Times New Roman" w:hAnsi="Times New Roman" w:cs="Times New Roman"/>
          <w:i/>
          <w:sz w:val="18"/>
          <w:szCs w:val="18"/>
        </w:rPr>
        <w:t>of</w:t>
      </w:r>
      <w:proofErr w:type="spellEnd"/>
      <w:r w:rsidRPr="00FB468E">
        <w:rPr>
          <w:rFonts w:ascii="Times New Roman" w:hAnsi="Times New Roman" w:cs="Times New Roman"/>
          <w:i/>
          <w:sz w:val="18"/>
          <w:szCs w:val="18"/>
        </w:rPr>
        <w:t xml:space="preserve"> </w:t>
      </w:r>
      <w:proofErr w:type="spellStart"/>
      <w:r w:rsidRPr="00FB468E">
        <w:rPr>
          <w:rFonts w:ascii="Times New Roman" w:hAnsi="Times New Roman" w:cs="Times New Roman"/>
          <w:i/>
          <w:sz w:val="18"/>
          <w:szCs w:val="18"/>
        </w:rPr>
        <w:t>Higher</w:t>
      </w:r>
      <w:proofErr w:type="spellEnd"/>
      <w:r w:rsidRPr="00FB468E">
        <w:rPr>
          <w:rFonts w:ascii="Times New Roman" w:hAnsi="Times New Roman" w:cs="Times New Roman"/>
          <w:i/>
          <w:sz w:val="18"/>
          <w:szCs w:val="18"/>
        </w:rPr>
        <w:t xml:space="preserve"> </w:t>
      </w:r>
      <w:proofErr w:type="spellStart"/>
      <w:r w:rsidRPr="00FB468E">
        <w:rPr>
          <w:rFonts w:ascii="Times New Roman" w:hAnsi="Times New Roman" w:cs="Times New Roman"/>
          <w:i/>
          <w:sz w:val="18"/>
          <w:szCs w:val="18"/>
        </w:rPr>
        <w:t>Education</w:t>
      </w:r>
      <w:proofErr w:type="spellEnd"/>
      <w:r w:rsidRPr="00FB468E">
        <w:rPr>
          <w:rFonts w:ascii="Times New Roman" w:hAnsi="Times New Roman" w:cs="Times New Roman"/>
          <w:i/>
          <w:sz w:val="18"/>
          <w:szCs w:val="18"/>
        </w:rPr>
        <w:t xml:space="preserve">, No.4, V.74, </w:t>
      </w:r>
      <w:proofErr w:type="spellStart"/>
      <w:r w:rsidRPr="00FB468E">
        <w:rPr>
          <w:rFonts w:ascii="Times New Roman" w:hAnsi="Times New Roman" w:cs="Times New Roman"/>
          <w:i/>
          <w:sz w:val="18"/>
          <w:szCs w:val="18"/>
        </w:rPr>
        <w:t>Jul</w:t>
      </w:r>
      <w:proofErr w:type="spellEnd"/>
      <w:r w:rsidRPr="00FB468E">
        <w:rPr>
          <w:rFonts w:ascii="Times New Roman" w:hAnsi="Times New Roman" w:cs="Times New Roman"/>
          <w:i/>
          <w:sz w:val="18"/>
          <w:szCs w:val="18"/>
        </w:rPr>
        <w:t>/</w:t>
      </w:r>
      <w:proofErr w:type="spellStart"/>
      <w:r w:rsidRPr="00FB468E">
        <w:rPr>
          <w:rFonts w:ascii="Times New Roman" w:hAnsi="Times New Roman" w:cs="Times New Roman"/>
          <w:i/>
          <w:sz w:val="18"/>
          <w:szCs w:val="18"/>
        </w:rPr>
        <w:t>Aug</w:t>
      </w:r>
      <w:proofErr w:type="spellEnd"/>
      <w:r w:rsidRPr="00FB468E">
        <w:rPr>
          <w:rFonts w:ascii="Times New Roman" w:hAnsi="Times New Roman" w:cs="Times New Roman"/>
          <w:i/>
          <w:sz w:val="18"/>
          <w:szCs w:val="18"/>
        </w:rPr>
        <w:t xml:space="preserve"> 2003. </w:t>
      </w:r>
      <w:proofErr w:type="spellStart"/>
      <w:r w:rsidRPr="00FB468E">
        <w:rPr>
          <w:rFonts w:ascii="Times New Roman" w:hAnsi="Times New Roman" w:cs="Times New Roman"/>
          <w:i/>
          <w:sz w:val="18"/>
          <w:szCs w:val="18"/>
        </w:rPr>
        <w:t>pp</w:t>
      </w:r>
      <w:proofErr w:type="spellEnd"/>
      <w:r w:rsidRPr="00FB468E">
        <w:rPr>
          <w:rFonts w:ascii="Times New Roman" w:hAnsi="Times New Roman" w:cs="Times New Roman"/>
          <w:i/>
          <w:sz w:val="18"/>
          <w:szCs w:val="18"/>
        </w:rPr>
        <w:t>. 445-468.</w:t>
      </w:r>
    </w:p>
    <w:p w:rsidR="00175B46" w:rsidRDefault="00175B46" w:rsidP="00C32C72">
      <w:pPr>
        <w:spacing w:line="264" w:lineRule="auto"/>
        <w:ind w:firstLine="426"/>
        <w:jc w:val="both"/>
        <w:rPr>
          <w:rFonts w:ascii="Times New Roman" w:hAnsi="Times New Roman" w:cs="Times New Roman"/>
          <w:i/>
          <w:sz w:val="18"/>
          <w:szCs w:val="18"/>
        </w:rPr>
      </w:pPr>
      <w:r>
        <w:rPr>
          <w:rFonts w:ascii="Times New Roman" w:hAnsi="Times New Roman" w:cs="Times New Roman"/>
          <w:i/>
          <w:sz w:val="18"/>
          <w:szCs w:val="18"/>
        </w:rPr>
        <w:t xml:space="preserve">4. </w:t>
      </w:r>
      <w:proofErr w:type="spellStart"/>
      <w:r w:rsidRPr="00175B46">
        <w:rPr>
          <w:rFonts w:ascii="Times New Roman" w:hAnsi="Times New Roman" w:cs="Times New Roman"/>
          <w:i/>
          <w:sz w:val="18"/>
          <w:szCs w:val="18"/>
        </w:rPr>
        <w:t>Побірченко</w:t>
      </w:r>
      <w:proofErr w:type="spellEnd"/>
      <w:r w:rsidRPr="00175B46">
        <w:rPr>
          <w:rFonts w:ascii="Times New Roman" w:hAnsi="Times New Roman" w:cs="Times New Roman"/>
          <w:i/>
          <w:sz w:val="18"/>
          <w:szCs w:val="18"/>
        </w:rPr>
        <w:t xml:space="preserve">  Н.С.  </w:t>
      </w:r>
      <w:proofErr w:type="spellStart"/>
      <w:r w:rsidRPr="00175B46">
        <w:rPr>
          <w:rFonts w:ascii="Times New Roman" w:hAnsi="Times New Roman" w:cs="Times New Roman"/>
          <w:i/>
          <w:sz w:val="18"/>
          <w:szCs w:val="18"/>
        </w:rPr>
        <w:t>Компетентнісний</w:t>
      </w:r>
      <w:proofErr w:type="spellEnd"/>
      <w:r w:rsidRPr="00175B46">
        <w:rPr>
          <w:rFonts w:ascii="Times New Roman" w:hAnsi="Times New Roman" w:cs="Times New Roman"/>
          <w:i/>
          <w:sz w:val="18"/>
          <w:szCs w:val="18"/>
        </w:rPr>
        <w:t xml:space="preserve">  підхід  у  вищій  школі:  теоретичний аспект / Н.С. </w:t>
      </w:r>
      <w:proofErr w:type="spellStart"/>
      <w:r w:rsidRPr="00175B46">
        <w:rPr>
          <w:rFonts w:ascii="Times New Roman" w:hAnsi="Times New Roman" w:cs="Times New Roman"/>
          <w:i/>
          <w:sz w:val="18"/>
          <w:szCs w:val="18"/>
        </w:rPr>
        <w:t>Побірченко</w:t>
      </w:r>
      <w:proofErr w:type="spellEnd"/>
      <w:r w:rsidRPr="00175B46">
        <w:rPr>
          <w:rFonts w:ascii="Times New Roman" w:hAnsi="Times New Roman" w:cs="Times New Roman"/>
          <w:i/>
          <w:sz w:val="18"/>
          <w:szCs w:val="18"/>
        </w:rPr>
        <w:t xml:space="preserve"> // Освіта та педагогічна наука. – 2012. – №3 (152). – С.24–31. </w:t>
      </w:r>
    </w:p>
    <w:p w:rsidR="00FB468E" w:rsidRDefault="00175B46" w:rsidP="00C32C72">
      <w:pPr>
        <w:spacing w:line="264" w:lineRule="auto"/>
        <w:ind w:firstLine="426"/>
        <w:jc w:val="both"/>
        <w:rPr>
          <w:rFonts w:ascii="Times New Roman" w:hAnsi="Times New Roman" w:cs="Times New Roman"/>
          <w:i/>
          <w:sz w:val="18"/>
          <w:szCs w:val="18"/>
        </w:rPr>
      </w:pPr>
      <w:r>
        <w:rPr>
          <w:rFonts w:ascii="Times New Roman" w:hAnsi="Times New Roman" w:cs="Times New Roman"/>
          <w:i/>
          <w:sz w:val="18"/>
          <w:szCs w:val="18"/>
        </w:rPr>
        <w:t>5</w:t>
      </w:r>
      <w:r w:rsidR="00FB468E">
        <w:rPr>
          <w:rFonts w:ascii="Times New Roman" w:hAnsi="Times New Roman" w:cs="Times New Roman"/>
          <w:i/>
          <w:sz w:val="18"/>
          <w:szCs w:val="18"/>
        </w:rPr>
        <w:t xml:space="preserve">. </w:t>
      </w:r>
      <w:proofErr w:type="spellStart"/>
      <w:r w:rsidR="00C32C72">
        <w:rPr>
          <w:rFonts w:ascii="Times New Roman" w:hAnsi="Times New Roman" w:cs="Times New Roman"/>
          <w:i/>
          <w:sz w:val="18"/>
          <w:szCs w:val="18"/>
        </w:rPr>
        <w:t>Гринкруг</w:t>
      </w:r>
      <w:proofErr w:type="spellEnd"/>
      <w:r w:rsidR="00FB468E" w:rsidRPr="00FB468E">
        <w:rPr>
          <w:rFonts w:ascii="Times New Roman" w:hAnsi="Times New Roman" w:cs="Times New Roman"/>
          <w:i/>
          <w:sz w:val="18"/>
          <w:szCs w:val="18"/>
        </w:rPr>
        <w:t xml:space="preserve"> Л.С. Модель </w:t>
      </w:r>
      <w:proofErr w:type="spellStart"/>
      <w:r w:rsidR="00FB468E" w:rsidRPr="00FB468E">
        <w:rPr>
          <w:rFonts w:ascii="Times New Roman" w:hAnsi="Times New Roman" w:cs="Times New Roman"/>
          <w:i/>
          <w:sz w:val="18"/>
          <w:szCs w:val="18"/>
        </w:rPr>
        <w:t>взаимодействия</w:t>
      </w:r>
      <w:proofErr w:type="spellEnd"/>
      <w:r w:rsidR="00FB468E" w:rsidRPr="00FB468E">
        <w:rPr>
          <w:rFonts w:ascii="Times New Roman" w:hAnsi="Times New Roman" w:cs="Times New Roman"/>
          <w:i/>
          <w:sz w:val="18"/>
          <w:szCs w:val="18"/>
        </w:rPr>
        <w:t xml:space="preserve"> </w:t>
      </w:r>
      <w:proofErr w:type="spellStart"/>
      <w:r w:rsidR="00C32C72">
        <w:rPr>
          <w:rFonts w:ascii="Times New Roman" w:hAnsi="Times New Roman" w:cs="Times New Roman"/>
          <w:i/>
          <w:sz w:val="18"/>
          <w:szCs w:val="18"/>
        </w:rPr>
        <w:t>вуза</w:t>
      </w:r>
      <w:proofErr w:type="spellEnd"/>
      <w:r w:rsidR="00FB468E" w:rsidRPr="00FB468E">
        <w:rPr>
          <w:rFonts w:ascii="Times New Roman" w:hAnsi="Times New Roman" w:cs="Times New Roman"/>
          <w:i/>
          <w:sz w:val="18"/>
          <w:szCs w:val="18"/>
        </w:rPr>
        <w:t xml:space="preserve"> с </w:t>
      </w:r>
      <w:proofErr w:type="spellStart"/>
      <w:r w:rsidR="00FB468E" w:rsidRPr="00FB468E">
        <w:rPr>
          <w:rFonts w:ascii="Times New Roman" w:hAnsi="Times New Roman" w:cs="Times New Roman"/>
          <w:i/>
          <w:sz w:val="18"/>
          <w:szCs w:val="18"/>
        </w:rPr>
        <w:t>внешней</w:t>
      </w:r>
      <w:proofErr w:type="spellEnd"/>
      <w:r w:rsidR="00FB468E" w:rsidRPr="00FB468E">
        <w:rPr>
          <w:rFonts w:ascii="Times New Roman" w:hAnsi="Times New Roman" w:cs="Times New Roman"/>
          <w:i/>
          <w:sz w:val="18"/>
          <w:szCs w:val="18"/>
        </w:rPr>
        <w:t xml:space="preserve"> </w:t>
      </w:r>
      <w:proofErr w:type="spellStart"/>
      <w:r w:rsidR="00FB468E" w:rsidRPr="00FB468E">
        <w:rPr>
          <w:rFonts w:ascii="Times New Roman" w:hAnsi="Times New Roman" w:cs="Times New Roman"/>
          <w:i/>
          <w:sz w:val="18"/>
          <w:szCs w:val="18"/>
        </w:rPr>
        <w:t>средой</w:t>
      </w:r>
      <w:proofErr w:type="spellEnd"/>
      <w:r w:rsidR="00FB468E" w:rsidRPr="00FB468E">
        <w:rPr>
          <w:rFonts w:ascii="Times New Roman" w:hAnsi="Times New Roman" w:cs="Times New Roman"/>
          <w:i/>
          <w:sz w:val="18"/>
          <w:szCs w:val="18"/>
        </w:rPr>
        <w:t xml:space="preserve"> / Л.С. </w:t>
      </w:r>
      <w:proofErr w:type="spellStart"/>
      <w:r w:rsidR="00FB468E" w:rsidRPr="00FB468E">
        <w:rPr>
          <w:rFonts w:ascii="Times New Roman" w:hAnsi="Times New Roman" w:cs="Times New Roman"/>
          <w:i/>
          <w:sz w:val="18"/>
          <w:szCs w:val="18"/>
        </w:rPr>
        <w:t>Гринкруг</w:t>
      </w:r>
      <w:proofErr w:type="spellEnd"/>
      <w:r w:rsidR="00FB468E" w:rsidRPr="00FB468E">
        <w:rPr>
          <w:rFonts w:ascii="Times New Roman" w:hAnsi="Times New Roman" w:cs="Times New Roman"/>
          <w:i/>
          <w:sz w:val="18"/>
          <w:szCs w:val="18"/>
        </w:rPr>
        <w:t xml:space="preserve">, В.С. Василенко. – М., 2010. </w:t>
      </w:r>
    </w:p>
    <w:p w:rsidR="00AA2EC0" w:rsidRDefault="00AA2EC0" w:rsidP="00AA2EC0">
      <w:pPr>
        <w:spacing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563307">
        <w:rPr>
          <w:rFonts w:ascii="Times New Roman" w:hAnsi="Times New Roman" w:cs="Times New Roman"/>
          <w:b/>
          <w:sz w:val="18"/>
          <w:szCs w:val="18"/>
        </w:rPr>
        <w:t>Рецензент</w:t>
      </w:r>
      <w:r w:rsidRPr="00AA2EC0">
        <w:rPr>
          <w:rFonts w:ascii="Times New Roman" w:hAnsi="Times New Roman" w:cs="Times New Roman"/>
          <w:sz w:val="18"/>
          <w:szCs w:val="18"/>
        </w:rPr>
        <w:t xml:space="preserve">: </w:t>
      </w:r>
      <w:r>
        <w:rPr>
          <w:rFonts w:ascii="Times New Roman" w:hAnsi="Times New Roman" w:cs="Times New Roman"/>
          <w:sz w:val="18"/>
          <w:szCs w:val="18"/>
        </w:rPr>
        <w:t xml:space="preserve">д-р техн.. наук, проф. </w:t>
      </w:r>
      <w:r w:rsidR="006D7716">
        <w:rPr>
          <w:rFonts w:ascii="Times New Roman" w:hAnsi="Times New Roman" w:cs="Times New Roman"/>
          <w:sz w:val="18"/>
          <w:szCs w:val="18"/>
        </w:rPr>
        <w:t>Р</w:t>
      </w:r>
      <w:r>
        <w:rPr>
          <w:rFonts w:ascii="Times New Roman" w:hAnsi="Times New Roman" w:cs="Times New Roman"/>
          <w:sz w:val="18"/>
          <w:szCs w:val="18"/>
        </w:rPr>
        <w:t xml:space="preserve">. </w:t>
      </w:r>
      <w:r w:rsidR="006D7716">
        <w:rPr>
          <w:rFonts w:ascii="Times New Roman" w:hAnsi="Times New Roman" w:cs="Times New Roman"/>
          <w:sz w:val="18"/>
          <w:szCs w:val="18"/>
        </w:rPr>
        <w:t>В</w:t>
      </w:r>
      <w:r>
        <w:rPr>
          <w:rFonts w:ascii="Times New Roman" w:hAnsi="Times New Roman" w:cs="Times New Roman"/>
          <w:sz w:val="18"/>
          <w:szCs w:val="18"/>
        </w:rPr>
        <w:t xml:space="preserve">. </w:t>
      </w:r>
      <w:proofErr w:type="spellStart"/>
      <w:r w:rsidR="006D7716">
        <w:rPr>
          <w:rFonts w:ascii="Times New Roman" w:hAnsi="Times New Roman" w:cs="Times New Roman"/>
          <w:sz w:val="18"/>
          <w:szCs w:val="18"/>
        </w:rPr>
        <w:t>Сорокатий</w:t>
      </w:r>
      <w:proofErr w:type="spellEnd"/>
      <w:r>
        <w:rPr>
          <w:rFonts w:ascii="Times New Roman" w:hAnsi="Times New Roman" w:cs="Times New Roman"/>
          <w:sz w:val="18"/>
          <w:szCs w:val="18"/>
        </w:rPr>
        <w:t>, Хмельницький національний університет, Хмельницький</w:t>
      </w:r>
    </w:p>
    <w:p w:rsidR="00AA2EC0" w:rsidRDefault="00AA2EC0" w:rsidP="00AA2EC0">
      <w:pPr>
        <w:spacing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563307" w:rsidRPr="00AA2EC0" w:rsidRDefault="00AA2EC0" w:rsidP="00AA2EC0">
      <w:pPr>
        <w:spacing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563307">
        <w:rPr>
          <w:rFonts w:ascii="Times New Roman" w:hAnsi="Times New Roman" w:cs="Times New Roman"/>
          <w:b/>
          <w:sz w:val="18"/>
          <w:szCs w:val="18"/>
        </w:rPr>
        <w:t>Автор</w:t>
      </w:r>
      <w:r>
        <w:rPr>
          <w:rFonts w:ascii="Times New Roman" w:hAnsi="Times New Roman" w:cs="Times New Roman"/>
          <w:sz w:val="18"/>
          <w:szCs w:val="18"/>
        </w:rPr>
        <w:t xml:space="preserve">: </w:t>
      </w:r>
      <w:proofErr w:type="spellStart"/>
      <w:r>
        <w:rPr>
          <w:rFonts w:ascii="Times New Roman" w:hAnsi="Times New Roman" w:cs="Times New Roman"/>
          <w:sz w:val="18"/>
          <w:szCs w:val="18"/>
        </w:rPr>
        <w:t>Ярмолюк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Альона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Тарасівна, Хмельницький національний університет, аспірант</w:t>
      </w:r>
      <w:r w:rsidR="00563307">
        <w:rPr>
          <w:rFonts w:ascii="Times New Roman" w:hAnsi="Times New Roman" w:cs="Times New Roman"/>
          <w:sz w:val="18"/>
          <w:szCs w:val="18"/>
        </w:rPr>
        <w:t>.</w:t>
      </w:r>
    </w:p>
    <w:p w:rsidR="00AA2EC0" w:rsidRPr="00DE5C4F" w:rsidRDefault="00AA2EC0" w:rsidP="00C32C72">
      <w:pPr>
        <w:spacing w:line="264" w:lineRule="auto"/>
        <w:ind w:firstLine="426"/>
        <w:jc w:val="both"/>
        <w:rPr>
          <w:rFonts w:ascii="Times New Roman" w:hAnsi="Times New Roman" w:cs="Times New Roman"/>
          <w:sz w:val="20"/>
          <w:szCs w:val="20"/>
        </w:rPr>
      </w:pPr>
    </w:p>
    <w:p w:rsidR="00C32C72" w:rsidRDefault="00C32C72" w:rsidP="00563307">
      <w:pPr>
        <w:spacing w:line="264" w:lineRule="auto"/>
        <w:jc w:val="both"/>
        <w:rPr>
          <w:rFonts w:ascii="Times New Roman" w:hAnsi="Times New Roman" w:cs="Times New Roman"/>
          <w:sz w:val="20"/>
          <w:szCs w:val="20"/>
        </w:rPr>
        <w:sectPr w:rsidR="00C32C72" w:rsidSect="00C32C72">
          <w:type w:val="continuous"/>
          <w:pgSz w:w="11906" w:h="16838"/>
          <w:pgMar w:top="1134" w:right="1276" w:bottom="1418" w:left="1276" w:header="709" w:footer="709" w:gutter="0"/>
          <w:cols w:num="2" w:space="284"/>
          <w:docGrid w:linePitch="360"/>
        </w:sectPr>
      </w:pPr>
    </w:p>
    <w:p w:rsidR="0068759B" w:rsidRDefault="0068759B" w:rsidP="00563307">
      <w:pPr>
        <w:spacing w:line="20" w:lineRule="atLeast"/>
        <w:jc w:val="center"/>
        <w:rPr>
          <w:rFonts w:ascii="Times New Roman" w:hAnsi="Times New Roman" w:cs="Times New Roman"/>
          <w:b/>
          <w:sz w:val="18"/>
          <w:szCs w:val="18"/>
        </w:rPr>
      </w:pPr>
    </w:p>
    <w:p w:rsidR="00563307" w:rsidRDefault="00563307" w:rsidP="00563307">
      <w:pPr>
        <w:spacing w:line="20" w:lineRule="atLeast"/>
        <w:jc w:val="center"/>
        <w:rPr>
          <w:rFonts w:ascii="Times New Roman" w:hAnsi="Times New Roman" w:cs="Times New Roman"/>
          <w:b/>
          <w:sz w:val="18"/>
          <w:szCs w:val="18"/>
          <w:lang w:val="ru-RU"/>
        </w:rPr>
      </w:pPr>
      <w:r>
        <w:rPr>
          <w:rFonts w:ascii="Times New Roman" w:hAnsi="Times New Roman" w:cs="Times New Roman"/>
          <w:b/>
          <w:sz w:val="18"/>
          <w:szCs w:val="18"/>
        </w:rPr>
        <w:t>Проекти</w:t>
      </w:r>
      <w:proofErr w:type="spellStart"/>
      <w:r>
        <w:rPr>
          <w:rFonts w:ascii="Times New Roman" w:hAnsi="Times New Roman" w:cs="Times New Roman"/>
          <w:b/>
          <w:sz w:val="18"/>
          <w:szCs w:val="18"/>
          <w:lang w:val="ru-RU"/>
        </w:rPr>
        <w:t>рование</w:t>
      </w:r>
      <w:proofErr w:type="spellEnd"/>
      <w:r>
        <w:rPr>
          <w:rFonts w:ascii="Times New Roman" w:hAnsi="Times New Roman" w:cs="Times New Roman"/>
          <w:b/>
          <w:sz w:val="18"/>
          <w:szCs w:val="18"/>
          <w:lang w:val="ru-RU"/>
        </w:rPr>
        <w:t xml:space="preserve"> оптимальных адаптивных образовательно-производственных траекторий в образовательной среде </w:t>
      </w:r>
    </w:p>
    <w:p w:rsidR="00563307" w:rsidRPr="00563307" w:rsidRDefault="00563307" w:rsidP="00563307">
      <w:pPr>
        <w:spacing w:line="20" w:lineRule="atLeast"/>
        <w:jc w:val="center"/>
        <w:rPr>
          <w:rFonts w:ascii="Times New Roman" w:hAnsi="Times New Roman" w:cs="Times New Roman"/>
          <w:sz w:val="18"/>
          <w:szCs w:val="18"/>
        </w:rPr>
      </w:pPr>
      <w:r w:rsidRPr="00563307">
        <w:rPr>
          <w:rFonts w:ascii="Times New Roman" w:hAnsi="Times New Roman" w:cs="Times New Roman"/>
          <w:sz w:val="18"/>
          <w:szCs w:val="18"/>
          <w:lang w:val="ru-RU"/>
        </w:rPr>
        <w:t xml:space="preserve">А. Т. </w:t>
      </w:r>
      <w:proofErr w:type="spellStart"/>
      <w:r w:rsidRPr="00563307">
        <w:rPr>
          <w:rFonts w:ascii="Times New Roman" w:hAnsi="Times New Roman" w:cs="Times New Roman"/>
          <w:sz w:val="18"/>
          <w:szCs w:val="18"/>
          <w:lang w:val="ru-RU"/>
        </w:rPr>
        <w:t>Ярмолюк</w:t>
      </w:r>
      <w:proofErr w:type="spellEnd"/>
    </w:p>
    <w:p w:rsidR="00563307" w:rsidRPr="0068759B" w:rsidRDefault="00563307" w:rsidP="00563307">
      <w:pPr>
        <w:spacing w:line="20" w:lineRule="atLeast"/>
        <w:ind w:firstLine="426"/>
        <w:jc w:val="both"/>
        <w:rPr>
          <w:rFonts w:ascii="Times New Roman" w:hAnsi="Times New Roman" w:cs="Times New Roman"/>
          <w:i/>
          <w:sz w:val="18"/>
          <w:szCs w:val="18"/>
          <w:lang w:val="ru-RU"/>
        </w:rPr>
      </w:pPr>
      <w:r w:rsidRPr="0068759B">
        <w:rPr>
          <w:rFonts w:ascii="Times New Roman" w:hAnsi="Times New Roman" w:cs="Times New Roman"/>
          <w:i/>
          <w:sz w:val="18"/>
          <w:szCs w:val="18"/>
          <w:lang w:val="ru-RU"/>
        </w:rPr>
        <w:t xml:space="preserve">В статье рассматриваются проблемы организации современной системы профессионального образования. Построена модель взаимодействия высших учебных заведений и организаций-работодателей на основе </w:t>
      </w:r>
      <w:proofErr w:type="spellStart"/>
      <w:r w:rsidRPr="0068759B">
        <w:rPr>
          <w:rFonts w:ascii="Times New Roman" w:hAnsi="Times New Roman" w:cs="Times New Roman"/>
          <w:i/>
          <w:sz w:val="18"/>
          <w:szCs w:val="18"/>
          <w:lang w:val="ru-RU"/>
        </w:rPr>
        <w:t>компетентностного</w:t>
      </w:r>
      <w:proofErr w:type="spellEnd"/>
      <w:r w:rsidRPr="0068759B">
        <w:rPr>
          <w:rFonts w:ascii="Times New Roman" w:hAnsi="Times New Roman" w:cs="Times New Roman"/>
          <w:i/>
          <w:sz w:val="18"/>
          <w:szCs w:val="18"/>
          <w:lang w:val="ru-RU"/>
        </w:rPr>
        <w:t xml:space="preserve"> подхода. Спроектировано образовательно-производственные траектории обучения специалистов, ориентированных на современные требования рынка труда. Основными составляющими таких траекторий являются студенты, рынок труда и университет.</w:t>
      </w:r>
    </w:p>
    <w:p w:rsidR="00FB468E" w:rsidRPr="0068759B" w:rsidRDefault="00563307" w:rsidP="00563307">
      <w:pPr>
        <w:spacing w:line="20" w:lineRule="atLeast"/>
        <w:ind w:firstLine="426"/>
        <w:jc w:val="both"/>
        <w:rPr>
          <w:rFonts w:ascii="Times New Roman" w:hAnsi="Times New Roman" w:cs="Times New Roman"/>
          <w:i/>
          <w:sz w:val="18"/>
          <w:szCs w:val="18"/>
          <w:lang w:val="ru-RU"/>
        </w:rPr>
      </w:pPr>
      <w:r w:rsidRPr="0068759B">
        <w:rPr>
          <w:rFonts w:ascii="Times New Roman" w:hAnsi="Times New Roman" w:cs="Times New Roman"/>
          <w:b/>
          <w:i/>
          <w:sz w:val="18"/>
          <w:szCs w:val="18"/>
          <w:lang w:val="ru-RU"/>
        </w:rPr>
        <w:t>Ключевые слова</w:t>
      </w:r>
      <w:r w:rsidRPr="0068759B">
        <w:rPr>
          <w:rFonts w:ascii="Times New Roman" w:hAnsi="Times New Roman" w:cs="Times New Roman"/>
          <w:i/>
          <w:sz w:val="18"/>
          <w:szCs w:val="18"/>
          <w:lang w:val="ru-RU"/>
        </w:rPr>
        <w:t>: образовательный процесс, требования, рынок труда, компетенции.</w:t>
      </w:r>
    </w:p>
    <w:p w:rsidR="00563307" w:rsidRPr="00563307" w:rsidRDefault="00563307" w:rsidP="00563307">
      <w:pPr>
        <w:spacing w:line="20" w:lineRule="atLeast"/>
        <w:ind w:firstLine="426"/>
        <w:jc w:val="both"/>
        <w:rPr>
          <w:rFonts w:ascii="Times New Roman" w:hAnsi="Times New Roman" w:cs="Times New Roman"/>
          <w:i/>
          <w:sz w:val="18"/>
          <w:szCs w:val="18"/>
          <w:lang w:val="ru-RU"/>
        </w:rPr>
      </w:pPr>
    </w:p>
    <w:p w:rsidR="00563307" w:rsidRPr="0068759B" w:rsidRDefault="00563307" w:rsidP="00563307">
      <w:pPr>
        <w:spacing w:line="20" w:lineRule="atLeast"/>
        <w:ind w:firstLine="425"/>
        <w:jc w:val="center"/>
        <w:rPr>
          <w:rFonts w:ascii="Times New Roman" w:hAnsi="Times New Roman" w:cs="Times New Roman"/>
          <w:b/>
          <w:sz w:val="18"/>
          <w:szCs w:val="18"/>
          <w:lang w:val="en-US"/>
        </w:rPr>
      </w:pPr>
      <w:r w:rsidRPr="0068759B">
        <w:rPr>
          <w:rFonts w:ascii="Times New Roman" w:hAnsi="Times New Roman" w:cs="Times New Roman"/>
          <w:b/>
          <w:sz w:val="18"/>
          <w:szCs w:val="18"/>
          <w:lang w:val="en-US"/>
        </w:rPr>
        <w:t>Designing optimal adaptive educational production trajectories in the educational environment</w:t>
      </w:r>
    </w:p>
    <w:p w:rsidR="00563307" w:rsidRPr="0068759B" w:rsidRDefault="00563307" w:rsidP="00563307">
      <w:pPr>
        <w:spacing w:line="20" w:lineRule="atLeast"/>
        <w:ind w:firstLine="425"/>
        <w:jc w:val="center"/>
        <w:rPr>
          <w:rFonts w:ascii="Times New Roman" w:hAnsi="Times New Roman" w:cs="Times New Roman"/>
          <w:sz w:val="18"/>
          <w:szCs w:val="18"/>
          <w:lang w:val="en-US"/>
        </w:rPr>
      </w:pPr>
      <w:r w:rsidRPr="0068759B">
        <w:rPr>
          <w:rFonts w:ascii="Times New Roman" w:hAnsi="Times New Roman" w:cs="Times New Roman"/>
          <w:sz w:val="18"/>
          <w:szCs w:val="18"/>
          <w:lang w:val="en-US"/>
        </w:rPr>
        <w:t xml:space="preserve">A. </w:t>
      </w:r>
      <w:r w:rsidR="005A5846" w:rsidRPr="0068759B">
        <w:rPr>
          <w:rFonts w:ascii="Times New Roman" w:hAnsi="Times New Roman" w:cs="Times New Roman"/>
          <w:sz w:val="18"/>
          <w:szCs w:val="18"/>
          <w:lang w:val="en-US"/>
        </w:rPr>
        <w:t xml:space="preserve">T. </w:t>
      </w:r>
      <w:proofErr w:type="spellStart"/>
      <w:r w:rsidRPr="0068759B">
        <w:rPr>
          <w:rFonts w:ascii="Times New Roman" w:hAnsi="Times New Roman" w:cs="Times New Roman"/>
          <w:sz w:val="18"/>
          <w:szCs w:val="18"/>
          <w:lang w:val="en-US"/>
        </w:rPr>
        <w:t>Yarmoliuk</w:t>
      </w:r>
      <w:proofErr w:type="spellEnd"/>
    </w:p>
    <w:p w:rsidR="00563307" w:rsidRPr="0068759B" w:rsidRDefault="00563307" w:rsidP="00563307">
      <w:pPr>
        <w:spacing w:line="20" w:lineRule="atLeast"/>
        <w:ind w:firstLine="425"/>
        <w:jc w:val="both"/>
        <w:rPr>
          <w:rFonts w:ascii="Times New Roman" w:hAnsi="Times New Roman" w:cs="Times New Roman"/>
          <w:i/>
          <w:sz w:val="18"/>
          <w:szCs w:val="18"/>
          <w:lang w:val="en-US"/>
        </w:rPr>
      </w:pPr>
      <w:r w:rsidRPr="0068759B">
        <w:rPr>
          <w:rFonts w:ascii="Times New Roman" w:hAnsi="Times New Roman" w:cs="Times New Roman"/>
          <w:i/>
          <w:sz w:val="18"/>
          <w:szCs w:val="18"/>
          <w:lang w:val="en-US"/>
        </w:rPr>
        <w:t xml:space="preserve">The article deals with problems of the modern system of vocational education. </w:t>
      </w:r>
      <w:proofErr w:type="gramStart"/>
      <w:r w:rsidRPr="0068759B">
        <w:rPr>
          <w:rFonts w:ascii="Times New Roman" w:hAnsi="Times New Roman" w:cs="Times New Roman"/>
          <w:i/>
          <w:sz w:val="18"/>
          <w:szCs w:val="18"/>
          <w:lang w:val="en-US"/>
        </w:rPr>
        <w:t>The model of interaction between universities and employers organizations on the basis of competence approach.</w:t>
      </w:r>
      <w:proofErr w:type="gramEnd"/>
      <w:r w:rsidRPr="0068759B">
        <w:rPr>
          <w:rFonts w:ascii="Times New Roman" w:hAnsi="Times New Roman" w:cs="Times New Roman"/>
          <w:i/>
          <w:sz w:val="18"/>
          <w:szCs w:val="18"/>
          <w:lang w:val="en-US"/>
        </w:rPr>
        <w:t xml:space="preserve"> Designed educational production trajectory of training, oriented to the modern requirements of the labor market. The main components of these trajectories are students, the labor market and university.</w:t>
      </w:r>
    </w:p>
    <w:p w:rsidR="00FB468E" w:rsidRPr="0068759B" w:rsidRDefault="00563307" w:rsidP="008A35EB">
      <w:pPr>
        <w:spacing w:line="20" w:lineRule="atLeast"/>
        <w:ind w:firstLine="425"/>
        <w:jc w:val="both"/>
        <w:rPr>
          <w:rFonts w:ascii="Times New Roman" w:hAnsi="Times New Roman" w:cs="Times New Roman"/>
          <w:i/>
          <w:sz w:val="18"/>
          <w:szCs w:val="18"/>
          <w:lang w:val="en-US"/>
        </w:rPr>
      </w:pPr>
      <w:r w:rsidRPr="0068759B">
        <w:rPr>
          <w:rFonts w:ascii="Times New Roman" w:hAnsi="Times New Roman" w:cs="Times New Roman"/>
          <w:b/>
          <w:i/>
          <w:sz w:val="18"/>
          <w:szCs w:val="18"/>
          <w:lang w:val="en-US"/>
        </w:rPr>
        <w:t>Key words</w:t>
      </w:r>
      <w:r w:rsidRPr="0068759B">
        <w:rPr>
          <w:rFonts w:ascii="Times New Roman" w:hAnsi="Times New Roman" w:cs="Times New Roman"/>
          <w:i/>
          <w:sz w:val="18"/>
          <w:szCs w:val="18"/>
          <w:lang w:val="en-US"/>
        </w:rPr>
        <w:t>: educational process, requirements, labor market, competence.</w:t>
      </w:r>
    </w:p>
    <w:p w:rsidR="00563307" w:rsidRPr="0068759B" w:rsidRDefault="00563307" w:rsidP="008A35EB">
      <w:pPr>
        <w:spacing w:line="264" w:lineRule="auto"/>
        <w:jc w:val="both"/>
        <w:rPr>
          <w:rFonts w:ascii="Times New Roman" w:hAnsi="Times New Roman" w:cs="Times New Roman"/>
          <w:i/>
          <w:sz w:val="18"/>
          <w:szCs w:val="18"/>
        </w:rPr>
        <w:sectPr w:rsidR="00563307" w:rsidRPr="0068759B" w:rsidSect="00563307">
          <w:type w:val="continuous"/>
          <w:pgSz w:w="11906" w:h="16838"/>
          <w:pgMar w:top="1134" w:right="1276" w:bottom="1418" w:left="1276" w:header="709" w:footer="709" w:gutter="0"/>
          <w:cols w:space="284"/>
          <w:docGrid w:linePitch="360"/>
        </w:sectPr>
      </w:pPr>
    </w:p>
    <w:p w:rsidR="00562B32" w:rsidRPr="0068759B" w:rsidRDefault="00562B32" w:rsidP="008A35EB">
      <w:pPr>
        <w:spacing w:line="264" w:lineRule="auto"/>
        <w:jc w:val="both"/>
        <w:rPr>
          <w:rFonts w:ascii="Times New Roman" w:hAnsi="Times New Roman" w:cs="Times New Roman"/>
          <w:i/>
          <w:sz w:val="18"/>
          <w:szCs w:val="18"/>
        </w:rPr>
      </w:pPr>
    </w:p>
    <w:sectPr w:rsidR="00562B32" w:rsidRPr="0068759B" w:rsidSect="00D95E9F">
      <w:type w:val="continuous"/>
      <w:pgSz w:w="11906" w:h="16838"/>
      <w:pgMar w:top="1134" w:right="1276" w:bottom="1418" w:left="1276" w:header="709" w:footer="709" w:gutter="0"/>
      <w:cols w:num="2" w:space="284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3B4BF3"/>
    <w:rsid w:val="000609A4"/>
    <w:rsid w:val="000A4042"/>
    <w:rsid w:val="00175B46"/>
    <w:rsid w:val="001979D6"/>
    <w:rsid w:val="00230F12"/>
    <w:rsid w:val="00231A44"/>
    <w:rsid w:val="0026486A"/>
    <w:rsid w:val="0027183B"/>
    <w:rsid w:val="002851A1"/>
    <w:rsid w:val="002A2529"/>
    <w:rsid w:val="002B2472"/>
    <w:rsid w:val="002B7F01"/>
    <w:rsid w:val="002C62C5"/>
    <w:rsid w:val="002E5178"/>
    <w:rsid w:val="00310B14"/>
    <w:rsid w:val="0031514D"/>
    <w:rsid w:val="003261F7"/>
    <w:rsid w:val="00346C95"/>
    <w:rsid w:val="00352E30"/>
    <w:rsid w:val="00354DFF"/>
    <w:rsid w:val="003A3D95"/>
    <w:rsid w:val="003B4BF3"/>
    <w:rsid w:val="003F435B"/>
    <w:rsid w:val="00413551"/>
    <w:rsid w:val="00423B9D"/>
    <w:rsid w:val="004520CB"/>
    <w:rsid w:val="00483202"/>
    <w:rsid w:val="00493826"/>
    <w:rsid w:val="004E4421"/>
    <w:rsid w:val="00525EE7"/>
    <w:rsid w:val="0054199D"/>
    <w:rsid w:val="00562B32"/>
    <w:rsid w:val="00563307"/>
    <w:rsid w:val="0056481A"/>
    <w:rsid w:val="0058045F"/>
    <w:rsid w:val="005A5846"/>
    <w:rsid w:val="005B1654"/>
    <w:rsid w:val="00605982"/>
    <w:rsid w:val="006572F3"/>
    <w:rsid w:val="0068759B"/>
    <w:rsid w:val="006D7716"/>
    <w:rsid w:val="00807F1F"/>
    <w:rsid w:val="00827397"/>
    <w:rsid w:val="00864CD9"/>
    <w:rsid w:val="00886466"/>
    <w:rsid w:val="00893FA5"/>
    <w:rsid w:val="008A35EB"/>
    <w:rsid w:val="009308DC"/>
    <w:rsid w:val="0096201A"/>
    <w:rsid w:val="00992343"/>
    <w:rsid w:val="009D6EE1"/>
    <w:rsid w:val="009E4C9E"/>
    <w:rsid w:val="00A12F8A"/>
    <w:rsid w:val="00A23C32"/>
    <w:rsid w:val="00A765EB"/>
    <w:rsid w:val="00AA2EC0"/>
    <w:rsid w:val="00AA72FD"/>
    <w:rsid w:val="00B10B82"/>
    <w:rsid w:val="00B85331"/>
    <w:rsid w:val="00B86EE3"/>
    <w:rsid w:val="00BC0BCE"/>
    <w:rsid w:val="00BD49AF"/>
    <w:rsid w:val="00C32C72"/>
    <w:rsid w:val="00C351B8"/>
    <w:rsid w:val="00C7536C"/>
    <w:rsid w:val="00CB461A"/>
    <w:rsid w:val="00CB4CC2"/>
    <w:rsid w:val="00D45147"/>
    <w:rsid w:val="00D81CBF"/>
    <w:rsid w:val="00D85AA4"/>
    <w:rsid w:val="00D9570B"/>
    <w:rsid w:val="00D95E9F"/>
    <w:rsid w:val="00DE4AB8"/>
    <w:rsid w:val="00DE5C4F"/>
    <w:rsid w:val="00DF41E2"/>
    <w:rsid w:val="00E41A16"/>
    <w:rsid w:val="00E46BAE"/>
    <w:rsid w:val="00E83C34"/>
    <w:rsid w:val="00EA7B13"/>
    <w:rsid w:val="00F12D11"/>
    <w:rsid w:val="00F6403D"/>
    <w:rsid w:val="00FB468E"/>
    <w:rsid w:val="00FD6DEE"/>
    <w:rsid w:val="00FF73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>
      <o:colormenu v:ext="edit" strokecolor="none"/>
    </o:shapedefaults>
    <o:shapelayout v:ext="edit">
      <o:idmap v:ext="edit" data="1"/>
      <o:rules v:ext="edit">
        <o:r id="V:Rule44" type="connector" idref="#_x0000_s1054"/>
        <o:r id="V:Rule45" type="connector" idref="#_x0000_s1184"/>
        <o:r id="V:Rule46" type="connector" idref="#_x0000_s1065"/>
        <o:r id="V:Rule47" type="connector" idref="#_x0000_s1176"/>
        <o:r id="V:Rule48" type="connector" idref="#_x0000_s1047">
          <o:proxy end="" idref="#_x0000_s1029" connectloc="0"/>
        </o:r>
        <o:r id="V:Rule49" type="connector" idref="#_x0000_s1191"/>
        <o:r id="V:Rule50" type="connector" idref="#_x0000_s1234"/>
        <o:r id="V:Rule51" type="connector" idref="#_x0000_s1066"/>
        <o:r id="V:Rule52" type="connector" idref="#_x0000_s1051">
          <o:proxy start="" idref="#_x0000_s1029" connectloc="3"/>
          <o:proxy end="" idref="#_x0000_s1030" connectloc="1"/>
        </o:r>
        <o:r id="V:Rule53" type="connector" idref="#_x0000_s1045"/>
        <o:r id="V:Rule54" type="connector" idref="#_x0000_s1235"/>
        <o:r id="V:Rule55" type="connector" idref="#_x0000_s1040">
          <o:proxy start="" idref="#_x0000_s1038" connectloc="1"/>
          <o:proxy end="" idref="#_x0000_s1039" connectloc="2"/>
        </o:r>
        <o:r id="V:Rule56" type="connector" idref="#_x0000_s1041"/>
        <o:r id="V:Rule57" type="connector" idref="#_x0000_s1170">
          <o:proxy start="" idref="#_x0000_s1151" connectloc="0"/>
          <o:proxy end="" idref="#_x0000_s1143" connectloc="1"/>
        </o:r>
        <o:r id="V:Rule58" type="connector" idref="#_x0000_s1236">
          <o:proxy end="" idref="#_x0000_s1226" connectloc="1"/>
        </o:r>
        <o:r id="V:Rule59" type="connector" idref="#_x0000_s1194"/>
        <o:r id="V:Rule60" type="connector" idref="#_x0000_s1229"/>
        <o:r id="V:Rule61" type="connector" idref="#_x0000_s1162"/>
        <o:r id="V:Rule62" type="connector" idref="#_x0000_s1233"/>
        <o:r id="V:Rule63" type="connector" idref="#_x0000_s1232"/>
        <o:r id="V:Rule64" type="connector" idref="#_x0000_s1173">
          <o:proxy end="" idref="#_x0000_s1159" connectloc="2"/>
        </o:r>
        <o:r id="V:Rule65" type="connector" idref="#_x0000_s1042"/>
        <o:r id="V:Rule66" type="connector" idref="#_x0000_s1062"/>
        <o:r id="V:Rule67" type="connector" idref="#_x0000_s1187"/>
        <o:r id="V:Rule68" type="connector" idref="#_x0000_s1046">
          <o:proxy end="" idref="#_x0000_s1031" connectloc="0"/>
        </o:r>
        <o:r id="V:Rule69" type="connector" idref="#_x0000_s1061"/>
        <o:r id="V:Rule70" type="connector" idref="#_x0000_s1172"/>
        <o:r id="V:Rule71" type="connector" idref="#_x0000_s1189"/>
        <o:r id="V:Rule72" type="connector" idref="#_x0000_s1163"/>
        <o:r id="V:Rule73" type="connector" idref="#_x0000_s1174"/>
        <o:r id="V:Rule74" type="connector" idref="#_x0000_s1230"/>
        <o:r id="V:Rule75" type="connector" idref="#_x0000_s1231">
          <o:proxy start="" idref="#_x0000_s1225" connectloc="2"/>
        </o:r>
        <o:r id="V:Rule76" type="connector" idref="#_x0000_s1190"/>
        <o:r id="V:Rule77" type="connector" idref="#_x0000_s1188"/>
        <o:r id="V:Rule78" type="connector" idref="#_x0000_s1181"/>
        <o:r id="V:Rule79" type="connector" idref="#_x0000_s1193">
          <o:proxy end="" idref="#_x0000_s1159" connectloc="1"/>
        </o:r>
        <o:r id="V:Rule80" type="connector" idref="#_x0000_s1049">
          <o:proxy end="" idref="#_x0000_s1030" connectloc="0"/>
        </o:r>
        <o:r id="V:Rule81" type="connector" idref="#_x0000_s1192"/>
        <o:r id="V:Rule82" type="connector" idref="#_x0000_s1044">
          <o:proxy start="" idref="#_x0000_s1039" connectloc="0"/>
        </o:r>
        <o:r id="V:Rule83" type="connector" idref="#_x0000_s1052">
          <o:proxy start="" idref="#_x0000_s1030" connectloc="3"/>
          <o:proxy end="" idref="#_x0000_s1031" connectloc="1"/>
        </o:r>
        <o:r id="V:Rule84" type="connector" idref="#_x0000_s1063"/>
        <o:r id="V:Rule85" type="connector" idref="#_x0000_s1175"/>
        <o:r id="V:Rule86" type="connector" idref="#_x0000_s116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403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B4BF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B4BF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wmf"/><Relationship Id="rId18" Type="http://schemas.openxmlformats.org/officeDocument/2006/relationships/oleObject" Target="embeddings/oleObject7.bin"/><Relationship Id="rId26" Type="http://schemas.openxmlformats.org/officeDocument/2006/relationships/oleObject" Target="embeddings/oleObject11.bin"/><Relationship Id="rId39" Type="http://schemas.openxmlformats.org/officeDocument/2006/relationships/image" Target="media/image18.wmf"/><Relationship Id="rId21" Type="http://schemas.openxmlformats.org/officeDocument/2006/relationships/image" Target="media/image9.wmf"/><Relationship Id="rId34" Type="http://schemas.openxmlformats.org/officeDocument/2006/relationships/oleObject" Target="embeddings/oleObject15.bin"/><Relationship Id="rId42" Type="http://schemas.openxmlformats.org/officeDocument/2006/relationships/oleObject" Target="embeddings/oleObject19.bin"/><Relationship Id="rId47" Type="http://schemas.openxmlformats.org/officeDocument/2006/relationships/image" Target="media/image22.wmf"/><Relationship Id="rId50" Type="http://schemas.openxmlformats.org/officeDocument/2006/relationships/oleObject" Target="embeddings/oleObject23.bin"/><Relationship Id="rId55" Type="http://schemas.openxmlformats.org/officeDocument/2006/relationships/image" Target="media/image26.wmf"/><Relationship Id="rId63" Type="http://schemas.openxmlformats.org/officeDocument/2006/relationships/image" Target="media/image30.wmf"/><Relationship Id="rId68" Type="http://schemas.openxmlformats.org/officeDocument/2006/relationships/oleObject" Target="embeddings/oleObject32.bin"/><Relationship Id="rId76" Type="http://schemas.openxmlformats.org/officeDocument/2006/relationships/fontTable" Target="fontTable.xml"/><Relationship Id="rId7" Type="http://schemas.openxmlformats.org/officeDocument/2006/relationships/image" Target="media/image2.wmf"/><Relationship Id="rId71" Type="http://schemas.openxmlformats.org/officeDocument/2006/relationships/image" Target="media/image34.wmf"/><Relationship Id="rId2" Type="http://schemas.openxmlformats.org/officeDocument/2006/relationships/styles" Target="styles.xml"/><Relationship Id="rId16" Type="http://schemas.openxmlformats.org/officeDocument/2006/relationships/oleObject" Target="embeddings/oleObject6.bin"/><Relationship Id="rId29" Type="http://schemas.openxmlformats.org/officeDocument/2006/relationships/image" Target="media/image13.wmf"/><Relationship Id="rId11" Type="http://schemas.openxmlformats.org/officeDocument/2006/relationships/image" Target="media/image4.wmf"/><Relationship Id="rId24" Type="http://schemas.openxmlformats.org/officeDocument/2006/relationships/oleObject" Target="embeddings/oleObject10.bin"/><Relationship Id="rId32" Type="http://schemas.openxmlformats.org/officeDocument/2006/relationships/oleObject" Target="embeddings/oleObject14.bin"/><Relationship Id="rId37" Type="http://schemas.openxmlformats.org/officeDocument/2006/relationships/image" Target="media/image17.wmf"/><Relationship Id="rId40" Type="http://schemas.openxmlformats.org/officeDocument/2006/relationships/oleObject" Target="embeddings/oleObject18.bin"/><Relationship Id="rId45" Type="http://schemas.openxmlformats.org/officeDocument/2006/relationships/image" Target="media/image21.wmf"/><Relationship Id="rId53" Type="http://schemas.openxmlformats.org/officeDocument/2006/relationships/image" Target="media/image25.wmf"/><Relationship Id="rId58" Type="http://schemas.openxmlformats.org/officeDocument/2006/relationships/oleObject" Target="embeddings/oleObject27.bin"/><Relationship Id="rId66" Type="http://schemas.openxmlformats.org/officeDocument/2006/relationships/oleObject" Target="embeddings/oleObject31.bin"/><Relationship Id="rId74" Type="http://schemas.openxmlformats.org/officeDocument/2006/relationships/oleObject" Target="embeddings/oleObject35.bin"/><Relationship Id="rId5" Type="http://schemas.openxmlformats.org/officeDocument/2006/relationships/image" Target="media/image1.wmf"/><Relationship Id="rId15" Type="http://schemas.openxmlformats.org/officeDocument/2006/relationships/image" Target="media/image6.wmf"/><Relationship Id="rId23" Type="http://schemas.openxmlformats.org/officeDocument/2006/relationships/image" Target="media/image10.wmf"/><Relationship Id="rId28" Type="http://schemas.openxmlformats.org/officeDocument/2006/relationships/oleObject" Target="embeddings/oleObject12.bin"/><Relationship Id="rId36" Type="http://schemas.openxmlformats.org/officeDocument/2006/relationships/oleObject" Target="embeddings/oleObject16.bin"/><Relationship Id="rId49" Type="http://schemas.openxmlformats.org/officeDocument/2006/relationships/image" Target="media/image23.wmf"/><Relationship Id="rId57" Type="http://schemas.openxmlformats.org/officeDocument/2006/relationships/image" Target="media/image27.wmf"/><Relationship Id="rId61" Type="http://schemas.openxmlformats.org/officeDocument/2006/relationships/image" Target="media/image29.wmf"/><Relationship Id="rId10" Type="http://schemas.openxmlformats.org/officeDocument/2006/relationships/oleObject" Target="embeddings/oleObject3.bin"/><Relationship Id="rId19" Type="http://schemas.openxmlformats.org/officeDocument/2006/relationships/image" Target="media/image8.wmf"/><Relationship Id="rId31" Type="http://schemas.openxmlformats.org/officeDocument/2006/relationships/image" Target="media/image14.wmf"/><Relationship Id="rId44" Type="http://schemas.openxmlformats.org/officeDocument/2006/relationships/oleObject" Target="embeddings/oleObject20.bin"/><Relationship Id="rId52" Type="http://schemas.openxmlformats.org/officeDocument/2006/relationships/oleObject" Target="embeddings/oleObject24.bin"/><Relationship Id="rId60" Type="http://schemas.openxmlformats.org/officeDocument/2006/relationships/oleObject" Target="embeddings/oleObject28.bin"/><Relationship Id="rId65" Type="http://schemas.openxmlformats.org/officeDocument/2006/relationships/image" Target="media/image31.wmf"/><Relationship Id="rId73" Type="http://schemas.openxmlformats.org/officeDocument/2006/relationships/image" Target="media/image35.wmf"/><Relationship Id="rId4" Type="http://schemas.openxmlformats.org/officeDocument/2006/relationships/webSettings" Target="webSettings.xml"/><Relationship Id="rId9" Type="http://schemas.openxmlformats.org/officeDocument/2006/relationships/image" Target="media/image3.wmf"/><Relationship Id="rId14" Type="http://schemas.openxmlformats.org/officeDocument/2006/relationships/oleObject" Target="embeddings/oleObject5.bin"/><Relationship Id="rId22" Type="http://schemas.openxmlformats.org/officeDocument/2006/relationships/oleObject" Target="embeddings/oleObject9.bin"/><Relationship Id="rId27" Type="http://schemas.openxmlformats.org/officeDocument/2006/relationships/image" Target="media/image12.wmf"/><Relationship Id="rId30" Type="http://schemas.openxmlformats.org/officeDocument/2006/relationships/oleObject" Target="embeddings/oleObject13.bin"/><Relationship Id="rId35" Type="http://schemas.openxmlformats.org/officeDocument/2006/relationships/image" Target="media/image16.wmf"/><Relationship Id="rId43" Type="http://schemas.openxmlformats.org/officeDocument/2006/relationships/image" Target="media/image20.wmf"/><Relationship Id="rId48" Type="http://schemas.openxmlformats.org/officeDocument/2006/relationships/oleObject" Target="embeddings/oleObject22.bin"/><Relationship Id="rId56" Type="http://schemas.openxmlformats.org/officeDocument/2006/relationships/oleObject" Target="embeddings/oleObject26.bin"/><Relationship Id="rId64" Type="http://schemas.openxmlformats.org/officeDocument/2006/relationships/oleObject" Target="embeddings/oleObject30.bin"/><Relationship Id="rId69" Type="http://schemas.openxmlformats.org/officeDocument/2006/relationships/image" Target="media/image33.wmf"/><Relationship Id="rId77" Type="http://schemas.openxmlformats.org/officeDocument/2006/relationships/theme" Target="theme/theme1.xml"/><Relationship Id="rId8" Type="http://schemas.openxmlformats.org/officeDocument/2006/relationships/oleObject" Target="embeddings/oleObject2.bin"/><Relationship Id="rId51" Type="http://schemas.openxmlformats.org/officeDocument/2006/relationships/image" Target="media/image24.wmf"/><Relationship Id="rId72" Type="http://schemas.openxmlformats.org/officeDocument/2006/relationships/oleObject" Target="embeddings/oleObject34.bin"/><Relationship Id="rId3" Type="http://schemas.openxmlformats.org/officeDocument/2006/relationships/settings" Target="settings.xml"/><Relationship Id="rId12" Type="http://schemas.openxmlformats.org/officeDocument/2006/relationships/oleObject" Target="embeddings/oleObject4.bin"/><Relationship Id="rId17" Type="http://schemas.openxmlformats.org/officeDocument/2006/relationships/image" Target="media/image7.wmf"/><Relationship Id="rId25" Type="http://schemas.openxmlformats.org/officeDocument/2006/relationships/image" Target="media/image11.wmf"/><Relationship Id="rId33" Type="http://schemas.openxmlformats.org/officeDocument/2006/relationships/image" Target="media/image15.wmf"/><Relationship Id="rId38" Type="http://schemas.openxmlformats.org/officeDocument/2006/relationships/oleObject" Target="embeddings/oleObject17.bin"/><Relationship Id="rId46" Type="http://schemas.openxmlformats.org/officeDocument/2006/relationships/oleObject" Target="embeddings/oleObject21.bin"/><Relationship Id="rId59" Type="http://schemas.openxmlformats.org/officeDocument/2006/relationships/image" Target="media/image28.wmf"/><Relationship Id="rId67" Type="http://schemas.openxmlformats.org/officeDocument/2006/relationships/image" Target="media/image32.wmf"/><Relationship Id="rId20" Type="http://schemas.openxmlformats.org/officeDocument/2006/relationships/oleObject" Target="embeddings/oleObject8.bin"/><Relationship Id="rId41" Type="http://schemas.openxmlformats.org/officeDocument/2006/relationships/image" Target="media/image19.wmf"/><Relationship Id="rId54" Type="http://schemas.openxmlformats.org/officeDocument/2006/relationships/oleObject" Target="embeddings/oleObject25.bin"/><Relationship Id="rId62" Type="http://schemas.openxmlformats.org/officeDocument/2006/relationships/oleObject" Target="embeddings/oleObject29.bin"/><Relationship Id="rId70" Type="http://schemas.openxmlformats.org/officeDocument/2006/relationships/oleObject" Target="embeddings/oleObject33.bin"/><Relationship Id="rId75" Type="http://schemas.openxmlformats.org/officeDocument/2006/relationships/image" Target="media/image36.jpeg"/><Relationship Id="rId1" Type="http://schemas.openxmlformats.org/officeDocument/2006/relationships/customXml" Target="../customXml/item1.xml"/><Relationship Id="rId6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3B0B36-F6C1-43B9-9179-3243B8C5BD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2569</Words>
  <Characters>14646</Characters>
  <Application>Microsoft Office Word</Application>
  <DocSecurity>0</DocSecurity>
  <Lines>122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</Company>
  <LinksUpToDate>false</LinksUpToDate>
  <CharactersWithSpaces>17181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Альона</dc:creator>
  <cp:lastModifiedBy>R</cp:lastModifiedBy>
  <cp:revision>2</cp:revision>
  <dcterms:created xsi:type="dcterms:W3CDTF">2015-09-10T05:30:00Z</dcterms:created>
  <dcterms:modified xsi:type="dcterms:W3CDTF">2015-09-10T05:30:00Z</dcterms:modified>
</cp:coreProperties>
</file>