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53571" w:rsidRPr="001B5D9E" w:rsidRDefault="00C53571" w:rsidP="001B5D9E">
      <w:pPr>
        <w:spacing w:after="0" w:line="360" w:lineRule="auto"/>
        <w:ind w:firstLine="709"/>
        <w:jc w:val="both"/>
        <w:rPr>
          <w:rFonts w:ascii="Times New Roman" w:hAnsi="Times New Roman" w:cs="Times New Roman"/>
          <w:sz w:val="20"/>
          <w:szCs w:val="20"/>
        </w:rPr>
      </w:pPr>
      <w:bookmarkStart w:id="0" w:name="_Hlk52318626"/>
      <w:proofErr w:type="spellStart"/>
      <w:r w:rsidRPr="001B5D9E">
        <w:rPr>
          <w:rFonts w:ascii="Times New Roman" w:hAnsi="Times New Roman" w:cs="Times New Roman"/>
          <w:sz w:val="20"/>
          <w:szCs w:val="20"/>
        </w:rPr>
        <w:t>Подкоритова</w:t>
      </w:r>
      <w:proofErr w:type="spellEnd"/>
      <w:r w:rsidRPr="001B5D9E">
        <w:rPr>
          <w:rFonts w:ascii="Times New Roman" w:hAnsi="Times New Roman" w:cs="Times New Roman"/>
          <w:sz w:val="20"/>
          <w:szCs w:val="20"/>
        </w:rPr>
        <w:t xml:space="preserve"> Л. О. Психологічні методи розвитку рефлексії у фахівців </w:t>
      </w:r>
      <w:proofErr w:type="spellStart"/>
      <w:r w:rsidRPr="001B5D9E">
        <w:rPr>
          <w:rFonts w:ascii="Times New Roman" w:hAnsi="Times New Roman" w:cs="Times New Roman"/>
          <w:sz w:val="20"/>
          <w:szCs w:val="20"/>
        </w:rPr>
        <w:t>соціономічної</w:t>
      </w:r>
      <w:proofErr w:type="spellEnd"/>
      <w:r w:rsidRPr="001B5D9E">
        <w:rPr>
          <w:rFonts w:ascii="Times New Roman" w:hAnsi="Times New Roman" w:cs="Times New Roman"/>
          <w:sz w:val="20"/>
          <w:szCs w:val="20"/>
        </w:rPr>
        <w:t xml:space="preserve"> сфери  / </w:t>
      </w:r>
      <w:proofErr w:type="spellStart"/>
      <w:r w:rsidRPr="001B5D9E">
        <w:rPr>
          <w:rFonts w:ascii="Times New Roman" w:hAnsi="Times New Roman" w:cs="Times New Roman"/>
          <w:sz w:val="20"/>
          <w:szCs w:val="20"/>
        </w:rPr>
        <w:t>Л.О.Подкоритова</w:t>
      </w:r>
      <w:proofErr w:type="spellEnd"/>
      <w:r w:rsidRPr="001B5D9E">
        <w:rPr>
          <w:rFonts w:ascii="Times New Roman" w:hAnsi="Times New Roman" w:cs="Times New Roman"/>
          <w:sz w:val="20"/>
          <w:szCs w:val="20"/>
        </w:rPr>
        <w:t xml:space="preserve"> // Актуальні питання теорії та практики психолого-педагогічної підготовки майбутніх фахівців : тези доповідей Всеукраїнської науково-практичної конференції  (Хмельницький, 30-31 березня 2017 р.) / [ред. колегія Є.М. </w:t>
      </w:r>
      <w:proofErr w:type="spellStart"/>
      <w:r w:rsidRPr="001B5D9E">
        <w:rPr>
          <w:rFonts w:ascii="Times New Roman" w:hAnsi="Times New Roman" w:cs="Times New Roman"/>
          <w:sz w:val="20"/>
          <w:szCs w:val="20"/>
        </w:rPr>
        <w:t>Потапчук</w:t>
      </w:r>
      <w:proofErr w:type="spellEnd"/>
      <w:r w:rsidRPr="001B5D9E">
        <w:rPr>
          <w:rFonts w:ascii="Times New Roman" w:hAnsi="Times New Roman" w:cs="Times New Roman"/>
          <w:sz w:val="20"/>
          <w:szCs w:val="20"/>
        </w:rPr>
        <w:t xml:space="preserve"> (</w:t>
      </w:r>
      <w:proofErr w:type="spellStart"/>
      <w:r w:rsidRPr="001B5D9E">
        <w:rPr>
          <w:rFonts w:ascii="Times New Roman" w:hAnsi="Times New Roman" w:cs="Times New Roman"/>
          <w:sz w:val="20"/>
          <w:szCs w:val="20"/>
        </w:rPr>
        <w:t>голов</w:t>
      </w:r>
      <w:proofErr w:type="spellEnd"/>
      <w:r w:rsidRPr="001B5D9E">
        <w:rPr>
          <w:rFonts w:ascii="Times New Roman" w:hAnsi="Times New Roman" w:cs="Times New Roman"/>
          <w:sz w:val="20"/>
          <w:szCs w:val="20"/>
        </w:rPr>
        <w:t xml:space="preserve">. ред.), </w:t>
      </w:r>
      <w:proofErr w:type="spellStart"/>
      <w:r w:rsidRPr="001B5D9E">
        <w:rPr>
          <w:rFonts w:ascii="Times New Roman" w:hAnsi="Times New Roman" w:cs="Times New Roman"/>
          <w:sz w:val="20"/>
          <w:szCs w:val="20"/>
        </w:rPr>
        <w:t>Т.Л.Левицька</w:t>
      </w:r>
      <w:proofErr w:type="spellEnd"/>
      <w:r w:rsidRPr="001B5D9E">
        <w:rPr>
          <w:rFonts w:ascii="Times New Roman" w:hAnsi="Times New Roman" w:cs="Times New Roman"/>
          <w:sz w:val="20"/>
          <w:szCs w:val="20"/>
        </w:rPr>
        <w:t xml:space="preserve">, </w:t>
      </w:r>
      <w:proofErr w:type="spellStart"/>
      <w:r w:rsidRPr="001B5D9E">
        <w:rPr>
          <w:rFonts w:ascii="Times New Roman" w:hAnsi="Times New Roman" w:cs="Times New Roman"/>
          <w:sz w:val="20"/>
          <w:szCs w:val="20"/>
        </w:rPr>
        <w:t>Л.О.Подкоритова</w:t>
      </w:r>
      <w:proofErr w:type="spellEnd"/>
      <w:r w:rsidRPr="001B5D9E">
        <w:rPr>
          <w:rFonts w:ascii="Times New Roman" w:hAnsi="Times New Roman" w:cs="Times New Roman"/>
          <w:sz w:val="20"/>
          <w:szCs w:val="20"/>
        </w:rPr>
        <w:t xml:space="preserve">, В.К. </w:t>
      </w:r>
      <w:proofErr w:type="spellStart"/>
      <w:r w:rsidRPr="001B5D9E">
        <w:rPr>
          <w:rFonts w:ascii="Times New Roman" w:hAnsi="Times New Roman" w:cs="Times New Roman"/>
          <w:sz w:val="20"/>
          <w:szCs w:val="20"/>
        </w:rPr>
        <w:t>Гаврилькевич</w:t>
      </w:r>
      <w:proofErr w:type="spellEnd"/>
      <w:r w:rsidRPr="001B5D9E">
        <w:rPr>
          <w:rFonts w:ascii="Times New Roman" w:hAnsi="Times New Roman" w:cs="Times New Roman"/>
          <w:sz w:val="20"/>
          <w:szCs w:val="20"/>
        </w:rPr>
        <w:t xml:space="preserve">, </w:t>
      </w:r>
      <w:proofErr w:type="spellStart"/>
      <w:r w:rsidRPr="001B5D9E">
        <w:rPr>
          <w:rFonts w:ascii="Times New Roman" w:hAnsi="Times New Roman" w:cs="Times New Roman"/>
          <w:sz w:val="20"/>
          <w:szCs w:val="20"/>
        </w:rPr>
        <w:t>О.В.Варгата</w:t>
      </w:r>
      <w:proofErr w:type="spellEnd"/>
      <w:r w:rsidRPr="001B5D9E">
        <w:rPr>
          <w:rFonts w:ascii="Times New Roman" w:hAnsi="Times New Roman" w:cs="Times New Roman"/>
          <w:sz w:val="20"/>
          <w:szCs w:val="20"/>
        </w:rPr>
        <w:t xml:space="preserve">] /М-во освіти і науки України, Хмельницький </w:t>
      </w:r>
      <w:proofErr w:type="spellStart"/>
      <w:r w:rsidRPr="001B5D9E">
        <w:rPr>
          <w:rFonts w:ascii="Times New Roman" w:hAnsi="Times New Roman" w:cs="Times New Roman"/>
          <w:sz w:val="20"/>
          <w:szCs w:val="20"/>
        </w:rPr>
        <w:t>нац</w:t>
      </w:r>
      <w:proofErr w:type="spellEnd"/>
      <w:r w:rsidRPr="001B5D9E">
        <w:rPr>
          <w:rFonts w:ascii="Times New Roman" w:hAnsi="Times New Roman" w:cs="Times New Roman"/>
          <w:sz w:val="20"/>
          <w:szCs w:val="20"/>
        </w:rPr>
        <w:t xml:space="preserve">. ун-т, Каф. </w:t>
      </w:r>
      <w:proofErr w:type="spellStart"/>
      <w:r w:rsidRPr="001B5D9E">
        <w:rPr>
          <w:rFonts w:ascii="Times New Roman" w:hAnsi="Times New Roman" w:cs="Times New Roman"/>
          <w:sz w:val="20"/>
          <w:szCs w:val="20"/>
        </w:rPr>
        <w:t>психол</w:t>
      </w:r>
      <w:proofErr w:type="spellEnd"/>
      <w:r w:rsidRPr="001B5D9E">
        <w:rPr>
          <w:rFonts w:ascii="Times New Roman" w:hAnsi="Times New Roman" w:cs="Times New Roman"/>
          <w:sz w:val="20"/>
          <w:szCs w:val="20"/>
        </w:rPr>
        <w:t>. та педагог. – Хмельницький : ХНУ, 2017. – 178 с. – С. 41–43</w:t>
      </w:r>
    </w:p>
    <w:p w:rsidR="001B5D9E" w:rsidRDefault="001B5D9E" w:rsidP="001B5D9E">
      <w:pPr>
        <w:spacing w:after="0" w:line="360" w:lineRule="auto"/>
        <w:ind w:firstLine="709"/>
        <w:jc w:val="both"/>
        <w:rPr>
          <w:rFonts w:ascii="Times New Roman" w:hAnsi="Times New Roman" w:cs="Times New Roman"/>
          <w:sz w:val="20"/>
          <w:szCs w:val="20"/>
        </w:rPr>
      </w:pPr>
    </w:p>
    <w:p w:rsidR="00FE2DA1" w:rsidRPr="001B5D9E" w:rsidRDefault="00FE2DA1" w:rsidP="001B5D9E">
      <w:pPr>
        <w:spacing w:after="0" w:line="360" w:lineRule="auto"/>
        <w:ind w:firstLine="709"/>
        <w:jc w:val="both"/>
        <w:rPr>
          <w:rFonts w:ascii="Times New Roman" w:hAnsi="Times New Roman" w:cs="Times New Roman"/>
          <w:sz w:val="20"/>
          <w:szCs w:val="20"/>
        </w:rPr>
      </w:pPr>
      <w:proofErr w:type="spellStart"/>
      <w:r w:rsidRPr="001B5D9E">
        <w:rPr>
          <w:rFonts w:ascii="Times New Roman" w:hAnsi="Times New Roman" w:cs="Times New Roman"/>
          <w:sz w:val="20"/>
          <w:szCs w:val="20"/>
        </w:rPr>
        <w:t>Подкоритова</w:t>
      </w:r>
      <w:proofErr w:type="spellEnd"/>
      <w:r w:rsidRPr="001B5D9E">
        <w:rPr>
          <w:rFonts w:ascii="Times New Roman" w:hAnsi="Times New Roman" w:cs="Times New Roman"/>
          <w:sz w:val="20"/>
          <w:szCs w:val="20"/>
        </w:rPr>
        <w:t xml:space="preserve"> Л. О.</w:t>
      </w:r>
    </w:p>
    <w:p w:rsidR="00FE2DA1" w:rsidRPr="001B5D9E" w:rsidRDefault="00FE2DA1" w:rsidP="001B5D9E">
      <w:pPr>
        <w:spacing w:after="0" w:line="360" w:lineRule="auto"/>
        <w:ind w:firstLine="709"/>
        <w:jc w:val="both"/>
        <w:rPr>
          <w:rFonts w:ascii="Times New Roman" w:hAnsi="Times New Roman" w:cs="Times New Roman"/>
          <w:sz w:val="20"/>
          <w:szCs w:val="20"/>
        </w:rPr>
      </w:pPr>
      <w:bookmarkStart w:id="1" w:name="_GoBack"/>
      <w:r w:rsidRPr="001B5D9E">
        <w:rPr>
          <w:rFonts w:ascii="Times New Roman" w:hAnsi="Times New Roman" w:cs="Times New Roman"/>
          <w:sz w:val="20"/>
          <w:szCs w:val="20"/>
        </w:rPr>
        <w:t xml:space="preserve">Хмельницький національний університет </w:t>
      </w:r>
    </w:p>
    <w:bookmarkEnd w:id="1"/>
    <w:p w:rsidR="00433681" w:rsidRPr="001C37C2" w:rsidRDefault="00433681" w:rsidP="00312A2B">
      <w:pPr>
        <w:spacing w:after="0" w:line="360" w:lineRule="auto"/>
        <w:jc w:val="center"/>
        <w:rPr>
          <w:rFonts w:ascii="Times New Roman" w:hAnsi="Times New Roman" w:cs="Times New Roman"/>
          <w:b/>
          <w:sz w:val="20"/>
          <w:szCs w:val="20"/>
        </w:rPr>
      </w:pPr>
    </w:p>
    <w:p w:rsidR="0076748A" w:rsidRPr="001C37C2" w:rsidRDefault="00C30622" w:rsidP="00312A2B">
      <w:pPr>
        <w:spacing w:after="0" w:line="360" w:lineRule="auto"/>
        <w:jc w:val="center"/>
        <w:rPr>
          <w:rFonts w:ascii="Times New Roman" w:hAnsi="Times New Roman" w:cs="Times New Roman"/>
          <w:b/>
          <w:sz w:val="20"/>
          <w:szCs w:val="20"/>
        </w:rPr>
      </w:pPr>
      <w:r>
        <w:rPr>
          <w:rFonts w:ascii="Times New Roman" w:hAnsi="Times New Roman" w:cs="Times New Roman"/>
          <w:b/>
          <w:sz w:val="20"/>
          <w:szCs w:val="20"/>
        </w:rPr>
        <w:t xml:space="preserve">ПСИХОЛОГІЧНІ </w:t>
      </w:r>
      <w:r w:rsidR="00914F6C">
        <w:rPr>
          <w:rFonts w:ascii="Times New Roman" w:hAnsi="Times New Roman" w:cs="Times New Roman"/>
          <w:b/>
          <w:sz w:val="20"/>
          <w:szCs w:val="20"/>
        </w:rPr>
        <w:t xml:space="preserve">МЕТОДИ </w:t>
      </w:r>
      <w:r>
        <w:rPr>
          <w:rFonts w:ascii="Times New Roman" w:hAnsi="Times New Roman" w:cs="Times New Roman"/>
          <w:b/>
          <w:sz w:val="20"/>
          <w:szCs w:val="20"/>
        </w:rPr>
        <w:t xml:space="preserve">РОЗВИТКУ </w:t>
      </w:r>
      <w:r w:rsidR="00914F6C">
        <w:rPr>
          <w:rFonts w:ascii="Times New Roman" w:hAnsi="Times New Roman" w:cs="Times New Roman"/>
          <w:b/>
          <w:sz w:val="20"/>
          <w:szCs w:val="20"/>
        </w:rPr>
        <w:t>РЕФЛЕКСІЇ</w:t>
      </w:r>
      <w:r w:rsidR="00415769">
        <w:rPr>
          <w:rFonts w:ascii="Times New Roman" w:hAnsi="Times New Roman" w:cs="Times New Roman"/>
          <w:b/>
          <w:sz w:val="20"/>
          <w:szCs w:val="20"/>
        </w:rPr>
        <w:t xml:space="preserve"> У ФАХІВЦІВ СОЦІОНОМІЧНОЇ СФЕРИ</w:t>
      </w:r>
    </w:p>
    <w:p w:rsidR="00FE2DA1" w:rsidRDefault="00FE2DA1" w:rsidP="001D1E3B">
      <w:pPr>
        <w:spacing w:after="0" w:line="360" w:lineRule="auto"/>
        <w:ind w:firstLine="709"/>
        <w:rPr>
          <w:rFonts w:ascii="Times New Roman" w:hAnsi="Times New Roman" w:cs="Times New Roman"/>
          <w:sz w:val="20"/>
          <w:szCs w:val="20"/>
        </w:rPr>
      </w:pPr>
    </w:p>
    <w:p w:rsidR="00E7158E" w:rsidRDefault="00B032BA" w:rsidP="00E7158E">
      <w:pPr>
        <w:spacing w:after="0" w:line="360" w:lineRule="auto"/>
        <w:ind w:firstLine="709"/>
        <w:jc w:val="both"/>
        <w:rPr>
          <w:rFonts w:ascii="Times New Roman" w:hAnsi="Times New Roman" w:cs="Times New Roman"/>
          <w:sz w:val="20"/>
          <w:szCs w:val="20"/>
        </w:rPr>
      </w:pPr>
      <w:r>
        <w:rPr>
          <w:rFonts w:ascii="Times New Roman" w:hAnsi="Times New Roman" w:cs="Times New Roman"/>
          <w:sz w:val="20"/>
          <w:szCs w:val="20"/>
        </w:rPr>
        <w:t xml:space="preserve">Рефлексія </w:t>
      </w:r>
      <w:r w:rsidR="00E7158E">
        <w:rPr>
          <w:rFonts w:ascii="Times New Roman" w:hAnsi="Times New Roman" w:cs="Times New Roman"/>
          <w:sz w:val="20"/>
          <w:szCs w:val="20"/>
        </w:rPr>
        <w:t xml:space="preserve">є складним і багатогранним психологічним феноменом, який привертає увагу багатьох науковців. Визначення рефлексії, розуміння її структури, функцій і видів у психологічній науці є неоднозначними і багатоманітними. Однак більшість науковців зауважують значущість розвитку рефлексії для особистості взагалі та для професійного розвитку фахівців </w:t>
      </w:r>
      <w:proofErr w:type="spellStart"/>
      <w:r w:rsidR="00E7158E">
        <w:rPr>
          <w:rFonts w:ascii="Times New Roman" w:hAnsi="Times New Roman" w:cs="Times New Roman"/>
          <w:sz w:val="20"/>
          <w:szCs w:val="20"/>
        </w:rPr>
        <w:t>соціономічної</w:t>
      </w:r>
      <w:proofErr w:type="spellEnd"/>
      <w:r w:rsidR="00E7158E">
        <w:rPr>
          <w:rFonts w:ascii="Times New Roman" w:hAnsi="Times New Roman" w:cs="Times New Roman"/>
          <w:sz w:val="20"/>
          <w:szCs w:val="20"/>
        </w:rPr>
        <w:t xml:space="preserve"> сфери зокрема. Більше того рефлексію визначають </w:t>
      </w:r>
      <w:r w:rsidR="00E7158E" w:rsidRPr="00E7158E">
        <w:rPr>
          <w:rFonts w:ascii="Times New Roman" w:hAnsi="Times New Roman" w:cs="Times New Roman"/>
          <w:sz w:val="20"/>
          <w:szCs w:val="20"/>
        </w:rPr>
        <w:t xml:space="preserve">як </w:t>
      </w:r>
      <w:r>
        <w:rPr>
          <w:rFonts w:ascii="Times New Roman" w:hAnsi="Times New Roman" w:cs="Times New Roman"/>
          <w:sz w:val="20"/>
          <w:szCs w:val="20"/>
        </w:rPr>
        <w:t>професійно значущ</w:t>
      </w:r>
      <w:r w:rsidR="00E7158E">
        <w:rPr>
          <w:rFonts w:ascii="Times New Roman" w:hAnsi="Times New Roman" w:cs="Times New Roman"/>
          <w:sz w:val="20"/>
          <w:szCs w:val="20"/>
        </w:rPr>
        <w:t>у</w:t>
      </w:r>
      <w:r>
        <w:rPr>
          <w:rFonts w:ascii="Times New Roman" w:hAnsi="Times New Roman" w:cs="Times New Roman"/>
          <w:sz w:val="20"/>
          <w:szCs w:val="20"/>
        </w:rPr>
        <w:t xml:space="preserve"> якість</w:t>
      </w:r>
      <w:r w:rsidR="00E7158E">
        <w:rPr>
          <w:rFonts w:ascii="Times New Roman" w:hAnsi="Times New Roman" w:cs="Times New Roman"/>
          <w:sz w:val="20"/>
          <w:szCs w:val="20"/>
        </w:rPr>
        <w:t xml:space="preserve"> для</w:t>
      </w:r>
      <w:r>
        <w:rPr>
          <w:rFonts w:ascii="Times New Roman" w:hAnsi="Times New Roman" w:cs="Times New Roman"/>
          <w:sz w:val="20"/>
          <w:szCs w:val="20"/>
        </w:rPr>
        <w:t xml:space="preserve"> </w:t>
      </w:r>
      <w:r w:rsidR="00E7158E">
        <w:rPr>
          <w:rFonts w:ascii="Times New Roman" w:hAnsi="Times New Roman" w:cs="Times New Roman"/>
          <w:sz w:val="20"/>
          <w:szCs w:val="20"/>
        </w:rPr>
        <w:t xml:space="preserve">вище зазначених </w:t>
      </w:r>
      <w:r>
        <w:rPr>
          <w:rFonts w:ascii="Times New Roman" w:hAnsi="Times New Roman" w:cs="Times New Roman"/>
          <w:sz w:val="20"/>
          <w:szCs w:val="20"/>
        </w:rPr>
        <w:t>фахівців</w:t>
      </w:r>
      <w:r w:rsidR="00E7158E">
        <w:rPr>
          <w:rFonts w:ascii="Times New Roman" w:hAnsi="Times New Roman" w:cs="Times New Roman"/>
          <w:sz w:val="20"/>
          <w:szCs w:val="20"/>
        </w:rPr>
        <w:t xml:space="preserve"> </w:t>
      </w:r>
      <w:r>
        <w:rPr>
          <w:rFonts w:ascii="Times New Roman" w:hAnsi="Times New Roman" w:cs="Times New Roman"/>
          <w:sz w:val="20"/>
          <w:szCs w:val="20"/>
        </w:rPr>
        <w:t>–</w:t>
      </w:r>
      <w:r w:rsidR="00E7158E">
        <w:rPr>
          <w:rFonts w:ascii="Times New Roman" w:hAnsi="Times New Roman" w:cs="Times New Roman"/>
          <w:sz w:val="20"/>
          <w:szCs w:val="20"/>
        </w:rPr>
        <w:t xml:space="preserve"> </w:t>
      </w:r>
      <w:r>
        <w:rPr>
          <w:rFonts w:ascii="Times New Roman" w:hAnsi="Times New Roman" w:cs="Times New Roman"/>
          <w:sz w:val="20"/>
          <w:szCs w:val="20"/>
        </w:rPr>
        <w:t>Відповідно</w:t>
      </w:r>
      <w:r w:rsidR="00E7158E" w:rsidRPr="00E7158E">
        <w:rPr>
          <w:rFonts w:ascii="Times New Roman" w:hAnsi="Times New Roman" w:cs="Times New Roman"/>
          <w:sz w:val="20"/>
          <w:szCs w:val="20"/>
        </w:rPr>
        <w:t xml:space="preserve"> </w:t>
      </w:r>
      <w:r w:rsidR="00E7158E">
        <w:rPr>
          <w:rFonts w:ascii="Times New Roman" w:hAnsi="Times New Roman" w:cs="Times New Roman"/>
          <w:sz w:val="20"/>
          <w:szCs w:val="20"/>
        </w:rPr>
        <w:t>цілеспрямований розвиток рефлексії як професійної якості у педагогів, психологів, менеджерів, бізнес-тренерів та інших фахівців, що працюють з людьми, є доцільним і необхідним</w:t>
      </w:r>
      <w:r>
        <w:rPr>
          <w:rFonts w:ascii="Times New Roman" w:hAnsi="Times New Roman" w:cs="Times New Roman"/>
          <w:sz w:val="20"/>
          <w:szCs w:val="20"/>
        </w:rPr>
        <w:t>.</w:t>
      </w:r>
    </w:p>
    <w:p w:rsidR="009937D1" w:rsidRDefault="00E7158E" w:rsidP="00E7158E">
      <w:pPr>
        <w:spacing w:after="0" w:line="360" w:lineRule="auto"/>
        <w:ind w:firstLine="709"/>
        <w:jc w:val="both"/>
        <w:rPr>
          <w:rFonts w:ascii="Times New Roman" w:hAnsi="Times New Roman" w:cs="Times New Roman"/>
          <w:sz w:val="20"/>
          <w:szCs w:val="20"/>
        </w:rPr>
      </w:pPr>
      <w:r w:rsidRPr="006522C3">
        <w:rPr>
          <w:rFonts w:ascii="Times New Roman" w:hAnsi="Times New Roman" w:cs="Times New Roman"/>
          <w:sz w:val="20"/>
          <w:szCs w:val="20"/>
        </w:rPr>
        <w:t>У наукових працях ми знаходимо значну кількість практичних</w:t>
      </w:r>
      <w:r w:rsidR="006522C3" w:rsidRPr="006522C3">
        <w:rPr>
          <w:rFonts w:ascii="Times New Roman" w:hAnsi="Times New Roman" w:cs="Times New Roman"/>
          <w:sz w:val="20"/>
          <w:szCs w:val="20"/>
        </w:rPr>
        <w:t xml:space="preserve"> </w:t>
      </w:r>
      <w:r w:rsidRPr="006522C3">
        <w:rPr>
          <w:rFonts w:ascii="Times New Roman" w:hAnsi="Times New Roman" w:cs="Times New Roman"/>
          <w:sz w:val="20"/>
          <w:szCs w:val="20"/>
        </w:rPr>
        <w:t>і методичних розробок, спрямованих на розвиток</w:t>
      </w:r>
      <w:r w:rsidR="006522C3">
        <w:rPr>
          <w:rFonts w:ascii="Times New Roman" w:hAnsi="Times New Roman" w:cs="Times New Roman"/>
          <w:sz w:val="20"/>
          <w:szCs w:val="20"/>
        </w:rPr>
        <w:t xml:space="preserve"> рефлексії</w:t>
      </w:r>
      <w:r w:rsidR="009937D1">
        <w:rPr>
          <w:rFonts w:ascii="Times New Roman" w:hAnsi="Times New Roman" w:cs="Times New Roman"/>
          <w:sz w:val="20"/>
          <w:szCs w:val="20"/>
        </w:rPr>
        <w:t xml:space="preserve"> у різних</w:t>
      </w:r>
      <w:r w:rsidR="009937D1" w:rsidRPr="009937D1">
        <w:rPr>
          <w:rFonts w:ascii="Times New Roman" w:hAnsi="Times New Roman" w:cs="Times New Roman"/>
          <w:sz w:val="20"/>
          <w:szCs w:val="20"/>
        </w:rPr>
        <w:t xml:space="preserve"> </w:t>
      </w:r>
      <w:r w:rsidR="009937D1">
        <w:rPr>
          <w:rFonts w:ascii="Times New Roman" w:hAnsi="Times New Roman" w:cs="Times New Roman"/>
          <w:sz w:val="20"/>
          <w:szCs w:val="20"/>
        </w:rPr>
        <w:t xml:space="preserve">фахівців </w:t>
      </w:r>
      <w:proofErr w:type="spellStart"/>
      <w:r w:rsidR="009937D1">
        <w:rPr>
          <w:rFonts w:ascii="Times New Roman" w:hAnsi="Times New Roman" w:cs="Times New Roman"/>
          <w:sz w:val="20"/>
          <w:szCs w:val="20"/>
        </w:rPr>
        <w:t>соціономічної</w:t>
      </w:r>
      <w:proofErr w:type="spellEnd"/>
      <w:r w:rsidR="009937D1">
        <w:rPr>
          <w:rFonts w:ascii="Times New Roman" w:hAnsi="Times New Roman" w:cs="Times New Roman"/>
          <w:sz w:val="20"/>
          <w:szCs w:val="20"/>
        </w:rPr>
        <w:t xml:space="preserve"> сфери</w:t>
      </w:r>
      <w:r w:rsidR="006522C3">
        <w:rPr>
          <w:rFonts w:ascii="Times New Roman" w:hAnsi="Times New Roman" w:cs="Times New Roman"/>
          <w:sz w:val="20"/>
          <w:szCs w:val="20"/>
        </w:rPr>
        <w:t>.</w:t>
      </w:r>
      <w:r w:rsidR="009937D1">
        <w:rPr>
          <w:rFonts w:ascii="Times New Roman" w:hAnsi="Times New Roman" w:cs="Times New Roman"/>
          <w:sz w:val="20"/>
          <w:szCs w:val="20"/>
        </w:rPr>
        <w:t xml:space="preserve"> Переважно це тренінги та інші спеціально організовані заняття зі студентами, </w:t>
      </w:r>
      <w:r w:rsidR="004C75A0">
        <w:rPr>
          <w:rFonts w:ascii="Times New Roman" w:hAnsi="Times New Roman" w:cs="Times New Roman"/>
          <w:sz w:val="20"/>
          <w:szCs w:val="20"/>
        </w:rPr>
        <w:t>які</w:t>
      </w:r>
      <w:r w:rsidR="009937D1">
        <w:rPr>
          <w:rFonts w:ascii="Times New Roman" w:hAnsi="Times New Roman" w:cs="Times New Roman"/>
          <w:sz w:val="20"/>
          <w:szCs w:val="20"/>
        </w:rPr>
        <w:t xml:space="preserve"> опановують </w:t>
      </w:r>
      <w:proofErr w:type="spellStart"/>
      <w:r w:rsidR="009937D1">
        <w:rPr>
          <w:rFonts w:ascii="Times New Roman" w:hAnsi="Times New Roman" w:cs="Times New Roman"/>
          <w:sz w:val="20"/>
          <w:szCs w:val="20"/>
        </w:rPr>
        <w:t>соціономічні</w:t>
      </w:r>
      <w:proofErr w:type="spellEnd"/>
      <w:r w:rsidR="009937D1">
        <w:rPr>
          <w:rFonts w:ascii="Times New Roman" w:hAnsi="Times New Roman" w:cs="Times New Roman"/>
          <w:sz w:val="20"/>
          <w:szCs w:val="20"/>
        </w:rPr>
        <w:t xml:space="preserve"> професії</w:t>
      </w:r>
      <w:r w:rsidR="00BC458F">
        <w:rPr>
          <w:rFonts w:ascii="Times New Roman" w:hAnsi="Times New Roman" w:cs="Times New Roman"/>
          <w:sz w:val="20"/>
          <w:szCs w:val="20"/>
        </w:rPr>
        <w:t xml:space="preserve"> (О. </w:t>
      </w:r>
      <w:proofErr w:type="spellStart"/>
      <w:r w:rsidR="00BC458F">
        <w:rPr>
          <w:rFonts w:ascii="Times New Roman" w:hAnsi="Times New Roman" w:cs="Times New Roman"/>
          <w:sz w:val="20"/>
          <w:szCs w:val="20"/>
        </w:rPr>
        <w:t>Лосієвська</w:t>
      </w:r>
      <w:proofErr w:type="spellEnd"/>
      <w:r w:rsidR="00BC458F">
        <w:rPr>
          <w:rFonts w:ascii="Times New Roman" w:hAnsi="Times New Roman" w:cs="Times New Roman"/>
          <w:sz w:val="20"/>
          <w:szCs w:val="20"/>
        </w:rPr>
        <w:t xml:space="preserve">, </w:t>
      </w:r>
      <w:r w:rsidR="00BC458F">
        <w:rPr>
          <w:rFonts w:ascii="Times New Roman" w:hAnsi="Times New Roman"/>
          <w:sz w:val="20"/>
          <w:szCs w:val="20"/>
        </w:rPr>
        <w:t>Л. </w:t>
      </w:r>
      <w:proofErr w:type="spellStart"/>
      <w:r w:rsidR="00BC458F">
        <w:rPr>
          <w:rFonts w:ascii="Times New Roman" w:hAnsi="Times New Roman"/>
          <w:sz w:val="20"/>
          <w:szCs w:val="20"/>
        </w:rPr>
        <w:t>Магур</w:t>
      </w:r>
      <w:proofErr w:type="spellEnd"/>
      <w:r w:rsidR="00BC458F">
        <w:rPr>
          <w:rFonts w:ascii="Times New Roman" w:hAnsi="Times New Roman"/>
          <w:sz w:val="20"/>
          <w:szCs w:val="20"/>
        </w:rPr>
        <w:t xml:space="preserve">, </w:t>
      </w:r>
      <w:r w:rsidR="00BC458F" w:rsidRPr="00EA6074">
        <w:rPr>
          <w:rFonts w:ascii="Times New Roman" w:hAnsi="Times New Roman" w:cs="Times New Roman"/>
          <w:sz w:val="20"/>
          <w:szCs w:val="20"/>
        </w:rPr>
        <w:t>В.</w:t>
      </w:r>
      <w:r w:rsidR="00BC458F">
        <w:rPr>
          <w:rFonts w:ascii="Times New Roman" w:hAnsi="Times New Roman" w:cs="Times New Roman"/>
          <w:sz w:val="20"/>
          <w:szCs w:val="20"/>
        </w:rPr>
        <w:t> </w:t>
      </w:r>
      <w:proofErr w:type="spellStart"/>
      <w:r w:rsidR="00BC458F" w:rsidRPr="00EA6074">
        <w:rPr>
          <w:rFonts w:ascii="Times New Roman" w:hAnsi="Times New Roman" w:cs="Times New Roman"/>
          <w:sz w:val="20"/>
          <w:szCs w:val="20"/>
        </w:rPr>
        <w:t>Чернобровкін</w:t>
      </w:r>
      <w:proofErr w:type="spellEnd"/>
      <w:r w:rsidR="00BC458F">
        <w:rPr>
          <w:rFonts w:ascii="Times New Roman" w:hAnsi="Times New Roman" w:cs="Times New Roman"/>
          <w:sz w:val="20"/>
          <w:szCs w:val="20"/>
        </w:rPr>
        <w:t>,</w:t>
      </w:r>
      <w:r w:rsidR="004C75A0">
        <w:rPr>
          <w:rFonts w:ascii="Times New Roman" w:hAnsi="Times New Roman" w:cs="Times New Roman"/>
          <w:sz w:val="20"/>
          <w:szCs w:val="20"/>
        </w:rPr>
        <w:t xml:space="preserve"> </w:t>
      </w:r>
      <w:r w:rsidR="00BC458F">
        <w:rPr>
          <w:rFonts w:ascii="Times New Roman" w:hAnsi="Times New Roman" w:cs="Times New Roman"/>
          <w:sz w:val="20"/>
          <w:szCs w:val="20"/>
        </w:rPr>
        <w:t>Ю. Шапошникова,</w:t>
      </w:r>
      <w:r w:rsidR="009937D1">
        <w:rPr>
          <w:rFonts w:ascii="Times New Roman" w:hAnsi="Times New Roman" w:cs="Times New Roman"/>
          <w:sz w:val="20"/>
          <w:szCs w:val="20"/>
        </w:rPr>
        <w:t xml:space="preserve"> </w:t>
      </w:r>
      <w:r w:rsidR="00BC458F">
        <w:rPr>
          <w:rFonts w:ascii="Times New Roman" w:hAnsi="Times New Roman" w:cs="Times New Roman"/>
          <w:sz w:val="20"/>
          <w:szCs w:val="20"/>
        </w:rPr>
        <w:t>Л. </w:t>
      </w:r>
      <w:proofErr w:type="spellStart"/>
      <w:r w:rsidR="00BC458F">
        <w:rPr>
          <w:rFonts w:ascii="Times New Roman" w:hAnsi="Times New Roman" w:cs="Times New Roman"/>
          <w:sz w:val="20"/>
          <w:szCs w:val="20"/>
        </w:rPr>
        <w:t>Подкоритова</w:t>
      </w:r>
      <w:proofErr w:type="spellEnd"/>
      <w:r w:rsidR="00BC458F">
        <w:rPr>
          <w:rFonts w:ascii="Times New Roman" w:hAnsi="Times New Roman" w:cs="Times New Roman"/>
          <w:sz w:val="20"/>
          <w:szCs w:val="20"/>
        </w:rPr>
        <w:t xml:space="preserve">, </w:t>
      </w:r>
      <w:r w:rsidR="00BC458F">
        <w:rPr>
          <w:rFonts w:ascii="Times New Roman" w:hAnsi="Times New Roman"/>
          <w:sz w:val="20"/>
          <w:szCs w:val="20"/>
        </w:rPr>
        <w:t xml:space="preserve">Т. Яценко та інші). </w:t>
      </w:r>
      <w:r w:rsidR="009937D1">
        <w:rPr>
          <w:rFonts w:ascii="Times New Roman" w:hAnsi="Times New Roman" w:cs="Times New Roman"/>
          <w:sz w:val="20"/>
          <w:szCs w:val="20"/>
        </w:rPr>
        <w:t xml:space="preserve">Розробок, спрямованих на розвивальну роботу з чинними фахівцями, на жаль, </w:t>
      </w:r>
      <w:r w:rsidR="004C75A0">
        <w:rPr>
          <w:rFonts w:ascii="Times New Roman" w:hAnsi="Times New Roman" w:cs="Times New Roman"/>
          <w:sz w:val="20"/>
          <w:szCs w:val="20"/>
        </w:rPr>
        <w:t>небагато</w:t>
      </w:r>
      <w:r w:rsidR="009176AB">
        <w:rPr>
          <w:rFonts w:ascii="Times New Roman" w:hAnsi="Times New Roman" w:cs="Times New Roman"/>
          <w:sz w:val="20"/>
          <w:szCs w:val="20"/>
        </w:rPr>
        <w:t xml:space="preserve"> (Л. Подкоритова, Г. Цвєткова, </w:t>
      </w:r>
      <w:r w:rsidR="009176AB">
        <w:rPr>
          <w:rFonts w:ascii="Times New Roman" w:hAnsi="Times New Roman"/>
          <w:sz w:val="20"/>
          <w:szCs w:val="20"/>
        </w:rPr>
        <w:t>Т. Яценко та ін.).</w:t>
      </w:r>
    </w:p>
    <w:p w:rsidR="00B032BA" w:rsidRDefault="00BC458F" w:rsidP="00E7158E">
      <w:pPr>
        <w:spacing w:after="0" w:line="360" w:lineRule="auto"/>
        <w:ind w:firstLine="709"/>
        <w:jc w:val="both"/>
        <w:rPr>
          <w:rFonts w:ascii="Times New Roman" w:hAnsi="Times New Roman" w:cs="Times New Roman"/>
          <w:sz w:val="20"/>
          <w:szCs w:val="20"/>
        </w:rPr>
      </w:pPr>
      <w:r>
        <w:rPr>
          <w:rFonts w:ascii="Times New Roman" w:hAnsi="Times New Roman" w:cs="Times New Roman"/>
          <w:sz w:val="20"/>
          <w:szCs w:val="20"/>
        </w:rPr>
        <w:t xml:space="preserve">Таким чином, </w:t>
      </w:r>
      <w:r w:rsidR="00761D20" w:rsidRPr="00761D20">
        <w:rPr>
          <w:rFonts w:ascii="Times New Roman" w:hAnsi="Times New Roman" w:cs="Times New Roman"/>
          <w:b/>
          <w:sz w:val="20"/>
          <w:szCs w:val="20"/>
        </w:rPr>
        <w:t xml:space="preserve">мета </w:t>
      </w:r>
      <w:r w:rsidR="00B032BA" w:rsidRPr="00761D20">
        <w:rPr>
          <w:rFonts w:ascii="Times New Roman" w:hAnsi="Times New Roman" w:cs="Times New Roman"/>
          <w:b/>
          <w:sz w:val="20"/>
          <w:szCs w:val="20"/>
        </w:rPr>
        <w:t>ці</w:t>
      </w:r>
      <w:r w:rsidR="00761D20" w:rsidRPr="00761D20">
        <w:rPr>
          <w:rFonts w:ascii="Times New Roman" w:hAnsi="Times New Roman" w:cs="Times New Roman"/>
          <w:b/>
          <w:sz w:val="20"/>
          <w:szCs w:val="20"/>
        </w:rPr>
        <w:t>єї</w:t>
      </w:r>
      <w:r w:rsidR="00B032BA" w:rsidRPr="00761D20">
        <w:rPr>
          <w:rFonts w:ascii="Times New Roman" w:hAnsi="Times New Roman" w:cs="Times New Roman"/>
          <w:b/>
          <w:sz w:val="20"/>
          <w:szCs w:val="20"/>
        </w:rPr>
        <w:t xml:space="preserve"> публікації</w:t>
      </w:r>
      <w:r w:rsidR="00B032BA">
        <w:rPr>
          <w:rFonts w:ascii="Times New Roman" w:hAnsi="Times New Roman" w:cs="Times New Roman"/>
          <w:sz w:val="20"/>
          <w:szCs w:val="20"/>
        </w:rPr>
        <w:t xml:space="preserve"> </w:t>
      </w:r>
      <w:r w:rsidR="00761D20">
        <w:rPr>
          <w:rFonts w:ascii="Times New Roman" w:hAnsi="Times New Roman" w:cs="Times New Roman"/>
          <w:sz w:val="20"/>
          <w:szCs w:val="20"/>
        </w:rPr>
        <w:t>– здійснити загальний</w:t>
      </w:r>
      <w:r w:rsidR="00B032BA">
        <w:rPr>
          <w:rFonts w:ascii="Times New Roman" w:hAnsi="Times New Roman" w:cs="Times New Roman"/>
          <w:sz w:val="20"/>
          <w:szCs w:val="20"/>
        </w:rPr>
        <w:t xml:space="preserve"> огляд деяких методів розвитку рефлексії у фахівців </w:t>
      </w:r>
      <w:proofErr w:type="spellStart"/>
      <w:r w:rsidR="00B032BA">
        <w:rPr>
          <w:rFonts w:ascii="Times New Roman" w:hAnsi="Times New Roman" w:cs="Times New Roman"/>
          <w:sz w:val="20"/>
          <w:szCs w:val="20"/>
        </w:rPr>
        <w:t>соціономічної</w:t>
      </w:r>
      <w:proofErr w:type="spellEnd"/>
      <w:r w:rsidR="00B032BA">
        <w:rPr>
          <w:rFonts w:ascii="Times New Roman" w:hAnsi="Times New Roman" w:cs="Times New Roman"/>
          <w:sz w:val="20"/>
          <w:szCs w:val="20"/>
        </w:rPr>
        <w:t xml:space="preserve"> сфери.</w:t>
      </w:r>
    </w:p>
    <w:p w:rsidR="00D1275F" w:rsidRDefault="00735B88" w:rsidP="00B032BA">
      <w:pPr>
        <w:spacing w:after="0" w:line="360" w:lineRule="auto"/>
        <w:ind w:firstLine="709"/>
        <w:jc w:val="both"/>
        <w:rPr>
          <w:rFonts w:ascii="Times New Roman" w:hAnsi="Times New Roman" w:cs="Times New Roman"/>
          <w:sz w:val="20"/>
          <w:szCs w:val="20"/>
        </w:rPr>
      </w:pPr>
      <w:r>
        <w:rPr>
          <w:rFonts w:ascii="Times New Roman" w:hAnsi="Times New Roman" w:cs="Times New Roman"/>
          <w:sz w:val="20"/>
          <w:szCs w:val="20"/>
        </w:rPr>
        <w:t xml:space="preserve">Л. </w:t>
      </w:r>
      <w:proofErr w:type="spellStart"/>
      <w:r w:rsidRPr="00735B88">
        <w:rPr>
          <w:rFonts w:ascii="Times New Roman" w:hAnsi="Times New Roman" w:cs="Times New Roman"/>
          <w:sz w:val="20"/>
          <w:szCs w:val="20"/>
        </w:rPr>
        <w:t>Параскевич</w:t>
      </w:r>
      <w:proofErr w:type="spellEnd"/>
      <w:r w:rsidRPr="00735B88">
        <w:rPr>
          <w:rFonts w:ascii="Times New Roman" w:hAnsi="Times New Roman" w:cs="Times New Roman"/>
          <w:sz w:val="20"/>
          <w:szCs w:val="20"/>
        </w:rPr>
        <w:t xml:space="preserve"> зазначає, що </w:t>
      </w:r>
      <w:r>
        <w:rPr>
          <w:rFonts w:ascii="Times New Roman" w:hAnsi="Times New Roman" w:cs="Times New Roman"/>
          <w:sz w:val="20"/>
          <w:szCs w:val="20"/>
        </w:rPr>
        <w:t>рефлексія формується лише у діяльності, яка вимагає рефлексії, тобто лише спеціально організована навчальна діяльність, що передбачає особливий комплекс завдань, вирішення яких вимагає рефлексивних процесів, забезпечує розвиток здатності до рефлексії як особливого психологічного утворення, що є основним механізмом саморозвитку студента (</w:t>
      </w:r>
      <w:proofErr w:type="spellStart"/>
      <w:r>
        <w:rPr>
          <w:rFonts w:ascii="Times New Roman" w:hAnsi="Times New Roman" w:cs="Times New Roman"/>
          <w:sz w:val="20"/>
          <w:szCs w:val="20"/>
        </w:rPr>
        <w:t>Параскевич</w:t>
      </w:r>
      <w:proofErr w:type="spellEnd"/>
      <w:r>
        <w:rPr>
          <w:rFonts w:ascii="Times New Roman" w:hAnsi="Times New Roman" w:cs="Times New Roman"/>
          <w:sz w:val="20"/>
          <w:szCs w:val="20"/>
        </w:rPr>
        <w:t xml:space="preserve"> Л., 2006)</w:t>
      </w:r>
      <w:r w:rsidR="00251C0C">
        <w:rPr>
          <w:rFonts w:ascii="Times New Roman" w:hAnsi="Times New Roman" w:cs="Times New Roman"/>
          <w:sz w:val="20"/>
          <w:szCs w:val="20"/>
        </w:rPr>
        <w:t xml:space="preserve">. Таку саму позицію знаходимо </w:t>
      </w:r>
      <w:r w:rsidR="00C13AE2">
        <w:rPr>
          <w:rFonts w:ascii="Times New Roman" w:hAnsi="Times New Roman" w:cs="Times New Roman"/>
          <w:sz w:val="20"/>
          <w:szCs w:val="20"/>
        </w:rPr>
        <w:t xml:space="preserve">у Г. Горбань, яка визначає </w:t>
      </w:r>
      <w:r w:rsidR="002352FF">
        <w:rPr>
          <w:rFonts w:ascii="Times New Roman" w:hAnsi="Times New Roman" w:cs="Times New Roman"/>
          <w:sz w:val="20"/>
          <w:szCs w:val="20"/>
        </w:rPr>
        <w:t xml:space="preserve">саму </w:t>
      </w:r>
      <w:r w:rsidR="00C13AE2">
        <w:rPr>
          <w:rFonts w:ascii="Times New Roman" w:hAnsi="Times New Roman" w:cs="Times New Roman"/>
          <w:sz w:val="20"/>
          <w:szCs w:val="20"/>
        </w:rPr>
        <w:t xml:space="preserve">професійну діяльність як умову формування рефлексивного мислення </w:t>
      </w:r>
      <w:r w:rsidR="00C13AE2" w:rsidRPr="00C13AE2">
        <w:rPr>
          <w:rFonts w:ascii="Times New Roman" w:hAnsi="Times New Roman" w:cs="Times New Roman"/>
          <w:sz w:val="20"/>
          <w:szCs w:val="20"/>
        </w:rPr>
        <w:t xml:space="preserve">менеджерів під час </w:t>
      </w:r>
      <w:r w:rsidR="00686293">
        <w:rPr>
          <w:rFonts w:ascii="Times New Roman" w:hAnsi="Times New Roman" w:cs="Times New Roman"/>
          <w:sz w:val="20"/>
          <w:szCs w:val="20"/>
        </w:rPr>
        <w:t>навчання</w:t>
      </w:r>
      <w:r w:rsidR="00C13AE2" w:rsidRPr="00C13AE2">
        <w:rPr>
          <w:rFonts w:ascii="Times New Roman" w:hAnsi="Times New Roman" w:cs="Times New Roman"/>
          <w:sz w:val="20"/>
          <w:szCs w:val="20"/>
        </w:rPr>
        <w:t xml:space="preserve"> </w:t>
      </w:r>
      <w:r w:rsidR="00C13AE2">
        <w:rPr>
          <w:rFonts w:ascii="Times New Roman" w:hAnsi="Times New Roman" w:cs="Times New Roman"/>
          <w:sz w:val="20"/>
          <w:szCs w:val="20"/>
        </w:rPr>
        <w:t>(Горбань Г., 2009)</w:t>
      </w:r>
      <w:r w:rsidR="006C254F">
        <w:rPr>
          <w:rFonts w:ascii="Times New Roman" w:hAnsi="Times New Roman" w:cs="Times New Roman"/>
          <w:sz w:val="20"/>
          <w:szCs w:val="20"/>
        </w:rPr>
        <w:t xml:space="preserve">. </w:t>
      </w:r>
      <w:r w:rsidR="006C254F">
        <w:rPr>
          <w:rFonts w:ascii="Times New Roman" w:hAnsi="Times New Roman"/>
          <w:sz w:val="20"/>
          <w:szCs w:val="20"/>
        </w:rPr>
        <w:t>Л. </w:t>
      </w:r>
      <w:proofErr w:type="spellStart"/>
      <w:r w:rsidR="006C254F">
        <w:rPr>
          <w:rFonts w:ascii="Times New Roman" w:hAnsi="Times New Roman"/>
          <w:sz w:val="20"/>
          <w:szCs w:val="20"/>
        </w:rPr>
        <w:t>Магур</w:t>
      </w:r>
      <w:proofErr w:type="spellEnd"/>
      <w:r w:rsidR="006C254F">
        <w:rPr>
          <w:rFonts w:ascii="Times New Roman" w:hAnsi="Times New Roman"/>
          <w:sz w:val="20"/>
          <w:szCs w:val="20"/>
        </w:rPr>
        <w:t xml:space="preserve"> відзначає, що рефлексія розвивається тоді, коли увага спрямована на свої внутрішні процеси</w:t>
      </w:r>
      <w:r w:rsidR="00C10209">
        <w:rPr>
          <w:rFonts w:ascii="Times New Roman" w:hAnsi="Times New Roman"/>
          <w:sz w:val="20"/>
          <w:szCs w:val="20"/>
        </w:rPr>
        <w:t>, при наявності розмірковувань, роздумів щодо себе (</w:t>
      </w:r>
      <w:proofErr w:type="spellStart"/>
      <w:r w:rsidR="00C10209">
        <w:rPr>
          <w:rFonts w:ascii="Times New Roman" w:hAnsi="Times New Roman"/>
          <w:sz w:val="20"/>
          <w:szCs w:val="20"/>
        </w:rPr>
        <w:t>Магур</w:t>
      </w:r>
      <w:proofErr w:type="spellEnd"/>
      <w:r w:rsidR="00C10209">
        <w:rPr>
          <w:rFonts w:ascii="Times New Roman" w:hAnsi="Times New Roman"/>
          <w:sz w:val="20"/>
          <w:szCs w:val="20"/>
        </w:rPr>
        <w:t> </w:t>
      </w:r>
      <w:r w:rsidR="006C254F">
        <w:rPr>
          <w:rFonts w:ascii="Times New Roman" w:hAnsi="Times New Roman"/>
          <w:sz w:val="20"/>
          <w:szCs w:val="20"/>
        </w:rPr>
        <w:t>Л., 2005)</w:t>
      </w:r>
      <w:r w:rsidR="00C10209">
        <w:rPr>
          <w:rFonts w:ascii="Times New Roman" w:hAnsi="Times New Roman"/>
          <w:sz w:val="20"/>
          <w:szCs w:val="20"/>
        </w:rPr>
        <w:t>. Таким чином, для розвитку рефлексії необхідно створити умови для діяльності</w:t>
      </w:r>
      <w:r w:rsidR="00BC02E1">
        <w:rPr>
          <w:rFonts w:ascii="Times New Roman" w:hAnsi="Times New Roman"/>
          <w:sz w:val="20"/>
          <w:szCs w:val="20"/>
        </w:rPr>
        <w:t xml:space="preserve">, що спонукає до неї, зокрема творчість, спілкування, та запропонувати завдання, які </w:t>
      </w:r>
      <w:proofErr w:type="spellStart"/>
      <w:r w:rsidR="00BC02E1">
        <w:rPr>
          <w:rFonts w:ascii="Times New Roman" w:hAnsi="Times New Roman"/>
          <w:sz w:val="20"/>
          <w:szCs w:val="20"/>
        </w:rPr>
        <w:t>задіюють</w:t>
      </w:r>
      <w:proofErr w:type="spellEnd"/>
      <w:r w:rsidR="00BC02E1">
        <w:rPr>
          <w:rFonts w:ascii="Times New Roman" w:hAnsi="Times New Roman"/>
          <w:sz w:val="20"/>
          <w:szCs w:val="20"/>
        </w:rPr>
        <w:t xml:space="preserve"> рефлексивні механізми. Такі умови найкраще реалізуються у форматі спеціально організованих групових занять. Розглянемо приклади деяких з них.</w:t>
      </w:r>
    </w:p>
    <w:p w:rsidR="00D24775" w:rsidRDefault="00D1275F" w:rsidP="00B032BA">
      <w:pPr>
        <w:spacing w:after="0" w:line="360" w:lineRule="auto"/>
        <w:ind w:firstLine="709"/>
        <w:jc w:val="both"/>
        <w:rPr>
          <w:rFonts w:ascii="Times New Roman" w:hAnsi="Times New Roman" w:cs="Times New Roman"/>
          <w:sz w:val="20"/>
          <w:szCs w:val="20"/>
        </w:rPr>
      </w:pPr>
      <w:r>
        <w:rPr>
          <w:rFonts w:ascii="Times New Roman" w:hAnsi="Times New Roman" w:cs="Times New Roman"/>
          <w:sz w:val="20"/>
          <w:szCs w:val="20"/>
        </w:rPr>
        <w:t xml:space="preserve">Ю. Шапошникова пропонує тренінг професійної рефлексії (ТПР). Його мета – розширення сфери рефлексії у майбутніх практичних психологів. Методично ця мета реалізується через підвищення в учасників  тренінгу рівня сформованості </w:t>
      </w:r>
      <w:proofErr w:type="spellStart"/>
      <w:r>
        <w:rPr>
          <w:rFonts w:ascii="Times New Roman" w:hAnsi="Times New Roman" w:cs="Times New Roman"/>
          <w:sz w:val="20"/>
          <w:szCs w:val="20"/>
        </w:rPr>
        <w:t>перцептивно</w:t>
      </w:r>
      <w:proofErr w:type="spellEnd"/>
      <w:r>
        <w:rPr>
          <w:rFonts w:ascii="Times New Roman" w:hAnsi="Times New Roman" w:cs="Times New Roman"/>
          <w:sz w:val="20"/>
          <w:szCs w:val="20"/>
        </w:rPr>
        <w:t>-р</w:t>
      </w:r>
      <w:r w:rsidR="00251C0C">
        <w:rPr>
          <w:rFonts w:ascii="Times New Roman" w:hAnsi="Times New Roman" w:cs="Times New Roman"/>
          <w:sz w:val="20"/>
          <w:szCs w:val="20"/>
        </w:rPr>
        <w:t>е</w:t>
      </w:r>
      <w:r>
        <w:rPr>
          <w:rFonts w:ascii="Times New Roman" w:hAnsi="Times New Roman" w:cs="Times New Roman"/>
          <w:sz w:val="20"/>
          <w:szCs w:val="20"/>
        </w:rPr>
        <w:t xml:space="preserve">флексивних умінь, розвитку мотивації самопізнання та самоактуалізації через вироблення </w:t>
      </w:r>
      <w:proofErr w:type="spellStart"/>
      <w:r>
        <w:rPr>
          <w:rFonts w:ascii="Times New Roman" w:hAnsi="Times New Roman" w:cs="Times New Roman"/>
          <w:sz w:val="20"/>
          <w:szCs w:val="20"/>
        </w:rPr>
        <w:t>нала</w:t>
      </w:r>
      <w:r w:rsidR="00FC3DA3">
        <w:rPr>
          <w:rFonts w:ascii="Times New Roman" w:hAnsi="Times New Roman" w:cs="Times New Roman"/>
          <w:sz w:val="20"/>
          <w:szCs w:val="20"/>
        </w:rPr>
        <w:t>дне</w:t>
      </w:r>
      <w:r>
        <w:rPr>
          <w:rFonts w:ascii="Times New Roman" w:hAnsi="Times New Roman" w:cs="Times New Roman"/>
          <w:sz w:val="20"/>
          <w:szCs w:val="20"/>
        </w:rPr>
        <w:t>ння</w:t>
      </w:r>
      <w:proofErr w:type="spellEnd"/>
      <w:r>
        <w:rPr>
          <w:rFonts w:ascii="Times New Roman" w:hAnsi="Times New Roman" w:cs="Times New Roman"/>
          <w:sz w:val="20"/>
          <w:szCs w:val="20"/>
        </w:rPr>
        <w:t xml:space="preserve"> на партнерське і діалогічне спілкування, формування відповідного майбутній фаховій діяльності образу Я.</w:t>
      </w:r>
      <w:r w:rsidR="00DA0171">
        <w:rPr>
          <w:rFonts w:ascii="Times New Roman" w:hAnsi="Times New Roman" w:cs="Times New Roman"/>
          <w:sz w:val="20"/>
          <w:szCs w:val="20"/>
        </w:rPr>
        <w:t xml:space="preserve"> Цей тренінг поєднує завдання інтелектуального та </w:t>
      </w:r>
      <w:proofErr w:type="spellStart"/>
      <w:r w:rsidR="00DA0171">
        <w:rPr>
          <w:rFonts w:ascii="Times New Roman" w:hAnsi="Times New Roman" w:cs="Times New Roman"/>
          <w:sz w:val="20"/>
          <w:szCs w:val="20"/>
        </w:rPr>
        <w:lastRenderedPageBreak/>
        <w:t>перцептивного</w:t>
      </w:r>
      <w:proofErr w:type="spellEnd"/>
      <w:r w:rsidR="00DA0171">
        <w:rPr>
          <w:rFonts w:ascii="Times New Roman" w:hAnsi="Times New Roman" w:cs="Times New Roman"/>
          <w:sz w:val="20"/>
          <w:szCs w:val="20"/>
        </w:rPr>
        <w:t xml:space="preserve"> тренінгів та тренінгу спеціальних умінь, що знаходить своє відображення у напрямках здійснюваної роботи: діагностування міри </w:t>
      </w:r>
      <w:proofErr w:type="spellStart"/>
      <w:r w:rsidR="00DA0171">
        <w:rPr>
          <w:rFonts w:ascii="Times New Roman" w:hAnsi="Times New Roman" w:cs="Times New Roman"/>
          <w:sz w:val="20"/>
          <w:szCs w:val="20"/>
        </w:rPr>
        <w:t>розузгодженості</w:t>
      </w:r>
      <w:proofErr w:type="spellEnd"/>
      <w:r w:rsidR="00DA0171">
        <w:rPr>
          <w:rFonts w:ascii="Times New Roman" w:hAnsi="Times New Roman" w:cs="Times New Roman"/>
          <w:sz w:val="20"/>
          <w:szCs w:val="20"/>
        </w:rPr>
        <w:t xml:space="preserve"> між реальним </w:t>
      </w:r>
      <w:r w:rsidR="00FC3DA3">
        <w:rPr>
          <w:rFonts w:ascii="Times New Roman" w:hAnsi="Times New Roman" w:cs="Times New Roman"/>
          <w:sz w:val="20"/>
          <w:szCs w:val="20"/>
        </w:rPr>
        <w:t>та</w:t>
      </w:r>
      <w:r w:rsidR="00DA0171">
        <w:rPr>
          <w:rFonts w:ascii="Times New Roman" w:hAnsi="Times New Roman" w:cs="Times New Roman"/>
          <w:sz w:val="20"/>
          <w:szCs w:val="20"/>
        </w:rPr>
        <w:t xml:space="preserve"> ідеальним Я, вияв</w:t>
      </w:r>
      <w:r w:rsidR="00251C0C">
        <w:rPr>
          <w:rFonts w:ascii="Times New Roman" w:hAnsi="Times New Roman" w:cs="Times New Roman"/>
          <w:sz w:val="20"/>
          <w:szCs w:val="20"/>
        </w:rPr>
        <w:t>л</w:t>
      </w:r>
      <w:r w:rsidR="00DA0171">
        <w:rPr>
          <w:rFonts w:ascii="Times New Roman" w:hAnsi="Times New Roman" w:cs="Times New Roman"/>
          <w:sz w:val="20"/>
          <w:szCs w:val="20"/>
        </w:rPr>
        <w:t xml:space="preserve">ення здатності адекватно і з достатньою повнотою сприймати та </w:t>
      </w:r>
      <w:r w:rsidR="00251C0C">
        <w:rPr>
          <w:rFonts w:ascii="Times New Roman" w:hAnsi="Times New Roman" w:cs="Times New Roman"/>
          <w:sz w:val="20"/>
          <w:szCs w:val="20"/>
        </w:rPr>
        <w:t>оцінювати</w:t>
      </w:r>
      <w:r w:rsidR="00DA0171">
        <w:rPr>
          <w:rFonts w:ascii="Times New Roman" w:hAnsi="Times New Roman" w:cs="Times New Roman"/>
          <w:sz w:val="20"/>
          <w:szCs w:val="20"/>
        </w:rPr>
        <w:t xml:space="preserve"> себе та партнерів по взаємодії, вироблення адекватного суб’єктивного відображення </w:t>
      </w:r>
      <w:r w:rsidR="00251C0C">
        <w:rPr>
          <w:rFonts w:ascii="Times New Roman" w:hAnsi="Times New Roman" w:cs="Times New Roman"/>
          <w:sz w:val="20"/>
          <w:szCs w:val="20"/>
        </w:rPr>
        <w:t>проблемної</w:t>
      </w:r>
      <w:r w:rsidR="00DA0171">
        <w:rPr>
          <w:rFonts w:ascii="Times New Roman" w:hAnsi="Times New Roman" w:cs="Times New Roman"/>
          <w:sz w:val="20"/>
          <w:szCs w:val="20"/>
        </w:rPr>
        <w:t xml:space="preserve"> професійної ситуації, формування на цій основі </w:t>
      </w:r>
      <w:r w:rsidR="00251C0C">
        <w:rPr>
          <w:rFonts w:ascii="Times New Roman" w:hAnsi="Times New Roman" w:cs="Times New Roman"/>
          <w:sz w:val="20"/>
          <w:szCs w:val="20"/>
        </w:rPr>
        <w:t>варіативної</w:t>
      </w:r>
      <w:r w:rsidR="00DA0171">
        <w:rPr>
          <w:rFonts w:ascii="Times New Roman" w:hAnsi="Times New Roman" w:cs="Times New Roman"/>
          <w:sz w:val="20"/>
          <w:szCs w:val="20"/>
        </w:rPr>
        <w:t xml:space="preserve"> системи прогнозування; розширення репертуару рефлексивних умінь; підвищення компетентності у сфері спілкування, розвиток налаштування на партнерське спілкування; </w:t>
      </w:r>
      <w:r w:rsidR="0095634A">
        <w:rPr>
          <w:rFonts w:ascii="Times New Roman" w:hAnsi="Times New Roman" w:cs="Times New Roman"/>
          <w:sz w:val="20"/>
          <w:szCs w:val="20"/>
        </w:rPr>
        <w:t xml:space="preserve">усвідомлення власних потреб, можливостей, професійних інтересів та цінностей; актуалізація мотивів </w:t>
      </w:r>
      <w:r w:rsidR="00251C0C">
        <w:rPr>
          <w:rFonts w:ascii="Times New Roman" w:hAnsi="Times New Roman" w:cs="Times New Roman"/>
          <w:sz w:val="20"/>
          <w:szCs w:val="20"/>
        </w:rPr>
        <w:t>самопізнання</w:t>
      </w:r>
      <w:r w:rsidR="0095634A">
        <w:rPr>
          <w:rFonts w:ascii="Times New Roman" w:hAnsi="Times New Roman" w:cs="Times New Roman"/>
          <w:sz w:val="20"/>
          <w:szCs w:val="20"/>
        </w:rPr>
        <w:t xml:space="preserve"> через дію групових норм, які акцентують інтроспекцію, підвищення загального рівня </w:t>
      </w:r>
      <w:proofErr w:type="spellStart"/>
      <w:r w:rsidR="0095634A">
        <w:rPr>
          <w:rFonts w:ascii="Times New Roman" w:hAnsi="Times New Roman" w:cs="Times New Roman"/>
          <w:sz w:val="20"/>
          <w:szCs w:val="20"/>
        </w:rPr>
        <w:t>самоприйняття</w:t>
      </w:r>
      <w:proofErr w:type="spellEnd"/>
      <w:r w:rsidR="0095634A">
        <w:rPr>
          <w:rFonts w:ascii="Times New Roman" w:hAnsi="Times New Roman" w:cs="Times New Roman"/>
          <w:sz w:val="20"/>
          <w:szCs w:val="20"/>
        </w:rPr>
        <w:t xml:space="preserve">, позитивного </w:t>
      </w:r>
      <w:proofErr w:type="spellStart"/>
      <w:r w:rsidR="0095634A">
        <w:rPr>
          <w:rFonts w:ascii="Times New Roman" w:hAnsi="Times New Roman" w:cs="Times New Roman"/>
          <w:sz w:val="20"/>
          <w:szCs w:val="20"/>
        </w:rPr>
        <w:t>самоставлення</w:t>
      </w:r>
      <w:proofErr w:type="spellEnd"/>
      <w:r w:rsidR="0095634A">
        <w:rPr>
          <w:rFonts w:ascii="Times New Roman" w:hAnsi="Times New Roman" w:cs="Times New Roman"/>
          <w:sz w:val="20"/>
          <w:szCs w:val="20"/>
        </w:rPr>
        <w:t xml:space="preserve">, відкритості; підвищення адекватності та </w:t>
      </w:r>
      <w:r w:rsidR="00251C0C">
        <w:rPr>
          <w:rFonts w:ascii="Times New Roman" w:hAnsi="Times New Roman" w:cs="Times New Roman"/>
          <w:sz w:val="20"/>
          <w:szCs w:val="20"/>
        </w:rPr>
        <w:t>стійкості</w:t>
      </w:r>
      <w:r w:rsidR="0095634A">
        <w:rPr>
          <w:rFonts w:ascii="Times New Roman" w:hAnsi="Times New Roman" w:cs="Times New Roman"/>
          <w:sz w:val="20"/>
          <w:szCs w:val="20"/>
        </w:rPr>
        <w:t xml:space="preserve"> </w:t>
      </w:r>
      <w:r w:rsidR="00251C0C">
        <w:rPr>
          <w:rFonts w:ascii="Times New Roman" w:hAnsi="Times New Roman" w:cs="Times New Roman"/>
          <w:sz w:val="20"/>
          <w:szCs w:val="20"/>
        </w:rPr>
        <w:t>професійної</w:t>
      </w:r>
      <w:r w:rsidR="0095634A">
        <w:rPr>
          <w:rFonts w:ascii="Times New Roman" w:hAnsi="Times New Roman" w:cs="Times New Roman"/>
          <w:sz w:val="20"/>
          <w:szCs w:val="20"/>
        </w:rPr>
        <w:t xml:space="preserve"> ідентичності</w:t>
      </w:r>
      <w:r w:rsidR="00FC3DA3">
        <w:rPr>
          <w:rFonts w:ascii="Times New Roman" w:hAnsi="Times New Roman" w:cs="Times New Roman"/>
          <w:sz w:val="20"/>
          <w:szCs w:val="20"/>
        </w:rPr>
        <w:t xml:space="preserve"> (Шапошникова</w:t>
      </w:r>
      <w:r w:rsidR="00FC3DA3" w:rsidRPr="00D1275F">
        <w:rPr>
          <w:rFonts w:ascii="Times New Roman" w:hAnsi="Times New Roman" w:cs="Times New Roman"/>
          <w:sz w:val="20"/>
          <w:szCs w:val="20"/>
        </w:rPr>
        <w:t xml:space="preserve"> </w:t>
      </w:r>
      <w:r w:rsidR="00FC3DA3">
        <w:rPr>
          <w:rFonts w:ascii="Times New Roman" w:hAnsi="Times New Roman" w:cs="Times New Roman"/>
          <w:sz w:val="20"/>
          <w:szCs w:val="20"/>
        </w:rPr>
        <w:t>Ю., 2009)</w:t>
      </w:r>
      <w:r w:rsidR="0095634A">
        <w:rPr>
          <w:rFonts w:ascii="Times New Roman" w:hAnsi="Times New Roman" w:cs="Times New Roman"/>
          <w:sz w:val="20"/>
          <w:szCs w:val="20"/>
        </w:rPr>
        <w:t>.</w:t>
      </w:r>
    </w:p>
    <w:p w:rsidR="001E40FA" w:rsidRPr="00EA6074" w:rsidRDefault="001E40FA" w:rsidP="001E40FA">
      <w:pPr>
        <w:spacing w:after="0" w:line="360" w:lineRule="auto"/>
        <w:ind w:firstLine="709"/>
        <w:jc w:val="both"/>
        <w:rPr>
          <w:rFonts w:ascii="Times New Roman" w:hAnsi="Times New Roman" w:cs="Times New Roman"/>
          <w:sz w:val="20"/>
          <w:szCs w:val="20"/>
        </w:rPr>
      </w:pPr>
      <w:r w:rsidRPr="00EA6074">
        <w:rPr>
          <w:rFonts w:ascii="Times New Roman" w:hAnsi="Times New Roman" w:cs="Times New Roman"/>
          <w:sz w:val="20"/>
          <w:szCs w:val="20"/>
        </w:rPr>
        <w:t xml:space="preserve">В. </w:t>
      </w:r>
      <w:proofErr w:type="spellStart"/>
      <w:r w:rsidRPr="00EA6074">
        <w:rPr>
          <w:rFonts w:ascii="Times New Roman" w:hAnsi="Times New Roman" w:cs="Times New Roman"/>
          <w:sz w:val="20"/>
          <w:szCs w:val="20"/>
        </w:rPr>
        <w:t>Чернобровкін</w:t>
      </w:r>
      <w:proofErr w:type="spellEnd"/>
      <w:r w:rsidRPr="00EA6074">
        <w:rPr>
          <w:rFonts w:ascii="Times New Roman" w:hAnsi="Times New Roman" w:cs="Times New Roman"/>
          <w:sz w:val="20"/>
          <w:szCs w:val="20"/>
        </w:rPr>
        <w:t xml:space="preserve"> пропонує </w:t>
      </w:r>
      <w:r>
        <w:rPr>
          <w:rFonts w:ascii="Times New Roman" w:hAnsi="Times New Roman" w:cs="Times New Roman"/>
          <w:sz w:val="20"/>
          <w:szCs w:val="20"/>
        </w:rPr>
        <w:t xml:space="preserve">іншу </w:t>
      </w:r>
      <w:r w:rsidRPr="00EA6074">
        <w:rPr>
          <w:rFonts w:ascii="Times New Roman" w:hAnsi="Times New Roman" w:cs="Times New Roman"/>
          <w:sz w:val="20"/>
          <w:szCs w:val="20"/>
        </w:rPr>
        <w:t xml:space="preserve">авторську розробку </w:t>
      </w:r>
      <w:r>
        <w:rPr>
          <w:rFonts w:ascii="Times New Roman" w:hAnsi="Times New Roman" w:cs="Times New Roman"/>
          <w:sz w:val="20"/>
          <w:szCs w:val="20"/>
        </w:rPr>
        <w:t>–</w:t>
      </w:r>
      <w:r w:rsidRPr="00EA6074">
        <w:rPr>
          <w:rFonts w:ascii="Times New Roman" w:hAnsi="Times New Roman" w:cs="Times New Roman"/>
          <w:sz w:val="20"/>
          <w:szCs w:val="20"/>
        </w:rPr>
        <w:t xml:space="preserve"> рефлексивно-цільовий тренінг</w:t>
      </w:r>
      <w:r>
        <w:rPr>
          <w:rFonts w:ascii="Times New Roman" w:hAnsi="Times New Roman" w:cs="Times New Roman"/>
          <w:sz w:val="20"/>
          <w:szCs w:val="20"/>
        </w:rPr>
        <w:t xml:space="preserve"> (РЦТ)</w:t>
      </w:r>
      <w:r w:rsidRPr="00EA6074">
        <w:rPr>
          <w:rFonts w:ascii="Times New Roman" w:hAnsi="Times New Roman" w:cs="Times New Roman"/>
          <w:sz w:val="20"/>
          <w:szCs w:val="20"/>
        </w:rPr>
        <w:t xml:space="preserve"> прийняття педагогічних рішень, заснований на принципах співтворчості, </w:t>
      </w:r>
      <w:proofErr w:type="spellStart"/>
      <w:r w:rsidRPr="00EA6074">
        <w:rPr>
          <w:rFonts w:ascii="Times New Roman" w:hAnsi="Times New Roman" w:cs="Times New Roman"/>
          <w:sz w:val="20"/>
          <w:szCs w:val="20"/>
        </w:rPr>
        <w:t>інновацйної</w:t>
      </w:r>
      <w:proofErr w:type="spellEnd"/>
      <w:r w:rsidRPr="00EA6074">
        <w:rPr>
          <w:rFonts w:ascii="Times New Roman" w:hAnsi="Times New Roman" w:cs="Times New Roman"/>
          <w:sz w:val="20"/>
          <w:szCs w:val="20"/>
        </w:rPr>
        <w:t xml:space="preserve"> спрямованості, функціональної </w:t>
      </w:r>
      <w:proofErr w:type="spellStart"/>
      <w:r w:rsidRPr="00EA6074">
        <w:rPr>
          <w:rFonts w:ascii="Times New Roman" w:hAnsi="Times New Roman" w:cs="Times New Roman"/>
          <w:sz w:val="20"/>
          <w:szCs w:val="20"/>
        </w:rPr>
        <w:t>прецедентності</w:t>
      </w:r>
      <w:proofErr w:type="spellEnd"/>
      <w:r w:rsidRPr="00EA6074">
        <w:rPr>
          <w:rFonts w:ascii="Times New Roman" w:hAnsi="Times New Roman" w:cs="Times New Roman"/>
          <w:sz w:val="20"/>
          <w:szCs w:val="20"/>
        </w:rPr>
        <w:t>, принципі Я (зосередженість на самопізнанні, самоаналізі, саморефлексії), принципі «самовикриття». Тренінг має такі етапи: діагностичний, аналітичний і трансформаційний. У цілому РЦТ є системою методичних заходів, спрямованих на розвиток різних складових комплексу особистісно-</w:t>
      </w:r>
      <w:proofErr w:type="spellStart"/>
      <w:r w:rsidRPr="00EA6074">
        <w:rPr>
          <w:rFonts w:ascii="Times New Roman" w:hAnsi="Times New Roman" w:cs="Times New Roman"/>
          <w:sz w:val="20"/>
          <w:szCs w:val="20"/>
        </w:rPr>
        <w:t>мислительних</w:t>
      </w:r>
      <w:proofErr w:type="spellEnd"/>
      <w:r w:rsidRPr="00EA6074">
        <w:rPr>
          <w:rFonts w:ascii="Times New Roman" w:hAnsi="Times New Roman" w:cs="Times New Roman"/>
          <w:sz w:val="20"/>
          <w:szCs w:val="20"/>
        </w:rPr>
        <w:t xml:space="preserve"> актів, що забезпечують розгортання процесу прийняття оптимальних та ефективних педагогічних рішень. Його головні цільові орієнтири пов’язані з актуалізацією суб’єктності, рефлексивних процесів, умінь постановки мети (цілепокладання), в</w:t>
      </w:r>
      <w:r>
        <w:rPr>
          <w:rFonts w:ascii="Times New Roman" w:hAnsi="Times New Roman" w:cs="Times New Roman"/>
          <w:sz w:val="20"/>
          <w:szCs w:val="20"/>
        </w:rPr>
        <w:t>и</w:t>
      </w:r>
      <w:r w:rsidRPr="00EA6074">
        <w:rPr>
          <w:rFonts w:ascii="Times New Roman" w:hAnsi="Times New Roman" w:cs="Times New Roman"/>
          <w:sz w:val="20"/>
          <w:szCs w:val="20"/>
        </w:rPr>
        <w:t>бору оптимального напрямку дій та засобів його реалізації (</w:t>
      </w:r>
      <w:proofErr w:type="spellStart"/>
      <w:r w:rsidRPr="00EA6074">
        <w:rPr>
          <w:rFonts w:ascii="Times New Roman" w:hAnsi="Times New Roman" w:cs="Times New Roman"/>
          <w:sz w:val="20"/>
          <w:szCs w:val="20"/>
        </w:rPr>
        <w:t>Чернобровкін</w:t>
      </w:r>
      <w:proofErr w:type="spellEnd"/>
      <w:r w:rsidRPr="00EA6074">
        <w:rPr>
          <w:rFonts w:ascii="Times New Roman" w:hAnsi="Times New Roman" w:cs="Times New Roman"/>
          <w:sz w:val="20"/>
          <w:szCs w:val="20"/>
        </w:rPr>
        <w:t xml:space="preserve"> В., 2005).</w:t>
      </w:r>
    </w:p>
    <w:p w:rsidR="001E40FA" w:rsidRDefault="001E40FA" w:rsidP="001E40FA">
      <w:pPr>
        <w:spacing w:after="0" w:line="360" w:lineRule="auto"/>
        <w:ind w:firstLine="709"/>
        <w:jc w:val="both"/>
        <w:rPr>
          <w:rFonts w:ascii="Times New Roman" w:hAnsi="Times New Roman" w:cs="Times New Roman"/>
          <w:sz w:val="20"/>
          <w:szCs w:val="20"/>
        </w:rPr>
      </w:pPr>
      <w:r>
        <w:rPr>
          <w:rFonts w:ascii="Times New Roman" w:hAnsi="Times New Roman" w:cs="Times New Roman"/>
          <w:sz w:val="20"/>
          <w:szCs w:val="20"/>
        </w:rPr>
        <w:t xml:space="preserve">О. </w:t>
      </w:r>
      <w:proofErr w:type="spellStart"/>
      <w:r>
        <w:rPr>
          <w:rFonts w:ascii="Times New Roman" w:hAnsi="Times New Roman" w:cs="Times New Roman"/>
          <w:sz w:val="20"/>
          <w:szCs w:val="20"/>
        </w:rPr>
        <w:t>Лосієвська</w:t>
      </w:r>
      <w:proofErr w:type="spellEnd"/>
      <w:r>
        <w:rPr>
          <w:rFonts w:ascii="Times New Roman" w:hAnsi="Times New Roman" w:cs="Times New Roman"/>
          <w:sz w:val="20"/>
          <w:szCs w:val="20"/>
        </w:rPr>
        <w:t xml:space="preserve">  пропонує тренінг інтелектуальної, особистісної та соціальної рефлексії. Попри те</w:t>
      </w:r>
      <w:r w:rsidR="00AE43D9">
        <w:rPr>
          <w:rFonts w:ascii="Times New Roman" w:hAnsi="Times New Roman" w:cs="Times New Roman"/>
          <w:sz w:val="20"/>
          <w:szCs w:val="20"/>
        </w:rPr>
        <w:t xml:space="preserve">, що цей </w:t>
      </w:r>
      <w:r>
        <w:rPr>
          <w:rFonts w:ascii="Times New Roman" w:hAnsi="Times New Roman" w:cs="Times New Roman"/>
          <w:sz w:val="20"/>
          <w:szCs w:val="20"/>
        </w:rPr>
        <w:t xml:space="preserve">тренінг постає як засіб профілактики </w:t>
      </w:r>
      <w:proofErr w:type="spellStart"/>
      <w:r>
        <w:rPr>
          <w:rFonts w:ascii="Times New Roman" w:hAnsi="Times New Roman" w:cs="Times New Roman"/>
          <w:sz w:val="20"/>
          <w:szCs w:val="20"/>
        </w:rPr>
        <w:t>суїцидальних</w:t>
      </w:r>
      <w:proofErr w:type="spellEnd"/>
      <w:r>
        <w:rPr>
          <w:rFonts w:ascii="Times New Roman" w:hAnsi="Times New Roman" w:cs="Times New Roman"/>
          <w:sz w:val="20"/>
          <w:szCs w:val="20"/>
        </w:rPr>
        <w:t xml:space="preserve"> тенденцій у підлітків, його елементи можуть бути корисним і для майбутніх фахівців </w:t>
      </w:r>
      <w:proofErr w:type="spellStart"/>
      <w:r>
        <w:rPr>
          <w:rFonts w:ascii="Times New Roman" w:hAnsi="Times New Roman" w:cs="Times New Roman"/>
          <w:sz w:val="20"/>
          <w:szCs w:val="20"/>
        </w:rPr>
        <w:t>соціономічної</w:t>
      </w:r>
      <w:proofErr w:type="spellEnd"/>
      <w:r>
        <w:rPr>
          <w:rFonts w:ascii="Times New Roman" w:hAnsi="Times New Roman" w:cs="Times New Roman"/>
          <w:sz w:val="20"/>
          <w:szCs w:val="20"/>
        </w:rPr>
        <w:t xml:space="preserve"> сфери. Під час тренінгу учасникам даються різноманітні завдання творчого характеру, завдання проблемного типу. Серед цілей тренінгу – розвиток умінь рефлексивно-особистісної регуляції предметно-операційного компонента продуктивної діяльності, формування прийомів рефлексивної діяльності.  Тренінг формування умінь рефлексії включав три стадії: на перших двох відбувалася стимуляція особистісної рефлексії, на третій – здійснювалась закріплення позитивних </w:t>
      </w:r>
      <w:r w:rsidR="00FC7EFC">
        <w:rPr>
          <w:rFonts w:ascii="Times New Roman" w:hAnsi="Times New Roman" w:cs="Times New Roman"/>
          <w:sz w:val="20"/>
          <w:szCs w:val="20"/>
        </w:rPr>
        <w:t>змін</w:t>
      </w:r>
      <w:r>
        <w:rPr>
          <w:rFonts w:ascii="Times New Roman" w:hAnsi="Times New Roman" w:cs="Times New Roman"/>
          <w:sz w:val="20"/>
          <w:szCs w:val="20"/>
        </w:rPr>
        <w:t xml:space="preserve"> у розвитку особистісної рефлексії та проявах соціального становлення. Програма тренінгу включала такі методи і прийоми: рольова гра, </w:t>
      </w:r>
      <w:proofErr w:type="spellStart"/>
      <w:r>
        <w:rPr>
          <w:rFonts w:ascii="Times New Roman" w:hAnsi="Times New Roman" w:cs="Times New Roman"/>
          <w:sz w:val="20"/>
          <w:szCs w:val="20"/>
        </w:rPr>
        <w:t>психогімнастичні</w:t>
      </w:r>
      <w:proofErr w:type="spellEnd"/>
      <w:r>
        <w:rPr>
          <w:rFonts w:ascii="Times New Roman" w:hAnsi="Times New Roman" w:cs="Times New Roman"/>
          <w:sz w:val="20"/>
          <w:szCs w:val="20"/>
        </w:rPr>
        <w:t xml:space="preserve"> вправи, робота в парах, індивідуальні та групові форми роботи,  спостереження і самоспостереження, розвиток творчих завдань вголос за методом К. </w:t>
      </w:r>
      <w:proofErr w:type="spellStart"/>
      <w:r>
        <w:rPr>
          <w:rFonts w:ascii="Times New Roman" w:hAnsi="Times New Roman" w:cs="Times New Roman"/>
          <w:sz w:val="20"/>
          <w:szCs w:val="20"/>
        </w:rPr>
        <w:t>Дункера</w:t>
      </w:r>
      <w:proofErr w:type="spellEnd"/>
      <w:r>
        <w:rPr>
          <w:rFonts w:ascii="Times New Roman" w:hAnsi="Times New Roman" w:cs="Times New Roman"/>
          <w:sz w:val="20"/>
          <w:szCs w:val="20"/>
        </w:rPr>
        <w:t xml:space="preserve">. (О. </w:t>
      </w:r>
      <w:proofErr w:type="spellStart"/>
      <w:r>
        <w:rPr>
          <w:rFonts w:ascii="Times New Roman" w:hAnsi="Times New Roman" w:cs="Times New Roman"/>
          <w:sz w:val="20"/>
          <w:szCs w:val="20"/>
        </w:rPr>
        <w:t>Лосієвська</w:t>
      </w:r>
      <w:proofErr w:type="spellEnd"/>
      <w:r>
        <w:rPr>
          <w:rFonts w:ascii="Times New Roman" w:hAnsi="Times New Roman" w:cs="Times New Roman"/>
          <w:sz w:val="20"/>
          <w:szCs w:val="20"/>
        </w:rPr>
        <w:t>, 2005).</w:t>
      </w:r>
    </w:p>
    <w:p w:rsidR="001E40FA" w:rsidRPr="00836D54" w:rsidRDefault="001E40FA" w:rsidP="001E40FA">
      <w:pPr>
        <w:spacing w:after="0" w:line="360" w:lineRule="auto"/>
        <w:ind w:firstLine="709"/>
        <w:jc w:val="both"/>
        <w:rPr>
          <w:rFonts w:ascii="Times New Roman" w:eastAsia="Calibri" w:hAnsi="Times New Roman" w:cs="Times New Roman"/>
          <w:sz w:val="20"/>
          <w:szCs w:val="20"/>
        </w:rPr>
      </w:pPr>
      <w:r>
        <w:rPr>
          <w:rFonts w:ascii="Times New Roman" w:hAnsi="Times New Roman"/>
          <w:sz w:val="20"/>
          <w:szCs w:val="20"/>
        </w:rPr>
        <w:t>Ефективним методом розвитку рефлексії є активне соціально-психологічне навчання (АСПН), розроблене академіком Т. Яценко. Ця розробка може бути використана і для майбутніх і для чинних фахівців-</w:t>
      </w:r>
      <w:proofErr w:type="spellStart"/>
      <w:r>
        <w:rPr>
          <w:rFonts w:ascii="Times New Roman" w:hAnsi="Times New Roman"/>
          <w:sz w:val="20"/>
          <w:szCs w:val="20"/>
        </w:rPr>
        <w:t>соціономістів</w:t>
      </w:r>
      <w:proofErr w:type="spellEnd"/>
      <w:r>
        <w:rPr>
          <w:rFonts w:ascii="Times New Roman" w:hAnsi="Times New Roman"/>
          <w:sz w:val="20"/>
          <w:szCs w:val="20"/>
        </w:rPr>
        <w:t>. Так, Л. </w:t>
      </w:r>
      <w:proofErr w:type="spellStart"/>
      <w:r>
        <w:rPr>
          <w:rFonts w:ascii="Times New Roman" w:hAnsi="Times New Roman"/>
          <w:sz w:val="20"/>
          <w:szCs w:val="20"/>
        </w:rPr>
        <w:t>Магур</w:t>
      </w:r>
      <w:proofErr w:type="spellEnd"/>
      <w:r>
        <w:rPr>
          <w:rFonts w:ascii="Times New Roman" w:hAnsi="Times New Roman"/>
          <w:sz w:val="20"/>
          <w:szCs w:val="20"/>
        </w:rPr>
        <w:t xml:space="preserve"> відзначає, що результатом </w:t>
      </w:r>
      <w:r w:rsidR="00DA60A4">
        <w:rPr>
          <w:rFonts w:ascii="Times New Roman" w:hAnsi="Times New Roman"/>
          <w:sz w:val="20"/>
          <w:szCs w:val="20"/>
        </w:rPr>
        <w:t>АСПН</w:t>
      </w:r>
      <w:r>
        <w:rPr>
          <w:rFonts w:ascii="Times New Roman" w:hAnsi="Times New Roman"/>
          <w:sz w:val="20"/>
          <w:szCs w:val="20"/>
        </w:rPr>
        <w:t xml:space="preserve"> є рефлексивні знання, отримані в ситуації «тут і тепер», які сприяють розумінню індивідуальної неповторності особистісної проблеми суб’єкта, її глибинно-психологічних передумов та розвитку соціально-</w:t>
      </w:r>
      <w:proofErr w:type="spellStart"/>
      <w:r>
        <w:rPr>
          <w:rFonts w:ascii="Times New Roman" w:hAnsi="Times New Roman"/>
          <w:sz w:val="20"/>
          <w:szCs w:val="20"/>
        </w:rPr>
        <w:t>перцептивного</w:t>
      </w:r>
      <w:proofErr w:type="spellEnd"/>
      <w:r>
        <w:rPr>
          <w:rFonts w:ascii="Times New Roman" w:hAnsi="Times New Roman"/>
          <w:sz w:val="20"/>
          <w:szCs w:val="20"/>
        </w:rPr>
        <w:t xml:space="preserve"> інтелекту. Рефлексивні знання мають досвідний характер, вони зумовлюють зміну установок людини, переорієнтацію цінностей Я</w:t>
      </w:r>
      <w:r w:rsidR="00DA60A4">
        <w:rPr>
          <w:rFonts w:ascii="Times New Roman" w:hAnsi="Times New Roman"/>
          <w:sz w:val="20"/>
          <w:szCs w:val="20"/>
        </w:rPr>
        <w:t>, а</w:t>
      </w:r>
      <w:r>
        <w:rPr>
          <w:rFonts w:ascii="Times New Roman" w:hAnsi="Times New Roman"/>
          <w:sz w:val="20"/>
          <w:szCs w:val="20"/>
        </w:rPr>
        <w:t xml:space="preserve"> з іншого боку, здатність учасників групи АСПН до рефлексії є одним з показників інтегрованості групи. Отже, заняття з АСПН дають рефлексивні знання та сприяють здатності до глибинної рефлексії витоків особистісних проблем, що сприяє розвитку можливості в розумінні себе та інших людей</w:t>
      </w:r>
      <w:r w:rsidR="00DA60A4">
        <w:rPr>
          <w:rFonts w:ascii="Times New Roman" w:hAnsi="Times New Roman"/>
          <w:sz w:val="20"/>
          <w:szCs w:val="20"/>
        </w:rPr>
        <w:t xml:space="preserve"> (</w:t>
      </w:r>
      <w:proofErr w:type="spellStart"/>
      <w:r w:rsidR="00DA60A4">
        <w:rPr>
          <w:rFonts w:ascii="Times New Roman" w:hAnsi="Times New Roman"/>
          <w:sz w:val="20"/>
          <w:szCs w:val="20"/>
        </w:rPr>
        <w:t>Магур</w:t>
      </w:r>
      <w:proofErr w:type="spellEnd"/>
      <w:r w:rsidR="00DA60A4">
        <w:rPr>
          <w:rFonts w:ascii="Times New Roman" w:hAnsi="Times New Roman"/>
          <w:sz w:val="20"/>
          <w:szCs w:val="20"/>
        </w:rPr>
        <w:t xml:space="preserve"> Л., 2005)</w:t>
      </w:r>
      <w:r>
        <w:rPr>
          <w:rFonts w:ascii="Times New Roman" w:hAnsi="Times New Roman"/>
          <w:sz w:val="20"/>
          <w:szCs w:val="20"/>
        </w:rPr>
        <w:t>.</w:t>
      </w:r>
    </w:p>
    <w:p w:rsidR="007D07FC" w:rsidRDefault="00067E9F" w:rsidP="007D07FC">
      <w:pPr>
        <w:spacing w:after="0" w:line="360" w:lineRule="auto"/>
        <w:ind w:firstLine="709"/>
        <w:jc w:val="both"/>
        <w:rPr>
          <w:rFonts w:ascii="Times New Roman" w:eastAsia="Calibri" w:hAnsi="Times New Roman" w:cs="Times New Roman"/>
          <w:sz w:val="20"/>
          <w:szCs w:val="20"/>
        </w:rPr>
      </w:pPr>
      <w:r>
        <w:rPr>
          <w:rFonts w:ascii="Times New Roman" w:hAnsi="Times New Roman" w:cs="Times New Roman"/>
          <w:sz w:val="20"/>
          <w:szCs w:val="20"/>
        </w:rPr>
        <w:t xml:space="preserve">Цікаву технологію самовдосконалення викладачів гуманітарних спеціальностей вищої школи, тобто для чинних фахівців </w:t>
      </w:r>
      <w:proofErr w:type="spellStart"/>
      <w:r>
        <w:rPr>
          <w:rFonts w:ascii="Times New Roman" w:hAnsi="Times New Roman" w:cs="Times New Roman"/>
          <w:sz w:val="20"/>
          <w:szCs w:val="20"/>
        </w:rPr>
        <w:t>соціономічної</w:t>
      </w:r>
      <w:proofErr w:type="spellEnd"/>
      <w:r>
        <w:rPr>
          <w:rFonts w:ascii="Times New Roman" w:hAnsi="Times New Roman" w:cs="Times New Roman"/>
          <w:sz w:val="20"/>
          <w:szCs w:val="20"/>
        </w:rPr>
        <w:t xml:space="preserve"> сфери пропонує для </w:t>
      </w:r>
      <w:r w:rsidR="00686293">
        <w:rPr>
          <w:rFonts w:ascii="Times New Roman" w:hAnsi="Times New Roman" w:cs="Times New Roman"/>
          <w:sz w:val="20"/>
          <w:szCs w:val="20"/>
        </w:rPr>
        <w:t xml:space="preserve">Г. Цвєткова </w:t>
      </w:r>
      <w:r w:rsidR="001E40FA">
        <w:rPr>
          <w:rFonts w:ascii="Times New Roman" w:hAnsi="Times New Roman" w:cs="Times New Roman"/>
          <w:sz w:val="20"/>
          <w:szCs w:val="20"/>
        </w:rPr>
        <w:t>(</w:t>
      </w:r>
      <w:r w:rsidR="006E35B4">
        <w:rPr>
          <w:rFonts w:ascii="Times New Roman" w:hAnsi="Times New Roman" w:cs="Times New Roman"/>
          <w:sz w:val="20"/>
          <w:szCs w:val="20"/>
        </w:rPr>
        <w:t>Цвєткова</w:t>
      </w:r>
      <w:r w:rsidR="006E35B4" w:rsidRPr="006E35B4">
        <w:rPr>
          <w:rFonts w:ascii="Times New Roman" w:hAnsi="Times New Roman" w:cs="Times New Roman"/>
          <w:sz w:val="20"/>
          <w:szCs w:val="20"/>
        </w:rPr>
        <w:t xml:space="preserve"> </w:t>
      </w:r>
      <w:r w:rsidR="006E35B4">
        <w:rPr>
          <w:rFonts w:ascii="Times New Roman" w:hAnsi="Times New Roman" w:cs="Times New Roman"/>
          <w:sz w:val="20"/>
          <w:szCs w:val="20"/>
        </w:rPr>
        <w:t>Г., 2014)</w:t>
      </w:r>
      <w:r>
        <w:rPr>
          <w:rFonts w:ascii="Times New Roman" w:hAnsi="Times New Roman" w:cs="Times New Roman"/>
          <w:sz w:val="20"/>
          <w:szCs w:val="20"/>
        </w:rPr>
        <w:t xml:space="preserve">. У структурі зазначеної </w:t>
      </w:r>
      <w:r w:rsidR="00686293">
        <w:rPr>
          <w:rFonts w:ascii="Times New Roman" w:hAnsi="Times New Roman" w:cs="Times New Roman"/>
          <w:sz w:val="20"/>
          <w:szCs w:val="20"/>
        </w:rPr>
        <w:t xml:space="preserve">технології </w:t>
      </w:r>
      <w:r>
        <w:rPr>
          <w:rFonts w:ascii="Times New Roman" w:hAnsi="Times New Roman" w:cs="Times New Roman"/>
          <w:sz w:val="20"/>
          <w:szCs w:val="20"/>
        </w:rPr>
        <w:t xml:space="preserve">авторка </w:t>
      </w:r>
      <w:r w:rsidR="00686293">
        <w:rPr>
          <w:rFonts w:ascii="Times New Roman" w:hAnsi="Times New Roman" w:cs="Times New Roman"/>
          <w:sz w:val="20"/>
          <w:szCs w:val="20"/>
        </w:rPr>
        <w:t xml:space="preserve">визначає рефлексивний етап, </w:t>
      </w:r>
      <w:r w:rsidR="00686293" w:rsidRPr="00836D54">
        <w:rPr>
          <w:rFonts w:ascii="Times New Roman" w:eastAsia="Calibri" w:hAnsi="Times New Roman" w:cs="Times New Roman"/>
          <w:sz w:val="20"/>
          <w:szCs w:val="20"/>
        </w:rPr>
        <w:t>що передбачає</w:t>
      </w:r>
      <w:r w:rsidR="007D07FC">
        <w:rPr>
          <w:rFonts w:ascii="Times New Roman" w:hAnsi="Times New Roman"/>
          <w:sz w:val="20"/>
          <w:szCs w:val="20"/>
        </w:rPr>
        <w:t xml:space="preserve"> використання вправ на самоаналіз, малюнкові вправи,</w:t>
      </w:r>
      <w:r w:rsidR="007D07FC" w:rsidRPr="00836D54">
        <w:rPr>
          <w:rFonts w:ascii="Times New Roman" w:hAnsi="Times New Roman"/>
          <w:sz w:val="20"/>
          <w:szCs w:val="20"/>
        </w:rPr>
        <w:t xml:space="preserve"> </w:t>
      </w:r>
      <w:r w:rsidR="00686293" w:rsidRPr="00836D54">
        <w:rPr>
          <w:rFonts w:ascii="Times New Roman" w:eastAsia="Calibri" w:hAnsi="Times New Roman" w:cs="Times New Roman"/>
          <w:sz w:val="20"/>
          <w:szCs w:val="20"/>
        </w:rPr>
        <w:t>аналітико-рефлексивні вправи, імітаційні ігри, рефлексивно аналітичні бесіди</w:t>
      </w:r>
      <w:r w:rsidR="00686293">
        <w:rPr>
          <w:rFonts w:ascii="Times New Roman" w:hAnsi="Times New Roman"/>
          <w:sz w:val="20"/>
          <w:szCs w:val="20"/>
        </w:rPr>
        <w:t>, написання есе</w:t>
      </w:r>
      <w:r w:rsidR="007D07FC">
        <w:rPr>
          <w:rFonts w:ascii="Times New Roman" w:hAnsi="Times New Roman"/>
          <w:sz w:val="20"/>
          <w:szCs w:val="20"/>
        </w:rPr>
        <w:t xml:space="preserve">, розробка </w:t>
      </w:r>
      <w:r w:rsidR="007D07FC">
        <w:rPr>
          <w:rFonts w:ascii="Times New Roman" w:hAnsi="Times New Roman"/>
          <w:sz w:val="20"/>
          <w:szCs w:val="20"/>
        </w:rPr>
        <w:lastRenderedPageBreak/>
        <w:t>проектів флешмобу</w:t>
      </w:r>
      <w:r w:rsidR="00686293">
        <w:rPr>
          <w:rFonts w:ascii="Times New Roman" w:hAnsi="Times New Roman"/>
          <w:sz w:val="20"/>
          <w:szCs w:val="20"/>
        </w:rPr>
        <w:t xml:space="preserve"> тощо</w:t>
      </w:r>
      <w:r w:rsidR="00686293" w:rsidRPr="00836D54">
        <w:rPr>
          <w:rFonts w:ascii="Times New Roman" w:eastAsia="Calibri" w:hAnsi="Times New Roman" w:cs="Times New Roman"/>
          <w:sz w:val="20"/>
          <w:szCs w:val="20"/>
        </w:rPr>
        <w:t>.</w:t>
      </w:r>
      <w:r w:rsidR="00686293">
        <w:rPr>
          <w:rFonts w:ascii="Times New Roman" w:hAnsi="Times New Roman"/>
          <w:sz w:val="20"/>
          <w:szCs w:val="20"/>
        </w:rPr>
        <w:t xml:space="preserve"> Зокрема з метою </w:t>
      </w:r>
      <w:r w:rsidR="00686293" w:rsidRPr="00836D54">
        <w:rPr>
          <w:rFonts w:ascii="Times New Roman" w:eastAsia="Calibri" w:hAnsi="Times New Roman" w:cs="Times New Roman"/>
          <w:sz w:val="20"/>
          <w:szCs w:val="20"/>
        </w:rPr>
        <w:t>розкриття рефлексивного потенціалу</w:t>
      </w:r>
      <w:r w:rsidR="00686293">
        <w:rPr>
          <w:rFonts w:ascii="Times New Roman" w:hAnsi="Times New Roman"/>
          <w:sz w:val="20"/>
          <w:szCs w:val="20"/>
        </w:rPr>
        <w:t xml:space="preserve"> викладача </w:t>
      </w:r>
      <w:r>
        <w:rPr>
          <w:rFonts w:ascii="Times New Roman" w:hAnsi="Times New Roman" w:cs="Times New Roman"/>
          <w:sz w:val="20"/>
          <w:szCs w:val="20"/>
        </w:rPr>
        <w:t xml:space="preserve">Г. Цвєткова </w:t>
      </w:r>
      <w:r w:rsidR="00686293">
        <w:rPr>
          <w:rFonts w:ascii="Times New Roman" w:hAnsi="Times New Roman"/>
          <w:sz w:val="20"/>
          <w:szCs w:val="20"/>
        </w:rPr>
        <w:t xml:space="preserve">пропонує цікаві </w:t>
      </w:r>
      <w:r w:rsidR="00686293" w:rsidRPr="00836D54">
        <w:rPr>
          <w:rFonts w:ascii="Times New Roman" w:eastAsia="Calibri" w:hAnsi="Times New Roman" w:cs="Times New Roman"/>
          <w:sz w:val="20"/>
          <w:szCs w:val="20"/>
        </w:rPr>
        <w:t>метод</w:t>
      </w:r>
      <w:r w:rsidR="00686293">
        <w:rPr>
          <w:rFonts w:ascii="Times New Roman" w:hAnsi="Times New Roman"/>
          <w:sz w:val="20"/>
          <w:szCs w:val="20"/>
        </w:rPr>
        <w:t xml:space="preserve">и </w:t>
      </w:r>
      <w:r w:rsidR="00686293" w:rsidRPr="00836D54">
        <w:rPr>
          <w:rFonts w:ascii="Times New Roman" w:eastAsia="Calibri" w:hAnsi="Times New Roman" w:cs="Times New Roman"/>
          <w:sz w:val="20"/>
          <w:szCs w:val="20"/>
        </w:rPr>
        <w:t xml:space="preserve"> </w:t>
      </w:r>
      <w:proofErr w:type="spellStart"/>
      <w:r w:rsidR="00686293" w:rsidRPr="00836D54">
        <w:rPr>
          <w:rFonts w:ascii="Times New Roman" w:eastAsia="Calibri" w:hAnsi="Times New Roman" w:cs="Times New Roman"/>
          <w:sz w:val="20"/>
          <w:szCs w:val="20"/>
        </w:rPr>
        <w:t>сінквейну</w:t>
      </w:r>
      <w:proofErr w:type="spellEnd"/>
      <w:r w:rsidR="00686293">
        <w:rPr>
          <w:rFonts w:ascii="Times New Roman" w:hAnsi="Times New Roman"/>
          <w:sz w:val="20"/>
          <w:szCs w:val="20"/>
        </w:rPr>
        <w:t xml:space="preserve"> та </w:t>
      </w:r>
      <w:proofErr w:type="spellStart"/>
      <w:r w:rsidR="00686293">
        <w:rPr>
          <w:rFonts w:ascii="Times New Roman" w:hAnsi="Times New Roman"/>
          <w:sz w:val="20"/>
          <w:szCs w:val="20"/>
        </w:rPr>
        <w:t>сталкінгу</w:t>
      </w:r>
      <w:proofErr w:type="spellEnd"/>
      <w:r w:rsidR="00686293">
        <w:rPr>
          <w:rFonts w:ascii="Times New Roman" w:hAnsi="Times New Roman"/>
          <w:sz w:val="20"/>
          <w:szCs w:val="20"/>
        </w:rPr>
        <w:t>.</w:t>
      </w:r>
      <w:r>
        <w:rPr>
          <w:rFonts w:ascii="Times New Roman" w:hAnsi="Times New Roman"/>
          <w:sz w:val="20"/>
          <w:szCs w:val="20"/>
        </w:rPr>
        <w:t xml:space="preserve"> </w:t>
      </w:r>
      <w:proofErr w:type="spellStart"/>
      <w:r w:rsidR="00686293">
        <w:rPr>
          <w:rFonts w:ascii="Times New Roman" w:hAnsi="Times New Roman"/>
          <w:sz w:val="20"/>
          <w:szCs w:val="20"/>
        </w:rPr>
        <w:t>Сінквейн</w:t>
      </w:r>
      <w:proofErr w:type="spellEnd"/>
      <w:r w:rsidR="00686293">
        <w:rPr>
          <w:rFonts w:ascii="Times New Roman" w:hAnsi="Times New Roman"/>
          <w:sz w:val="20"/>
          <w:szCs w:val="20"/>
        </w:rPr>
        <w:t xml:space="preserve"> – це </w:t>
      </w:r>
      <w:r w:rsidR="00686293" w:rsidRPr="00836D54">
        <w:rPr>
          <w:rFonts w:ascii="Times New Roman" w:eastAsia="Calibri" w:hAnsi="Times New Roman" w:cs="Times New Roman"/>
          <w:sz w:val="20"/>
          <w:szCs w:val="20"/>
        </w:rPr>
        <w:t>форма вільної творчості, що потребує від автора вміння знаходити в інформаційному матеріалі найбільш суттєві елементи, доходити висновків</w:t>
      </w:r>
      <w:r w:rsidR="00686293">
        <w:rPr>
          <w:rFonts w:ascii="Times New Roman" w:hAnsi="Times New Roman"/>
          <w:sz w:val="20"/>
          <w:szCs w:val="20"/>
        </w:rPr>
        <w:t xml:space="preserve"> та коротко їх </w:t>
      </w:r>
      <w:r w:rsidR="007D07FC">
        <w:rPr>
          <w:rFonts w:ascii="Times New Roman" w:hAnsi="Times New Roman"/>
          <w:sz w:val="20"/>
          <w:szCs w:val="20"/>
        </w:rPr>
        <w:t>формулювати</w:t>
      </w:r>
      <w:r w:rsidR="00686293">
        <w:rPr>
          <w:rFonts w:ascii="Times New Roman" w:hAnsi="Times New Roman"/>
          <w:sz w:val="20"/>
          <w:szCs w:val="20"/>
        </w:rPr>
        <w:t>;</w:t>
      </w:r>
      <w:r>
        <w:rPr>
          <w:rFonts w:ascii="Times New Roman" w:hAnsi="Times New Roman"/>
          <w:sz w:val="20"/>
          <w:szCs w:val="20"/>
        </w:rPr>
        <w:t xml:space="preserve"> у роботі, що розглядається </w:t>
      </w:r>
      <w:proofErr w:type="spellStart"/>
      <w:r>
        <w:rPr>
          <w:rFonts w:ascii="Times New Roman" w:hAnsi="Times New Roman"/>
          <w:sz w:val="20"/>
          <w:szCs w:val="20"/>
        </w:rPr>
        <w:t>сінквейном</w:t>
      </w:r>
      <w:proofErr w:type="spellEnd"/>
      <w:r>
        <w:rPr>
          <w:rFonts w:ascii="Times New Roman" w:hAnsi="Times New Roman"/>
          <w:sz w:val="20"/>
          <w:szCs w:val="20"/>
        </w:rPr>
        <w:t xml:space="preserve"> був</w:t>
      </w:r>
      <w:r w:rsidR="00686293" w:rsidRPr="00836D54">
        <w:rPr>
          <w:rFonts w:ascii="Times New Roman" w:eastAsia="Calibri" w:hAnsi="Times New Roman" w:cs="Times New Roman"/>
          <w:sz w:val="20"/>
          <w:szCs w:val="20"/>
        </w:rPr>
        <w:t xml:space="preserve"> вірш з п’яти рядків, </w:t>
      </w:r>
      <w:r>
        <w:rPr>
          <w:rFonts w:ascii="Times New Roman" w:eastAsia="Calibri" w:hAnsi="Times New Roman" w:cs="Times New Roman"/>
          <w:sz w:val="20"/>
          <w:szCs w:val="20"/>
        </w:rPr>
        <w:t>побудований</w:t>
      </w:r>
      <w:r w:rsidR="00686293" w:rsidRPr="00836D54">
        <w:rPr>
          <w:rFonts w:ascii="Times New Roman" w:eastAsia="Calibri" w:hAnsi="Times New Roman" w:cs="Times New Roman"/>
          <w:sz w:val="20"/>
          <w:szCs w:val="20"/>
        </w:rPr>
        <w:t xml:space="preserve"> за певними правилами. </w:t>
      </w:r>
      <w:r w:rsidR="007D07FC" w:rsidRPr="007D07FC">
        <w:rPr>
          <w:rFonts w:ascii="Times New Roman" w:eastAsia="Calibri" w:hAnsi="Times New Roman" w:cs="Times New Roman"/>
          <w:sz w:val="20"/>
          <w:szCs w:val="20"/>
        </w:rPr>
        <w:t xml:space="preserve">Метод </w:t>
      </w:r>
      <w:proofErr w:type="spellStart"/>
      <w:r w:rsidR="007D07FC" w:rsidRPr="007D07FC">
        <w:rPr>
          <w:rFonts w:ascii="Times New Roman" w:eastAsia="Calibri" w:hAnsi="Times New Roman" w:cs="Times New Roman"/>
          <w:sz w:val="20"/>
          <w:szCs w:val="20"/>
        </w:rPr>
        <w:t>сталкінгу</w:t>
      </w:r>
      <w:proofErr w:type="spellEnd"/>
      <w:r w:rsidR="007D07FC" w:rsidRPr="00836D54">
        <w:rPr>
          <w:rFonts w:ascii="Times New Roman" w:eastAsia="Calibri" w:hAnsi="Times New Roman" w:cs="Times New Roman"/>
          <w:sz w:val="20"/>
          <w:szCs w:val="20"/>
        </w:rPr>
        <w:t xml:space="preserve"> (</w:t>
      </w:r>
      <w:proofErr w:type="spellStart"/>
      <w:r w:rsidR="007D07FC" w:rsidRPr="00836D54">
        <w:rPr>
          <w:rFonts w:ascii="Times New Roman" w:eastAsia="Calibri" w:hAnsi="Times New Roman" w:cs="Times New Roman"/>
          <w:sz w:val="20"/>
          <w:szCs w:val="20"/>
        </w:rPr>
        <w:t>Дж</w:t>
      </w:r>
      <w:proofErr w:type="spellEnd"/>
      <w:r w:rsidR="007D07FC" w:rsidRPr="00836D54">
        <w:rPr>
          <w:rFonts w:ascii="Times New Roman" w:eastAsia="Calibri" w:hAnsi="Times New Roman" w:cs="Times New Roman"/>
          <w:sz w:val="20"/>
          <w:szCs w:val="20"/>
        </w:rPr>
        <w:t>. </w:t>
      </w:r>
      <w:proofErr w:type="spellStart"/>
      <w:r w:rsidR="007D07FC" w:rsidRPr="00836D54">
        <w:rPr>
          <w:rFonts w:ascii="Times New Roman" w:eastAsia="Calibri" w:hAnsi="Times New Roman" w:cs="Times New Roman"/>
          <w:sz w:val="20"/>
          <w:szCs w:val="20"/>
        </w:rPr>
        <w:t>Гріндер</w:t>
      </w:r>
      <w:proofErr w:type="spellEnd"/>
      <w:r w:rsidR="007D07FC" w:rsidRPr="00836D54">
        <w:rPr>
          <w:rFonts w:ascii="Times New Roman" w:eastAsia="Calibri" w:hAnsi="Times New Roman" w:cs="Times New Roman"/>
          <w:sz w:val="20"/>
          <w:szCs w:val="20"/>
        </w:rPr>
        <w:t xml:space="preserve">) спрямований на відстеження власних реакцій та станів, що виникають внаслідок зовнішнього впливу. Під час використання цього методу відбувається поглиблення ціннісного самовизначення викладача, розкриваються перспективи перетворення характеру рефлексії через навчання вмінню здійснювати відбір та проектування своїх внутрішніх змін. Інтерпретація педагогічних проблемних ситуацій, педагогічних текстів із використанням ідей </w:t>
      </w:r>
      <w:proofErr w:type="spellStart"/>
      <w:r w:rsidR="007D07FC" w:rsidRPr="00836D54">
        <w:rPr>
          <w:rFonts w:ascii="Times New Roman" w:eastAsia="Calibri" w:hAnsi="Times New Roman" w:cs="Times New Roman"/>
          <w:sz w:val="20"/>
          <w:szCs w:val="20"/>
        </w:rPr>
        <w:t>сталкінгу</w:t>
      </w:r>
      <w:proofErr w:type="spellEnd"/>
      <w:r w:rsidR="007D07FC" w:rsidRPr="00836D54">
        <w:rPr>
          <w:rFonts w:ascii="Times New Roman" w:eastAsia="Calibri" w:hAnsi="Times New Roman" w:cs="Times New Roman"/>
          <w:sz w:val="20"/>
          <w:szCs w:val="20"/>
        </w:rPr>
        <w:t xml:space="preserve"> суттєво зменшує ризики «сліпого» підкорення авторитету ідеї, особистості, теорії, розширює критичне мислення викладача.</w:t>
      </w:r>
    </w:p>
    <w:p w:rsidR="00BF1653" w:rsidRDefault="00CB1B7E" w:rsidP="00BF1653">
      <w:pPr>
        <w:spacing w:after="0" w:line="360" w:lineRule="auto"/>
        <w:ind w:firstLine="709"/>
        <w:jc w:val="both"/>
        <w:rPr>
          <w:rFonts w:ascii="Times New Roman" w:eastAsia="Calibri" w:hAnsi="Times New Roman" w:cs="Times New Roman"/>
          <w:sz w:val="20"/>
          <w:szCs w:val="20"/>
        </w:rPr>
      </w:pPr>
      <w:r>
        <w:rPr>
          <w:rFonts w:ascii="Times New Roman" w:eastAsia="Calibri" w:hAnsi="Times New Roman" w:cs="Times New Roman"/>
          <w:sz w:val="20"/>
          <w:szCs w:val="20"/>
        </w:rPr>
        <w:t>Г. </w:t>
      </w:r>
      <w:proofErr w:type="spellStart"/>
      <w:r>
        <w:rPr>
          <w:rFonts w:ascii="Times New Roman" w:eastAsia="Calibri" w:hAnsi="Times New Roman" w:cs="Times New Roman"/>
          <w:sz w:val="20"/>
          <w:szCs w:val="20"/>
        </w:rPr>
        <w:t>Бізяєва</w:t>
      </w:r>
      <w:proofErr w:type="spellEnd"/>
      <w:r>
        <w:rPr>
          <w:rFonts w:ascii="Times New Roman" w:eastAsia="Calibri" w:hAnsi="Times New Roman" w:cs="Times New Roman"/>
          <w:sz w:val="20"/>
          <w:szCs w:val="20"/>
        </w:rPr>
        <w:t xml:space="preserve"> пропонує спеціальний рефлексивний практикум для педагогів. </w:t>
      </w:r>
      <w:r w:rsidR="00B31E92">
        <w:rPr>
          <w:rFonts w:ascii="Times New Roman" w:eastAsia="Calibri" w:hAnsi="Times New Roman" w:cs="Times New Roman"/>
          <w:sz w:val="20"/>
          <w:szCs w:val="20"/>
        </w:rPr>
        <w:t>Цей практикум спрямований на розвиток рефлексивного мислення педагогів, їх професійний розвиток і вдосконалення. На думку</w:t>
      </w:r>
      <w:r w:rsidR="00B31E92" w:rsidRPr="00B31E92">
        <w:rPr>
          <w:rFonts w:ascii="Times New Roman" w:eastAsia="Calibri" w:hAnsi="Times New Roman" w:cs="Times New Roman"/>
          <w:sz w:val="20"/>
          <w:szCs w:val="20"/>
        </w:rPr>
        <w:t xml:space="preserve"> </w:t>
      </w:r>
      <w:r w:rsidR="00B31E92">
        <w:rPr>
          <w:rFonts w:ascii="Times New Roman" w:eastAsia="Calibri" w:hAnsi="Times New Roman" w:cs="Times New Roman"/>
          <w:sz w:val="20"/>
          <w:szCs w:val="20"/>
        </w:rPr>
        <w:t>Г. </w:t>
      </w:r>
      <w:proofErr w:type="spellStart"/>
      <w:r w:rsidR="00B31E92">
        <w:rPr>
          <w:rFonts w:ascii="Times New Roman" w:eastAsia="Calibri" w:hAnsi="Times New Roman" w:cs="Times New Roman"/>
          <w:sz w:val="20"/>
          <w:szCs w:val="20"/>
        </w:rPr>
        <w:t>Бізяєвої</w:t>
      </w:r>
      <w:proofErr w:type="spellEnd"/>
      <w:r w:rsidR="00B31E92">
        <w:rPr>
          <w:rFonts w:ascii="Times New Roman" w:eastAsia="Calibri" w:hAnsi="Times New Roman" w:cs="Times New Roman"/>
          <w:sz w:val="20"/>
          <w:szCs w:val="20"/>
        </w:rPr>
        <w:t>, рефлексія є необхідною якістю «вчителя, який думає».</w:t>
      </w:r>
      <w:r w:rsidR="00BF1653">
        <w:rPr>
          <w:rFonts w:ascii="Times New Roman" w:eastAsia="Calibri" w:hAnsi="Times New Roman" w:cs="Times New Roman"/>
          <w:sz w:val="20"/>
          <w:szCs w:val="20"/>
        </w:rPr>
        <w:t xml:space="preserve"> Серед методичних прийомів, які пропонує авторка: самоспостереження, ведення щоденника, аналіз відео- та аудіозаписів уроків, ігри, кейс-метод</w:t>
      </w:r>
      <w:r w:rsidR="0064108F">
        <w:rPr>
          <w:rFonts w:ascii="Times New Roman" w:eastAsia="Calibri" w:hAnsi="Times New Roman" w:cs="Times New Roman"/>
          <w:sz w:val="20"/>
          <w:szCs w:val="20"/>
        </w:rPr>
        <w:t xml:space="preserve">. Авторка також пропонує </w:t>
      </w:r>
      <w:r w:rsidR="00BF1653">
        <w:rPr>
          <w:rFonts w:ascii="Times New Roman" w:eastAsia="Calibri" w:hAnsi="Times New Roman" w:cs="Times New Roman"/>
          <w:sz w:val="20"/>
          <w:szCs w:val="20"/>
        </w:rPr>
        <w:t>с</w:t>
      </w:r>
      <w:r w:rsidR="0064108F">
        <w:rPr>
          <w:rFonts w:ascii="Times New Roman" w:eastAsia="Calibri" w:hAnsi="Times New Roman" w:cs="Times New Roman"/>
          <w:sz w:val="20"/>
          <w:szCs w:val="20"/>
        </w:rPr>
        <w:t xml:space="preserve">пеціальний рефлексивний тренінг для майбутніх педагогів. </w:t>
      </w:r>
      <w:r w:rsidR="00BF1653" w:rsidRPr="00BF1653">
        <w:rPr>
          <w:rFonts w:ascii="Times New Roman" w:eastAsia="Calibri" w:hAnsi="Times New Roman" w:cs="Times New Roman"/>
          <w:sz w:val="20"/>
          <w:szCs w:val="20"/>
        </w:rPr>
        <w:t>Програма трен</w:t>
      </w:r>
      <w:r w:rsidR="00BF1653">
        <w:rPr>
          <w:rFonts w:ascii="Times New Roman" w:eastAsia="Calibri" w:hAnsi="Times New Roman" w:cs="Times New Roman"/>
          <w:sz w:val="20"/>
          <w:szCs w:val="20"/>
        </w:rPr>
        <w:t>і</w:t>
      </w:r>
      <w:r w:rsidR="00BF1653" w:rsidRPr="00BF1653">
        <w:rPr>
          <w:rFonts w:ascii="Times New Roman" w:eastAsia="Calibri" w:hAnsi="Times New Roman" w:cs="Times New Roman"/>
          <w:sz w:val="20"/>
          <w:szCs w:val="20"/>
        </w:rPr>
        <w:t xml:space="preserve">нгу </w:t>
      </w:r>
      <w:r w:rsidR="00BF1653">
        <w:rPr>
          <w:rFonts w:ascii="Times New Roman" w:eastAsia="Calibri" w:hAnsi="Times New Roman" w:cs="Times New Roman"/>
          <w:sz w:val="20"/>
          <w:szCs w:val="20"/>
        </w:rPr>
        <w:t>була розроблена</w:t>
      </w:r>
      <w:r w:rsidR="00BF1653" w:rsidRPr="00BF1653">
        <w:rPr>
          <w:rFonts w:ascii="Times New Roman" w:eastAsia="Calibri" w:hAnsi="Times New Roman" w:cs="Times New Roman"/>
          <w:sz w:val="20"/>
          <w:szCs w:val="20"/>
        </w:rPr>
        <w:t xml:space="preserve"> </w:t>
      </w:r>
      <w:r w:rsidR="00BF1653">
        <w:rPr>
          <w:rFonts w:ascii="Times New Roman" w:eastAsia="Calibri" w:hAnsi="Times New Roman" w:cs="Times New Roman"/>
          <w:sz w:val="20"/>
          <w:szCs w:val="20"/>
        </w:rPr>
        <w:t>з урахуванням</w:t>
      </w:r>
      <w:r w:rsidR="00BF1653" w:rsidRPr="00BF1653">
        <w:rPr>
          <w:rFonts w:ascii="Times New Roman" w:eastAsia="Calibri" w:hAnsi="Times New Roman" w:cs="Times New Roman"/>
          <w:sz w:val="20"/>
          <w:szCs w:val="20"/>
        </w:rPr>
        <w:t xml:space="preserve"> проведення</w:t>
      </w:r>
      <w:r w:rsidR="00BF1653">
        <w:rPr>
          <w:rFonts w:ascii="Times New Roman" w:eastAsia="Calibri" w:hAnsi="Times New Roman" w:cs="Times New Roman"/>
          <w:sz w:val="20"/>
          <w:szCs w:val="20"/>
        </w:rPr>
        <w:t xml:space="preserve"> його у </w:t>
      </w:r>
      <w:r w:rsidR="00BF1653" w:rsidRPr="00BF1653">
        <w:rPr>
          <w:rFonts w:ascii="Times New Roman" w:eastAsia="Calibri" w:hAnsi="Times New Roman" w:cs="Times New Roman"/>
          <w:sz w:val="20"/>
          <w:szCs w:val="20"/>
        </w:rPr>
        <w:t>«пол</w:t>
      </w:r>
      <w:r w:rsidR="00BF1653">
        <w:rPr>
          <w:rFonts w:ascii="Times New Roman" w:eastAsia="Calibri" w:hAnsi="Times New Roman" w:cs="Times New Roman"/>
          <w:sz w:val="20"/>
          <w:szCs w:val="20"/>
        </w:rPr>
        <w:t>ьових</w:t>
      </w:r>
      <w:r w:rsidR="00BF1653" w:rsidRPr="00BF1653">
        <w:rPr>
          <w:rFonts w:ascii="Times New Roman" w:eastAsia="Calibri" w:hAnsi="Times New Roman" w:cs="Times New Roman"/>
          <w:sz w:val="20"/>
          <w:szCs w:val="20"/>
        </w:rPr>
        <w:t xml:space="preserve"> </w:t>
      </w:r>
      <w:r w:rsidR="00BF1653">
        <w:rPr>
          <w:rFonts w:ascii="Times New Roman" w:eastAsia="Calibri" w:hAnsi="Times New Roman" w:cs="Times New Roman"/>
          <w:sz w:val="20"/>
          <w:szCs w:val="20"/>
        </w:rPr>
        <w:t xml:space="preserve">умовах» </w:t>
      </w:r>
      <w:r w:rsidR="00BF1653" w:rsidRPr="00BF1653">
        <w:rPr>
          <w:rFonts w:ascii="Times New Roman" w:eastAsia="Calibri" w:hAnsi="Times New Roman" w:cs="Times New Roman"/>
          <w:sz w:val="20"/>
          <w:szCs w:val="20"/>
        </w:rPr>
        <w:t xml:space="preserve">– </w:t>
      </w:r>
      <w:r w:rsidR="00BF1653">
        <w:rPr>
          <w:rFonts w:ascii="Times New Roman" w:eastAsia="Calibri" w:hAnsi="Times New Roman" w:cs="Times New Roman"/>
          <w:sz w:val="20"/>
          <w:szCs w:val="20"/>
        </w:rPr>
        <w:t xml:space="preserve">безпосередньо у </w:t>
      </w:r>
      <w:r w:rsidR="00BF1653" w:rsidRPr="00BF1653">
        <w:rPr>
          <w:rFonts w:ascii="Times New Roman" w:eastAsia="Calibri" w:hAnsi="Times New Roman" w:cs="Times New Roman"/>
          <w:sz w:val="20"/>
          <w:szCs w:val="20"/>
        </w:rPr>
        <w:t>школ</w:t>
      </w:r>
      <w:r w:rsidR="00BF1653">
        <w:rPr>
          <w:rFonts w:ascii="Times New Roman" w:eastAsia="Calibri" w:hAnsi="Times New Roman" w:cs="Times New Roman"/>
          <w:sz w:val="20"/>
          <w:szCs w:val="20"/>
        </w:rPr>
        <w:t>і</w:t>
      </w:r>
      <w:r w:rsidR="00BF1653" w:rsidRPr="00BF1653">
        <w:rPr>
          <w:rFonts w:ascii="Times New Roman" w:eastAsia="Calibri" w:hAnsi="Times New Roman" w:cs="Times New Roman"/>
          <w:sz w:val="20"/>
          <w:szCs w:val="20"/>
        </w:rPr>
        <w:t xml:space="preserve"> </w:t>
      </w:r>
      <w:r w:rsidR="00BF1653">
        <w:rPr>
          <w:rFonts w:ascii="Times New Roman" w:eastAsia="Calibri" w:hAnsi="Times New Roman" w:cs="Times New Roman"/>
          <w:sz w:val="20"/>
          <w:szCs w:val="20"/>
        </w:rPr>
        <w:t xml:space="preserve">під час проходження </w:t>
      </w:r>
      <w:r w:rsidR="00BF1653" w:rsidRPr="00BF1653">
        <w:rPr>
          <w:rFonts w:ascii="Times New Roman" w:eastAsia="Calibri" w:hAnsi="Times New Roman" w:cs="Times New Roman"/>
          <w:sz w:val="20"/>
          <w:szCs w:val="20"/>
        </w:rPr>
        <w:t>студентами педагог</w:t>
      </w:r>
      <w:r w:rsidR="00BF1653">
        <w:rPr>
          <w:rFonts w:ascii="Times New Roman" w:eastAsia="Calibri" w:hAnsi="Times New Roman" w:cs="Times New Roman"/>
          <w:sz w:val="20"/>
          <w:szCs w:val="20"/>
        </w:rPr>
        <w:t>і</w:t>
      </w:r>
      <w:r w:rsidR="00BF1653" w:rsidRPr="00BF1653">
        <w:rPr>
          <w:rFonts w:ascii="Times New Roman" w:eastAsia="Calibri" w:hAnsi="Times New Roman" w:cs="Times New Roman"/>
          <w:sz w:val="20"/>
          <w:szCs w:val="20"/>
        </w:rPr>
        <w:t>ч</w:t>
      </w:r>
      <w:r w:rsidR="00BF1653">
        <w:rPr>
          <w:rFonts w:ascii="Times New Roman" w:eastAsia="Calibri" w:hAnsi="Times New Roman" w:cs="Times New Roman"/>
          <w:sz w:val="20"/>
          <w:szCs w:val="20"/>
        </w:rPr>
        <w:t>ної</w:t>
      </w:r>
      <w:r w:rsidR="00BF1653" w:rsidRPr="00BF1653">
        <w:rPr>
          <w:rFonts w:ascii="Times New Roman" w:eastAsia="Calibri" w:hAnsi="Times New Roman" w:cs="Times New Roman"/>
          <w:sz w:val="20"/>
          <w:szCs w:val="20"/>
        </w:rPr>
        <w:t xml:space="preserve"> практики. </w:t>
      </w:r>
      <w:r w:rsidR="00BF1653">
        <w:rPr>
          <w:rFonts w:ascii="Times New Roman" w:eastAsia="Calibri" w:hAnsi="Times New Roman" w:cs="Times New Roman"/>
          <w:sz w:val="20"/>
          <w:szCs w:val="20"/>
        </w:rPr>
        <w:t xml:space="preserve">Розв’язання </w:t>
      </w:r>
      <w:r w:rsidR="00BF1653" w:rsidRPr="00BF1653">
        <w:rPr>
          <w:rFonts w:ascii="Times New Roman" w:eastAsia="Calibri" w:hAnsi="Times New Roman" w:cs="Times New Roman"/>
          <w:sz w:val="20"/>
          <w:szCs w:val="20"/>
        </w:rPr>
        <w:t>студентами профес</w:t>
      </w:r>
      <w:r w:rsidR="00BF1653">
        <w:rPr>
          <w:rFonts w:ascii="Times New Roman" w:eastAsia="Calibri" w:hAnsi="Times New Roman" w:cs="Times New Roman"/>
          <w:sz w:val="20"/>
          <w:szCs w:val="20"/>
        </w:rPr>
        <w:t>ійних</w:t>
      </w:r>
      <w:r w:rsidR="00BF1653" w:rsidRPr="00BF1653">
        <w:rPr>
          <w:rFonts w:ascii="Times New Roman" w:eastAsia="Calibri" w:hAnsi="Times New Roman" w:cs="Times New Roman"/>
          <w:sz w:val="20"/>
          <w:szCs w:val="20"/>
        </w:rPr>
        <w:t xml:space="preserve"> задач </w:t>
      </w:r>
      <w:r w:rsidR="00BF1653">
        <w:rPr>
          <w:rFonts w:ascii="Times New Roman" w:eastAsia="Calibri" w:hAnsi="Times New Roman" w:cs="Times New Roman"/>
          <w:sz w:val="20"/>
          <w:szCs w:val="20"/>
        </w:rPr>
        <w:t>у</w:t>
      </w:r>
      <w:r w:rsidR="00BF1653" w:rsidRPr="00BF1653">
        <w:rPr>
          <w:rFonts w:ascii="Times New Roman" w:eastAsia="Calibri" w:hAnsi="Times New Roman" w:cs="Times New Roman"/>
          <w:sz w:val="20"/>
          <w:szCs w:val="20"/>
        </w:rPr>
        <w:t xml:space="preserve"> контексті реальних</w:t>
      </w:r>
      <w:r w:rsidR="00BF1653">
        <w:rPr>
          <w:rFonts w:ascii="Times New Roman" w:eastAsia="Calibri" w:hAnsi="Times New Roman" w:cs="Times New Roman"/>
          <w:sz w:val="20"/>
          <w:szCs w:val="20"/>
        </w:rPr>
        <w:t xml:space="preserve"> </w:t>
      </w:r>
      <w:r w:rsidR="00BF1653" w:rsidRPr="00BF1653">
        <w:rPr>
          <w:rFonts w:ascii="Times New Roman" w:eastAsia="Calibri" w:hAnsi="Times New Roman" w:cs="Times New Roman"/>
          <w:sz w:val="20"/>
          <w:szCs w:val="20"/>
        </w:rPr>
        <w:t>шк</w:t>
      </w:r>
      <w:r w:rsidR="00BF1653">
        <w:rPr>
          <w:rFonts w:ascii="Times New Roman" w:eastAsia="Calibri" w:hAnsi="Times New Roman" w:cs="Times New Roman"/>
          <w:sz w:val="20"/>
          <w:szCs w:val="20"/>
        </w:rPr>
        <w:t>і</w:t>
      </w:r>
      <w:r w:rsidR="00BF1653" w:rsidRPr="00BF1653">
        <w:rPr>
          <w:rFonts w:ascii="Times New Roman" w:eastAsia="Calibri" w:hAnsi="Times New Roman" w:cs="Times New Roman"/>
          <w:sz w:val="20"/>
          <w:szCs w:val="20"/>
        </w:rPr>
        <w:t>льних ситуацій</w:t>
      </w:r>
      <w:r w:rsidR="00BF1653">
        <w:rPr>
          <w:rFonts w:ascii="Times New Roman" w:eastAsia="Calibri" w:hAnsi="Times New Roman" w:cs="Times New Roman"/>
          <w:sz w:val="20"/>
          <w:szCs w:val="20"/>
        </w:rPr>
        <w:t>, а також ставлень і переживань, що виникали з їх приводу</w:t>
      </w:r>
      <w:r w:rsidR="00BF1653" w:rsidRPr="00BF1653">
        <w:rPr>
          <w:rFonts w:ascii="Times New Roman" w:eastAsia="Calibri" w:hAnsi="Times New Roman" w:cs="Times New Roman"/>
          <w:sz w:val="20"/>
          <w:szCs w:val="20"/>
        </w:rPr>
        <w:t xml:space="preserve"> </w:t>
      </w:r>
      <w:r w:rsidR="00BF1653">
        <w:rPr>
          <w:rFonts w:ascii="Times New Roman" w:eastAsia="Calibri" w:hAnsi="Times New Roman" w:cs="Times New Roman"/>
          <w:sz w:val="20"/>
          <w:szCs w:val="20"/>
        </w:rPr>
        <w:t>у</w:t>
      </w:r>
      <w:r w:rsidR="00BF1653" w:rsidRPr="00BF1653">
        <w:rPr>
          <w:rFonts w:ascii="Times New Roman" w:eastAsia="Calibri" w:hAnsi="Times New Roman" w:cs="Times New Roman"/>
          <w:sz w:val="20"/>
          <w:szCs w:val="20"/>
        </w:rPr>
        <w:t xml:space="preserve"> </w:t>
      </w:r>
      <w:r w:rsidR="00BF1653">
        <w:rPr>
          <w:rFonts w:ascii="Times New Roman" w:eastAsia="Calibri" w:hAnsi="Times New Roman" w:cs="Times New Roman"/>
          <w:sz w:val="20"/>
          <w:szCs w:val="20"/>
        </w:rPr>
        <w:t>майбутніх</w:t>
      </w:r>
      <w:r w:rsidR="00BF1653" w:rsidRPr="00BF1653">
        <w:rPr>
          <w:rFonts w:ascii="Times New Roman" w:eastAsia="Calibri" w:hAnsi="Times New Roman" w:cs="Times New Roman"/>
          <w:sz w:val="20"/>
          <w:szCs w:val="20"/>
        </w:rPr>
        <w:t xml:space="preserve"> учител</w:t>
      </w:r>
      <w:r w:rsidR="00BF1653">
        <w:rPr>
          <w:rFonts w:ascii="Times New Roman" w:eastAsia="Calibri" w:hAnsi="Times New Roman" w:cs="Times New Roman"/>
          <w:sz w:val="20"/>
          <w:szCs w:val="20"/>
        </w:rPr>
        <w:t>ів, ставали змістом рефлек</w:t>
      </w:r>
      <w:r w:rsidR="00BF1653" w:rsidRPr="00BF1653">
        <w:rPr>
          <w:rFonts w:ascii="Times New Roman" w:eastAsia="Calibri" w:hAnsi="Times New Roman" w:cs="Times New Roman"/>
          <w:sz w:val="20"/>
          <w:szCs w:val="20"/>
        </w:rPr>
        <w:t>сивних процедур трен</w:t>
      </w:r>
      <w:r w:rsidR="00BF1653">
        <w:rPr>
          <w:rFonts w:ascii="Times New Roman" w:eastAsia="Calibri" w:hAnsi="Times New Roman" w:cs="Times New Roman"/>
          <w:sz w:val="20"/>
          <w:szCs w:val="20"/>
        </w:rPr>
        <w:t>і</w:t>
      </w:r>
      <w:r w:rsidR="00BF1653" w:rsidRPr="00BF1653">
        <w:rPr>
          <w:rFonts w:ascii="Times New Roman" w:eastAsia="Calibri" w:hAnsi="Times New Roman" w:cs="Times New Roman"/>
          <w:sz w:val="20"/>
          <w:szCs w:val="20"/>
        </w:rPr>
        <w:t>нгу</w:t>
      </w:r>
      <w:r w:rsidR="00BF1653">
        <w:rPr>
          <w:rFonts w:ascii="Times New Roman" w:eastAsia="Calibri" w:hAnsi="Times New Roman" w:cs="Times New Roman"/>
          <w:sz w:val="20"/>
          <w:szCs w:val="20"/>
        </w:rPr>
        <w:t>.</w:t>
      </w:r>
    </w:p>
    <w:p w:rsidR="00067E9F" w:rsidRDefault="004B0866" w:rsidP="00067E9F">
      <w:pPr>
        <w:spacing w:after="0" w:line="360" w:lineRule="auto"/>
        <w:ind w:firstLine="709"/>
        <w:jc w:val="both"/>
        <w:rPr>
          <w:rFonts w:ascii="Times New Roman" w:hAnsi="Times New Roman"/>
          <w:sz w:val="20"/>
          <w:szCs w:val="20"/>
        </w:rPr>
      </w:pPr>
      <w:r w:rsidRPr="00067E9F">
        <w:rPr>
          <w:rFonts w:ascii="Times New Roman" w:hAnsi="Times New Roman"/>
          <w:sz w:val="20"/>
          <w:szCs w:val="20"/>
        </w:rPr>
        <w:t>Досвід</w:t>
      </w:r>
      <w:r w:rsidR="002F5E5B">
        <w:rPr>
          <w:rFonts w:ascii="Times New Roman" w:hAnsi="Times New Roman"/>
          <w:sz w:val="20"/>
          <w:szCs w:val="20"/>
        </w:rPr>
        <w:t xml:space="preserve"> таких</w:t>
      </w:r>
      <w:r w:rsidRPr="00067E9F">
        <w:rPr>
          <w:rFonts w:ascii="Times New Roman" w:hAnsi="Times New Roman"/>
          <w:sz w:val="20"/>
          <w:szCs w:val="20"/>
        </w:rPr>
        <w:t xml:space="preserve"> фахівців </w:t>
      </w:r>
      <w:r w:rsidR="002F5E5B" w:rsidRPr="002F5E5B">
        <w:rPr>
          <w:rFonts w:ascii="Times New Roman" w:hAnsi="Times New Roman"/>
          <w:sz w:val="20"/>
          <w:szCs w:val="20"/>
        </w:rPr>
        <w:t xml:space="preserve">як О. </w:t>
      </w:r>
      <w:proofErr w:type="spellStart"/>
      <w:r w:rsidR="002F5E5B" w:rsidRPr="00067E9F">
        <w:rPr>
          <w:rFonts w:ascii="Times New Roman" w:hAnsi="Times New Roman"/>
          <w:sz w:val="20"/>
          <w:szCs w:val="20"/>
        </w:rPr>
        <w:t>Гант</w:t>
      </w:r>
      <w:proofErr w:type="spellEnd"/>
      <w:r w:rsidR="002F5E5B" w:rsidRPr="00067E9F">
        <w:rPr>
          <w:rFonts w:ascii="Times New Roman" w:hAnsi="Times New Roman"/>
          <w:sz w:val="20"/>
          <w:szCs w:val="20"/>
        </w:rPr>
        <w:t xml:space="preserve"> </w:t>
      </w:r>
      <w:r w:rsidRPr="00067E9F">
        <w:rPr>
          <w:rFonts w:ascii="Times New Roman" w:hAnsi="Times New Roman"/>
          <w:sz w:val="20"/>
          <w:szCs w:val="20"/>
        </w:rPr>
        <w:t>(</w:t>
      </w:r>
      <w:proofErr w:type="spellStart"/>
      <w:r w:rsidR="005F2F1D" w:rsidRPr="00067E9F">
        <w:rPr>
          <w:rFonts w:ascii="Times New Roman" w:hAnsi="Times New Roman"/>
          <w:sz w:val="20"/>
          <w:szCs w:val="20"/>
        </w:rPr>
        <w:t>Гант</w:t>
      </w:r>
      <w:proofErr w:type="spellEnd"/>
      <w:r w:rsidR="005F2F1D" w:rsidRPr="00067E9F">
        <w:rPr>
          <w:rFonts w:ascii="Times New Roman" w:hAnsi="Times New Roman"/>
          <w:sz w:val="20"/>
          <w:szCs w:val="20"/>
        </w:rPr>
        <w:t xml:space="preserve"> </w:t>
      </w:r>
      <w:r w:rsidR="0088196B" w:rsidRPr="00067E9F">
        <w:rPr>
          <w:rFonts w:ascii="Times New Roman" w:hAnsi="Times New Roman"/>
          <w:sz w:val="20"/>
          <w:szCs w:val="20"/>
        </w:rPr>
        <w:t>О., 2015</w:t>
      </w:r>
      <w:r w:rsidR="002F5E5B">
        <w:rPr>
          <w:rFonts w:ascii="Times New Roman" w:hAnsi="Times New Roman"/>
          <w:sz w:val="20"/>
          <w:szCs w:val="20"/>
        </w:rPr>
        <w:t>),</w:t>
      </w:r>
      <w:r w:rsidR="002F5E5B" w:rsidRPr="002F5E5B">
        <w:rPr>
          <w:rFonts w:ascii="Times New Roman" w:hAnsi="Times New Roman"/>
          <w:sz w:val="20"/>
          <w:szCs w:val="20"/>
        </w:rPr>
        <w:t xml:space="preserve"> Л.</w:t>
      </w:r>
      <w:r w:rsidR="002F5E5B">
        <w:rPr>
          <w:rFonts w:ascii="Times New Roman" w:hAnsi="Times New Roman"/>
          <w:sz w:val="20"/>
          <w:szCs w:val="20"/>
          <w:lang w:val="ru-RU"/>
        </w:rPr>
        <w:t> </w:t>
      </w:r>
      <w:r w:rsidR="002F5E5B">
        <w:rPr>
          <w:rFonts w:ascii="Times New Roman" w:hAnsi="Times New Roman"/>
          <w:sz w:val="20"/>
          <w:szCs w:val="20"/>
        </w:rPr>
        <w:t xml:space="preserve">Лебедєва </w:t>
      </w:r>
      <w:r w:rsidR="002F5E5B" w:rsidRPr="002F5E5B">
        <w:rPr>
          <w:rFonts w:ascii="Times New Roman" w:hAnsi="Times New Roman"/>
          <w:sz w:val="20"/>
          <w:szCs w:val="20"/>
        </w:rPr>
        <w:t>(</w:t>
      </w:r>
      <w:r w:rsidR="00314D9B">
        <w:rPr>
          <w:rFonts w:ascii="Times New Roman" w:hAnsi="Times New Roman"/>
          <w:sz w:val="20"/>
          <w:szCs w:val="20"/>
        </w:rPr>
        <w:t>Лебедєва Л., 2001</w:t>
      </w:r>
      <w:r w:rsidR="002F5E5B" w:rsidRPr="002F5E5B">
        <w:rPr>
          <w:rFonts w:ascii="Times New Roman" w:hAnsi="Times New Roman"/>
          <w:sz w:val="20"/>
          <w:szCs w:val="20"/>
        </w:rPr>
        <w:t>), Н.</w:t>
      </w:r>
      <w:r w:rsidR="002F5E5B">
        <w:rPr>
          <w:rFonts w:ascii="Times New Roman" w:hAnsi="Times New Roman"/>
          <w:sz w:val="20"/>
          <w:szCs w:val="20"/>
          <w:lang w:val="ru-RU"/>
        </w:rPr>
        <w:t> </w:t>
      </w:r>
      <w:proofErr w:type="spellStart"/>
      <w:r w:rsidR="002F5E5B">
        <w:rPr>
          <w:rFonts w:ascii="Times New Roman" w:hAnsi="Times New Roman"/>
          <w:sz w:val="20"/>
          <w:szCs w:val="20"/>
        </w:rPr>
        <w:t>Пов’якель</w:t>
      </w:r>
      <w:proofErr w:type="spellEnd"/>
      <w:r w:rsidR="002F5E5B" w:rsidRPr="002F5E5B">
        <w:rPr>
          <w:rFonts w:ascii="Times New Roman" w:hAnsi="Times New Roman"/>
          <w:sz w:val="20"/>
          <w:szCs w:val="20"/>
        </w:rPr>
        <w:t xml:space="preserve"> (</w:t>
      </w:r>
      <w:proofErr w:type="spellStart"/>
      <w:r w:rsidR="00067E9F">
        <w:rPr>
          <w:rFonts w:ascii="Times New Roman" w:hAnsi="Times New Roman"/>
          <w:sz w:val="20"/>
          <w:szCs w:val="20"/>
        </w:rPr>
        <w:t>Пов’якель</w:t>
      </w:r>
      <w:proofErr w:type="spellEnd"/>
      <w:r w:rsidR="00067E9F">
        <w:rPr>
          <w:rFonts w:ascii="Times New Roman" w:hAnsi="Times New Roman"/>
          <w:sz w:val="20"/>
          <w:szCs w:val="20"/>
        </w:rPr>
        <w:t xml:space="preserve"> Н., 2008</w:t>
      </w:r>
      <w:r w:rsidR="002F5E5B" w:rsidRPr="002F5E5B">
        <w:rPr>
          <w:rFonts w:ascii="Times New Roman" w:hAnsi="Times New Roman"/>
          <w:sz w:val="20"/>
          <w:szCs w:val="20"/>
        </w:rPr>
        <w:t>)</w:t>
      </w:r>
      <w:r w:rsidR="00314D9B">
        <w:rPr>
          <w:rFonts w:ascii="Times New Roman" w:hAnsi="Times New Roman"/>
          <w:sz w:val="20"/>
          <w:szCs w:val="20"/>
        </w:rPr>
        <w:t xml:space="preserve"> та ін.</w:t>
      </w:r>
      <w:r w:rsidRPr="00067E9F">
        <w:rPr>
          <w:rFonts w:ascii="Times New Roman" w:hAnsi="Times New Roman"/>
          <w:sz w:val="20"/>
          <w:szCs w:val="20"/>
        </w:rPr>
        <w:t xml:space="preserve">, а також </w:t>
      </w:r>
      <w:r w:rsidR="00314D9B">
        <w:rPr>
          <w:rFonts w:ascii="Times New Roman" w:hAnsi="Times New Roman"/>
          <w:sz w:val="20"/>
          <w:szCs w:val="20"/>
        </w:rPr>
        <w:t>наш власний досвід (</w:t>
      </w:r>
      <w:proofErr w:type="spellStart"/>
      <w:r w:rsidR="00314D9B">
        <w:rPr>
          <w:rFonts w:ascii="Times New Roman" w:hAnsi="Times New Roman"/>
          <w:sz w:val="20"/>
          <w:szCs w:val="20"/>
        </w:rPr>
        <w:t>Подкоритова</w:t>
      </w:r>
      <w:proofErr w:type="spellEnd"/>
      <w:r w:rsidR="00314D9B">
        <w:rPr>
          <w:rFonts w:ascii="Times New Roman" w:hAnsi="Times New Roman"/>
          <w:sz w:val="20"/>
          <w:szCs w:val="20"/>
        </w:rPr>
        <w:t> </w:t>
      </w:r>
      <w:r w:rsidRPr="00067E9F">
        <w:rPr>
          <w:rFonts w:ascii="Times New Roman" w:hAnsi="Times New Roman"/>
          <w:sz w:val="20"/>
          <w:szCs w:val="20"/>
        </w:rPr>
        <w:t xml:space="preserve">Л.О., </w:t>
      </w:r>
      <w:proofErr w:type="spellStart"/>
      <w:r w:rsidRPr="00067E9F">
        <w:rPr>
          <w:rFonts w:ascii="Times New Roman" w:hAnsi="Times New Roman"/>
          <w:sz w:val="20"/>
          <w:szCs w:val="20"/>
        </w:rPr>
        <w:t>Сух</w:t>
      </w:r>
      <w:proofErr w:type="spellEnd"/>
      <w:r w:rsidRPr="00067E9F">
        <w:rPr>
          <w:rFonts w:ascii="Times New Roman" w:hAnsi="Times New Roman"/>
          <w:sz w:val="20"/>
          <w:szCs w:val="20"/>
        </w:rPr>
        <w:t xml:space="preserve"> Л.О.</w:t>
      </w:r>
      <w:r w:rsidR="004B3311" w:rsidRPr="00067E9F">
        <w:rPr>
          <w:rFonts w:ascii="Times New Roman" w:hAnsi="Times New Roman"/>
          <w:sz w:val="20"/>
          <w:szCs w:val="20"/>
        </w:rPr>
        <w:t>,</w:t>
      </w:r>
      <w:r w:rsidRPr="00067E9F">
        <w:rPr>
          <w:rFonts w:ascii="Times New Roman" w:hAnsi="Times New Roman"/>
          <w:sz w:val="20"/>
          <w:szCs w:val="20"/>
        </w:rPr>
        <w:t xml:space="preserve"> 2016) показують, що ефективним методом розвитку рефлексії у фахівців </w:t>
      </w:r>
      <w:proofErr w:type="spellStart"/>
      <w:r w:rsidRPr="00067E9F">
        <w:rPr>
          <w:rFonts w:ascii="Times New Roman" w:hAnsi="Times New Roman"/>
          <w:sz w:val="20"/>
          <w:szCs w:val="20"/>
        </w:rPr>
        <w:t>соціономічної</w:t>
      </w:r>
      <w:proofErr w:type="spellEnd"/>
      <w:r w:rsidRPr="00067E9F">
        <w:rPr>
          <w:rFonts w:ascii="Times New Roman" w:hAnsi="Times New Roman"/>
          <w:sz w:val="20"/>
          <w:szCs w:val="20"/>
        </w:rPr>
        <w:t xml:space="preserve"> сфери</w:t>
      </w:r>
      <w:r w:rsidR="001329B2" w:rsidRPr="00067E9F">
        <w:rPr>
          <w:rFonts w:ascii="Times New Roman" w:hAnsi="Times New Roman"/>
          <w:sz w:val="20"/>
          <w:szCs w:val="20"/>
        </w:rPr>
        <w:t xml:space="preserve"> є арт-терапія.</w:t>
      </w:r>
      <w:r w:rsidR="00067E9F" w:rsidRPr="00067E9F">
        <w:rPr>
          <w:rFonts w:ascii="Times New Roman" w:hAnsi="Times New Roman"/>
          <w:sz w:val="20"/>
          <w:szCs w:val="20"/>
        </w:rPr>
        <w:t xml:space="preserve"> Розглядаючи створен</w:t>
      </w:r>
      <w:r w:rsidR="00BA6CEF">
        <w:rPr>
          <w:rFonts w:ascii="Times New Roman" w:hAnsi="Times New Roman"/>
          <w:sz w:val="20"/>
          <w:szCs w:val="20"/>
        </w:rPr>
        <w:t>ий</w:t>
      </w:r>
      <w:r w:rsidR="00067E9F" w:rsidRPr="00067E9F">
        <w:rPr>
          <w:rFonts w:ascii="Times New Roman" w:hAnsi="Times New Roman"/>
          <w:sz w:val="20"/>
          <w:szCs w:val="20"/>
        </w:rPr>
        <w:t xml:space="preserve"> ним </w:t>
      </w:r>
      <w:r w:rsidR="00BA6CEF">
        <w:rPr>
          <w:rFonts w:ascii="Times New Roman" w:hAnsi="Times New Roman"/>
          <w:sz w:val="20"/>
          <w:szCs w:val="20"/>
        </w:rPr>
        <w:t>творчий продукт</w:t>
      </w:r>
      <w:r w:rsidR="00067E9F" w:rsidRPr="00067E9F">
        <w:rPr>
          <w:rFonts w:ascii="Times New Roman" w:hAnsi="Times New Roman"/>
          <w:sz w:val="20"/>
          <w:szCs w:val="20"/>
        </w:rPr>
        <w:t xml:space="preserve">, </w:t>
      </w:r>
      <w:r w:rsidR="004A4E88">
        <w:rPr>
          <w:rFonts w:ascii="Times New Roman" w:hAnsi="Times New Roman"/>
          <w:sz w:val="20"/>
          <w:szCs w:val="20"/>
        </w:rPr>
        <w:t>особа</w:t>
      </w:r>
      <w:r w:rsidR="00067E9F" w:rsidRPr="00067E9F">
        <w:rPr>
          <w:rFonts w:ascii="Times New Roman" w:hAnsi="Times New Roman"/>
          <w:sz w:val="20"/>
          <w:szCs w:val="20"/>
        </w:rPr>
        <w:t xml:space="preserve"> пізнає себе, </w:t>
      </w:r>
      <w:r w:rsidR="00BA6CEF">
        <w:rPr>
          <w:rFonts w:ascii="Times New Roman" w:hAnsi="Times New Roman"/>
          <w:sz w:val="20"/>
          <w:szCs w:val="20"/>
        </w:rPr>
        <w:t>переживає</w:t>
      </w:r>
      <w:r w:rsidR="00067E9F" w:rsidRPr="00067E9F">
        <w:rPr>
          <w:rFonts w:ascii="Times New Roman" w:hAnsi="Times New Roman"/>
          <w:sz w:val="20"/>
          <w:szCs w:val="20"/>
        </w:rPr>
        <w:t xml:space="preserve"> почуття і самостійно породжує суб’єктивні смисли</w:t>
      </w:r>
      <w:r w:rsidR="00BA6CEF">
        <w:rPr>
          <w:rFonts w:ascii="Times New Roman" w:hAnsi="Times New Roman"/>
          <w:sz w:val="20"/>
          <w:szCs w:val="20"/>
        </w:rPr>
        <w:t>.</w:t>
      </w:r>
      <w:r w:rsidR="004A4E88">
        <w:rPr>
          <w:rFonts w:ascii="Times New Roman" w:hAnsi="Times New Roman"/>
          <w:sz w:val="20"/>
          <w:szCs w:val="20"/>
        </w:rPr>
        <w:t xml:space="preserve"> Таке</w:t>
      </w:r>
      <w:r w:rsidR="00BA6CEF">
        <w:rPr>
          <w:rFonts w:ascii="Times New Roman" w:hAnsi="Times New Roman"/>
          <w:sz w:val="20"/>
          <w:szCs w:val="20"/>
        </w:rPr>
        <w:t xml:space="preserve"> </w:t>
      </w:r>
      <w:r w:rsidR="004A4E88" w:rsidRPr="00067E9F">
        <w:rPr>
          <w:rFonts w:ascii="Times New Roman" w:hAnsi="Times New Roman"/>
          <w:sz w:val="20"/>
          <w:szCs w:val="20"/>
        </w:rPr>
        <w:t xml:space="preserve">творче </w:t>
      </w:r>
      <w:r w:rsidR="00067E9F" w:rsidRPr="00067E9F">
        <w:rPr>
          <w:rFonts w:ascii="Times New Roman" w:hAnsi="Times New Roman"/>
          <w:sz w:val="20"/>
          <w:szCs w:val="20"/>
        </w:rPr>
        <w:t>самопізнання пов’язують з рефлексією, яка завжди є розривом, мікроеволюцією протікання психічних процесів, вихід за межі будь-якої автоматичної поточної діяльності</w:t>
      </w:r>
      <w:r w:rsidR="00BA6CEF">
        <w:rPr>
          <w:rFonts w:ascii="Times New Roman" w:hAnsi="Times New Roman"/>
          <w:sz w:val="20"/>
          <w:szCs w:val="20"/>
        </w:rPr>
        <w:t xml:space="preserve"> або стану</w:t>
      </w:r>
      <w:r w:rsidR="00067E9F" w:rsidRPr="00067E9F">
        <w:rPr>
          <w:rFonts w:ascii="Times New Roman" w:hAnsi="Times New Roman"/>
          <w:sz w:val="20"/>
          <w:szCs w:val="20"/>
        </w:rPr>
        <w:t>.</w:t>
      </w:r>
      <w:r w:rsidR="00BA6CEF">
        <w:rPr>
          <w:rFonts w:ascii="Times New Roman" w:hAnsi="Times New Roman"/>
          <w:sz w:val="20"/>
          <w:szCs w:val="20"/>
        </w:rPr>
        <w:t xml:space="preserve"> Арт-терапія дає людині можливість для спілкування не лише з групою або психологом, а перш за все – з самою собою.</w:t>
      </w:r>
      <w:r w:rsidR="007A4D47">
        <w:rPr>
          <w:rFonts w:ascii="Times New Roman" w:hAnsi="Times New Roman"/>
          <w:sz w:val="20"/>
          <w:szCs w:val="20"/>
        </w:rPr>
        <w:t xml:space="preserve"> З іншого боку, робота з власним творчим продуктом розмірковування є тою необхідною умовою, що спонукає розвиток рефлексії. При цьому відбувається це максимально природно і водночас глибоко.</w:t>
      </w:r>
    </w:p>
    <w:p w:rsidR="00A9558B" w:rsidRPr="00BF1653" w:rsidRDefault="00A9558B" w:rsidP="00A9558B">
      <w:pPr>
        <w:spacing w:after="0" w:line="360" w:lineRule="auto"/>
        <w:ind w:firstLine="709"/>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Дієвим методом, що спонукає розвиток рефлексії є </w:t>
      </w:r>
      <w:proofErr w:type="spellStart"/>
      <w:r>
        <w:rPr>
          <w:rFonts w:ascii="Times New Roman" w:hAnsi="Times New Roman"/>
          <w:sz w:val="20"/>
          <w:szCs w:val="20"/>
        </w:rPr>
        <w:t>фокусінг</w:t>
      </w:r>
      <w:proofErr w:type="spellEnd"/>
      <w:r>
        <w:rPr>
          <w:rFonts w:ascii="Times New Roman" w:hAnsi="Times New Roman"/>
          <w:sz w:val="20"/>
          <w:szCs w:val="20"/>
        </w:rPr>
        <w:t xml:space="preserve"> –</w:t>
      </w:r>
      <w:r w:rsidRPr="00A9558B">
        <w:rPr>
          <w:rFonts w:ascii="Times New Roman" w:hAnsi="Times New Roman"/>
          <w:sz w:val="20"/>
          <w:szCs w:val="20"/>
        </w:rPr>
        <w:t xml:space="preserve"> </w:t>
      </w:r>
      <w:r>
        <w:rPr>
          <w:rFonts w:ascii="Times New Roman" w:hAnsi="Times New Roman"/>
          <w:sz w:val="20"/>
          <w:szCs w:val="20"/>
        </w:rPr>
        <w:t xml:space="preserve">метод, </w:t>
      </w:r>
      <w:r>
        <w:rPr>
          <w:rFonts w:ascii="Times New Roman" w:eastAsia="Calibri" w:hAnsi="Times New Roman" w:cs="Times New Roman"/>
          <w:sz w:val="20"/>
          <w:szCs w:val="20"/>
        </w:rPr>
        <w:t xml:space="preserve">запропонований </w:t>
      </w:r>
      <w:r w:rsidRPr="00A9558B">
        <w:rPr>
          <w:rFonts w:ascii="Times New Roman" w:eastAsia="Calibri" w:hAnsi="Times New Roman" w:cs="Times New Roman"/>
          <w:sz w:val="20"/>
          <w:szCs w:val="20"/>
        </w:rPr>
        <w:t xml:space="preserve">створений послідовником Карла Роджерса американським психотерапевтом, психологом і філософом Юджином </w:t>
      </w:r>
      <w:proofErr w:type="spellStart"/>
      <w:r w:rsidRPr="00A9558B">
        <w:rPr>
          <w:rFonts w:ascii="Times New Roman" w:eastAsia="Calibri" w:hAnsi="Times New Roman" w:cs="Times New Roman"/>
          <w:sz w:val="20"/>
          <w:szCs w:val="20"/>
        </w:rPr>
        <w:t>Джендліним</w:t>
      </w:r>
      <w:proofErr w:type="spellEnd"/>
      <w:r w:rsidRPr="00A9558B">
        <w:rPr>
          <w:rFonts w:ascii="Times New Roman" w:eastAsia="Calibri" w:hAnsi="Times New Roman" w:cs="Times New Roman"/>
          <w:sz w:val="20"/>
          <w:szCs w:val="20"/>
        </w:rPr>
        <w:t xml:space="preserve">. Суть методу </w:t>
      </w:r>
      <w:r>
        <w:rPr>
          <w:rFonts w:ascii="Times New Roman" w:eastAsia="Calibri" w:hAnsi="Times New Roman" w:cs="Times New Roman"/>
          <w:sz w:val="20"/>
          <w:szCs w:val="20"/>
        </w:rPr>
        <w:t>полягає у</w:t>
      </w:r>
      <w:r w:rsidRPr="00A9558B">
        <w:rPr>
          <w:rFonts w:ascii="Times New Roman" w:eastAsia="Calibri" w:hAnsi="Times New Roman" w:cs="Times New Roman"/>
          <w:sz w:val="20"/>
          <w:szCs w:val="20"/>
        </w:rPr>
        <w:t xml:space="preserve"> тому, що</w:t>
      </w:r>
      <w:r>
        <w:rPr>
          <w:rFonts w:ascii="Times New Roman" w:eastAsia="Calibri" w:hAnsi="Times New Roman" w:cs="Times New Roman"/>
          <w:sz w:val="20"/>
          <w:szCs w:val="20"/>
        </w:rPr>
        <w:t xml:space="preserve">б </w:t>
      </w:r>
      <w:r w:rsidRPr="00A9558B">
        <w:rPr>
          <w:rFonts w:ascii="Times New Roman" w:eastAsia="Calibri" w:hAnsi="Times New Roman" w:cs="Times New Roman"/>
          <w:sz w:val="20"/>
          <w:szCs w:val="20"/>
        </w:rPr>
        <w:t>віднови</w:t>
      </w:r>
      <w:r>
        <w:rPr>
          <w:rFonts w:ascii="Times New Roman" w:eastAsia="Calibri" w:hAnsi="Times New Roman" w:cs="Times New Roman"/>
          <w:sz w:val="20"/>
          <w:szCs w:val="20"/>
        </w:rPr>
        <w:t>т</w:t>
      </w:r>
      <w:r w:rsidRPr="00A9558B">
        <w:rPr>
          <w:rFonts w:ascii="Times New Roman" w:eastAsia="Calibri" w:hAnsi="Times New Roman" w:cs="Times New Roman"/>
          <w:sz w:val="20"/>
          <w:szCs w:val="20"/>
        </w:rPr>
        <w:t>и вроджений, але практично втрачений сучасною людиною зв’язок між тілом і розумом.</w:t>
      </w:r>
      <w:r>
        <w:rPr>
          <w:rFonts w:ascii="Times New Roman" w:eastAsia="Calibri" w:hAnsi="Times New Roman" w:cs="Times New Roman"/>
          <w:sz w:val="20"/>
          <w:szCs w:val="20"/>
        </w:rPr>
        <w:t xml:space="preserve"> </w:t>
      </w:r>
      <w:r w:rsidRPr="00A9558B">
        <w:rPr>
          <w:rFonts w:ascii="Times New Roman" w:eastAsia="Calibri" w:hAnsi="Times New Roman" w:cs="Times New Roman"/>
          <w:sz w:val="20"/>
          <w:szCs w:val="20"/>
        </w:rPr>
        <w:t>Скеровуючи думки і почуття, які нас турбують, «вглиб» свого тіла, і на «глибинному» рівні намагаючись прояснити і усвідомити їх, ми відчуваємо реальні зміни у нашому стані, тим самим змінюючи якість життя і спр</w:t>
      </w:r>
      <w:r>
        <w:rPr>
          <w:rFonts w:ascii="Times New Roman" w:eastAsia="Calibri" w:hAnsi="Times New Roman" w:cs="Times New Roman"/>
          <w:sz w:val="20"/>
          <w:szCs w:val="20"/>
        </w:rPr>
        <w:t xml:space="preserve">ияючи особистісному розвитку. Попри те, що цей метод не визначається автором як такий, що розвиває рефлексію, однак, за своїм змістом, </w:t>
      </w:r>
      <w:proofErr w:type="spellStart"/>
      <w:r>
        <w:rPr>
          <w:rFonts w:ascii="Times New Roman" w:eastAsia="Calibri" w:hAnsi="Times New Roman" w:cs="Times New Roman"/>
          <w:sz w:val="20"/>
          <w:szCs w:val="20"/>
        </w:rPr>
        <w:t>фокусинг</w:t>
      </w:r>
      <w:proofErr w:type="spellEnd"/>
      <w:r w:rsidR="0020395C">
        <w:rPr>
          <w:rFonts w:ascii="Times New Roman" w:eastAsia="Calibri" w:hAnsi="Times New Roman" w:cs="Times New Roman"/>
          <w:sz w:val="20"/>
          <w:szCs w:val="20"/>
        </w:rPr>
        <w:t xml:space="preserve"> є глибоко рефлексивним і спонукає до дії глибинні рефлексивні механізми особистості.</w:t>
      </w:r>
    </w:p>
    <w:p w:rsidR="00CB1B7E" w:rsidRDefault="00CB1B7E" w:rsidP="00067E9F">
      <w:pPr>
        <w:spacing w:after="0" w:line="360" w:lineRule="auto"/>
        <w:ind w:firstLine="709"/>
        <w:jc w:val="both"/>
        <w:rPr>
          <w:rFonts w:ascii="Times New Roman" w:hAnsi="Times New Roman"/>
          <w:sz w:val="20"/>
          <w:szCs w:val="20"/>
        </w:rPr>
      </w:pPr>
      <w:r>
        <w:rPr>
          <w:rFonts w:ascii="Times New Roman" w:hAnsi="Times New Roman"/>
          <w:sz w:val="20"/>
          <w:szCs w:val="20"/>
        </w:rPr>
        <w:t>Розглянуті у публікації розробки не вичерпують увесь перелік існуючих методів і методик розвитку рефлексії. Водночас вони дають можливість виявити деякі загальні тенденції щодо визначення основних умов і способів розвитку рефлексії.</w:t>
      </w:r>
      <w:r w:rsidR="00193D67">
        <w:rPr>
          <w:rFonts w:ascii="Times New Roman" w:hAnsi="Times New Roman"/>
          <w:sz w:val="20"/>
          <w:szCs w:val="20"/>
        </w:rPr>
        <w:t xml:space="preserve"> Таким чином, підведемо </w:t>
      </w:r>
      <w:r w:rsidR="00193D67" w:rsidRPr="00193D67">
        <w:rPr>
          <w:rFonts w:ascii="Times New Roman" w:hAnsi="Times New Roman"/>
          <w:b/>
          <w:sz w:val="20"/>
          <w:szCs w:val="20"/>
        </w:rPr>
        <w:t>підсумки</w:t>
      </w:r>
      <w:r w:rsidR="00193D67">
        <w:rPr>
          <w:rFonts w:ascii="Times New Roman" w:hAnsi="Times New Roman"/>
          <w:sz w:val="20"/>
          <w:szCs w:val="20"/>
        </w:rPr>
        <w:t xml:space="preserve"> нашого невеликого дослідження:</w:t>
      </w:r>
    </w:p>
    <w:p w:rsidR="00CB1B7E" w:rsidRDefault="00193D67" w:rsidP="00067E9F">
      <w:pPr>
        <w:spacing w:after="0" w:line="360" w:lineRule="auto"/>
        <w:ind w:firstLine="709"/>
        <w:jc w:val="both"/>
        <w:rPr>
          <w:rFonts w:ascii="Times New Roman" w:hAnsi="Times New Roman"/>
          <w:sz w:val="20"/>
          <w:szCs w:val="20"/>
        </w:rPr>
      </w:pPr>
      <w:r>
        <w:rPr>
          <w:rFonts w:ascii="Times New Roman" w:hAnsi="Times New Roman"/>
          <w:sz w:val="20"/>
          <w:szCs w:val="20"/>
        </w:rPr>
        <w:t xml:space="preserve">1. </w:t>
      </w:r>
      <w:r w:rsidR="00CB1B7E" w:rsidRPr="005F7226">
        <w:rPr>
          <w:rFonts w:ascii="Times New Roman" w:hAnsi="Times New Roman"/>
          <w:i/>
          <w:sz w:val="20"/>
          <w:szCs w:val="20"/>
        </w:rPr>
        <w:t>Основною умовою розвитку рефлексії</w:t>
      </w:r>
      <w:r w:rsidR="00CB1B7E">
        <w:rPr>
          <w:rFonts w:ascii="Times New Roman" w:hAnsi="Times New Roman"/>
          <w:sz w:val="20"/>
          <w:szCs w:val="20"/>
        </w:rPr>
        <w:t xml:space="preserve"> є</w:t>
      </w:r>
      <w:r w:rsidR="00D769F1">
        <w:rPr>
          <w:rFonts w:ascii="Times New Roman" w:hAnsi="Times New Roman"/>
          <w:sz w:val="20"/>
          <w:szCs w:val="20"/>
        </w:rPr>
        <w:t xml:space="preserve"> організація</w:t>
      </w:r>
      <w:r w:rsidR="00CB1B7E">
        <w:rPr>
          <w:rFonts w:ascii="Times New Roman" w:hAnsi="Times New Roman"/>
          <w:sz w:val="20"/>
          <w:szCs w:val="20"/>
        </w:rPr>
        <w:t xml:space="preserve"> д</w:t>
      </w:r>
      <w:r w:rsidR="00D769F1">
        <w:rPr>
          <w:rFonts w:ascii="Times New Roman" w:hAnsi="Times New Roman"/>
          <w:sz w:val="20"/>
          <w:szCs w:val="20"/>
        </w:rPr>
        <w:t>іяльності, що вимагає рефлексії. Провідними характеристиками цієї діяльності є творчість, діалогічність, і,</w:t>
      </w:r>
      <w:r w:rsidR="00D769F1" w:rsidRPr="00D769F1">
        <w:rPr>
          <w:rFonts w:ascii="Times New Roman" w:hAnsi="Times New Roman"/>
          <w:sz w:val="20"/>
          <w:szCs w:val="20"/>
        </w:rPr>
        <w:t xml:space="preserve"> водночас</w:t>
      </w:r>
      <w:r w:rsidR="00D769F1">
        <w:rPr>
          <w:rFonts w:ascii="Times New Roman" w:hAnsi="Times New Roman"/>
          <w:sz w:val="20"/>
          <w:szCs w:val="20"/>
        </w:rPr>
        <w:t>,</w:t>
      </w:r>
      <w:r w:rsidR="00D769F1" w:rsidRPr="00D769F1">
        <w:rPr>
          <w:rFonts w:ascii="Times New Roman" w:hAnsi="Times New Roman"/>
          <w:sz w:val="20"/>
          <w:szCs w:val="20"/>
        </w:rPr>
        <w:t xml:space="preserve"> </w:t>
      </w:r>
      <w:r>
        <w:rPr>
          <w:rFonts w:ascii="Times New Roman" w:hAnsi="Times New Roman"/>
          <w:sz w:val="20"/>
          <w:szCs w:val="20"/>
        </w:rPr>
        <w:t xml:space="preserve">зосередженість </w:t>
      </w:r>
      <w:r w:rsidR="00D769F1">
        <w:rPr>
          <w:rFonts w:ascii="Times New Roman" w:hAnsi="Times New Roman"/>
          <w:sz w:val="20"/>
          <w:szCs w:val="20"/>
        </w:rPr>
        <w:t xml:space="preserve">особи </w:t>
      </w:r>
      <w:r>
        <w:rPr>
          <w:rFonts w:ascii="Times New Roman" w:hAnsi="Times New Roman"/>
          <w:sz w:val="20"/>
          <w:szCs w:val="20"/>
        </w:rPr>
        <w:t>на собі, своїх почуттях, думках, тілесних відчуттях</w:t>
      </w:r>
      <w:r w:rsidR="00CB1B7E">
        <w:rPr>
          <w:rFonts w:ascii="Times New Roman" w:hAnsi="Times New Roman"/>
          <w:sz w:val="20"/>
          <w:szCs w:val="20"/>
        </w:rPr>
        <w:t>.</w:t>
      </w:r>
    </w:p>
    <w:p w:rsidR="00CB1B7E" w:rsidRDefault="005F7226" w:rsidP="00067E9F">
      <w:pPr>
        <w:spacing w:after="0" w:line="360" w:lineRule="auto"/>
        <w:ind w:firstLine="709"/>
        <w:jc w:val="both"/>
        <w:rPr>
          <w:rFonts w:ascii="Times New Roman" w:hAnsi="Times New Roman"/>
          <w:sz w:val="20"/>
          <w:szCs w:val="20"/>
        </w:rPr>
      </w:pPr>
      <w:r>
        <w:rPr>
          <w:rFonts w:ascii="Times New Roman" w:hAnsi="Times New Roman"/>
          <w:sz w:val="20"/>
          <w:szCs w:val="20"/>
        </w:rPr>
        <w:lastRenderedPageBreak/>
        <w:t xml:space="preserve">2. Досить </w:t>
      </w:r>
      <w:r w:rsidR="00CB1B7E" w:rsidRPr="005F7226">
        <w:rPr>
          <w:rFonts w:ascii="Times New Roman" w:hAnsi="Times New Roman"/>
          <w:i/>
          <w:sz w:val="20"/>
          <w:szCs w:val="20"/>
        </w:rPr>
        <w:t>ефективними методами розвитку рефлексії</w:t>
      </w:r>
      <w:r w:rsidR="00CB1B7E">
        <w:rPr>
          <w:rFonts w:ascii="Times New Roman" w:hAnsi="Times New Roman"/>
          <w:sz w:val="20"/>
          <w:szCs w:val="20"/>
        </w:rPr>
        <w:t xml:space="preserve"> є психологічний тренінг, активне соціально-психологічне навчання</w:t>
      </w:r>
      <w:r>
        <w:rPr>
          <w:rFonts w:ascii="Times New Roman" w:hAnsi="Times New Roman"/>
          <w:sz w:val="20"/>
          <w:szCs w:val="20"/>
        </w:rPr>
        <w:t xml:space="preserve"> за</w:t>
      </w:r>
      <w:r w:rsidR="00CB1B7E">
        <w:rPr>
          <w:rFonts w:ascii="Times New Roman" w:hAnsi="Times New Roman"/>
          <w:sz w:val="20"/>
          <w:szCs w:val="20"/>
        </w:rPr>
        <w:t xml:space="preserve"> Т. Яценко, арт-терапія, </w:t>
      </w:r>
      <w:proofErr w:type="spellStart"/>
      <w:r w:rsidR="00CB1B7E">
        <w:rPr>
          <w:rFonts w:ascii="Times New Roman" w:hAnsi="Times New Roman"/>
          <w:sz w:val="20"/>
          <w:szCs w:val="20"/>
        </w:rPr>
        <w:t>фокусинг</w:t>
      </w:r>
      <w:proofErr w:type="spellEnd"/>
      <w:r>
        <w:rPr>
          <w:rFonts w:ascii="Times New Roman" w:hAnsi="Times New Roman"/>
          <w:sz w:val="20"/>
          <w:szCs w:val="20"/>
        </w:rPr>
        <w:t xml:space="preserve"> за</w:t>
      </w:r>
      <w:r w:rsidR="00CB1B7E">
        <w:rPr>
          <w:rFonts w:ascii="Times New Roman" w:hAnsi="Times New Roman"/>
          <w:sz w:val="20"/>
          <w:szCs w:val="20"/>
        </w:rPr>
        <w:t xml:space="preserve"> </w:t>
      </w:r>
      <w:proofErr w:type="spellStart"/>
      <w:r w:rsidR="00CB1B7E">
        <w:rPr>
          <w:rFonts w:ascii="Times New Roman" w:hAnsi="Times New Roman"/>
          <w:sz w:val="20"/>
          <w:szCs w:val="20"/>
        </w:rPr>
        <w:t>Ю.</w:t>
      </w:r>
      <w:r w:rsidR="00CB1B7E" w:rsidRPr="00A9558B">
        <w:rPr>
          <w:rFonts w:ascii="Times New Roman" w:hAnsi="Times New Roman"/>
          <w:sz w:val="20"/>
          <w:szCs w:val="20"/>
        </w:rPr>
        <w:t>Джендлін</w:t>
      </w:r>
      <w:r>
        <w:rPr>
          <w:rFonts w:ascii="Times New Roman" w:hAnsi="Times New Roman"/>
          <w:sz w:val="20"/>
          <w:szCs w:val="20"/>
        </w:rPr>
        <w:t>им</w:t>
      </w:r>
      <w:proofErr w:type="spellEnd"/>
      <w:r w:rsidR="00CB1B7E" w:rsidRPr="00A9558B">
        <w:rPr>
          <w:rFonts w:ascii="Times New Roman" w:hAnsi="Times New Roman"/>
          <w:sz w:val="20"/>
          <w:szCs w:val="20"/>
        </w:rPr>
        <w:t>.</w:t>
      </w:r>
    </w:p>
    <w:p w:rsidR="005F7226" w:rsidRDefault="005F7226" w:rsidP="00067E9F">
      <w:pPr>
        <w:spacing w:after="0" w:line="360" w:lineRule="auto"/>
        <w:ind w:firstLine="709"/>
        <w:jc w:val="both"/>
        <w:rPr>
          <w:rFonts w:ascii="Times New Roman" w:hAnsi="Times New Roman"/>
          <w:sz w:val="20"/>
          <w:szCs w:val="20"/>
        </w:rPr>
      </w:pPr>
      <w:r>
        <w:rPr>
          <w:rFonts w:ascii="Times New Roman" w:hAnsi="Times New Roman"/>
          <w:sz w:val="20"/>
          <w:szCs w:val="20"/>
        </w:rPr>
        <w:t xml:space="preserve">3. </w:t>
      </w:r>
      <w:r w:rsidRPr="00A940F5">
        <w:rPr>
          <w:rFonts w:ascii="Times New Roman" w:hAnsi="Times New Roman"/>
          <w:i/>
          <w:sz w:val="20"/>
          <w:szCs w:val="20"/>
        </w:rPr>
        <w:t>Методичні прийоми</w:t>
      </w:r>
      <w:r>
        <w:rPr>
          <w:rFonts w:ascii="Times New Roman" w:hAnsi="Times New Roman"/>
          <w:sz w:val="20"/>
          <w:szCs w:val="20"/>
        </w:rPr>
        <w:t>, які доцільно використовувати з метою розвитку рефлексії</w:t>
      </w:r>
      <w:r w:rsidR="00933DD1">
        <w:rPr>
          <w:rFonts w:ascii="Times New Roman" w:hAnsi="Times New Roman"/>
          <w:sz w:val="20"/>
          <w:szCs w:val="20"/>
        </w:rPr>
        <w:t xml:space="preserve"> у фахівців </w:t>
      </w:r>
      <w:proofErr w:type="spellStart"/>
      <w:r w:rsidR="00933DD1">
        <w:rPr>
          <w:rFonts w:ascii="Times New Roman" w:hAnsi="Times New Roman"/>
          <w:sz w:val="20"/>
          <w:szCs w:val="20"/>
        </w:rPr>
        <w:t>соціономічної</w:t>
      </w:r>
      <w:proofErr w:type="spellEnd"/>
      <w:r w:rsidR="00933DD1">
        <w:rPr>
          <w:rFonts w:ascii="Times New Roman" w:hAnsi="Times New Roman"/>
          <w:sz w:val="20"/>
          <w:szCs w:val="20"/>
        </w:rPr>
        <w:t xml:space="preserve"> сфери</w:t>
      </w:r>
      <w:r>
        <w:rPr>
          <w:rFonts w:ascii="Times New Roman" w:hAnsi="Times New Roman"/>
          <w:sz w:val="20"/>
          <w:szCs w:val="20"/>
        </w:rPr>
        <w:t xml:space="preserve">: творчі завдання, </w:t>
      </w:r>
      <w:r w:rsidR="003A5C92">
        <w:rPr>
          <w:rFonts w:ascii="Times New Roman" w:hAnsi="Times New Roman"/>
          <w:sz w:val="20"/>
          <w:szCs w:val="20"/>
        </w:rPr>
        <w:t xml:space="preserve">малюнкові техніки, </w:t>
      </w:r>
      <w:r>
        <w:rPr>
          <w:rFonts w:ascii="Times New Roman" w:hAnsi="Times New Roman"/>
          <w:sz w:val="20"/>
          <w:szCs w:val="20"/>
        </w:rPr>
        <w:t xml:space="preserve">проблемні задачі, самоспостереження і </w:t>
      </w:r>
      <w:r w:rsidR="00933DD1">
        <w:rPr>
          <w:rFonts w:ascii="Times New Roman" w:hAnsi="Times New Roman"/>
          <w:sz w:val="20"/>
          <w:szCs w:val="20"/>
        </w:rPr>
        <w:t>самоаналіз</w:t>
      </w:r>
      <w:r>
        <w:rPr>
          <w:rFonts w:ascii="Times New Roman" w:hAnsi="Times New Roman"/>
          <w:sz w:val="20"/>
          <w:szCs w:val="20"/>
        </w:rPr>
        <w:t>, ведення щоденника, ігрові вправи</w:t>
      </w:r>
      <w:r w:rsidR="00380AD0">
        <w:rPr>
          <w:rFonts w:ascii="Times New Roman" w:hAnsi="Times New Roman"/>
          <w:sz w:val="20"/>
          <w:szCs w:val="20"/>
        </w:rPr>
        <w:t xml:space="preserve"> (зокрема </w:t>
      </w:r>
      <w:r w:rsidR="00380AD0">
        <w:rPr>
          <w:rFonts w:ascii="Times New Roman" w:hAnsi="Times New Roman" w:cs="Times New Roman"/>
          <w:sz w:val="20"/>
          <w:szCs w:val="20"/>
        </w:rPr>
        <w:t>рольов</w:t>
      </w:r>
      <w:r w:rsidR="00933DD1">
        <w:rPr>
          <w:rFonts w:ascii="Times New Roman" w:hAnsi="Times New Roman" w:cs="Times New Roman"/>
          <w:sz w:val="20"/>
          <w:szCs w:val="20"/>
        </w:rPr>
        <w:t>і</w:t>
      </w:r>
      <w:r w:rsidR="00380AD0">
        <w:rPr>
          <w:rFonts w:ascii="Times New Roman" w:hAnsi="Times New Roman" w:cs="Times New Roman"/>
          <w:sz w:val="20"/>
          <w:szCs w:val="20"/>
        </w:rPr>
        <w:t xml:space="preserve"> </w:t>
      </w:r>
      <w:r w:rsidR="00933DD1">
        <w:rPr>
          <w:rFonts w:ascii="Times New Roman" w:hAnsi="Times New Roman" w:cs="Times New Roman"/>
          <w:sz w:val="20"/>
          <w:szCs w:val="20"/>
        </w:rPr>
        <w:t>і</w:t>
      </w:r>
      <w:r w:rsidR="00380AD0">
        <w:rPr>
          <w:rFonts w:ascii="Times New Roman" w:hAnsi="Times New Roman" w:cs="Times New Roman"/>
          <w:sz w:val="20"/>
          <w:szCs w:val="20"/>
        </w:rPr>
        <w:t>гр</w:t>
      </w:r>
      <w:r w:rsidR="00933DD1">
        <w:rPr>
          <w:rFonts w:ascii="Times New Roman" w:hAnsi="Times New Roman" w:cs="Times New Roman"/>
          <w:sz w:val="20"/>
          <w:szCs w:val="20"/>
        </w:rPr>
        <w:t>и</w:t>
      </w:r>
      <w:r w:rsidR="00380AD0">
        <w:rPr>
          <w:rFonts w:ascii="Times New Roman" w:hAnsi="Times New Roman" w:cs="Times New Roman"/>
          <w:sz w:val="20"/>
          <w:szCs w:val="20"/>
        </w:rPr>
        <w:t>)</w:t>
      </w:r>
      <w:r>
        <w:rPr>
          <w:rFonts w:ascii="Times New Roman" w:hAnsi="Times New Roman"/>
          <w:sz w:val="20"/>
          <w:szCs w:val="20"/>
        </w:rPr>
        <w:t>, кейс-метод,</w:t>
      </w:r>
      <w:r w:rsidR="003A5C92" w:rsidRPr="003A5C92">
        <w:rPr>
          <w:rFonts w:ascii="Times New Roman" w:hAnsi="Times New Roman"/>
          <w:sz w:val="20"/>
          <w:szCs w:val="20"/>
        </w:rPr>
        <w:t xml:space="preserve"> </w:t>
      </w:r>
      <w:proofErr w:type="spellStart"/>
      <w:r w:rsidR="003A5C92">
        <w:rPr>
          <w:rFonts w:ascii="Times New Roman" w:hAnsi="Times New Roman"/>
          <w:sz w:val="20"/>
          <w:szCs w:val="20"/>
        </w:rPr>
        <w:t>сінквейн</w:t>
      </w:r>
      <w:proofErr w:type="spellEnd"/>
      <w:r w:rsidR="003A5C92">
        <w:rPr>
          <w:rFonts w:ascii="Times New Roman" w:hAnsi="Times New Roman"/>
          <w:sz w:val="20"/>
          <w:szCs w:val="20"/>
        </w:rPr>
        <w:t xml:space="preserve">, </w:t>
      </w:r>
      <w:proofErr w:type="spellStart"/>
      <w:r w:rsidR="003A5C92">
        <w:rPr>
          <w:rFonts w:ascii="Times New Roman" w:hAnsi="Times New Roman"/>
          <w:sz w:val="20"/>
          <w:szCs w:val="20"/>
        </w:rPr>
        <w:t>сталкінг</w:t>
      </w:r>
      <w:proofErr w:type="spellEnd"/>
      <w:r w:rsidR="003A5C92">
        <w:rPr>
          <w:rFonts w:ascii="Times New Roman" w:hAnsi="Times New Roman"/>
          <w:sz w:val="20"/>
          <w:szCs w:val="20"/>
        </w:rPr>
        <w:t xml:space="preserve">, </w:t>
      </w:r>
      <w:proofErr w:type="spellStart"/>
      <w:r w:rsidR="00933DD1">
        <w:rPr>
          <w:rFonts w:ascii="Times New Roman" w:hAnsi="Times New Roman" w:cs="Times New Roman"/>
          <w:sz w:val="20"/>
          <w:szCs w:val="20"/>
        </w:rPr>
        <w:t>психогімнастичні</w:t>
      </w:r>
      <w:proofErr w:type="spellEnd"/>
      <w:r w:rsidR="00933DD1">
        <w:rPr>
          <w:rFonts w:ascii="Times New Roman" w:hAnsi="Times New Roman" w:cs="Times New Roman"/>
          <w:sz w:val="20"/>
          <w:szCs w:val="20"/>
        </w:rPr>
        <w:t xml:space="preserve"> вправи, виконання різних завдань у парах.</w:t>
      </w:r>
    </w:p>
    <w:bookmarkEnd w:id="0"/>
    <w:p w:rsidR="00CB1B7E" w:rsidRDefault="00CB1B7E" w:rsidP="00067E9F">
      <w:pPr>
        <w:spacing w:after="0" w:line="360" w:lineRule="auto"/>
        <w:ind w:firstLine="709"/>
        <w:jc w:val="both"/>
        <w:rPr>
          <w:rFonts w:ascii="Times New Roman" w:hAnsi="Times New Roman"/>
          <w:sz w:val="20"/>
          <w:szCs w:val="20"/>
        </w:rPr>
      </w:pPr>
    </w:p>
    <w:sectPr w:rsidR="00CB1B7E" w:rsidSect="00AA193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5A11A45"/>
    <w:multiLevelType w:val="hybridMultilevel"/>
    <w:tmpl w:val="03401108"/>
    <w:lvl w:ilvl="0" w:tplc="3FF8712E">
      <w:numFmt w:val="bullet"/>
      <w:lvlText w:val="-"/>
      <w:lvlJc w:val="left"/>
      <w:pPr>
        <w:ind w:left="720" w:hanging="360"/>
      </w:pPr>
      <w:rPr>
        <w:rFonts w:ascii="Times New Roman" w:eastAsia="Times New Roman" w:hAnsi="Times New Roman" w:hint="default"/>
      </w:rPr>
    </w:lvl>
    <w:lvl w:ilvl="1" w:tplc="7F08B788" w:tentative="1">
      <w:start w:val="1"/>
      <w:numFmt w:val="bullet"/>
      <w:lvlText w:val="o"/>
      <w:lvlJc w:val="left"/>
      <w:pPr>
        <w:ind w:left="1440" w:hanging="360"/>
      </w:pPr>
      <w:rPr>
        <w:rFonts w:ascii="Courier New" w:hAnsi="Courier New" w:cs="Courier New" w:hint="default"/>
      </w:rPr>
    </w:lvl>
    <w:lvl w:ilvl="2" w:tplc="5568D066" w:tentative="1">
      <w:start w:val="1"/>
      <w:numFmt w:val="bullet"/>
      <w:lvlText w:val=""/>
      <w:lvlJc w:val="left"/>
      <w:pPr>
        <w:ind w:left="2160" w:hanging="360"/>
      </w:pPr>
      <w:rPr>
        <w:rFonts w:ascii="Wingdings" w:hAnsi="Wingdings" w:hint="default"/>
      </w:rPr>
    </w:lvl>
    <w:lvl w:ilvl="3" w:tplc="64C43136" w:tentative="1">
      <w:start w:val="1"/>
      <w:numFmt w:val="bullet"/>
      <w:lvlText w:val=""/>
      <w:lvlJc w:val="left"/>
      <w:pPr>
        <w:ind w:left="2880" w:hanging="360"/>
      </w:pPr>
      <w:rPr>
        <w:rFonts w:ascii="Symbol" w:hAnsi="Symbol" w:hint="default"/>
      </w:rPr>
    </w:lvl>
    <w:lvl w:ilvl="4" w:tplc="30DCBEEC" w:tentative="1">
      <w:start w:val="1"/>
      <w:numFmt w:val="bullet"/>
      <w:lvlText w:val="o"/>
      <w:lvlJc w:val="left"/>
      <w:pPr>
        <w:ind w:left="3600" w:hanging="360"/>
      </w:pPr>
      <w:rPr>
        <w:rFonts w:ascii="Courier New" w:hAnsi="Courier New" w:cs="Courier New" w:hint="default"/>
      </w:rPr>
    </w:lvl>
    <w:lvl w:ilvl="5" w:tplc="DF08B9DE" w:tentative="1">
      <w:start w:val="1"/>
      <w:numFmt w:val="bullet"/>
      <w:lvlText w:val=""/>
      <w:lvlJc w:val="left"/>
      <w:pPr>
        <w:ind w:left="4320" w:hanging="360"/>
      </w:pPr>
      <w:rPr>
        <w:rFonts w:ascii="Wingdings" w:hAnsi="Wingdings" w:hint="default"/>
      </w:rPr>
    </w:lvl>
    <w:lvl w:ilvl="6" w:tplc="FA38E2D4" w:tentative="1">
      <w:start w:val="1"/>
      <w:numFmt w:val="bullet"/>
      <w:lvlText w:val=""/>
      <w:lvlJc w:val="left"/>
      <w:pPr>
        <w:ind w:left="5040" w:hanging="360"/>
      </w:pPr>
      <w:rPr>
        <w:rFonts w:ascii="Symbol" w:hAnsi="Symbol" w:hint="default"/>
      </w:rPr>
    </w:lvl>
    <w:lvl w:ilvl="7" w:tplc="9C503A76" w:tentative="1">
      <w:start w:val="1"/>
      <w:numFmt w:val="bullet"/>
      <w:lvlText w:val="o"/>
      <w:lvlJc w:val="left"/>
      <w:pPr>
        <w:ind w:left="5760" w:hanging="360"/>
      </w:pPr>
      <w:rPr>
        <w:rFonts w:ascii="Courier New" w:hAnsi="Courier New" w:cs="Courier New" w:hint="default"/>
      </w:rPr>
    </w:lvl>
    <w:lvl w:ilvl="8" w:tplc="2D78A9CE" w:tentative="1">
      <w:start w:val="1"/>
      <w:numFmt w:val="bullet"/>
      <w:lvlText w:val=""/>
      <w:lvlJc w:val="left"/>
      <w:pPr>
        <w:ind w:left="6480" w:hanging="360"/>
      </w:pPr>
      <w:rPr>
        <w:rFonts w:ascii="Wingdings" w:hAnsi="Wingdings" w:hint="default"/>
      </w:rPr>
    </w:lvl>
  </w:abstractNum>
  <w:abstractNum w:abstractNumId="1" w15:restartNumberingAfterBreak="0">
    <w:nsid w:val="526C43D7"/>
    <w:multiLevelType w:val="hybridMultilevel"/>
    <w:tmpl w:val="C914AB12"/>
    <w:lvl w:ilvl="0" w:tplc="46106B62">
      <w:start w:val="1"/>
      <w:numFmt w:val="bullet"/>
      <w:lvlText w:val=""/>
      <w:lvlJc w:val="left"/>
      <w:pPr>
        <w:tabs>
          <w:tab w:val="num" w:pos="1429"/>
        </w:tabs>
        <w:ind w:left="1429" w:hanging="360"/>
      </w:pPr>
      <w:rPr>
        <w:rFonts w:ascii="Symbol" w:hAnsi="Symbol" w:cs="Symbol" w:hint="default"/>
      </w:rPr>
    </w:lvl>
    <w:lvl w:ilvl="1" w:tplc="2E607C7A">
      <w:start w:val="1"/>
      <w:numFmt w:val="bullet"/>
      <w:lvlText w:val="o"/>
      <w:lvlJc w:val="left"/>
      <w:pPr>
        <w:tabs>
          <w:tab w:val="num" w:pos="2149"/>
        </w:tabs>
        <w:ind w:left="2149" w:hanging="360"/>
      </w:pPr>
      <w:rPr>
        <w:rFonts w:ascii="Courier New" w:hAnsi="Courier New" w:cs="Courier New" w:hint="default"/>
      </w:rPr>
    </w:lvl>
    <w:lvl w:ilvl="2" w:tplc="C5FE59DE">
      <w:start w:val="1"/>
      <w:numFmt w:val="bullet"/>
      <w:lvlText w:val=""/>
      <w:lvlJc w:val="left"/>
      <w:pPr>
        <w:tabs>
          <w:tab w:val="num" w:pos="2869"/>
        </w:tabs>
        <w:ind w:left="2869" w:hanging="360"/>
      </w:pPr>
      <w:rPr>
        <w:rFonts w:ascii="Wingdings" w:hAnsi="Wingdings" w:cs="Wingdings" w:hint="default"/>
      </w:rPr>
    </w:lvl>
    <w:lvl w:ilvl="3" w:tplc="0674E954">
      <w:start w:val="1"/>
      <w:numFmt w:val="bullet"/>
      <w:lvlText w:val=""/>
      <w:lvlJc w:val="left"/>
      <w:pPr>
        <w:tabs>
          <w:tab w:val="num" w:pos="3589"/>
        </w:tabs>
        <w:ind w:left="3589" w:hanging="360"/>
      </w:pPr>
      <w:rPr>
        <w:rFonts w:ascii="Symbol" w:hAnsi="Symbol" w:cs="Symbol" w:hint="default"/>
      </w:rPr>
    </w:lvl>
    <w:lvl w:ilvl="4" w:tplc="03B493B6">
      <w:start w:val="1"/>
      <w:numFmt w:val="bullet"/>
      <w:lvlText w:val="o"/>
      <w:lvlJc w:val="left"/>
      <w:pPr>
        <w:tabs>
          <w:tab w:val="num" w:pos="4309"/>
        </w:tabs>
        <w:ind w:left="4309" w:hanging="360"/>
      </w:pPr>
      <w:rPr>
        <w:rFonts w:ascii="Courier New" w:hAnsi="Courier New" w:cs="Courier New" w:hint="default"/>
      </w:rPr>
    </w:lvl>
    <w:lvl w:ilvl="5" w:tplc="22D49D8C">
      <w:start w:val="1"/>
      <w:numFmt w:val="bullet"/>
      <w:lvlText w:val=""/>
      <w:lvlJc w:val="left"/>
      <w:pPr>
        <w:tabs>
          <w:tab w:val="num" w:pos="5029"/>
        </w:tabs>
        <w:ind w:left="5029" w:hanging="360"/>
      </w:pPr>
      <w:rPr>
        <w:rFonts w:ascii="Wingdings" w:hAnsi="Wingdings" w:cs="Wingdings" w:hint="default"/>
      </w:rPr>
    </w:lvl>
    <w:lvl w:ilvl="6" w:tplc="91C233BC">
      <w:start w:val="1"/>
      <w:numFmt w:val="bullet"/>
      <w:lvlText w:val=""/>
      <w:lvlJc w:val="left"/>
      <w:pPr>
        <w:tabs>
          <w:tab w:val="num" w:pos="5749"/>
        </w:tabs>
        <w:ind w:left="5749" w:hanging="360"/>
      </w:pPr>
      <w:rPr>
        <w:rFonts w:ascii="Symbol" w:hAnsi="Symbol" w:cs="Symbol" w:hint="default"/>
      </w:rPr>
    </w:lvl>
    <w:lvl w:ilvl="7" w:tplc="0E2AB56E">
      <w:start w:val="1"/>
      <w:numFmt w:val="bullet"/>
      <w:lvlText w:val="o"/>
      <w:lvlJc w:val="left"/>
      <w:pPr>
        <w:tabs>
          <w:tab w:val="num" w:pos="6469"/>
        </w:tabs>
        <w:ind w:left="6469" w:hanging="360"/>
      </w:pPr>
      <w:rPr>
        <w:rFonts w:ascii="Courier New" w:hAnsi="Courier New" w:cs="Courier New" w:hint="default"/>
      </w:rPr>
    </w:lvl>
    <w:lvl w:ilvl="8" w:tplc="CB762208">
      <w:start w:val="1"/>
      <w:numFmt w:val="bullet"/>
      <w:lvlText w:val=""/>
      <w:lvlJc w:val="left"/>
      <w:pPr>
        <w:tabs>
          <w:tab w:val="num" w:pos="7189"/>
        </w:tabs>
        <w:ind w:left="7189" w:hanging="360"/>
      </w:pPr>
      <w:rPr>
        <w:rFonts w:ascii="Wingdings" w:hAnsi="Wingdings" w:cs="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FE2DA1"/>
    <w:rsid w:val="000046DD"/>
    <w:rsid w:val="00014F50"/>
    <w:rsid w:val="00043144"/>
    <w:rsid w:val="00067E9F"/>
    <w:rsid w:val="000748C6"/>
    <w:rsid w:val="000C7F42"/>
    <w:rsid w:val="001101AD"/>
    <w:rsid w:val="00113669"/>
    <w:rsid w:val="00130CDC"/>
    <w:rsid w:val="001329B2"/>
    <w:rsid w:val="00192B91"/>
    <w:rsid w:val="00193D67"/>
    <w:rsid w:val="001B0422"/>
    <w:rsid w:val="001B5D9E"/>
    <w:rsid w:val="001C0B8D"/>
    <w:rsid w:val="001C37C2"/>
    <w:rsid w:val="001D1E3B"/>
    <w:rsid w:val="001E23BF"/>
    <w:rsid w:val="001E40FA"/>
    <w:rsid w:val="0020395C"/>
    <w:rsid w:val="002352FF"/>
    <w:rsid w:val="00251C0C"/>
    <w:rsid w:val="00256618"/>
    <w:rsid w:val="002D7B80"/>
    <w:rsid w:val="002E0AD0"/>
    <w:rsid w:val="002F1B33"/>
    <w:rsid w:val="002F5E5B"/>
    <w:rsid w:val="0030793A"/>
    <w:rsid w:val="00312A2B"/>
    <w:rsid w:val="00314D9B"/>
    <w:rsid w:val="00321608"/>
    <w:rsid w:val="003255FF"/>
    <w:rsid w:val="00334775"/>
    <w:rsid w:val="00380AD0"/>
    <w:rsid w:val="003A5C92"/>
    <w:rsid w:val="003F2ED6"/>
    <w:rsid w:val="00415769"/>
    <w:rsid w:val="00417C99"/>
    <w:rsid w:val="00433681"/>
    <w:rsid w:val="00437062"/>
    <w:rsid w:val="00445FE3"/>
    <w:rsid w:val="0047445F"/>
    <w:rsid w:val="00484E90"/>
    <w:rsid w:val="004A4E88"/>
    <w:rsid w:val="004B0866"/>
    <w:rsid w:val="004B3311"/>
    <w:rsid w:val="004C75A0"/>
    <w:rsid w:val="005309A5"/>
    <w:rsid w:val="00535E88"/>
    <w:rsid w:val="005656BB"/>
    <w:rsid w:val="00577C00"/>
    <w:rsid w:val="005F2F1D"/>
    <w:rsid w:val="005F7226"/>
    <w:rsid w:val="0064108F"/>
    <w:rsid w:val="00646151"/>
    <w:rsid w:val="006522C3"/>
    <w:rsid w:val="00664095"/>
    <w:rsid w:val="00686293"/>
    <w:rsid w:val="006C0B0C"/>
    <w:rsid w:val="006C254F"/>
    <w:rsid w:val="006E35B4"/>
    <w:rsid w:val="006F2194"/>
    <w:rsid w:val="0071030A"/>
    <w:rsid w:val="00717274"/>
    <w:rsid w:val="00735B88"/>
    <w:rsid w:val="007416A5"/>
    <w:rsid w:val="00761D20"/>
    <w:rsid w:val="0076748A"/>
    <w:rsid w:val="007A4D47"/>
    <w:rsid w:val="007D07FC"/>
    <w:rsid w:val="007F4C94"/>
    <w:rsid w:val="00853C4A"/>
    <w:rsid w:val="00873084"/>
    <w:rsid w:val="0088196B"/>
    <w:rsid w:val="008B5706"/>
    <w:rsid w:val="008C58C8"/>
    <w:rsid w:val="008D4143"/>
    <w:rsid w:val="008D4BA6"/>
    <w:rsid w:val="00914F6C"/>
    <w:rsid w:val="00914F94"/>
    <w:rsid w:val="009173F9"/>
    <w:rsid w:val="009176AB"/>
    <w:rsid w:val="0092396F"/>
    <w:rsid w:val="00933DD1"/>
    <w:rsid w:val="009451B4"/>
    <w:rsid w:val="0095634A"/>
    <w:rsid w:val="0096723D"/>
    <w:rsid w:val="0099172D"/>
    <w:rsid w:val="009937D1"/>
    <w:rsid w:val="009B44DA"/>
    <w:rsid w:val="009D3DD1"/>
    <w:rsid w:val="00A13190"/>
    <w:rsid w:val="00A20FD0"/>
    <w:rsid w:val="00A27130"/>
    <w:rsid w:val="00A92B77"/>
    <w:rsid w:val="00A940F5"/>
    <w:rsid w:val="00A9558B"/>
    <w:rsid w:val="00AA1936"/>
    <w:rsid w:val="00AB7480"/>
    <w:rsid w:val="00AE43D9"/>
    <w:rsid w:val="00B032BA"/>
    <w:rsid w:val="00B10A9D"/>
    <w:rsid w:val="00B24D4B"/>
    <w:rsid w:val="00B30726"/>
    <w:rsid w:val="00B31E92"/>
    <w:rsid w:val="00B502F5"/>
    <w:rsid w:val="00B75F0B"/>
    <w:rsid w:val="00BA6CEF"/>
    <w:rsid w:val="00BC02E1"/>
    <w:rsid w:val="00BC458F"/>
    <w:rsid w:val="00BF1653"/>
    <w:rsid w:val="00C10209"/>
    <w:rsid w:val="00C13AE2"/>
    <w:rsid w:val="00C17CC1"/>
    <w:rsid w:val="00C255B1"/>
    <w:rsid w:val="00C30622"/>
    <w:rsid w:val="00C53571"/>
    <w:rsid w:val="00CA5313"/>
    <w:rsid w:val="00CB1B7E"/>
    <w:rsid w:val="00D057AD"/>
    <w:rsid w:val="00D1275F"/>
    <w:rsid w:val="00D16356"/>
    <w:rsid w:val="00D24775"/>
    <w:rsid w:val="00D4184C"/>
    <w:rsid w:val="00D769F1"/>
    <w:rsid w:val="00D76DBE"/>
    <w:rsid w:val="00DA0171"/>
    <w:rsid w:val="00DA60A4"/>
    <w:rsid w:val="00DD1F3B"/>
    <w:rsid w:val="00E7158E"/>
    <w:rsid w:val="00EA6074"/>
    <w:rsid w:val="00EB0AB1"/>
    <w:rsid w:val="00EC28C6"/>
    <w:rsid w:val="00F22BF0"/>
    <w:rsid w:val="00F32551"/>
    <w:rsid w:val="00F57F16"/>
    <w:rsid w:val="00F628A1"/>
    <w:rsid w:val="00FC3DA3"/>
    <w:rsid w:val="00FC4038"/>
    <w:rsid w:val="00FC7EFC"/>
    <w:rsid w:val="00FE2DA1"/>
    <w:rsid w:val="00FE5A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F0565"/>
  <w15:docId w15:val="{D18B5C8A-BF53-4357-BE82-48813B58A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6748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rsid w:val="001C37C2"/>
    <w:pPr>
      <w:tabs>
        <w:tab w:val="num" w:pos="0"/>
      </w:tabs>
      <w:spacing w:after="0" w:line="360" w:lineRule="auto"/>
      <w:ind w:left="708" w:firstLine="720"/>
      <w:jc w:val="both"/>
    </w:pPr>
    <w:rPr>
      <w:rFonts w:ascii="Times New Roman" w:eastAsia="Times New Roman" w:hAnsi="Times New Roman" w:cs="Times New Roman"/>
      <w:sz w:val="28"/>
      <w:szCs w:val="24"/>
      <w:lang w:eastAsia="ru-RU"/>
    </w:rPr>
  </w:style>
  <w:style w:type="character" w:customStyle="1" w:styleId="20">
    <w:name w:val="Основний текст з відступом 2 Знак"/>
    <w:basedOn w:val="a0"/>
    <w:link w:val="2"/>
    <w:rsid w:val="001C37C2"/>
    <w:rPr>
      <w:rFonts w:ascii="Times New Roman" w:eastAsia="Times New Roman" w:hAnsi="Times New Roman" w:cs="Times New Roman"/>
      <w:sz w:val="28"/>
      <w:szCs w:val="24"/>
      <w:lang w:eastAsia="ru-RU"/>
    </w:rPr>
  </w:style>
  <w:style w:type="character" w:customStyle="1" w:styleId="apple-converted-space">
    <w:name w:val="apple-converted-space"/>
    <w:basedOn w:val="a0"/>
    <w:rsid w:val="00067E9F"/>
  </w:style>
  <w:style w:type="paragraph" w:styleId="a3">
    <w:name w:val="List Paragraph"/>
    <w:basedOn w:val="a"/>
    <w:uiPriority w:val="34"/>
    <w:qFormat/>
    <w:rsid w:val="00193D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439</TotalTime>
  <Pages>4</Pages>
  <Words>7726</Words>
  <Characters>4404</Characters>
  <Application>Microsoft Office Word</Application>
  <DocSecurity>0</DocSecurity>
  <Lines>36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Psy</dc:creator>
  <cp:lastModifiedBy>Lenovo</cp:lastModifiedBy>
  <cp:revision>133</cp:revision>
  <dcterms:created xsi:type="dcterms:W3CDTF">2016-03-28T10:33:00Z</dcterms:created>
  <dcterms:modified xsi:type="dcterms:W3CDTF">2021-02-23T15:05:00Z</dcterms:modified>
</cp:coreProperties>
</file>