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6E42" w:rsidRDefault="00216E42" w:rsidP="00495D2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6E42">
        <w:rPr>
          <w:rFonts w:ascii="Times New Roman" w:hAnsi="Times New Roman" w:cs="Times New Roman"/>
          <w:b/>
          <w:sz w:val="28"/>
          <w:szCs w:val="28"/>
        </w:rPr>
        <w:t xml:space="preserve">Ларіонова К.Л, </w:t>
      </w:r>
      <w:proofErr w:type="spellStart"/>
      <w:r w:rsidRPr="00216E42">
        <w:rPr>
          <w:rFonts w:ascii="Times New Roman" w:hAnsi="Times New Roman" w:cs="Times New Roman"/>
          <w:b/>
          <w:sz w:val="28"/>
          <w:szCs w:val="28"/>
        </w:rPr>
        <w:t>Свідзінська</w:t>
      </w:r>
      <w:proofErr w:type="spellEnd"/>
      <w:r w:rsidRPr="00216E42">
        <w:rPr>
          <w:rFonts w:ascii="Times New Roman" w:hAnsi="Times New Roman" w:cs="Times New Roman"/>
          <w:b/>
          <w:sz w:val="28"/>
          <w:szCs w:val="28"/>
        </w:rPr>
        <w:t xml:space="preserve"> Т.О</w:t>
      </w:r>
    </w:p>
    <w:p w:rsidR="00216E42" w:rsidRDefault="00216E42" w:rsidP="00495D2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Хмельницький національний університет,</w:t>
      </w:r>
    </w:p>
    <w:p w:rsidR="00216E42" w:rsidRDefault="00216E42" w:rsidP="00495D2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м.Хмельницький</w:t>
      </w:r>
      <w:proofErr w:type="spellEnd"/>
    </w:p>
    <w:p w:rsidR="00216E42" w:rsidRPr="00216E42" w:rsidRDefault="00216E42" w:rsidP="00495D2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96F2C" w:rsidRDefault="00C946F5" w:rsidP="00495D2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6E42">
        <w:rPr>
          <w:rFonts w:ascii="Times New Roman" w:hAnsi="Times New Roman" w:cs="Times New Roman"/>
          <w:b/>
          <w:sz w:val="28"/>
          <w:szCs w:val="28"/>
        </w:rPr>
        <w:t>РОЛЬ А</w:t>
      </w:r>
      <w:r w:rsidR="00980D93" w:rsidRPr="00216E42">
        <w:rPr>
          <w:rFonts w:ascii="Times New Roman" w:hAnsi="Times New Roman" w:cs="Times New Roman"/>
          <w:b/>
          <w:sz w:val="28"/>
          <w:szCs w:val="28"/>
        </w:rPr>
        <w:t>УТСОРСИНГУ</w:t>
      </w:r>
      <w:r w:rsidR="00D80DDB" w:rsidRPr="00216E42">
        <w:rPr>
          <w:rFonts w:ascii="Times New Roman" w:hAnsi="Times New Roman" w:cs="Times New Roman"/>
          <w:b/>
          <w:sz w:val="28"/>
          <w:szCs w:val="28"/>
        </w:rPr>
        <w:t xml:space="preserve"> У ДІЯЛЬНОСТІ ПІДПРИЄМСТВ: ПЕРЕВАГИ ТА НЕДОЛІКИ</w:t>
      </w:r>
    </w:p>
    <w:p w:rsidR="00216E42" w:rsidRDefault="00216E42" w:rsidP="00495D2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229AE" w:rsidRDefault="00216E42" w:rsidP="00C229AE">
      <w:pPr>
        <w:spacing w:line="360" w:lineRule="auto"/>
        <w:ind w:firstLine="53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b/>
          <w:sz w:val="28"/>
          <w:szCs w:val="28"/>
        </w:rPr>
        <w:t>Актуальність дослідження.</w:t>
      </w:r>
      <w:r w:rsidR="006601F9" w:rsidRPr="006601F9">
        <w:rPr>
          <w:sz w:val="20"/>
          <w:szCs w:val="20"/>
        </w:rPr>
        <w:t xml:space="preserve"> </w:t>
      </w:r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розвинених країнах світу </w:t>
      </w:r>
      <w:proofErr w:type="spellStart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</w:t>
      </w:r>
      <w:proofErr w:type="spellEnd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невід’ємним інструментом підвищення ефективності роботи </w:t>
      </w:r>
      <w:r w:rsidR="007A6F66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підприємств</w:t>
      </w:r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забезпечення конкурентоспроможності зарубіжних компаній на глобальному ринку. Не зважаючи на стрімке зростання ринку </w:t>
      </w:r>
      <w:proofErr w:type="spellStart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світі, українські компанії досить </w:t>
      </w:r>
      <w:proofErr w:type="spellStart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>рідко</w:t>
      </w:r>
      <w:proofErr w:type="spellEnd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застосовують подібні схеми у діловій практиці. Багато вітчизняних підприємств, особливо </w:t>
      </w:r>
      <w:r w:rsid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великих</w:t>
      </w:r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все ще будують свою діяльність на принципах натурального виробництва і </w:t>
      </w:r>
      <w:r w:rsid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не в повній мірі</w:t>
      </w:r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усв</w:t>
      </w:r>
      <w:r w:rsidR="00535C3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ідомлюють переваги </w:t>
      </w:r>
      <w:proofErr w:type="spellStart"/>
      <w:r w:rsidR="00535C32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="00535C32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Нерозвиненість ринку </w:t>
      </w:r>
      <w:proofErr w:type="spellStart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незначний рівень теоретичної розробки проблеми вітчизняними науковцями та висвітлення результатів прикладних досліджень, пов’язаних з реалізацією успішних </w:t>
      </w:r>
      <w:proofErr w:type="spellStart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</w:t>
      </w:r>
      <w:proofErr w:type="spellEnd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-проектів створює перешкоди на шляху запровадження ефективних </w:t>
      </w:r>
      <w:proofErr w:type="spellStart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аутсорсингових</w:t>
      </w:r>
      <w:proofErr w:type="spellEnd"/>
      <w:r w:rsidR="006601F9" w:rsidRPr="00443B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схе</w:t>
      </w:r>
      <w:r w:rsidR="00C229AE">
        <w:rPr>
          <w:rFonts w:ascii="Times New Roman" w:eastAsia="Times New Roman" w:hAnsi="Times New Roman" w:cs="Times New Roman"/>
          <w:sz w:val="28"/>
          <w:szCs w:val="28"/>
          <w:lang w:eastAsia="uk-UA"/>
        </w:rPr>
        <w:t>м на вітчизняних підприємствах.</w:t>
      </w:r>
    </w:p>
    <w:p w:rsidR="002163BA" w:rsidRPr="002B0D5C" w:rsidRDefault="006601F9" w:rsidP="00593826">
      <w:pPr>
        <w:spacing w:line="360" w:lineRule="auto"/>
        <w:ind w:firstLine="53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B0D5C">
        <w:rPr>
          <w:rFonts w:ascii="Times New Roman" w:hAnsi="Times New Roman" w:cs="Times New Roman"/>
          <w:b/>
          <w:sz w:val="28"/>
          <w:szCs w:val="28"/>
        </w:rPr>
        <w:t>Аналіз останніх досліджень і публіка</w:t>
      </w:r>
      <w:r w:rsidR="002163BA" w:rsidRPr="002B0D5C">
        <w:rPr>
          <w:rFonts w:ascii="Times New Roman" w:hAnsi="Times New Roman" w:cs="Times New Roman"/>
          <w:b/>
          <w:sz w:val="28"/>
          <w:szCs w:val="28"/>
        </w:rPr>
        <w:t>цій.</w:t>
      </w:r>
      <w:r w:rsidR="002163BA" w:rsidRPr="002B0D5C">
        <w:rPr>
          <w:rFonts w:ascii="Times New Roman" w:hAnsi="Times New Roman" w:cs="Times New Roman"/>
          <w:sz w:val="28"/>
          <w:szCs w:val="28"/>
        </w:rPr>
        <w:t xml:space="preserve">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Актуальність вивчення</w:t>
      </w:r>
      <w:r w:rsid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питань </w:t>
      </w:r>
      <w:proofErr w:type="spellStart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викликала значну</w:t>
      </w:r>
      <w:r w:rsid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кількість досліджень та</w:t>
      </w:r>
      <w:r w:rsidR="001932B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публікацій, що носять як науково-методичний, так і практичний характер.</w:t>
      </w:r>
      <w:r w:rsidR="00535C32" w:rsidRPr="00535C3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У своїх працях Б.О. Анікін, І.Л.</w:t>
      </w:r>
      <w:r w:rsidR="00535C32" w:rsidRPr="00535C3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535C32">
        <w:rPr>
          <w:rFonts w:ascii="Times New Roman" w:eastAsia="Times New Roman" w:hAnsi="Times New Roman" w:cs="Times New Roman"/>
          <w:sz w:val="28"/>
          <w:szCs w:val="28"/>
          <w:lang w:eastAsia="uk-UA"/>
        </w:rPr>
        <w:t>Рудая</w:t>
      </w:r>
      <w:proofErr w:type="spellEnd"/>
      <w:r w:rsidR="00535C3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розглядають </w:t>
      </w:r>
      <w:proofErr w:type="spellStart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</w:t>
      </w:r>
      <w:proofErr w:type="spellEnd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як методологію управління в економічних системах і вбачають в </w:t>
      </w:r>
      <w:proofErr w:type="spellStart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перспективи підвищення конкурентоспроможності організації. І.С.</w:t>
      </w:r>
      <w:r w:rsidR="00535C32" w:rsidRPr="00535C3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1932B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Грозний та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А.Г.</w:t>
      </w:r>
      <w:r w:rsidR="00535C32" w:rsidRPr="00535C3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Загородній, досліджують вплив </w:t>
      </w:r>
      <w:proofErr w:type="spellStart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</w:t>
      </w:r>
      <w:r w:rsid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витрати підприємства.</w:t>
      </w:r>
      <w:r w:rsid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Л.О.</w:t>
      </w:r>
      <w:r w:rsidR="00535C32"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6B0C3A">
        <w:rPr>
          <w:rFonts w:ascii="Times New Roman" w:eastAsia="Times New Roman" w:hAnsi="Times New Roman" w:cs="Times New Roman"/>
          <w:sz w:val="28"/>
          <w:szCs w:val="28"/>
          <w:lang w:eastAsia="uk-UA"/>
        </w:rPr>
        <w:t>Лігоненко</w:t>
      </w:r>
      <w:proofErr w:type="spellEnd"/>
      <w:r w:rsidR="006B0C3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Ю.Ю </w:t>
      </w:r>
      <w:r w:rsidR="006B0C3A" w:rsidRPr="006B0C3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[1].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Аналіз публікацій засвідчує, що на сьогодні проблема </w:t>
      </w:r>
      <w:proofErr w:type="spellStart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="0059382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українських </w:t>
      </w:r>
      <w:r w:rsidR="001932B8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компані</w:t>
      </w:r>
      <w:r w:rsidR="00C229A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й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стає все більш актуальною. Слід зазначити, що між науковцями існують протиріччя щодо напрямів і</w:t>
      </w:r>
      <w:r w:rsidR="0059382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форм застосування </w:t>
      </w:r>
      <w:proofErr w:type="spellStart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аутсорсингових</w:t>
      </w:r>
      <w:proofErr w:type="spellEnd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операцій у діяльності підприємств, однак усі вони стверджують, що </w:t>
      </w:r>
      <w:proofErr w:type="spellStart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</w:t>
      </w:r>
      <w:proofErr w:type="spellEnd"/>
      <w:r w:rsidR="002163BA" w:rsidRPr="002B0D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одним із найефективніших інструментів ведення бізнесу.</w:t>
      </w:r>
    </w:p>
    <w:p w:rsidR="002163BA" w:rsidRPr="00593826" w:rsidRDefault="002163BA" w:rsidP="00593826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93826">
        <w:rPr>
          <w:rFonts w:ascii="Times New Roman" w:hAnsi="Times New Roman" w:cs="Times New Roman"/>
          <w:b/>
          <w:sz w:val="28"/>
          <w:szCs w:val="28"/>
        </w:rPr>
        <w:lastRenderedPageBreak/>
        <w:t>Мета статті.</w:t>
      </w:r>
      <w:r w:rsidRPr="00593826">
        <w:rPr>
          <w:rFonts w:ascii="Times New Roman" w:hAnsi="Times New Roman" w:cs="Times New Roman"/>
          <w:sz w:val="28"/>
          <w:szCs w:val="28"/>
        </w:rPr>
        <w:t xml:space="preserve"> </w:t>
      </w:r>
      <w:r w:rsidRPr="0059382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Метою дослідження є обґрунтування доцільності використання </w:t>
      </w:r>
      <w:proofErr w:type="spellStart"/>
      <w:r w:rsidR="00593826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Pr="0059382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управлінні бізнесом</w:t>
      </w:r>
      <w:r w:rsidR="0082776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українських підприємствах.</w:t>
      </w:r>
    </w:p>
    <w:p w:rsidR="00C860EC" w:rsidRPr="00827768" w:rsidRDefault="002163BA" w:rsidP="00827768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Виклад основного матеріалу.</w:t>
      </w:r>
      <w:r w:rsidR="008277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34628" w:rsidRPr="00F71F7B">
        <w:rPr>
          <w:rFonts w:ascii="Times New Roman" w:hAnsi="Times New Roman" w:cs="Times New Roman"/>
          <w:sz w:val="28"/>
          <w:szCs w:val="28"/>
        </w:rPr>
        <w:t>Сучасний розвиток ринкових відно</w:t>
      </w:r>
      <w:r w:rsidR="00827768">
        <w:rPr>
          <w:rFonts w:ascii="Times New Roman" w:hAnsi="Times New Roman" w:cs="Times New Roman"/>
          <w:sz w:val="28"/>
          <w:szCs w:val="28"/>
        </w:rPr>
        <w:t xml:space="preserve">син характеризується мінливістю </w:t>
      </w:r>
      <w:r w:rsidR="00B34628" w:rsidRPr="00F71F7B">
        <w:rPr>
          <w:rFonts w:ascii="Times New Roman" w:hAnsi="Times New Roman" w:cs="Times New Roman"/>
          <w:sz w:val="28"/>
          <w:szCs w:val="28"/>
        </w:rPr>
        <w:t xml:space="preserve">структури підприємств, їх прагненням оперативно реагувати на зміни ринку без додаткових витрат. Тривалий вихід з кризи нашої країни ставить перед підприємцями складні завдання по </w:t>
      </w:r>
      <w:r w:rsidR="00C860EC" w:rsidRPr="00F71F7B">
        <w:rPr>
          <w:rFonts w:ascii="Times New Roman" w:hAnsi="Times New Roman" w:cs="Times New Roman"/>
          <w:sz w:val="28"/>
          <w:szCs w:val="28"/>
        </w:rPr>
        <w:t xml:space="preserve">збереженні </w:t>
      </w:r>
      <w:r w:rsidR="00B34628" w:rsidRPr="00F71F7B">
        <w:rPr>
          <w:rFonts w:ascii="Times New Roman" w:hAnsi="Times New Roman" w:cs="Times New Roman"/>
          <w:sz w:val="28"/>
          <w:szCs w:val="28"/>
        </w:rPr>
        <w:t xml:space="preserve">бізнесу. </w:t>
      </w:r>
    </w:p>
    <w:p w:rsidR="00F71F7B" w:rsidRDefault="00B34628" w:rsidP="00F71F7B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71F7B">
        <w:rPr>
          <w:rFonts w:ascii="Times New Roman" w:hAnsi="Times New Roman" w:cs="Times New Roman"/>
          <w:sz w:val="28"/>
          <w:szCs w:val="28"/>
        </w:rPr>
        <w:t>Перед організаціями, особливо малого та середнього бізнесу, які не витримують конкуренцію з великими «гравцями» ринку, в черговий раз</w:t>
      </w:r>
      <w:r w:rsidR="00535C32" w:rsidRPr="00535C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71F7B">
        <w:rPr>
          <w:rFonts w:ascii="Times New Roman" w:hAnsi="Times New Roman" w:cs="Times New Roman"/>
          <w:sz w:val="28"/>
          <w:szCs w:val="28"/>
        </w:rPr>
        <w:t xml:space="preserve">постає питання аналізу статей витрат і пошуку можливих шляхів їх скорочення. </w:t>
      </w:r>
      <w:r w:rsidR="00FD1425" w:rsidRPr="00F71F7B">
        <w:rPr>
          <w:rFonts w:ascii="Times New Roman" w:hAnsi="Times New Roman" w:cs="Times New Roman"/>
          <w:sz w:val="28"/>
          <w:szCs w:val="28"/>
        </w:rPr>
        <w:t xml:space="preserve">Один з реальних шляхів економії є </w:t>
      </w:r>
      <w:proofErr w:type="spellStart"/>
      <w:r w:rsidRPr="00F71F7B">
        <w:rPr>
          <w:rFonts w:ascii="Times New Roman" w:hAnsi="Times New Roman" w:cs="Times New Roman"/>
          <w:sz w:val="28"/>
          <w:szCs w:val="28"/>
        </w:rPr>
        <w:t>аутсорсинг</w:t>
      </w:r>
      <w:proofErr w:type="spellEnd"/>
      <w:r w:rsidRPr="00F71F7B">
        <w:rPr>
          <w:rFonts w:ascii="Times New Roman" w:hAnsi="Times New Roman" w:cs="Times New Roman"/>
          <w:sz w:val="28"/>
          <w:szCs w:val="28"/>
        </w:rPr>
        <w:t>. За підсумками огляду літератури можна сформулювати узагальнене визначення даної категорії: «</w:t>
      </w:r>
      <w:proofErr w:type="spellStart"/>
      <w:r w:rsidRPr="00F71F7B">
        <w:rPr>
          <w:rFonts w:ascii="Times New Roman" w:hAnsi="Times New Roman" w:cs="Times New Roman"/>
          <w:sz w:val="28"/>
          <w:szCs w:val="28"/>
        </w:rPr>
        <w:t>Аутсорсинг</w:t>
      </w:r>
      <w:proofErr w:type="spellEnd"/>
      <w:r w:rsidRPr="00F71F7B">
        <w:rPr>
          <w:rFonts w:ascii="Times New Roman" w:hAnsi="Times New Roman" w:cs="Times New Roman"/>
          <w:sz w:val="28"/>
          <w:szCs w:val="28"/>
        </w:rPr>
        <w:t xml:space="preserve"> - комплексне поняття і стратегічне комерційне рішення, спрямоване на цілеспрямовану реструктуризацію підприємства з передачею окреми</w:t>
      </w:r>
      <w:r w:rsidR="00FD1425" w:rsidRPr="00F71F7B">
        <w:rPr>
          <w:rFonts w:ascii="Times New Roman" w:hAnsi="Times New Roman" w:cs="Times New Roman"/>
          <w:sz w:val="28"/>
          <w:szCs w:val="28"/>
        </w:rPr>
        <w:t xml:space="preserve">х функцій, бізнес - процесів і, </w:t>
      </w:r>
      <w:r w:rsidRPr="00F71F7B">
        <w:rPr>
          <w:rFonts w:ascii="Times New Roman" w:hAnsi="Times New Roman" w:cs="Times New Roman"/>
          <w:sz w:val="28"/>
          <w:szCs w:val="28"/>
        </w:rPr>
        <w:t>відповідно, повноваж</w:t>
      </w:r>
      <w:r w:rsidR="00FD1425" w:rsidRPr="00F71F7B">
        <w:rPr>
          <w:rFonts w:ascii="Times New Roman" w:hAnsi="Times New Roman" w:cs="Times New Roman"/>
          <w:sz w:val="28"/>
          <w:szCs w:val="28"/>
        </w:rPr>
        <w:t xml:space="preserve">ень, відповідальності і ризиків </w:t>
      </w:r>
      <w:r w:rsidRPr="00F71F7B">
        <w:rPr>
          <w:rFonts w:ascii="Times New Roman" w:hAnsi="Times New Roman" w:cs="Times New Roman"/>
          <w:sz w:val="28"/>
          <w:szCs w:val="28"/>
        </w:rPr>
        <w:t>зовнішнім компетентним виконавцям на договірних засадах» .</w:t>
      </w:r>
      <w:r w:rsidR="00F71F7B" w:rsidRPr="00F71F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1F7B" w:rsidRPr="00F71F7B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</w:t>
      </w:r>
      <w:proofErr w:type="spellEnd"/>
      <w:r w:rsidR="00F71F7B" w:rsidRPr="00F71F7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використовується компаніями, щоб скоротити витрати.</w:t>
      </w:r>
    </w:p>
    <w:p w:rsidR="000D29A1" w:rsidRPr="009F2AB2" w:rsidRDefault="003D552D" w:rsidP="00F71F7B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 </w:t>
      </w:r>
      <w:r w:rsidR="000D29A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основних причин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використовувати</w:t>
      </w:r>
      <w:r w:rsidR="000D29A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0D29A1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слід віднести </w:t>
      </w:r>
      <w:r w:rsidR="001034B2">
        <w:rPr>
          <w:rFonts w:ascii="Times New Roman" w:eastAsia="Times New Roman" w:hAnsi="Times New Roman" w:cs="Times New Roman"/>
          <w:sz w:val="28"/>
          <w:szCs w:val="28"/>
          <w:lang w:eastAsia="uk-UA"/>
        </w:rPr>
        <w:t>високу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продуктивність, поліпшену ефект</w:t>
      </w:r>
      <w:r w:rsidR="00C726C2">
        <w:rPr>
          <w:rFonts w:ascii="Times New Roman" w:eastAsia="Times New Roman" w:hAnsi="Times New Roman" w:cs="Times New Roman"/>
          <w:sz w:val="28"/>
          <w:szCs w:val="28"/>
          <w:lang w:eastAsia="uk-UA"/>
        </w:rPr>
        <w:t>ивн</w:t>
      </w:r>
      <w:r w:rsidR="006009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ість діяльності підприємства, </w:t>
      </w:r>
      <w:r w:rsidR="00C726C2">
        <w:rPr>
          <w:rFonts w:ascii="Times New Roman" w:eastAsia="Times New Roman" w:hAnsi="Times New Roman" w:cs="Times New Roman"/>
          <w:sz w:val="28"/>
          <w:szCs w:val="28"/>
          <w:lang w:eastAsia="uk-UA"/>
        </w:rPr>
        <w:t>можливість зосередити</w:t>
      </w:r>
      <w:r w:rsidR="006009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ся на основних функціях бізнесу та як результат підвищення конкурентоспроможності підприємства, адже </w:t>
      </w:r>
      <w:proofErr w:type="spellStart"/>
      <w:r w:rsidR="006009A2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</w:t>
      </w:r>
      <w:proofErr w:type="spellEnd"/>
      <w:r w:rsidR="006009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став </w:t>
      </w:r>
      <w:r w:rsidR="003433B5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причиною економічного розвитку в таких країнах як, США, Японія, Німе</w:t>
      </w:r>
      <w:r w:rsidR="009F2AB2">
        <w:rPr>
          <w:rFonts w:ascii="Times New Roman" w:eastAsia="Times New Roman" w:hAnsi="Times New Roman" w:cs="Times New Roman"/>
          <w:sz w:val="28"/>
          <w:szCs w:val="28"/>
          <w:lang w:eastAsia="uk-UA"/>
        </w:rPr>
        <w:t>ччина, Франція, Італія, Іспанія [</w:t>
      </w:r>
      <w:r w:rsidR="009F2AB2" w:rsidRPr="009F2AB2">
        <w:rPr>
          <w:rFonts w:ascii="Times New Roman" w:eastAsia="Times New Roman" w:hAnsi="Times New Roman" w:cs="Times New Roman"/>
          <w:sz w:val="28"/>
          <w:szCs w:val="28"/>
          <w:lang w:eastAsia="uk-UA"/>
        </w:rPr>
        <w:t>2</w:t>
      </w:r>
      <w:r w:rsidR="009F2AB2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9F2AB2" w:rsidRPr="009F2AB2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BA2942" w:rsidRDefault="00591372" w:rsidP="00F71F7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Але на шляху до впровадження </w:t>
      </w:r>
      <w:proofErr w:type="spellStart"/>
      <w:r w:rsidR="00982248">
        <w:rPr>
          <w:rFonts w:ascii="Times New Roman" w:hAnsi="Times New Roman" w:cs="Times New Roman"/>
          <w:sz w:val="28"/>
          <w:szCs w:val="28"/>
        </w:rPr>
        <w:t>а</w:t>
      </w:r>
      <w:r w:rsidR="00982248" w:rsidRPr="00982248">
        <w:rPr>
          <w:rFonts w:ascii="Times New Roman" w:hAnsi="Times New Roman" w:cs="Times New Roman"/>
          <w:sz w:val="28"/>
          <w:szCs w:val="28"/>
        </w:rPr>
        <w:t>утсорсинг</w:t>
      </w:r>
      <w:r w:rsidR="00982248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="00982248">
        <w:rPr>
          <w:rFonts w:ascii="Times New Roman" w:hAnsi="Times New Roman" w:cs="Times New Roman"/>
          <w:sz w:val="28"/>
          <w:szCs w:val="28"/>
        </w:rPr>
        <w:t xml:space="preserve"> на українських підприємствах</w:t>
      </w:r>
      <w:r w:rsidR="00982248" w:rsidRPr="00982248">
        <w:rPr>
          <w:rFonts w:ascii="Times New Roman" w:hAnsi="Times New Roman" w:cs="Times New Roman"/>
          <w:sz w:val="28"/>
          <w:szCs w:val="28"/>
        </w:rPr>
        <w:t xml:space="preserve"> </w:t>
      </w:r>
      <w:r w:rsidR="009A7BB7">
        <w:rPr>
          <w:rFonts w:ascii="Times New Roman" w:hAnsi="Times New Roman" w:cs="Times New Roman"/>
          <w:sz w:val="28"/>
          <w:szCs w:val="28"/>
        </w:rPr>
        <w:t>стоять такі</w:t>
      </w:r>
      <w:r>
        <w:rPr>
          <w:rFonts w:ascii="Times New Roman" w:hAnsi="Times New Roman" w:cs="Times New Roman"/>
          <w:sz w:val="28"/>
          <w:szCs w:val="28"/>
        </w:rPr>
        <w:t xml:space="preserve"> проблеми</w:t>
      </w:r>
      <w:r w:rsidR="009A7BB7">
        <w:rPr>
          <w:rFonts w:ascii="Times New Roman" w:hAnsi="Times New Roman" w:cs="Times New Roman"/>
          <w:sz w:val="28"/>
          <w:szCs w:val="28"/>
        </w:rPr>
        <w:t xml:space="preserve"> як, </w:t>
      </w:r>
      <w:r w:rsidR="00982248" w:rsidRPr="00982248">
        <w:rPr>
          <w:rFonts w:ascii="Times New Roman" w:hAnsi="Times New Roman" w:cs="Times New Roman"/>
          <w:sz w:val="28"/>
          <w:szCs w:val="28"/>
        </w:rPr>
        <w:t xml:space="preserve">недостатня налагодженість </w:t>
      </w:r>
      <w:proofErr w:type="spellStart"/>
      <w:r w:rsidR="00982248" w:rsidRPr="00982248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="00982248" w:rsidRPr="00982248">
        <w:rPr>
          <w:rFonts w:ascii="Times New Roman" w:hAnsi="Times New Roman" w:cs="Times New Roman"/>
          <w:sz w:val="28"/>
          <w:szCs w:val="28"/>
        </w:rPr>
        <w:t xml:space="preserve"> України з європейськими країнами, відсутність законодавчих умов для виходу іноземних підприємств на вітчизняний ринок та значний потенціал до розвитку. </w:t>
      </w:r>
    </w:p>
    <w:p w:rsidR="00BA2942" w:rsidRPr="001E3314" w:rsidRDefault="001E3314" w:rsidP="001E3314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Не менш важливою перешкодою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6C2E98" w:rsidRPr="006C2E98">
        <w:rPr>
          <w:rFonts w:ascii="Times New Roman" w:hAnsi="Times New Roman" w:cs="Times New Roman"/>
          <w:sz w:val="28"/>
          <w:szCs w:val="28"/>
        </w:rPr>
        <w:t xml:space="preserve">є відсутність визначення процесів </w:t>
      </w:r>
      <w:proofErr w:type="spellStart"/>
      <w:r w:rsidR="006C2E98" w:rsidRPr="006C2E98">
        <w:rPr>
          <w:rFonts w:ascii="Times New Roman" w:hAnsi="Times New Roman" w:cs="Times New Roman"/>
          <w:sz w:val="28"/>
          <w:szCs w:val="28"/>
        </w:rPr>
        <w:t>аутсорсингу</w:t>
      </w:r>
      <w:proofErr w:type="spellEnd"/>
      <w:r w:rsidR="006C2E98" w:rsidRPr="006C2E98">
        <w:rPr>
          <w:rFonts w:ascii="Times New Roman" w:hAnsi="Times New Roman" w:cs="Times New Roman"/>
          <w:sz w:val="28"/>
          <w:szCs w:val="28"/>
        </w:rPr>
        <w:t xml:space="preserve"> та їх нормативно-правового регулювання, контролю та відповідальності за порушення. Саме поняття «</w:t>
      </w:r>
      <w:proofErr w:type="spellStart"/>
      <w:r w:rsidR="006C2E98" w:rsidRPr="006C2E98">
        <w:rPr>
          <w:rFonts w:ascii="Times New Roman" w:hAnsi="Times New Roman" w:cs="Times New Roman"/>
          <w:sz w:val="28"/>
          <w:szCs w:val="28"/>
        </w:rPr>
        <w:t>аутсорсинг</w:t>
      </w:r>
      <w:proofErr w:type="spellEnd"/>
      <w:r w:rsidR="006C2E98" w:rsidRPr="006C2E98">
        <w:rPr>
          <w:rFonts w:ascii="Times New Roman" w:hAnsi="Times New Roman" w:cs="Times New Roman"/>
          <w:sz w:val="28"/>
          <w:szCs w:val="28"/>
        </w:rPr>
        <w:t xml:space="preserve">» в українському праві не має </w:t>
      </w:r>
      <w:r w:rsidR="00296F2C">
        <w:rPr>
          <w:rFonts w:ascii="Times New Roman" w:hAnsi="Times New Roman" w:cs="Times New Roman"/>
          <w:sz w:val="28"/>
          <w:szCs w:val="28"/>
        </w:rPr>
        <w:t xml:space="preserve">окремого </w:t>
      </w:r>
      <w:r w:rsidR="009351F7">
        <w:rPr>
          <w:rFonts w:ascii="Times New Roman" w:hAnsi="Times New Roman" w:cs="Times New Roman"/>
          <w:sz w:val="28"/>
          <w:szCs w:val="28"/>
        </w:rPr>
        <w:t>тлумачення</w:t>
      </w:r>
      <w:r w:rsidR="006C2E98" w:rsidRPr="006C2E98">
        <w:rPr>
          <w:rFonts w:ascii="Times New Roman" w:hAnsi="Times New Roman" w:cs="Times New Roman"/>
          <w:sz w:val="28"/>
          <w:szCs w:val="28"/>
        </w:rPr>
        <w:t xml:space="preserve">, тому може регулюватись виключно у контексті аналогії до деяких правових норм. </w:t>
      </w:r>
    </w:p>
    <w:p w:rsidR="00CB386C" w:rsidRDefault="00A628C0" w:rsidP="00F71F7B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628C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Згідно зі ст. 6 Цивільного Кодексу України «сторони мають право укласти договір, який не передбачений актами цивільного законодавства, але відповідає загальним засадам цив</w:t>
      </w:r>
      <w:r w:rsidR="00AF531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ільного законодавства» </w:t>
      </w:r>
      <w:r w:rsidRPr="00A628C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F71F7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296F2C" w:rsidRPr="00AF531C" w:rsidRDefault="00296F2C" w:rsidP="007A20EB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статті </w:t>
      </w:r>
      <w:r w:rsidR="00A628C0" w:rsidRPr="00A628C0">
        <w:rPr>
          <w:rFonts w:ascii="Times New Roman" w:eastAsia="Times New Roman" w:hAnsi="Times New Roman" w:cs="Times New Roman"/>
          <w:sz w:val="28"/>
          <w:szCs w:val="28"/>
          <w:lang w:eastAsia="uk-UA"/>
        </w:rPr>
        <w:t>627 «сторони є вільними в укладенні договору, виборі контрагента та визначенні умов договору з урахуванням вимог Кодексу, інших актів цивільного законодавства, звичаїв ділового обороту, вимог розумнос</w:t>
      </w:r>
      <w:r w:rsidR="00AF531C">
        <w:rPr>
          <w:rFonts w:ascii="Times New Roman" w:eastAsia="Times New Roman" w:hAnsi="Times New Roman" w:cs="Times New Roman"/>
          <w:sz w:val="28"/>
          <w:szCs w:val="28"/>
          <w:lang w:eastAsia="uk-UA"/>
        </w:rPr>
        <w:t>ті та справедливості» [</w:t>
      </w:r>
      <w:r w:rsidR="00AF531C" w:rsidRPr="00AF531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3</w:t>
      </w:r>
      <w:r w:rsidR="00AF531C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AF531C" w:rsidRPr="00AF531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</w:p>
    <w:p w:rsidR="005A43B0" w:rsidRDefault="00A9752C" w:rsidP="00850610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Але, не беруче до уваги</w:t>
      </w:r>
      <w:r w:rsidR="006176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недовершеність</w:t>
      </w:r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законодавчої бази, що регулює </w:t>
      </w:r>
      <w:proofErr w:type="spellStart"/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</w:t>
      </w:r>
      <w:proofErr w:type="spellEnd"/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Україні, </w:t>
      </w:r>
      <w:r w:rsidR="00086F32">
        <w:rPr>
          <w:rFonts w:ascii="Times New Roman" w:eastAsia="Times New Roman" w:hAnsi="Times New Roman" w:cs="Times New Roman"/>
          <w:sz w:val="28"/>
          <w:szCs w:val="28"/>
          <w:lang w:eastAsia="uk-UA"/>
        </w:rPr>
        <w:t>можна</w:t>
      </w:r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86F32">
        <w:rPr>
          <w:rFonts w:ascii="Times New Roman" w:eastAsia="Times New Roman" w:hAnsi="Times New Roman" w:cs="Times New Roman"/>
          <w:sz w:val="28"/>
          <w:szCs w:val="28"/>
          <w:lang w:eastAsia="uk-UA"/>
        </w:rPr>
        <w:t>виділити такі</w:t>
      </w:r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причини його використання на підприєм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ствах: низькі </w:t>
      </w:r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>трудові витрати</w:t>
      </w:r>
      <w:r w:rsidR="008506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="00850610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>утсорсинг</w:t>
      </w:r>
      <w:proofErr w:type="spellEnd"/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дає змогу компаніям використовувати глобальну базу знань через </w:t>
      </w:r>
      <w:r w:rsidR="00850610">
        <w:rPr>
          <w:rFonts w:ascii="Times New Roman" w:eastAsia="Times New Roman" w:hAnsi="Times New Roman" w:cs="Times New Roman"/>
          <w:sz w:val="28"/>
          <w:szCs w:val="28"/>
          <w:lang w:eastAsia="uk-UA"/>
        </w:rPr>
        <w:t>збільшення</w:t>
      </w:r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вигоди </w:t>
      </w:r>
      <w:proofErr w:type="spellStart"/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>реструктиризації</w:t>
      </w:r>
      <w:proofErr w:type="spellEnd"/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зниження ризику, вільні внутрішні ресурси, доступність капітальних коштів.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5A43B0" w:rsidRPr="005A43B0">
        <w:rPr>
          <w:rFonts w:ascii="Times New Roman" w:eastAsia="Times New Roman" w:hAnsi="Times New Roman" w:cs="Times New Roman"/>
          <w:sz w:val="28"/>
          <w:szCs w:val="28"/>
          <w:lang w:eastAsia="uk-UA"/>
        </w:rPr>
        <w:t>Усі переваги та недоліки наведено у табл. 1.</w:t>
      </w:r>
    </w:p>
    <w:p w:rsidR="00F8635E" w:rsidRDefault="00F8635E" w:rsidP="00850610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827768" w:rsidRDefault="00F8635E" w:rsidP="00F8635E">
      <w:pPr>
        <w:spacing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Таблиця 1</w:t>
      </w:r>
    </w:p>
    <w:p w:rsidR="00850610" w:rsidRDefault="00434BB6" w:rsidP="00F8635E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Переваги та недоліки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434BB6" w:rsidRPr="004C2BB9" w:rsidTr="00434BB6">
        <w:tc>
          <w:tcPr>
            <w:tcW w:w="4814" w:type="dxa"/>
          </w:tcPr>
          <w:p w:rsidR="00434BB6" w:rsidRPr="004C2BB9" w:rsidRDefault="00434BB6" w:rsidP="00B3733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4C2BB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Переваги</w:t>
            </w:r>
          </w:p>
        </w:tc>
        <w:tc>
          <w:tcPr>
            <w:tcW w:w="4815" w:type="dxa"/>
          </w:tcPr>
          <w:p w:rsidR="00434BB6" w:rsidRPr="004C2BB9" w:rsidRDefault="00434BB6" w:rsidP="004C2BB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4C2BB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Недоліки</w:t>
            </w:r>
          </w:p>
        </w:tc>
      </w:tr>
      <w:tr w:rsidR="00434BB6" w:rsidRPr="004C2BB9" w:rsidTr="00434BB6">
        <w:tc>
          <w:tcPr>
            <w:tcW w:w="4814" w:type="dxa"/>
          </w:tcPr>
          <w:p w:rsidR="00434BB6" w:rsidRPr="004C2BB9" w:rsidRDefault="00434BB6" w:rsidP="00B3733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4C2BB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Зменшення </w:t>
            </w:r>
            <w:r w:rsidR="00D000A6" w:rsidRPr="004C2BB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операційних </w:t>
            </w:r>
            <w:proofErr w:type="spellStart"/>
            <w:r w:rsidR="00D000A6" w:rsidRPr="004C2BB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витра</w:t>
            </w:r>
            <w:proofErr w:type="spellEnd"/>
          </w:p>
        </w:tc>
        <w:tc>
          <w:tcPr>
            <w:tcW w:w="4815" w:type="dxa"/>
          </w:tcPr>
          <w:p w:rsidR="00434BB6" w:rsidRPr="004C2BB9" w:rsidRDefault="00E104DC" w:rsidP="00850610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4C2BB9">
              <w:rPr>
                <w:rFonts w:ascii="Times New Roman" w:hAnsi="Times New Roman" w:cs="Times New Roman"/>
                <w:sz w:val="24"/>
                <w:szCs w:val="24"/>
              </w:rPr>
              <w:t>Зменшення продуктивності працівників</w:t>
            </w:r>
          </w:p>
        </w:tc>
      </w:tr>
      <w:tr w:rsidR="00434BB6" w:rsidRPr="004C2BB9" w:rsidTr="00434BB6">
        <w:tc>
          <w:tcPr>
            <w:tcW w:w="4814" w:type="dxa"/>
          </w:tcPr>
          <w:p w:rsidR="00434BB6" w:rsidRPr="004C2BB9" w:rsidRDefault="00D000A6" w:rsidP="00B3733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4C2BB9">
              <w:rPr>
                <w:rFonts w:ascii="Times New Roman" w:hAnsi="Times New Roman" w:cs="Times New Roman"/>
                <w:sz w:val="24"/>
                <w:szCs w:val="24"/>
              </w:rPr>
              <w:t>Покращення якості та надійності</w:t>
            </w:r>
          </w:p>
        </w:tc>
        <w:tc>
          <w:tcPr>
            <w:tcW w:w="4815" w:type="dxa"/>
          </w:tcPr>
          <w:p w:rsidR="00434BB6" w:rsidRPr="004C2BB9" w:rsidRDefault="004D3766" w:rsidP="004D376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4D3766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Поява залежності від партнера, особливо якщо йому передані важливі функції або функції, пов’язані з обігом коштів</w:t>
            </w:r>
          </w:p>
        </w:tc>
      </w:tr>
      <w:tr w:rsidR="00434BB6" w:rsidRPr="004C2BB9" w:rsidTr="00434BB6">
        <w:tc>
          <w:tcPr>
            <w:tcW w:w="4814" w:type="dxa"/>
          </w:tcPr>
          <w:p w:rsidR="00D000A6" w:rsidRPr="00D000A6" w:rsidRDefault="00D000A6" w:rsidP="00B3733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000A6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Можливість дізнатися про нові технології </w:t>
            </w:r>
          </w:p>
          <w:p w:rsidR="00434BB6" w:rsidRPr="004C2BB9" w:rsidRDefault="00D000A6" w:rsidP="00B3733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000A6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та ресурси</w:t>
            </w:r>
          </w:p>
        </w:tc>
        <w:tc>
          <w:tcPr>
            <w:tcW w:w="4815" w:type="dxa"/>
          </w:tcPr>
          <w:p w:rsidR="00434BB6" w:rsidRPr="004C2BB9" w:rsidRDefault="00E104DC" w:rsidP="00850610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4C2BB9">
              <w:rPr>
                <w:rFonts w:ascii="Times New Roman" w:hAnsi="Times New Roman" w:cs="Times New Roman"/>
                <w:sz w:val="24"/>
                <w:szCs w:val="24"/>
              </w:rPr>
              <w:t>Необхідність чіткого планування витрат</w:t>
            </w:r>
          </w:p>
        </w:tc>
      </w:tr>
      <w:tr w:rsidR="00434BB6" w:rsidRPr="004C2BB9" w:rsidTr="00434BB6">
        <w:tc>
          <w:tcPr>
            <w:tcW w:w="4814" w:type="dxa"/>
          </w:tcPr>
          <w:p w:rsidR="00434BB6" w:rsidRPr="004C2BB9" w:rsidRDefault="00D000A6" w:rsidP="00B3733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000A6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Можливість виходу на нові ринку для підприємства</w:t>
            </w:r>
          </w:p>
        </w:tc>
        <w:tc>
          <w:tcPr>
            <w:tcW w:w="4815" w:type="dxa"/>
          </w:tcPr>
          <w:p w:rsidR="00434BB6" w:rsidRPr="00F8635E" w:rsidRDefault="00F8635E" w:rsidP="00F8635E">
            <w:pPr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uk-UA"/>
              </w:rPr>
            </w:pPr>
            <w:proofErr w:type="spellStart"/>
            <w:r w:rsidRPr="00F8635E">
              <w:rPr>
                <w:rFonts w:ascii="Times New Roman" w:eastAsia="TimesNewRomanPSMT" w:hAnsi="Times New Roman" w:cs="Times New Roman"/>
                <w:sz w:val="24"/>
                <w:szCs w:val="24"/>
              </w:rPr>
              <w:t>Можливість</w:t>
            </w:r>
            <w:proofErr w:type="spellEnd"/>
            <w:r w:rsidRPr="00F8635E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8635E">
              <w:rPr>
                <w:rFonts w:ascii="Times New Roman" w:eastAsia="TimesNewRomanPSMT" w:hAnsi="Times New Roman" w:cs="Times New Roman"/>
                <w:sz w:val="24"/>
                <w:szCs w:val="24"/>
              </w:rPr>
              <w:t>банкрутства</w:t>
            </w:r>
            <w:proofErr w:type="spellEnd"/>
            <w:r w:rsidRPr="00F8635E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8635E">
              <w:rPr>
                <w:rFonts w:ascii="Times New Roman" w:eastAsia="TimesNewRomanPSMT" w:hAnsi="Times New Roman" w:cs="Times New Roman"/>
                <w:sz w:val="24"/>
                <w:szCs w:val="24"/>
              </w:rPr>
              <w:t>аутсорсингової</w:t>
            </w:r>
            <w:proofErr w:type="spellEnd"/>
            <w:r w:rsidRPr="00F8635E">
              <w:rPr>
                <w:rFonts w:ascii="Times New Roman" w:eastAsia="TimesNewRomanPSMT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F8635E">
              <w:rPr>
                <w:rFonts w:ascii="Times New Roman" w:eastAsia="TimesNewRomanPSMT" w:hAnsi="Times New Roman" w:cs="Times New Roman"/>
                <w:sz w:val="24"/>
                <w:szCs w:val="24"/>
              </w:rPr>
              <w:t>компанії</w:t>
            </w:r>
            <w:proofErr w:type="spellEnd"/>
          </w:p>
        </w:tc>
      </w:tr>
      <w:tr w:rsidR="00434BB6" w:rsidRPr="004C2BB9" w:rsidTr="00434BB6">
        <w:tc>
          <w:tcPr>
            <w:tcW w:w="4814" w:type="dxa"/>
          </w:tcPr>
          <w:p w:rsidR="00434BB6" w:rsidRPr="004C2BB9" w:rsidRDefault="00B3733D" w:rsidP="00B3733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4C2BB9">
              <w:rPr>
                <w:rFonts w:ascii="Times New Roman" w:hAnsi="Times New Roman" w:cs="Times New Roman"/>
                <w:sz w:val="24"/>
                <w:szCs w:val="24"/>
              </w:rPr>
              <w:t>Більш швидкий вихід товарів на ринок</w:t>
            </w:r>
          </w:p>
        </w:tc>
        <w:tc>
          <w:tcPr>
            <w:tcW w:w="4815" w:type="dxa"/>
          </w:tcPr>
          <w:p w:rsidR="00434BB6" w:rsidRPr="00F8635E" w:rsidRDefault="00E104DC" w:rsidP="00850610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8635E">
              <w:rPr>
                <w:rFonts w:ascii="Times New Roman" w:hAnsi="Times New Roman" w:cs="Times New Roman"/>
                <w:sz w:val="24"/>
                <w:szCs w:val="24"/>
              </w:rPr>
              <w:t>Можлива втрата контролю над ресурсами</w:t>
            </w:r>
          </w:p>
        </w:tc>
      </w:tr>
      <w:tr w:rsidR="00434BB6" w:rsidRPr="004C2BB9" w:rsidTr="00434BB6">
        <w:tc>
          <w:tcPr>
            <w:tcW w:w="4814" w:type="dxa"/>
          </w:tcPr>
          <w:p w:rsidR="00434BB6" w:rsidRPr="004C2BB9" w:rsidRDefault="00B3733D" w:rsidP="00B3733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3733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Зниження вартості функцій, які передаються</w:t>
            </w:r>
          </w:p>
        </w:tc>
        <w:tc>
          <w:tcPr>
            <w:tcW w:w="4815" w:type="dxa"/>
          </w:tcPr>
          <w:p w:rsidR="00434BB6" w:rsidRPr="004C2BB9" w:rsidRDefault="004C2BB9" w:rsidP="00850610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4C2BB9">
              <w:rPr>
                <w:rFonts w:ascii="Times New Roman" w:hAnsi="Times New Roman" w:cs="Times New Roman"/>
                <w:sz w:val="24"/>
                <w:szCs w:val="24"/>
              </w:rPr>
              <w:t xml:space="preserve">Новизна сфери </w:t>
            </w:r>
            <w:proofErr w:type="spellStart"/>
            <w:r w:rsidRPr="004C2BB9">
              <w:rPr>
                <w:rFonts w:ascii="Times New Roman" w:hAnsi="Times New Roman" w:cs="Times New Roman"/>
                <w:sz w:val="24"/>
                <w:szCs w:val="24"/>
              </w:rPr>
              <w:t>аутсорингу</w:t>
            </w:r>
            <w:proofErr w:type="spellEnd"/>
            <w:r w:rsidRPr="004C2BB9">
              <w:rPr>
                <w:rFonts w:ascii="Times New Roman" w:hAnsi="Times New Roman" w:cs="Times New Roman"/>
                <w:sz w:val="24"/>
                <w:szCs w:val="24"/>
              </w:rPr>
              <w:t xml:space="preserve"> в Україні</w:t>
            </w:r>
          </w:p>
        </w:tc>
      </w:tr>
    </w:tbl>
    <w:p w:rsidR="00434BB6" w:rsidRDefault="00434BB6" w:rsidP="00850610">
      <w:pPr>
        <w:spacing w:line="36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249C2" w:rsidRDefault="003249C2" w:rsidP="003249C2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Залучення </w:t>
      </w:r>
      <w:proofErr w:type="spellStart"/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сприяє й підвищенню гнучкості діяльності. </w:t>
      </w:r>
      <w:r w:rsidR="00DE6A1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Саме в тому, що </w:t>
      </w:r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підприємство має змогу утримувати потужності й штат персоналу на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>тому рівні, якого потребує його звичайний режим роботи, а в разі виникнення необхідності</w:t>
      </w:r>
      <w:r w:rsidR="00DE6A1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розширення звертається до ресурсів </w:t>
      </w:r>
      <w:proofErr w:type="spellStart"/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аутсорсера</w:t>
      </w:r>
      <w:proofErr w:type="spellEnd"/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>. Це призводить також до того, що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підприємство не має необхідності додаткових інвестицій, а вивільнені кошти може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>спрямувати на розвиток основного виду діяльності. По-друге, вдаючись до послуг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висококваліфікованих фахівців, підприємство </w:t>
      </w:r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швидше реагує на зміни внутрішнього та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>зовнішнього середовища, в тому числі й зміни ринкової кон’юнктури. Залучення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позитивно відобразиться й на якості продукції підприємства або послуг, що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>надаються, завдяки зосередженню уваги та ресурсів на основному виді діяльності та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249C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залученню провідних технологій. </w:t>
      </w:r>
    </w:p>
    <w:p w:rsidR="0014104B" w:rsidRDefault="00AD2C76" w:rsidP="0014104B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>озглянемо ситуацію, коли ук</w:t>
      </w:r>
      <w:r w:rsidR="0014104B">
        <w:rPr>
          <w:rFonts w:ascii="Times New Roman" w:eastAsia="Times New Roman" w:hAnsi="Times New Roman" w:cs="Times New Roman"/>
          <w:sz w:val="28"/>
          <w:szCs w:val="28"/>
          <w:lang w:eastAsia="uk-UA"/>
        </w:rPr>
        <w:t>раїнські компанії виступають за</w:t>
      </w:r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>мовниками послуг, так би мовити «</w:t>
      </w:r>
      <w:proofErr w:type="spellStart"/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>ентерпрайзерами</w:t>
      </w:r>
      <w:proofErr w:type="spellEnd"/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». Слід зазначити, що незважаючи на малу кількість компаній, які використовують </w:t>
      </w:r>
      <w:proofErr w:type="spellStart"/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</w:t>
      </w:r>
      <w:proofErr w:type="spellEnd"/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своїй діяльності, 80 % керівників вітчи</w:t>
      </w:r>
      <w:r w:rsidR="0014104B">
        <w:rPr>
          <w:rFonts w:ascii="Times New Roman" w:eastAsia="Times New Roman" w:hAnsi="Times New Roman" w:cs="Times New Roman"/>
          <w:sz w:val="28"/>
          <w:szCs w:val="28"/>
          <w:lang w:eastAsia="uk-UA"/>
        </w:rPr>
        <w:t>зняних підприємств планують най</w:t>
      </w:r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ближчим часом розпочати передачу функцій на виконання спеціалізованим </w:t>
      </w:r>
      <w:r w:rsidR="0014104B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компаніям</w:t>
      </w:r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Українські компанії часто передають </w:t>
      </w:r>
      <w:proofErr w:type="spellStart"/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аутсорсерам</w:t>
      </w:r>
      <w:proofErr w:type="spellEnd"/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функції </w:t>
      </w:r>
      <w:r w:rsidR="009160D0">
        <w:rPr>
          <w:rFonts w:ascii="Times New Roman" w:eastAsia="Times New Roman" w:hAnsi="Times New Roman" w:cs="Times New Roman"/>
          <w:sz w:val="28"/>
          <w:szCs w:val="28"/>
          <w:lang w:eastAsia="uk-UA"/>
        </w:rPr>
        <w:t>у сфері PR-менеджменту. Ц</w:t>
      </w:r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>е пов’язують із тим, що наші компанії під впливом нестабільних та несприятливих економічни</w:t>
      </w:r>
      <w:r w:rsidR="0014104B">
        <w:rPr>
          <w:rFonts w:ascii="Times New Roman" w:eastAsia="Times New Roman" w:hAnsi="Times New Roman" w:cs="Times New Roman"/>
          <w:sz w:val="28"/>
          <w:szCs w:val="28"/>
          <w:lang w:eastAsia="uk-UA"/>
        </w:rPr>
        <w:t>х умов схильні до зниження ефек</w:t>
      </w:r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>тивності своєї діяльності, а, як наслідок, і прибутку, а тому постає необхідність в рекламі, створенні іміджу компанії, а також</w:t>
      </w:r>
      <w:r w:rsidR="00403B9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виведенні її на ринок як конку</w:t>
      </w:r>
      <w:r w:rsidR="00BA030F">
        <w:rPr>
          <w:rFonts w:ascii="Times New Roman" w:eastAsia="Times New Roman" w:hAnsi="Times New Roman" w:cs="Times New Roman"/>
          <w:sz w:val="28"/>
          <w:szCs w:val="28"/>
          <w:lang w:eastAsia="uk-UA"/>
        </w:rPr>
        <w:t>рентоспроможного суб’єкта [4</w:t>
      </w:r>
      <w:r w:rsidR="0014104B" w:rsidRPr="00CF2647">
        <w:rPr>
          <w:rFonts w:ascii="Times New Roman" w:eastAsia="Times New Roman" w:hAnsi="Times New Roman" w:cs="Times New Roman"/>
          <w:sz w:val="28"/>
          <w:szCs w:val="28"/>
          <w:lang w:eastAsia="uk-UA"/>
        </w:rPr>
        <w:t>].</w:t>
      </w:r>
    </w:p>
    <w:p w:rsidR="0014104B" w:rsidRDefault="009160D0" w:rsidP="00AD2C76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160D0">
        <w:rPr>
          <w:rFonts w:ascii="Times New Roman" w:eastAsia="Times New Roman" w:hAnsi="Times New Roman" w:cs="Times New Roman"/>
          <w:sz w:val="28"/>
          <w:szCs w:val="28"/>
          <w:lang w:eastAsia="uk-UA"/>
        </w:rPr>
        <w:t>Яскравим прикладом українських підприєм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ств, які співпрацюють із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</w:t>
      </w:r>
      <w:r w:rsidRPr="009160D0">
        <w:rPr>
          <w:rFonts w:ascii="Times New Roman" w:eastAsia="Times New Roman" w:hAnsi="Times New Roman" w:cs="Times New Roman"/>
          <w:sz w:val="28"/>
          <w:szCs w:val="28"/>
          <w:lang w:eastAsia="uk-UA"/>
        </w:rPr>
        <w:t>синговими</w:t>
      </w:r>
      <w:proofErr w:type="spellEnd"/>
      <w:r w:rsidRPr="009160D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компаніями, є </w:t>
      </w:r>
      <w:proofErr w:type="spellStart"/>
      <w:r w:rsidRPr="009160D0">
        <w:rPr>
          <w:rFonts w:ascii="Times New Roman" w:eastAsia="Times New Roman" w:hAnsi="Times New Roman" w:cs="Times New Roman"/>
          <w:sz w:val="28"/>
          <w:szCs w:val="28"/>
          <w:lang w:eastAsia="uk-UA"/>
        </w:rPr>
        <w:t>Metro</w:t>
      </w:r>
      <w:proofErr w:type="spellEnd"/>
      <w:r w:rsidRPr="009160D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Pr="009160D0">
        <w:rPr>
          <w:rFonts w:ascii="Times New Roman" w:eastAsia="Times New Roman" w:hAnsi="Times New Roman" w:cs="Times New Roman"/>
          <w:sz w:val="28"/>
          <w:szCs w:val="28"/>
          <w:lang w:eastAsia="uk-UA"/>
        </w:rPr>
        <w:t>Billa</w:t>
      </w:r>
      <w:proofErr w:type="spellEnd"/>
      <w:r w:rsidRPr="009160D0">
        <w:rPr>
          <w:rFonts w:ascii="Times New Roman" w:eastAsia="Times New Roman" w:hAnsi="Times New Roman" w:cs="Times New Roman"/>
          <w:sz w:val="28"/>
          <w:szCs w:val="28"/>
          <w:lang w:eastAsia="uk-UA"/>
        </w:rPr>
        <w:t>. Вони передають спеціалізованим компаніям функції транспортно-складсь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кого характеру, які полягають у до</w:t>
      </w:r>
      <w:r w:rsidRPr="009160D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ставці, зберіганні та розфасовці продукції. </w:t>
      </w:r>
    </w:p>
    <w:p w:rsidR="00CC0270" w:rsidRDefault="00CC0270" w:rsidP="003249C2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CC0270">
        <w:rPr>
          <w:rFonts w:ascii="Times New Roman" w:hAnsi="Times New Roman" w:cs="Times New Roman"/>
          <w:sz w:val="28"/>
          <w:szCs w:val="28"/>
        </w:rPr>
        <w:t xml:space="preserve">Результати досліджень </w:t>
      </w:r>
      <w:proofErr w:type="spellStart"/>
      <w:r w:rsidRPr="00CC0270">
        <w:rPr>
          <w:rFonts w:ascii="Times New Roman" w:hAnsi="Times New Roman" w:cs="Times New Roman"/>
          <w:sz w:val="28"/>
          <w:szCs w:val="28"/>
        </w:rPr>
        <w:t>Headhunter</w:t>
      </w:r>
      <w:proofErr w:type="spellEnd"/>
      <w:r w:rsidRPr="00CC0270">
        <w:rPr>
          <w:rFonts w:ascii="Times New Roman" w:hAnsi="Times New Roman" w:cs="Times New Roman"/>
          <w:sz w:val="28"/>
          <w:szCs w:val="28"/>
        </w:rPr>
        <w:t xml:space="preserve">, UCMS </w:t>
      </w:r>
      <w:proofErr w:type="spellStart"/>
      <w:r w:rsidRPr="00CC0270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CC027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0270">
        <w:rPr>
          <w:rFonts w:ascii="Times New Roman" w:hAnsi="Times New Roman" w:cs="Times New Roman"/>
          <w:sz w:val="28"/>
          <w:szCs w:val="28"/>
        </w:rPr>
        <w:t>Intercomp</w:t>
      </w:r>
      <w:proofErr w:type="spellEnd"/>
      <w:r w:rsidRPr="00CC0270">
        <w:rPr>
          <w:rFonts w:ascii="Times New Roman" w:hAnsi="Times New Roman" w:cs="Times New Roman"/>
          <w:sz w:val="28"/>
          <w:szCs w:val="28"/>
        </w:rPr>
        <w:t xml:space="preserve"> показують, що наразі </w:t>
      </w:r>
      <w:proofErr w:type="spellStart"/>
      <w:r w:rsidRPr="00CC0270">
        <w:rPr>
          <w:rFonts w:ascii="Times New Roman" w:hAnsi="Times New Roman" w:cs="Times New Roman"/>
          <w:sz w:val="28"/>
          <w:szCs w:val="28"/>
        </w:rPr>
        <w:t>аутсорсинг</w:t>
      </w:r>
      <w:proofErr w:type="spellEnd"/>
      <w:r w:rsidRPr="00CC0270">
        <w:rPr>
          <w:rFonts w:ascii="Times New Roman" w:hAnsi="Times New Roman" w:cs="Times New Roman"/>
          <w:sz w:val="28"/>
          <w:szCs w:val="28"/>
        </w:rPr>
        <w:t xml:space="preserve"> є найбільш популярним серед великих компан</w:t>
      </w:r>
      <w:r>
        <w:rPr>
          <w:rFonts w:ascii="Times New Roman" w:hAnsi="Times New Roman" w:cs="Times New Roman"/>
          <w:sz w:val="28"/>
          <w:szCs w:val="28"/>
        </w:rPr>
        <w:t>ій. Так в залежності від розміру</w:t>
      </w:r>
      <w:r w:rsidRPr="00CC0270">
        <w:rPr>
          <w:rFonts w:ascii="Times New Roman" w:hAnsi="Times New Roman" w:cs="Times New Roman"/>
          <w:sz w:val="28"/>
          <w:szCs w:val="28"/>
        </w:rPr>
        <w:t xml:space="preserve"> компаній, в організаціях з чисельністю персона</w:t>
      </w:r>
      <w:r w:rsidR="00124F2D">
        <w:rPr>
          <w:rFonts w:ascii="Times New Roman" w:hAnsi="Times New Roman" w:cs="Times New Roman"/>
          <w:sz w:val="28"/>
          <w:szCs w:val="28"/>
        </w:rPr>
        <w:t>лу менше ніж</w:t>
      </w:r>
      <w:r w:rsidRPr="00CC0270">
        <w:rPr>
          <w:rFonts w:ascii="Times New Roman" w:hAnsi="Times New Roman" w:cs="Times New Roman"/>
          <w:sz w:val="28"/>
          <w:szCs w:val="28"/>
        </w:rPr>
        <w:t xml:space="preserve"> 50 чоловік, 42</w:t>
      </w:r>
      <w:r w:rsidR="00134DA9">
        <w:rPr>
          <w:rFonts w:ascii="Times New Roman" w:hAnsi="Times New Roman" w:cs="Times New Roman"/>
          <w:sz w:val="28"/>
          <w:szCs w:val="28"/>
        </w:rPr>
        <w:t xml:space="preserve"> </w:t>
      </w:r>
      <w:r w:rsidRPr="00CC0270">
        <w:rPr>
          <w:rFonts w:ascii="Times New Roman" w:hAnsi="Times New Roman" w:cs="Times New Roman"/>
          <w:sz w:val="28"/>
          <w:szCs w:val="28"/>
        </w:rPr>
        <w:t xml:space="preserve">% використовують </w:t>
      </w:r>
      <w:proofErr w:type="spellStart"/>
      <w:r w:rsidRPr="00CC0270">
        <w:rPr>
          <w:rFonts w:ascii="Times New Roman" w:hAnsi="Times New Roman" w:cs="Times New Roman"/>
          <w:sz w:val="28"/>
          <w:szCs w:val="28"/>
        </w:rPr>
        <w:t>аутсорсинг</w:t>
      </w:r>
      <w:proofErr w:type="spellEnd"/>
      <w:r w:rsidRPr="00CC0270">
        <w:rPr>
          <w:rFonts w:ascii="Times New Roman" w:hAnsi="Times New Roman" w:cs="Times New Roman"/>
          <w:sz w:val="28"/>
          <w:szCs w:val="28"/>
        </w:rPr>
        <w:t xml:space="preserve"> для оптимізації власної діяльності, в той </w:t>
      </w:r>
      <w:r w:rsidR="008D1960">
        <w:rPr>
          <w:rFonts w:ascii="Times New Roman" w:hAnsi="Times New Roman" w:cs="Times New Roman"/>
          <w:sz w:val="28"/>
          <w:szCs w:val="28"/>
        </w:rPr>
        <w:t>ч</w:t>
      </w:r>
      <w:r w:rsidRPr="00CC0270">
        <w:rPr>
          <w:rFonts w:ascii="Times New Roman" w:hAnsi="Times New Roman" w:cs="Times New Roman"/>
          <w:sz w:val="28"/>
          <w:szCs w:val="28"/>
        </w:rPr>
        <w:t>ас як цей показник становить вже 33</w:t>
      </w:r>
      <w:r w:rsidR="00134DA9">
        <w:rPr>
          <w:rFonts w:ascii="Times New Roman" w:hAnsi="Times New Roman" w:cs="Times New Roman"/>
          <w:sz w:val="28"/>
          <w:szCs w:val="28"/>
        </w:rPr>
        <w:t xml:space="preserve"> </w:t>
      </w:r>
      <w:r w:rsidRPr="00CC0270">
        <w:rPr>
          <w:rFonts w:ascii="Times New Roman" w:hAnsi="Times New Roman" w:cs="Times New Roman"/>
          <w:sz w:val="28"/>
          <w:szCs w:val="28"/>
        </w:rPr>
        <w:t xml:space="preserve">% для компаній із штатом в більш ніж 500 співробітників. Також, </w:t>
      </w:r>
      <w:proofErr w:type="spellStart"/>
      <w:r w:rsidRPr="00CC0270">
        <w:rPr>
          <w:rFonts w:ascii="Times New Roman" w:hAnsi="Times New Roman" w:cs="Times New Roman"/>
          <w:sz w:val="28"/>
          <w:szCs w:val="28"/>
        </w:rPr>
        <w:t>аутсорсинг</w:t>
      </w:r>
      <w:proofErr w:type="spellEnd"/>
      <w:r w:rsidRPr="00CC0270">
        <w:rPr>
          <w:rFonts w:ascii="Times New Roman" w:hAnsi="Times New Roman" w:cs="Times New Roman"/>
          <w:sz w:val="28"/>
          <w:szCs w:val="28"/>
        </w:rPr>
        <w:t>, є, здебільшого особливістю іноземних ко</w:t>
      </w:r>
      <w:r w:rsidR="008D1960">
        <w:rPr>
          <w:rFonts w:ascii="Times New Roman" w:hAnsi="Times New Roman" w:cs="Times New Roman"/>
          <w:sz w:val="28"/>
          <w:szCs w:val="28"/>
        </w:rPr>
        <w:t xml:space="preserve">мпаній, розташованих в Україні </w:t>
      </w:r>
      <w:r w:rsidRPr="00CC0270">
        <w:rPr>
          <w:rFonts w:ascii="Times New Roman" w:hAnsi="Times New Roman" w:cs="Times New Roman"/>
          <w:sz w:val="28"/>
          <w:szCs w:val="28"/>
        </w:rPr>
        <w:t>55</w:t>
      </w:r>
      <w:r w:rsidR="00134DA9">
        <w:rPr>
          <w:rFonts w:ascii="Times New Roman" w:hAnsi="Times New Roman" w:cs="Times New Roman"/>
          <w:sz w:val="28"/>
          <w:szCs w:val="28"/>
        </w:rPr>
        <w:t xml:space="preserve"> </w:t>
      </w:r>
      <w:r w:rsidRPr="00CC0270">
        <w:rPr>
          <w:rFonts w:ascii="Times New Roman" w:hAnsi="Times New Roman" w:cs="Times New Roman"/>
          <w:sz w:val="28"/>
          <w:szCs w:val="28"/>
        </w:rPr>
        <w:t xml:space="preserve">% із усіх підприємств з іноземним капіталом активно використовують </w:t>
      </w:r>
      <w:proofErr w:type="spellStart"/>
      <w:r w:rsidRPr="00CC0270">
        <w:rPr>
          <w:rFonts w:ascii="Times New Roman" w:hAnsi="Times New Roman" w:cs="Times New Roman"/>
          <w:sz w:val="28"/>
          <w:szCs w:val="28"/>
        </w:rPr>
        <w:t>аутсорсинг</w:t>
      </w:r>
      <w:proofErr w:type="spellEnd"/>
      <w:r w:rsidRPr="00CC0270">
        <w:rPr>
          <w:rFonts w:ascii="Times New Roman" w:hAnsi="Times New Roman" w:cs="Times New Roman"/>
          <w:sz w:val="28"/>
          <w:szCs w:val="28"/>
        </w:rPr>
        <w:t xml:space="preserve"> для скорочення витрат своєї діяльності</w:t>
      </w:r>
      <w:r w:rsidR="008D1960">
        <w:rPr>
          <w:rFonts w:ascii="Times New Roman" w:hAnsi="Times New Roman" w:cs="Times New Roman"/>
          <w:sz w:val="28"/>
          <w:szCs w:val="28"/>
        </w:rPr>
        <w:t>.</w:t>
      </w:r>
    </w:p>
    <w:p w:rsidR="00134DA9" w:rsidRDefault="00134DA9" w:rsidP="003249C2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875AF0">
        <w:rPr>
          <w:rFonts w:ascii="Times New Roman" w:hAnsi="Times New Roman" w:cs="Times New Roman"/>
          <w:sz w:val="28"/>
          <w:szCs w:val="28"/>
        </w:rPr>
        <w:t>Як результат</w:t>
      </w:r>
      <w:r w:rsidR="00875AF0" w:rsidRPr="00875AF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875AF0" w:rsidRPr="00875AF0">
        <w:rPr>
          <w:rFonts w:ascii="Times New Roman" w:hAnsi="Times New Roman" w:cs="Times New Roman"/>
          <w:sz w:val="28"/>
          <w:szCs w:val="28"/>
        </w:rPr>
        <w:t>аутсорсинг</w:t>
      </w:r>
      <w:proofErr w:type="spellEnd"/>
      <w:r w:rsidR="00875AF0" w:rsidRPr="00875AF0">
        <w:rPr>
          <w:rFonts w:ascii="Times New Roman" w:hAnsi="Times New Roman" w:cs="Times New Roman"/>
          <w:sz w:val="28"/>
          <w:szCs w:val="28"/>
        </w:rPr>
        <w:t xml:space="preserve"> оптимізує багато</w:t>
      </w:r>
      <w:r w:rsidRPr="00875AF0">
        <w:rPr>
          <w:rFonts w:ascii="Times New Roman" w:hAnsi="Times New Roman" w:cs="Times New Roman"/>
          <w:sz w:val="28"/>
          <w:szCs w:val="28"/>
        </w:rPr>
        <w:t xml:space="preserve"> бізнес-процесів компанії.</w:t>
      </w:r>
      <w:r w:rsidRPr="00827768">
        <w:rPr>
          <w:rFonts w:ascii="Times New Roman" w:hAnsi="Times New Roman" w:cs="Times New Roman"/>
          <w:sz w:val="28"/>
          <w:szCs w:val="28"/>
        </w:rPr>
        <w:t xml:space="preserve"> Практика показує, що передача </w:t>
      </w:r>
      <w:r w:rsidR="00310B8D">
        <w:rPr>
          <w:rFonts w:ascii="Times New Roman" w:hAnsi="Times New Roman" w:cs="Times New Roman"/>
          <w:sz w:val="28"/>
          <w:szCs w:val="28"/>
        </w:rPr>
        <w:t>основних</w:t>
      </w:r>
      <w:r w:rsidRPr="00827768">
        <w:rPr>
          <w:rFonts w:ascii="Times New Roman" w:hAnsi="Times New Roman" w:cs="Times New Roman"/>
          <w:sz w:val="28"/>
          <w:szCs w:val="28"/>
        </w:rPr>
        <w:t xml:space="preserve"> послуг на </w:t>
      </w:r>
      <w:proofErr w:type="spellStart"/>
      <w:r w:rsidRPr="00827768">
        <w:rPr>
          <w:rFonts w:ascii="Times New Roman" w:hAnsi="Times New Roman" w:cs="Times New Roman"/>
          <w:sz w:val="28"/>
          <w:szCs w:val="28"/>
        </w:rPr>
        <w:t>аутсорсинг</w:t>
      </w:r>
      <w:proofErr w:type="spellEnd"/>
      <w:r w:rsidRPr="00827768">
        <w:rPr>
          <w:rFonts w:ascii="Times New Roman" w:hAnsi="Times New Roman" w:cs="Times New Roman"/>
          <w:sz w:val="28"/>
          <w:szCs w:val="28"/>
        </w:rPr>
        <w:t xml:space="preserve"> скорочує витрати бізнесу як мінімум на 10%, в рази збільшує час для управлінського і </w:t>
      </w:r>
      <w:r w:rsidRPr="00827768">
        <w:rPr>
          <w:rFonts w:ascii="Times New Roman" w:hAnsi="Times New Roman" w:cs="Times New Roman"/>
          <w:sz w:val="28"/>
          <w:szCs w:val="28"/>
        </w:rPr>
        <w:lastRenderedPageBreak/>
        <w:t>стратегічного вирішення завдань, підвищує цінність бізнесу і його фінансові результати.</w:t>
      </w:r>
    </w:p>
    <w:p w:rsidR="00310B8D" w:rsidRDefault="00310B8D" w:rsidP="00310B8D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b/>
          <w:sz w:val="28"/>
          <w:szCs w:val="28"/>
        </w:rPr>
        <w:t>Висновки.</w:t>
      </w:r>
      <w:r w:rsidR="001457F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457F2">
        <w:rPr>
          <w:rFonts w:ascii="Times New Roman" w:hAnsi="Times New Roman" w:cs="Times New Roman"/>
          <w:sz w:val="28"/>
          <w:szCs w:val="28"/>
        </w:rPr>
        <w:t>Отже,</w:t>
      </w:r>
      <w:r w:rsidRPr="00310B8D">
        <w:rPr>
          <w:rFonts w:ascii="Arial" w:hAnsi="Arial" w:cs="Arial"/>
          <w:sz w:val="30"/>
          <w:szCs w:val="30"/>
        </w:rPr>
        <w:t xml:space="preserve"> </w:t>
      </w:r>
      <w:r w:rsidR="001457F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щодо запровадження </w:t>
      </w:r>
      <w:proofErr w:type="spellStart"/>
      <w:r w:rsidR="001457F2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="001457F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українських підприємствах </w:t>
      </w:r>
      <w:r w:rsidR="00750DE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існують певні переваги та недоліки. </w:t>
      </w:r>
      <w:r w:rsidRPr="00310B8D">
        <w:rPr>
          <w:rFonts w:ascii="Times New Roman" w:eastAsia="Times New Roman" w:hAnsi="Times New Roman" w:cs="Times New Roman"/>
          <w:sz w:val="28"/>
          <w:szCs w:val="28"/>
          <w:lang w:eastAsia="uk-UA"/>
        </w:rPr>
        <w:t>Застосування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310B8D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Pr="00310B8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може як призвести до позитивних результатів, так і значно збільшити ризики діяльності</w:t>
      </w:r>
      <w:r w:rsidR="00750DE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310B8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підприємства. </w:t>
      </w:r>
    </w:p>
    <w:p w:rsidR="00750DEC" w:rsidRDefault="00750DEC" w:rsidP="006B0C3A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750DEC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</w:t>
      </w:r>
      <w:proofErr w:type="spellEnd"/>
      <w:r w:rsidRPr="00750DE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новим і потужним інструментом управління, але без належної підтримки він може негативно впливати на діяльність підприємства. </w:t>
      </w:r>
      <w:r w:rsidR="00092AD5">
        <w:rPr>
          <w:rFonts w:ascii="Times New Roman" w:eastAsia="Times New Roman" w:hAnsi="Times New Roman" w:cs="Times New Roman"/>
          <w:sz w:val="28"/>
          <w:szCs w:val="28"/>
          <w:lang w:eastAsia="uk-UA"/>
        </w:rPr>
        <w:t>Вітчизняні підприємства при правильному використанні</w:t>
      </w:r>
      <w:r w:rsidRPr="00750DE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50DEC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Pr="00750DE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здатні вдосконалити технологію і організацію виробничо-господарської діяльності, поліпшити якість продукції і знизити її собівартість, а отже, зміцнити свої позиції на ринку. </w:t>
      </w:r>
    </w:p>
    <w:p w:rsidR="00875AF0" w:rsidRDefault="00875AF0" w:rsidP="006B0C3A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092AD5" w:rsidRPr="009F2AB2" w:rsidRDefault="00092AD5" w:rsidP="009F2AB2">
      <w:pPr>
        <w:spacing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9F2AB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Література</w:t>
      </w:r>
    </w:p>
    <w:p w:rsidR="006B0C3A" w:rsidRPr="00F8635E" w:rsidRDefault="006B0C3A" w:rsidP="009F2AB2">
      <w:pPr>
        <w:pStyle w:val="a5"/>
        <w:numPr>
          <w:ilvl w:val="0"/>
          <w:numId w:val="1"/>
        </w:numPr>
        <w:spacing w:line="360" w:lineRule="auto"/>
        <w:ind w:left="0"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Грозний І.С. Використання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аутосорсингу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процесі досягнення конкурентних переваг промисловим підприємством / І.С. Грозний</w:t>
      </w:r>
      <w:r w:rsidRPr="00F8635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[Електронний ресурс]. –Режим доступу: </w:t>
      </w:r>
      <w:hyperlink r:id="rId5" w:history="1">
        <w:r w:rsidRPr="00F8635E">
          <w:rPr>
            <w:rStyle w:val="a6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eastAsia="uk-UA"/>
          </w:rPr>
          <w:t>http://www.nbuv.gov.ua/portal/Soc_Gum/Evngu/2016_1/</w:t>
        </w:r>
      </w:hyperlink>
      <w:r w:rsidRPr="00F8635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uk-UA"/>
        </w:rPr>
        <w:t>.</w:t>
      </w:r>
    </w:p>
    <w:p w:rsidR="006B0C3A" w:rsidRPr="00F8635E" w:rsidRDefault="009F2AB2" w:rsidP="00BA030F">
      <w:pPr>
        <w:pStyle w:val="a5"/>
        <w:numPr>
          <w:ilvl w:val="0"/>
          <w:numId w:val="1"/>
        </w:numPr>
        <w:spacing w:line="360" w:lineRule="auto"/>
        <w:ind w:left="0" w:firstLine="709"/>
        <w:contextualSpacing w:val="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Герасимчук Ю. Історичний розвиток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переваги та можливості, ризики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аутсорсингу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Ю. Герасимчук // Збірник наукових праць ДЕТУТ. Серія </w:t>
      </w:r>
      <w:r w:rsidR="00AF531C"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«Економіка і управління». – 2015</w:t>
      </w:r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875AF0"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– С.</w:t>
      </w:r>
      <w:r w:rsidR="00F8635E"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284.</w:t>
      </w:r>
    </w:p>
    <w:p w:rsidR="00AF531C" w:rsidRPr="00F8635E" w:rsidRDefault="00AF531C" w:rsidP="00BA030F">
      <w:pPr>
        <w:pStyle w:val="a5"/>
        <w:numPr>
          <w:ilvl w:val="0"/>
          <w:numId w:val="1"/>
        </w:numPr>
        <w:spacing w:line="360" w:lineRule="auto"/>
        <w:ind w:left="0" w:firstLine="709"/>
        <w:contextualSpacing w:val="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 зайнятість населення: Закон </w:t>
      </w:r>
      <w:r w:rsidR="00124F2D"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України від 5 липня 2012 року №</w:t>
      </w:r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5067-VІ // Відомості Верховної Ради (ВВР). – 2013. </w:t>
      </w:r>
    </w:p>
    <w:p w:rsidR="00403B96" w:rsidRPr="00F8635E" w:rsidRDefault="00BA030F" w:rsidP="00BA030F">
      <w:pPr>
        <w:pStyle w:val="a5"/>
        <w:numPr>
          <w:ilvl w:val="0"/>
          <w:numId w:val="1"/>
        </w:numPr>
        <w:spacing w:line="360" w:lineRule="auto"/>
        <w:ind w:left="0" w:firstLine="709"/>
        <w:contextualSpacing w:val="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Передрий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Е.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Анализ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функций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передаваемых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выполнение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ау</w:t>
      </w:r>
      <w:r w:rsidR="00124F2D"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тсорсинге</w:t>
      </w:r>
      <w:proofErr w:type="spellEnd"/>
      <w:r w:rsidR="00124F2D"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 Е. </w:t>
      </w:r>
      <w:proofErr w:type="spellStart"/>
      <w:r w:rsidR="00124F2D"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Передрий</w:t>
      </w:r>
      <w:proofErr w:type="spellEnd"/>
      <w:r w:rsidR="00124F2D"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Вести</w:t>
      </w:r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Нац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техн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ун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-та «ХПИ»: сб. науч. </w:t>
      </w:r>
      <w:proofErr w:type="spellStart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тр</w:t>
      </w:r>
      <w:proofErr w:type="spellEnd"/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>.– Х. : НТУ «ХПИ».– 2015.</w:t>
      </w:r>
      <w:r w:rsidR="00F8635E"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215 с.</w:t>
      </w:r>
      <w:r w:rsidRPr="00F8635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310B8D" w:rsidRPr="00BA030F" w:rsidRDefault="00310B8D" w:rsidP="00BA030F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8D1960" w:rsidRPr="003249C2" w:rsidRDefault="008D1960" w:rsidP="003249C2">
      <w:pPr>
        <w:spacing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bookmarkStart w:id="0" w:name="_GoBack"/>
      <w:bookmarkEnd w:id="0"/>
    </w:p>
    <w:p w:rsidR="00FD1425" w:rsidRPr="00CC0270" w:rsidRDefault="00FD1425" w:rsidP="005A43B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sectPr w:rsidR="00FD1425" w:rsidRPr="00CC027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A81AD3"/>
    <w:multiLevelType w:val="hybridMultilevel"/>
    <w:tmpl w:val="DBFABC0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849"/>
    <w:rsid w:val="00086F32"/>
    <w:rsid w:val="00092AD5"/>
    <w:rsid w:val="000D29A1"/>
    <w:rsid w:val="001034B2"/>
    <w:rsid w:val="00106F8B"/>
    <w:rsid w:val="00124F2D"/>
    <w:rsid w:val="00134DA9"/>
    <w:rsid w:val="0014104B"/>
    <w:rsid w:val="001457F2"/>
    <w:rsid w:val="00192DD7"/>
    <w:rsid w:val="001932B8"/>
    <w:rsid w:val="001E3314"/>
    <w:rsid w:val="002163BA"/>
    <w:rsid w:val="00216E42"/>
    <w:rsid w:val="00296F2C"/>
    <w:rsid w:val="002B0D5C"/>
    <w:rsid w:val="00310B8D"/>
    <w:rsid w:val="003249C2"/>
    <w:rsid w:val="003433B5"/>
    <w:rsid w:val="003D552D"/>
    <w:rsid w:val="00403B96"/>
    <w:rsid w:val="00434BB6"/>
    <w:rsid w:val="00443B7F"/>
    <w:rsid w:val="00495D21"/>
    <w:rsid w:val="004C2BB9"/>
    <w:rsid w:val="004D3766"/>
    <w:rsid w:val="00535C32"/>
    <w:rsid w:val="00591372"/>
    <w:rsid w:val="00593826"/>
    <w:rsid w:val="005A43B0"/>
    <w:rsid w:val="006009A2"/>
    <w:rsid w:val="006176A2"/>
    <w:rsid w:val="006601F9"/>
    <w:rsid w:val="006B0C3A"/>
    <w:rsid w:val="006C2E98"/>
    <w:rsid w:val="007409D0"/>
    <w:rsid w:val="00746EF9"/>
    <w:rsid w:val="00750DEC"/>
    <w:rsid w:val="007A20EB"/>
    <w:rsid w:val="007A6F66"/>
    <w:rsid w:val="00827768"/>
    <w:rsid w:val="00850610"/>
    <w:rsid w:val="00875AF0"/>
    <w:rsid w:val="008D1960"/>
    <w:rsid w:val="009160D0"/>
    <w:rsid w:val="009351F7"/>
    <w:rsid w:val="009420B7"/>
    <w:rsid w:val="00980D93"/>
    <w:rsid w:val="00982248"/>
    <w:rsid w:val="009A7BB7"/>
    <w:rsid w:val="009F2AB2"/>
    <w:rsid w:val="00A628C0"/>
    <w:rsid w:val="00A83849"/>
    <w:rsid w:val="00A9752C"/>
    <w:rsid w:val="00AD2C76"/>
    <w:rsid w:val="00AF531C"/>
    <w:rsid w:val="00B34628"/>
    <w:rsid w:val="00B3733D"/>
    <w:rsid w:val="00B82358"/>
    <w:rsid w:val="00BA030F"/>
    <w:rsid w:val="00BA2942"/>
    <w:rsid w:val="00C229AE"/>
    <w:rsid w:val="00C726C2"/>
    <w:rsid w:val="00C860EC"/>
    <w:rsid w:val="00C946F5"/>
    <w:rsid w:val="00CB386C"/>
    <w:rsid w:val="00CC0270"/>
    <w:rsid w:val="00CF2647"/>
    <w:rsid w:val="00D000A6"/>
    <w:rsid w:val="00D80DDB"/>
    <w:rsid w:val="00DB6C8B"/>
    <w:rsid w:val="00DE6A11"/>
    <w:rsid w:val="00E104DC"/>
    <w:rsid w:val="00E85309"/>
    <w:rsid w:val="00F3732C"/>
    <w:rsid w:val="00F71F7B"/>
    <w:rsid w:val="00F8635E"/>
    <w:rsid w:val="00FD1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C5B37"/>
  <w15:chartTrackingRefBased/>
  <w15:docId w15:val="{253844D5-099F-465C-ACF7-3CB313DB0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34B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6601F9"/>
    <w:rPr>
      <w:b/>
      <w:bCs/>
    </w:rPr>
  </w:style>
  <w:style w:type="paragraph" w:styleId="a5">
    <w:name w:val="List Paragraph"/>
    <w:basedOn w:val="a"/>
    <w:uiPriority w:val="34"/>
    <w:qFormat/>
    <w:rsid w:val="006B0C3A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6B0C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62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02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31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93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2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47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96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3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233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4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53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0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74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93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02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7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48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3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5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4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49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894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93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7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13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4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02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203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4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62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03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89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8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71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4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2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4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33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601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06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05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32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6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67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0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29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20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96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8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64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23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3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58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72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40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5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09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13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7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18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95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56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25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8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98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9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0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26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92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3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9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40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63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09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55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6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91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56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71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53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2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7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10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4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6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9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13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2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2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50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7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86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93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0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70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93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14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0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99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7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1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27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64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52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33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2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4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8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0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89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65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23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81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75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2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69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8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5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777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79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63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80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75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3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9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38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94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95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5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1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5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71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82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52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04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20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50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5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85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0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4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27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88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4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9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8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1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25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5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9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8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75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77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98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74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72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68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91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93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4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23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67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3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3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95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7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05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8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1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7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7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73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9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67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7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2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06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0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8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06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2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3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3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44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8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4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95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35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05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17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02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19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3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41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3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9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7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9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9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1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95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62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38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8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42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61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84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9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818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4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86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47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61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9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16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7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6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10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64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20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47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65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4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68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9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54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07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0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0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8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11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79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72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53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43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82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93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62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72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85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2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54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92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27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1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47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89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08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8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0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8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8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03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8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64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4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07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32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88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57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78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81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29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1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4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7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30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nbuv.gov.ua/portal/Soc_Gum/Evngu/2016_1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6074</Words>
  <Characters>3463</Characters>
  <Application>Microsoft Office Word</Application>
  <DocSecurity>0</DocSecurity>
  <Lines>28</Lines>
  <Paragraphs>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Uzver</dc:creator>
  <cp:keywords/>
  <dc:description/>
  <cp:lastModifiedBy>АЛИНА</cp:lastModifiedBy>
  <cp:revision>4</cp:revision>
  <dcterms:created xsi:type="dcterms:W3CDTF">2018-04-16T20:24:00Z</dcterms:created>
  <dcterms:modified xsi:type="dcterms:W3CDTF">2019-01-10T22:37:00Z</dcterms:modified>
</cp:coreProperties>
</file>