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Соболь Н.М.</w:t>
      </w:r>
    </w:p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кандидат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педагогічних наук, доцент,</w:t>
      </w:r>
    </w:p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</w:t>
      </w:r>
    </w:p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C17A9C">
        <w:rPr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Хмельницький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Хмельницька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область,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631507" w:rsidRPr="00C17A9C" w:rsidRDefault="00631507" w:rsidP="0063150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34F50" w:rsidRPr="00C17A9C" w:rsidRDefault="00205E85" w:rsidP="0063150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b/>
          <w:sz w:val="28"/>
          <w:szCs w:val="28"/>
          <w:lang w:val="uk-UA"/>
        </w:rPr>
        <w:t>Соціологія повсякденності та соціологія емоцій</w:t>
      </w:r>
      <w:r w:rsidR="00B92243" w:rsidRPr="00C17A9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95B44" w:rsidRPr="00C17A9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джерело ідей для педагогічного дослідження особливостей </w:t>
      </w:r>
      <w:r w:rsidRPr="00C17A9C">
        <w:rPr>
          <w:rFonts w:ascii="Times New Roman" w:hAnsi="Times New Roman" w:cs="Times New Roman"/>
          <w:b/>
          <w:sz w:val="28"/>
          <w:szCs w:val="28"/>
          <w:lang w:val="uk-UA"/>
        </w:rPr>
        <w:t>формування «м’яких навичок» сучасного студентства.</w:t>
      </w:r>
    </w:p>
    <w:p w:rsidR="00631507" w:rsidRPr="00C17A9C" w:rsidRDefault="00631507" w:rsidP="0063150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3E89" w:rsidRPr="00C17A9C" w:rsidRDefault="006F2C66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Спілкування, як і будь-який інший прояв життя у суспільстві, змінюється у відповідності до трансформацій, які відбуваються у ньому. Відмінною рисою сучасного суспільства є стрімкий розвиток інформаційно-комунікаційних технологій та різних систем телекомунікації, які на сьогоднішній день пронизують всі сфери життєдіяльності людини. Дослідження суті, особливостей та проблем, пов’язаних з спілкуванням у сучасному світі, дає можливість їх урахування в процесі формування закладами вищої освіти “м’яких навичок”, необхідних майбутнім фахівцям для успішної робот</w:t>
      </w:r>
      <w:r w:rsidR="00F33E89" w:rsidRPr="00C17A9C">
        <w:rPr>
          <w:rFonts w:ascii="Times New Roman" w:hAnsi="Times New Roman" w:cs="Times New Roman"/>
          <w:sz w:val="28"/>
          <w:szCs w:val="28"/>
          <w:lang w:val="uk-UA"/>
        </w:rPr>
        <w:t>и в інформаційному суспільстві.</w:t>
      </w:r>
    </w:p>
    <w:p w:rsidR="006F2C66" w:rsidRPr="00C17A9C" w:rsidRDefault="006F2C66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літературу з проблеми спілкування, ми дійшли висновку, що цей термін не має єдиного визначення, оскільки спілкування є складним, багатоплановим поняттям, яке вивчається одночасно багатьма науками.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Cпілкування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комунікація, як взаємодія індивідів у процесі їх спільної діяльності, як суб’єкт і об’єкт соціального пізнання, як процес обміну цінностями, як регулятор норм і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паттернів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поведінки, як система знаків, як обмін діяльністю, досвідом, тощо.</w:t>
      </w:r>
    </w:p>
    <w:p w:rsidR="00F33E89" w:rsidRPr="00C17A9C" w:rsidRDefault="00F33E89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Оскільки ми досліджуємо особливості та проблеми, пов’язані з спілкуванням в інформаційному </w:t>
      </w:r>
      <w:r w:rsidR="00F1541B" w:rsidRPr="00C17A9C">
        <w:rPr>
          <w:rFonts w:ascii="Times New Roman" w:hAnsi="Times New Roman" w:cs="Times New Roman"/>
          <w:sz w:val="28"/>
          <w:szCs w:val="28"/>
          <w:lang w:val="uk-UA"/>
        </w:rPr>
        <w:t>суспільстві, то одним із аспектів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є </w:t>
      </w:r>
      <w:r w:rsidR="00F1541B" w:rsidRPr="00C17A9C">
        <w:rPr>
          <w:rFonts w:ascii="Times New Roman" w:hAnsi="Times New Roman" w:cs="Times New Roman"/>
          <w:sz w:val="28"/>
          <w:szCs w:val="28"/>
          <w:lang w:val="uk-UA"/>
        </w:rPr>
        <w:t>те, як феномен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</w:t>
      </w:r>
      <w:r w:rsidR="00F1541B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розглядається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2945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сучасній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соціології.</w:t>
      </w:r>
    </w:p>
    <w:p w:rsidR="006F2C66" w:rsidRPr="00C17A9C" w:rsidRDefault="006F2C66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Трєгубова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вважає, що в соціології можна виділити три типи концептуального аналізу спілкування: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непроблематізація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або «байдужий до спілкування» тип,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де-проблематизація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або «ворожий до спілкування» тип, і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ре-проблематизація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або соціологія спілкування. Саме в останній відбувається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перевідкриття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спілкування, повернення спілкування із забуття, в якому воно перебувало протягом тривалого періоду існування соціології. [</w:t>
      </w:r>
      <w:r w:rsidR="00631507" w:rsidRPr="00C17A9C">
        <w:rPr>
          <w:rFonts w:ascii="Times New Roman" w:hAnsi="Times New Roman" w:cs="Times New Roman"/>
          <w:sz w:val="28"/>
          <w:szCs w:val="28"/>
          <w:lang w:val="uk-UA"/>
        </w:rPr>
        <w:t>1, 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с.42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]».</w:t>
      </w:r>
    </w:p>
    <w:p w:rsidR="006F2C66" w:rsidRPr="00C17A9C" w:rsidRDefault="006F2C66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У світлі соціологічної концепції «</w:t>
      </w:r>
      <w:r w:rsidR="00631507" w:rsidRPr="00C17A9C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» характеризує соціальний феномен, який реалізується в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міжлюдських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взаємодіях, локалізованих в просторі і часі і пов'язаних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транслокально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; вкорінений в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макрокультурних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макроструктурних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умовах соціальної реальності, але володіє автономією по відношенню до них; впливає на соціальне Я і породжує емоції в індивідах; розкриває механізми підтримки / створення / руйнування інтерсуб'єктивності [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1, c.42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2C0F" w:rsidRPr="00C17A9C" w:rsidRDefault="006F2C66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Одним із найбільш поширених і продуктивних для соціології спілкування підходів виявилась концепція ритуалів Е. Дюркгейма, яка зазнала трансформац</w:t>
      </w:r>
      <w:r w:rsidR="00631507" w:rsidRPr="00C17A9C">
        <w:rPr>
          <w:rFonts w:ascii="Times New Roman" w:hAnsi="Times New Roman" w:cs="Times New Roman"/>
          <w:sz w:val="28"/>
          <w:szCs w:val="28"/>
          <w:lang w:val="uk-UA"/>
        </w:rPr>
        <w:t>ії під впливом праць Е. Гофмана</w:t>
      </w:r>
      <w:r w:rsidR="00830E28"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1507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На основі цього підходу в сучасній соціології спілкування зараз сформувалось два перспективних напрямки досліджень, а саме соціологія повсякденності і соціологія емоцій.</w:t>
      </w:r>
    </w:p>
    <w:p w:rsidR="00DA23AC" w:rsidRPr="00C17A9C" w:rsidRDefault="00DA23AC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Г.В.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Жигунова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 повсякденність як історично мінливу просторово-часову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цілісність соціального буття, що розгортається в сферах побуту, праці і дозвілля за допомогою різних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видів діяльності;як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смисловий континуум, який інтерпретується людьми за допомогою типізації та структурування об'єктів цього світу. Звернення до повсякден</w:t>
      </w:r>
      <w:r w:rsidR="00F769F9" w:rsidRPr="00C17A9C">
        <w:rPr>
          <w:rFonts w:ascii="Times New Roman" w:hAnsi="Times New Roman" w:cs="Times New Roman"/>
          <w:sz w:val="28"/>
          <w:szCs w:val="28"/>
          <w:lang w:val="uk-UA"/>
        </w:rPr>
        <w:t>ності дозволяє побачити суб'єкт, вписаний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в об'єктивну с</w:t>
      </w:r>
      <w:r w:rsidR="00F769F9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оціальну реальність і </w:t>
      </w:r>
      <w:proofErr w:type="spellStart"/>
      <w:r w:rsidR="00F769F9" w:rsidRPr="00C17A9C">
        <w:rPr>
          <w:rFonts w:ascii="Times New Roman" w:hAnsi="Times New Roman" w:cs="Times New Roman"/>
          <w:sz w:val="28"/>
          <w:szCs w:val="28"/>
          <w:lang w:val="uk-UA"/>
        </w:rPr>
        <w:t>втілюючий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на індивідуально-особистісному рівні її феномени. У зв'яз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ку з цим дослідниця також зазначає, що головним методологічним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 соціологічної науки стає відкриття загальних принципів 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повсякденного життя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2, c.67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5A23" w:rsidRPr="00C17A9C" w:rsidRDefault="00745A23" w:rsidP="00205E8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Суспільство в соціології буденності розглядається як таке, що формується контекстом, і в той же </w:t>
      </w:r>
      <w:r w:rsidR="000C11CA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час само є </w:t>
      </w:r>
      <w:proofErr w:type="spellStart"/>
      <w:r w:rsidR="000C11CA" w:rsidRPr="00C17A9C">
        <w:rPr>
          <w:rFonts w:ascii="Times New Roman" w:hAnsi="Times New Roman" w:cs="Times New Roman"/>
          <w:sz w:val="28"/>
          <w:szCs w:val="28"/>
          <w:lang w:val="uk-UA"/>
        </w:rPr>
        <w:t>контекстоутворюючим</w:t>
      </w:r>
      <w:proofErr w:type="spellEnd"/>
      <w:r w:rsidR="000C11CA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[3, c. 228]</w:t>
      </w:r>
      <w:r w:rsidR="00205E85"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A5729" w:rsidRPr="00C17A9C" w:rsidRDefault="007915CC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Соціологічне дослідження ем</w:t>
      </w:r>
      <w:r w:rsidR="003616F0" w:rsidRPr="00C17A9C">
        <w:rPr>
          <w:rFonts w:ascii="Times New Roman" w:hAnsi="Times New Roman" w:cs="Times New Roman"/>
          <w:sz w:val="28"/>
          <w:szCs w:val="28"/>
          <w:lang w:val="uk-UA"/>
        </w:rPr>
        <w:t>оцій базується на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використанні міждисциплінарного потенціалу дослі</w:t>
      </w:r>
      <w:r w:rsidR="00E34F50" w:rsidRPr="00C17A9C">
        <w:rPr>
          <w:rFonts w:ascii="Times New Roman" w:hAnsi="Times New Roman" w:cs="Times New Roman"/>
          <w:sz w:val="28"/>
          <w:szCs w:val="28"/>
          <w:lang w:val="uk-UA"/>
        </w:rPr>
        <w:t>дження емоцій в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біології, психології, іс</w:t>
      </w:r>
      <w:r w:rsidR="00E34F50" w:rsidRPr="00C17A9C">
        <w:rPr>
          <w:rFonts w:ascii="Times New Roman" w:hAnsi="Times New Roman" w:cs="Times New Roman"/>
          <w:sz w:val="28"/>
          <w:szCs w:val="28"/>
          <w:lang w:val="uk-UA"/>
        </w:rPr>
        <w:t>торії, антропології, лінгвістиці і акцентуванні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50" w:rsidRPr="00C17A9C">
        <w:rPr>
          <w:rFonts w:ascii="Times New Roman" w:hAnsi="Times New Roman" w:cs="Times New Roman"/>
          <w:sz w:val="28"/>
          <w:szCs w:val="28"/>
          <w:lang w:val="uk-UA"/>
        </w:rPr>
        <w:t>на специфіці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соціолог</w:t>
      </w:r>
      <w:r w:rsidR="00E77B25" w:rsidRPr="00C17A9C">
        <w:rPr>
          <w:rFonts w:ascii="Times New Roman" w:hAnsi="Times New Roman" w:cs="Times New Roman"/>
          <w:sz w:val="28"/>
          <w:szCs w:val="28"/>
          <w:lang w:val="uk-UA"/>
        </w:rPr>
        <w:t>ічного підходу. Емоції вивчають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як соціально обумовлені явища і в контексті головних </w:t>
      </w:r>
      <w:bookmarkStart w:id="0" w:name="_GoBack"/>
      <w:bookmarkEnd w:id="0"/>
      <w:r w:rsidRPr="00C17A9C">
        <w:rPr>
          <w:rFonts w:ascii="Times New Roman" w:hAnsi="Times New Roman" w:cs="Times New Roman"/>
          <w:sz w:val="28"/>
          <w:szCs w:val="28"/>
          <w:lang w:val="uk-UA"/>
        </w:rPr>
        <w:t>соціологічних проблем - соціального порядку і соціальної солідарності, соціальної нерівності, соціальних змін, соціальних конфліктів: наприклад, емоційних аспектів бідності, соціальних рухів, професійної культури, гендерних стереотип</w:t>
      </w:r>
      <w:r w:rsidR="00E77B25" w:rsidRPr="00C17A9C">
        <w:rPr>
          <w:rFonts w:ascii="Times New Roman" w:hAnsi="Times New Roman" w:cs="Times New Roman"/>
          <w:sz w:val="28"/>
          <w:szCs w:val="28"/>
          <w:lang w:val="uk-UA"/>
        </w:rPr>
        <w:t>ів, інституційних порядків та</w:t>
      </w:r>
      <w:r w:rsidR="00AA5729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ін.</w:t>
      </w:r>
    </w:p>
    <w:p w:rsidR="001C771F" w:rsidRPr="00C17A9C" w:rsidRDefault="00E77B25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Соціологи зазначають, що</w:t>
      </w:r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неможливо зрозуміти і пояснити емоції тільки виходячи з конкретної ситуа</w:t>
      </w:r>
      <w:r w:rsidR="003D601B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ції або тільки з </w:t>
      </w:r>
      <w:proofErr w:type="spellStart"/>
      <w:r w:rsidR="003D601B" w:rsidRPr="00C17A9C">
        <w:rPr>
          <w:rFonts w:ascii="Times New Roman" w:hAnsi="Times New Roman" w:cs="Times New Roman"/>
          <w:sz w:val="28"/>
          <w:szCs w:val="28"/>
          <w:lang w:val="uk-UA"/>
        </w:rPr>
        <w:t>макроконтексту</w:t>
      </w:r>
      <w:proofErr w:type="spellEnd"/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На </w:t>
      </w:r>
      <w:proofErr w:type="spellStart"/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>мікрорівні</w:t>
      </w:r>
      <w:proofErr w:type="spellEnd"/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взаємодій це проявляєт</w:t>
      </w:r>
      <w:r w:rsidR="00AA5729" w:rsidRPr="00C17A9C">
        <w:rPr>
          <w:rFonts w:ascii="Times New Roman" w:hAnsi="Times New Roman" w:cs="Times New Roman"/>
          <w:sz w:val="28"/>
          <w:szCs w:val="28"/>
          <w:lang w:val="uk-UA"/>
        </w:rPr>
        <w:t>ься в емоційній роботі, яку виконують люди, дотримуючись</w:t>
      </w:r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норм емоційної </w:t>
      </w:r>
      <w:r w:rsidR="00AA5729" w:rsidRPr="00C17A9C">
        <w:rPr>
          <w:rFonts w:ascii="Times New Roman" w:hAnsi="Times New Roman" w:cs="Times New Roman"/>
          <w:sz w:val="28"/>
          <w:szCs w:val="28"/>
          <w:lang w:val="uk-UA"/>
        </w:rPr>
        <w:t>культури суспільства, однак е</w:t>
      </w:r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>моційна робота може здійснюватися і в великих колективах або масах. Емоційні стани ніколи не є ізольованими від когнітивних процесів, а протікають спільно, іноді дуже тісно переплітаючись. Крім того, емоційні переживання бувають різними за триваліс</w:t>
      </w:r>
      <w:r w:rsidR="00AA5729" w:rsidRPr="00C17A9C">
        <w:rPr>
          <w:rFonts w:ascii="Times New Roman" w:hAnsi="Times New Roman" w:cs="Times New Roman"/>
          <w:sz w:val="28"/>
          <w:szCs w:val="28"/>
          <w:lang w:val="uk-UA"/>
        </w:rPr>
        <w:t>тю, інтенсивністю, спрямованістю, охоплювати</w:t>
      </w:r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окремих індивідів, а й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групи, великі колективи і маси</w:t>
      </w:r>
      <w:r w:rsidR="007915C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16F0" w:rsidRPr="00C17A9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C11CA" w:rsidRPr="00C17A9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616F0" w:rsidRPr="00C17A9C">
        <w:rPr>
          <w:rFonts w:ascii="Times New Roman" w:hAnsi="Times New Roman" w:cs="Times New Roman"/>
          <w:sz w:val="28"/>
          <w:szCs w:val="28"/>
          <w:lang w:val="uk-UA"/>
        </w:rPr>
        <w:t>c.23]</w:t>
      </w:r>
      <w:r w:rsidR="001F0160"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69F9" w:rsidRPr="00C17A9C" w:rsidRDefault="00BB2011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F769F9" w:rsidRPr="00C17A9C">
        <w:rPr>
          <w:rFonts w:ascii="Times New Roman" w:hAnsi="Times New Roman" w:cs="Times New Roman"/>
          <w:sz w:val="28"/>
          <w:szCs w:val="28"/>
          <w:lang w:val="uk-UA"/>
        </w:rPr>
        <w:t>в результаті нашого дослідження ми з’ясували, що соціологія спілкування виділилась в окремий і досить перспективний напрямок, здатний формулювати концептуальні рамки для дослідження а</w:t>
      </w:r>
      <w:r w:rsidR="00E1714F" w:rsidRPr="00C17A9C">
        <w:rPr>
          <w:rFonts w:ascii="Times New Roman" w:hAnsi="Times New Roman" w:cs="Times New Roman"/>
          <w:sz w:val="28"/>
          <w:szCs w:val="28"/>
          <w:lang w:val="uk-UA"/>
        </w:rPr>
        <w:t>ктуальних феноменів спілкування, а також що найбільш продуктивними напрямами соціології для здійснення розвідок пов’язаних з спілкуванням в інформаційному суспільстві</w:t>
      </w:r>
      <w:r w:rsidR="00F769F9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14F" w:rsidRPr="00C17A9C">
        <w:rPr>
          <w:rFonts w:ascii="Times New Roman" w:hAnsi="Times New Roman" w:cs="Times New Roman"/>
          <w:sz w:val="28"/>
          <w:szCs w:val="28"/>
          <w:lang w:val="uk-UA"/>
        </w:rPr>
        <w:t>є соціологія буденності та соціологія емоцій.</w:t>
      </w:r>
    </w:p>
    <w:p w:rsidR="00631507" w:rsidRPr="00C17A9C" w:rsidRDefault="00631507" w:rsidP="00205E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671B2C" w:rsidRPr="00C17A9C" w:rsidRDefault="001F0160" w:rsidP="00205E85">
      <w:pPr>
        <w:pStyle w:val="a4"/>
        <w:numPr>
          <w:ilvl w:val="0"/>
          <w:numId w:val="1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Н.Д.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Трегубова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Oснования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проблематизации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общения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>. //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Tеория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и практика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общественного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2014, № 13 c.42 </w:t>
      </w:r>
    </w:p>
    <w:p w:rsidR="001F0160" w:rsidRPr="00C17A9C" w:rsidRDefault="001F0160" w:rsidP="00205E85">
      <w:pPr>
        <w:pStyle w:val="a4"/>
        <w:numPr>
          <w:ilvl w:val="0"/>
          <w:numId w:val="1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Жигунова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Г.В.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овседневность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социальный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феномен. //</w:t>
      </w:r>
      <w:r w:rsidR="00671B2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проблем (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lastRenderedPageBreak/>
        <w:t>журнал</w:t>
      </w:r>
      <w:r w:rsidR="00671B2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2015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№8</w:t>
      </w:r>
      <w:r w:rsidR="00671B2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(52).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C.57-71</w:t>
      </w:r>
      <w:r w:rsidR="000C11CA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="00671B2C" w:rsidRPr="00C17A9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https://cyberleninka.ru/article/n/povsednevnost-kak-sotsialnyy-fenomen</w:t>
        </w:r>
      </w:hyperlink>
      <w:r w:rsidR="00671B2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C11CA" w:rsidRPr="00C17A9C" w:rsidRDefault="000C11CA" w:rsidP="00205E85">
      <w:pPr>
        <w:pStyle w:val="a4"/>
        <w:numPr>
          <w:ilvl w:val="0"/>
          <w:numId w:val="1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Patricia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Adler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Everyday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Sociology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tricia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Adler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Peter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Adler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Andrea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Fontana</w:t>
      </w:r>
      <w:proofErr w:type="spellEnd"/>
      <w:r w:rsidR="00C17A9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C17A9C"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Annual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Sociology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>. 1987.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>. 13.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pp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>. 217-235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7" w:history="1">
        <w:r w:rsidRPr="00C17A9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http://125.22.40.134:8080/jspui/bitstream/123456789/262/1/Everyday%20Life%20Sociology.pdf</w:t>
        </w:r>
      </w:hyperlink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71B2C" w:rsidRPr="00C17A9C" w:rsidRDefault="00671B2C" w:rsidP="00205E85">
      <w:pPr>
        <w:pStyle w:val="a4"/>
        <w:numPr>
          <w:ilvl w:val="0"/>
          <w:numId w:val="1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Симонова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О.А.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азовые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принципы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эмоций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//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СПбГУ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. Сер. 12. 2016. </w:t>
      </w:r>
      <w:proofErr w:type="spellStart"/>
      <w:r w:rsidRPr="00C17A9C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C17A9C">
        <w:rPr>
          <w:rFonts w:ascii="Times New Roman" w:hAnsi="Times New Roman" w:cs="Times New Roman"/>
          <w:sz w:val="28"/>
          <w:szCs w:val="28"/>
          <w:lang w:val="uk-UA"/>
        </w:rPr>
        <w:t>. 4.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C.12-23</w:t>
      </w:r>
      <w:r w:rsidRPr="00C17A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671B2C" w:rsidRPr="00C17A9C" w:rsidSect="00205E8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947F0"/>
    <w:multiLevelType w:val="hybridMultilevel"/>
    <w:tmpl w:val="8500F51C"/>
    <w:lvl w:ilvl="0" w:tplc="92B6BD10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DCA"/>
    <w:rsid w:val="000C11CA"/>
    <w:rsid w:val="001C771F"/>
    <w:rsid w:val="001F0160"/>
    <w:rsid w:val="00205E85"/>
    <w:rsid w:val="003616F0"/>
    <w:rsid w:val="003D601B"/>
    <w:rsid w:val="00412945"/>
    <w:rsid w:val="00495B44"/>
    <w:rsid w:val="00631507"/>
    <w:rsid w:val="006643BC"/>
    <w:rsid w:val="00671B2C"/>
    <w:rsid w:val="006F2C66"/>
    <w:rsid w:val="00745A23"/>
    <w:rsid w:val="007915CC"/>
    <w:rsid w:val="00830E28"/>
    <w:rsid w:val="00A92FDF"/>
    <w:rsid w:val="00AA5729"/>
    <w:rsid w:val="00B04DCA"/>
    <w:rsid w:val="00B92243"/>
    <w:rsid w:val="00BB2011"/>
    <w:rsid w:val="00C17A9C"/>
    <w:rsid w:val="00CB2C0F"/>
    <w:rsid w:val="00DA23AC"/>
    <w:rsid w:val="00E1714F"/>
    <w:rsid w:val="00E34F50"/>
    <w:rsid w:val="00E77B25"/>
    <w:rsid w:val="00F1541B"/>
    <w:rsid w:val="00F33E89"/>
    <w:rsid w:val="00F33FDD"/>
    <w:rsid w:val="00F7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92FD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01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92FD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01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125.22.40.134:8080/jspui/bitstream/123456789/262/1/Everyday%20Life%20Sociology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povsednevnost-kak-sotsialnyy-fenome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844</TotalTime>
  <Pages>4</Pages>
  <Words>919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4</cp:revision>
  <dcterms:created xsi:type="dcterms:W3CDTF">2020-11-13T09:23:00Z</dcterms:created>
  <dcterms:modified xsi:type="dcterms:W3CDTF">2020-11-13T23:32:00Z</dcterms:modified>
</cp:coreProperties>
</file>