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C2640" w:rsidRDefault="00AC2640" w:rsidP="00AC2640">
      <w:pPr>
        <w:shd w:val="clear" w:color="auto" w:fill="FFFFFF"/>
        <w:spacing w:after="0" w:line="360" w:lineRule="auto"/>
        <w:ind w:right="283"/>
        <w:jc w:val="center"/>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ПРИЙНЯТТЯ НАЦІОНАЛЬНОЇ СТРАТЕГІЇ У СФЕРІ ПРАВ ЛЮДИНИ – ВПЕВНЕНИЙ КРОК ДО АСОЦІЙОВАНОГО ЧЛЕНСТВА  В ЄВРОСОЮЗІ</w:t>
      </w:r>
    </w:p>
    <w:p w:rsidR="00AC2640" w:rsidRPr="007B37AD" w:rsidRDefault="00AC2640" w:rsidP="00AC2640">
      <w:pPr>
        <w:spacing w:after="0" w:line="360" w:lineRule="auto"/>
        <w:ind w:right="283" w:firstLine="567"/>
        <w:jc w:val="both"/>
        <w:rPr>
          <w:rFonts w:ascii="Times New Roman" w:hAnsi="Times New Roman" w:cs="Times New Roman"/>
          <w:sz w:val="28"/>
          <w:szCs w:val="28"/>
          <w:lang w:val="uk-UA"/>
        </w:rPr>
      </w:pPr>
      <w:r>
        <w:rPr>
          <w:rFonts w:ascii="Times New Roman" w:hAnsi="Times New Roman" w:cs="Times New Roman"/>
          <w:sz w:val="28"/>
          <w:szCs w:val="28"/>
          <w:lang w:val="uk-UA"/>
        </w:rPr>
        <w:t>Головний обов’язок держави -</w:t>
      </w:r>
      <w:r w:rsidRPr="007B37AD">
        <w:rPr>
          <w:rFonts w:ascii="Times New Roman" w:hAnsi="Times New Roman" w:cs="Times New Roman"/>
          <w:sz w:val="28"/>
          <w:szCs w:val="28"/>
          <w:lang w:val="uk-UA"/>
        </w:rPr>
        <w:t xml:space="preserve"> захист життя своїх громадян, протидія та неупереджене розслідування всіх актів катувань, нелюдського або такого, що принижує </w:t>
      </w:r>
      <w:r>
        <w:rPr>
          <w:rFonts w:ascii="Times New Roman" w:hAnsi="Times New Roman" w:cs="Times New Roman"/>
          <w:sz w:val="28"/>
          <w:szCs w:val="28"/>
          <w:lang w:val="uk-UA"/>
        </w:rPr>
        <w:t xml:space="preserve">їх гідність </w:t>
      </w:r>
      <w:r w:rsidRPr="006427FD">
        <w:rPr>
          <w:rFonts w:ascii="Times New Roman" w:hAnsi="Times New Roman" w:cs="Times New Roman"/>
          <w:sz w:val="28"/>
          <w:szCs w:val="28"/>
          <w:lang w:val="uk-UA"/>
        </w:rPr>
        <w:t>[</w:t>
      </w:r>
      <w:r w:rsidRPr="007B37AD">
        <w:rPr>
          <w:rFonts w:ascii="Times New Roman" w:hAnsi="Times New Roman" w:cs="Times New Roman"/>
          <w:sz w:val="28"/>
          <w:szCs w:val="28"/>
          <w:lang w:val="uk-UA"/>
        </w:rPr>
        <w:t>1</w:t>
      </w:r>
      <w:r w:rsidRPr="006427FD">
        <w:rPr>
          <w:rFonts w:ascii="Times New Roman" w:hAnsi="Times New Roman" w:cs="Times New Roman"/>
          <w:sz w:val="28"/>
          <w:szCs w:val="28"/>
          <w:lang w:val="uk-UA"/>
        </w:rPr>
        <w:t>]</w:t>
      </w:r>
      <w:r>
        <w:rPr>
          <w:rFonts w:ascii="Times New Roman" w:hAnsi="Times New Roman" w:cs="Times New Roman"/>
          <w:sz w:val="28"/>
          <w:szCs w:val="28"/>
          <w:lang w:val="uk-UA"/>
        </w:rPr>
        <w:t>. Разом з цим, н</w:t>
      </w:r>
      <w:r w:rsidRPr="007B37AD">
        <w:rPr>
          <w:rFonts w:ascii="Times New Roman" w:hAnsi="Times New Roman" w:cs="Times New Roman"/>
          <w:sz w:val="28"/>
          <w:szCs w:val="28"/>
          <w:lang w:val="uk-UA"/>
        </w:rPr>
        <w:t xml:space="preserve">евідповідність міжнародним стандартам нормативних приписів </w:t>
      </w:r>
      <w:r>
        <w:rPr>
          <w:rFonts w:ascii="Times New Roman" w:hAnsi="Times New Roman" w:cs="Times New Roman"/>
          <w:sz w:val="28"/>
          <w:szCs w:val="28"/>
          <w:lang w:val="uk-UA"/>
        </w:rPr>
        <w:t>України часто приводить до безпідставного</w:t>
      </w:r>
      <w:r w:rsidRPr="007B37AD">
        <w:rPr>
          <w:rFonts w:ascii="Times New Roman" w:hAnsi="Times New Roman" w:cs="Times New Roman"/>
          <w:sz w:val="28"/>
          <w:szCs w:val="28"/>
          <w:lang w:val="uk-UA"/>
        </w:rPr>
        <w:t xml:space="preserve"> затримання та тримання </w:t>
      </w:r>
      <w:r>
        <w:rPr>
          <w:rFonts w:ascii="Times New Roman" w:hAnsi="Times New Roman" w:cs="Times New Roman"/>
          <w:sz w:val="28"/>
          <w:szCs w:val="28"/>
          <w:lang w:val="uk-UA"/>
        </w:rPr>
        <w:t xml:space="preserve">правоохоронними органами </w:t>
      </w:r>
      <w:r w:rsidRPr="007B37AD">
        <w:rPr>
          <w:rFonts w:ascii="Times New Roman" w:hAnsi="Times New Roman" w:cs="Times New Roman"/>
          <w:sz w:val="28"/>
          <w:szCs w:val="28"/>
          <w:lang w:val="uk-UA"/>
        </w:rPr>
        <w:t xml:space="preserve">осіб під вартою </w:t>
      </w:r>
      <w:r>
        <w:rPr>
          <w:rFonts w:ascii="Times New Roman" w:hAnsi="Times New Roman" w:cs="Times New Roman"/>
          <w:sz w:val="28"/>
          <w:szCs w:val="28"/>
          <w:lang w:val="uk-UA"/>
        </w:rPr>
        <w:t>без рішення суду,</w:t>
      </w:r>
      <w:r w:rsidRPr="007B37AD">
        <w:rPr>
          <w:rFonts w:ascii="Times New Roman" w:hAnsi="Times New Roman" w:cs="Times New Roman"/>
          <w:sz w:val="28"/>
          <w:szCs w:val="28"/>
          <w:lang w:val="uk-UA"/>
        </w:rPr>
        <w:t xml:space="preserve"> поміщення до місць позбавлення волі, де відсутні відповідні медичні заклади о</w:t>
      </w:r>
      <w:r>
        <w:rPr>
          <w:rFonts w:ascii="Times New Roman" w:hAnsi="Times New Roman" w:cs="Times New Roman"/>
          <w:sz w:val="28"/>
          <w:szCs w:val="28"/>
          <w:lang w:val="uk-UA"/>
        </w:rPr>
        <w:t>сіб, що потребують медичного</w:t>
      </w:r>
      <w:r w:rsidRPr="007B37AD">
        <w:rPr>
          <w:rFonts w:ascii="Times New Roman" w:hAnsi="Times New Roman" w:cs="Times New Roman"/>
          <w:sz w:val="28"/>
          <w:szCs w:val="28"/>
          <w:lang w:val="uk-UA"/>
        </w:rPr>
        <w:t xml:space="preserve"> догляду, реабілітації </w:t>
      </w:r>
      <w:r>
        <w:rPr>
          <w:rFonts w:ascii="Times New Roman" w:hAnsi="Times New Roman" w:cs="Times New Roman"/>
          <w:sz w:val="28"/>
          <w:szCs w:val="28"/>
          <w:lang w:val="uk-UA"/>
        </w:rPr>
        <w:t>[6</w:t>
      </w:r>
      <w:r w:rsidRPr="007B37AD">
        <w:rPr>
          <w:rFonts w:ascii="Times New Roman" w:hAnsi="Times New Roman" w:cs="Times New Roman"/>
          <w:sz w:val="28"/>
          <w:szCs w:val="28"/>
          <w:lang w:val="uk-UA"/>
        </w:rPr>
        <w:t>, с.104</w:t>
      </w:r>
      <w:r>
        <w:rPr>
          <w:rFonts w:ascii="Times New Roman" w:hAnsi="Times New Roman" w:cs="Times New Roman"/>
          <w:sz w:val="28"/>
          <w:szCs w:val="28"/>
          <w:lang w:val="uk-UA"/>
        </w:rPr>
        <w:t>].</w:t>
      </w:r>
    </w:p>
    <w:p w:rsidR="00AC2640" w:rsidRPr="007B37AD" w:rsidRDefault="00AC2640" w:rsidP="00AC2640">
      <w:pPr>
        <w:spacing w:after="0" w:line="360" w:lineRule="auto"/>
        <w:ind w:right="283" w:firstLine="567"/>
        <w:jc w:val="both"/>
        <w:rPr>
          <w:rFonts w:ascii="Times New Roman" w:hAnsi="Times New Roman" w:cs="Times New Roman"/>
          <w:sz w:val="28"/>
          <w:szCs w:val="28"/>
          <w:lang w:val="uk-UA"/>
        </w:rPr>
      </w:pPr>
      <w:r w:rsidRPr="007B37AD">
        <w:rPr>
          <w:rFonts w:ascii="Times New Roman" w:hAnsi="Times New Roman" w:cs="Times New Roman"/>
          <w:sz w:val="28"/>
          <w:szCs w:val="28"/>
          <w:lang w:val="uk-UA"/>
        </w:rPr>
        <w:t xml:space="preserve">Питання захисту прав людини досліджувались </w:t>
      </w:r>
      <w:r>
        <w:rPr>
          <w:rFonts w:ascii="Times New Roman" w:hAnsi="Times New Roman" w:cs="Times New Roman"/>
          <w:sz w:val="28"/>
          <w:szCs w:val="28"/>
          <w:lang w:val="uk-UA"/>
        </w:rPr>
        <w:t xml:space="preserve">багатьма </w:t>
      </w:r>
      <w:r w:rsidRPr="007B37AD">
        <w:rPr>
          <w:rFonts w:ascii="Times New Roman" w:hAnsi="Times New Roman" w:cs="Times New Roman"/>
          <w:sz w:val="28"/>
          <w:szCs w:val="28"/>
          <w:lang w:val="uk-UA"/>
        </w:rPr>
        <w:t>науковців. Зок</w:t>
      </w:r>
      <w:r>
        <w:rPr>
          <w:rFonts w:ascii="Times New Roman" w:hAnsi="Times New Roman" w:cs="Times New Roman"/>
          <w:sz w:val="28"/>
          <w:szCs w:val="28"/>
          <w:lang w:val="uk-UA"/>
        </w:rPr>
        <w:t xml:space="preserve">рема, </w:t>
      </w:r>
      <w:r w:rsidRPr="007B37AD">
        <w:rPr>
          <w:rFonts w:ascii="Times New Roman" w:hAnsi="Times New Roman" w:cs="Times New Roman"/>
          <w:sz w:val="28"/>
          <w:szCs w:val="28"/>
          <w:lang w:val="uk-UA"/>
        </w:rPr>
        <w:t xml:space="preserve">Бурлак О., </w:t>
      </w:r>
      <w:proofErr w:type="spellStart"/>
      <w:r w:rsidRPr="007B37AD">
        <w:rPr>
          <w:rFonts w:ascii="Times New Roman" w:hAnsi="Times New Roman" w:cs="Times New Roman"/>
          <w:sz w:val="28"/>
          <w:szCs w:val="28"/>
          <w:lang w:val="uk-UA"/>
        </w:rPr>
        <w:t>Завальнюк</w:t>
      </w:r>
      <w:proofErr w:type="spellEnd"/>
      <w:r w:rsidRPr="007B37AD">
        <w:rPr>
          <w:rFonts w:ascii="Times New Roman" w:hAnsi="Times New Roman" w:cs="Times New Roman"/>
          <w:sz w:val="28"/>
          <w:szCs w:val="28"/>
          <w:lang w:val="uk-UA"/>
        </w:rPr>
        <w:t xml:space="preserve"> В., </w:t>
      </w:r>
      <w:proofErr w:type="spellStart"/>
      <w:r w:rsidRPr="007B37AD">
        <w:rPr>
          <w:rFonts w:ascii="Times New Roman" w:eastAsia="Times New Roman" w:hAnsi="Times New Roman" w:cs="Times New Roman"/>
          <w:sz w:val="28"/>
          <w:szCs w:val="28"/>
          <w:lang w:val="uk-UA" w:eastAsia="ru-RU"/>
        </w:rPr>
        <w:t>Мацькевич</w:t>
      </w:r>
      <w:proofErr w:type="spellEnd"/>
      <w:r w:rsidRPr="007B37AD">
        <w:rPr>
          <w:rFonts w:ascii="Times New Roman" w:eastAsia="Times New Roman" w:hAnsi="Times New Roman" w:cs="Times New Roman"/>
          <w:sz w:val="28"/>
          <w:szCs w:val="28"/>
          <w:lang w:val="uk-UA" w:eastAsia="ru-RU"/>
        </w:rPr>
        <w:t xml:space="preserve"> М., </w:t>
      </w:r>
      <w:r w:rsidRPr="007B37AD">
        <w:rPr>
          <w:rFonts w:ascii="Times New Roman" w:hAnsi="Times New Roman" w:cs="Times New Roman"/>
          <w:sz w:val="28"/>
          <w:szCs w:val="28"/>
          <w:lang w:val="uk-UA"/>
        </w:rPr>
        <w:t>Олійник А. та інші достатньо глибоко вивчали проблеми відповідно</w:t>
      </w:r>
      <w:r>
        <w:rPr>
          <w:rFonts w:ascii="Times New Roman" w:hAnsi="Times New Roman" w:cs="Times New Roman"/>
          <w:sz w:val="28"/>
          <w:szCs w:val="28"/>
          <w:lang w:val="uk-UA"/>
        </w:rPr>
        <w:t xml:space="preserve">сті стану прав людини в Україні </w:t>
      </w:r>
      <w:r w:rsidRPr="007B37AD">
        <w:rPr>
          <w:rFonts w:ascii="Times New Roman" w:hAnsi="Times New Roman" w:cs="Times New Roman"/>
          <w:sz w:val="28"/>
          <w:szCs w:val="28"/>
          <w:lang w:val="uk-UA"/>
        </w:rPr>
        <w:t>міжнародним стандар</w:t>
      </w:r>
      <w:r>
        <w:rPr>
          <w:rFonts w:ascii="Times New Roman" w:hAnsi="Times New Roman" w:cs="Times New Roman"/>
          <w:sz w:val="28"/>
          <w:szCs w:val="28"/>
          <w:lang w:val="uk-UA"/>
        </w:rPr>
        <w:t>там</w:t>
      </w:r>
      <w:r w:rsidRPr="007B37AD">
        <w:rPr>
          <w:rFonts w:ascii="Times New Roman" w:hAnsi="Times New Roman" w:cs="Times New Roman"/>
          <w:sz w:val="28"/>
          <w:szCs w:val="28"/>
          <w:lang w:val="uk-UA"/>
        </w:rPr>
        <w:t>. В той же час, і</w:t>
      </w:r>
      <w:r>
        <w:rPr>
          <w:rFonts w:ascii="Times New Roman" w:hAnsi="Times New Roman" w:cs="Times New Roman"/>
          <w:sz w:val="28"/>
          <w:szCs w:val="28"/>
          <w:lang w:val="uk-UA"/>
        </w:rPr>
        <w:t>гнорування сьогоднішньою владою</w:t>
      </w:r>
      <w:r w:rsidRPr="007B37AD">
        <w:rPr>
          <w:rFonts w:ascii="Times New Roman" w:hAnsi="Times New Roman" w:cs="Times New Roman"/>
          <w:sz w:val="28"/>
          <w:szCs w:val="28"/>
          <w:lang w:val="uk-UA"/>
        </w:rPr>
        <w:t xml:space="preserve"> соціальних проблем поставило більшу частину населення на грань виживання. Порушення положень ст. 3 Конституції України, відповідно до </w:t>
      </w:r>
      <w:r>
        <w:rPr>
          <w:rFonts w:ascii="Times New Roman" w:hAnsi="Times New Roman" w:cs="Times New Roman"/>
          <w:sz w:val="28"/>
          <w:szCs w:val="28"/>
          <w:lang w:val="uk-UA"/>
        </w:rPr>
        <w:t>якої «</w:t>
      </w:r>
      <w:r w:rsidRPr="007B37AD">
        <w:rPr>
          <w:rFonts w:ascii="Times New Roman" w:hAnsi="Times New Roman" w:cs="Times New Roman"/>
          <w:sz w:val="28"/>
          <w:szCs w:val="28"/>
          <w:lang w:val="uk-UA"/>
        </w:rPr>
        <w:t>людина, її життя і здоров'я, честь і гідність, недоторканність і безпека визнаються в Україні найвищою соціальною цінністю», потребує нагального об’єктивного вивчення цієї проблеми науковцями для визначення шляхів усунення наявних порушень у цій галузі права. Безумовно, виконавчою в</w:t>
      </w:r>
      <w:r>
        <w:rPr>
          <w:rFonts w:ascii="Times New Roman" w:hAnsi="Times New Roman" w:cs="Times New Roman"/>
          <w:sz w:val="28"/>
          <w:szCs w:val="28"/>
          <w:lang w:val="uk-UA"/>
        </w:rPr>
        <w:t>ладою нашої держави затверджено</w:t>
      </w:r>
      <w:r w:rsidRPr="007B37AD">
        <w:rPr>
          <w:rFonts w:ascii="Times New Roman" w:hAnsi="Times New Roman" w:cs="Times New Roman"/>
          <w:sz w:val="28"/>
          <w:szCs w:val="28"/>
          <w:lang w:eastAsia="ru-RU"/>
        </w:rPr>
        <w:t xml:space="preserve"> план </w:t>
      </w:r>
      <w:proofErr w:type="spellStart"/>
      <w:r w:rsidRPr="007B37AD">
        <w:rPr>
          <w:rFonts w:ascii="Times New Roman" w:hAnsi="Times New Roman" w:cs="Times New Roman"/>
          <w:sz w:val="28"/>
          <w:szCs w:val="28"/>
          <w:lang w:eastAsia="ru-RU"/>
        </w:rPr>
        <w:t>дій</w:t>
      </w:r>
      <w:proofErr w:type="spellEnd"/>
      <w:r w:rsidRPr="007B37AD">
        <w:rPr>
          <w:rFonts w:ascii="Times New Roman" w:hAnsi="Times New Roman" w:cs="Times New Roman"/>
          <w:sz w:val="28"/>
          <w:szCs w:val="28"/>
          <w:lang w:eastAsia="ru-RU"/>
        </w:rPr>
        <w:t xml:space="preserve"> </w:t>
      </w:r>
      <w:proofErr w:type="spellStart"/>
      <w:r w:rsidRPr="007B37AD">
        <w:rPr>
          <w:rFonts w:ascii="Times New Roman" w:hAnsi="Times New Roman" w:cs="Times New Roman"/>
          <w:sz w:val="28"/>
          <w:szCs w:val="28"/>
          <w:lang w:eastAsia="ru-RU"/>
        </w:rPr>
        <w:t>з</w:t>
      </w:r>
      <w:proofErr w:type="spellEnd"/>
      <w:r w:rsidRPr="007B37AD">
        <w:rPr>
          <w:rFonts w:ascii="Times New Roman" w:hAnsi="Times New Roman" w:cs="Times New Roman"/>
          <w:sz w:val="28"/>
          <w:szCs w:val="28"/>
          <w:lang w:eastAsia="ru-RU"/>
        </w:rPr>
        <w:t xml:space="preserve"> </w:t>
      </w:r>
      <w:proofErr w:type="spellStart"/>
      <w:r w:rsidRPr="007B37AD">
        <w:rPr>
          <w:rFonts w:ascii="Times New Roman" w:hAnsi="Times New Roman" w:cs="Times New Roman"/>
          <w:sz w:val="28"/>
          <w:szCs w:val="28"/>
          <w:lang w:eastAsia="ru-RU"/>
        </w:rPr>
        <w:t>реалізації</w:t>
      </w:r>
      <w:proofErr w:type="spellEnd"/>
      <w:r w:rsidRPr="007B37AD">
        <w:rPr>
          <w:rFonts w:ascii="Times New Roman" w:hAnsi="Times New Roman" w:cs="Times New Roman"/>
          <w:sz w:val="28"/>
          <w:szCs w:val="28"/>
          <w:lang w:eastAsia="ru-RU"/>
        </w:rPr>
        <w:t xml:space="preserve"> </w:t>
      </w:r>
      <w:proofErr w:type="spellStart"/>
      <w:r w:rsidRPr="007B37AD">
        <w:rPr>
          <w:rFonts w:ascii="Times New Roman" w:hAnsi="Times New Roman" w:cs="Times New Roman"/>
          <w:sz w:val="28"/>
          <w:szCs w:val="28"/>
          <w:lang w:eastAsia="ru-RU"/>
        </w:rPr>
        <w:t>Національної</w:t>
      </w:r>
      <w:proofErr w:type="spellEnd"/>
      <w:r w:rsidRPr="007B37AD">
        <w:rPr>
          <w:rFonts w:ascii="Times New Roman" w:hAnsi="Times New Roman" w:cs="Times New Roman"/>
          <w:sz w:val="28"/>
          <w:szCs w:val="28"/>
          <w:lang w:eastAsia="ru-RU"/>
        </w:rPr>
        <w:t xml:space="preserve"> </w:t>
      </w:r>
      <w:proofErr w:type="spellStart"/>
      <w:r w:rsidRPr="007B37AD">
        <w:rPr>
          <w:rFonts w:ascii="Times New Roman" w:hAnsi="Times New Roman" w:cs="Times New Roman"/>
          <w:sz w:val="28"/>
          <w:szCs w:val="28"/>
          <w:lang w:eastAsia="ru-RU"/>
        </w:rPr>
        <w:t>стратегії</w:t>
      </w:r>
      <w:proofErr w:type="spellEnd"/>
      <w:r w:rsidRPr="007B37AD">
        <w:rPr>
          <w:rFonts w:ascii="Times New Roman" w:hAnsi="Times New Roman" w:cs="Times New Roman"/>
          <w:sz w:val="28"/>
          <w:szCs w:val="28"/>
          <w:lang w:eastAsia="ru-RU"/>
        </w:rPr>
        <w:t xml:space="preserve"> у </w:t>
      </w:r>
      <w:proofErr w:type="spellStart"/>
      <w:r w:rsidRPr="007B37AD">
        <w:rPr>
          <w:rFonts w:ascii="Times New Roman" w:hAnsi="Times New Roman" w:cs="Times New Roman"/>
          <w:sz w:val="28"/>
          <w:szCs w:val="28"/>
          <w:lang w:eastAsia="ru-RU"/>
        </w:rPr>
        <w:t>сфері</w:t>
      </w:r>
      <w:proofErr w:type="spellEnd"/>
      <w:r w:rsidRPr="007B37AD">
        <w:rPr>
          <w:rFonts w:ascii="Times New Roman" w:hAnsi="Times New Roman" w:cs="Times New Roman"/>
          <w:sz w:val="28"/>
          <w:szCs w:val="28"/>
          <w:lang w:eastAsia="ru-RU"/>
        </w:rPr>
        <w:t xml:space="preserve"> прав </w:t>
      </w:r>
      <w:proofErr w:type="spellStart"/>
      <w:r w:rsidRPr="007B37AD">
        <w:rPr>
          <w:rFonts w:ascii="Times New Roman" w:hAnsi="Times New Roman" w:cs="Times New Roman"/>
          <w:sz w:val="28"/>
          <w:szCs w:val="28"/>
          <w:lang w:eastAsia="ru-RU"/>
        </w:rPr>
        <w:t>людини</w:t>
      </w:r>
      <w:proofErr w:type="spellEnd"/>
      <w:r w:rsidRPr="007B37AD">
        <w:rPr>
          <w:rFonts w:ascii="Times New Roman" w:hAnsi="Times New Roman" w:cs="Times New Roman"/>
          <w:sz w:val="28"/>
          <w:szCs w:val="28"/>
          <w:lang w:eastAsia="ru-RU"/>
        </w:rPr>
        <w:t xml:space="preserve"> на </w:t>
      </w:r>
      <w:proofErr w:type="spellStart"/>
      <w:r w:rsidRPr="007B37AD">
        <w:rPr>
          <w:rFonts w:ascii="Times New Roman" w:hAnsi="Times New Roman" w:cs="Times New Roman"/>
          <w:sz w:val="28"/>
          <w:szCs w:val="28"/>
          <w:lang w:eastAsia="ru-RU"/>
        </w:rPr>
        <w:t>період</w:t>
      </w:r>
      <w:proofErr w:type="spellEnd"/>
      <w:r w:rsidRPr="007B37AD">
        <w:rPr>
          <w:rFonts w:ascii="Times New Roman" w:hAnsi="Times New Roman" w:cs="Times New Roman"/>
          <w:sz w:val="28"/>
          <w:szCs w:val="28"/>
          <w:lang w:eastAsia="ru-RU"/>
        </w:rPr>
        <w:t xml:space="preserve"> до 2020 року</w:t>
      </w:r>
      <w:r w:rsidRPr="007B37AD">
        <w:rPr>
          <w:rFonts w:ascii="Times New Roman" w:hAnsi="Times New Roman" w:cs="Times New Roman"/>
          <w:sz w:val="28"/>
          <w:szCs w:val="28"/>
          <w:lang w:val="uk-UA" w:eastAsia="ru-RU"/>
        </w:rPr>
        <w:t xml:space="preserve"> </w:t>
      </w:r>
      <w:r>
        <w:rPr>
          <w:rFonts w:ascii="Times New Roman" w:hAnsi="Times New Roman" w:cs="Times New Roman"/>
          <w:sz w:val="28"/>
          <w:szCs w:val="28"/>
          <w:lang w:val="uk-UA"/>
        </w:rPr>
        <w:t>[4</w:t>
      </w:r>
      <w:r w:rsidRPr="007B37AD">
        <w:rPr>
          <w:rFonts w:ascii="Times New Roman" w:hAnsi="Times New Roman" w:cs="Times New Roman"/>
          <w:sz w:val="28"/>
          <w:szCs w:val="28"/>
          <w:lang w:val="uk-UA"/>
        </w:rPr>
        <w:t>]</w:t>
      </w:r>
      <w:r w:rsidRPr="007B37AD">
        <w:rPr>
          <w:rFonts w:ascii="Times New Roman" w:hAnsi="Times New Roman" w:cs="Times New Roman"/>
          <w:sz w:val="28"/>
          <w:szCs w:val="28"/>
          <w:lang w:val="uk-UA" w:eastAsia="ru-RU"/>
        </w:rPr>
        <w:t>. В той же час, цей нормативний документ є деклараційним, який не передбачає реальних шляхів владних органів по усуненню причин порушення прав українського народу.</w:t>
      </w:r>
      <w:r>
        <w:rPr>
          <w:rFonts w:ascii="Times New Roman" w:hAnsi="Times New Roman" w:cs="Times New Roman"/>
          <w:sz w:val="28"/>
          <w:szCs w:val="28"/>
          <w:lang w:val="uk-UA" w:eastAsia="ru-RU"/>
        </w:rPr>
        <w:t xml:space="preserve"> </w:t>
      </w:r>
      <w:r w:rsidRPr="007B37AD">
        <w:rPr>
          <w:rFonts w:ascii="Times New Roman" w:hAnsi="Times New Roman" w:cs="Times New Roman"/>
          <w:sz w:val="28"/>
          <w:szCs w:val="28"/>
          <w:lang w:val="uk-UA"/>
        </w:rPr>
        <w:t>Тому основне завдання статті зумовлене необхідністю ґрунтовного аналізу механізмів правопорушень соціальних прав людини та громадянина в Україні, а також наукових розробок провідних науковців та юрис</w:t>
      </w:r>
      <w:r>
        <w:rPr>
          <w:rFonts w:ascii="Times New Roman" w:hAnsi="Times New Roman" w:cs="Times New Roman"/>
          <w:sz w:val="28"/>
          <w:szCs w:val="28"/>
          <w:lang w:val="uk-UA"/>
        </w:rPr>
        <w:t>тів-практиків, для</w:t>
      </w:r>
      <w:r w:rsidRPr="007B37AD">
        <w:rPr>
          <w:rFonts w:ascii="Times New Roman" w:hAnsi="Times New Roman" w:cs="Times New Roman"/>
          <w:sz w:val="28"/>
          <w:szCs w:val="28"/>
          <w:lang w:val="uk-UA"/>
        </w:rPr>
        <w:t xml:space="preserve"> </w:t>
      </w:r>
      <w:r>
        <w:rPr>
          <w:rFonts w:ascii="Times New Roman" w:hAnsi="Times New Roman" w:cs="Times New Roman"/>
          <w:sz w:val="28"/>
          <w:szCs w:val="28"/>
          <w:lang w:val="uk-UA"/>
        </w:rPr>
        <w:t>відпрацювання</w:t>
      </w:r>
      <w:r w:rsidRPr="007B37AD">
        <w:rPr>
          <w:rFonts w:ascii="Times New Roman" w:hAnsi="Times New Roman" w:cs="Times New Roman"/>
          <w:sz w:val="28"/>
          <w:szCs w:val="28"/>
          <w:lang w:val="uk-UA"/>
        </w:rPr>
        <w:t xml:space="preserve"> шляхів їх усунення відповідно до вимог сьогоднішньої економічної ситуації в нашій державі.</w:t>
      </w:r>
    </w:p>
    <w:p w:rsidR="00AC2640" w:rsidRPr="007B37AD" w:rsidRDefault="00AC2640" w:rsidP="00AC2640">
      <w:pPr>
        <w:spacing w:after="0" w:line="360" w:lineRule="auto"/>
        <w:ind w:right="283" w:firstLine="567"/>
        <w:jc w:val="both"/>
        <w:rPr>
          <w:rFonts w:ascii="Times New Roman" w:hAnsi="Times New Roman" w:cs="Times New Roman"/>
          <w:sz w:val="28"/>
          <w:szCs w:val="28"/>
          <w:lang w:val="uk-UA"/>
        </w:rPr>
      </w:pPr>
      <w:r w:rsidRPr="007B37AD">
        <w:rPr>
          <w:rFonts w:ascii="Times New Roman" w:hAnsi="Times New Roman" w:cs="Times New Roman"/>
          <w:sz w:val="28"/>
          <w:szCs w:val="28"/>
          <w:lang w:val="uk-UA"/>
        </w:rPr>
        <w:lastRenderedPageBreak/>
        <w:t>Законодавство у сфері судочинства та практика його застосування не відповідають міжнародним стандартам та потребую</w:t>
      </w:r>
      <w:r>
        <w:rPr>
          <w:rFonts w:ascii="Times New Roman" w:hAnsi="Times New Roman" w:cs="Times New Roman"/>
          <w:sz w:val="28"/>
          <w:szCs w:val="28"/>
          <w:lang w:val="uk-UA"/>
        </w:rPr>
        <w:t>ть вдосконалення [5</w:t>
      </w:r>
      <w:r w:rsidRPr="007B37AD">
        <w:rPr>
          <w:rFonts w:ascii="Times New Roman" w:hAnsi="Times New Roman" w:cs="Times New Roman"/>
          <w:sz w:val="28"/>
          <w:szCs w:val="28"/>
          <w:lang w:val="uk-UA"/>
        </w:rPr>
        <w:t>]. Українське суспіл</w:t>
      </w:r>
      <w:r>
        <w:rPr>
          <w:rFonts w:ascii="Times New Roman" w:hAnsi="Times New Roman" w:cs="Times New Roman"/>
          <w:sz w:val="28"/>
          <w:szCs w:val="28"/>
          <w:lang w:val="uk-UA"/>
        </w:rPr>
        <w:t>ьство сподівається у зв’язку з</w:t>
      </w:r>
      <w:r w:rsidRPr="007B37AD">
        <w:rPr>
          <w:rFonts w:ascii="Times New Roman" w:hAnsi="Times New Roman" w:cs="Times New Roman"/>
          <w:sz w:val="28"/>
          <w:szCs w:val="28"/>
          <w:lang w:val="uk-UA"/>
        </w:rPr>
        <w:t xml:space="preserve"> подіями </w:t>
      </w:r>
      <w:r>
        <w:rPr>
          <w:rFonts w:ascii="Times New Roman" w:hAnsi="Times New Roman" w:cs="Times New Roman"/>
          <w:sz w:val="28"/>
          <w:szCs w:val="28"/>
          <w:lang w:val="uk-UA"/>
        </w:rPr>
        <w:t xml:space="preserve">2014 року </w:t>
      </w:r>
      <w:r w:rsidRPr="007B37AD">
        <w:rPr>
          <w:rFonts w:ascii="Times New Roman" w:hAnsi="Times New Roman" w:cs="Times New Roman"/>
          <w:sz w:val="28"/>
          <w:szCs w:val="28"/>
          <w:lang w:val="uk-UA"/>
        </w:rPr>
        <w:t xml:space="preserve">в політичному житті України на </w:t>
      </w:r>
      <w:r>
        <w:rPr>
          <w:rFonts w:ascii="Times New Roman" w:hAnsi="Times New Roman" w:cs="Times New Roman"/>
          <w:sz w:val="28"/>
          <w:szCs w:val="28"/>
          <w:lang w:val="uk-UA"/>
        </w:rPr>
        <w:t xml:space="preserve">неформальне </w:t>
      </w:r>
      <w:r w:rsidRPr="007B37AD">
        <w:rPr>
          <w:rFonts w:ascii="Times New Roman" w:hAnsi="Times New Roman" w:cs="Times New Roman"/>
          <w:sz w:val="28"/>
          <w:szCs w:val="28"/>
          <w:lang w:val="uk-UA"/>
        </w:rPr>
        <w:t>реформування правоохоронних органів: кардинальні зміни у сфері забезпечення особистої безпеки людини та захисту її прав, охорони громадського порядку, ліквідації у правоохоронних органах корупції, тобто перетворення їх з ре</w:t>
      </w:r>
      <w:r>
        <w:rPr>
          <w:rFonts w:ascii="Times New Roman" w:hAnsi="Times New Roman" w:cs="Times New Roman"/>
          <w:sz w:val="28"/>
          <w:szCs w:val="28"/>
          <w:lang w:val="uk-UA"/>
        </w:rPr>
        <w:t>пресивних</w:t>
      </w:r>
      <w:r w:rsidRPr="007B37AD">
        <w:rPr>
          <w:rFonts w:ascii="Times New Roman" w:hAnsi="Times New Roman" w:cs="Times New Roman"/>
          <w:sz w:val="28"/>
          <w:szCs w:val="28"/>
          <w:lang w:val="uk-UA"/>
        </w:rPr>
        <w:t xml:space="preserve"> органів на органи захисту прав людини</w:t>
      </w:r>
      <w:r w:rsidRPr="007B37AD">
        <w:rPr>
          <w:rFonts w:ascii="Times New Roman" w:hAnsi="Times New Roman" w:cs="Times New Roman"/>
          <w:sz w:val="28"/>
          <w:szCs w:val="28"/>
        </w:rPr>
        <w:t xml:space="preserve"> [</w:t>
      </w:r>
      <w:r>
        <w:rPr>
          <w:rFonts w:ascii="Times New Roman" w:hAnsi="Times New Roman" w:cs="Times New Roman"/>
          <w:sz w:val="28"/>
          <w:szCs w:val="28"/>
          <w:lang w:val="uk-UA"/>
        </w:rPr>
        <w:t>8</w:t>
      </w:r>
      <w:r w:rsidRPr="007B37AD">
        <w:rPr>
          <w:rFonts w:ascii="Times New Roman" w:hAnsi="Times New Roman" w:cs="Times New Roman"/>
          <w:sz w:val="28"/>
          <w:szCs w:val="28"/>
          <w:lang w:val="uk-UA"/>
        </w:rPr>
        <w:t>, с.51</w:t>
      </w:r>
      <w:r w:rsidRPr="007B37AD">
        <w:rPr>
          <w:rFonts w:ascii="Times New Roman" w:hAnsi="Times New Roman" w:cs="Times New Roman"/>
          <w:sz w:val="28"/>
          <w:szCs w:val="28"/>
        </w:rPr>
        <w:t>]</w:t>
      </w:r>
      <w:r w:rsidRPr="007B37AD">
        <w:rPr>
          <w:rFonts w:ascii="Times New Roman" w:hAnsi="Times New Roman" w:cs="Times New Roman"/>
          <w:sz w:val="28"/>
          <w:szCs w:val="28"/>
          <w:lang w:val="uk-UA"/>
        </w:rPr>
        <w:t>.</w:t>
      </w:r>
    </w:p>
    <w:p w:rsidR="00AC2640" w:rsidRPr="007B37AD" w:rsidRDefault="00AC2640" w:rsidP="00AC2640">
      <w:pPr>
        <w:spacing w:after="0" w:line="360" w:lineRule="auto"/>
        <w:ind w:right="283" w:firstLine="567"/>
        <w:jc w:val="both"/>
        <w:rPr>
          <w:rFonts w:ascii="Times New Roman" w:hAnsi="Times New Roman" w:cs="Times New Roman"/>
          <w:sz w:val="28"/>
          <w:szCs w:val="28"/>
          <w:lang w:val="uk-UA"/>
        </w:rPr>
      </w:pPr>
      <w:r w:rsidRPr="007B37AD">
        <w:rPr>
          <w:rFonts w:ascii="Times New Roman" w:hAnsi="Times New Roman" w:cs="Times New Roman"/>
          <w:sz w:val="28"/>
          <w:szCs w:val="28"/>
          <w:lang w:val="uk-UA"/>
        </w:rPr>
        <w:t xml:space="preserve">На сьогодні законодавство України про інформацію, свободу засобів масової інформації також не відповідає сучасному рівню розвитку інформаційних відносин; існує неналежний рівень захисту прав журналістів; відсутні гарантії доступу населення до мережі Інтернет та засіб захисту від порушення права на </w:t>
      </w:r>
      <w:proofErr w:type="spellStart"/>
      <w:r w:rsidRPr="007B37AD">
        <w:rPr>
          <w:rFonts w:ascii="Times New Roman" w:hAnsi="Times New Roman" w:cs="Times New Roman"/>
          <w:sz w:val="28"/>
          <w:szCs w:val="28"/>
          <w:lang w:val="uk-UA"/>
        </w:rPr>
        <w:t>приватність</w:t>
      </w:r>
      <w:proofErr w:type="spellEnd"/>
      <w:r w:rsidRPr="007B37AD">
        <w:rPr>
          <w:rFonts w:ascii="Times New Roman" w:hAnsi="Times New Roman" w:cs="Times New Roman"/>
          <w:sz w:val="28"/>
          <w:szCs w:val="28"/>
          <w:lang w:val="uk-UA"/>
        </w:rPr>
        <w:t>; створено надмірні державні бази персональних даних, обробка яких нерідко здійснюється з порушенням законодавства</w:t>
      </w:r>
      <w:r>
        <w:rPr>
          <w:rFonts w:ascii="Times New Roman" w:hAnsi="Times New Roman" w:cs="Times New Roman"/>
          <w:sz w:val="28"/>
          <w:szCs w:val="28"/>
          <w:lang w:val="uk-UA"/>
        </w:rPr>
        <w:t xml:space="preserve"> [6</w:t>
      </w:r>
      <w:r w:rsidRPr="007B37AD">
        <w:rPr>
          <w:rFonts w:ascii="Times New Roman" w:hAnsi="Times New Roman" w:cs="Times New Roman"/>
          <w:sz w:val="28"/>
          <w:szCs w:val="28"/>
          <w:lang w:val="uk-UA"/>
        </w:rPr>
        <w:t>, с. 171].</w:t>
      </w:r>
    </w:p>
    <w:p w:rsidR="00AC2640" w:rsidRPr="007B37AD" w:rsidRDefault="00AC2640" w:rsidP="00AC2640">
      <w:pPr>
        <w:spacing w:after="0" w:line="360" w:lineRule="auto"/>
        <w:ind w:right="283" w:firstLine="567"/>
        <w:jc w:val="both"/>
        <w:rPr>
          <w:rFonts w:ascii="Times New Roman" w:hAnsi="Times New Roman" w:cs="Times New Roman"/>
          <w:sz w:val="28"/>
          <w:szCs w:val="28"/>
          <w:lang w:val="uk-UA"/>
        </w:rPr>
      </w:pPr>
      <w:r w:rsidRPr="007B37AD">
        <w:rPr>
          <w:rFonts w:ascii="Times New Roman" w:hAnsi="Times New Roman" w:cs="Times New Roman"/>
          <w:sz w:val="28"/>
          <w:szCs w:val="28"/>
          <w:lang w:val="uk-UA"/>
        </w:rPr>
        <w:t xml:space="preserve">Діюча нині система соціального забезпечення, що включає пенсії, допомогу по безробіттю, допомогу по тимчасовій непрацездатності, вагітності та пологах не є ефективною і не в повній мірі забезпечує реалізацію прав громадян на працю, зайнятість та соціальний захист. </w:t>
      </w:r>
      <w:r>
        <w:rPr>
          <w:rFonts w:ascii="Times New Roman" w:hAnsi="Times New Roman" w:cs="Times New Roman"/>
          <w:sz w:val="28"/>
          <w:szCs w:val="28"/>
          <w:lang w:val="uk-UA"/>
        </w:rPr>
        <w:t>Для усунення цього н</w:t>
      </w:r>
      <w:r w:rsidRPr="007B37AD">
        <w:rPr>
          <w:rFonts w:ascii="Times New Roman" w:hAnsi="Times New Roman" w:cs="Times New Roman"/>
          <w:sz w:val="28"/>
          <w:szCs w:val="28"/>
          <w:lang w:val="uk-UA"/>
        </w:rPr>
        <w:t>еобхідно посилити роль суб’єктів підприємницької діяльності, особливо великих компаній та вжити заходи для соціальної відповідальності бізнесу з метою дотримання прав людини в Україні та забезпечити рівний доступ громадян до відкритого ринку праці й отримання справедливої винагороди з урахуванням сучасних ринкових умов, що контролюється державою</w:t>
      </w:r>
      <w:r>
        <w:rPr>
          <w:rFonts w:ascii="Times New Roman" w:hAnsi="Times New Roman" w:cs="Times New Roman"/>
          <w:sz w:val="28"/>
          <w:szCs w:val="28"/>
          <w:lang w:val="uk-UA"/>
        </w:rPr>
        <w:t xml:space="preserve"> [7</w:t>
      </w:r>
      <w:r w:rsidRPr="007B37AD">
        <w:rPr>
          <w:rFonts w:ascii="Times New Roman" w:hAnsi="Times New Roman" w:cs="Times New Roman"/>
          <w:sz w:val="28"/>
          <w:szCs w:val="28"/>
          <w:lang w:val="uk-UA"/>
        </w:rPr>
        <w:t xml:space="preserve">, с. 22]. В умовах протидії ризикам загострення </w:t>
      </w:r>
      <w:r>
        <w:rPr>
          <w:rFonts w:ascii="Times New Roman" w:hAnsi="Times New Roman" w:cs="Times New Roman"/>
          <w:sz w:val="28"/>
          <w:szCs w:val="28"/>
          <w:lang w:val="uk-UA"/>
        </w:rPr>
        <w:t xml:space="preserve">економічної депресії необхідно доцільно </w:t>
      </w:r>
      <w:r w:rsidRPr="007B37AD">
        <w:rPr>
          <w:rFonts w:ascii="Times New Roman" w:hAnsi="Times New Roman" w:cs="Times New Roman"/>
          <w:sz w:val="28"/>
          <w:szCs w:val="28"/>
          <w:lang w:val="uk-UA"/>
        </w:rPr>
        <w:t>створити систему оподаткування, що сприяє розвитку малого та середнього підприємництва та чітко регулювати втручання та контроль з боку держави у підприємницьку діяльність [</w:t>
      </w:r>
      <w:r>
        <w:rPr>
          <w:rFonts w:ascii="Times New Roman" w:hAnsi="Times New Roman" w:cs="Times New Roman"/>
          <w:sz w:val="28"/>
          <w:szCs w:val="28"/>
          <w:lang w:val="uk-UA"/>
        </w:rPr>
        <w:t>6</w:t>
      </w:r>
      <w:r w:rsidRPr="007B37AD">
        <w:rPr>
          <w:rFonts w:ascii="Times New Roman" w:hAnsi="Times New Roman" w:cs="Times New Roman"/>
          <w:sz w:val="28"/>
          <w:szCs w:val="28"/>
          <w:lang w:val="uk-UA"/>
        </w:rPr>
        <w:t>, с. 96</w:t>
      </w:r>
      <w:r>
        <w:rPr>
          <w:rFonts w:ascii="Times New Roman" w:hAnsi="Times New Roman" w:cs="Times New Roman"/>
          <w:sz w:val="28"/>
          <w:szCs w:val="28"/>
          <w:lang w:val="uk-UA"/>
        </w:rPr>
        <w:t>].</w:t>
      </w:r>
    </w:p>
    <w:p w:rsidR="00AC2640" w:rsidRPr="007B37AD" w:rsidRDefault="00AC2640" w:rsidP="00AC2640">
      <w:pPr>
        <w:spacing w:after="0" w:line="360" w:lineRule="auto"/>
        <w:ind w:right="283"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Н</w:t>
      </w:r>
      <w:r w:rsidRPr="007B37AD">
        <w:rPr>
          <w:rFonts w:ascii="Times New Roman" w:hAnsi="Times New Roman" w:cs="Times New Roman"/>
          <w:sz w:val="28"/>
          <w:szCs w:val="28"/>
          <w:lang w:val="uk-UA"/>
        </w:rPr>
        <w:t xml:space="preserve">а сьогодні Україна за станом здоров’я громадян посідає одне з найнижчих рейтингових місць в європейському регіоні. </w:t>
      </w:r>
      <w:r>
        <w:rPr>
          <w:rFonts w:ascii="Times New Roman" w:hAnsi="Times New Roman" w:cs="Times New Roman"/>
          <w:sz w:val="28"/>
          <w:szCs w:val="28"/>
          <w:lang w:val="uk-UA"/>
        </w:rPr>
        <w:t>Тому н</w:t>
      </w:r>
      <w:r w:rsidRPr="007B37AD">
        <w:rPr>
          <w:rFonts w:ascii="Times New Roman" w:hAnsi="Times New Roman" w:cs="Times New Roman"/>
          <w:sz w:val="28"/>
          <w:szCs w:val="28"/>
          <w:lang w:val="uk-UA"/>
        </w:rPr>
        <w:t xml:space="preserve">еобхідно забезпечити відповідність медичної інфраструктури потребам територіальної громади та створити рівний доступ до якісної медико-соціальної допомоги вразливих верств населення, зокрема безпритульних, мігрантів, хворих на </w:t>
      </w:r>
      <w:proofErr w:type="spellStart"/>
      <w:r w:rsidRPr="007B37AD">
        <w:rPr>
          <w:rFonts w:ascii="Times New Roman" w:hAnsi="Times New Roman" w:cs="Times New Roman"/>
          <w:sz w:val="28"/>
          <w:szCs w:val="28"/>
          <w:lang w:val="uk-UA"/>
        </w:rPr>
        <w:t>наркозалежність</w:t>
      </w:r>
      <w:proofErr w:type="spellEnd"/>
      <w:r w:rsidRPr="007B37AD">
        <w:rPr>
          <w:rFonts w:ascii="Times New Roman" w:hAnsi="Times New Roman" w:cs="Times New Roman"/>
          <w:sz w:val="28"/>
          <w:szCs w:val="28"/>
          <w:lang w:val="uk-UA"/>
        </w:rPr>
        <w:t>, ВІЛ-інфекцію/СНІД, туберкульоз [</w:t>
      </w:r>
      <w:r>
        <w:rPr>
          <w:rFonts w:ascii="Times New Roman" w:hAnsi="Times New Roman" w:cs="Times New Roman"/>
          <w:sz w:val="28"/>
          <w:szCs w:val="28"/>
          <w:lang w:val="uk-UA"/>
        </w:rPr>
        <w:t>8</w:t>
      </w:r>
      <w:r w:rsidRPr="007B37AD">
        <w:rPr>
          <w:rFonts w:ascii="Times New Roman" w:hAnsi="Times New Roman" w:cs="Times New Roman"/>
          <w:sz w:val="28"/>
          <w:szCs w:val="28"/>
          <w:lang w:val="uk-UA"/>
        </w:rPr>
        <w:t>, с. 54</w:t>
      </w:r>
      <w:r>
        <w:rPr>
          <w:rFonts w:ascii="Times New Roman" w:hAnsi="Times New Roman" w:cs="Times New Roman"/>
          <w:sz w:val="28"/>
          <w:szCs w:val="28"/>
          <w:lang w:val="uk-UA"/>
        </w:rPr>
        <w:t>].</w:t>
      </w:r>
    </w:p>
    <w:p w:rsidR="00AC2640" w:rsidRPr="007B37AD" w:rsidRDefault="00AC2640" w:rsidP="00AC2640">
      <w:pPr>
        <w:spacing w:after="0" w:line="360" w:lineRule="auto"/>
        <w:ind w:right="283"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Pr="007B37AD">
        <w:rPr>
          <w:rFonts w:ascii="Times New Roman" w:hAnsi="Times New Roman" w:cs="Times New Roman"/>
          <w:sz w:val="28"/>
          <w:szCs w:val="28"/>
          <w:lang w:val="uk-UA"/>
        </w:rPr>
        <w:t>араз відсутні ефективні засоби вирішення проблем, пов’язаних із окупацією частини території України та подіями на сході України: забезпечення правового та соціального захисту біженців, осіб, які потребують додаткового захисту, осіб без громадянства, внутрішньо переміщених осіб. Не визначено статус окремих категорій учасників антитерористичної операції. На тимчасово окупованій території відбувається масове порушення прав та свобод громадян з боку окупаційної влади, порушуються права національних меншин, що потребує нагального вжиття усіх необхідних заходів через доступні двосторонні та багатосторонні міжнародно-правові механізми. На територіях, тимчасово не підконтрольних Україні, та що межують із ними, існують пост</w:t>
      </w:r>
      <w:r>
        <w:rPr>
          <w:rFonts w:ascii="Times New Roman" w:hAnsi="Times New Roman" w:cs="Times New Roman"/>
          <w:sz w:val="28"/>
          <w:szCs w:val="28"/>
          <w:lang w:val="uk-UA"/>
        </w:rPr>
        <w:t xml:space="preserve">ійні загрози життю та здоров’ю </w:t>
      </w:r>
      <w:r w:rsidRPr="007B37AD">
        <w:rPr>
          <w:rFonts w:ascii="Times New Roman" w:hAnsi="Times New Roman" w:cs="Times New Roman"/>
          <w:sz w:val="28"/>
          <w:szCs w:val="28"/>
          <w:lang w:val="uk-UA"/>
        </w:rPr>
        <w:t>осіб, які проживають на них; відсутні можливості реалізувати економічні, соціальні та інші їх права та ефективні системи заходів щодо визволення та реабілітації заручників та роз</w:t>
      </w:r>
      <w:r>
        <w:rPr>
          <w:rFonts w:ascii="Times New Roman" w:hAnsi="Times New Roman" w:cs="Times New Roman"/>
          <w:sz w:val="28"/>
          <w:szCs w:val="28"/>
          <w:lang w:val="uk-UA"/>
        </w:rPr>
        <w:t>слідування злочинів викрадення.</w:t>
      </w:r>
    </w:p>
    <w:p w:rsidR="00AC2640" w:rsidRPr="007B37AD" w:rsidRDefault="00AC2640" w:rsidP="00AC2640">
      <w:pPr>
        <w:shd w:val="clear" w:color="auto" w:fill="FFFFFF"/>
        <w:spacing w:after="0" w:line="360" w:lineRule="auto"/>
        <w:ind w:right="283" w:firstLine="567"/>
        <w:jc w:val="both"/>
        <w:rPr>
          <w:rFonts w:ascii="Times New Roman" w:hAnsi="Times New Roman" w:cs="Times New Roman"/>
          <w:sz w:val="28"/>
          <w:szCs w:val="28"/>
          <w:lang w:val="uk-UA"/>
        </w:rPr>
      </w:pPr>
      <w:r w:rsidRPr="007B37AD">
        <w:rPr>
          <w:rFonts w:ascii="Times New Roman" w:hAnsi="Times New Roman" w:cs="Times New Roman"/>
          <w:color w:val="000000"/>
          <w:spacing w:val="-6"/>
          <w:sz w:val="28"/>
          <w:szCs w:val="28"/>
          <w:lang w:val="uk-UA"/>
        </w:rPr>
        <w:t xml:space="preserve">Безумовно, забезпечення основних прав і свобод є найбільш ефективними у випадку дотримання юрисдикційних та судових процедур. </w:t>
      </w:r>
      <w:r w:rsidRPr="007B37AD">
        <w:rPr>
          <w:rFonts w:ascii="Times New Roman" w:hAnsi="Times New Roman" w:cs="Times New Roman"/>
          <w:color w:val="000000"/>
          <w:spacing w:val="-5"/>
          <w:sz w:val="28"/>
          <w:szCs w:val="28"/>
          <w:lang w:val="uk-UA"/>
        </w:rPr>
        <w:t xml:space="preserve">Важливу роль щодо гарантування основних </w:t>
      </w:r>
      <w:r w:rsidRPr="007B37AD">
        <w:rPr>
          <w:rFonts w:ascii="Times New Roman" w:hAnsi="Times New Roman" w:cs="Times New Roman"/>
          <w:color w:val="000000"/>
          <w:spacing w:val="-6"/>
          <w:sz w:val="28"/>
          <w:szCs w:val="28"/>
          <w:lang w:val="uk-UA"/>
        </w:rPr>
        <w:t xml:space="preserve">прав і </w:t>
      </w:r>
      <w:r>
        <w:rPr>
          <w:rFonts w:ascii="Times New Roman" w:hAnsi="Times New Roman" w:cs="Times New Roman"/>
          <w:color w:val="000000"/>
          <w:spacing w:val="-6"/>
          <w:sz w:val="28"/>
          <w:szCs w:val="28"/>
          <w:lang w:val="uk-UA"/>
        </w:rPr>
        <w:t>свобод відіграє Конституційний с</w:t>
      </w:r>
      <w:r w:rsidRPr="007B37AD">
        <w:rPr>
          <w:rFonts w:ascii="Times New Roman" w:hAnsi="Times New Roman" w:cs="Times New Roman"/>
          <w:color w:val="000000"/>
          <w:spacing w:val="-6"/>
          <w:sz w:val="28"/>
          <w:szCs w:val="28"/>
          <w:lang w:val="uk-UA"/>
        </w:rPr>
        <w:t xml:space="preserve">уд України. Орган конституційної </w:t>
      </w:r>
      <w:r w:rsidRPr="007B37AD">
        <w:rPr>
          <w:rFonts w:ascii="Times New Roman" w:hAnsi="Times New Roman" w:cs="Times New Roman"/>
          <w:color w:val="000000"/>
          <w:spacing w:val="-5"/>
          <w:sz w:val="28"/>
          <w:szCs w:val="28"/>
          <w:lang w:val="uk-UA"/>
        </w:rPr>
        <w:t>юрисдикції здійснює захист основних прав безпосередньо та опосередковано. Опосе</w:t>
      </w:r>
      <w:r>
        <w:rPr>
          <w:rFonts w:ascii="Times New Roman" w:hAnsi="Times New Roman" w:cs="Times New Roman"/>
          <w:color w:val="000000"/>
          <w:spacing w:val="-7"/>
          <w:sz w:val="28"/>
          <w:szCs w:val="28"/>
          <w:lang w:val="uk-UA"/>
        </w:rPr>
        <w:t>редковано Конституційний суд України</w:t>
      </w:r>
      <w:r w:rsidRPr="007B37AD">
        <w:rPr>
          <w:rFonts w:ascii="Times New Roman" w:hAnsi="Times New Roman" w:cs="Times New Roman"/>
          <w:color w:val="000000"/>
          <w:spacing w:val="-7"/>
          <w:sz w:val="28"/>
          <w:szCs w:val="28"/>
          <w:lang w:val="uk-UA"/>
        </w:rPr>
        <w:t xml:space="preserve"> захищає основні права у формі конституційного контролю за нормативно-правовими актами глави держави, парламенту, уряду та представницького органу Ав</w:t>
      </w:r>
      <w:r w:rsidRPr="007B37AD">
        <w:rPr>
          <w:rFonts w:ascii="Times New Roman" w:hAnsi="Times New Roman" w:cs="Times New Roman"/>
          <w:color w:val="000000"/>
          <w:spacing w:val="-5"/>
          <w:sz w:val="28"/>
          <w:szCs w:val="28"/>
          <w:lang w:val="uk-UA"/>
        </w:rPr>
        <w:t xml:space="preserve">тономної Республіки Крим. Безпосередньо цим судом захищаються основі права шляхом здійснення </w:t>
      </w:r>
      <w:proofErr w:type="spellStart"/>
      <w:r w:rsidRPr="007B37AD">
        <w:rPr>
          <w:rFonts w:ascii="Times New Roman" w:hAnsi="Times New Roman" w:cs="Times New Roman"/>
          <w:color w:val="000000"/>
          <w:spacing w:val="-5"/>
          <w:sz w:val="28"/>
          <w:szCs w:val="28"/>
          <w:lang w:val="uk-UA"/>
        </w:rPr>
        <w:t>інцидентного</w:t>
      </w:r>
      <w:proofErr w:type="spellEnd"/>
      <w:r w:rsidRPr="007B37AD">
        <w:rPr>
          <w:rFonts w:ascii="Times New Roman" w:hAnsi="Times New Roman" w:cs="Times New Roman"/>
          <w:color w:val="000000"/>
          <w:spacing w:val="-5"/>
          <w:sz w:val="28"/>
          <w:szCs w:val="28"/>
          <w:lang w:val="uk-UA"/>
        </w:rPr>
        <w:t xml:space="preserve"> контролю. Детально така процедура врегульована главами 12, </w:t>
      </w:r>
      <w:r>
        <w:rPr>
          <w:rFonts w:ascii="Times New Roman" w:hAnsi="Times New Roman" w:cs="Times New Roman"/>
          <w:color w:val="000000"/>
          <w:spacing w:val="-3"/>
          <w:sz w:val="28"/>
          <w:szCs w:val="28"/>
          <w:lang w:val="uk-UA"/>
        </w:rPr>
        <w:t>13 Закону «Про Конституційний с</w:t>
      </w:r>
      <w:r w:rsidRPr="007B37AD">
        <w:rPr>
          <w:rFonts w:ascii="Times New Roman" w:hAnsi="Times New Roman" w:cs="Times New Roman"/>
          <w:color w:val="000000"/>
          <w:spacing w:val="-3"/>
          <w:sz w:val="28"/>
          <w:szCs w:val="28"/>
          <w:lang w:val="uk-UA"/>
        </w:rPr>
        <w:t>уд України»</w:t>
      </w:r>
      <w:r>
        <w:rPr>
          <w:rFonts w:ascii="Times New Roman" w:hAnsi="Times New Roman" w:cs="Times New Roman"/>
          <w:color w:val="000000"/>
          <w:spacing w:val="-3"/>
          <w:sz w:val="28"/>
          <w:szCs w:val="28"/>
          <w:lang w:val="uk-UA"/>
        </w:rPr>
        <w:t xml:space="preserve"> </w:t>
      </w:r>
      <w:r>
        <w:rPr>
          <w:rFonts w:ascii="Times New Roman" w:hAnsi="Times New Roman" w:cs="Times New Roman"/>
          <w:sz w:val="28"/>
          <w:szCs w:val="28"/>
          <w:lang w:val="uk-UA"/>
        </w:rPr>
        <w:t>[2</w:t>
      </w:r>
      <w:r w:rsidRPr="007B37AD">
        <w:rPr>
          <w:rFonts w:ascii="Times New Roman" w:hAnsi="Times New Roman" w:cs="Times New Roman"/>
          <w:sz w:val="28"/>
          <w:szCs w:val="28"/>
          <w:lang w:val="uk-UA"/>
        </w:rPr>
        <w:t>]</w:t>
      </w:r>
      <w:r w:rsidRPr="007B37AD">
        <w:rPr>
          <w:rFonts w:ascii="Times New Roman" w:hAnsi="Times New Roman" w:cs="Times New Roman"/>
          <w:color w:val="000000"/>
          <w:spacing w:val="-3"/>
          <w:sz w:val="28"/>
          <w:szCs w:val="28"/>
          <w:lang w:val="uk-UA"/>
        </w:rPr>
        <w:t xml:space="preserve">. </w:t>
      </w:r>
      <w:r w:rsidRPr="007B37AD">
        <w:rPr>
          <w:rFonts w:ascii="Times New Roman" w:hAnsi="Times New Roman" w:cs="Times New Roman"/>
          <w:color w:val="000000"/>
          <w:spacing w:val="-3"/>
          <w:sz w:val="28"/>
          <w:szCs w:val="28"/>
          <w:lang w:val="uk-UA"/>
        </w:rPr>
        <w:lastRenderedPageBreak/>
        <w:t xml:space="preserve">При вирішенні такого роду спорів </w:t>
      </w:r>
      <w:r>
        <w:rPr>
          <w:rFonts w:ascii="Times New Roman" w:hAnsi="Times New Roman" w:cs="Times New Roman"/>
          <w:color w:val="000000"/>
          <w:spacing w:val="-6"/>
          <w:sz w:val="28"/>
          <w:szCs w:val="28"/>
          <w:lang w:val="uk-UA"/>
        </w:rPr>
        <w:t>рішення Конституційного с</w:t>
      </w:r>
      <w:r w:rsidRPr="007B37AD">
        <w:rPr>
          <w:rFonts w:ascii="Times New Roman" w:hAnsi="Times New Roman" w:cs="Times New Roman"/>
          <w:color w:val="000000"/>
          <w:spacing w:val="-6"/>
          <w:sz w:val="28"/>
          <w:szCs w:val="28"/>
          <w:lang w:val="uk-UA"/>
        </w:rPr>
        <w:t xml:space="preserve">уду України мають </w:t>
      </w:r>
      <w:proofErr w:type="spellStart"/>
      <w:r w:rsidRPr="007B37AD">
        <w:rPr>
          <w:rFonts w:ascii="Times New Roman" w:hAnsi="Times New Roman" w:cs="Times New Roman"/>
          <w:color w:val="000000"/>
          <w:spacing w:val="-6"/>
          <w:sz w:val="28"/>
          <w:szCs w:val="28"/>
          <w:lang w:val="uk-UA"/>
        </w:rPr>
        <w:t>преюдиційне</w:t>
      </w:r>
      <w:proofErr w:type="spellEnd"/>
      <w:r w:rsidRPr="007B37AD">
        <w:rPr>
          <w:rFonts w:ascii="Times New Roman" w:hAnsi="Times New Roman" w:cs="Times New Roman"/>
          <w:color w:val="000000"/>
          <w:spacing w:val="-6"/>
          <w:sz w:val="28"/>
          <w:szCs w:val="28"/>
          <w:lang w:val="uk-UA"/>
        </w:rPr>
        <w:t xml:space="preserve"> значення і можуть </w:t>
      </w:r>
      <w:r w:rsidR="00D6643D">
        <w:rPr>
          <w:rFonts w:ascii="Times New Roman" w:hAnsi="Times New Roman" w:cs="Times New Roman"/>
          <w:color w:val="000000"/>
          <w:spacing w:val="-6"/>
          <w:sz w:val="28"/>
          <w:szCs w:val="28"/>
          <w:lang w:val="uk-UA"/>
        </w:rPr>
        <w:t>бути під спр</w:t>
      </w:r>
      <w:r>
        <w:rPr>
          <w:rFonts w:ascii="Times New Roman" w:hAnsi="Times New Roman" w:cs="Times New Roman"/>
          <w:color w:val="000000"/>
          <w:spacing w:val="-6"/>
          <w:sz w:val="28"/>
          <w:szCs w:val="28"/>
          <w:lang w:val="uk-UA"/>
        </w:rPr>
        <w:t>авою</w:t>
      </w:r>
      <w:r w:rsidRPr="007B37AD">
        <w:rPr>
          <w:rFonts w:ascii="Times New Roman" w:hAnsi="Times New Roman" w:cs="Times New Roman"/>
          <w:color w:val="000000"/>
          <w:spacing w:val="-5"/>
          <w:sz w:val="28"/>
          <w:szCs w:val="28"/>
          <w:lang w:val="uk-UA"/>
        </w:rPr>
        <w:t xml:space="preserve"> для перегляду попередніх рішень адміністративних органів і судів загальної </w:t>
      </w:r>
      <w:r w:rsidRPr="007B37AD">
        <w:rPr>
          <w:rFonts w:ascii="Times New Roman" w:hAnsi="Times New Roman" w:cs="Times New Roman"/>
          <w:color w:val="000000"/>
          <w:sz w:val="28"/>
          <w:szCs w:val="28"/>
          <w:lang w:val="uk-UA"/>
        </w:rPr>
        <w:t xml:space="preserve">юрисдикції </w:t>
      </w:r>
      <w:r>
        <w:rPr>
          <w:rFonts w:ascii="Times New Roman" w:hAnsi="Times New Roman" w:cs="Times New Roman"/>
          <w:sz w:val="28"/>
          <w:szCs w:val="28"/>
          <w:lang w:val="uk-UA"/>
        </w:rPr>
        <w:t>[9</w:t>
      </w:r>
      <w:r w:rsidRPr="007B37AD">
        <w:rPr>
          <w:rFonts w:ascii="Times New Roman" w:hAnsi="Times New Roman" w:cs="Times New Roman"/>
          <w:sz w:val="28"/>
          <w:szCs w:val="28"/>
          <w:lang w:val="uk-UA"/>
        </w:rPr>
        <w:t>, с. 347]</w:t>
      </w:r>
      <w:r w:rsidRPr="007B37AD">
        <w:rPr>
          <w:rFonts w:ascii="Times New Roman" w:hAnsi="Times New Roman" w:cs="Times New Roman"/>
          <w:color w:val="000000"/>
          <w:sz w:val="28"/>
          <w:szCs w:val="28"/>
          <w:lang w:val="uk-UA"/>
        </w:rPr>
        <w:t>.</w:t>
      </w:r>
    </w:p>
    <w:p w:rsidR="00AC2640" w:rsidRPr="007B37AD" w:rsidRDefault="00AC2640" w:rsidP="00AC2640">
      <w:pPr>
        <w:shd w:val="clear" w:color="auto" w:fill="FFFFFF"/>
        <w:spacing w:after="0" w:line="360" w:lineRule="auto"/>
        <w:ind w:left="5" w:right="283" w:firstLine="562"/>
        <w:jc w:val="both"/>
        <w:rPr>
          <w:rFonts w:ascii="Times New Roman" w:hAnsi="Times New Roman" w:cs="Times New Roman"/>
          <w:sz w:val="28"/>
          <w:szCs w:val="28"/>
          <w:lang w:val="uk-UA"/>
        </w:rPr>
      </w:pPr>
      <w:r w:rsidRPr="007B37AD">
        <w:rPr>
          <w:rFonts w:ascii="Times New Roman" w:hAnsi="Times New Roman" w:cs="Times New Roman"/>
          <w:color w:val="000000"/>
          <w:spacing w:val="-6"/>
          <w:sz w:val="28"/>
          <w:szCs w:val="28"/>
          <w:lang w:val="uk-UA"/>
        </w:rPr>
        <w:t>Суди загальної юрисдикції є гарантом основних прав і свобод, які розглядають скар</w:t>
      </w:r>
      <w:r w:rsidRPr="007B37AD">
        <w:rPr>
          <w:rFonts w:ascii="Times New Roman" w:hAnsi="Times New Roman" w:cs="Times New Roman"/>
          <w:color w:val="000000"/>
          <w:spacing w:val="-7"/>
          <w:sz w:val="28"/>
          <w:szCs w:val="28"/>
          <w:lang w:val="uk-UA"/>
        </w:rPr>
        <w:t>ги фізичних і юридичних осіб на дії та рішення органів публічної влади, якими порушу</w:t>
      </w:r>
      <w:r w:rsidRPr="007B37AD">
        <w:rPr>
          <w:rFonts w:ascii="Times New Roman" w:hAnsi="Times New Roman" w:cs="Times New Roman"/>
          <w:color w:val="000000"/>
          <w:spacing w:val="-5"/>
          <w:sz w:val="28"/>
          <w:szCs w:val="28"/>
          <w:lang w:val="uk-UA"/>
        </w:rPr>
        <w:t>ються основні права та свободи. Загальні суди не вправі відмовити в захисті порушено</w:t>
      </w:r>
      <w:r w:rsidRPr="007B37AD">
        <w:rPr>
          <w:rFonts w:ascii="Times New Roman" w:hAnsi="Times New Roman" w:cs="Times New Roman"/>
          <w:color w:val="000000"/>
          <w:spacing w:val="-7"/>
          <w:sz w:val="28"/>
          <w:szCs w:val="28"/>
          <w:lang w:val="uk-UA"/>
        </w:rPr>
        <w:t xml:space="preserve">го права з огляду на положення ч. 3 ст. 8 та ч. 2 ст. 124 Конституції України. </w:t>
      </w:r>
      <w:r>
        <w:rPr>
          <w:rFonts w:ascii="Times New Roman" w:hAnsi="Times New Roman" w:cs="Times New Roman"/>
          <w:color w:val="000000"/>
          <w:spacing w:val="-7"/>
          <w:sz w:val="28"/>
          <w:szCs w:val="28"/>
          <w:lang w:val="uk-UA"/>
        </w:rPr>
        <w:t xml:space="preserve">Вони </w:t>
      </w:r>
      <w:r w:rsidRPr="007B37AD">
        <w:rPr>
          <w:rFonts w:ascii="Times New Roman" w:hAnsi="Times New Roman" w:cs="Times New Roman"/>
          <w:color w:val="000000"/>
          <w:spacing w:val="-5"/>
          <w:sz w:val="28"/>
          <w:szCs w:val="28"/>
          <w:lang w:val="uk-UA"/>
        </w:rPr>
        <w:t>зобов'язані застосовувати норми Конституції як безпосередньо чинне право, оскільки їхня юрисдикція поширюється на всі правовідносини, що виникають у державі.</w:t>
      </w:r>
    </w:p>
    <w:p w:rsidR="00AC2640" w:rsidRPr="007B37AD" w:rsidRDefault="00AC2640" w:rsidP="00AC2640">
      <w:pPr>
        <w:shd w:val="clear" w:color="auto" w:fill="FFFFFF"/>
        <w:spacing w:after="0" w:line="360" w:lineRule="auto"/>
        <w:ind w:right="283" w:firstLine="567"/>
        <w:jc w:val="both"/>
        <w:rPr>
          <w:rFonts w:ascii="Times New Roman" w:hAnsi="Times New Roman" w:cs="Times New Roman"/>
          <w:sz w:val="28"/>
          <w:szCs w:val="28"/>
          <w:lang w:val="uk-UA"/>
        </w:rPr>
      </w:pPr>
      <w:r w:rsidRPr="007B37AD">
        <w:rPr>
          <w:rFonts w:ascii="Times New Roman" w:hAnsi="Times New Roman" w:cs="Times New Roman"/>
          <w:color w:val="000000"/>
          <w:spacing w:val="-4"/>
          <w:sz w:val="28"/>
          <w:szCs w:val="28"/>
          <w:lang w:val="uk-UA"/>
        </w:rPr>
        <w:t xml:space="preserve">Система органів прокуратури та поліції також покликана сприяти захистові прав і свобод у </w:t>
      </w:r>
      <w:r w:rsidRPr="007B37AD">
        <w:rPr>
          <w:rFonts w:ascii="Times New Roman" w:hAnsi="Times New Roman" w:cs="Times New Roman"/>
          <w:color w:val="000000"/>
          <w:spacing w:val="-5"/>
          <w:sz w:val="28"/>
          <w:szCs w:val="28"/>
          <w:lang w:val="uk-UA"/>
        </w:rPr>
        <w:t>разі виникнення юридичного спору або порушення прав громадянина.</w:t>
      </w:r>
    </w:p>
    <w:p w:rsidR="00AC2640" w:rsidRPr="007B37AD" w:rsidRDefault="00AC2640" w:rsidP="00AC2640">
      <w:pPr>
        <w:shd w:val="clear" w:color="auto" w:fill="FFFFFF"/>
        <w:spacing w:after="0" w:line="360" w:lineRule="auto"/>
        <w:ind w:left="10" w:right="283" w:firstLine="557"/>
        <w:jc w:val="both"/>
        <w:rPr>
          <w:rFonts w:ascii="Times New Roman" w:hAnsi="Times New Roman" w:cs="Times New Roman"/>
          <w:sz w:val="28"/>
          <w:szCs w:val="28"/>
          <w:lang w:val="uk-UA"/>
        </w:rPr>
      </w:pPr>
      <w:r>
        <w:rPr>
          <w:rFonts w:ascii="Times New Roman" w:hAnsi="Times New Roman" w:cs="Times New Roman"/>
          <w:color w:val="000000"/>
          <w:spacing w:val="-6"/>
          <w:sz w:val="28"/>
          <w:szCs w:val="28"/>
          <w:lang w:val="uk-UA"/>
        </w:rPr>
        <w:t>У</w:t>
      </w:r>
      <w:r w:rsidRPr="007B37AD">
        <w:rPr>
          <w:rFonts w:ascii="Times New Roman" w:hAnsi="Times New Roman" w:cs="Times New Roman"/>
          <w:color w:val="000000"/>
          <w:spacing w:val="-6"/>
          <w:sz w:val="28"/>
          <w:szCs w:val="28"/>
          <w:lang w:val="uk-UA"/>
        </w:rPr>
        <w:t xml:space="preserve"> фізичної чи юридичної особи </w:t>
      </w:r>
      <w:r>
        <w:rPr>
          <w:rFonts w:ascii="Times New Roman" w:hAnsi="Times New Roman" w:cs="Times New Roman"/>
          <w:color w:val="000000"/>
          <w:spacing w:val="-6"/>
          <w:sz w:val="28"/>
          <w:szCs w:val="28"/>
          <w:lang w:val="uk-UA"/>
        </w:rPr>
        <w:t>може виникати</w:t>
      </w:r>
      <w:r w:rsidRPr="007B37AD">
        <w:rPr>
          <w:rFonts w:ascii="Times New Roman" w:hAnsi="Times New Roman" w:cs="Times New Roman"/>
          <w:color w:val="000000"/>
          <w:spacing w:val="-6"/>
          <w:sz w:val="28"/>
          <w:szCs w:val="28"/>
          <w:lang w:val="uk-UA"/>
        </w:rPr>
        <w:t xml:space="preserve"> право домагатися свого поруше</w:t>
      </w:r>
      <w:r>
        <w:rPr>
          <w:rFonts w:ascii="Times New Roman" w:hAnsi="Times New Roman" w:cs="Times New Roman"/>
          <w:color w:val="000000"/>
          <w:spacing w:val="-5"/>
          <w:sz w:val="28"/>
          <w:szCs w:val="28"/>
          <w:lang w:val="uk-UA"/>
        </w:rPr>
        <w:t>ного суб'єктивного права. З</w:t>
      </w:r>
      <w:r w:rsidRPr="007B37AD">
        <w:rPr>
          <w:rFonts w:ascii="Times New Roman" w:hAnsi="Times New Roman" w:cs="Times New Roman"/>
          <w:color w:val="000000"/>
          <w:spacing w:val="-5"/>
          <w:sz w:val="28"/>
          <w:szCs w:val="28"/>
          <w:lang w:val="uk-UA"/>
        </w:rPr>
        <w:t xml:space="preserve"> огляду на ч. 3 ст. 8 та ч. 2 ст. 124 Конституції України суди </w:t>
      </w:r>
      <w:r w:rsidRPr="007B37AD">
        <w:rPr>
          <w:rFonts w:ascii="Times New Roman" w:hAnsi="Times New Roman" w:cs="Times New Roman"/>
          <w:color w:val="000000"/>
          <w:spacing w:val="-6"/>
          <w:sz w:val="28"/>
          <w:szCs w:val="28"/>
          <w:lang w:val="uk-UA"/>
        </w:rPr>
        <w:t>не вправі відмовити особі в захисті суб’єктивного публічного права, посилаючись на не</w:t>
      </w:r>
      <w:r w:rsidRPr="007B37AD">
        <w:rPr>
          <w:rFonts w:ascii="Times New Roman" w:hAnsi="Times New Roman" w:cs="Times New Roman"/>
          <w:color w:val="000000"/>
          <w:spacing w:val="-4"/>
          <w:sz w:val="28"/>
          <w:szCs w:val="28"/>
          <w:lang w:val="uk-UA"/>
        </w:rPr>
        <w:t xml:space="preserve">доліки чи прогалини в поточному законодавстві. Виникає дилема щодо забезпечення </w:t>
      </w:r>
      <w:r w:rsidRPr="007B37AD">
        <w:rPr>
          <w:rFonts w:ascii="Times New Roman" w:hAnsi="Times New Roman" w:cs="Times New Roman"/>
          <w:color w:val="000000"/>
          <w:spacing w:val="-5"/>
          <w:sz w:val="28"/>
          <w:szCs w:val="28"/>
          <w:lang w:val="uk-UA"/>
        </w:rPr>
        <w:t>прав і свобод людини й громадянина, закріплених у Конституції України та в поточно</w:t>
      </w:r>
      <w:r>
        <w:rPr>
          <w:rFonts w:ascii="Times New Roman" w:hAnsi="Times New Roman" w:cs="Times New Roman"/>
          <w:color w:val="000000"/>
          <w:spacing w:val="-6"/>
          <w:sz w:val="28"/>
          <w:szCs w:val="28"/>
          <w:lang w:val="uk-UA"/>
        </w:rPr>
        <w:t>му законодавстві. З</w:t>
      </w:r>
      <w:r w:rsidRPr="007B37AD">
        <w:rPr>
          <w:rFonts w:ascii="Times New Roman" w:hAnsi="Times New Roman" w:cs="Times New Roman"/>
          <w:color w:val="000000"/>
          <w:spacing w:val="-6"/>
          <w:sz w:val="28"/>
          <w:szCs w:val="28"/>
          <w:lang w:val="uk-UA"/>
        </w:rPr>
        <w:t xml:space="preserve"> іншого</w:t>
      </w:r>
      <w:r>
        <w:rPr>
          <w:rFonts w:ascii="Times New Roman" w:hAnsi="Times New Roman" w:cs="Times New Roman"/>
          <w:color w:val="000000"/>
          <w:spacing w:val="-6"/>
          <w:sz w:val="28"/>
          <w:szCs w:val="28"/>
          <w:lang w:val="uk-UA"/>
        </w:rPr>
        <w:t xml:space="preserve"> боку, Україна, зважаючи на положення</w:t>
      </w:r>
      <w:r w:rsidRPr="007B37AD">
        <w:rPr>
          <w:rFonts w:ascii="Times New Roman" w:hAnsi="Times New Roman" w:cs="Times New Roman"/>
          <w:color w:val="000000"/>
          <w:spacing w:val="-6"/>
          <w:sz w:val="28"/>
          <w:szCs w:val="28"/>
          <w:lang w:val="uk-UA"/>
        </w:rPr>
        <w:t xml:space="preserve"> ст. 27 Віденської конвенції </w:t>
      </w:r>
      <w:r w:rsidRPr="007B37AD">
        <w:rPr>
          <w:rFonts w:ascii="Times New Roman" w:hAnsi="Times New Roman" w:cs="Times New Roman"/>
          <w:color w:val="000000"/>
          <w:spacing w:val="-5"/>
          <w:sz w:val="28"/>
          <w:szCs w:val="28"/>
          <w:lang w:val="uk-UA"/>
        </w:rPr>
        <w:t>про право міжнародних договорів, зобов'язана добросовісно дотримуватися положень міжнародно-правових актів і забезпечувати їх належне виконання й не може посилати</w:t>
      </w:r>
      <w:r w:rsidRPr="007B37AD">
        <w:rPr>
          <w:rFonts w:ascii="Times New Roman" w:hAnsi="Times New Roman" w:cs="Times New Roman"/>
          <w:color w:val="000000"/>
          <w:spacing w:val="-6"/>
          <w:sz w:val="28"/>
          <w:szCs w:val="28"/>
          <w:lang w:val="uk-UA"/>
        </w:rPr>
        <w:t xml:space="preserve">ся на недоліки внутрішньодержавного законодавства як причину невиконання норм </w:t>
      </w:r>
      <w:r w:rsidRPr="007B37AD">
        <w:rPr>
          <w:rFonts w:ascii="Times New Roman" w:hAnsi="Times New Roman" w:cs="Times New Roman"/>
          <w:color w:val="000000"/>
          <w:spacing w:val="-5"/>
          <w:sz w:val="28"/>
          <w:szCs w:val="28"/>
          <w:lang w:val="uk-UA"/>
        </w:rPr>
        <w:t>міжнародного права</w:t>
      </w:r>
      <w:r>
        <w:rPr>
          <w:rFonts w:ascii="Times New Roman" w:hAnsi="Times New Roman" w:cs="Times New Roman"/>
          <w:color w:val="000000"/>
          <w:spacing w:val="-5"/>
          <w:sz w:val="28"/>
          <w:szCs w:val="28"/>
          <w:lang w:val="uk-UA"/>
        </w:rPr>
        <w:t xml:space="preserve"> </w:t>
      </w:r>
      <w:r>
        <w:rPr>
          <w:rFonts w:ascii="Times New Roman" w:hAnsi="Times New Roman" w:cs="Times New Roman"/>
          <w:sz w:val="28"/>
          <w:szCs w:val="28"/>
          <w:lang w:val="uk-UA"/>
        </w:rPr>
        <w:t>[3</w:t>
      </w:r>
      <w:r w:rsidRPr="007B37AD">
        <w:rPr>
          <w:rFonts w:ascii="Times New Roman" w:hAnsi="Times New Roman" w:cs="Times New Roman"/>
          <w:sz w:val="28"/>
          <w:szCs w:val="28"/>
          <w:lang w:val="uk-UA"/>
        </w:rPr>
        <w:t>]</w:t>
      </w:r>
      <w:r w:rsidRPr="007B37AD">
        <w:rPr>
          <w:rFonts w:ascii="Times New Roman" w:hAnsi="Times New Roman" w:cs="Times New Roman"/>
          <w:color w:val="000000"/>
          <w:spacing w:val="-5"/>
          <w:sz w:val="28"/>
          <w:szCs w:val="28"/>
          <w:lang w:val="uk-UA"/>
        </w:rPr>
        <w:t>. Тому зобов'язуюча сила основни</w:t>
      </w:r>
      <w:r>
        <w:rPr>
          <w:rFonts w:ascii="Times New Roman" w:hAnsi="Times New Roman" w:cs="Times New Roman"/>
          <w:color w:val="000000"/>
          <w:spacing w:val="-5"/>
          <w:sz w:val="28"/>
          <w:szCs w:val="28"/>
          <w:lang w:val="uk-UA"/>
        </w:rPr>
        <w:t>х прав полягає в тому, що держава покликана знаходити</w:t>
      </w:r>
      <w:r w:rsidRPr="007B37AD">
        <w:rPr>
          <w:rFonts w:ascii="Times New Roman" w:hAnsi="Times New Roman" w:cs="Times New Roman"/>
          <w:color w:val="000000"/>
          <w:spacing w:val="-5"/>
          <w:sz w:val="28"/>
          <w:szCs w:val="28"/>
          <w:lang w:val="uk-UA"/>
        </w:rPr>
        <w:t xml:space="preserve"> баланс втручання у приватну сферу індивіда, засно</w:t>
      </w:r>
      <w:r w:rsidRPr="007B37AD">
        <w:rPr>
          <w:rFonts w:ascii="Times New Roman" w:hAnsi="Times New Roman" w:cs="Times New Roman"/>
          <w:color w:val="000000"/>
          <w:spacing w:val="-6"/>
          <w:sz w:val="28"/>
          <w:szCs w:val="28"/>
          <w:lang w:val="uk-UA"/>
        </w:rPr>
        <w:t>ваний на Конституції України, та визначати розумні рамки реалізації принципу соціаль</w:t>
      </w:r>
      <w:r w:rsidRPr="007B37AD">
        <w:rPr>
          <w:rFonts w:ascii="Times New Roman" w:hAnsi="Times New Roman" w:cs="Times New Roman"/>
          <w:color w:val="000000"/>
          <w:spacing w:val="-5"/>
          <w:sz w:val="28"/>
          <w:szCs w:val="28"/>
          <w:lang w:val="uk-UA"/>
        </w:rPr>
        <w:t>ної правової держави, що є основою гарантування соціально-економічних і культурно-</w:t>
      </w:r>
      <w:r w:rsidRPr="007B37AD">
        <w:rPr>
          <w:rFonts w:ascii="Times New Roman" w:hAnsi="Times New Roman" w:cs="Times New Roman"/>
          <w:color w:val="000000"/>
          <w:sz w:val="28"/>
          <w:szCs w:val="28"/>
          <w:lang w:val="uk-UA"/>
        </w:rPr>
        <w:t>духовних прав і свобод</w:t>
      </w:r>
      <w:r w:rsidRPr="007B37AD">
        <w:rPr>
          <w:rFonts w:ascii="Times New Roman" w:hAnsi="Times New Roman" w:cs="Times New Roman"/>
          <w:i/>
          <w:color w:val="000000"/>
          <w:sz w:val="28"/>
          <w:szCs w:val="28"/>
          <w:lang w:val="uk-UA"/>
        </w:rPr>
        <w:t xml:space="preserve"> люд</w:t>
      </w:r>
      <w:r w:rsidRPr="007B37AD">
        <w:rPr>
          <w:rFonts w:ascii="Times New Roman" w:hAnsi="Times New Roman" w:cs="Times New Roman"/>
          <w:color w:val="000000"/>
          <w:sz w:val="28"/>
          <w:szCs w:val="28"/>
          <w:lang w:val="uk-UA"/>
        </w:rPr>
        <w:t>ини та громадянина.</w:t>
      </w:r>
    </w:p>
    <w:p w:rsidR="00AC2640" w:rsidRPr="007B37AD" w:rsidRDefault="00AC2640" w:rsidP="00AC2640">
      <w:pPr>
        <w:shd w:val="clear" w:color="auto" w:fill="FFFFFF"/>
        <w:spacing w:after="0" w:line="360" w:lineRule="auto"/>
        <w:ind w:right="283"/>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ЛІТЕРАТУРА</w:t>
      </w:r>
    </w:p>
    <w:p w:rsidR="00AC2640" w:rsidRPr="00060603" w:rsidRDefault="00AC2640" w:rsidP="00AC2640">
      <w:pPr>
        <w:shd w:val="clear" w:color="auto" w:fill="FFFFFF"/>
        <w:spacing w:after="0" w:line="360" w:lineRule="auto"/>
        <w:ind w:right="283"/>
        <w:jc w:val="both"/>
        <w:rPr>
          <w:rFonts w:ascii="Times New Roman" w:eastAsia="Times New Roman" w:hAnsi="Times New Roman" w:cs="Times New Roman"/>
          <w:sz w:val="28"/>
          <w:szCs w:val="28"/>
          <w:lang w:val="uk-UA" w:eastAsia="ru-RU"/>
        </w:rPr>
      </w:pPr>
      <w:r w:rsidRPr="007B37AD">
        <w:rPr>
          <w:rFonts w:ascii="Times New Roman" w:eastAsia="Times New Roman" w:hAnsi="Times New Roman" w:cs="Times New Roman"/>
          <w:sz w:val="28"/>
          <w:szCs w:val="28"/>
          <w:lang w:eastAsia="ru-RU"/>
        </w:rPr>
        <w:t>1.</w:t>
      </w:r>
      <w:r w:rsidRPr="007B37AD">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eastAsia="ru-RU"/>
        </w:rPr>
        <w:t>Конституція</w:t>
      </w:r>
      <w:proofErr w:type="spellEnd"/>
      <w:r>
        <w:rPr>
          <w:rFonts w:ascii="Times New Roman" w:eastAsia="Times New Roman" w:hAnsi="Times New Roman" w:cs="Times New Roman"/>
          <w:sz w:val="28"/>
          <w:szCs w:val="28"/>
          <w:lang w:eastAsia="ru-RU"/>
        </w:rPr>
        <w:t xml:space="preserve"> </w:t>
      </w:r>
      <w:proofErr w:type="spellStart"/>
      <w:r>
        <w:rPr>
          <w:rFonts w:ascii="Times New Roman" w:eastAsia="Times New Roman" w:hAnsi="Times New Roman" w:cs="Times New Roman"/>
          <w:sz w:val="28"/>
          <w:szCs w:val="28"/>
          <w:lang w:eastAsia="ru-RU"/>
        </w:rPr>
        <w:t>України</w:t>
      </w:r>
      <w:proofErr w:type="spellEnd"/>
      <w:proofErr w:type="gramStart"/>
      <w:r>
        <w:rPr>
          <w:rFonts w:ascii="Times New Roman" w:eastAsia="Times New Roman" w:hAnsi="Times New Roman" w:cs="Times New Roman"/>
          <w:sz w:val="28"/>
          <w:szCs w:val="28"/>
          <w:lang w:eastAsia="ru-RU"/>
        </w:rPr>
        <w:t xml:space="preserve"> // </w:t>
      </w:r>
      <w:proofErr w:type="spellStart"/>
      <w:r w:rsidRPr="00060603">
        <w:rPr>
          <w:rStyle w:val="rvts9"/>
          <w:rFonts w:ascii="Times New Roman" w:hAnsi="Times New Roman" w:cs="Times New Roman"/>
          <w:sz w:val="28"/>
          <w:szCs w:val="28"/>
        </w:rPr>
        <w:t>В</w:t>
      </w:r>
      <w:proofErr w:type="gramEnd"/>
      <w:r w:rsidRPr="00060603">
        <w:rPr>
          <w:rStyle w:val="rvts9"/>
          <w:rFonts w:ascii="Times New Roman" w:hAnsi="Times New Roman" w:cs="Times New Roman"/>
          <w:sz w:val="28"/>
          <w:szCs w:val="28"/>
        </w:rPr>
        <w:t>ідомос</w:t>
      </w:r>
      <w:r>
        <w:rPr>
          <w:rStyle w:val="rvts9"/>
          <w:rFonts w:ascii="Times New Roman" w:hAnsi="Times New Roman" w:cs="Times New Roman"/>
          <w:sz w:val="28"/>
          <w:szCs w:val="28"/>
        </w:rPr>
        <w:t>ті</w:t>
      </w:r>
      <w:proofErr w:type="spellEnd"/>
      <w:r>
        <w:rPr>
          <w:rStyle w:val="rvts9"/>
          <w:rFonts w:ascii="Times New Roman" w:hAnsi="Times New Roman" w:cs="Times New Roman"/>
          <w:sz w:val="28"/>
          <w:szCs w:val="28"/>
        </w:rPr>
        <w:t xml:space="preserve"> </w:t>
      </w:r>
      <w:proofErr w:type="spellStart"/>
      <w:r>
        <w:rPr>
          <w:rStyle w:val="rvts9"/>
          <w:rFonts w:ascii="Times New Roman" w:hAnsi="Times New Roman" w:cs="Times New Roman"/>
          <w:sz w:val="28"/>
          <w:szCs w:val="28"/>
        </w:rPr>
        <w:t>Верховної</w:t>
      </w:r>
      <w:proofErr w:type="spellEnd"/>
      <w:r>
        <w:rPr>
          <w:rStyle w:val="rvts9"/>
          <w:rFonts w:ascii="Times New Roman" w:hAnsi="Times New Roman" w:cs="Times New Roman"/>
          <w:sz w:val="28"/>
          <w:szCs w:val="28"/>
        </w:rPr>
        <w:t xml:space="preserve"> Ради </w:t>
      </w:r>
      <w:proofErr w:type="spellStart"/>
      <w:r>
        <w:rPr>
          <w:rStyle w:val="rvts9"/>
          <w:rFonts w:ascii="Times New Roman" w:hAnsi="Times New Roman" w:cs="Times New Roman"/>
          <w:sz w:val="28"/>
          <w:szCs w:val="28"/>
        </w:rPr>
        <w:t>України</w:t>
      </w:r>
      <w:proofErr w:type="spellEnd"/>
      <w:r>
        <w:rPr>
          <w:rFonts w:ascii="Times New Roman" w:eastAsia="Times New Roman" w:hAnsi="Times New Roman" w:cs="Times New Roman"/>
          <w:sz w:val="28"/>
          <w:szCs w:val="28"/>
          <w:lang w:eastAsia="ru-RU"/>
        </w:rPr>
        <w:t>. – 1996.</w:t>
      </w:r>
      <w:r>
        <w:rPr>
          <w:rFonts w:ascii="Times New Roman" w:eastAsia="Times New Roman" w:hAnsi="Times New Roman" w:cs="Times New Roman"/>
          <w:sz w:val="28"/>
          <w:szCs w:val="28"/>
          <w:lang w:val="uk-UA" w:eastAsia="ru-RU"/>
        </w:rPr>
        <w:noBreakHyphen/>
      </w:r>
      <w:r>
        <w:rPr>
          <w:rFonts w:ascii="Times New Roman" w:eastAsia="Times New Roman" w:hAnsi="Times New Roman" w:cs="Times New Roman"/>
          <w:sz w:val="28"/>
          <w:szCs w:val="28"/>
          <w:lang w:eastAsia="ru-RU"/>
        </w:rPr>
        <w:t xml:space="preserve"> №30.</w:t>
      </w:r>
    </w:p>
    <w:p w:rsidR="00AC2640" w:rsidRPr="00060603" w:rsidRDefault="00AC2640" w:rsidP="00AC2640">
      <w:pPr>
        <w:shd w:val="clear" w:color="auto" w:fill="FFFFFF"/>
        <w:spacing w:after="0" w:line="360" w:lineRule="auto"/>
        <w:ind w:right="283"/>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2. Закон України від 16 жовтня 1996 року № 422/96-ВР «Про Конституційний суд» </w:t>
      </w:r>
      <w:r w:rsidRPr="00060603">
        <w:rPr>
          <w:rFonts w:ascii="Times New Roman" w:eastAsia="Times New Roman" w:hAnsi="Times New Roman" w:cs="Times New Roman"/>
          <w:sz w:val="28"/>
          <w:szCs w:val="28"/>
          <w:lang w:val="uk-UA" w:eastAsia="ru-RU"/>
        </w:rPr>
        <w:t xml:space="preserve">// </w:t>
      </w:r>
      <w:proofErr w:type="spellStart"/>
      <w:r w:rsidRPr="00060603">
        <w:rPr>
          <w:rStyle w:val="rvts9"/>
          <w:rFonts w:ascii="Times New Roman" w:hAnsi="Times New Roman" w:cs="Times New Roman"/>
          <w:sz w:val="28"/>
          <w:szCs w:val="28"/>
        </w:rPr>
        <w:t>Відомос</w:t>
      </w:r>
      <w:r>
        <w:rPr>
          <w:rStyle w:val="rvts9"/>
          <w:rFonts w:ascii="Times New Roman" w:hAnsi="Times New Roman" w:cs="Times New Roman"/>
          <w:sz w:val="28"/>
          <w:szCs w:val="28"/>
        </w:rPr>
        <w:t>ті</w:t>
      </w:r>
      <w:proofErr w:type="spellEnd"/>
      <w:r>
        <w:rPr>
          <w:rStyle w:val="rvts9"/>
          <w:rFonts w:ascii="Times New Roman" w:hAnsi="Times New Roman" w:cs="Times New Roman"/>
          <w:sz w:val="28"/>
          <w:szCs w:val="28"/>
        </w:rPr>
        <w:t xml:space="preserve"> </w:t>
      </w:r>
      <w:proofErr w:type="spellStart"/>
      <w:r>
        <w:rPr>
          <w:rStyle w:val="rvts9"/>
          <w:rFonts w:ascii="Times New Roman" w:hAnsi="Times New Roman" w:cs="Times New Roman"/>
          <w:sz w:val="28"/>
          <w:szCs w:val="28"/>
        </w:rPr>
        <w:t>Верховної</w:t>
      </w:r>
      <w:proofErr w:type="spellEnd"/>
      <w:r>
        <w:rPr>
          <w:rStyle w:val="rvts9"/>
          <w:rFonts w:ascii="Times New Roman" w:hAnsi="Times New Roman" w:cs="Times New Roman"/>
          <w:sz w:val="28"/>
          <w:szCs w:val="28"/>
        </w:rPr>
        <w:t xml:space="preserve"> Ради </w:t>
      </w:r>
      <w:proofErr w:type="spellStart"/>
      <w:r>
        <w:rPr>
          <w:rStyle w:val="rvts9"/>
          <w:rFonts w:ascii="Times New Roman" w:hAnsi="Times New Roman" w:cs="Times New Roman"/>
          <w:sz w:val="28"/>
          <w:szCs w:val="28"/>
        </w:rPr>
        <w:t>України</w:t>
      </w:r>
      <w:proofErr w:type="spellEnd"/>
      <w:r>
        <w:rPr>
          <w:rStyle w:val="rvts9"/>
          <w:rFonts w:ascii="Times New Roman" w:hAnsi="Times New Roman" w:cs="Times New Roman"/>
          <w:sz w:val="28"/>
          <w:szCs w:val="28"/>
          <w:lang w:val="uk-UA"/>
        </w:rPr>
        <w:t>.-</w:t>
      </w:r>
      <w:r>
        <w:rPr>
          <w:rStyle w:val="rvts9"/>
          <w:rFonts w:ascii="Times New Roman" w:hAnsi="Times New Roman" w:cs="Times New Roman"/>
          <w:sz w:val="28"/>
          <w:szCs w:val="28"/>
        </w:rPr>
        <w:t xml:space="preserve"> 1996.</w:t>
      </w:r>
      <w:r>
        <w:rPr>
          <w:rStyle w:val="rvts9"/>
          <w:rFonts w:ascii="Times New Roman" w:hAnsi="Times New Roman" w:cs="Times New Roman"/>
          <w:sz w:val="28"/>
          <w:szCs w:val="28"/>
          <w:lang w:val="uk-UA"/>
        </w:rPr>
        <w:t xml:space="preserve"> </w:t>
      </w:r>
      <w:r>
        <w:rPr>
          <w:rStyle w:val="rvts9"/>
          <w:rFonts w:ascii="Times New Roman" w:hAnsi="Times New Roman" w:cs="Times New Roman"/>
          <w:sz w:val="28"/>
          <w:szCs w:val="28"/>
          <w:lang w:val="uk-UA"/>
        </w:rPr>
        <w:noBreakHyphen/>
      </w:r>
      <w:r w:rsidRPr="00060603">
        <w:rPr>
          <w:rStyle w:val="rvts9"/>
          <w:rFonts w:ascii="Times New Roman" w:hAnsi="Times New Roman" w:cs="Times New Roman"/>
          <w:sz w:val="28"/>
          <w:szCs w:val="28"/>
        </w:rPr>
        <w:t>№ 49</w:t>
      </w:r>
      <w:r>
        <w:rPr>
          <w:rStyle w:val="rvts9"/>
          <w:rFonts w:ascii="Times New Roman" w:hAnsi="Times New Roman" w:cs="Times New Roman"/>
          <w:sz w:val="28"/>
          <w:szCs w:val="28"/>
          <w:lang w:val="uk-UA"/>
        </w:rPr>
        <w:t>.</w:t>
      </w:r>
    </w:p>
    <w:p w:rsidR="00AC2640" w:rsidRDefault="00AC2640" w:rsidP="00AC2640">
      <w:pPr>
        <w:pStyle w:val="HTML"/>
        <w:spacing w:line="360" w:lineRule="auto"/>
        <w:ind w:right="283"/>
        <w:jc w:val="both"/>
        <w:rPr>
          <w:b/>
          <w:bCs/>
        </w:rPr>
      </w:pPr>
      <w:r>
        <w:rPr>
          <w:rFonts w:ascii="Times New Roman" w:hAnsi="Times New Roman" w:cs="Times New Roman"/>
          <w:sz w:val="28"/>
          <w:szCs w:val="28"/>
          <w:lang w:eastAsia="ru-RU"/>
        </w:rPr>
        <w:t xml:space="preserve">3. Віденська конвенція про право міжнародних договорів між державами і міжнародними організаціями від 21 березня 1986 року // </w:t>
      </w:r>
      <w:hyperlink r:id="rId4" w:history="1">
        <w:r w:rsidRPr="003D2480">
          <w:rPr>
            <w:rStyle w:val="a3"/>
            <w:rFonts w:ascii="Times New Roman" w:hAnsi="Times New Roman" w:cs="Times New Roman"/>
            <w:color w:val="auto"/>
            <w:sz w:val="28"/>
            <w:szCs w:val="28"/>
            <w:u w:val="none"/>
            <w:lang w:val="en-US"/>
          </w:rPr>
          <w:t>www</w:t>
        </w:r>
        <w:r w:rsidRPr="003D2480">
          <w:rPr>
            <w:rStyle w:val="a3"/>
            <w:rFonts w:ascii="Times New Roman" w:hAnsi="Times New Roman" w:cs="Times New Roman"/>
            <w:color w:val="auto"/>
            <w:sz w:val="28"/>
            <w:szCs w:val="28"/>
            <w:u w:val="none"/>
          </w:rPr>
          <w:t>.</w:t>
        </w:r>
        <w:proofErr w:type="spellStart"/>
        <w:r w:rsidRPr="003D2480">
          <w:rPr>
            <w:rStyle w:val="a3"/>
            <w:rFonts w:ascii="Times New Roman" w:hAnsi="Times New Roman" w:cs="Times New Roman"/>
            <w:color w:val="auto"/>
            <w:sz w:val="28"/>
            <w:szCs w:val="28"/>
            <w:u w:val="none"/>
            <w:lang w:val="en-US"/>
          </w:rPr>
          <w:t>ligasakon</w:t>
        </w:r>
        <w:proofErr w:type="spellEnd"/>
        <w:r w:rsidRPr="003D2480">
          <w:rPr>
            <w:rStyle w:val="a3"/>
            <w:rFonts w:ascii="Times New Roman" w:hAnsi="Times New Roman" w:cs="Times New Roman"/>
            <w:color w:val="auto"/>
            <w:sz w:val="28"/>
            <w:szCs w:val="28"/>
            <w:u w:val="none"/>
          </w:rPr>
          <w:t>.</w:t>
        </w:r>
        <w:proofErr w:type="spellStart"/>
        <w:r w:rsidRPr="003D2480">
          <w:rPr>
            <w:rStyle w:val="a3"/>
            <w:rFonts w:ascii="Times New Roman" w:hAnsi="Times New Roman" w:cs="Times New Roman"/>
            <w:color w:val="auto"/>
            <w:sz w:val="28"/>
            <w:szCs w:val="28"/>
            <w:u w:val="none"/>
            <w:lang w:val="en-US"/>
          </w:rPr>
          <w:t>ua</w:t>
        </w:r>
        <w:proofErr w:type="spellEnd"/>
      </w:hyperlink>
      <w:r w:rsidRPr="003D2480">
        <w:rPr>
          <w:rFonts w:ascii="Times New Roman" w:hAnsi="Times New Roman" w:cs="Times New Roman"/>
          <w:sz w:val="28"/>
          <w:szCs w:val="28"/>
        </w:rPr>
        <w:t>.</w:t>
      </w:r>
    </w:p>
    <w:p w:rsidR="00AC2640" w:rsidRPr="007B37AD" w:rsidRDefault="00AC2640" w:rsidP="00AC2640">
      <w:pPr>
        <w:pStyle w:val="a20"/>
        <w:spacing w:before="0" w:beforeAutospacing="0" w:after="0" w:afterAutospacing="0" w:line="360" w:lineRule="auto"/>
        <w:ind w:right="283"/>
        <w:jc w:val="both"/>
        <w:rPr>
          <w:sz w:val="28"/>
          <w:szCs w:val="28"/>
          <w:lang w:eastAsia="ru-RU"/>
        </w:rPr>
      </w:pPr>
      <w:r>
        <w:rPr>
          <w:sz w:val="28"/>
          <w:szCs w:val="28"/>
          <w:lang w:eastAsia="ru-RU"/>
        </w:rPr>
        <w:t>4</w:t>
      </w:r>
      <w:r w:rsidRPr="007B37AD">
        <w:rPr>
          <w:sz w:val="28"/>
          <w:szCs w:val="28"/>
          <w:lang w:eastAsia="ru-RU"/>
        </w:rPr>
        <w:t>. Постанова Кабінету міністрів України від 23 листопада 2015 року № 1393-р</w:t>
      </w:r>
      <w:r>
        <w:rPr>
          <w:sz w:val="28"/>
          <w:szCs w:val="28"/>
          <w:lang w:eastAsia="ru-RU"/>
        </w:rPr>
        <w:t xml:space="preserve">. </w:t>
      </w:r>
      <w:r w:rsidRPr="007B37AD">
        <w:rPr>
          <w:sz w:val="28"/>
          <w:szCs w:val="28"/>
          <w:lang w:eastAsia="ru-RU"/>
        </w:rPr>
        <w:t xml:space="preserve">«Про затвердження плану дій з реалізації Національної стратегії у сфері прав людини на період до 2020 року // </w:t>
      </w:r>
      <w:hyperlink r:id="rId5" w:history="1">
        <w:r w:rsidRPr="007B37AD">
          <w:rPr>
            <w:rStyle w:val="a3"/>
            <w:color w:val="auto"/>
            <w:sz w:val="28"/>
            <w:szCs w:val="28"/>
            <w:u w:val="none"/>
            <w:lang w:val="en-US"/>
          </w:rPr>
          <w:t>www</w:t>
        </w:r>
        <w:r w:rsidRPr="007B37AD">
          <w:rPr>
            <w:rStyle w:val="a3"/>
            <w:color w:val="auto"/>
            <w:sz w:val="28"/>
            <w:szCs w:val="28"/>
            <w:u w:val="none"/>
          </w:rPr>
          <w:t>.</w:t>
        </w:r>
        <w:proofErr w:type="spellStart"/>
        <w:r w:rsidRPr="007B37AD">
          <w:rPr>
            <w:rStyle w:val="a3"/>
            <w:color w:val="auto"/>
            <w:sz w:val="28"/>
            <w:szCs w:val="28"/>
            <w:u w:val="none"/>
            <w:lang w:val="en-US"/>
          </w:rPr>
          <w:t>ligasakon</w:t>
        </w:r>
        <w:proofErr w:type="spellEnd"/>
        <w:r w:rsidRPr="007B37AD">
          <w:rPr>
            <w:rStyle w:val="a3"/>
            <w:color w:val="auto"/>
            <w:sz w:val="28"/>
            <w:szCs w:val="28"/>
            <w:u w:val="none"/>
          </w:rPr>
          <w:t>.</w:t>
        </w:r>
        <w:proofErr w:type="spellStart"/>
        <w:r w:rsidRPr="007B37AD">
          <w:rPr>
            <w:rStyle w:val="a3"/>
            <w:color w:val="auto"/>
            <w:sz w:val="28"/>
            <w:szCs w:val="28"/>
            <w:u w:val="none"/>
            <w:lang w:val="en-US"/>
          </w:rPr>
          <w:t>ua</w:t>
        </w:r>
        <w:proofErr w:type="spellEnd"/>
      </w:hyperlink>
      <w:r w:rsidRPr="007B37AD">
        <w:rPr>
          <w:sz w:val="28"/>
          <w:szCs w:val="28"/>
        </w:rPr>
        <w:t>.</w:t>
      </w:r>
    </w:p>
    <w:p w:rsidR="00AC2640" w:rsidRPr="007B37AD" w:rsidRDefault="00AC2640" w:rsidP="00AC2640">
      <w:pPr>
        <w:spacing w:after="0" w:line="360" w:lineRule="auto"/>
        <w:ind w:right="283"/>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eastAsia="ru-RU"/>
        </w:rPr>
        <w:t>5</w:t>
      </w:r>
      <w:r w:rsidRPr="007B37AD">
        <w:rPr>
          <w:rFonts w:ascii="Times New Roman" w:eastAsia="Times New Roman" w:hAnsi="Times New Roman" w:cs="Times New Roman"/>
          <w:sz w:val="28"/>
          <w:szCs w:val="28"/>
          <w:lang w:val="uk-UA" w:eastAsia="ru-RU"/>
        </w:rPr>
        <w:t xml:space="preserve">. Указ Президента України від </w:t>
      </w:r>
      <w:r w:rsidRPr="007B37AD">
        <w:rPr>
          <w:rStyle w:val="rvts44"/>
          <w:rFonts w:ascii="Times New Roman" w:hAnsi="Times New Roman" w:cs="Times New Roman"/>
          <w:sz w:val="28"/>
          <w:szCs w:val="28"/>
        </w:rPr>
        <w:t xml:space="preserve">25 </w:t>
      </w:r>
      <w:proofErr w:type="spellStart"/>
      <w:r w:rsidRPr="007B37AD">
        <w:rPr>
          <w:rStyle w:val="rvts44"/>
          <w:rFonts w:ascii="Times New Roman" w:hAnsi="Times New Roman" w:cs="Times New Roman"/>
          <w:sz w:val="28"/>
          <w:szCs w:val="28"/>
        </w:rPr>
        <w:t>серпня</w:t>
      </w:r>
      <w:proofErr w:type="spellEnd"/>
      <w:r w:rsidRPr="007B37AD">
        <w:rPr>
          <w:rStyle w:val="rvts44"/>
          <w:rFonts w:ascii="Times New Roman" w:hAnsi="Times New Roman" w:cs="Times New Roman"/>
          <w:sz w:val="28"/>
          <w:szCs w:val="28"/>
        </w:rPr>
        <w:t xml:space="preserve"> 2015 року № 501/2015</w:t>
      </w:r>
      <w:r w:rsidRPr="007B37AD">
        <w:rPr>
          <w:rStyle w:val="rvts44"/>
          <w:rFonts w:ascii="Times New Roman" w:hAnsi="Times New Roman" w:cs="Times New Roman"/>
          <w:sz w:val="28"/>
          <w:szCs w:val="28"/>
          <w:lang w:val="uk-UA"/>
        </w:rPr>
        <w:t xml:space="preserve"> «</w:t>
      </w:r>
      <w:r w:rsidRPr="007B37AD">
        <w:rPr>
          <w:rStyle w:val="rvts23"/>
          <w:rFonts w:ascii="Times New Roman" w:hAnsi="Times New Roman" w:cs="Times New Roman"/>
          <w:sz w:val="28"/>
          <w:szCs w:val="28"/>
        </w:rPr>
        <w:t xml:space="preserve">Про </w:t>
      </w:r>
      <w:proofErr w:type="spellStart"/>
      <w:r w:rsidRPr="007B37AD">
        <w:rPr>
          <w:rStyle w:val="rvts23"/>
          <w:rFonts w:ascii="Times New Roman" w:hAnsi="Times New Roman" w:cs="Times New Roman"/>
          <w:sz w:val="28"/>
          <w:szCs w:val="28"/>
        </w:rPr>
        <w:t>затвердження</w:t>
      </w:r>
      <w:proofErr w:type="spellEnd"/>
      <w:r w:rsidRPr="007B37AD">
        <w:rPr>
          <w:rStyle w:val="rvts23"/>
          <w:rFonts w:ascii="Times New Roman" w:hAnsi="Times New Roman" w:cs="Times New Roman"/>
          <w:sz w:val="28"/>
          <w:szCs w:val="28"/>
        </w:rPr>
        <w:t xml:space="preserve"> </w:t>
      </w:r>
      <w:proofErr w:type="spellStart"/>
      <w:r w:rsidRPr="007B37AD">
        <w:rPr>
          <w:rStyle w:val="rvts23"/>
          <w:rFonts w:ascii="Times New Roman" w:hAnsi="Times New Roman" w:cs="Times New Roman"/>
          <w:sz w:val="28"/>
          <w:szCs w:val="28"/>
        </w:rPr>
        <w:t>Національної</w:t>
      </w:r>
      <w:proofErr w:type="spellEnd"/>
      <w:r w:rsidRPr="007B37AD">
        <w:rPr>
          <w:rStyle w:val="rvts23"/>
          <w:rFonts w:ascii="Times New Roman" w:hAnsi="Times New Roman" w:cs="Times New Roman"/>
          <w:sz w:val="28"/>
          <w:szCs w:val="28"/>
        </w:rPr>
        <w:t xml:space="preserve"> </w:t>
      </w:r>
      <w:proofErr w:type="spellStart"/>
      <w:r w:rsidRPr="007B37AD">
        <w:rPr>
          <w:rStyle w:val="rvts23"/>
          <w:rFonts w:ascii="Times New Roman" w:hAnsi="Times New Roman" w:cs="Times New Roman"/>
          <w:sz w:val="28"/>
          <w:szCs w:val="28"/>
        </w:rPr>
        <w:t>стратегії</w:t>
      </w:r>
      <w:proofErr w:type="spellEnd"/>
      <w:r w:rsidRPr="007B37AD">
        <w:rPr>
          <w:rStyle w:val="rvts23"/>
          <w:rFonts w:ascii="Times New Roman" w:hAnsi="Times New Roman" w:cs="Times New Roman"/>
          <w:sz w:val="28"/>
          <w:szCs w:val="28"/>
        </w:rPr>
        <w:t xml:space="preserve"> у </w:t>
      </w:r>
      <w:proofErr w:type="spellStart"/>
      <w:r w:rsidRPr="007B37AD">
        <w:rPr>
          <w:rStyle w:val="rvts23"/>
          <w:rFonts w:ascii="Times New Roman" w:hAnsi="Times New Roman" w:cs="Times New Roman"/>
          <w:sz w:val="28"/>
          <w:szCs w:val="28"/>
        </w:rPr>
        <w:t>сфері</w:t>
      </w:r>
      <w:proofErr w:type="spellEnd"/>
      <w:r w:rsidRPr="007B37AD">
        <w:rPr>
          <w:rStyle w:val="rvts23"/>
          <w:rFonts w:ascii="Times New Roman" w:hAnsi="Times New Roman" w:cs="Times New Roman"/>
          <w:sz w:val="28"/>
          <w:szCs w:val="28"/>
        </w:rPr>
        <w:t xml:space="preserve"> прав </w:t>
      </w:r>
      <w:proofErr w:type="spellStart"/>
      <w:r w:rsidRPr="007B37AD">
        <w:rPr>
          <w:rStyle w:val="rvts23"/>
          <w:rFonts w:ascii="Times New Roman" w:hAnsi="Times New Roman" w:cs="Times New Roman"/>
          <w:sz w:val="28"/>
          <w:szCs w:val="28"/>
        </w:rPr>
        <w:t>людини</w:t>
      </w:r>
      <w:proofErr w:type="spellEnd"/>
      <w:r w:rsidRPr="007B37AD">
        <w:rPr>
          <w:rStyle w:val="rvts23"/>
          <w:rFonts w:ascii="Times New Roman" w:hAnsi="Times New Roman" w:cs="Times New Roman"/>
          <w:sz w:val="28"/>
          <w:szCs w:val="28"/>
        </w:rPr>
        <w:t>» //</w:t>
      </w:r>
      <w:r w:rsidRPr="007B37AD">
        <w:rPr>
          <w:rStyle w:val="rvts23"/>
          <w:rFonts w:ascii="Times New Roman" w:hAnsi="Times New Roman" w:cs="Times New Roman"/>
          <w:sz w:val="28"/>
          <w:szCs w:val="28"/>
          <w:lang w:val="uk-UA"/>
        </w:rPr>
        <w:t xml:space="preserve"> </w:t>
      </w:r>
      <w:hyperlink r:id="rId6" w:history="1">
        <w:r w:rsidRPr="007B37AD">
          <w:rPr>
            <w:rStyle w:val="a3"/>
            <w:rFonts w:ascii="Times New Roman" w:hAnsi="Times New Roman" w:cs="Times New Roman"/>
            <w:color w:val="auto"/>
            <w:sz w:val="28"/>
            <w:szCs w:val="28"/>
            <w:u w:val="none"/>
            <w:lang w:val="en-US"/>
          </w:rPr>
          <w:t>www</w:t>
        </w:r>
        <w:r w:rsidRPr="007B37AD">
          <w:rPr>
            <w:rStyle w:val="a3"/>
            <w:rFonts w:ascii="Times New Roman" w:hAnsi="Times New Roman" w:cs="Times New Roman"/>
            <w:color w:val="auto"/>
            <w:sz w:val="28"/>
            <w:szCs w:val="28"/>
            <w:u w:val="none"/>
          </w:rPr>
          <w:t>.</w:t>
        </w:r>
        <w:r w:rsidRPr="007B37AD">
          <w:rPr>
            <w:rStyle w:val="a3"/>
            <w:rFonts w:ascii="Times New Roman" w:hAnsi="Times New Roman" w:cs="Times New Roman"/>
            <w:color w:val="auto"/>
            <w:sz w:val="28"/>
            <w:szCs w:val="28"/>
            <w:u w:val="none"/>
            <w:lang w:val="en-US"/>
          </w:rPr>
          <w:t>president</w:t>
        </w:r>
        <w:r w:rsidRPr="007B37AD">
          <w:rPr>
            <w:rStyle w:val="a3"/>
            <w:rFonts w:ascii="Times New Roman" w:hAnsi="Times New Roman" w:cs="Times New Roman"/>
            <w:color w:val="auto"/>
            <w:sz w:val="28"/>
            <w:szCs w:val="28"/>
            <w:u w:val="none"/>
          </w:rPr>
          <w:t>.</w:t>
        </w:r>
        <w:proofErr w:type="spellStart"/>
        <w:r w:rsidRPr="007B37AD">
          <w:rPr>
            <w:rStyle w:val="a3"/>
            <w:rFonts w:ascii="Times New Roman" w:hAnsi="Times New Roman" w:cs="Times New Roman"/>
            <w:color w:val="auto"/>
            <w:sz w:val="28"/>
            <w:szCs w:val="28"/>
            <w:u w:val="none"/>
            <w:lang w:val="en-US"/>
          </w:rPr>
          <w:t>gov</w:t>
        </w:r>
        <w:proofErr w:type="spellEnd"/>
        <w:r w:rsidRPr="007B37AD">
          <w:rPr>
            <w:rStyle w:val="a3"/>
            <w:rFonts w:ascii="Times New Roman" w:hAnsi="Times New Roman" w:cs="Times New Roman"/>
            <w:color w:val="auto"/>
            <w:sz w:val="28"/>
            <w:szCs w:val="28"/>
            <w:u w:val="none"/>
          </w:rPr>
          <w:t>.</w:t>
        </w:r>
        <w:proofErr w:type="spellStart"/>
        <w:r w:rsidRPr="007B37AD">
          <w:rPr>
            <w:rStyle w:val="a3"/>
            <w:rFonts w:ascii="Times New Roman" w:hAnsi="Times New Roman" w:cs="Times New Roman"/>
            <w:color w:val="auto"/>
            <w:sz w:val="28"/>
            <w:szCs w:val="28"/>
            <w:u w:val="none"/>
            <w:lang w:val="en-US"/>
          </w:rPr>
          <w:t>ua</w:t>
        </w:r>
        <w:proofErr w:type="spellEnd"/>
      </w:hyperlink>
      <w:r w:rsidRPr="007B37AD">
        <w:rPr>
          <w:rFonts w:ascii="Times New Roman" w:hAnsi="Times New Roman" w:cs="Times New Roman"/>
          <w:sz w:val="28"/>
          <w:szCs w:val="28"/>
          <w:lang w:val="uk-UA"/>
        </w:rPr>
        <w:t>.</w:t>
      </w:r>
    </w:p>
    <w:p w:rsidR="00AC2640" w:rsidRPr="007B37AD" w:rsidRDefault="00AC2640" w:rsidP="00AC2640">
      <w:pPr>
        <w:shd w:val="clear" w:color="auto" w:fill="FFFFFF"/>
        <w:spacing w:after="0" w:line="360" w:lineRule="auto"/>
        <w:ind w:right="283"/>
        <w:jc w:val="both"/>
        <w:rPr>
          <w:rFonts w:ascii="Times New Roman" w:hAnsi="Times New Roman" w:cs="Times New Roman"/>
          <w:sz w:val="28"/>
          <w:szCs w:val="28"/>
          <w:lang w:val="uk-UA"/>
        </w:rPr>
      </w:pPr>
      <w:r>
        <w:rPr>
          <w:rFonts w:ascii="Times New Roman" w:hAnsi="Times New Roman" w:cs="Times New Roman"/>
          <w:sz w:val="28"/>
          <w:szCs w:val="28"/>
          <w:lang w:val="uk-UA"/>
        </w:rPr>
        <w:t>6</w:t>
      </w:r>
      <w:r w:rsidRPr="007B37AD">
        <w:rPr>
          <w:rFonts w:ascii="Times New Roman" w:hAnsi="Times New Roman" w:cs="Times New Roman"/>
          <w:sz w:val="28"/>
          <w:szCs w:val="28"/>
          <w:lang w:val="uk-UA"/>
        </w:rPr>
        <w:t xml:space="preserve">. Бурлак О. В. Міжнародні стандарти щодо статусу і функціонування національних установ із захисту і заохочення прав людини : монографія / О. В. Бурлак ; Нац. акад. наук України, Ін-т держави і права ім. </w:t>
      </w:r>
      <w:r w:rsidRPr="007B37AD">
        <w:rPr>
          <w:rFonts w:ascii="Times New Roman" w:hAnsi="Times New Roman" w:cs="Times New Roman"/>
          <w:sz w:val="28"/>
          <w:szCs w:val="28"/>
        </w:rPr>
        <w:t xml:space="preserve">В. М. </w:t>
      </w:r>
      <w:proofErr w:type="spellStart"/>
      <w:r w:rsidRPr="007B37AD">
        <w:rPr>
          <w:rFonts w:ascii="Times New Roman" w:hAnsi="Times New Roman" w:cs="Times New Roman"/>
          <w:sz w:val="28"/>
          <w:szCs w:val="28"/>
        </w:rPr>
        <w:t>Корецького</w:t>
      </w:r>
      <w:proofErr w:type="spellEnd"/>
      <w:r w:rsidRPr="007B37AD">
        <w:rPr>
          <w:rFonts w:ascii="Times New Roman" w:hAnsi="Times New Roman" w:cs="Times New Roman"/>
          <w:sz w:val="28"/>
          <w:szCs w:val="28"/>
        </w:rPr>
        <w:t xml:space="preserve">, </w:t>
      </w:r>
      <w:proofErr w:type="spellStart"/>
      <w:r w:rsidRPr="007B37AD">
        <w:rPr>
          <w:rFonts w:ascii="Times New Roman" w:hAnsi="Times New Roman" w:cs="Times New Roman"/>
          <w:sz w:val="28"/>
          <w:szCs w:val="28"/>
        </w:rPr>
        <w:t>Київ</w:t>
      </w:r>
      <w:proofErr w:type="spellEnd"/>
      <w:r w:rsidRPr="007B37AD">
        <w:rPr>
          <w:rFonts w:ascii="Times New Roman" w:hAnsi="Times New Roman" w:cs="Times New Roman"/>
          <w:sz w:val="28"/>
          <w:szCs w:val="28"/>
        </w:rPr>
        <w:t>. ун-т права</w:t>
      </w:r>
      <w:proofErr w:type="gramStart"/>
      <w:r w:rsidRPr="007B37AD">
        <w:rPr>
          <w:rFonts w:ascii="Times New Roman" w:hAnsi="Times New Roman" w:cs="Times New Roman"/>
          <w:sz w:val="28"/>
          <w:szCs w:val="28"/>
        </w:rPr>
        <w:t>.</w:t>
      </w:r>
      <w:proofErr w:type="gramEnd"/>
      <w:r w:rsidRPr="007B37AD">
        <w:rPr>
          <w:rFonts w:ascii="Times New Roman" w:hAnsi="Times New Roman" w:cs="Times New Roman"/>
          <w:sz w:val="28"/>
          <w:szCs w:val="28"/>
        </w:rPr>
        <w:t xml:space="preserve"> – </w:t>
      </w:r>
      <w:proofErr w:type="spellStart"/>
      <w:r w:rsidRPr="007B37AD">
        <w:rPr>
          <w:rFonts w:ascii="Times New Roman" w:hAnsi="Times New Roman" w:cs="Times New Roman"/>
          <w:sz w:val="28"/>
          <w:szCs w:val="28"/>
        </w:rPr>
        <w:t>І</w:t>
      </w:r>
      <w:proofErr w:type="gramStart"/>
      <w:r w:rsidRPr="007B37AD">
        <w:rPr>
          <w:rFonts w:ascii="Times New Roman" w:hAnsi="Times New Roman" w:cs="Times New Roman"/>
          <w:sz w:val="28"/>
          <w:szCs w:val="28"/>
        </w:rPr>
        <w:t>в</w:t>
      </w:r>
      <w:proofErr w:type="gramEnd"/>
      <w:r w:rsidRPr="007B37AD">
        <w:rPr>
          <w:rFonts w:ascii="Times New Roman" w:hAnsi="Times New Roman" w:cs="Times New Roman"/>
          <w:sz w:val="28"/>
          <w:szCs w:val="28"/>
        </w:rPr>
        <w:t>ано-Франківськ</w:t>
      </w:r>
      <w:proofErr w:type="spellEnd"/>
      <w:r w:rsidRPr="007B37AD">
        <w:rPr>
          <w:rFonts w:ascii="Times New Roman" w:hAnsi="Times New Roman" w:cs="Times New Roman"/>
          <w:sz w:val="28"/>
          <w:szCs w:val="28"/>
        </w:rPr>
        <w:t xml:space="preserve"> : </w:t>
      </w:r>
      <w:proofErr w:type="spellStart"/>
      <w:r w:rsidRPr="007B37AD">
        <w:rPr>
          <w:rFonts w:ascii="Times New Roman" w:hAnsi="Times New Roman" w:cs="Times New Roman"/>
          <w:sz w:val="28"/>
          <w:szCs w:val="28"/>
        </w:rPr>
        <w:t>Симфонія</w:t>
      </w:r>
      <w:proofErr w:type="spellEnd"/>
      <w:r w:rsidRPr="007B37AD">
        <w:rPr>
          <w:rFonts w:ascii="Times New Roman" w:hAnsi="Times New Roman" w:cs="Times New Roman"/>
          <w:sz w:val="28"/>
          <w:szCs w:val="28"/>
        </w:rPr>
        <w:t xml:space="preserve"> форте, 2012. – 212 </w:t>
      </w:r>
      <w:proofErr w:type="gramStart"/>
      <w:r w:rsidRPr="007B37AD">
        <w:rPr>
          <w:rFonts w:ascii="Times New Roman" w:hAnsi="Times New Roman" w:cs="Times New Roman"/>
          <w:sz w:val="28"/>
          <w:szCs w:val="28"/>
        </w:rPr>
        <w:t>с</w:t>
      </w:r>
      <w:proofErr w:type="gramEnd"/>
      <w:r w:rsidRPr="007B37AD">
        <w:rPr>
          <w:rFonts w:ascii="Times New Roman" w:hAnsi="Times New Roman" w:cs="Times New Roman"/>
          <w:sz w:val="28"/>
          <w:szCs w:val="28"/>
        </w:rPr>
        <w:t>.</w:t>
      </w:r>
    </w:p>
    <w:p w:rsidR="00AC2640" w:rsidRPr="007B37AD" w:rsidRDefault="00AC2640" w:rsidP="00AC2640">
      <w:pPr>
        <w:pStyle w:val="rvps6"/>
        <w:spacing w:before="0" w:beforeAutospacing="0" w:after="0" w:afterAutospacing="0" w:line="360" w:lineRule="auto"/>
        <w:ind w:right="283"/>
        <w:jc w:val="both"/>
        <w:rPr>
          <w:sz w:val="28"/>
          <w:szCs w:val="28"/>
        </w:rPr>
      </w:pPr>
      <w:r>
        <w:rPr>
          <w:sz w:val="28"/>
          <w:szCs w:val="28"/>
        </w:rPr>
        <w:t>7</w:t>
      </w:r>
      <w:r w:rsidRPr="007B37AD">
        <w:rPr>
          <w:sz w:val="28"/>
          <w:szCs w:val="28"/>
        </w:rPr>
        <w:t>.</w:t>
      </w:r>
      <w:r>
        <w:rPr>
          <w:sz w:val="28"/>
          <w:szCs w:val="28"/>
        </w:rPr>
        <w:t xml:space="preserve"> </w:t>
      </w:r>
      <w:proofErr w:type="spellStart"/>
      <w:r w:rsidRPr="007B37AD">
        <w:rPr>
          <w:sz w:val="28"/>
          <w:szCs w:val="28"/>
        </w:rPr>
        <w:t>Завальнюк</w:t>
      </w:r>
      <w:proofErr w:type="spellEnd"/>
      <w:r w:rsidRPr="007B37AD">
        <w:rPr>
          <w:sz w:val="28"/>
          <w:szCs w:val="28"/>
        </w:rPr>
        <w:t xml:space="preserve"> В. Соматичні права людини з позицій юридичної антропології / В.</w:t>
      </w:r>
      <w:proofErr w:type="spellStart"/>
      <w:r w:rsidRPr="007B37AD">
        <w:rPr>
          <w:sz w:val="28"/>
          <w:szCs w:val="28"/>
        </w:rPr>
        <w:t>Завальнюк</w:t>
      </w:r>
      <w:proofErr w:type="spellEnd"/>
      <w:r w:rsidRPr="007B37AD">
        <w:rPr>
          <w:sz w:val="28"/>
          <w:szCs w:val="28"/>
        </w:rPr>
        <w:t xml:space="preserve"> // Наукові праці Національного університету «Одеська юридична акад</w:t>
      </w:r>
      <w:r>
        <w:rPr>
          <w:sz w:val="28"/>
          <w:szCs w:val="28"/>
        </w:rPr>
        <w:t>емія». -2011. –Т.1-. –С. 20-27.</w:t>
      </w:r>
    </w:p>
    <w:p w:rsidR="00AC2640" w:rsidRPr="007B37AD" w:rsidRDefault="00AC2640" w:rsidP="00AC2640">
      <w:pPr>
        <w:spacing w:after="0" w:line="360" w:lineRule="auto"/>
        <w:ind w:right="283"/>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eastAsia="ru-RU"/>
        </w:rPr>
        <w:t>8</w:t>
      </w:r>
      <w:r w:rsidRPr="007B37AD">
        <w:rPr>
          <w:rFonts w:ascii="Times New Roman" w:eastAsia="Times New Roman" w:hAnsi="Times New Roman" w:cs="Times New Roman"/>
          <w:sz w:val="28"/>
          <w:szCs w:val="28"/>
          <w:lang w:val="uk-UA" w:eastAsia="ru-RU"/>
        </w:rPr>
        <w:t xml:space="preserve">. Наливайко Т.В. </w:t>
      </w:r>
      <w:r>
        <w:rPr>
          <w:rFonts w:ascii="Times New Roman" w:eastAsia="Times New Roman" w:hAnsi="Times New Roman" w:cs="Times New Roman"/>
          <w:sz w:val="28"/>
          <w:szCs w:val="28"/>
          <w:lang w:val="uk-UA" w:eastAsia="ru-RU"/>
        </w:rPr>
        <w:t xml:space="preserve">Права і свободи в Україні: конституційно-правовий механізм захисту </w:t>
      </w:r>
      <w:r w:rsidRPr="007B37A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7B37AD">
        <w:rPr>
          <w:rFonts w:ascii="Times New Roman" w:hAnsi="Times New Roman" w:cs="Times New Roman"/>
          <w:sz w:val="28"/>
          <w:szCs w:val="28"/>
          <w:lang w:val="uk-UA"/>
        </w:rPr>
        <w:t>Т.В. Наливайко // Часопис Київського університету</w:t>
      </w:r>
      <w:r>
        <w:rPr>
          <w:rFonts w:ascii="Times New Roman" w:hAnsi="Times New Roman" w:cs="Times New Roman"/>
          <w:sz w:val="28"/>
          <w:szCs w:val="28"/>
          <w:lang w:val="uk-UA"/>
        </w:rPr>
        <w:t xml:space="preserve"> права . -2009. –№2. –С. 49-55.</w:t>
      </w:r>
    </w:p>
    <w:p w:rsidR="00AC2640" w:rsidRPr="007B37AD" w:rsidRDefault="00AC2640" w:rsidP="00AC2640">
      <w:pPr>
        <w:shd w:val="clear" w:color="auto" w:fill="FFFFFF"/>
        <w:spacing w:after="0" w:line="360" w:lineRule="auto"/>
        <w:ind w:right="283"/>
        <w:jc w:val="both"/>
        <w:rPr>
          <w:rFonts w:ascii="Times New Roman" w:eastAsia="Times New Roman" w:hAnsi="Times New Roman" w:cs="Times New Roman"/>
          <w:sz w:val="28"/>
          <w:szCs w:val="28"/>
          <w:lang w:val="uk-UA" w:eastAsia="ru-RU"/>
        </w:rPr>
      </w:pPr>
      <w:r>
        <w:rPr>
          <w:rFonts w:ascii="Times New Roman" w:hAnsi="Times New Roman" w:cs="Times New Roman"/>
          <w:sz w:val="28"/>
          <w:szCs w:val="28"/>
          <w:lang w:val="uk-UA"/>
        </w:rPr>
        <w:t>9</w:t>
      </w:r>
      <w:r w:rsidRPr="007B37AD">
        <w:rPr>
          <w:rFonts w:ascii="Times New Roman" w:hAnsi="Times New Roman" w:cs="Times New Roman"/>
          <w:sz w:val="28"/>
          <w:szCs w:val="28"/>
          <w:lang w:val="uk-UA"/>
        </w:rPr>
        <w:t>. </w:t>
      </w:r>
      <w:proofErr w:type="spellStart"/>
      <w:r w:rsidRPr="007B37AD">
        <w:rPr>
          <w:rFonts w:ascii="Times New Roman" w:hAnsi="Times New Roman" w:cs="Times New Roman"/>
          <w:sz w:val="28"/>
          <w:szCs w:val="28"/>
        </w:rPr>
        <w:t>Олійник</w:t>
      </w:r>
      <w:proofErr w:type="spellEnd"/>
      <w:r w:rsidRPr="007B37AD">
        <w:rPr>
          <w:rFonts w:ascii="Times New Roman" w:hAnsi="Times New Roman" w:cs="Times New Roman"/>
          <w:sz w:val="28"/>
          <w:szCs w:val="28"/>
        </w:rPr>
        <w:t xml:space="preserve"> А. Ю. </w:t>
      </w:r>
      <w:proofErr w:type="spellStart"/>
      <w:r w:rsidRPr="007B37AD">
        <w:rPr>
          <w:rFonts w:ascii="Times New Roman" w:hAnsi="Times New Roman" w:cs="Times New Roman"/>
          <w:sz w:val="28"/>
          <w:szCs w:val="28"/>
        </w:rPr>
        <w:t>Конституційно-правовий</w:t>
      </w:r>
      <w:proofErr w:type="spellEnd"/>
      <w:r w:rsidRPr="007B37AD">
        <w:rPr>
          <w:rFonts w:ascii="Times New Roman" w:hAnsi="Times New Roman" w:cs="Times New Roman"/>
          <w:sz w:val="28"/>
          <w:szCs w:val="28"/>
        </w:rPr>
        <w:t xml:space="preserve"> </w:t>
      </w:r>
      <w:proofErr w:type="spellStart"/>
      <w:r w:rsidRPr="007B37AD">
        <w:rPr>
          <w:rFonts w:ascii="Times New Roman" w:hAnsi="Times New Roman" w:cs="Times New Roman"/>
          <w:sz w:val="28"/>
          <w:szCs w:val="28"/>
        </w:rPr>
        <w:t>механізм</w:t>
      </w:r>
      <w:proofErr w:type="spellEnd"/>
      <w:r w:rsidRPr="007B37AD">
        <w:rPr>
          <w:rFonts w:ascii="Times New Roman" w:hAnsi="Times New Roman" w:cs="Times New Roman"/>
          <w:sz w:val="28"/>
          <w:szCs w:val="28"/>
        </w:rPr>
        <w:t xml:space="preserve"> </w:t>
      </w:r>
      <w:proofErr w:type="spellStart"/>
      <w:r w:rsidRPr="007B37AD">
        <w:rPr>
          <w:rFonts w:ascii="Times New Roman" w:hAnsi="Times New Roman" w:cs="Times New Roman"/>
          <w:sz w:val="28"/>
          <w:szCs w:val="28"/>
        </w:rPr>
        <w:t>забезпечення</w:t>
      </w:r>
      <w:proofErr w:type="spellEnd"/>
      <w:r w:rsidRPr="007B37AD">
        <w:rPr>
          <w:rFonts w:ascii="Times New Roman" w:hAnsi="Times New Roman" w:cs="Times New Roman"/>
          <w:sz w:val="28"/>
          <w:szCs w:val="28"/>
        </w:rPr>
        <w:t xml:space="preserve"> </w:t>
      </w:r>
      <w:proofErr w:type="spellStart"/>
      <w:r w:rsidRPr="007B37AD">
        <w:rPr>
          <w:rFonts w:ascii="Times New Roman" w:hAnsi="Times New Roman" w:cs="Times New Roman"/>
          <w:sz w:val="28"/>
          <w:szCs w:val="28"/>
        </w:rPr>
        <w:t>основних</w:t>
      </w:r>
      <w:proofErr w:type="spellEnd"/>
      <w:r w:rsidRPr="007B37AD">
        <w:rPr>
          <w:rFonts w:ascii="Times New Roman" w:hAnsi="Times New Roman" w:cs="Times New Roman"/>
          <w:sz w:val="28"/>
          <w:szCs w:val="28"/>
        </w:rPr>
        <w:t xml:space="preserve"> свобод </w:t>
      </w:r>
      <w:proofErr w:type="spellStart"/>
      <w:r w:rsidRPr="007B37AD">
        <w:rPr>
          <w:rFonts w:ascii="Times New Roman" w:hAnsi="Times New Roman" w:cs="Times New Roman"/>
          <w:sz w:val="28"/>
          <w:szCs w:val="28"/>
        </w:rPr>
        <w:t>людини</w:t>
      </w:r>
      <w:proofErr w:type="spellEnd"/>
      <w:r w:rsidRPr="007B37AD">
        <w:rPr>
          <w:rFonts w:ascii="Times New Roman" w:hAnsi="Times New Roman" w:cs="Times New Roman"/>
          <w:sz w:val="28"/>
          <w:szCs w:val="28"/>
        </w:rPr>
        <w:t xml:space="preserve"> </w:t>
      </w:r>
      <w:proofErr w:type="spellStart"/>
      <w:r w:rsidRPr="007B37AD">
        <w:rPr>
          <w:rFonts w:ascii="Times New Roman" w:hAnsi="Times New Roman" w:cs="Times New Roman"/>
          <w:sz w:val="28"/>
          <w:szCs w:val="28"/>
        </w:rPr>
        <w:t>і</w:t>
      </w:r>
      <w:proofErr w:type="spellEnd"/>
      <w:r w:rsidRPr="007B37AD">
        <w:rPr>
          <w:rFonts w:ascii="Times New Roman" w:hAnsi="Times New Roman" w:cs="Times New Roman"/>
          <w:sz w:val="28"/>
          <w:szCs w:val="28"/>
        </w:rPr>
        <w:t xml:space="preserve"> </w:t>
      </w:r>
      <w:proofErr w:type="spellStart"/>
      <w:r w:rsidRPr="007B37AD">
        <w:rPr>
          <w:rFonts w:ascii="Times New Roman" w:hAnsi="Times New Roman" w:cs="Times New Roman"/>
          <w:sz w:val="28"/>
          <w:szCs w:val="28"/>
        </w:rPr>
        <w:t>громадянина</w:t>
      </w:r>
      <w:proofErr w:type="spellEnd"/>
      <w:r w:rsidRPr="007B37AD">
        <w:rPr>
          <w:rFonts w:ascii="Times New Roman" w:hAnsi="Times New Roman" w:cs="Times New Roman"/>
          <w:sz w:val="28"/>
          <w:szCs w:val="28"/>
        </w:rPr>
        <w:t xml:space="preserve"> в </w:t>
      </w:r>
      <w:proofErr w:type="spellStart"/>
      <w:r w:rsidRPr="007B37AD">
        <w:rPr>
          <w:rFonts w:ascii="Times New Roman" w:hAnsi="Times New Roman" w:cs="Times New Roman"/>
          <w:sz w:val="28"/>
          <w:szCs w:val="28"/>
        </w:rPr>
        <w:t>Україні</w:t>
      </w:r>
      <w:proofErr w:type="spellEnd"/>
      <w:proofErr w:type="gramStart"/>
      <w:r w:rsidRPr="007B37AD">
        <w:rPr>
          <w:rFonts w:ascii="Times New Roman" w:hAnsi="Times New Roman" w:cs="Times New Roman"/>
          <w:sz w:val="28"/>
          <w:szCs w:val="28"/>
        </w:rPr>
        <w:t xml:space="preserve"> :</w:t>
      </w:r>
      <w:proofErr w:type="gramEnd"/>
      <w:r w:rsidRPr="007B37AD">
        <w:rPr>
          <w:rFonts w:ascii="Times New Roman" w:hAnsi="Times New Roman" w:cs="Times New Roman"/>
          <w:sz w:val="28"/>
          <w:szCs w:val="28"/>
        </w:rPr>
        <w:t xml:space="preserve"> </w:t>
      </w:r>
      <w:proofErr w:type="spellStart"/>
      <w:r w:rsidRPr="007B37AD">
        <w:rPr>
          <w:rFonts w:ascii="Times New Roman" w:hAnsi="Times New Roman" w:cs="Times New Roman"/>
          <w:sz w:val="28"/>
          <w:szCs w:val="28"/>
        </w:rPr>
        <w:t>монографія</w:t>
      </w:r>
      <w:proofErr w:type="spellEnd"/>
      <w:r w:rsidRPr="007B37AD">
        <w:rPr>
          <w:rFonts w:ascii="Times New Roman" w:hAnsi="Times New Roman" w:cs="Times New Roman"/>
          <w:sz w:val="28"/>
          <w:szCs w:val="28"/>
        </w:rPr>
        <w:t xml:space="preserve">. – К. : </w:t>
      </w:r>
      <w:proofErr w:type="spellStart"/>
      <w:r w:rsidRPr="007B37AD">
        <w:rPr>
          <w:rFonts w:ascii="Times New Roman" w:hAnsi="Times New Roman" w:cs="Times New Roman"/>
          <w:sz w:val="28"/>
          <w:szCs w:val="28"/>
        </w:rPr>
        <w:t>Алерта</w:t>
      </w:r>
      <w:proofErr w:type="spellEnd"/>
      <w:r w:rsidRPr="007B37AD">
        <w:rPr>
          <w:rFonts w:ascii="Times New Roman" w:hAnsi="Times New Roman" w:cs="Times New Roman"/>
          <w:sz w:val="28"/>
          <w:szCs w:val="28"/>
        </w:rPr>
        <w:t xml:space="preserve"> : КНТ, Центр </w:t>
      </w:r>
      <w:proofErr w:type="spellStart"/>
      <w:r w:rsidRPr="007B37AD">
        <w:rPr>
          <w:rFonts w:ascii="Times New Roman" w:hAnsi="Times New Roman" w:cs="Times New Roman"/>
          <w:sz w:val="28"/>
          <w:szCs w:val="28"/>
        </w:rPr>
        <w:t>навч</w:t>
      </w:r>
      <w:proofErr w:type="spellEnd"/>
      <w:r w:rsidRPr="007B37AD">
        <w:rPr>
          <w:rFonts w:ascii="Times New Roman" w:hAnsi="Times New Roman" w:cs="Times New Roman"/>
          <w:sz w:val="28"/>
          <w:szCs w:val="28"/>
        </w:rPr>
        <w:t xml:space="preserve">. </w:t>
      </w:r>
      <w:proofErr w:type="spellStart"/>
      <w:r w:rsidRPr="007B37AD">
        <w:rPr>
          <w:rFonts w:ascii="Times New Roman" w:hAnsi="Times New Roman" w:cs="Times New Roman"/>
          <w:sz w:val="28"/>
          <w:szCs w:val="28"/>
        </w:rPr>
        <w:t>л-ри</w:t>
      </w:r>
      <w:proofErr w:type="spellEnd"/>
      <w:r w:rsidRPr="007B37AD">
        <w:rPr>
          <w:rFonts w:ascii="Times New Roman" w:hAnsi="Times New Roman" w:cs="Times New Roman"/>
          <w:sz w:val="28"/>
          <w:szCs w:val="28"/>
        </w:rPr>
        <w:t xml:space="preserve">, 2008. – 472 </w:t>
      </w:r>
      <w:proofErr w:type="gramStart"/>
      <w:r w:rsidRPr="007B37AD">
        <w:rPr>
          <w:rFonts w:ascii="Times New Roman" w:hAnsi="Times New Roman" w:cs="Times New Roman"/>
          <w:sz w:val="28"/>
          <w:szCs w:val="28"/>
        </w:rPr>
        <w:t>с</w:t>
      </w:r>
      <w:proofErr w:type="gramEnd"/>
      <w:r w:rsidRPr="007B37AD">
        <w:rPr>
          <w:rFonts w:ascii="Times New Roman" w:hAnsi="Times New Roman" w:cs="Times New Roman"/>
          <w:sz w:val="28"/>
          <w:szCs w:val="28"/>
        </w:rPr>
        <w:t>.</w:t>
      </w:r>
    </w:p>
    <w:p w:rsidR="001D2A6F" w:rsidRPr="00AC2640" w:rsidRDefault="001D2A6F">
      <w:pPr>
        <w:rPr>
          <w:lang w:val="uk-UA"/>
        </w:rPr>
      </w:pPr>
    </w:p>
    <w:sectPr w:rsidR="001D2A6F" w:rsidRPr="00AC2640" w:rsidSect="00A35408">
      <w:pgSz w:w="11906" w:h="16838"/>
      <w:pgMar w:top="1135" w:right="850" w:bottom="1276"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E0002AE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proofState w:spelling="clean" w:grammar="clean"/>
  <w:defaultTabStop w:val="708"/>
  <w:hyphenationZone w:val="425"/>
  <w:characterSpacingControl w:val="doNotCompress"/>
  <w:compat/>
  <w:rsids>
    <w:rsidRoot w:val="00AC2640"/>
    <w:rsid w:val="001D2A6F"/>
    <w:rsid w:val="00427F4E"/>
    <w:rsid w:val="00AC2640"/>
    <w:rsid w:val="00D6643D"/>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C2640"/>
    <w:pPr>
      <w:spacing w:after="160" w:line="259" w:lineRule="auto"/>
    </w:pPr>
    <w:rPr>
      <w:lang w:val="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AC2640"/>
    <w:rPr>
      <w:color w:val="5B6BB9"/>
      <w:u w:val="single"/>
    </w:rPr>
  </w:style>
  <w:style w:type="paragraph" w:customStyle="1" w:styleId="rvps6">
    <w:name w:val="rvps6"/>
    <w:basedOn w:val="a"/>
    <w:rsid w:val="00AC2640"/>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rvts23">
    <w:name w:val="rvts23"/>
    <w:basedOn w:val="a0"/>
    <w:rsid w:val="00AC2640"/>
  </w:style>
  <w:style w:type="character" w:customStyle="1" w:styleId="rvts44">
    <w:name w:val="rvts44"/>
    <w:basedOn w:val="a0"/>
    <w:rsid w:val="00AC2640"/>
  </w:style>
  <w:style w:type="paragraph" w:customStyle="1" w:styleId="a20">
    <w:name w:val="a2"/>
    <w:basedOn w:val="a"/>
    <w:rsid w:val="00AC2640"/>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styleId="HTML">
    <w:name w:val="HTML Preformatted"/>
    <w:basedOn w:val="a"/>
    <w:link w:val="HTML0"/>
    <w:uiPriority w:val="99"/>
    <w:semiHidden/>
    <w:unhideWhenUsed/>
    <w:rsid w:val="00AC264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uk-UA" w:eastAsia="uk-UA"/>
    </w:rPr>
  </w:style>
  <w:style w:type="character" w:customStyle="1" w:styleId="HTML0">
    <w:name w:val="Стандартный HTML Знак"/>
    <w:basedOn w:val="a0"/>
    <w:link w:val="HTML"/>
    <w:uiPriority w:val="99"/>
    <w:semiHidden/>
    <w:rsid w:val="00AC2640"/>
    <w:rPr>
      <w:rFonts w:ascii="Courier New" w:eastAsia="Times New Roman" w:hAnsi="Courier New" w:cs="Courier New"/>
      <w:sz w:val="20"/>
      <w:szCs w:val="20"/>
      <w:lang w:eastAsia="uk-UA"/>
    </w:rPr>
  </w:style>
  <w:style w:type="character" w:customStyle="1" w:styleId="rvts9">
    <w:name w:val="rvts9"/>
    <w:basedOn w:val="a0"/>
    <w:rsid w:val="00AC2640"/>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president.gov.ua" TargetMode="External"/><Relationship Id="rId5" Type="http://schemas.openxmlformats.org/officeDocument/2006/relationships/hyperlink" Target="http://www.ligasakon.ua" TargetMode="External"/><Relationship Id="rId4" Type="http://schemas.openxmlformats.org/officeDocument/2006/relationships/hyperlink" Target="http://www.ligasakon.u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5</Pages>
  <Words>6063</Words>
  <Characters>3457</Characters>
  <Application>Microsoft Office Word</Application>
  <DocSecurity>0</DocSecurity>
  <Lines>28</Lines>
  <Paragraphs>19</Paragraphs>
  <ScaleCrop>false</ScaleCrop>
  <Company/>
  <LinksUpToDate>false</LinksUpToDate>
  <CharactersWithSpaces>9501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Stepan</dc:creator>
  <cp:lastModifiedBy>Stepan</cp:lastModifiedBy>
  <cp:revision>2</cp:revision>
  <dcterms:created xsi:type="dcterms:W3CDTF">2020-05-18T11:58:00Z</dcterms:created>
  <dcterms:modified xsi:type="dcterms:W3CDTF">2020-05-21T08:37:00Z</dcterms:modified>
</cp:coreProperties>
</file>