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94C" w:rsidRPr="00487A78" w:rsidRDefault="00C50299" w:rsidP="00487A78">
      <w:pPr>
        <w:pStyle w:val="a3"/>
        <w:spacing w:line="360" w:lineRule="auto"/>
        <w:ind w:left="-567"/>
        <w:rPr>
          <w:b/>
          <w:sz w:val="28"/>
          <w:szCs w:val="28"/>
          <w:lang w:val="ru-RU"/>
        </w:rPr>
      </w:pPr>
      <w:r w:rsidRPr="00E96F23">
        <w:rPr>
          <w:b/>
          <w:sz w:val="28"/>
          <w:szCs w:val="28"/>
        </w:rPr>
        <w:t xml:space="preserve">УДК </w:t>
      </w:r>
      <w:r w:rsidR="00D84AF9" w:rsidRPr="00E96F23">
        <w:rPr>
          <w:sz w:val="28"/>
          <w:szCs w:val="28"/>
        </w:rPr>
        <w:t>378.14</w:t>
      </w:r>
    </w:p>
    <w:p w:rsidR="00F609FF" w:rsidRPr="00E96F23" w:rsidRDefault="007841A5" w:rsidP="007841A5">
      <w:pPr>
        <w:pStyle w:val="a3"/>
        <w:spacing w:line="360" w:lineRule="auto"/>
        <w:ind w:left="-567"/>
        <w:jc w:val="center"/>
        <w:rPr>
          <w:b/>
          <w:sz w:val="28"/>
          <w:szCs w:val="28"/>
        </w:rPr>
      </w:pPr>
      <w:r w:rsidRPr="00E96F23">
        <w:rPr>
          <w:b/>
          <w:sz w:val="28"/>
          <w:szCs w:val="28"/>
        </w:rPr>
        <w:t>АКТУАЛЬНІ МЕТОДОЛОГІЧНІ ПІДХОДИ ДО ПІДГОТОВКИ МАЙБУТНІХ УЧИТЕЛІВ ІНОЗЕМНОЇ МОВИ</w:t>
      </w:r>
    </w:p>
    <w:p w:rsidR="007841A5" w:rsidRPr="00E96F23" w:rsidRDefault="00C50299" w:rsidP="00C50299">
      <w:pPr>
        <w:pStyle w:val="a3"/>
        <w:spacing w:line="360" w:lineRule="auto"/>
        <w:ind w:left="-567"/>
        <w:jc w:val="right"/>
        <w:rPr>
          <w:b/>
          <w:sz w:val="28"/>
          <w:szCs w:val="28"/>
        </w:rPr>
      </w:pPr>
      <w:proofErr w:type="spellStart"/>
      <w:r w:rsidRPr="00E96F23">
        <w:rPr>
          <w:b/>
          <w:sz w:val="28"/>
          <w:szCs w:val="28"/>
        </w:rPr>
        <w:t>Рогульська</w:t>
      </w:r>
      <w:proofErr w:type="spellEnd"/>
      <w:r w:rsidRPr="00E96F23">
        <w:rPr>
          <w:b/>
          <w:sz w:val="28"/>
          <w:szCs w:val="28"/>
        </w:rPr>
        <w:t xml:space="preserve"> Оксана</w:t>
      </w:r>
    </w:p>
    <w:p w:rsidR="00A84D91" w:rsidRPr="00E96F23" w:rsidRDefault="00A84D91" w:rsidP="00A84D91">
      <w:pPr>
        <w:spacing w:line="360" w:lineRule="auto"/>
        <w:ind w:left="-567" w:firstLine="567"/>
        <w:jc w:val="both"/>
        <w:rPr>
          <w:sz w:val="28"/>
          <w:szCs w:val="28"/>
        </w:rPr>
      </w:pPr>
    </w:p>
    <w:p w:rsidR="001609C9" w:rsidRPr="00E96F23" w:rsidRDefault="00A84D91" w:rsidP="0013078F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</w:rPr>
      </w:pPr>
      <w:r w:rsidRPr="00E96F23">
        <w:rPr>
          <w:b w:val="0"/>
          <w:sz w:val="28"/>
          <w:szCs w:val="28"/>
        </w:rPr>
        <w:t>В статті обґрунтовано сучасні методологічні п</w:t>
      </w:r>
      <w:r w:rsidR="001609C9" w:rsidRPr="00E96F23">
        <w:rPr>
          <w:b w:val="0"/>
          <w:sz w:val="28"/>
          <w:szCs w:val="28"/>
        </w:rPr>
        <w:t>ідходи до підготовки майбутніх у</w:t>
      </w:r>
      <w:r w:rsidRPr="00E96F23">
        <w:rPr>
          <w:b w:val="0"/>
          <w:sz w:val="28"/>
          <w:szCs w:val="28"/>
        </w:rPr>
        <w:t xml:space="preserve">чителів іноземної мови, а саме: системний, </w:t>
      </w:r>
      <w:proofErr w:type="spellStart"/>
      <w:r w:rsidRPr="00E96F23">
        <w:rPr>
          <w:b w:val="0"/>
          <w:sz w:val="28"/>
          <w:szCs w:val="28"/>
        </w:rPr>
        <w:t>компетентісний</w:t>
      </w:r>
      <w:proofErr w:type="spellEnd"/>
      <w:r w:rsidRPr="00E96F23">
        <w:rPr>
          <w:b w:val="0"/>
          <w:sz w:val="28"/>
          <w:szCs w:val="28"/>
        </w:rPr>
        <w:t xml:space="preserve">, аксіологічний, культурологічний, </w:t>
      </w:r>
      <w:proofErr w:type="spellStart"/>
      <w:r w:rsidRPr="00E96F23">
        <w:rPr>
          <w:b w:val="0"/>
          <w:sz w:val="28"/>
          <w:szCs w:val="28"/>
        </w:rPr>
        <w:t>діяльністий</w:t>
      </w:r>
      <w:proofErr w:type="spellEnd"/>
      <w:r w:rsidRPr="00E96F23">
        <w:rPr>
          <w:b w:val="0"/>
          <w:sz w:val="28"/>
          <w:szCs w:val="28"/>
        </w:rPr>
        <w:t>, комунікативний, центрований на студенті, міждисциплінарний.</w:t>
      </w:r>
      <w:r w:rsidR="0013078F" w:rsidRPr="00E96F23">
        <w:rPr>
          <w:b w:val="0"/>
          <w:sz w:val="28"/>
          <w:szCs w:val="28"/>
        </w:rPr>
        <w:t xml:space="preserve"> Оскільки завдання закладів вищої освіти полягають у створенні та впровадженні нових підходів до навчання, застосування яких сприятиме якості підготовки майбутніх учителів іноземної мови до професійної діяльності в умовах Нової української школи, в статті йдеться про необхідність перенесення уваги з процесу навчання на його результат, </w:t>
      </w:r>
      <w:r w:rsidR="001609C9" w:rsidRPr="00E96F23">
        <w:rPr>
          <w:b w:val="0"/>
          <w:sz w:val="28"/>
          <w:szCs w:val="28"/>
        </w:rPr>
        <w:t>а відтак про доцільніс</w:t>
      </w:r>
      <w:r w:rsidR="00E119CA" w:rsidRPr="00E96F23">
        <w:rPr>
          <w:b w:val="0"/>
          <w:sz w:val="28"/>
          <w:szCs w:val="28"/>
        </w:rPr>
        <w:t>ть запровадження актуальних сьогодні</w:t>
      </w:r>
      <w:r w:rsidR="001609C9" w:rsidRPr="00E96F23">
        <w:rPr>
          <w:b w:val="0"/>
          <w:sz w:val="28"/>
          <w:szCs w:val="28"/>
        </w:rPr>
        <w:t xml:space="preserve"> методологічних підходів до підготовки майбутніх учителів.</w:t>
      </w:r>
    </w:p>
    <w:p w:rsidR="00646481" w:rsidRPr="00487A78" w:rsidRDefault="001609C9" w:rsidP="00487A78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</w:rPr>
      </w:pPr>
      <w:r w:rsidRPr="00E96F23">
        <w:rPr>
          <w:sz w:val="28"/>
          <w:szCs w:val="28"/>
        </w:rPr>
        <w:t>Ключові слова:</w:t>
      </w:r>
      <w:r w:rsidRPr="00E96F23">
        <w:rPr>
          <w:b w:val="0"/>
          <w:sz w:val="28"/>
          <w:szCs w:val="28"/>
        </w:rPr>
        <w:t xml:space="preserve"> методологічні підходи, підготовка майбутніх учителів іноземної мови, </w:t>
      </w:r>
      <w:r w:rsidR="0001194C" w:rsidRPr="00E96F23">
        <w:rPr>
          <w:b w:val="0"/>
          <w:sz w:val="28"/>
          <w:szCs w:val="28"/>
        </w:rPr>
        <w:t>заклади вищої освіти</w:t>
      </w:r>
      <w:r w:rsidR="00646481" w:rsidRPr="00E96F23">
        <w:rPr>
          <w:b w:val="0"/>
          <w:sz w:val="28"/>
          <w:szCs w:val="28"/>
        </w:rPr>
        <w:t>.</w:t>
      </w:r>
    </w:p>
    <w:p w:rsidR="00646481" w:rsidRPr="00E96F23" w:rsidRDefault="00646481" w:rsidP="00646481">
      <w:pPr>
        <w:pStyle w:val="3"/>
        <w:spacing w:before="0" w:beforeAutospacing="0" w:after="0" w:afterAutospacing="0" w:line="360" w:lineRule="auto"/>
        <w:ind w:left="-567" w:firstLine="567"/>
        <w:jc w:val="center"/>
        <w:rPr>
          <w:sz w:val="28"/>
          <w:szCs w:val="28"/>
          <w:lang w:val="en"/>
        </w:rPr>
      </w:pPr>
      <w:r w:rsidRPr="00E96F23">
        <w:rPr>
          <w:sz w:val="28"/>
          <w:szCs w:val="28"/>
          <w:lang w:val="en-US"/>
        </w:rPr>
        <w:t>MODERN</w:t>
      </w:r>
      <w:r w:rsidRPr="00E96F23">
        <w:rPr>
          <w:sz w:val="28"/>
          <w:szCs w:val="28"/>
          <w:lang w:val="en"/>
        </w:rPr>
        <w:t xml:space="preserve"> METHODOLOGICAL APPROACHES TO </w:t>
      </w:r>
    </w:p>
    <w:p w:rsidR="00E626FC" w:rsidRPr="00487A78" w:rsidRDefault="006A4D2F" w:rsidP="00487A78">
      <w:pPr>
        <w:pStyle w:val="3"/>
        <w:spacing w:before="0" w:beforeAutospacing="0" w:after="0" w:afterAutospacing="0" w:line="360" w:lineRule="auto"/>
        <w:ind w:left="-567" w:firstLine="567"/>
        <w:jc w:val="center"/>
        <w:rPr>
          <w:b w:val="0"/>
          <w:sz w:val="28"/>
          <w:szCs w:val="28"/>
          <w:lang w:val="en-US"/>
        </w:rPr>
      </w:pPr>
      <w:r w:rsidRPr="00E96F23">
        <w:rPr>
          <w:sz w:val="28"/>
          <w:szCs w:val="28"/>
          <w:lang w:val="en"/>
        </w:rPr>
        <w:t xml:space="preserve">THE </w:t>
      </w:r>
      <w:r w:rsidR="00646481" w:rsidRPr="00E96F23">
        <w:rPr>
          <w:sz w:val="28"/>
          <w:szCs w:val="28"/>
          <w:lang w:val="en"/>
        </w:rPr>
        <w:t xml:space="preserve">FUTURE FOREIGN LANGUAGE TEACHERS TRAINING </w:t>
      </w:r>
    </w:p>
    <w:p w:rsidR="009A7A78" w:rsidRPr="00E96F23" w:rsidRDefault="00415A71" w:rsidP="0013078F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  <w:lang w:val="en"/>
        </w:rPr>
      </w:pPr>
      <w:r w:rsidRPr="00E96F23">
        <w:rPr>
          <w:b w:val="0"/>
          <w:sz w:val="28"/>
          <w:szCs w:val="28"/>
          <w:lang w:val="en"/>
        </w:rPr>
        <w:t>M</w:t>
      </w:r>
      <w:r w:rsidR="00646481" w:rsidRPr="00E96F23">
        <w:rPr>
          <w:b w:val="0"/>
          <w:sz w:val="28"/>
          <w:szCs w:val="28"/>
          <w:lang w:val="en"/>
        </w:rPr>
        <w:t xml:space="preserve">odern </w:t>
      </w:r>
      <w:r w:rsidR="006A4D2F" w:rsidRPr="00E96F23">
        <w:rPr>
          <w:b w:val="0"/>
          <w:sz w:val="28"/>
          <w:szCs w:val="28"/>
          <w:lang w:val="en"/>
        </w:rPr>
        <w:t>methodological approaches to</w:t>
      </w:r>
      <w:r w:rsidR="00646481" w:rsidRPr="00E96F23">
        <w:rPr>
          <w:b w:val="0"/>
          <w:sz w:val="28"/>
          <w:szCs w:val="28"/>
          <w:lang w:val="en"/>
        </w:rPr>
        <w:t xml:space="preserve"> future </w:t>
      </w:r>
      <w:r w:rsidR="006A4D2F" w:rsidRPr="00E96F23">
        <w:rPr>
          <w:b w:val="0"/>
          <w:sz w:val="28"/>
          <w:szCs w:val="28"/>
          <w:lang w:val="en"/>
        </w:rPr>
        <w:t xml:space="preserve">foreign language </w:t>
      </w:r>
      <w:r w:rsidR="00646481" w:rsidRPr="00E96F23">
        <w:rPr>
          <w:b w:val="0"/>
          <w:sz w:val="28"/>
          <w:szCs w:val="28"/>
          <w:lang w:val="en"/>
        </w:rPr>
        <w:t xml:space="preserve">teachers </w:t>
      </w:r>
      <w:r w:rsidR="006A4D2F" w:rsidRPr="00E96F23">
        <w:rPr>
          <w:b w:val="0"/>
          <w:sz w:val="28"/>
          <w:szCs w:val="28"/>
          <w:lang w:val="en"/>
        </w:rPr>
        <w:t>training are presented and grounded in the article. They are as follows</w:t>
      </w:r>
      <w:r w:rsidR="00646481" w:rsidRPr="00E96F23">
        <w:rPr>
          <w:b w:val="0"/>
          <w:sz w:val="28"/>
          <w:szCs w:val="28"/>
          <w:lang w:val="en"/>
        </w:rPr>
        <w:t>: systemic, competent, axiological, cultural, activity,</w:t>
      </w:r>
      <w:r w:rsidR="006A4D2F" w:rsidRPr="00E96F23">
        <w:rPr>
          <w:b w:val="0"/>
          <w:sz w:val="28"/>
          <w:szCs w:val="28"/>
          <w:lang w:val="en"/>
        </w:rPr>
        <w:t xml:space="preserve"> communicative, </w:t>
      </w:r>
      <w:r w:rsidR="00646481" w:rsidRPr="00E96F23">
        <w:rPr>
          <w:b w:val="0"/>
          <w:sz w:val="28"/>
          <w:szCs w:val="28"/>
          <w:lang w:val="en"/>
        </w:rPr>
        <w:t>student</w:t>
      </w:r>
      <w:r w:rsidR="006A4D2F" w:rsidRPr="00E96F23">
        <w:rPr>
          <w:b w:val="0"/>
          <w:sz w:val="28"/>
          <w:szCs w:val="28"/>
          <w:lang w:val="en"/>
        </w:rPr>
        <w:t xml:space="preserve"> centered and interdisciplinary. It is stressed that </w:t>
      </w:r>
      <w:r w:rsidR="00646481" w:rsidRPr="00E96F23">
        <w:rPr>
          <w:b w:val="0"/>
          <w:sz w:val="28"/>
          <w:szCs w:val="28"/>
          <w:lang w:val="en"/>
        </w:rPr>
        <w:t xml:space="preserve">the task of higher education institutions is to create and implement new approaches to </w:t>
      </w:r>
      <w:r w:rsidR="006A4D2F" w:rsidRPr="00E96F23">
        <w:rPr>
          <w:b w:val="0"/>
          <w:sz w:val="28"/>
          <w:szCs w:val="28"/>
          <w:lang w:val="en"/>
        </w:rPr>
        <w:t xml:space="preserve">teaching and </w:t>
      </w:r>
      <w:r w:rsidR="00646481" w:rsidRPr="00E96F23">
        <w:rPr>
          <w:b w:val="0"/>
          <w:sz w:val="28"/>
          <w:szCs w:val="28"/>
          <w:lang w:val="en"/>
        </w:rPr>
        <w:t xml:space="preserve">learning, the use of which will contribute to the quality of the </w:t>
      </w:r>
      <w:r w:rsidR="006A4D2F" w:rsidRPr="00E96F23">
        <w:rPr>
          <w:b w:val="0"/>
          <w:sz w:val="28"/>
          <w:szCs w:val="28"/>
          <w:lang w:val="en"/>
        </w:rPr>
        <w:t>future foreign language teachers training</w:t>
      </w:r>
      <w:r w:rsidR="00646481" w:rsidRPr="00E96F23">
        <w:rPr>
          <w:b w:val="0"/>
          <w:sz w:val="28"/>
          <w:szCs w:val="28"/>
          <w:lang w:val="en"/>
        </w:rPr>
        <w:t xml:space="preserve"> for their professional activities under the conditio</w:t>
      </w:r>
      <w:r w:rsidR="006A4D2F" w:rsidRPr="00E96F23">
        <w:rPr>
          <w:b w:val="0"/>
          <w:sz w:val="28"/>
          <w:szCs w:val="28"/>
          <w:lang w:val="en"/>
        </w:rPr>
        <w:t>ns of the New Ukrainian School. T</w:t>
      </w:r>
      <w:r w:rsidR="00646481" w:rsidRPr="00E96F23">
        <w:rPr>
          <w:b w:val="0"/>
          <w:sz w:val="28"/>
          <w:szCs w:val="28"/>
          <w:lang w:val="en"/>
        </w:rPr>
        <w:t>he need to shift attention from the learning process to its outcome, and thus the e</w:t>
      </w:r>
      <w:r w:rsidR="006872C7" w:rsidRPr="00E96F23">
        <w:rPr>
          <w:b w:val="0"/>
          <w:sz w:val="28"/>
          <w:szCs w:val="28"/>
          <w:lang w:val="en"/>
        </w:rPr>
        <w:t>xpediency of introducing modern</w:t>
      </w:r>
      <w:r w:rsidR="00646481" w:rsidRPr="00E96F23">
        <w:rPr>
          <w:b w:val="0"/>
          <w:sz w:val="28"/>
          <w:szCs w:val="28"/>
          <w:lang w:val="en"/>
        </w:rPr>
        <w:t xml:space="preserve"> methodological approaches to the future teachers</w:t>
      </w:r>
      <w:r w:rsidR="006872C7" w:rsidRPr="00E96F23">
        <w:rPr>
          <w:b w:val="0"/>
          <w:sz w:val="28"/>
          <w:szCs w:val="28"/>
          <w:lang w:val="en"/>
        </w:rPr>
        <w:t xml:space="preserve"> training are underlined in the article</w:t>
      </w:r>
      <w:r w:rsidR="00646481" w:rsidRPr="00E96F23">
        <w:rPr>
          <w:b w:val="0"/>
          <w:sz w:val="28"/>
          <w:szCs w:val="28"/>
          <w:lang w:val="en"/>
        </w:rPr>
        <w:t>. The art</w:t>
      </w:r>
      <w:r w:rsidR="009F2CD3" w:rsidRPr="00E96F23">
        <w:rPr>
          <w:b w:val="0"/>
          <w:sz w:val="28"/>
          <w:szCs w:val="28"/>
          <w:lang w:val="en"/>
        </w:rPr>
        <w:t xml:space="preserve">icle deals with the concept of </w:t>
      </w:r>
      <w:r w:rsidR="009F2CD3" w:rsidRPr="00E96F23">
        <w:rPr>
          <w:b w:val="0"/>
          <w:sz w:val="28"/>
          <w:szCs w:val="28"/>
        </w:rPr>
        <w:t>«</w:t>
      </w:r>
      <w:r w:rsidR="009F2CD3" w:rsidRPr="00E96F23">
        <w:rPr>
          <w:b w:val="0"/>
          <w:sz w:val="28"/>
          <w:szCs w:val="28"/>
          <w:lang w:val="en"/>
        </w:rPr>
        <w:t>learning approach</w:t>
      </w:r>
      <w:r w:rsidR="009F2CD3" w:rsidRPr="00E96F23">
        <w:rPr>
          <w:b w:val="0"/>
          <w:sz w:val="28"/>
          <w:szCs w:val="28"/>
        </w:rPr>
        <w:t>»</w:t>
      </w:r>
      <w:r w:rsidR="00646481" w:rsidRPr="00E96F23">
        <w:rPr>
          <w:b w:val="0"/>
          <w:sz w:val="28"/>
          <w:szCs w:val="28"/>
          <w:lang w:val="en"/>
        </w:rPr>
        <w:t xml:space="preserve">, which is interpreted as a mechanism for the realization of the </w:t>
      </w:r>
      <w:r w:rsidR="00227620" w:rsidRPr="00E96F23">
        <w:rPr>
          <w:b w:val="0"/>
          <w:sz w:val="28"/>
          <w:szCs w:val="28"/>
          <w:lang w:val="en"/>
        </w:rPr>
        <w:t xml:space="preserve">learning </w:t>
      </w:r>
      <w:r w:rsidR="00381279" w:rsidRPr="00E96F23">
        <w:rPr>
          <w:b w:val="0"/>
          <w:sz w:val="28"/>
          <w:szCs w:val="28"/>
          <w:lang w:val="en"/>
        </w:rPr>
        <w:t xml:space="preserve">aim </w:t>
      </w:r>
      <w:r w:rsidR="00646481" w:rsidRPr="00E96F23">
        <w:rPr>
          <w:b w:val="0"/>
          <w:sz w:val="28"/>
          <w:szCs w:val="28"/>
          <w:lang w:val="en"/>
        </w:rPr>
        <w:t>by means o</w:t>
      </w:r>
      <w:r w:rsidR="003C5E01" w:rsidRPr="00E96F23">
        <w:rPr>
          <w:b w:val="0"/>
          <w:sz w:val="28"/>
          <w:szCs w:val="28"/>
          <w:lang w:val="en"/>
        </w:rPr>
        <w:t xml:space="preserve">f a particular method, and the </w:t>
      </w:r>
      <w:r w:rsidR="003C5E01" w:rsidRPr="00E96F23">
        <w:rPr>
          <w:b w:val="0"/>
          <w:sz w:val="28"/>
          <w:szCs w:val="28"/>
        </w:rPr>
        <w:t>«</w:t>
      </w:r>
      <w:r w:rsidR="00646481" w:rsidRPr="00E96F23">
        <w:rPr>
          <w:b w:val="0"/>
          <w:sz w:val="28"/>
          <w:szCs w:val="28"/>
          <w:lang w:val="en"/>
        </w:rPr>
        <w:t>learning</w:t>
      </w:r>
      <w:r w:rsidR="003C5E01" w:rsidRPr="00E96F23">
        <w:rPr>
          <w:b w:val="0"/>
          <w:sz w:val="28"/>
          <w:szCs w:val="28"/>
          <w:lang w:val="en"/>
        </w:rPr>
        <w:t xml:space="preserve"> method</w:t>
      </w:r>
      <w:r w:rsidR="003C5E01" w:rsidRPr="00E96F23">
        <w:rPr>
          <w:b w:val="0"/>
          <w:sz w:val="28"/>
          <w:szCs w:val="28"/>
        </w:rPr>
        <w:t>»</w:t>
      </w:r>
      <w:r w:rsidR="00646481" w:rsidRPr="00E96F23">
        <w:rPr>
          <w:b w:val="0"/>
          <w:sz w:val="28"/>
          <w:szCs w:val="28"/>
          <w:lang w:val="en"/>
        </w:rPr>
        <w:t xml:space="preserve">, which is understood as a way </w:t>
      </w:r>
      <w:r w:rsidR="003C5E01" w:rsidRPr="00E96F23">
        <w:rPr>
          <w:b w:val="0"/>
          <w:sz w:val="28"/>
          <w:szCs w:val="28"/>
          <w:lang w:val="en"/>
        </w:rPr>
        <w:t>of carrying out</w:t>
      </w:r>
      <w:r w:rsidR="00646481" w:rsidRPr="00E96F23">
        <w:rPr>
          <w:b w:val="0"/>
          <w:sz w:val="28"/>
          <w:szCs w:val="28"/>
          <w:lang w:val="en"/>
        </w:rPr>
        <w:t xml:space="preserve"> the</w:t>
      </w:r>
      <w:r w:rsidR="003C5E01" w:rsidRPr="00E96F23">
        <w:rPr>
          <w:b w:val="0"/>
          <w:sz w:val="28"/>
          <w:szCs w:val="28"/>
          <w:lang w:val="en"/>
        </w:rPr>
        <w:t xml:space="preserve"> teacher and students </w:t>
      </w:r>
      <w:r w:rsidR="00646481" w:rsidRPr="00E96F23">
        <w:rPr>
          <w:b w:val="0"/>
          <w:sz w:val="28"/>
          <w:szCs w:val="28"/>
          <w:lang w:val="en"/>
        </w:rPr>
        <w:lastRenderedPageBreak/>
        <w:t xml:space="preserve">interaction, the </w:t>
      </w:r>
      <w:r w:rsidR="003C5E01" w:rsidRPr="00E96F23">
        <w:rPr>
          <w:b w:val="0"/>
          <w:sz w:val="28"/>
          <w:szCs w:val="28"/>
          <w:lang w:val="en"/>
        </w:rPr>
        <w:t>meaningful</w:t>
      </w:r>
      <w:r w:rsidR="00646481" w:rsidRPr="00E96F23">
        <w:rPr>
          <w:b w:val="0"/>
          <w:sz w:val="28"/>
          <w:szCs w:val="28"/>
          <w:lang w:val="en"/>
        </w:rPr>
        <w:t xml:space="preserve"> realization of the learning process with a view to attaining </w:t>
      </w:r>
      <w:r w:rsidR="00B97E77" w:rsidRPr="00E96F23">
        <w:rPr>
          <w:b w:val="0"/>
          <w:sz w:val="28"/>
          <w:szCs w:val="28"/>
          <w:lang w:val="en"/>
        </w:rPr>
        <w:t>definite</w:t>
      </w:r>
      <w:r w:rsidR="00646481" w:rsidRPr="00E96F23">
        <w:rPr>
          <w:b w:val="0"/>
          <w:sz w:val="28"/>
          <w:szCs w:val="28"/>
          <w:lang w:val="en"/>
        </w:rPr>
        <w:t xml:space="preserve"> educational goals. At the same time, it is noted that there is no clear distinction between method and approach, since they are interdependent and complementary: combinatorial use of several approaches may lead to the emergence of a new method and vice versa </w:t>
      </w:r>
      <w:r w:rsidR="009A7A78" w:rsidRPr="00E96F23">
        <w:rPr>
          <w:b w:val="0"/>
          <w:sz w:val="28"/>
          <w:szCs w:val="28"/>
          <w:lang w:val="en"/>
        </w:rPr>
        <w:t>–</w:t>
      </w:r>
      <w:r w:rsidR="00646481" w:rsidRPr="00E96F23">
        <w:rPr>
          <w:b w:val="0"/>
          <w:sz w:val="28"/>
          <w:szCs w:val="28"/>
          <w:lang w:val="en"/>
        </w:rPr>
        <w:t xml:space="preserve"> a comprehensive theoretical study of a particular method can serve as the reason for the development of new learning</w:t>
      </w:r>
      <w:r w:rsidR="009A7A78" w:rsidRPr="00E96F23">
        <w:rPr>
          <w:b w:val="0"/>
          <w:sz w:val="28"/>
          <w:szCs w:val="28"/>
          <w:lang w:val="en"/>
        </w:rPr>
        <w:t xml:space="preserve"> approaches to</w:t>
      </w:r>
      <w:r w:rsidR="00646481" w:rsidRPr="00E96F23">
        <w:rPr>
          <w:b w:val="0"/>
          <w:sz w:val="28"/>
          <w:szCs w:val="28"/>
          <w:lang w:val="en"/>
        </w:rPr>
        <w:t>.</w:t>
      </w:r>
    </w:p>
    <w:p w:rsidR="0001194C" w:rsidRPr="00E96F23" w:rsidRDefault="00646481" w:rsidP="0013078F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  <w:lang w:val="en"/>
        </w:rPr>
      </w:pPr>
      <w:r w:rsidRPr="00E96F23">
        <w:rPr>
          <w:sz w:val="28"/>
          <w:szCs w:val="28"/>
          <w:lang w:val="en"/>
        </w:rPr>
        <w:t>Key words:</w:t>
      </w:r>
      <w:r w:rsidRPr="00E96F23">
        <w:rPr>
          <w:b w:val="0"/>
          <w:sz w:val="28"/>
          <w:szCs w:val="28"/>
          <w:lang w:val="en"/>
        </w:rPr>
        <w:t xml:space="preserve"> methodological approaches, future</w:t>
      </w:r>
      <w:r w:rsidR="009A7A78" w:rsidRPr="00E96F23">
        <w:rPr>
          <w:b w:val="0"/>
          <w:sz w:val="28"/>
          <w:szCs w:val="28"/>
          <w:lang w:val="en"/>
        </w:rPr>
        <w:t xml:space="preserve"> foreign language</w:t>
      </w:r>
      <w:r w:rsidRPr="00E96F23">
        <w:rPr>
          <w:b w:val="0"/>
          <w:sz w:val="28"/>
          <w:szCs w:val="28"/>
          <w:lang w:val="en"/>
        </w:rPr>
        <w:t xml:space="preserve"> teachers </w:t>
      </w:r>
      <w:r w:rsidR="009A7A78" w:rsidRPr="00E96F23">
        <w:rPr>
          <w:b w:val="0"/>
          <w:sz w:val="28"/>
          <w:szCs w:val="28"/>
          <w:lang w:val="en"/>
        </w:rPr>
        <w:t>training</w:t>
      </w:r>
      <w:r w:rsidRPr="00E96F23">
        <w:rPr>
          <w:b w:val="0"/>
          <w:sz w:val="28"/>
          <w:szCs w:val="28"/>
          <w:lang w:val="en"/>
        </w:rPr>
        <w:t>, higher education</w:t>
      </w:r>
      <w:r w:rsidR="009A7A78" w:rsidRPr="00E96F23">
        <w:rPr>
          <w:b w:val="0"/>
          <w:sz w:val="28"/>
          <w:szCs w:val="28"/>
          <w:lang w:val="en"/>
        </w:rPr>
        <w:t xml:space="preserve"> institutions.</w:t>
      </w:r>
    </w:p>
    <w:p w:rsidR="00C50299" w:rsidRPr="00E96F23" w:rsidRDefault="00C50299" w:rsidP="00C50299">
      <w:pPr>
        <w:pStyle w:val="a3"/>
        <w:spacing w:line="360" w:lineRule="auto"/>
        <w:ind w:left="-567"/>
        <w:jc w:val="right"/>
        <w:rPr>
          <w:b/>
          <w:sz w:val="28"/>
          <w:szCs w:val="28"/>
        </w:rPr>
      </w:pPr>
    </w:p>
    <w:p w:rsidR="00957145" w:rsidRPr="00E96F23" w:rsidRDefault="00C50299" w:rsidP="00F609FF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</w:rPr>
      </w:pPr>
      <w:r w:rsidRPr="00E96F23">
        <w:rPr>
          <w:sz w:val="28"/>
          <w:szCs w:val="28"/>
        </w:rPr>
        <w:t>Постановка проблеми.</w:t>
      </w:r>
      <w:r w:rsidRPr="00E96F23">
        <w:rPr>
          <w:b w:val="0"/>
          <w:sz w:val="28"/>
          <w:szCs w:val="28"/>
        </w:rPr>
        <w:t xml:space="preserve"> </w:t>
      </w:r>
      <w:r w:rsidR="00F609FF" w:rsidRPr="00E96F23">
        <w:rPr>
          <w:b w:val="0"/>
          <w:sz w:val="28"/>
          <w:szCs w:val="28"/>
        </w:rPr>
        <w:t>Динамічні зміни життя, постійне оновлення інформації зумовлюють потребу у членах су</w:t>
      </w:r>
      <w:r w:rsidR="00957145" w:rsidRPr="00E96F23">
        <w:rPr>
          <w:b w:val="0"/>
          <w:sz w:val="28"/>
          <w:szCs w:val="28"/>
        </w:rPr>
        <w:t>спільства, які здатні швидко</w:t>
      </w:r>
      <w:r w:rsidR="00F609FF" w:rsidRPr="00E96F23">
        <w:rPr>
          <w:b w:val="0"/>
          <w:sz w:val="28"/>
          <w:szCs w:val="28"/>
        </w:rPr>
        <w:t xml:space="preserve"> адаптуватися, навчатися та розвиватися протягом життя. Очевидно, що система знань, умінь і навичок, професійних, світоглядних і громадянських якостей майбутніх учителів іноземної мови має бути сформована з урахуванням перспектив розвитку суспільства, науки, техніки, технологій, культури і мистецтва. </w:t>
      </w:r>
      <w:r w:rsidR="00957145" w:rsidRPr="00E96F23">
        <w:rPr>
          <w:b w:val="0"/>
        </w:rPr>
        <w:t>З</w:t>
      </w:r>
      <w:r w:rsidR="00F609FF" w:rsidRPr="00E96F23">
        <w:rPr>
          <w:b w:val="0"/>
          <w:sz w:val="28"/>
          <w:szCs w:val="28"/>
        </w:rPr>
        <w:t>ав</w:t>
      </w:r>
      <w:r w:rsidR="0013078F" w:rsidRPr="00E96F23">
        <w:rPr>
          <w:b w:val="0"/>
          <w:sz w:val="28"/>
          <w:szCs w:val="28"/>
        </w:rPr>
        <w:t>дання закладів вищої освіти</w:t>
      </w:r>
      <w:r w:rsidR="00F609FF" w:rsidRPr="00E96F23">
        <w:rPr>
          <w:b w:val="0"/>
          <w:sz w:val="28"/>
          <w:szCs w:val="28"/>
        </w:rPr>
        <w:t xml:space="preserve"> полягають у створенні та впровадженні нових підходів до навчання, </w:t>
      </w:r>
      <w:r w:rsidR="008404E1" w:rsidRPr="00E96F23">
        <w:rPr>
          <w:b w:val="0"/>
          <w:sz w:val="28"/>
          <w:szCs w:val="28"/>
        </w:rPr>
        <w:t xml:space="preserve">вдале </w:t>
      </w:r>
      <w:r w:rsidR="00F609FF" w:rsidRPr="00E96F23">
        <w:rPr>
          <w:b w:val="0"/>
          <w:sz w:val="28"/>
          <w:szCs w:val="28"/>
        </w:rPr>
        <w:t xml:space="preserve">застосування яких сприятиме </w:t>
      </w:r>
      <w:r w:rsidR="004A0E77" w:rsidRPr="00E96F23">
        <w:rPr>
          <w:b w:val="0"/>
          <w:sz w:val="28"/>
          <w:szCs w:val="28"/>
        </w:rPr>
        <w:t xml:space="preserve">підвищенню </w:t>
      </w:r>
      <w:r w:rsidR="00F609FF" w:rsidRPr="00E96F23">
        <w:rPr>
          <w:b w:val="0"/>
          <w:sz w:val="28"/>
          <w:szCs w:val="28"/>
        </w:rPr>
        <w:t>якості підготовки майбутніх учителів</w:t>
      </w:r>
      <w:r w:rsidR="008404E1" w:rsidRPr="00E96F23">
        <w:rPr>
          <w:b w:val="0"/>
          <w:sz w:val="28"/>
          <w:szCs w:val="28"/>
        </w:rPr>
        <w:t xml:space="preserve"> іноземної мови, та забезпечить</w:t>
      </w:r>
      <w:r w:rsidR="00F609FF" w:rsidRPr="00E96F23">
        <w:rPr>
          <w:b w:val="0"/>
          <w:sz w:val="28"/>
          <w:szCs w:val="28"/>
        </w:rPr>
        <w:t xml:space="preserve"> їх</w:t>
      </w:r>
      <w:r w:rsidR="008404E1" w:rsidRPr="00E96F23">
        <w:rPr>
          <w:b w:val="0"/>
          <w:sz w:val="28"/>
          <w:szCs w:val="28"/>
        </w:rPr>
        <w:t>ню</w:t>
      </w:r>
      <w:r w:rsidR="00F609FF" w:rsidRPr="00E96F23">
        <w:rPr>
          <w:b w:val="0"/>
          <w:sz w:val="28"/>
          <w:szCs w:val="28"/>
        </w:rPr>
        <w:t xml:space="preserve"> конкурентоспроможність на ринку праці. </w:t>
      </w:r>
    </w:p>
    <w:p w:rsidR="00957145" w:rsidRDefault="00957145" w:rsidP="00846079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  <w:lang w:val="ru-RU"/>
        </w:rPr>
      </w:pPr>
      <w:r w:rsidRPr="00E96F23">
        <w:rPr>
          <w:sz w:val="28"/>
          <w:szCs w:val="28"/>
        </w:rPr>
        <w:t>Аналіз останніх публікацій.</w:t>
      </w:r>
      <w:r w:rsidR="00023A66" w:rsidRPr="00E96F23">
        <w:rPr>
          <w:sz w:val="28"/>
          <w:szCs w:val="28"/>
        </w:rPr>
        <w:t xml:space="preserve"> </w:t>
      </w:r>
      <w:r w:rsidR="008404E1" w:rsidRPr="00E96F23">
        <w:rPr>
          <w:b w:val="0"/>
          <w:sz w:val="28"/>
          <w:szCs w:val="28"/>
        </w:rPr>
        <w:t>Методологічні підходи до підготовки фахівців були предметом</w:t>
      </w:r>
      <w:r w:rsidR="002A0CFA" w:rsidRPr="00E96F23">
        <w:rPr>
          <w:b w:val="0"/>
          <w:sz w:val="28"/>
          <w:szCs w:val="28"/>
        </w:rPr>
        <w:t xml:space="preserve"> наукових досліджень провідних у</w:t>
      </w:r>
      <w:r w:rsidR="008404E1" w:rsidRPr="00E96F23">
        <w:rPr>
          <w:b w:val="0"/>
          <w:sz w:val="28"/>
          <w:szCs w:val="28"/>
        </w:rPr>
        <w:t>чених, а саме: системний підхід до навчання</w:t>
      </w:r>
      <w:r w:rsidR="006141FD" w:rsidRPr="00E96F23">
        <w:rPr>
          <w:b w:val="0"/>
          <w:sz w:val="28"/>
          <w:szCs w:val="28"/>
        </w:rPr>
        <w:t xml:space="preserve"> </w:t>
      </w:r>
      <w:r w:rsidR="008404E1" w:rsidRPr="00E96F23">
        <w:rPr>
          <w:b w:val="0"/>
          <w:sz w:val="28"/>
          <w:szCs w:val="28"/>
        </w:rPr>
        <w:t>роз</w:t>
      </w:r>
      <w:r w:rsidR="00846079" w:rsidRPr="00E96F23">
        <w:rPr>
          <w:b w:val="0"/>
          <w:sz w:val="28"/>
          <w:szCs w:val="28"/>
        </w:rPr>
        <w:t>глядали</w:t>
      </w:r>
      <w:r w:rsidR="008404E1" w:rsidRPr="00E96F23">
        <w:rPr>
          <w:b w:val="0"/>
          <w:sz w:val="28"/>
          <w:szCs w:val="28"/>
        </w:rPr>
        <w:t xml:space="preserve"> вітчизняні та зару</w:t>
      </w:r>
      <w:r w:rsidR="00846079" w:rsidRPr="00E96F23">
        <w:rPr>
          <w:b w:val="0"/>
          <w:sz w:val="28"/>
          <w:szCs w:val="28"/>
        </w:rPr>
        <w:t>біжні науковці</w:t>
      </w:r>
      <w:r w:rsidR="002A0CFA" w:rsidRPr="00E96F23">
        <w:rPr>
          <w:b w:val="0"/>
          <w:sz w:val="28"/>
          <w:szCs w:val="28"/>
        </w:rPr>
        <w:t xml:space="preserve"> (О. Вишневський, Л. </w:t>
      </w:r>
      <w:r w:rsidR="006141FD" w:rsidRPr="00E96F23">
        <w:rPr>
          <w:b w:val="0"/>
          <w:sz w:val="28"/>
          <w:szCs w:val="28"/>
        </w:rPr>
        <w:t xml:space="preserve">Новікова, В. </w:t>
      </w:r>
      <w:proofErr w:type="spellStart"/>
      <w:r w:rsidR="006141FD" w:rsidRPr="00E96F23">
        <w:rPr>
          <w:b w:val="0"/>
          <w:sz w:val="28"/>
          <w:szCs w:val="28"/>
        </w:rPr>
        <w:t>Караковський</w:t>
      </w:r>
      <w:proofErr w:type="spellEnd"/>
      <w:r w:rsidR="006141FD" w:rsidRPr="00E96F23">
        <w:rPr>
          <w:b w:val="0"/>
          <w:sz w:val="28"/>
          <w:szCs w:val="28"/>
        </w:rPr>
        <w:t>, Н. Селіванов</w:t>
      </w:r>
      <w:r w:rsidR="002A0CFA" w:rsidRPr="00E96F23">
        <w:rPr>
          <w:b w:val="0"/>
          <w:sz w:val="28"/>
          <w:szCs w:val="28"/>
        </w:rPr>
        <w:t xml:space="preserve">а, П. Степанов, Б. </w:t>
      </w:r>
      <w:proofErr w:type="spellStart"/>
      <w:r w:rsidR="002A0CFA" w:rsidRPr="00E96F23">
        <w:rPr>
          <w:b w:val="0"/>
          <w:sz w:val="28"/>
          <w:szCs w:val="28"/>
        </w:rPr>
        <w:t>Ступарик</w:t>
      </w:r>
      <w:proofErr w:type="spellEnd"/>
      <w:r w:rsidR="002A0CFA" w:rsidRPr="00E96F23">
        <w:rPr>
          <w:b w:val="0"/>
          <w:sz w:val="28"/>
          <w:szCs w:val="28"/>
        </w:rPr>
        <w:t>, Г. </w:t>
      </w:r>
      <w:r w:rsidR="006141FD" w:rsidRPr="00E96F23">
        <w:rPr>
          <w:b w:val="0"/>
          <w:sz w:val="28"/>
          <w:szCs w:val="28"/>
        </w:rPr>
        <w:t xml:space="preserve">Сорока, В. </w:t>
      </w:r>
      <w:proofErr w:type="spellStart"/>
      <w:r w:rsidR="006141FD" w:rsidRPr="00E96F23">
        <w:rPr>
          <w:b w:val="0"/>
          <w:sz w:val="28"/>
          <w:szCs w:val="28"/>
        </w:rPr>
        <w:t>Семиченко</w:t>
      </w:r>
      <w:proofErr w:type="spellEnd"/>
      <w:r w:rsidR="006141FD" w:rsidRPr="00E96F23">
        <w:rPr>
          <w:b w:val="0"/>
          <w:sz w:val="28"/>
          <w:szCs w:val="28"/>
        </w:rPr>
        <w:t xml:space="preserve">, М. </w:t>
      </w:r>
      <w:proofErr w:type="spellStart"/>
      <w:r w:rsidR="002A0CFA" w:rsidRPr="00E96F23">
        <w:rPr>
          <w:b w:val="0"/>
          <w:sz w:val="28"/>
          <w:szCs w:val="28"/>
        </w:rPr>
        <w:t>Стельмахович</w:t>
      </w:r>
      <w:proofErr w:type="spellEnd"/>
      <w:r w:rsidR="00835339" w:rsidRPr="00E96F23">
        <w:rPr>
          <w:b w:val="0"/>
          <w:sz w:val="28"/>
          <w:szCs w:val="28"/>
        </w:rPr>
        <w:t xml:space="preserve">); </w:t>
      </w:r>
      <w:proofErr w:type="spellStart"/>
      <w:r w:rsidR="00835339" w:rsidRPr="00E96F23">
        <w:rPr>
          <w:b w:val="0"/>
          <w:sz w:val="28"/>
          <w:szCs w:val="28"/>
        </w:rPr>
        <w:t>компетентнісний</w:t>
      </w:r>
      <w:proofErr w:type="spellEnd"/>
      <w:r w:rsidR="00835339" w:rsidRPr="00E96F23">
        <w:rPr>
          <w:b w:val="0"/>
          <w:sz w:val="28"/>
          <w:szCs w:val="28"/>
        </w:rPr>
        <w:t xml:space="preserve"> </w:t>
      </w:r>
      <w:r w:rsidR="008404E1" w:rsidRPr="00E96F23">
        <w:rPr>
          <w:b w:val="0"/>
          <w:sz w:val="28"/>
          <w:szCs w:val="28"/>
        </w:rPr>
        <w:t>(</w:t>
      </w:r>
      <w:r w:rsidR="00846079" w:rsidRPr="00E96F23">
        <w:rPr>
          <w:b w:val="0"/>
          <w:sz w:val="28"/>
          <w:szCs w:val="28"/>
        </w:rPr>
        <w:t xml:space="preserve">Н. </w:t>
      </w:r>
      <w:proofErr w:type="spellStart"/>
      <w:r w:rsidR="00846079" w:rsidRPr="00E96F23">
        <w:rPr>
          <w:b w:val="0"/>
          <w:sz w:val="28"/>
          <w:szCs w:val="28"/>
        </w:rPr>
        <w:t>Бібік</w:t>
      </w:r>
      <w:proofErr w:type="spellEnd"/>
      <w:r w:rsidR="00846079" w:rsidRPr="00E96F23">
        <w:rPr>
          <w:b w:val="0"/>
          <w:sz w:val="28"/>
          <w:szCs w:val="28"/>
        </w:rPr>
        <w:t>, С. </w:t>
      </w:r>
      <w:r w:rsidR="006141FD" w:rsidRPr="00E96F23">
        <w:rPr>
          <w:b w:val="0"/>
          <w:sz w:val="28"/>
          <w:szCs w:val="28"/>
        </w:rPr>
        <w:t xml:space="preserve">Бондар, М. Гончарова-Горянська, Л. </w:t>
      </w:r>
      <w:proofErr w:type="spellStart"/>
      <w:r w:rsidR="006141FD" w:rsidRPr="00E96F23">
        <w:rPr>
          <w:b w:val="0"/>
          <w:sz w:val="28"/>
          <w:szCs w:val="28"/>
        </w:rPr>
        <w:t>Гузє</w:t>
      </w:r>
      <w:r w:rsidR="00846079" w:rsidRPr="00E96F23">
        <w:rPr>
          <w:b w:val="0"/>
          <w:sz w:val="28"/>
          <w:szCs w:val="28"/>
        </w:rPr>
        <w:t>єв</w:t>
      </w:r>
      <w:proofErr w:type="spellEnd"/>
      <w:r w:rsidR="00846079" w:rsidRPr="00E96F23">
        <w:rPr>
          <w:b w:val="0"/>
          <w:sz w:val="28"/>
          <w:szCs w:val="28"/>
        </w:rPr>
        <w:t xml:space="preserve">, І. </w:t>
      </w:r>
      <w:proofErr w:type="spellStart"/>
      <w:r w:rsidR="00846079" w:rsidRPr="00E96F23">
        <w:rPr>
          <w:b w:val="0"/>
          <w:sz w:val="28"/>
          <w:szCs w:val="28"/>
        </w:rPr>
        <w:t>Гушлевська</w:t>
      </w:r>
      <w:proofErr w:type="spellEnd"/>
      <w:r w:rsidR="00846079" w:rsidRPr="00E96F23">
        <w:rPr>
          <w:b w:val="0"/>
          <w:sz w:val="28"/>
          <w:szCs w:val="28"/>
        </w:rPr>
        <w:t xml:space="preserve">, О. </w:t>
      </w:r>
      <w:proofErr w:type="spellStart"/>
      <w:r w:rsidR="00846079" w:rsidRPr="00E96F23">
        <w:rPr>
          <w:b w:val="0"/>
          <w:sz w:val="28"/>
          <w:szCs w:val="28"/>
        </w:rPr>
        <w:t>Дахін</w:t>
      </w:r>
      <w:proofErr w:type="spellEnd"/>
      <w:r w:rsidR="00846079" w:rsidRPr="00E96F23">
        <w:rPr>
          <w:b w:val="0"/>
          <w:sz w:val="28"/>
          <w:szCs w:val="28"/>
        </w:rPr>
        <w:t>, І. </w:t>
      </w:r>
      <w:r w:rsidR="006141FD" w:rsidRPr="00E96F23">
        <w:rPr>
          <w:b w:val="0"/>
          <w:sz w:val="28"/>
          <w:szCs w:val="28"/>
        </w:rPr>
        <w:t xml:space="preserve">Єрмаков, О. Локшина, А. Маркова, О. </w:t>
      </w:r>
      <w:proofErr w:type="spellStart"/>
      <w:r w:rsidR="006141FD" w:rsidRPr="00E96F23">
        <w:rPr>
          <w:b w:val="0"/>
          <w:sz w:val="28"/>
          <w:szCs w:val="28"/>
        </w:rPr>
        <w:t>Овчарук</w:t>
      </w:r>
      <w:proofErr w:type="spellEnd"/>
      <w:r w:rsidR="006141FD" w:rsidRPr="00E96F23">
        <w:rPr>
          <w:b w:val="0"/>
          <w:sz w:val="28"/>
          <w:szCs w:val="28"/>
        </w:rPr>
        <w:t xml:space="preserve">, Л. </w:t>
      </w:r>
      <w:proofErr w:type="spellStart"/>
      <w:r w:rsidR="006141FD" w:rsidRPr="00E96F23">
        <w:rPr>
          <w:b w:val="0"/>
          <w:sz w:val="28"/>
          <w:szCs w:val="28"/>
        </w:rPr>
        <w:t>Паращенко</w:t>
      </w:r>
      <w:proofErr w:type="spellEnd"/>
      <w:r w:rsidR="006141FD" w:rsidRPr="00E96F23">
        <w:rPr>
          <w:b w:val="0"/>
          <w:sz w:val="28"/>
          <w:szCs w:val="28"/>
        </w:rPr>
        <w:t xml:space="preserve">, О. </w:t>
      </w:r>
      <w:proofErr w:type="spellStart"/>
      <w:r w:rsidR="006141FD" w:rsidRPr="00E96F23">
        <w:rPr>
          <w:b w:val="0"/>
          <w:sz w:val="28"/>
          <w:szCs w:val="28"/>
        </w:rPr>
        <w:t>Пометун</w:t>
      </w:r>
      <w:proofErr w:type="spellEnd"/>
      <w:r w:rsidR="006141FD" w:rsidRPr="00E96F23">
        <w:rPr>
          <w:b w:val="0"/>
          <w:sz w:val="28"/>
          <w:szCs w:val="28"/>
        </w:rPr>
        <w:t>, О.</w:t>
      </w:r>
      <w:r w:rsidR="00846079" w:rsidRPr="00E96F23">
        <w:rPr>
          <w:b w:val="0"/>
          <w:sz w:val="28"/>
          <w:szCs w:val="28"/>
        </w:rPr>
        <w:t> </w:t>
      </w:r>
      <w:r w:rsidR="006141FD" w:rsidRPr="00E96F23">
        <w:rPr>
          <w:b w:val="0"/>
          <w:sz w:val="28"/>
          <w:szCs w:val="28"/>
        </w:rPr>
        <w:t xml:space="preserve">Савченко, С. </w:t>
      </w:r>
      <w:proofErr w:type="spellStart"/>
      <w:r w:rsidR="006141FD" w:rsidRPr="00E96F23">
        <w:rPr>
          <w:b w:val="0"/>
          <w:sz w:val="28"/>
          <w:szCs w:val="28"/>
        </w:rPr>
        <w:t>Трубачева</w:t>
      </w:r>
      <w:proofErr w:type="spellEnd"/>
      <w:r w:rsidR="006141FD" w:rsidRPr="00E96F23">
        <w:rPr>
          <w:b w:val="0"/>
          <w:sz w:val="28"/>
          <w:szCs w:val="28"/>
        </w:rPr>
        <w:t xml:space="preserve">, П. Хоменко, А. </w:t>
      </w:r>
      <w:proofErr w:type="spellStart"/>
      <w:r w:rsidR="006141FD" w:rsidRPr="00E96F23">
        <w:rPr>
          <w:b w:val="0"/>
          <w:sz w:val="28"/>
          <w:szCs w:val="28"/>
        </w:rPr>
        <w:t>Хуторськой</w:t>
      </w:r>
      <w:proofErr w:type="spellEnd"/>
      <w:r w:rsidR="006141FD" w:rsidRPr="00E96F23">
        <w:rPr>
          <w:b w:val="0"/>
          <w:sz w:val="28"/>
          <w:szCs w:val="28"/>
        </w:rPr>
        <w:t xml:space="preserve">, С. </w:t>
      </w:r>
      <w:proofErr w:type="spellStart"/>
      <w:r w:rsidR="006141FD" w:rsidRPr="00E96F23">
        <w:rPr>
          <w:b w:val="0"/>
          <w:sz w:val="28"/>
          <w:szCs w:val="28"/>
        </w:rPr>
        <w:t>Шишов</w:t>
      </w:r>
      <w:proofErr w:type="spellEnd"/>
      <w:r w:rsidR="008404E1" w:rsidRPr="00E96F23">
        <w:rPr>
          <w:b w:val="0"/>
          <w:sz w:val="28"/>
          <w:szCs w:val="28"/>
        </w:rPr>
        <w:t>)</w:t>
      </w:r>
      <w:r w:rsidR="006141FD" w:rsidRPr="00E96F23">
        <w:rPr>
          <w:b w:val="0"/>
          <w:sz w:val="28"/>
          <w:szCs w:val="28"/>
        </w:rPr>
        <w:t xml:space="preserve">; </w:t>
      </w:r>
      <w:r w:rsidR="008404E1" w:rsidRPr="00E96F23">
        <w:rPr>
          <w:b w:val="0"/>
          <w:sz w:val="28"/>
          <w:szCs w:val="28"/>
        </w:rPr>
        <w:t>аксіологічний</w:t>
      </w:r>
      <w:r w:rsidR="00B33E7E" w:rsidRPr="00E96F23">
        <w:rPr>
          <w:b w:val="0"/>
          <w:sz w:val="28"/>
          <w:szCs w:val="28"/>
        </w:rPr>
        <w:t xml:space="preserve"> </w:t>
      </w:r>
      <w:r w:rsidR="008404E1" w:rsidRPr="00E96F23">
        <w:rPr>
          <w:b w:val="0"/>
          <w:sz w:val="28"/>
          <w:szCs w:val="28"/>
        </w:rPr>
        <w:t xml:space="preserve">(Н. </w:t>
      </w:r>
      <w:proofErr w:type="spellStart"/>
      <w:r w:rsidR="008404E1" w:rsidRPr="00E96F23">
        <w:rPr>
          <w:b w:val="0"/>
          <w:sz w:val="28"/>
          <w:szCs w:val="28"/>
        </w:rPr>
        <w:t>Асташова</w:t>
      </w:r>
      <w:proofErr w:type="spellEnd"/>
      <w:r w:rsidR="008404E1" w:rsidRPr="00E96F23">
        <w:rPr>
          <w:b w:val="0"/>
          <w:sz w:val="28"/>
          <w:szCs w:val="28"/>
        </w:rPr>
        <w:t xml:space="preserve">, І. </w:t>
      </w:r>
      <w:proofErr w:type="spellStart"/>
      <w:r w:rsidR="008404E1" w:rsidRPr="00E96F23">
        <w:rPr>
          <w:b w:val="0"/>
          <w:sz w:val="28"/>
          <w:szCs w:val="28"/>
        </w:rPr>
        <w:t>Бех</w:t>
      </w:r>
      <w:proofErr w:type="spellEnd"/>
      <w:r w:rsidR="008404E1" w:rsidRPr="00E96F23">
        <w:rPr>
          <w:b w:val="0"/>
          <w:sz w:val="28"/>
          <w:szCs w:val="28"/>
        </w:rPr>
        <w:t xml:space="preserve">, І. </w:t>
      </w:r>
      <w:proofErr w:type="spellStart"/>
      <w:r w:rsidR="008404E1" w:rsidRPr="00E96F23">
        <w:rPr>
          <w:b w:val="0"/>
          <w:sz w:val="28"/>
          <w:szCs w:val="28"/>
        </w:rPr>
        <w:t>Зязюн</w:t>
      </w:r>
      <w:proofErr w:type="spellEnd"/>
      <w:r w:rsidR="008404E1" w:rsidRPr="00E96F23">
        <w:rPr>
          <w:b w:val="0"/>
          <w:sz w:val="28"/>
          <w:szCs w:val="28"/>
        </w:rPr>
        <w:t>, В. Сластьонін)</w:t>
      </w:r>
      <w:r w:rsidR="00846079" w:rsidRPr="00E96F23">
        <w:rPr>
          <w:b w:val="0"/>
          <w:sz w:val="28"/>
          <w:szCs w:val="28"/>
        </w:rPr>
        <w:t>; культурологічний</w:t>
      </w:r>
      <w:r w:rsidR="00B33E7E" w:rsidRPr="00E96F23">
        <w:rPr>
          <w:b w:val="0"/>
          <w:sz w:val="28"/>
          <w:szCs w:val="28"/>
        </w:rPr>
        <w:t xml:space="preserve"> </w:t>
      </w:r>
      <w:r w:rsidR="00846079" w:rsidRPr="00E96F23">
        <w:rPr>
          <w:b w:val="0"/>
          <w:sz w:val="28"/>
          <w:szCs w:val="28"/>
        </w:rPr>
        <w:t>(</w:t>
      </w:r>
      <w:r w:rsidR="00835339" w:rsidRPr="00E96F23">
        <w:rPr>
          <w:b w:val="0"/>
          <w:sz w:val="28"/>
          <w:szCs w:val="28"/>
        </w:rPr>
        <w:t>В. </w:t>
      </w:r>
      <w:proofErr w:type="spellStart"/>
      <w:r w:rsidR="00846079" w:rsidRPr="00E96F23">
        <w:rPr>
          <w:b w:val="0"/>
          <w:sz w:val="28"/>
          <w:szCs w:val="28"/>
        </w:rPr>
        <w:t>Гура</w:t>
      </w:r>
      <w:proofErr w:type="spellEnd"/>
      <w:r w:rsidR="00B33E7E" w:rsidRPr="00E96F23">
        <w:rPr>
          <w:b w:val="0"/>
          <w:sz w:val="28"/>
          <w:szCs w:val="28"/>
        </w:rPr>
        <w:t>,</w:t>
      </w:r>
      <w:r w:rsidR="00846079" w:rsidRPr="00E96F23">
        <w:rPr>
          <w:b w:val="0"/>
          <w:sz w:val="28"/>
          <w:szCs w:val="28"/>
        </w:rPr>
        <w:t xml:space="preserve"> А. </w:t>
      </w:r>
      <w:proofErr w:type="spellStart"/>
      <w:r w:rsidR="00846079" w:rsidRPr="00E96F23">
        <w:rPr>
          <w:b w:val="0"/>
          <w:sz w:val="28"/>
          <w:szCs w:val="28"/>
        </w:rPr>
        <w:t>Погодіна</w:t>
      </w:r>
      <w:proofErr w:type="spellEnd"/>
      <w:r w:rsidR="00846079" w:rsidRPr="00E96F23">
        <w:rPr>
          <w:b w:val="0"/>
          <w:sz w:val="28"/>
          <w:szCs w:val="28"/>
        </w:rPr>
        <w:t xml:space="preserve">, І. </w:t>
      </w:r>
      <w:proofErr w:type="spellStart"/>
      <w:r w:rsidR="00846079" w:rsidRPr="00E96F23">
        <w:rPr>
          <w:b w:val="0"/>
          <w:sz w:val="28"/>
          <w:szCs w:val="28"/>
        </w:rPr>
        <w:t>Балхарова</w:t>
      </w:r>
      <w:proofErr w:type="spellEnd"/>
      <w:r w:rsidR="00846079" w:rsidRPr="00E96F23">
        <w:rPr>
          <w:b w:val="0"/>
          <w:sz w:val="28"/>
          <w:szCs w:val="28"/>
        </w:rPr>
        <w:t xml:space="preserve">, Є. </w:t>
      </w:r>
      <w:proofErr w:type="spellStart"/>
      <w:r w:rsidR="00846079" w:rsidRPr="00E96F23">
        <w:rPr>
          <w:b w:val="0"/>
          <w:sz w:val="28"/>
          <w:szCs w:val="28"/>
        </w:rPr>
        <w:t>Фортунатова</w:t>
      </w:r>
      <w:proofErr w:type="spellEnd"/>
      <w:r w:rsidR="00846079" w:rsidRPr="00E96F23">
        <w:rPr>
          <w:b w:val="0"/>
          <w:sz w:val="28"/>
          <w:szCs w:val="28"/>
        </w:rPr>
        <w:t>); д</w:t>
      </w:r>
      <w:r w:rsidR="00B33E7E" w:rsidRPr="00E96F23">
        <w:rPr>
          <w:b w:val="0"/>
          <w:sz w:val="28"/>
          <w:szCs w:val="28"/>
        </w:rPr>
        <w:t xml:space="preserve">іяльнісний (П. </w:t>
      </w:r>
      <w:proofErr w:type="spellStart"/>
      <w:r w:rsidR="00B33E7E" w:rsidRPr="00E96F23">
        <w:rPr>
          <w:b w:val="0"/>
          <w:sz w:val="28"/>
          <w:szCs w:val="28"/>
        </w:rPr>
        <w:t>Гальперін</w:t>
      </w:r>
      <w:proofErr w:type="spellEnd"/>
      <w:r w:rsidR="00B33E7E" w:rsidRPr="00E96F23">
        <w:rPr>
          <w:b w:val="0"/>
          <w:sz w:val="28"/>
          <w:szCs w:val="28"/>
        </w:rPr>
        <w:t xml:space="preserve">, В. Давидов, </w:t>
      </w:r>
      <w:r w:rsidR="00835339" w:rsidRPr="00E96F23">
        <w:rPr>
          <w:b w:val="0"/>
          <w:sz w:val="28"/>
          <w:szCs w:val="28"/>
        </w:rPr>
        <w:t>Л. </w:t>
      </w:r>
      <w:proofErr w:type="spellStart"/>
      <w:r w:rsidR="00835339" w:rsidRPr="00E96F23">
        <w:rPr>
          <w:b w:val="0"/>
          <w:sz w:val="28"/>
          <w:szCs w:val="28"/>
        </w:rPr>
        <w:t>Петерсон</w:t>
      </w:r>
      <w:proofErr w:type="spellEnd"/>
      <w:r w:rsidR="00835339" w:rsidRPr="00E96F23">
        <w:rPr>
          <w:b w:val="0"/>
          <w:sz w:val="28"/>
          <w:szCs w:val="28"/>
        </w:rPr>
        <w:t xml:space="preserve">, </w:t>
      </w:r>
      <w:r w:rsidR="00B33E7E" w:rsidRPr="00E96F23">
        <w:rPr>
          <w:b w:val="0"/>
          <w:sz w:val="28"/>
          <w:szCs w:val="28"/>
        </w:rPr>
        <w:t xml:space="preserve">Н. Тализіна, Л. </w:t>
      </w:r>
      <w:proofErr w:type="spellStart"/>
      <w:r w:rsidR="00B33E7E" w:rsidRPr="00E96F23">
        <w:rPr>
          <w:b w:val="0"/>
          <w:sz w:val="28"/>
          <w:szCs w:val="28"/>
        </w:rPr>
        <w:t>Фрідман</w:t>
      </w:r>
      <w:proofErr w:type="spellEnd"/>
      <w:r w:rsidR="00846079" w:rsidRPr="00E96F23">
        <w:rPr>
          <w:b w:val="0"/>
          <w:sz w:val="28"/>
          <w:szCs w:val="28"/>
        </w:rPr>
        <w:t xml:space="preserve">); комунікативний </w:t>
      </w:r>
      <w:r w:rsidR="00835339" w:rsidRPr="00E96F23">
        <w:rPr>
          <w:b w:val="0"/>
          <w:sz w:val="28"/>
          <w:szCs w:val="28"/>
        </w:rPr>
        <w:t>(І. Бім, І. </w:t>
      </w:r>
      <w:r w:rsidR="001230C0" w:rsidRPr="00E96F23">
        <w:rPr>
          <w:b w:val="0"/>
          <w:sz w:val="28"/>
          <w:szCs w:val="28"/>
        </w:rPr>
        <w:t>Верещ</w:t>
      </w:r>
      <w:r w:rsidR="00846079" w:rsidRPr="00E96F23">
        <w:rPr>
          <w:b w:val="0"/>
          <w:sz w:val="28"/>
          <w:szCs w:val="28"/>
        </w:rPr>
        <w:t xml:space="preserve">агіна, Н. </w:t>
      </w:r>
      <w:proofErr w:type="spellStart"/>
      <w:r w:rsidR="00846079" w:rsidRPr="00E96F23">
        <w:rPr>
          <w:b w:val="0"/>
          <w:sz w:val="28"/>
          <w:szCs w:val="28"/>
        </w:rPr>
        <w:t>Гальскова</w:t>
      </w:r>
      <w:proofErr w:type="spellEnd"/>
      <w:r w:rsidR="00846079" w:rsidRPr="00E96F23">
        <w:rPr>
          <w:b w:val="0"/>
          <w:sz w:val="28"/>
          <w:szCs w:val="28"/>
        </w:rPr>
        <w:t xml:space="preserve">, Н. </w:t>
      </w:r>
      <w:proofErr w:type="spellStart"/>
      <w:r w:rsidR="00846079" w:rsidRPr="00E96F23">
        <w:rPr>
          <w:b w:val="0"/>
          <w:sz w:val="28"/>
          <w:szCs w:val="28"/>
        </w:rPr>
        <w:t>Гез</w:t>
      </w:r>
      <w:proofErr w:type="spellEnd"/>
      <w:r w:rsidR="00846079" w:rsidRPr="00E96F23">
        <w:rPr>
          <w:b w:val="0"/>
          <w:sz w:val="28"/>
          <w:szCs w:val="28"/>
        </w:rPr>
        <w:t>, А. </w:t>
      </w:r>
      <w:proofErr w:type="spellStart"/>
      <w:r w:rsidR="001230C0" w:rsidRPr="00E96F23">
        <w:rPr>
          <w:b w:val="0"/>
          <w:sz w:val="28"/>
          <w:szCs w:val="28"/>
        </w:rPr>
        <w:t>Миролюбов</w:t>
      </w:r>
      <w:proofErr w:type="spellEnd"/>
      <w:r w:rsidR="001230C0" w:rsidRPr="00E96F23">
        <w:rPr>
          <w:b w:val="0"/>
          <w:sz w:val="28"/>
          <w:szCs w:val="28"/>
        </w:rPr>
        <w:t xml:space="preserve">, Є. </w:t>
      </w:r>
      <w:proofErr w:type="spellStart"/>
      <w:r w:rsidR="001230C0" w:rsidRPr="00E96F23">
        <w:rPr>
          <w:b w:val="0"/>
          <w:sz w:val="28"/>
          <w:szCs w:val="28"/>
        </w:rPr>
        <w:t>Пассов</w:t>
      </w:r>
      <w:proofErr w:type="spellEnd"/>
      <w:r w:rsidR="001230C0" w:rsidRPr="00E96F23">
        <w:rPr>
          <w:b w:val="0"/>
          <w:sz w:val="28"/>
          <w:szCs w:val="28"/>
        </w:rPr>
        <w:t>, В.</w:t>
      </w:r>
      <w:r w:rsidR="00846079" w:rsidRPr="00E96F23">
        <w:rPr>
          <w:b w:val="0"/>
          <w:sz w:val="28"/>
          <w:szCs w:val="28"/>
        </w:rPr>
        <w:t xml:space="preserve"> </w:t>
      </w:r>
      <w:proofErr w:type="spellStart"/>
      <w:r w:rsidR="00846079" w:rsidRPr="00E96F23">
        <w:rPr>
          <w:b w:val="0"/>
          <w:sz w:val="28"/>
          <w:szCs w:val="28"/>
        </w:rPr>
        <w:t>Сафонова</w:t>
      </w:r>
      <w:proofErr w:type="spellEnd"/>
      <w:r w:rsidR="00846079" w:rsidRPr="00E96F23">
        <w:rPr>
          <w:b w:val="0"/>
          <w:sz w:val="28"/>
          <w:szCs w:val="28"/>
        </w:rPr>
        <w:t xml:space="preserve">); </w:t>
      </w:r>
      <w:r w:rsidR="001230C0" w:rsidRPr="00E96F23">
        <w:rPr>
          <w:b w:val="0"/>
          <w:sz w:val="28"/>
          <w:szCs w:val="28"/>
        </w:rPr>
        <w:lastRenderedPageBreak/>
        <w:t>особистісний або особис</w:t>
      </w:r>
      <w:r w:rsidR="00846079" w:rsidRPr="00E96F23">
        <w:rPr>
          <w:b w:val="0"/>
          <w:sz w:val="28"/>
          <w:szCs w:val="28"/>
        </w:rPr>
        <w:t xml:space="preserve">тісно-центрований </w:t>
      </w:r>
      <w:r w:rsidR="001230C0" w:rsidRPr="00E96F23">
        <w:rPr>
          <w:b w:val="0"/>
          <w:sz w:val="28"/>
          <w:szCs w:val="28"/>
        </w:rPr>
        <w:t xml:space="preserve">(С. Гончаренко, В. </w:t>
      </w:r>
      <w:proofErr w:type="spellStart"/>
      <w:r w:rsidR="001230C0" w:rsidRPr="00E96F23">
        <w:rPr>
          <w:b w:val="0"/>
          <w:sz w:val="28"/>
          <w:szCs w:val="28"/>
        </w:rPr>
        <w:t>Дани</w:t>
      </w:r>
      <w:r w:rsidR="00835339" w:rsidRPr="00E96F23">
        <w:rPr>
          <w:b w:val="0"/>
          <w:sz w:val="28"/>
          <w:szCs w:val="28"/>
        </w:rPr>
        <w:t>льчук</w:t>
      </w:r>
      <w:proofErr w:type="spellEnd"/>
      <w:r w:rsidR="00835339" w:rsidRPr="00E96F23">
        <w:rPr>
          <w:b w:val="0"/>
          <w:sz w:val="28"/>
          <w:szCs w:val="28"/>
        </w:rPr>
        <w:t xml:space="preserve">, Н. Сергєєв, В. </w:t>
      </w:r>
      <w:proofErr w:type="spellStart"/>
      <w:r w:rsidR="00835339" w:rsidRPr="00E96F23">
        <w:rPr>
          <w:b w:val="0"/>
          <w:sz w:val="28"/>
          <w:szCs w:val="28"/>
        </w:rPr>
        <w:t>Сєріков</w:t>
      </w:r>
      <w:proofErr w:type="spellEnd"/>
      <w:r w:rsidR="00846079" w:rsidRPr="00E96F23">
        <w:rPr>
          <w:b w:val="0"/>
          <w:sz w:val="28"/>
          <w:szCs w:val="28"/>
        </w:rPr>
        <w:t xml:space="preserve">); </w:t>
      </w:r>
      <w:proofErr w:type="spellStart"/>
      <w:r w:rsidR="00846079" w:rsidRPr="00E96F23">
        <w:rPr>
          <w:b w:val="0"/>
          <w:sz w:val="28"/>
          <w:szCs w:val="28"/>
        </w:rPr>
        <w:t>міждисципдінарний</w:t>
      </w:r>
      <w:proofErr w:type="spellEnd"/>
      <w:r w:rsidR="000747F6" w:rsidRPr="00E96F23">
        <w:rPr>
          <w:b w:val="0"/>
          <w:sz w:val="28"/>
          <w:szCs w:val="28"/>
        </w:rPr>
        <w:t xml:space="preserve"> </w:t>
      </w:r>
      <w:r w:rsidR="00846079" w:rsidRPr="00E96F23">
        <w:rPr>
          <w:b w:val="0"/>
          <w:sz w:val="28"/>
          <w:szCs w:val="28"/>
        </w:rPr>
        <w:t>(</w:t>
      </w:r>
      <w:r w:rsidR="000747F6" w:rsidRPr="00E96F23">
        <w:rPr>
          <w:b w:val="0"/>
          <w:sz w:val="28"/>
          <w:szCs w:val="28"/>
        </w:rPr>
        <w:t>С. Г</w:t>
      </w:r>
      <w:r w:rsidR="00835339" w:rsidRPr="00E96F23">
        <w:rPr>
          <w:b w:val="0"/>
          <w:sz w:val="28"/>
          <w:szCs w:val="28"/>
        </w:rPr>
        <w:t>ончаренко, Л. Каменська, В. </w:t>
      </w:r>
      <w:r w:rsidR="00846079" w:rsidRPr="00E96F23">
        <w:rPr>
          <w:b w:val="0"/>
          <w:sz w:val="28"/>
          <w:szCs w:val="28"/>
        </w:rPr>
        <w:t>Кремень, В. </w:t>
      </w:r>
      <w:proofErr w:type="spellStart"/>
      <w:r w:rsidR="00846079" w:rsidRPr="00E96F23">
        <w:rPr>
          <w:b w:val="0"/>
          <w:sz w:val="28"/>
          <w:szCs w:val="28"/>
        </w:rPr>
        <w:t>Огнев</w:t>
      </w:r>
      <w:r w:rsidR="000B35AB" w:rsidRPr="00E96F23">
        <w:rPr>
          <w:b w:val="0"/>
          <w:sz w:val="28"/>
          <w:szCs w:val="28"/>
        </w:rPr>
        <w:t>’</w:t>
      </w:r>
      <w:r w:rsidR="00846079" w:rsidRPr="00E96F23">
        <w:rPr>
          <w:b w:val="0"/>
          <w:sz w:val="28"/>
          <w:szCs w:val="28"/>
        </w:rPr>
        <w:t>юк</w:t>
      </w:r>
      <w:proofErr w:type="spellEnd"/>
      <w:r w:rsidR="00846079" w:rsidRPr="00E96F23">
        <w:rPr>
          <w:b w:val="0"/>
          <w:sz w:val="28"/>
          <w:szCs w:val="28"/>
        </w:rPr>
        <w:t xml:space="preserve">, С. Сисоєва, В. </w:t>
      </w:r>
      <w:proofErr w:type="spellStart"/>
      <w:r w:rsidR="00846079" w:rsidRPr="00E96F23">
        <w:rPr>
          <w:b w:val="0"/>
          <w:sz w:val="28"/>
          <w:szCs w:val="28"/>
        </w:rPr>
        <w:t>Стьопін</w:t>
      </w:r>
      <w:proofErr w:type="spellEnd"/>
      <w:r w:rsidR="00835339" w:rsidRPr="00E96F23">
        <w:rPr>
          <w:b w:val="0"/>
          <w:sz w:val="28"/>
          <w:szCs w:val="28"/>
        </w:rPr>
        <w:t>, Л. Яковенко</w:t>
      </w:r>
      <w:r w:rsidR="00846079" w:rsidRPr="00E96F23">
        <w:rPr>
          <w:b w:val="0"/>
          <w:sz w:val="28"/>
          <w:szCs w:val="28"/>
        </w:rPr>
        <w:t xml:space="preserve">). </w:t>
      </w:r>
    </w:p>
    <w:p w:rsidR="00414D96" w:rsidRPr="00414D96" w:rsidRDefault="00414D96" w:rsidP="00414D96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</w:rPr>
      </w:pPr>
      <w:proofErr w:type="spellStart"/>
      <w:r>
        <w:rPr>
          <w:sz w:val="28"/>
        </w:rPr>
        <w:t>Невирішена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раніше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частина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проблеми</w:t>
      </w:r>
      <w:proofErr w:type="spellEnd"/>
      <w:r>
        <w:rPr>
          <w:sz w:val="28"/>
        </w:rPr>
        <w:t xml:space="preserve">. </w:t>
      </w:r>
      <w:r w:rsidRPr="00414D96">
        <w:rPr>
          <w:b w:val="0"/>
          <w:sz w:val="28"/>
        </w:rPr>
        <w:t>Не зважаючи на значну кількість</w:t>
      </w:r>
      <w:r>
        <w:rPr>
          <w:b w:val="0"/>
          <w:sz w:val="28"/>
        </w:rPr>
        <w:t xml:space="preserve"> наукових праць, в яких обґрунтовуються методологічні підходи до підготовки фахівців</w:t>
      </w:r>
      <w:r w:rsidRPr="00414D96">
        <w:rPr>
          <w:b w:val="0"/>
          <w:sz w:val="28"/>
        </w:rPr>
        <w:t xml:space="preserve">, </w:t>
      </w:r>
      <w:r w:rsidRPr="00414D96">
        <w:rPr>
          <w:b w:val="0"/>
          <w:sz w:val="28"/>
          <w:szCs w:val="28"/>
        </w:rPr>
        <w:t>н</w:t>
      </w:r>
      <w:r w:rsidRPr="00414D96">
        <w:rPr>
          <w:b w:val="0"/>
          <w:sz w:val="28"/>
          <w:szCs w:val="28"/>
        </w:rPr>
        <w:t>евирішеною залишається проблема застосування сучасних та актуальних методологічних підходів до підготовки майбутніх учителів іноземної мови.</w:t>
      </w:r>
    </w:p>
    <w:p w:rsidR="00957145" w:rsidRPr="00E96F23" w:rsidRDefault="00957145" w:rsidP="00F609FF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</w:rPr>
      </w:pPr>
      <w:r w:rsidRPr="00E96F23">
        <w:rPr>
          <w:sz w:val="28"/>
          <w:szCs w:val="28"/>
        </w:rPr>
        <w:t xml:space="preserve">Мета статті </w:t>
      </w:r>
      <w:r w:rsidR="006141FD" w:rsidRPr="00E96F23">
        <w:rPr>
          <w:sz w:val="28"/>
          <w:szCs w:val="28"/>
        </w:rPr>
        <w:t>–</w:t>
      </w:r>
      <w:r w:rsidRPr="00E96F23">
        <w:rPr>
          <w:sz w:val="28"/>
          <w:szCs w:val="28"/>
        </w:rPr>
        <w:t xml:space="preserve"> </w:t>
      </w:r>
      <w:r w:rsidR="00846079" w:rsidRPr="00E96F23">
        <w:rPr>
          <w:b w:val="0"/>
          <w:sz w:val="28"/>
          <w:szCs w:val="28"/>
        </w:rPr>
        <w:t>обґрунтувати</w:t>
      </w:r>
      <w:r w:rsidR="00A84D91" w:rsidRPr="00E96F23">
        <w:rPr>
          <w:b w:val="0"/>
          <w:sz w:val="28"/>
          <w:szCs w:val="28"/>
        </w:rPr>
        <w:t xml:space="preserve"> актуальні методологічні підходи до підготовки майбутніх учителів іноземної мови.</w:t>
      </w:r>
    </w:p>
    <w:p w:rsidR="00544D35" w:rsidRDefault="00957145" w:rsidP="002D7A09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z w:val="28"/>
          <w:szCs w:val="28"/>
        </w:rPr>
      </w:pPr>
      <w:r w:rsidRPr="00E96F23">
        <w:rPr>
          <w:sz w:val="28"/>
          <w:szCs w:val="28"/>
        </w:rPr>
        <w:t>Виклад основного матеріалу.</w:t>
      </w:r>
      <w:r w:rsidRPr="00E96F23">
        <w:rPr>
          <w:b w:val="0"/>
          <w:sz w:val="28"/>
          <w:szCs w:val="28"/>
        </w:rPr>
        <w:t xml:space="preserve"> </w:t>
      </w:r>
      <w:r w:rsidR="00F609FF" w:rsidRPr="00E96F23">
        <w:rPr>
          <w:b w:val="0"/>
          <w:sz w:val="28"/>
          <w:szCs w:val="28"/>
        </w:rPr>
        <w:t>Перш за все необхідно звернути увагу на те, що у методичній науці поняття «підхід» та «метод» не є тотожними і мають певні відмінності у змістовому наповненні. «Підхід до навчання» тлумачиться</w:t>
      </w:r>
      <w:r w:rsidR="00846079" w:rsidRPr="00E96F23">
        <w:rPr>
          <w:b w:val="0"/>
          <w:sz w:val="28"/>
          <w:szCs w:val="28"/>
        </w:rPr>
        <w:t xml:space="preserve"> як механізм реалізації</w:t>
      </w:r>
      <w:r w:rsidR="00F609FF" w:rsidRPr="00E96F23">
        <w:rPr>
          <w:b w:val="0"/>
          <w:sz w:val="28"/>
          <w:szCs w:val="28"/>
        </w:rPr>
        <w:t xml:space="preserve"> мети навча</w:t>
      </w:r>
      <w:r w:rsidR="00B33E7E" w:rsidRPr="00E96F23">
        <w:rPr>
          <w:b w:val="0"/>
          <w:sz w:val="28"/>
          <w:szCs w:val="28"/>
        </w:rPr>
        <w:t>ння за допомогою певного методу. П</w:t>
      </w:r>
      <w:r w:rsidR="00F609FF" w:rsidRPr="00E96F23">
        <w:rPr>
          <w:b w:val="0"/>
          <w:sz w:val="28"/>
          <w:szCs w:val="28"/>
        </w:rPr>
        <w:t>ід «методом навчання» розуміють спосіб, за допомогою якого здійснюється взаємодія викладача й студентів, відбувається цілеспрямована реалізація процесу навчання з метою досягнення освітніх і виховних цілей. Водночас між методом та підходом не існує чіткого розмежування, оскільки вони взаємозалежні та взаємодоповнюючі: комбінаторне використання кількох підходів може призвести до появи нового методу і навпаки – всебічне теоретичне вивчення певн</w:t>
      </w:r>
      <w:r w:rsidR="002D7A09" w:rsidRPr="00E96F23">
        <w:rPr>
          <w:b w:val="0"/>
          <w:sz w:val="28"/>
          <w:szCs w:val="28"/>
        </w:rPr>
        <w:t>ого методу може слугувати підставою для розроблення</w:t>
      </w:r>
      <w:r w:rsidR="00F609FF" w:rsidRPr="00E96F23">
        <w:rPr>
          <w:b w:val="0"/>
          <w:sz w:val="28"/>
          <w:szCs w:val="28"/>
        </w:rPr>
        <w:t xml:space="preserve"> нових підходів до навчання</w:t>
      </w:r>
      <w:r w:rsidR="002D7A09" w:rsidRPr="00E96F23">
        <w:rPr>
          <w:b w:val="0"/>
          <w:sz w:val="28"/>
          <w:szCs w:val="28"/>
        </w:rPr>
        <w:t xml:space="preserve"> [</w:t>
      </w:r>
      <w:r w:rsidR="00544D35">
        <w:rPr>
          <w:b w:val="0"/>
          <w:sz w:val="28"/>
          <w:szCs w:val="28"/>
        </w:rPr>
        <w:t>9</w:t>
      </w:r>
      <w:r w:rsidR="002D7A09" w:rsidRPr="00E96F23">
        <w:rPr>
          <w:b w:val="0"/>
          <w:sz w:val="28"/>
          <w:szCs w:val="28"/>
        </w:rPr>
        <w:t>]</w:t>
      </w:r>
      <w:r w:rsidR="00F609FF" w:rsidRPr="00E96F23">
        <w:rPr>
          <w:b w:val="0"/>
          <w:sz w:val="28"/>
          <w:szCs w:val="28"/>
        </w:rPr>
        <w:t>.</w:t>
      </w:r>
    </w:p>
    <w:p w:rsidR="00F609FF" w:rsidRPr="00487A78" w:rsidRDefault="00A96990" w:rsidP="002D7A09">
      <w:pPr>
        <w:pStyle w:val="3"/>
        <w:spacing w:before="0" w:beforeAutospacing="0" w:after="0" w:afterAutospacing="0" w:line="360" w:lineRule="auto"/>
        <w:ind w:left="-567" w:firstLine="567"/>
        <w:jc w:val="both"/>
        <w:rPr>
          <w:b w:val="0"/>
          <w:spacing w:val="-2"/>
          <w:sz w:val="28"/>
          <w:szCs w:val="28"/>
        </w:rPr>
      </w:pPr>
      <w:r w:rsidRPr="00E96F23">
        <w:rPr>
          <w:b w:val="0"/>
          <w:sz w:val="28"/>
          <w:szCs w:val="28"/>
        </w:rPr>
        <w:t>Розглянемо актуальні підходи до підготовки майбутніх учителів іноземної мови.</w:t>
      </w:r>
      <w:r w:rsidR="002D7A09" w:rsidRPr="00E96F23">
        <w:rPr>
          <w:b w:val="0"/>
          <w:sz w:val="28"/>
          <w:szCs w:val="28"/>
          <w:lang w:val="ru-RU"/>
        </w:rPr>
        <w:t xml:space="preserve"> </w:t>
      </w:r>
      <w:r w:rsidR="002D7A09" w:rsidRPr="00E96F23">
        <w:rPr>
          <w:b w:val="0"/>
          <w:sz w:val="28"/>
          <w:szCs w:val="28"/>
        </w:rPr>
        <w:t>У</w:t>
      </w:r>
      <w:r w:rsidR="00F609FF" w:rsidRPr="00E96F23">
        <w:rPr>
          <w:b w:val="0"/>
          <w:sz w:val="28"/>
          <w:szCs w:val="28"/>
        </w:rPr>
        <w:t xml:space="preserve"> сучасних наукових дослідженнях широко застосовується </w:t>
      </w:r>
      <w:r w:rsidR="00F609FF" w:rsidRPr="00E96F23">
        <w:rPr>
          <w:b w:val="0"/>
          <w:i/>
          <w:sz w:val="28"/>
          <w:szCs w:val="28"/>
        </w:rPr>
        <w:t>системний підхід</w:t>
      </w:r>
      <w:r w:rsidR="00F609FF" w:rsidRPr="00E96F23">
        <w:rPr>
          <w:b w:val="0"/>
          <w:sz w:val="28"/>
          <w:szCs w:val="28"/>
        </w:rPr>
        <w:t xml:space="preserve"> як спосіб вивчення, аналізу й узагальнення педагогічних фактів і явищ у діалектичному процесі пізнання. Системний підхід дає викладачеві змогу викладати</w:t>
      </w:r>
      <w:r w:rsidRPr="00E96F23">
        <w:rPr>
          <w:b w:val="0"/>
          <w:sz w:val="28"/>
          <w:szCs w:val="28"/>
        </w:rPr>
        <w:t xml:space="preserve"> свій предмет в нерозривному зв</w:t>
      </w:r>
      <w:r w:rsidR="000B35AB" w:rsidRPr="00E96F23">
        <w:rPr>
          <w:b w:val="0"/>
          <w:sz w:val="28"/>
          <w:szCs w:val="28"/>
        </w:rPr>
        <w:t>’</w:t>
      </w:r>
      <w:r w:rsidRPr="00E96F23">
        <w:rPr>
          <w:b w:val="0"/>
          <w:sz w:val="28"/>
          <w:szCs w:val="28"/>
        </w:rPr>
        <w:t>язку</w:t>
      </w:r>
      <w:r w:rsidR="00F609FF" w:rsidRPr="00E96F23">
        <w:rPr>
          <w:b w:val="0"/>
          <w:sz w:val="28"/>
          <w:szCs w:val="28"/>
        </w:rPr>
        <w:t xml:space="preserve"> з іншими фаховими дисциплінами, чітко визначати </w:t>
      </w:r>
      <w:r w:rsidRPr="00E96F23">
        <w:rPr>
          <w:b w:val="0"/>
          <w:sz w:val="28"/>
          <w:szCs w:val="28"/>
        </w:rPr>
        <w:t>пріоритетні</w:t>
      </w:r>
      <w:r w:rsidR="002C1759" w:rsidRPr="00E96F23">
        <w:rPr>
          <w:b w:val="0"/>
          <w:sz w:val="28"/>
          <w:szCs w:val="28"/>
        </w:rPr>
        <w:t xml:space="preserve"> напрям</w:t>
      </w:r>
      <w:r w:rsidR="00F609FF" w:rsidRPr="00E96F23">
        <w:rPr>
          <w:b w:val="0"/>
          <w:sz w:val="28"/>
          <w:szCs w:val="28"/>
        </w:rPr>
        <w:t>и викладання, структурувати навчальні завдання. Щодо вирі</w:t>
      </w:r>
      <w:r w:rsidR="00767072" w:rsidRPr="00E96F23">
        <w:rPr>
          <w:b w:val="0"/>
          <w:sz w:val="28"/>
          <w:szCs w:val="28"/>
        </w:rPr>
        <w:t>шення проблем</w:t>
      </w:r>
      <w:r w:rsidR="00F609FF" w:rsidRPr="00E96F23">
        <w:rPr>
          <w:b w:val="0"/>
          <w:sz w:val="28"/>
          <w:szCs w:val="28"/>
        </w:rPr>
        <w:t xml:space="preserve"> організації процесу навчання системний підхід дає можливіст</w:t>
      </w:r>
      <w:r w:rsidR="00EF2E95" w:rsidRPr="00E96F23">
        <w:rPr>
          <w:b w:val="0"/>
          <w:sz w:val="28"/>
          <w:szCs w:val="28"/>
        </w:rPr>
        <w:t>ь проаналізувати велику кількість чинників</w:t>
      </w:r>
      <w:r w:rsidR="00F609FF" w:rsidRPr="00E96F23">
        <w:rPr>
          <w:b w:val="0"/>
          <w:sz w:val="28"/>
          <w:szCs w:val="28"/>
        </w:rPr>
        <w:t>, як</w:t>
      </w:r>
      <w:r w:rsidR="00FF4784" w:rsidRPr="00E96F23">
        <w:rPr>
          <w:b w:val="0"/>
          <w:sz w:val="28"/>
          <w:szCs w:val="28"/>
        </w:rPr>
        <w:t>і враховувалися у розробленні</w:t>
      </w:r>
      <w:r w:rsidR="00F609FF" w:rsidRPr="00E96F23">
        <w:rPr>
          <w:b w:val="0"/>
          <w:sz w:val="28"/>
          <w:szCs w:val="28"/>
        </w:rPr>
        <w:t xml:space="preserve"> системи курсу та створення навчальної програми. Послідовність проведення системного аналізу щодо організації навчан</w:t>
      </w:r>
      <w:r w:rsidR="00FF4784" w:rsidRPr="00E96F23">
        <w:rPr>
          <w:b w:val="0"/>
          <w:sz w:val="28"/>
          <w:szCs w:val="28"/>
        </w:rPr>
        <w:t>ня така</w:t>
      </w:r>
      <w:r w:rsidR="00F609FF" w:rsidRPr="00E96F23">
        <w:rPr>
          <w:b w:val="0"/>
          <w:sz w:val="28"/>
          <w:szCs w:val="28"/>
        </w:rPr>
        <w:t xml:space="preserve">: </w:t>
      </w:r>
      <w:r w:rsidR="00F609FF" w:rsidRPr="00487A78">
        <w:rPr>
          <w:b w:val="0"/>
          <w:spacing w:val="-2"/>
          <w:sz w:val="28"/>
          <w:szCs w:val="28"/>
        </w:rPr>
        <w:lastRenderedPageBreak/>
        <w:t>формулювання кінцевої мети навчання, визначення вихідного рівня знань студентів; відбір змісту</w:t>
      </w:r>
      <w:r w:rsidR="00FF4784" w:rsidRPr="00487A78">
        <w:rPr>
          <w:b w:val="0"/>
          <w:spacing w:val="-2"/>
          <w:sz w:val="28"/>
          <w:szCs w:val="28"/>
        </w:rPr>
        <w:t xml:space="preserve"> навчального матеріалу; розроблення</w:t>
      </w:r>
      <w:r w:rsidR="00F609FF" w:rsidRPr="00487A78">
        <w:rPr>
          <w:b w:val="0"/>
          <w:spacing w:val="-2"/>
          <w:sz w:val="28"/>
          <w:szCs w:val="28"/>
        </w:rPr>
        <w:t xml:space="preserve"> конкретної технології організації навчального процесу; здійснення навчання; проведення контрольних заходів, аналіз та оцін</w:t>
      </w:r>
      <w:r w:rsidR="00CB6AF0" w:rsidRPr="00487A78">
        <w:rPr>
          <w:b w:val="0"/>
          <w:spacing w:val="-2"/>
          <w:sz w:val="28"/>
          <w:szCs w:val="28"/>
        </w:rPr>
        <w:t>ювання</w:t>
      </w:r>
      <w:r w:rsidR="00F609FF" w:rsidRPr="00487A78">
        <w:rPr>
          <w:b w:val="0"/>
          <w:spacing w:val="-2"/>
          <w:sz w:val="28"/>
          <w:szCs w:val="28"/>
        </w:rPr>
        <w:t xml:space="preserve"> результатів</w:t>
      </w:r>
      <w:r w:rsidR="00CB6AF0" w:rsidRPr="00487A78">
        <w:rPr>
          <w:b w:val="0"/>
          <w:spacing w:val="-2"/>
          <w:sz w:val="28"/>
          <w:szCs w:val="28"/>
        </w:rPr>
        <w:t xml:space="preserve"> [</w:t>
      </w:r>
      <w:r w:rsidR="00544D35" w:rsidRPr="00487A78">
        <w:rPr>
          <w:b w:val="0"/>
          <w:spacing w:val="-2"/>
          <w:sz w:val="28"/>
          <w:szCs w:val="28"/>
        </w:rPr>
        <w:t>4</w:t>
      </w:r>
      <w:r w:rsidR="00CB6AF0" w:rsidRPr="00487A78">
        <w:rPr>
          <w:b w:val="0"/>
          <w:spacing w:val="-2"/>
          <w:sz w:val="28"/>
          <w:szCs w:val="28"/>
        </w:rPr>
        <w:t>]</w:t>
      </w:r>
      <w:r w:rsidR="00F609FF" w:rsidRPr="00487A78">
        <w:rPr>
          <w:b w:val="0"/>
          <w:spacing w:val="-2"/>
          <w:sz w:val="28"/>
          <w:szCs w:val="28"/>
        </w:rPr>
        <w:t>.</w:t>
      </w:r>
    </w:p>
    <w:p w:rsidR="00F609FF" w:rsidRPr="00487A78" w:rsidRDefault="00F609FF" w:rsidP="00F609FF">
      <w:pPr>
        <w:pStyle w:val="a3"/>
        <w:spacing w:line="360" w:lineRule="auto"/>
        <w:ind w:left="-567" w:firstLine="567"/>
        <w:jc w:val="both"/>
        <w:rPr>
          <w:spacing w:val="-2"/>
          <w:sz w:val="28"/>
          <w:szCs w:val="28"/>
        </w:rPr>
      </w:pPr>
      <w:r w:rsidRPr="00487A78">
        <w:rPr>
          <w:spacing w:val="-2"/>
          <w:sz w:val="28"/>
          <w:szCs w:val="28"/>
        </w:rPr>
        <w:t>Відтак, системний підхід дозволяє визначити перспективи навчання, його основні взаємодіючі компоненти з урахуванням провідних тенденцій суспільного розвитку; реальні потреби і можливості суб</w:t>
      </w:r>
      <w:r w:rsidR="000B35AB" w:rsidRPr="00487A78">
        <w:rPr>
          <w:spacing w:val="-2"/>
          <w:sz w:val="28"/>
          <w:szCs w:val="28"/>
        </w:rPr>
        <w:t>’</w:t>
      </w:r>
      <w:r w:rsidRPr="00487A78">
        <w:rPr>
          <w:spacing w:val="-2"/>
          <w:sz w:val="28"/>
          <w:szCs w:val="28"/>
        </w:rPr>
        <w:t>єктів навчання, координацію і субординацію таких великих систем як освіта, наука і техніка; формування нової людини як громадянина</w:t>
      </w:r>
      <w:r w:rsidR="00ED7E6C" w:rsidRPr="00487A78">
        <w:rPr>
          <w:spacing w:val="-2"/>
          <w:sz w:val="28"/>
          <w:szCs w:val="28"/>
        </w:rPr>
        <w:t>, особистості творчого учителя</w:t>
      </w:r>
      <w:r w:rsidRPr="00487A78">
        <w:rPr>
          <w:spacing w:val="-2"/>
          <w:sz w:val="28"/>
          <w:szCs w:val="28"/>
        </w:rPr>
        <w:t xml:space="preserve"> і громадського діяча. Системний підхі</w:t>
      </w:r>
      <w:r w:rsidR="00303E61" w:rsidRPr="00487A78">
        <w:rPr>
          <w:spacing w:val="-2"/>
          <w:sz w:val="28"/>
          <w:szCs w:val="28"/>
        </w:rPr>
        <w:t>д дозволяє відобразити не лише</w:t>
      </w:r>
      <w:r w:rsidRPr="00487A78">
        <w:rPr>
          <w:spacing w:val="-2"/>
          <w:sz w:val="28"/>
          <w:szCs w:val="28"/>
        </w:rPr>
        <w:t xml:space="preserve"> кількісне, а й</w:t>
      </w:r>
      <w:r w:rsidR="00303E61" w:rsidRPr="00487A78">
        <w:rPr>
          <w:spacing w:val="-2"/>
          <w:sz w:val="28"/>
          <w:szCs w:val="28"/>
        </w:rPr>
        <w:t xml:space="preserve"> якісне зростання освіти в цілому</w:t>
      </w:r>
      <w:r w:rsidRPr="00487A78">
        <w:rPr>
          <w:spacing w:val="-2"/>
          <w:sz w:val="28"/>
          <w:szCs w:val="28"/>
        </w:rPr>
        <w:t>, оскільки дає можливість прогнозувати освітні процеси з урахуванням вимог суспільства до освіти, якісних зрушень у науці, у змісті</w:t>
      </w:r>
      <w:r w:rsidR="00ED7E6C" w:rsidRPr="00487A78">
        <w:rPr>
          <w:spacing w:val="-2"/>
          <w:sz w:val="28"/>
          <w:szCs w:val="28"/>
        </w:rPr>
        <w:t xml:space="preserve"> освіти</w:t>
      </w:r>
      <w:r w:rsidRPr="00487A78">
        <w:rPr>
          <w:spacing w:val="-2"/>
          <w:sz w:val="28"/>
          <w:szCs w:val="28"/>
        </w:rPr>
        <w:t xml:space="preserve"> на всіх її рівнях</w:t>
      </w:r>
      <w:r w:rsidR="00303E61" w:rsidRPr="00487A78">
        <w:rPr>
          <w:spacing w:val="-2"/>
          <w:sz w:val="28"/>
          <w:szCs w:val="28"/>
        </w:rPr>
        <w:t xml:space="preserve"> [</w:t>
      </w:r>
      <w:r w:rsidR="00544D35" w:rsidRPr="00487A78">
        <w:rPr>
          <w:spacing w:val="-2"/>
          <w:sz w:val="28"/>
          <w:szCs w:val="28"/>
        </w:rPr>
        <w:t>11</w:t>
      </w:r>
      <w:r w:rsidR="00303E61" w:rsidRPr="00487A78">
        <w:rPr>
          <w:spacing w:val="-2"/>
          <w:sz w:val="28"/>
          <w:szCs w:val="28"/>
        </w:rPr>
        <w:t>]</w:t>
      </w:r>
      <w:r w:rsidRPr="00487A78">
        <w:rPr>
          <w:spacing w:val="-2"/>
          <w:sz w:val="28"/>
          <w:szCs w:val="28"/>
        </w:rPr>
        <w:t>.</w:t>
      </w:r>
    </w:p>
    <w:p w:rsidR="00F609FF" w:rsidRPr="00E96F23" w:rsidRDefault="00F609FF" w:rsidP="00B95CFA">
      <w:pPr>
        <w:pStyle w:val="a3"/>
        <w:spacing w:line="360" w:lineRule="auto"/>
        <w:ind w:left="-567" w:firstLine="567"/>
        <w:jc w:val="both"/>
        <w:rPr>
          <w:rFonts w:eastAsia="Calibri"/>
          <w:sz w:val="28"/>
          <w:szCs w:val="28"/>
        </w:rPr>
      </w:pPr>
      <w:r w:rsidRPr="00487A78">
        <w:rPr>
          <w:spacing w:val="-2"/>
          <w:sz w:val="28"/>
          <w:szCs w:val="28"/>
        </w:rPr>
        <w:t xml:space="preserve">Європейський досвід показує, що найбільш ефективним </w:t>
      </w:r>
      <w:r w:rsidR="00ED7E6C" w:rsidRPr="00487A78">
        <w:rPr>
          <w:spacing w:val="-2"/>
          <w:sz w:val="28"/>
          <w:szCs w:val="28"/>
        </w:rPr>
        <w:t xml:space="preserve">у підготовці майбутніх учителів іноземної мови </w:t>
      </w:r>
      <w:r w:rsidRPr="00487A78">
        <w:rPr>
          <w:spacing w:val="-2"/>
          <w:sz w:val="28"/>
          <w:szCs w:val="28"/>
        </w:rPr>
        <w:t xml:space="preserve">є </w:t>
      </w:r>
      <w:proofErr w:type="spellStart"/>
      <w:r w:rsidRPr="00487A78">
        <w:rPr>
          <w:i/>
          <w:spacing w:val="-2"/>
          <w:sz w:val="28"/>
          <w:szCs w:val="28"/>
        </w:rPr>
        <w:t>компетентісний</w:t>
      </w:r>
      <w:proofErr w:type="spellEnd"/>
      <w:r w:rsidRPr="00487A78">
        <w:rPr>
          <w:i/>
          <w:spacing w:val="-2"/>
          <w:sz w:val="28"/>
          <w:szCs w:val="28"/>
        </w:rPr>
        <w:t xml:space="preserve"> підхід,</w:t>
      </w:r>
      <w:r w:rsidRPr="00487A78">
        <w:rPr>
          <w:spacing w:val="-2"/>
          <w:sz w:val="28"/>
          <w:szCs w:val="28"/>
        </w:rPr>
        <w:t xml:space="preserve"> спрямований на розвиток практичних умінь, формування навичок і набуття досвіду користування повним набором теоретичних знань на практиці. </w:t>
      </w:r>
      <w:r w:rsidRPr="00487A78">
        <w:rPr>
          <w:bCs/>
          <w:spacing w:val="-2"/>
          <w:sz w:val="28"/>
          <w:szCs w:val="28"/>
          <w:shd w:val="clear" w:color="auto" w:fill="FFFFFF"/>
        </w:rPr>
        <w:t xml:space="preserve">У контексті </w:t>
      </w:r>
      <w:proofErr w:type="spellStart"/>
      <w:r w:rsidRPr="00487A78">
        <w:rPr>
          <w:bCs/>
          <w:spacing w:val="-2"/>
          <w:sz w:val="28"/>
          <w:szCs w:val="28"/>
          <w:shd w:val="clear" w:color="auto" w:fill="FFFFFF"/>
        </w:rPr>
        <w:t>компетентнісного</w:t>
      </w:r>
      <w:proofErr w:type="spellEnd"/>
      <w:r w:rsidRPr="00487A78">
        <w:rPr>
          <w:bCs/>
          <w:spacing w:val="-2"/>
          <w:sz w:val="28"/>
          <w:szCs w:val="28"/>
          <w:shd w:val="clear" w:color="auto" w:fill="FFFFFF"/>
        </w:rPr>
        <w:t xml:space="preserve"> підходу ключового значення набуває</w:t>
      </w:r>
      <w:r w:rsidRPr="00487A78">
        <w:rPr>
          <w:bCs/>
          <w:spacing w:val="-2"/>
          <w:sz w:val="28"/>
          <w:szCs w:val="28"/>
        </w:rPr>
        <w:t xml:space="preserve"> не інформованість студента, а вміння вирішувати проблеми, які виникають у життєвих ситуаціях</w:t>
      </w:r>
      <w:r w:rsidRPr="00487A78">
        <w:rPr>
          <w:bCs/>
          <w:spacing w:val="-2"/>
          <w:sz w:val="28"/>
          <w:szCs w:val="28"/>
          <w:shd w:val="clear" w:color="auto" w:fill="FFFFFF"/>
        </w:rPr>
        <w:t>, що дозволяє змістити акценти з процесу накопичення нормативно виз</w:t>
      </w:r>
      <w:r w:rsidR="006B3A7A" w:rsidRPr="00487A78">
        <w:rPr>
          <w:bCs/>
          <w:spacing w:val="-2"/>
          <w:sz w:val="28"/>
          <w:szCs w:val="28"/>
          <w:shd w:val="clear" w:color="auto" w:fill="FFFFFF"/>
        </w:rPr>
        <w:t>начених знань, умінь і навичок у</w:t>
      </w:r>
      <w:r w:rsidRPr="00487A78">
        <w:rPr>
          <w:bCs/>
          <w:spacing w:val="-2"/>
          <w:sz w:val="28"/>
          <w:szCs w:val="28"/>
          <w:shd w:val="clear" w:color="auto" w:fill="FFFFFF"/>
        </w:rPr>
        <w:t xml:space="preserve"> площину формування й розвитку в студентів здатності практично діяти і творчо застосовувати набуті знан</w:t>
      </w:r>
      <w:r w:rsidR="00B95CFA" w:rsidRPr="00487A78">
        <w:rPr>
          <w:bCs/>
          <w:spacing w:val="-2"/>
          <w:sz w:val="28"/>
          <w:szCs w:val="28"/>
          <w:shd w:val="clear" w:color="auto" w:fill="FFFFFF"/>
        </w:rPr>
        <w:t>ня і досвід у різних ситуаціях</w:t>
      </w:r>
      <w:r w:rsidR="006B3A7A" w:rsidRPr="00487A78">
        <w:rPr>
          <w:bCs/>
          <w:spacing w:val="-2"/>
          <w:sz w:val="28"/>
          <w:szCs w:val="28"/>
          <w:shd w:val="clear" w:color="auto" w:fill="FFFFFF"/>
        </w:rPr>
        <w:t xml:space="preserve"> [</w:t>
      </w:r>
      <w:r w:rsidR="00544D35" w:rsidRPr="00487A78">
        <w:rPr>
          <w:bCs/>
          <w:spacing w:val="-2"/>
          <w:sz w:val="28"/>
          <w:szCs w:val="28"/>
          <w:shd w:val="clear" w:color="auto" w:fill="FFFFFF"/>
        </w:rPr>
        <w:t>7</w:t>
      </w:r>
      <w:r w:rsidR="006B3A7A" w:rsidRPr="00487A78">
        <w:rPr>
          <w:bCs/>
          <w:spacing w:val="-2"/>
          <w:sz w:val="28"/>
          <w:szCs w:val="28"/>
          <w:shd w:val="clear" w:color="auto" w:fill="FFFFFF"/>
        </w:rPr>
        <w:t>]</w:t>
      </w:r>
      <w:r w:rsidR="00544D35" w:rsidRPr="00487A78">
        <w:rPr>
          <w:bCs/>
          <w:spacing w:val="-2"/>
          <w:sz w:val="28"/>
          <w:szCs w:val="28"/>
          <w:shd w:val="clear" w:color="auto" w:fill="FFFFFF"/>
        </w:rPr>
        <w:t>.</w:t>
      </w:r>
      <w:r w:rsidR="00B95CFA" w:rsidRPr="00487A78">
        <w:rPr>
          <w:bCs/>
          <w:spacing w:val="-2"/>
          <w:sz w:val="28"/>
          <w:szCs w:val="28"/>
          <w:shd w:val="clear" w:color="auto" w:fill="FFFFFF"/>
        </w:rPr>
        <w:t xml:space="preserve"> </w:t>
      </w:r>
      <w:proofErr w:type="spellStart"/>
      <w:r w:rsidRPr="00487A78">
        <w:rPr>
          <w:bCs/>
          <w:spacing w:val="-2"/>
          <w:sz w:val="28"/>
          <w:szCs w:val="28"/>
          <w:shd w:val="clear" w:color="auto" w:fill="FFFFFF"/>
        </w:rPr>
        <w:t>Компетентнісний</w:t>
      </w:r>
      <w:proofErr w:type="spellEnd"/>
      <w:r w:rsidRPr="00487A78">
        <w:rPr>
          <w:bCs/>
          <w:spacing w:val="-2"/>
          <w:sz w:val="28"/>
          <w:szCs w:val="28"/>
          <w:shd w:val="clear" w:color="auto" w:fill="FFFFFF"/>
        </w:rPr>
        <w:t xml:space="preserve"> підхід вимагає від викладача зміни орієнтирів у своїй навчально-виховн</w:t>
      </w:r>
      <w:r w:rsidR="00EA09C8" w:rsidRPr="00487A78">
        <w:rPr>
          <w:bCs/>
          <w:spacing w:val="-2"/>
          <w:sz w:val="28"/>
          <w:szCs w:val="28"/>
          <w:shd w:val="clear" w:color="auto" w:fill="FFFFFF"/>
        </w:rPr>
        <w:t>ій діяльності з інформаційної в</w:t>
      </w:r>
      <w:r w:rsidRPr="00487A78">
        <w:rPr>
          <w:bCs/>
          <w:spacing w:val="-2"/>
          <w:sz w:val="28"/>
          <w:szCs w:val="28"/>
          <w:shd w:val="clear" w:color="auto" w:fill="FFFFFF"/>
        </w:rPr>
        <w:t xml:space="preserve"> організаційно-управлінську площину. У першому випадку викладач – це «ретранслятор знань», а в другому – організатор освітнього процесу. Враховуючи вищезазначене, перехід на </w:t>
      </w:r>
      <w:proofErr w:type="spellStart"/>
      <w:r w:rsidRPr="00487A78">
        <w:rPr>
          <w:bCs/>
          <w:spacing w:val="-2"/>
          <w:sz w:val="28"/>
          <w:szCs w:val="28"/>
          <w:shd w:val="clear" w:color="auto" w:fill="FFFFFF"/>
        </w:rPr>
        <w:t>компетентнісно</w:t>
      </w:r>
      <w:proofErr w:type="spellEnd"/>
      <w:r w:rsidRPr="00487A78">
        <w:rPr>
          <w:bCs/>
          <w:spacing w:val="-2"/>
          <w:sz w:val="28"/>
          <w:szCs w:val="28"/>
          <w:shd w:val="clear" w:color="auto" w:fill="FFFFFF"/>
        </w:rPr>
        <w:t xml:space="preserve"> орієнтовану підготовку зумовлений модернізацією змісту професійної освіти, що передбачає його відбір і структурування з одночасним визначенням результативної складової освітнього процесу – набуття студентами </w:t>
      </w:r>
      <w:proofErr w:type="spellStart"/>
      <w:r w:rsidRPr="00487A78">
        <w:rPr>
          <w:bCs/>
          <w:spacing w:val="-2"/>
          <w:sz w:val="28"/>
          <w:szCs w:val="28"/>
          <w:shd w:val="clear" w:color="auto" w:fill="FFFFFF"/>
        </w:rPr>
        <w:t>компетентностей</w:t>
      </w:r>
      <w:proofErr w:type="spellEnd"/>
      <w:r w:rsidRPr="00487A78">
        <w:rPr>
          <w:bCs/>
          <w:spacing w:val="-2"/>
          <w:sz w:val="28"/>
          <w:szCs w:val="28"/>
          <w:shd w:val="clear" w:color="auto" w:fill="FFFFFF"/>
        </w:rPr>
        <w:t xml:space="preserve">. </w:t>
      </w:r>
      <w:r w:rsidRPr="00487A78">
        <w:rPr>
          <w:bCs/>
          <w:spacing w:val="-2"/>
          <w:sz w:val="28"/>
          <w:szCs w:val="28"/>
        </w:rPr>
        <w:t>У Законі України «Про вищу освіту» зазначено, що</w:t>
      </w:r>
      <w:r w:rsidRPr="00487A78">
        <w:rPr>
          <w:bCs/>
          <w:spacing w:val="-2"/>
          <w:sz w:val="28"/>
          <w:szCs w:val="28"/>
          <w:shd w:val="clear" w:color="auto" w:fill="FFFFFF"/>
        </w:rPr>
        <w:t xml:space="preserve"> компетентність – динамічна комбінація знань,</w:t>
      </w:r>
      <w:r w:rsidRPr="00E96F23">
        <w:rPr>
          <w:bCs/>
          <w:sz w:val="28"/>
          <w:szCs w:val="28"/>
          <w:shd w:val="clear" w:color="auto" w:fill="FFFFFF"/>
        </w:rPr>
        <w:t xml:space="preserve"> вмінь і практичних навичок, способів мислення, професійних, світоглядних і </w:t>
      </w:r>
      <w:r w:rsidRPr="00E96F23">
        <w:rPr>
          <w:bCs/>
          <w:sz w:val="28"/>
          <w:szCs w:val="28"/>
          <w:shd w:val="clear" w:color="auto" w:fill="FFFFFF"/>
        </w:rPr>
        <w:lastRenderedPageBreak/>
        <w:t xml:space="preserve">громадянських якостей, морально-етичних цінностей, яка визначає здатність особистості успішно здійснювати професійну та подальшу навчальну діяльність і є результатом навчання на певному рівні вищої освіти. </w:t>
      </w:r>
      <w:r w:rsidRPr="00E96F23">
        <w:rPr>
          <w:rFonts w:eastAsia="Calibri"/>
          <w:sz w:val="28"/>
          <w:szCs w:val="28"/>
          <w:shd w:val="clear" w:color="auto" w:fill="FFFFFF"/>
        </w:rPr>
        <w:t>У нашому дослідженні к</w:t>
      </w:r>
      <w:r w:rsidRPr="00E96F23">
        <w:rPr>
          <w:rFonts w:eastAsia="Calibri"/>
          <w:sz w:val="28"/>
          <w:szCs w:val="28"/>
        </w:rPr>
        <w:t>омпетентність розглядаємо як результат особистісної підготовки студента, що дозволяє найбільш ефективно і адекватно здійснювати професійну діяльність і забезпечує його розвиток. Це здатність успішно задовольняти індивідуальні й соціальні потреби, діяти й виконувати поставлені завдання. Кожна компетентність побудована на поєднанні знань, навичок і вмінь, а також ставлень, цінностей, емоцій, поведінкових компонентів, тобто усього того, що можна мобілізувати для активної дії</w:t>
      </w:r>
      <w:r w:rsidR="00CB3F99" w:rsidRPr="00E96F23">
        <w:rPr>
          <w:rFonts w:eastAsia="Calibri"/>
          <w:sz w:val="28"/>
          <w:szCs w:val="28"/>
        </w:rPr>
        <w:t xml:space="preserve"> </w:t>
      </w:r>
      <w:r w:rsidR="00CB3F99" w:rsidRPr="00E96F23">
        <w:rPr>
          <w:rFonts w:eastAsia="Calibri"/>
          <w:sz w:val="28"/>
          <w:szCs w:val="28"/>
          <w:lang w:val="ru-RU"/>
        </w:rPr>
        <w:t>[</w:t>
      </w:r>
      <w:r w:rsidR="00544D35">
        <w:rPr>
          <w:rFonts w:eastAsia="Calibri"/>
          <w:sz w:val="28"/>
          <w:szCs w:val="28"/>
          <w:lang w:val="ru-RU"/>
        </w:rPr>
        <w:t>10</w:t>
      </w:r>
      <w:r w:rsidR="00CB3F99" w:rsidRPr="00E96F23">
        <w:rPr>
          <w:rFonts w:eastAsia="Calibri"/>
          <w:sz w:val="28"/>
          <w:szCs w:val="28"/>
          <w:lang w:val="ru-RU"/>
        </w:rPr>
        <w:t>]</w:t>
      </w:r>
      <w:r w:rsidR="00544D35">
        <w:rPr>
          <w:rFonts w:eastAsia="Calibri"/>
          <w:sz w:val="28"/>
          <w:szCs w:val="28"/>
        </w:rPr>
        <w:t>.</w:t>
      </w:r>
      <w:r w:rsidR="00B95CFA" w:rsidRPr="00E96F23">
        <w:rPr>
          <w:rFonts w:eastAsia="Calibri"/>
          <w:sz w:val="28"/>
          <w:szCs w:val="28"/>
        </w:rPr>
        <w:t xml:space="preserve"> </w:t>
      </w:r>
      <w:r w:rsidR="009A31C3" w:rsidRPr="00E96F23">
        <w:rPr>
          <w:sz w:val="28"/>
          <w:szCs w:val="28"/>
        </w:rPr>
        <w:t>У</w:t>
      </w:r>
      <w:r w:rsidRPr="00E96F23">
        <w:rPr>
          <w:sz w:val="28"/>
          <w:szCs w:val="28"/>
        </w:rPr>
        <w:t xml:space="preserve">провадження </w:t>
      </w:r>
      <w:proofErr w:type="spellStart"/>
      <w:r w:rsidRPr="00E96F23">
        <w:rPr>
          <w:sz w:val="28"/>
          <w:szCs w:val="28"/>
        </w:rPr>
        <w:t>компетентнісного</w:t>
      </w:r>
      <w:proofErr w:type="spellEnd"/>
      <w:r w:rsidRPr="00E96F23">
        <w:rPr>
          <w:sz w:val="28"/>
          <w:szCs w:val="28"/>
        </w:rPr>
        <w:t xml:space="preserve"> підходу, дозволить вирішити типову проблему для закладів вищої освіти, коли студенти володіють теоретичними знаннями, пр</w:t>
      </w:r>
      <w:r w:rsidR="009A31C3" w:rsidRPr="00E96F23">
        <w:rPr>
          <w:sz w:val="28"/>
          <w:szCs w:val="28"/>
        </w:rPr>
        <w:t>оте зазнають значних труднощів у</w:t>
      </w:r>
      <w:r w:rsidRPr="00E96F23">
        <w:rPr>
          <w:sz w:val="28"/>
          <w:szCs w:val="28"/>
        </w:rPr>
        <w:t xml:space="preserve"> діяльності, що вимагає використання їхніх знань для вирішення конкретного завдання чи проблемної ситуації. </w:t>
      </w:r>
    </w:p>
    <w:p w:rsidR="00F609FF" w:rsidRPr="00E96F23" w:rsidRDefault="00B95CFA" w:rsidP="005B71D4">
      <w:pPr>
        <w:pStyle w:val="a3"/>
        <w:spacing w:line="360" w:lineRule="auto"/>
        <w:ind w:left="-567" w:firstLine="567"/>
        <w:jc w:val="both"/>
        <w:rPr>
          <w:sz w:val="28"/>
          <w:szCs w:val="28"/>
        </w:rPr>
      </w:pPr>
      <w:r w:rsidRPr="00E96F23">
        <w:rPr>
          <w:sz w:val="28"/>
          <w:szCs w:val="28"/>
        </w:rPr>
        <w:t>З</w:t>
      </w:r>
      <w:r w:rsidR="00F609FF" w:rsidRPr="00E96F23">
        <w:rPr>
          <w:sz w:val="28"/>
          <w:szCs w:val="28"/>
        </w:rPr>
        <w:t xml:space="preserve">важаючи на характер професійної діяльності </w:t>
      </w:r>
      <w:r w:rsidRPr="00E96F23">
        <w:rPr>
          <w:sz w:val="28"/>
          <w:szCs w:val="28"/>
        </w:rPr>
        <w:t>майбутніх учителів іноземної</w:t>
      </w:r>
      <w:r w:rsidR="00F609FF" w:rsidRPr="00E96F23">
        <w:rPr>
          <w:sz w:val="28"/>
          <w:szCs w:val="28"/>
        </w:rPr>
        <w:t xml:space="preserve"> мов</w:t>
      </w:r>
      <w:r w:rsidRPr="00E96F23">
        <w:rPr>
          <w:sz w:val="28"/>
          <w:szCs w:val="28"/>
        </w:rPr>
        <w:t>и</w:t>
      </w:r>
      <w:r w:rsidR="00F609FF" w:rsidRPr="00E96F23">
        <w:rPr>
          <w:sz w:val="28"/>
          <w:szCs w:val="28"/>
        </w:rPr>
        <w:t xml:space="preserve">, що передбачає домінування міжособистісних </w:t>
      </w:r>
      <w:proofErr w:type="spellStart"/>
      <w:r w:rsidR="00F609FF" w:rsidRPr="00E96F23">
        <w:rPr>
          <w:sz w:val="28"/>
          <w:szCs w:val="28"/>
        </w:rPr>
        <w:t>інтеракцій</w:t>
      </w:r>
      <w:proofErr w:type="spellEnd"/>
      <w:r w:rsidR="00F609FF" w:rsidRPr="00E96F23">
        <w:rPr>
          <w:sz w:val="28"/>
          <w:szCs w:val="28"/>
        </w:rPr>
        <w:t xml:space="preserve"> з представниками інших культур, </w:t>
      </w:r>
      <w:proofErr w:type="spellStart"/>
      <w:r w:rsidR="00F609FF" w:rsidRPr="00E96F23">
        <w:rPr>
          <w:sz w:val="28"/>
          <w:szCs w:val="28"/>
        </w:rPr>
        <w:t>аксіологізація</w:t>
      </w:r>
      <w:proofErr w:type="spellEnd"/>
      <w:r w:rsidR="00F609FF" w:rsidRPr="00E96F23">
        <w:rPr>
          <w:sz w:val="28"/>
          <w:szCs w:val="28"/>
        </w:rPr>
        <w:t xml:space="preserve"> процесу викладання </w:t>
      </w:r>
      <w:r w:rsidR="009A31C3" w:rsidRPr="00E96F23">
        <w:rPr>
          <w:sz w:val="28"/>
          <w:szCs w:val="28"/>
        </w:rPr>
        <w:t>має вагоме</w:t>
      </w:r>
      <w:r w:rsidR="00F609FF" w:rsidRPr="00E96F23">
        <w:rPr>
          <w:sz w:val="28"/>
          <w:szCs w:val="28"/>
        </w:rPr>
        <w:t xml:space="preserve"> значення у підготовці сучасного фахівця. Однією </w:t>
      </w:r>
      <w:r w:rsidR="009A31C3" w:rsidRPr="00E96F23">
        <w:rPr>
          <w:sz w:val="28"/>
          <w:szCs w:val="28"/>
        </w:rPr>
        <w:t>і</w:t>
      </w:r>
      <w:r w:rsidR="00F609FF" w:rsidRPr="00E96F23">
        <w:rPr>
          <w:sz w:val="28"/>
          <w:szCs w:val="28"/>
        </w:rPr>
        <w:t>з найголовніших цінностей у пр</w:t>
      </w:r>
      <w:r w:rsidR="00503B2C" w:rsidRPr="00E96F23">
        <w:rPr>
          <w:sz w:val="28"/>
          <w:szCs w:val="28"/>
        </w:rPr>
        <w:t>оцесі навчання</w:t>
      </w:r>
      <w:r w:rsidR="00F609FF" w:rsidRPr="00E96F23">
        <w:rPr>
          <w:sz w:val="28"/>
          <w:szCs w:val="28"/>
        </w:rPr>
        <w:t>, вважаємо, цінність іншої людини, а культивування такої цінності у студентів є першочерговим з</w:t>
      </w:r>
      <w:r w:rsidR="00503B2C" w:rsidRPr="00E96F23">
        <w:rPr>
          <w:sz w:val="28"/>
          <w:szCs w:val="28"/>
        </w:rPr>
        <w:t>авданням викладача</w:t>
      </w:r>
      <w:r w:rsidR="00F609FF" w:rsidRPr="00E96F23">
        <w:rPr>
          <w:sz w:val="28"/>
          <w:szCs w:val="28"/>
        </w:rPr>
        <w:t>. Це</w:t>
      </w:r>
      <w:r w:rsidR="00503B2C" w:rsidRPr="00E96F23">
        <w:rPr>
          <w:sz w:val="28"/>
          <w:szCs w:val="28"/>
        </w:rPr>
        <w:t xml:space="preserve"> передбачає розвиток у студентів</w:t>
      </w:r>
      <w:r w:rsidR="00F609FF" w:rsidRPr="00E96F23">
        <w:rPr>
          <w:sz w:val="28"/>
          <w:szCs w:val="28"/>
        </w:rPr>
        <w:t xml:space="preserve"> «прагнення співпереживати, бажання зрозуміти, всіляко сприяти досягн</w:t>
      </w:r>
      <w:r w:rsidR="00503B2C" w:rsidRPr="00E96F23">
        <w:rPr>
          <w:sz w:val="28"/>
          <w:szCs w:val="28"/>
        </w:rPr>
        <w:t>енню людиною морально значущих завдань</w:t>
      </w:r>
      <w:r w:rsidR="00F609FF" w:rsidRPr="00E96F23">
        <w:rPr>
          <w:sz w:val="28"/>
          <w:szCs w:val="28"/>
        </w:rPr>
        <w:t xml:space="preserve"> у повсякденній діяльності». Отже, впровадження </w:t>
      </w:r>
      <w:r w:rsidR="00F609FF" w:rsidRPr="00E96F23">
        <w:rPr>
          <w:i/>
          <w:sz w:val="28"/>
          <w:szCs w:val="28"/>
        </w:rPr>
        <w:t>аксіологічного підходу</w:t>
      </w:r>
      <w:r w:rsidR="00F609FF" w:rsidRPr="00E96F23">
        <w:rPr>
          <w:sz w:val="28"/>
          <w:szCs w:val="28"/>
        </w:rPr>
        <w:t xml:space="preserve"> до </w:t>
      </w:r>
      <w:r w:rsidR="00503B2C" w:rsidRPr="00E96F23">
        <w:rPr>
          <w:sz w:val="28"/>
          <w:szCs w:val="28"/>
        </w:rPr>
        <w:t xml:space="preserve">підготовки майбутніх учителів </w:t>
      </w:r>
      <w:r w:rsidR="00F609FF" w:rsidRPr="00E96F23">
        <w:rPr>
          <w:sz w:val="28"/>
          <w:szCs w:val="28"/>
        </w:rPr>
        <w:t>іноземних мов, на нашу думку, є правомірним</w:t>
      </w:r>
      <w:r w:rsidR="00FE4368" w:rsidRPr="00E96F23">
        <w:rPr>
          <w:sz w:val="28"/>
          <w:szCs w:val="28"/>
        </w:rPr>
        <w:t xml:space="preserve"> </w:t>
      </w:r>
      <w:r w:rsidR="00FE4368" w:rsidRPr="00E96F23">
        <w:rPr>
          <w:sz w:val="28"/>
          <w:szCs w:val="28"/>
          <w:lang w:val="ru-RU"/>
        </w:rPr>
        <w:t>[</w:t>
      </w:r>
      <w:r w:rsidR="00544D35">
        <w:rPr>
          <w:sz w:val="28"/>
          <w:szCs w:val="28"/>
          <w:lang w:val="ru-RU"/>
        </w:rPr>
        <w:t>3</w:t>
      </w:r>
      <w:r w:rsidR="00FE4368" w:rsidRPr="00E96F23">
        <w:rPr>
          <w:sz w:val="28"/>
          <w:szCs w:val="28"/>
          <w:lang w:val="ru-RU"/>
        </w:rPr>
        <w:t>]</w:t>
      </w:r>
      <w:r w:rsidR="00F609FF" w:rsidRPr="00E96F23">
        <w:rPr>
          <w:sz w:val="28"/>
          <w:szCs w:val="28"/>
        </w:rPr>
        <w:t>.</w:t>
      </w:r>
      <w:r w:rsidR="00DE7149" w:rsidRPr="00E96F23">
        <w:rPr>
          <w:sz w:val="28"/>
          <w:szCs w:val="28"/>
        </w:rPr>
        <w:t xml:space="preserve"> Основою</w:t>
      </w:r>
      <w:r w:rsidR="00F609FF" w:rsidRPr="00E96F23">
        <w:rPr>
          <w:sz w:val="28"/>
          <w:szCs w:val="28"/>
        </w:rPr>
        <w:t xml:space="preserve"> ак</w:t>
      </w:r>
      <w:r w:rsidR="00DE7149" w:rsidRPr="00E96F23">
        <w:rPr>
          <w:sz w:val="28"/>
          <w:szCs w:val="28"/>
        </w:rPr>
        <w:t>сіологічного підходу до</w:t>
      </w:r>
      <w:r w:rsidR="00F609FF" w:rsidRPr="00E96F23">
        <w:rPr>
          <w:sz w:val="28"/>
          <w:szCs w:val="28"/>
        </w:rPr>
        <w:t xml:space="preserve"> </w:t>
      </w:r>
      <w:r w:rsidR="005B71D4" w:rsidRPr="00E96F23">
        <w:rPr>
          <w:sz w:val="28"/>
          <w:szCs w:val="28"/>
        </w:rPr>
        <w:t>підготовки майбутніх у</w:t>
      </w:r>
      <w:r w:rsidR="00F609FF" w:rsidRPr="00E96F23">
        <w:rPr>
          <w:sz w:val="28"/>
          <w:szCs w:val="28"/>
        </w:rPr>
        <w:t>чителів іноземної мови є гуманізм, який передбачає визнання особистості найвищою цінністю, виявлення доброти, чуйності милосердя, розуміння; ставлення до праці як до способу самореалізації людини; збереження здоров</w:t>
      </w:r>
      <w:r w:rsidR="000B35AB" w:rsidRPr="00E96F23">
        <w:rPr>
          <w:sz w:val="28"/>
          <w:szCs w:val="28"/>
        </w:rPr>
        <w:t>’</w:t>
      </w:r>
      <w:r w:rsidR="005B71D4" w:rsidRPr="00E96F23">
        <w:rPr>
          <w:sz w:val="28"/>
          <w:szCs w:val="28"/>
        </w:rPr>
        <w:t>я</w:t>
      </w:r>
      <w:r w:rsidR="00F609FF" w:rsidRPr="00E96F23">
        <w:rPr>
          <w:sz w:val="28"/>
          <w:szCs w:val="28"/>
        </w:rPr>
        <w:t xml:space="preserve"> для успішної соціальної активності й оптимальної працездатності. </w:t>
      </w:r>
    </w:p>
    <w:p w:rsidR="00DE7149" w:rsidRPr="00E96F23" w:rsidRDefault="00F609FF" w:rsidP="00DE7149">
      <w:pPr>
        <w:pStyle w:val="a3"/>
        <w:spacing w:line="360" w:lineRule="auto"/>
        <w:ind w:left="-567" w:firstLine="567"/>
        <w:jc w:val="both"/>
        <w:rPr>
          <w:sz w:val="28"/>
          <w:szCs w:val="28"/>
        </w:rPr>
      </w:pPr>
      <w:r w:rsidRPr="00E96F23">
        <w:rPr>
          <w:sz w:val="28"/>
          <w:szCs w:val="28"/>
        </w:rPr>
        <w:t xml:space="preserve">Тільки у культурному середовищі можуть формуватися фахівці, здатні вільно та широко мислити, створювати інтелектуальні цінності, яких завжди потребує </w:t>
      </w:r>
      <w:r w:rsidRPr="00E96F23">
        <w:rPr>
          <w:sz w:val="28"/>
          <w:szCs w:val="28"/>
        </w:rPr>
        <w:lastRenderedPageBreak/>
        <w:t xml:space="preserve">суспільство і вища школа зокрема. У сучасній педагогічній науці підкреслюється </w:t>
      </w:r>
      <w:r w:rsidR="00DE7149" w:rsidRPr="00E96F23">
        <w:rPr>
          <w:sz w:val="28"/>
          <w:szCs w:val="28"/>
        </w:rPr>
        <w:t>важливість застосування</w:t>
      </w:r>
      <w:r w:rsidRPr="00E96F23">
        <w:rPr>
          <w:sz w:val="28"/>
          <w:szCs w:val="28"/>
        </w:rPr>
        <w:t xml:space="preserve"> </w:t>
      </w:r>
      <w:r w:rsidRPr="00E96F23">
        <w:rPr>
          <w:i/>
          <w:sz w:val="28"/>
          <w:szCs w:val="28"/>
        </w:rPr>
        <w:t>культурологічного підходу</w:t>
      </w:r>
      <w:r w:rsidR="00DE7149" w:rsidRPr="00E96F23">
        <w:rPr>
          <w:i/>
          <w:sz w:val="28"/>
          <w:szCs w:val="28"/>
        </w:rPr>
        <w:t xml:space="preserve"> </w:t>
      </w:r>
      <w:r w:rsidR="00DE7149" w:rsidRPr="00E96F23">
        <w:rPr>
          <w:sz w:val="28"/>
          <w:szCs w:val="28"/>
        </w:rPr>
        <w:t>до підготовки майбутніх фахівців</w:t>
      </w:r>
      <w:r w:rsidRPr="00E96F23">
        <w:rPr>
          <w:sz w:val="28"/>
          <w:szCs w:val="28"/>
        </w:rPr>
        <w:t xml:space="preserve">, справедливо вказується на те, що професійний розвиток особистості залежить і від ступеня сформованості в неї культури. І. </w:t>
      </w:r>
      <w:proofErr w:type="spellStart"/>
      <w:r w:rsidRPr="00E96F23">
        <w:rPr>
          <w:sz w:val="28"/>
          <w:szCs w:val="28"/>
        </w:rPr>
        <w:t>Зязюн</w:t>
      </w:r>
      <w:proofErr w:type="spellEnd"/>
      <w:r w:rsidRPr="00E96F23">
        <w:rPr>
          <w:sz w:val="28"/>
          <w:szCs w:val="28"/>
        </w:rPr>
        <w:t xml:space="preserve"> наголошує на тому, що, відповідно до культурологічного підходу, доцільно спрямовувати зміст сучасної професійної підготовки на активне й творче оволодіння особистістю базовими культурними цінностями, народними традиціями, культурними формами взаємодії, співробітництва, способами і методами мистецької діяльності, що ґрунтується на колективному й особистісному культурному досвіді, стилі діяльності тощо</w:t>
      </w:r>
      <w:r w:rsidR="00FD6BB9" w:rsidRPr="00E96F23">
        <w:rPr>
          <w:sz w:val="28"/>
          <w:szCs w:val="28"/>
        </w:rPr>
        <w:t xml:space="preserve"> [</w:t>
      </w:r>
      <w:r w:rsidR="00544D35">
        <w:rPr>
          <w:sz w:val="28"/>
          <w:szCs w:val="28"/>
        </w:rPr>
        <w:t>12</w:t>
      </w:r>
      <w:r w:rsidR="00FD6BB9" w:rsidRPr="00E96F23">
        <w:rPr>
          <w:sz w:val="28"/>
          <w:szCs w:val="28"/>
        </w:rPr>
        <w:t>]</w:t>
      </w:r>
      <w:r w:rsidRPr="00E96F23">
        <w:rPr>
          <w:sz w:val="28"/>
          <w:szCs w:val="28"/>
        </w:rPr>
        <w:t>.</w:t>
      </w:r>
      <w:r w:rsidR="00DE7149" w:rsidRPr="00E96F23">
        <w:rPr>
          <w:sz w:val="28"/>
          <w:szCs w:val="28"/>
        </w:rPr>
        <w:t xml:space="preserve"> </w:t>
      </w:r>
      <w:r w:rsidRPr="00E96F23">
        <w:rPr>
          <w:sz w:val="28"/>
          <w:szCs w:val="28"/>
        </w:rPr>
        <w:t xml:space="preserve">Із позиції культурологічного підходу, </w:t>
      </w:r>
      <w:r w:rsidR="00B866B1" w:rsidRPr="00E96F23">
        <w:rPr>
          <w:sz w:val="28"/>
          <w:szCs w:val="28"/>
        </w:rPr>
        <w:t>як указує С. </w:t>
      </w:r>
      <w:r w:rsidRPr="00E96F23">
        <w:rPr>
          <w:sz w:val="28"/>
          <w:szCs w:val="28"/>
        </w:rPr>
        <w:t>Сисоєва, освіта є соціокультурною системою, яка забезпечує культурне наслідування (трансляцію культурних норм, цінностей, ідей), розвиток людської індивідуальності, підготовку людини до успішного існування в соціумі, власній культурі, полікультурному середовищі. Культурологічна парадигма набуває неабиякого значення для виховання в підростаючого покоління толерантної поведінки в полікультурному та міжкультурному середовищі, поваги до інших.</w:t>
      </w:r>
      <w:r w:rsidR="00DE7149" w:rsidRPr="00E96F23">
        <w:rPr>
          <w:sz w:val="28"/>
          <w:szCs w:val="28"/>
        </w:rPr>
        <w:t xml:space="preserve"> </w:t>
      </w:r>
      <w:r w:rsidRPr="00E96F23">
        <w:rPr>
          <w:sz w:val="28"/>
          <w:szCs w:val="28"/>
        </w:rPr>
        <w:t>Саме культурологічна складова професійної освіти може відіграти вирішальну роль у взаємодії європейських держав зі створення єдиного освітнього простору, оскільки життєздатність і ефективність кожної цивілізації значною мірою визначається її культурою</w:t>
      </w:r>
      <w:r w:rsidR="00232FA0" w:rsidRPr="00E96F23">
        <w:rPr>
          <w:sz w:val="28"/>
          <w:szCs w:val="28"/>
        </w:rPr>
        <w:t xml:space="preserve"> </w:t>
      </w:r>
      <w:r w:rsidR="00232FA0" w:rsidRPr="00544D35">
        <w:rPr>
          <w:sz w:val="28"/>
          <w:szCs w:val="28"/>
        </w:rPr>
        <w:t>[</w:t>
      </w:r>
      <w:r w:rsidR="00544D35">
        <w:rPr>
          <w:sz w:val="28"/>
          <w:szCs w:val="28"/>
        </w:rPr>
        <w:t>12</w:t>
      </w:r>
      <w:r w:rsidR="00232FA0" w:rsidRPr="00544D35">
        <w:rPr>
          <w:sz w:val="28"/>
          <w:szCs w:val="28"/>
        </w:rPr>
        <w:t>]</w:t>
      </w:r>
      <w:r w:rsidR="00544D35">
        <w:rPr>
          <w:sz w:val="28"/>
          <w:szCs w:val="28"/>
        </w:rPr>
        <w:t>.</w:t>
      </w:r>
    </w:p>
    <w:p w:rsidR="00F609FF" w:rsidRPr="00487A78" w:rsidRDefault="0055096B" w:rsidP="000162D0">
      <w:pPr>
        <w:pStyle w:val="a3"/>
        <w:spacing w:line="360" w:lineRule="auto"/>
        <w:ind w:left="-567" w:firstLine="567"/>
        <w:jc w:val="both"/>
        <w:rPr>
          <w:spacing w:val="-2"/>
          <w:sz w:val="28"/>
          <w:szCs w:val="28"/>
        </w:rPr>
      </w:pPr>
      <w:r w:rsidRPr="00E96F23">
        <w:rPr>
          <w:sz w:val="28"/>
          <w:szCs w:val="28"/>
        </w:rPr>
        <w:t xml:space="preserve">Поширеним у підготовці майбутніх фахівців </w:t>
      </w:r>
      <w:r w:rsidR="00F609FF" w:rsidRPr="00E96F23">
        <w:rPr>
          <w:sz w:val="28"/>
          <w:szCs w:val="28"/>
        </w:rPr>
        <w:t xml:space="preserve">є </w:t>
      </w:r>
      <w:r w:rsidR="00F609FF" w:rsidRPr="00E96F23">
        <w:rPr>
          <w:i/>
          <w:sz w:val="28"/>
          <w:szCs w:val="28"/>
        </w:rPr>
        <w:t>діяльнісний підхід</w:t>
      </w:r>
      <w:r w:rsidR="000162D0" w:rsidRPr="00E96F23">
        <w:rPr>
          <w:sz w:val="28"/>
          <w:szCs w:val="28"/>
        </w:rPr>
        <w:t>, основна ідея якого</w:t>
      </w:r>
      <w:r w:rsidR="00F609FF" w:rsidRPr="00E96F23">
        <w:rPr>
          <w:sz w:val="28"/>
          <w:szCs w:val="28"/>
        </w:rPr>
        <w:t xml:space="preserve"> пов</w:t>
      </w:r>
      <w:r w:rsidR="000B35AB" w:rsidRPr="00E96F23">
        <w:rPr>
          <w:sz w:val="28"/>
          <w:szCs w:val="28"/>
        </w:rPr>
        <w:t>’</w:t>
      </w:r>
      <w:r w:rsidR="00F609FF" w:rsidRPr="00E96F23">
        <w:rPr>
          <w:sz w:val="28"/>
          <w:szCs w:val="28"/>
        </w:rPr>
        <w:t>язана не з безпосередньою діяльністю, а з діяльністю як засобом становлення та розвитку особистості. У процесі діяльності формується люди</w:t>
      </w:r>
      <w:r w:rsidRPr="00E96F23">
        <w:rPr>
          <w:sz w:val="28"/>
          <w:szCs w:val="28"/>
        </w:rPr>
        <w:t>на, яка здатна бути активною, робити вибір</w:t>
      </w:r>
      <w:r w:rsidR="00F609FF" w:rsidRPr="00E96F23">
        <w:rPr>
          <w:sz w:val="28"/>
          <w:szCs w:val="28"/>
        </w:rPr>
        <w:t>, оцінювати</w:t>
      </w:r>
      <w:r w:rsidR="00EB4DA9" w:rsidRPr="00E96F23">
        <w:rPr>
          <w:sz w:val="28"/>
          <w:szCs w:val="28"/>
        </w:rPr>
        <w:t>, програмувати й конструювати такі види діяльності, які відповідають її сутності</w:t>
      </w:r>
      <w:r w:rsidR="00F609FF" w:rsidRPr="00E96F23">
        <w:rPr>
          <w:sz w:val="28"/>
          <w:szCs w:val="28"/>
        </w:rPr>
        <w:t xml:space="preserve">, </w:t>
      </w:r>
      <w:r w:rsidR="007513F3" w:rsidRPr="00E96F23">
        <w:rPr>
          <w:sz w:val="28"/>
          <w:szCs w:val="28"/>
        </w:rPr>
        <w:t>здібностям</w:t>
      </w:r>
      <w:r w:rsidR="00F609FF" w:rsidRPr="00E96F23">
        <w:rPr>
          <w:sz w:val="28"/>
          <w:szCs w:val="28"/>
        </w:rPr>
        <w:t xml:space="preserve">, </w:t>
      </w:r>
      <w:r w:rsidR="00F609FF" w:rsidRPr="00487A78">
        <w:rPr>
          <w:spacing w:val="-2"/>
          <w:sz w:val="28"/>
          <w:szCs w:val="28"/>
        </w:rPr>
        <w:t>задовольняют</w:t>
      </w:r>
      <w:r w:rsidR="007513F3" w:rsidRPr="00487A78">
        <w:rPr>
          <w:spacing w:val="-2"/>
          <w:sz w:val="28"/>
          <w:szCs w:val="28"/>
        </w:rPr>
        <w:t xml:space="preserve">ь її потреби в саморозвитку та </w:t>
      </w:r>
      <w:r w:rsidR="00F609FF" w:rsidRPr="00487A78">
        <w:rPr>
          <w:spacing w:val="-2"/>
          <w:sz w:val="28"/>
          <w:szCs w:val="28"/>
        </w:rPr>
        <w:t xml:space="preserve">самореалізації. Через діяльність відбувається рух до усвідомленої мети. Діяльнісний підхід до </w:t>
      </w:r>
      <w:r w:rsidR="00EB4DA9" w:rsidRPr="00487A78">
        <w:rPr>
          <w:spacing w:val="-2"/>
          <w:sz w:val="28"/>
          <w:szCs w:val="28"/>
        </w:rPr>
        <w:t>підготовки майбутніх у</w:t>
      </w:r>
      <w:r w:rsidR="00F609FF" w:rsidRPr="00487A78">
        <w:rPr>
          <w:spacing w:val="-2"/>
          <w:sz w:val="28"/>
          <w:szCs w:val="28"/>
        </w:rPr>
        <w:t>чителів іноземної мови реалізує ключову ідею сучасної педагогіки про</w:t>
      </w:r>
      <w:r w:rsidR="00F53200" w:rsidRPr="00487A78">
        <w:rPr>
          <w:spacing w:val="-2"/>
          <w:sz w:val="28"/>
          <w:szCs w:val="28"/>
        </w:rPr>
        <w:t xml:space="preserve"> суб</w:t>
      </w:r>
      <w:r w:rsidR="000B35AB" w:rsidRPr="00487A78">
        <w:rPr>
          <w:spacing w:val="-2"/>
          <w:sz w:val="28"/>
          <w:szCs w:val="28"/>
        </w:rPr>
        <w:t>’</w:t>
      </w:r>
      <w:r w:rsidR="00F53200" w:rsidRPr="00487A78">
        <w:rPr>
          <w:spacing w:val="-2"/>
          <w:sz w:val="28"/>
          <w:szCs w:val="28"/>
        </w:rPr>
        <w:t>єкт-суб</w:t>
      </w:r>
      <w:r w:rsidR="000B35AB" w:rsidRPr="00487A78">
        <w:rPr>
          <w:spacing w:val="-2"/>
          <w:sz w:val="28"/>
          <w:szCs w:val="28"/>
        </w:rPr>
        <w:t>’</w:t>
      </w:r>
      <w:r w:rsidR="00F53200" w:rsidRPr="00487A78">
        <w:rPr>
          <w:spacing w:val="-2"/>
          <w:sz w:val="28"/>
          <w:szCs w:val="28"/>
        </w:rPr>
        <w:t>єктні відносини</w:t>
      </w:r>
      <w:r w:rsidR="00F609FF" w:rsidRPr="00487A78">
        <w:rPr>
          <w:spacing w:val="-2"/>
          <w:sz w:val="28"/>
          <w:szCs w:val="28"/>
        </w:rPr>
        <w:t xml:space="preserve"> всередині педагогічної системи. Тому важливим контекстом реалізації такого підходу виступає спілкування. Через діяльність і спілкування </w:t>
      </w:r>
      <w:r w:rsidR="00F609FF" w:rsidRPr="00487A78">
        <w:rPr>
          <w:spacing w:val="-2"/>
          <w:sz w:val="28"/>
          <w:szCs w:val="28"/>
        </w:rPr>
        <w:lastRenderedPageBreak/>
        <w:t>навчальний процес проходить у формі особливої співдружності – того, хто навчає, і того, хто навчається</w:t>
      </w:r>
      <w:r w:rsidR="00C0189A" w:rsidRPr="00487A78">
        <w:rPr>
          <w:spacing w:val="-2"/>
          <w:sz w:val="28"/>
          <w:szCs w:val="28"/>
        </w:rPr>
        <w:t xml:space="preserve"> [</w:t>
      </w:r>
      <w:r w:rsidR="003B2FDF" w:rsidRPr="00487A78">
        <w:rPr>
          <w:spacing w:val="-2"/>
          <w:sz w:val="28"/>
          <w:szCs w:val="28"/>
        </w:rPr>
        <w:t>6</w:t>
      </w:r>
      <w:r w:rsidR="00C0189A" w:rsidRPr="00487A78">
        <w:rPr>
          <w:spacing w:val="-2"/>
          <w:sz w:val="28"/>
          <w:szCs w:val="28"/>
        </w:rPr>
        <w:t>]</w:t>
      </w:r>
      <w:r w:rsidR="00F609FF" w:rsidRPr="00487A78">
        <w:rPr>
          <w:spacing w:val="-2"/>
          <w:sz w:val="28"/>
          <w:szCs w:val="28"/>
        </w:rPr>
        <w:t>.</w:t>
      </w:r>
    </w:p>
    <w:p w:rsidR="00F609FF" w:rsidRPr="00487A78" w:rsidRDefault="00F609FF" w:rsidP="00F609FF">
      <w:pPr>
        <w:spacing w:line="360" w:lineRule="auto"/>
        <w:ind w:left="-567" w:firstLine="567"/>
        <w:jc w:val="both"/>
        <w:rPr>
          <w:spacing w:val="-2"/>
          <w:sz w:val="28"/>
          <w:szCs w:val="28"/>
        </w:rPr>
      </w:pPr>
      <w:r w:rsidRPr="00487A78">
        <w:rPr>
          <w:spacing w:val="-2"/>
          <w:sz w:val="28"/>
          <w:szCs w:val="28"/>
          <w:lang w:val="uk-UA"/>
        </w:rPr>
        <w:t xml:space="preserve">Організації ефективної </w:t>
      </w:r>
      <w:r w:rsidR="00F53200" w:rsidRPr="00487A78">
        <w:rPr>
          <w:spacing w:val="-2"/>
          <w:sz w:val="28"/>
          <w:szCs w:val="28"/>
          <w:lang w:val="uk-UA"/>
        </w:rPr>
        <w:t xml:space="preserve">мовленнєвої діяльності </w:t>
      </w:r>
      <w:r w:rsidRPr="00487A78">
        <w:rPr>
          <w:spacing w:val="-2"/>
          <w:sz w:val="28"/>
          <w:szCs w:val="28"/>
          <w:lang w:val="uk-UA"/>
        </w:rPr>
        <w:t xml:space="preserve">сприяє </w:t>
      </w:r>
      <w:r w:rsidRPr="00487A78">
        <w:rPr>
          <w:i/>
          <w:spacing w:val="-2"/>
          <w:sz w:val="28"/>
          <w:szCs w:val="28"/>
          <w:lang w:val="uk-UA"/>
        </w:rPr>
        <w:t>комунікативний підхід</w:t>
      </w:r>
      <w:r w:rsidRPr="00487A78">
        <w:rPr>
          <w:spacing w:val="-2"/>
          <w:sz w:val="28"/>
          <w:szCs w:val="28"/>
          <w:lang w:val="uk-UA"/>
        </w:rPr>
        <w:t xml:space="preserve"> до навчання, що передбачає необхідність побудови навчального процесу як моделі спілкування. </w:t>
      </w:r>
      <w:r w:rsidRPr="00487A78">
        <w:rPr>
          <w:spacing w:val="-2"/>
          <w:sz w:val="28"/>
          <w:szCs w:val="28"/>
        </w:rPr>
        <w:t xml:space="preserve">Основою </w:t>
      </w:r>
      <w:proofErr w:type="spellStart"/>
      <w:r w:rsidRPr="00487A78">
        <w:rPr>
          <w:spacing w:val="-2"/>
          <w:sz w:val="28"/>
          <w:szCs w:val="28"/>
        </w:rPr>
        <w:t>впровадження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комунікативного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proofErr w:type="gramStart"/>
      <w:r w:rsidRPr="00487A78">
        <w:rPr>
          <w:spacing w:val="-2"/>
          <w:sz w:val="28"/>
          <w:szCs w:val="28"/>
        </w:rPr>
        <w:t>п</w:t>
      </w:r>
      <w:proofErr w:type="gramEnd"/>
      <w:r w:rsidRPr="00487A78">
        <w:rPr>
          <w:spacing w:val="-2"/>
          <w:sz w:val="28"/>
          <w:szCs w:val="28"/>
        </w:rPr>
        <w:t>ідходу</w:t>
      </w:r>
      <w:proofErr w:type="spellEnd"/>
      <w:r w:rsidRPr="00487A78">
        <w:rPr>
          <w:spacing w:val="-2"/>
          <w:sz w:val="28"/>
          <w:szCs w:val="28"/>
        </w:rPr>
        <w:t xml:space="preserve"> є </w:t>
      </w:r>
      <w:proofErr w:type="spellStart"/>
      <w:r w:rsidRPr="00487A78">
        <w:rPr>
          <w:spacing w:val="-2"/>
          <w:sz w:val="28"/>
          <w:szCs w:val="28"/>
        </w:rPr>
        <w:t>застосування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макростратегій</w:t>
      </w:r>
      <w:proofErr w:type="spellEnd"/>
      <w:r w:rsidRPr="00487A78">
        <w:rPr>
          <w:spacing w:val="-2"/>
          <w:sz w:val="28"/>
          <w:szCs w:val="28"/>
        </w:rPr>
        <w:t xml:space="preserve">, </w:t>
      </w:r>
      <w:proofErr w:type="spellStart"/>
      <w:r w:rsidRPr="00487A78">
        <w:rPr>
          <w:spacing w:val="-2"/>
          <w:sz w:val="28"/>
          <w:szCs w:val="28"/>
        </w:rPr>
        <w:t>які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в</w:t>
      </w:r>
      <w:r w:rsidR="00AC410C" w:rsidRPr="00487A78">
        <w:rPr>
          <w:spacing w:val="-2"/>
          <w:sz w:val="28"/>
          <w:szCs w:val="28"/>
        </w:rPr>
        <w:t>изначають</w:t>
      </w:r>
      <w:proofErr w:type="spellEnd"/>
      <w:r w:rsidR="00AC410C" w:rsidRPr="00487A78">
        <w:rPr>
          <w:spacing w:val="-2"/>
          <w:sz w:val="28"/>
          <w:szCs w:val="28"/>
        </w:rPr>
        <w:t xml:space="preserve"> </w:t>
      </w:r>
      <w:proofErr w:type="spellStart"/>
      <w:r w:rsidR="00AC410C" w:rsidRPr="00487A78">
        <w:rPr>
          <w:spacing w:val="-2"/>
          <w:sz w:val="28"/>
          <w:szCs w:val="28"/>
        </w:rPr>
        <w:t>основні</w:t>
      </w:r>
      <w:proofErr w:type="spellEnd"/>
      <w:r w:rsidR="00AC410C" w:rsidRPr="00487A78">
        <w:rPr>
          <w:spacing w:val="-2"/>
          <w:sz w:val="28"/>
          <w:szCs w:val="28"/>
        </w:rPr>
        <w:t xml:space="preserve"> </w:t>
      </w:r>
      <w:proofErr w:type="spellStart"/>
      <w:r w:rsidR="00AC410C" w:rsidRPr="00487A78">
        <w:rPr>
          <w:spacing w:val="-2"/>
          <w:sz w:val="28"/>
          <w:szCs w:val="28"/>
        </w:rPr>
        <w:t>аспекти</w:t>
      </w:r>
      <w:proofErr w:type="spellEnd"/>
      <w:r w:rsidR="00AC410C" w:rsidRPr="00487A78">
        <w:rPr>
          <w:spacing w:val="-2"/>
          <w:sz w:val="28"/>
          <w:szCs w:val="28"/>
        </w:rPr>
        <w:t xml:space="preserve"> </w:t>
      </w:r>
      <w:r w:rsidR="00AC410C" w:rsidRPr="00487A78">
        <w:rPr>
          <w:spacing w:val="-2"/>
          <w:sz w:val="28"/>
          <w:szCs w:val="28"/>
          <w:lang w:val="uk-UA"/>
        </w:rPr>
        <w:t>зазначеного</w:t>
      </w:r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підходу</w:t>
      </w:r>
      <w:proofErr w:type="spellEnd"/>
      <w:r w:rsidRPr="00487A78">
        <w:rPr>
          <w:spacing w:val="-2"/>
          <w:sz w:val="28"/>
          <w:szCs w:val="28"/>
        </w:rPr>
        <w:t>.</w:t>
      </w:r>
    </w:p>
    <w:p w:rsidR="00F609FF" w:rsidRPr="00487A78" w:rsidRDefault="00F609FF" w:rsidP="00F609FF">
      <w:pPr>
        <w:spacing w:line="360" w:lineRule="auto"/>
        <w:ind w:left="-567" w:firstLine="567"/>
        <w:jc w:val="both"/>
        <w:rPr>
          <w:spacing w:val="-2"/>
          <w:sz w:val="28"/>
          <w:szCs w:val="28"/>
        </w:rPr>
      </w:pPr>
      <w:proofErr w:type="spellStart"/>
      <w:r w:rsidRPr="00487A78">
        <w:rPr>
          <w:spacing w:val="-2"/>
          <w:sz w:val="28"/>
          <w:szCs w:val="28"/>
        </w:rPr>
        <w:t>Макростратегія</w:t>
      </w:r>
      <w:proofErr w:type="spellEnd"/>
      <w:r w:rsidRPr="00487A78">
        <w:rPr>
          <w:spacing w:val="-2"/>
          <w:sz w:val="28"/>
          <w:szCs w:val="28"/>
        </w:rPr>
        <w:t xml:space="preserve"> 1. Створення сприятливих умов для навчання. </w:t>
      </w:r>
      <w:proofErr w:type="spellStart"/>
      <w:r w:rsidRPr="00487A78">
        <w:rPr>
          <w:spacing w:val="-2"/>
          <w:sz w:val="28"/>
          <w:szCs w:val="28"/>
        </w:rPr>
        <w:t>Стратегія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базується</w:t>
      </w:r>
      <w:proofErr w:type="spellEnd"/>
      <w:r w:rsidRPr="00487A78">
        <w:rPr>
          <w:spacing w:val="-2"/>
          <w:sz w:val="28"/>
          <w:szCs w:val="28"/>
        </w:rPr>
        <w:t xml:space="preserve"> на </w:t>
      </w:r>
      <w:proofErr w:type="spellStart"/>
      <w:r w:rsidRPr="00487A78">
        <w:rPr>
          <w:spacing w:val="-2"/>
          <w:sz w:val="28"/>
          <w:szCs w:val="28"/>
        </w:rPr>
        <w:t>за</w:t>
      </w:r>
      <w:r w:rsidR="00F53200" w:rsidRPr="00487A78">
        <w:rPr>
          <w:spacing w:val="-2"/>
          <w:sz w:val="28"/>
          <w:szCs w:val="28"/>
        </w:rPr>
        <w:t>гальновідомій</w:t>
      </w:r>
      <w:proofErr w:type="spellEnd"/>
      <w:r w:rsidR="00F53200" w:rsidRPr="00487A78">
        <w:rPr>
          <w:spacing w:val="-2"/>
          <w:sz w:val="28"/>
          <w:szCs w:val="28"/>
        </w:rPr>
        <w:t xml:space="preserve"> </w:t>
      </w:r>
      <w:proofErr w:type="spellStart"/>
      <w:r w:rsidR="00F53200" w:rsidRPr="00487A78">
        <w:rPr>
          <w:spacing w:val="-2"/>
          <w:sz w:val="28"/>
          <w:szCs w:val="28"/>
        </w:rPr>
        <w:t>теорії</w:t>
      </w:r>
      <w:proofErr w:type="spellEnd"/>
      <w:r w:rsidR="00F53200" w:rsidRPr="00487A78">
        <w:rPr>
          <w:spacing w:val="-2"/>
          <w:sz w:val="28"/>
          <w:szCs w:val="28"/>
        </w:rPr>
        <w:t xml:space="preserve"> про те, </w:t>
      </w:r>
      <w:proofErr w:type="spellStart"/>
      <w:r w:rsidR="00F53200" w:rsidRPr="00487A78">
        <w:rPr>
          <w:spacing w:val="-2"/>
          <w:sz w:val="28"/>
          <w:szCs w:val="28"/>
        </w:rPr>
        <w:t>що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навчити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мові</w:t>
      </w:r>
      <w:proofErr w:type="spellEnd"/>
      <w:r w:rsidRPr="00487A78">
        <w:rPr>
          <w:spacing w:val="-2"/>
          <w:sz w:val="28"/>
          <w:szCs w:val="28"/>
        </w:rPr>
        <w:t xml:space="preserve"> не </w:t>
      </w:r>
      <w:proofErr w:type="spellStart"/>
      <w:r w:rsidRPr="00487A78">
        <w:rPr>
          <w:spacing w:val="-2"/>
          <w:sz w:val="28"/>
          <w:szCs w:val="28"/>
        </w:rPr>
        <w:t>можливо</w:t>
      </w:r>
      <w:proofErr w:type="spellEnd"/>
      <w:r w:rsidRPr="00487A78">
        <w:rPr>
          <w:spacing w:val="-2"/>
          <w:sz w:val="28"/>
          <w:szCs w:val="28"/>
        </w:rPr>
        <w:t xml:space="preserve">, </w:t>
      </w:r>
      <w:proofErr w:type="spellStart"/>
      <w:r w:rsidRPr="00487A78">
        <w:rPr>
          <w:spacing w:val="-2"/>
          <w:sz w:val="28"/>
          <w:szCs w:val="28"/>
        </w:rPr>
        <w:t>можливо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лише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створити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умови</w:t>
      </w:r>
      <w:proofErr w:type="spellEnd"/>
      <w:r w:rsidRPr="00487A78">
        <w:rPr>
          <w:spacing w:val="-2"/>
          <w:sz w:val="28"/>
          <w:szCs w:val="28"/>
        </w:rPr>
        <w:t xml:space="preserve">, за </w:t>
      </w:r>
      <w:proofErr w:type="spellStart"/>
      <w:r w:rsidRPr="00487A78">
        <w:rPr>
          <w:spacing w:val="-2"/>
          <w:sz w:val="28"/>
          <w:szCs w:val="28"/>
        </w:rPr>
        <w:t>яких</w:t>
      </w:r>
      <w:proofErr w:type="spellEnd"/>
      <w:r w:rsidRPr="00487A78">
        <w:rPr>
          <w:spacing w:val="-2"/>
          <w:sz w:val="28"/>
          <w:szCs w:val="28"/>
        </w:rPr>
        <w:t xml:space="preserve"> буде </w:t>
      </w:r>
      <w:proofErr w:type="spellStart"/>
      <w:r w:rsidRPr="00487A78">
        <w:rPr>
          <w:spacing w:val="-2"/>
          <w:sz w:val="28"/>
          <w:szCs w:val="28"/>
        </w:rPr>
        <w:t>відбуватис</w:t>
      </w:r>
      <w:proofErr w:type="spellEnd"/>
      <w:r w:rsidR="00FB3A0B" w:rsidRPr="00487A78">
        <w:rPr>
          <w:spacing w:val="-2"/>
          <w:sz w:val="28"/>
          <w:szCs w:val="28"/>
          <w:lang w:val="uk-UA"/>
        </w:rPr>
        <w:t>я</w:t>
      </w:r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навчальний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процес</w:t>
      </w:r>
      <w:proofErr w:type="spellEnd"/>
      <w:r w:rsidRPr="00487A78">
        <w:rPr>
          <w:spacing w:val="-2"/>
          <w:sz w:val="28"/>
          <w:szCs w:val="28"/>
        </w:rPr>
        <w:t xml:space="preserve">. </w:t>
      </w:r>
      <w:proofErr w:type="spellStart"/>
      <w:r w:rsidRPr="00487A78">
        <w:rPr>
          <w:spacing w:val="-2"/>
          <w:sz w:val="28"/>
          <w:szCs w:val="28"/>
        </w:rPr>
        <w:t>Забезпечення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="00F53200" w:rsidRPr="00487A78">
        <w:rPr>
          <w:spacing w:val="-2"/>
          <w:sz w:val="28"/>
          <w:szCs w:val="28"/>
        </w:rPr>
        <w:t>цих</w:t>
      </w:r>
      <w:proofErr w:type="spellEnd"/>
      <w:r w:rsidR="00F53200" w:rsidRPr="00487A78">
        <w:rPr>
          <w:spacing w:val="-2"/>
          <w:sz w:val="28"/>
          <w:szCs w:val="28"/>
        </w:rPr>
        <w:t xml:space="preserve"> умов не </w:t>
      </w:r>
      <w:proofErr w:type="spellStart"/>
      <w:r w:rsidR="00F53200" w:rsidRPr="00487A78">
        <w:rPr>
          <w:spacing w:val="-2"/>
          <w:sz w:val="28"/>
          <w:szCs w:val="28"/>
        </w:rPr>
        <w:t>обмежується</w:t>
      </w:r>
      <w:proofErr w:type="spellEnd"/>
      <w:r w:rsidR="00F53200" w:rsidRPr="00487A78">
        <w:rPr>
          <w:spacing w:val="-2"/>
          <w:sz w:val="28"/>
          <w:szCs w:val="28"/>
        </w:rPr>
        <w:t xml:space="preserve"> </w:t>
      </w:r>
      <w:r w:rsidR="00F53200" w:rsidRPr="00487A78">
        <w:rPr>
          <w:spacing w:val="-2"/>
          <w:sz w:val="28"/>
          <w:szCs w:val="28"/>
          <w:lang w:val="uk-UA"/>
        </w:rPr>
        <w:t>навчальними</w:t>
      </w:r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програмами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чи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proofErr w:type="gramStart"/>
      <w:r w:rsidRPr="00487A78">
        <w:rPr>
          <w:spacing w:val="-2"/>
          <w:sz w:val="28"/>
          <w:szCs w:val="28"/>
        </w:rPr>
        <w:t>п</w:t>
      </w:r>
      <w:proofErr w:type="gramEnd"/>
      <w:r w:rsidRPr="00487A78">
        <w:rPr>
          <w:spacing w:val="-2"/>
          <w:sz w:val="28"/>
          <w:szCs w:val="28"/>
        </w:rPr>
        <w:t>ідручниками</w:t>
      </w:r>
      <w:proofErr w:type="spellEnd"/>
      <w:r w:rsidRPr="00487A78">
        <w:rPr>
          <w:spacing w:val="-2"/>
          <w:sz w:val="28"/>
          <w:szCs w:val="28"/>
        </w:rPr>
        <w:t xml:space="preserve">, </w:t>
      </w:r>
      <w:proofErr w:type="spellStart"/>
      <w:r w:rsidRPr="00487A78">
        <w:rPr>
          <w:spacing w:val="-2"/>
          <w:sz w:val="28"/>
          <w:szCs w:val="28"/>
        </w:rPr>
        <w:t>адже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процес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навчання</w:t>
      </w:r>
      <w:proofErr w:type="spellEnd"/>
      <w:r w:rsidRPr="00487A78">
        <w:rPr>
          <w:spacing w:val="-2"/>
          <w:sz w:val="28"/>
          <w:szCs w:val="28"/>
        </w:rPr>
        <w:t xml:space="preserve"> є </w:t>
      </w:r>
      <w:proofErr w:type="spellStart"/>
      <w:r w:rsidRPr="00487A78">
        <w:rPr>
          <w:spacing w:val="-2"/>
          <w:sz w:val="28"/>
          <w:szCs w:val="28"/>
        </w:rPr>
        <w:t>двостороннім</w:t>
      </w:r>
      <w:proofErr w:type="spellEnd"/>
      <w:r w:rsidRPr="00487A78">
        <w:rPr>
          <w:spacing w:val="-2"/>
          <w:sz w:val="28"/>
          <w:szCs w:val="28"/>
        </w:rPr>
        <w:t xml:space="preserve">. </w:t>
      </w:r>
      <w:proofErr w:type="spellStart"/>
      <w:r w:rsidRPr="00487A78">
        <w:rPr>
          <w:spacing w:val="-2"/>
          <w:sz w:val="28"/>
          <w:szCs w:val="28"/>
        </w:rPr>
        <w:t>Сприятливі</w:t>
      </w:r>
      <w:proofErr w:type="spellEnd"/>
      <w:r w:rsidRPr="00487A78">
        <w:rPr>
          <w:spacing w:val="-2"/>
          <w:sz w:val="28"/>
          <w:szCs w:val="28"/>
        </w:rPr>
        <w:t xml:space="preserve"> для </w:t>
      </w:r>
      <w:proofErr w:type="spellStart"/>
      <w:r w:rsidRPr="00487A78">
        <w:rPr>
          <w:spacing w:val="-2"/>
          <w:sz w:val="28"/>
          <w:szCs w:val="28"/>
        </w:rPr>
        <w:t>навчання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умови</w:t>
      </w:r>
      <w:proofErr w:type="spellEnd"/>
      <w:r w:rsidR="00F53200" w:rsidRPr="00487A78">
        <w:rPr>
          <w:spacing w:val="-2"/>
          <w:sz w:val="28"/>
          <w:szCs w:val="28"/>
        </w:rPr>
        <w:t xml:space="preserve"> створю</w:t>
      </w:r>
      <w:proofErr w:type="spellStart"/>
      <w:r w:rsidR="00F53200" w:rsidRPr="00487A78">
        <w:rPr>
          <w:spacing w:val="-2"/>
          <w:sz w:val="28"/>
          <w:szCs w:val="28"/>
          <w:lang w:val="uk-UA"/>
        </w:rPr>
        <w:t>ються</w:t>
      </w:r>
      <w:proofErr w:type="spellEnd"/>
      <w:r w:rsidRPr="00487A78">
        <w:rPr>
          <w:spacing w:val="-2"/>
          <w:sz w:val="28"/>
          <w:szCs w:val="28"/>
        </w:rPr>
        <w:t xml:space="preserve"> як </w:t>
      </w:r>
      <w:proofErr w:type="spellStart"/>
      <w:r w:rsidRPr="00487A78">
        <w:rPr>
          <w:spacing w:val="-2"/>
          <w:sz w:val="28"/>
          <w:szCs w:val="28"/>
        </w:rPr>
        <w:t>викладачем</w:t>
      </w:r>
      <w:proofErr w:type="spellEnd"/>
      <w:r w:rsidRPr="00487A78">
        <w:rPr>
          <w:spacing w:val="-2"/>
          <w:sz w:val="28"/>
          <w:szCs w:val="28"/>
        </w:rPr>
        <w:t>, так і студентом.</w:t>
      </w:r>
    </w:p>
    <w:p w:rsidR="00F609FF" w:rsidRPr="00487A78" w:rsidRDefault="00F609FF" w:rsidP="00F609FF">
      <w:pPr>
        <w:spacing w:line="360" w:lineRule="auto"/>
        <w:ind w:left="-567" w:firstLine="567"/>
        <w:jc w:val="both"/>
        <w:rPr>
          <w:spacing w:val="-2"/>
          <w:sz w:val="28"/>
          <w:szCs w:val="28"/>
        </w:rPr>
      </w:pPr>
      <w:proofErr w:type="spellStart"/>
      <w:r w:rsidRPr="00487A78">
        <w:rPr>
          <w:spacing w:val="-2"/>
          <w:sz w:val="28"/>
          <w:szCs w:val="28"/>
        </w:rPr>
        <w:t>Макростратегія</w:t>
      </w:r>
      <w:proofErr w:type="spellEnd"/>
      <w:r w:rsidRPr="00487A78">
        <w:rPr>
          <w:spacing w:val="-2"/>
          <w:sz w:val="28"/>
          <w:szCs w:val="28"/>
        </w:rPr>
        <w:t xml:space="preserve"> 2. </w:t>
      </w:r>
      <w:proofErr w:type="spellStart"/>
      <w:r w:rsidRPr="00487A78">
        <w:rPr>
          <w:spacing w:val="-2"/>
          <w:sz w:val="28"/>
          <w:szCs w:val="28"/>
        </w:rPr>
        <w:t>Використання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мовних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ситуацій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створених</w:t>
      </w:r>
      <w:proofErr w:type="spellEnd"/>
      <w:r w:rsidRPr="00487A78">
        <w:rPr>
          <w:spacing w:val="-2"/>
          <w:sz w:val="28"/>
          <w:szCs w:val="28"/>
        </w:rPr>
        <w:t xml:space="preserve"> студентами. Друга </w:t>
      </w:r>
      <w:proofErr w:type="spellStart"/>
      <w:r w:rsidRPr="00487A78">
        <w:rPr>
          <w:spacing w:val="-2"/>
          <w:sz w:val="28"/>
          <w:szCs w:val="28"/>
        </w:rPr>
        <w:t>стратегія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ті</w:t>
      </w:r>
      <w:proofErr w:type="gramStart"/>
      <w:r w:rsidRPr="00487A78">
        <w:rPr>
          <w:spacing w:val="-2"/>
          <w:sz w:val="28"/>
          <w:szCs w:val="28"/>
        </w:rPr>
        <w:t>сно</w:t>
      </w:r>
      <w:proofErr w:type="spellEnd"/>
      <w:r w:rsidR="00F53200" w:rsidRPr="00487A78">
        <w:rPr>
          <w:spacing w:val="-2"/>
          <w:sz w:val="28"/>
          <w:szCs w:val="28"/>
        </w:rPr>
        <w:t xml:space="preserve"> </w:t>
      </w:r>
      <w:proofErr w:type="spellStart"/>
      <w:r w:rsidR="00F53200" w:rsidRPr="00487A78">
        <w:rPr>
          <w:spacing w:val="-2"/>
          <w:sz w:val="28"/>
          <w:szCs w:val="28"/>
        </w:rPr>
        <w:t>пов</w:t>
      </w:r>
      <w:proofErr w:type="gramEnd"/>
      <w:r w:rsidR="000B35AB" w:rsidRPr="00487A78">
        <w:rPr>
          <w:spacing w:val="-2"/>
          <w:sz w:val="28"/>
          <w:szCs w:val="28"/>
        </w:rPr>
        <w:t>’</w:t>
      </w:r>
      <w:r w:rsidR="003D265A" w:rsidRPr="00487A78">
        <w:rPr>
          <w:spacing w:val="-2"/>
          <w:sz w:val="28"/>
          <w:szCs w:val="28"/>
        </w:rPr>
        <w:t>язана</w:t>
      </w:r>
      <w:proofErr w:type="spellEnd"/>
      <w:r w:rsidR="003D265A" w:rsidRPr="00487A78">
        <w:rPr>
          <w:spacing w:val="-2"/>
          <w:sz w:val="28"/>
          <w:szCs w:val="28"/>
        </w:rPr>
        <w:t xml:space="preserve"> з </w:t>
      </w:r>
      <w:proofErr w:type="spellStart"/>
      <w:r w:rsidR="003D265A" w:rsidRPr="00487A78">
        <w:rPr>
          <w:spacing w:val="-2"/>
          <w:sz w:val="28"/>
          <w:szCs w:val="28"/>
        </w:rPr>
        <w:t>першою</w:t>
      </w:r>
      <w:proofErr w:type="spellEnd"/>
      <w:r w:rsidR="003D265A" w:rsidRPr="00487A78">
        <w:rPr>
          <w:spacing w:val="-2"/>
          <w:sz w:val="28"/>
          <w:szCs w:val="28"/>
        </w:rPr>
        <w:t xml:space="preserve">. </w:t>
      </w:r>
      <w:r w:rsidR="003D265A" w:rsidRPr="00487A78">
        <w:rPr>
          <w:spacing w:val="-2"/>
          <w:sz w:val="28"/>
          <w:szCs w:val="28"/>
          <w:lang w:val="uk-UA"/>
        </w:rPr>
        <w:t>Відповідно до цієї стратегії</w:t>
      </w:r>
      <w:r w:rsidRPr="00487A78">
        <w:rPr>
          <w:spacing w:val="-2"/>
          <w:sz w:val="28"/>
          <w:szCs w:val="28"/>
        </w:rPr>
        <w:t xml:space="preserve">, </w:t>
      </w:r>
      <w:proofErr w:type="spellStart"/>
      <w:r w:rsidRPr="00487A78">
        <w:rPr>
          <w:spacing w:val="-2"/>
          <w:sz w:val="28"/>
          <w:szCs w:val="28"/>
        </w:rPr>
        <w:t>викладач</w:t>
      </w:r>
      <w:proofErr w:type="spellEnd"/>
      <w:r w:rsidRPr="00487A78">
        <w:rPr>
          <w:spacing w:val="-2"/>
          <w:sz w:val="28"/>
          <w:szCs w:val="28"/>
        </w:rPr>
        <w:t xml:space="preserve"> і студент є </w:t>
      </w:r>
      <w:proofErr w:type="spellStart"/>
      <w:r w:rsidRPr="00487A78">
        <w:rPr>
          <w:spacing w:val="-2"/>
          <w:sz w:val="28"/>
          <w:szCs w:val="28"/>
        </w:rPr>
        <w:t>співучасниками</w:t>
      </w:r>
      <w:proofErr w:type="spellEnd"/>
      <w:r w:rsidRPr="00487A78">
        <w:rPr>
          <w:spacing w:val="-2"/>
          <w:sz w:val="28"/>
          <w:szCs w:val="28"/>
        </w:rPr>
        <w:t xml:space="preserve"> аудиторного </w:t>
      </w:r>
      <w:proofErr w:type="spellStart"/>
      <w:r w:rsidRPr="00487A78">
        <w:rPr>
          <w:spacing w:val="-2"/>
          <w:sz w:val="28"/>
          <w:szCs w:val="28"/>
        </w:rPr>
        <w:t>обговорення</w:t>
      </w:r>
      <w:proofErr w:type="spellEnd"/>
      <w:r w:rsidRPr="00487A78">
        <w:rPr>
          <w:spacing w:val="-2"/>
          <w:sz w:val="28"/>
          <w:szCs w:val="28"/>
        </w:rPr>
        <w:t xml:space="preserve">. </w:t>
      </w:r>
      <w:proofErr w:type="spellStart"/>
      <w:r w:rsidRPr="00487A78">
        <w:rPr>
          <w:spacing w:val="-2"/>
          <w:sz w:val="28"/>
          <w:szCs w:val="28"/>
        </w:rPr>
        <w:t>Викладач</w:t>
      </w:r>
      <w:proofErr w:type="spellEnd"/>
      <w:r w:rsidR="003D265A" w:rsidRPr="00487A78">
        <w:rPr>
          <w:spacing w:val="-2"/>
          <w:sz w:val="28"/>
          <w:szCs w:val="28"/>
          <w:lang w:val="uk-UA"/>
        </w:rPr>
        <w:t>,</w:t>
      </w:r>
      <w:r w:rsidR="003D265A" w:rsidRPr="00487A78">
        <w:rPr>
          <w:spacing w:val="-2"/>
          <w:sz w:val="28"/>
          <w:szCs w:val="28"/>
        </w:rPr>
        <w:t xml:space="preserve"> </w:t>
      </w:r>
      <w:r w:rsidR="003D265A" w:rsidRPr="00487A78">
        <w:rPr>
          <w:spacing w:val="-2"/>
          <w:sz w:val="28"/>
          <w:szCs w:val="28"/>
          <w:lang w:val="uk-UA"/>
        </w:rPr>
        <w:t>володіючи</w:t>
      </w:r>
      <w:r w:rsidR="003D265A" w:rsidRPr="00487A78">
        <w:rPr>
          <w:spacing w:val="-2"/>
          <w:sz w:val="28"/>
          <w:szCs w:val="28"/>
        </w:rPr>
        <w:t xml:space="preserve"> </w:t>
      </w:r>
      <w:proofErr w:type="spellStart"/>
      <w:r w:rsidR="003D265A" w:rsidRPr="00487A78">
        <w:rPr>
          <w:spacing w:val="-2"/>
          <w:sz w:val="28"/>
          <w:szCs w:val="28"/>
        </w:rPr>
        <w:t>більш</w:t>
      </w:r>
      <w:r w:rsidR="003D265A" w:rsidRPr="00487A78">
        <w:rPr>
          <w:spacing w:val="-2"/>
          <w:sz w:val="28"/>
          <w:szCs w:val="28"/>
          <w:lang w:val="uk-UA"/>
        </w:rPr>
        <w:t>ою</w:t>
      </w:r>
      <w:proofErr w:type="spellEnd"/>
      <w:r w:rsidR="003D265A" w:rsidRPr="00487A78">
        <w:rPr>
          <w:spacing w:val="-2"/>
          <w:sz w:val="28"/>
          <w:szCs w:val="28"/>
          <w:lang w:val="uk-UA"/>
        </w:rPr>
        <w:t>,</w:t>
      </w:r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порівняно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зі</w:t>
      </w:r>
      <w:proofErr w:type="spellEnd"/>
      <w:r w:rsidRPr="00487A78">
        <w:rPr>
          <w:spacing w:val="-2"/>
          <w:sz w:val="28"/>
          <w:szCs w:val="28"/>
        </w:rPr>
        <w:t xml:space="preserve"> студентом</w:t>
      </w:r>
      <w:r w:rsidR="003D265A" w:rsidRPr="00487A78">
        <w:rPr>
          <w:spacing w:val="-2"/>
          <w:sz w:val="28"/>
          <w:szCs w:val="28"/>
          <w:lang w:val="uk-UA"/>
        </w:rPr>
        <w:t>,</w:t>
      </w:r>
      <w:r w:rsidR="001C01E2" w:rsidRPr="00487A78">
        <w:rPr>
          <w:spacing w:val="-2"/>
          <w:sz w:val="28"/>
          <w:szCs w:val="28"/>
        </w:rPr>
        <w:t xml:space="preserve"> </w:t>
      </w:r>
      <w:proofErr w:type="spellStart"/>
      <w:r w:rsidR="001C01E2" w:rsidRPr="00487A78">
        <w:rPr>
          <w:spacing w:val="-2"/>
          <w:sz w:val="28"/>
          <w:szCs w:val="28"/>
        </w:rPr>
        <w:t>компетен</w:t>
      </w:r>
      <w:r w:rsidR="003D265A" w:rsidRPr="00487A78">
        <w:rPr>
          <w:spacing w:val="-2"/>
          <w:sz w:val="28"/>
          <w:szCs w:val="28"/>
          <w:lang w:val="uk-UA"/>
        </w:rPr>
        <w:t>тністю</w:t>
      </w:r>
      <w:proofErr w:type="spellEnd"/>
      <w:r w:rsidR="003D265A" w:rsidRPr="00487A78">
        <w:rPr>
          <w:spacing w:val="-2"/>
          <w:sz w:val="28"/>
          <w:szCs w:val="28"/>
        </w:rPr>
        <w:t xml:space="preserve"> </w:t>
      </w:r>
      <w:r w:rsidR="003D265A" w:rsidRPr="00487A78">
        <w:rPr>
          <w:spacing w:val="-2"/>
          <w:sz w:val="28"/>
          <w:szCs w:val="28"/>
          <w:lang w:val="uk-UA"/>
        </w:rPr>
        <w:t>й</w:t>
      </w:r>
      <w:r w:rsidRPr="00487A78">
        <w:rPr>
          <w:spacing w:val="-2"/>
          <w:sz w:val="28"/>
          <w:szCs w:val="28"/>
        </w:rPr>
        <w:t xml:space="preserve"> авторитет</w:t>
      </w:r>
      <w:r w:rsidR="003D265A" w:rsidRPr="00487A78">
        <w:rPr>
          <w:spacing w:val="-2"/>
          <w:sz w:val="28"/>
          <w:szCs w:val="28"/>
          <w:lang w:val="uk-UA"/>
        </w:rPr>
        <w:t>ом</w:t>
      </w:r>
      <w:r w:rsidRPr="00487A78">
        <w:rPr>
          <w:spacing w:val="-2"/>
          <w:sz w:val="28"/>
          <w:szCs w:val="28"/>
        </w:rPr>
        <w:t xml:space="preserve">, все ж </w:t>
      </w:r>
      <w:proofErr w:type="spellStart"/>
      <w:r w:rsidRPr="00487A78">
        <w:rPr>
          <w:spacing w:val="-2"/>
          <w:sz w:val="28"/>
          <w:szCs w:val="28"/>
        </w:rPr>
        <w:t>залишається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учасником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спілкування</w:t>
      </w:r>
      <w:proofErr w:type="spellEnd"/>
      <w:r w:rsidRPr="00487A78">
        <w:rPr>
          <w:spacing w:val="-2"/>
          <w:sz w:val="28"/>
          <w:szCs w:val="28"/>
        </w:rPr>
        <w:t xml:space="preserve">, </w:t>
      </w:r>
      <w:proofErr w:type="spellStart"/>
      <w:r w:rsidRPr="00487A78">
        <w:rPr>
          <w:spacing w:val="-2"/>
          <w:sz w:val="28"/>
          <w:szCs w:val="28"/>
        </w:rPr>
        <w:t>що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позбавляє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його</w:t>
      </w:r>
      <w:proofErr w:type="spellEnd"/>
      <w:r w:rsidRPr="00487A78">
        <w:rPr>
          <w:spacing w:val="-2"/>
          <w:sz w:val="28"/>
          <w:szCs w:val="28"/>
        </w:rPr>
        <w:t xml:space="preserve"> права </w:t>
      </w:r>
      <w:proofErr w:type="spellStart"/>
      <w:r w:rsidRPr="00487A78">
        <w:rPr>
          <w:spacing w:val="-2"/>
          <w:sz w:val="28"/>
          <w:szCs w:val="28"/>
        </w:rPr>
        <w:t>ігнорувати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ініціативу</w:t>
      </w:r>
      <w:proofErr w:type="spellEnd"/>
      <w:r w:rsidRPr="00487A78">
        <w:rPr>
          <w:spacing w:val="-2"/>
          <w:sz w:val="28"/>
          <w:szCs w:val="28"/>
        </w:rPr>
        <w:t xml:space="preserve"> студента.</w:t>
      </w:r>
    </w:p>
    <w:p w:rsidR="00F609FF" w:rsidRPr="00487A78" w:rsidRDefault="00F609FF" w:rsidP="00F609FF">
      <w:pPr>
        <w:spacing w:line="360" w:lineRule="auto"/>
        <w:ind w:left="-567" w:firstLine="567"/>
        <w:jc w:val="both"/>
        <w:rPr>
          <w:spacing w:val="-2"/>
          <w:sz w:val="28"/>
          <w:szCs w:val="28"/>
        </w:rPr>
      </w:pPr>
      <w:proofErr w:type="spellStart"/>
      <w:r w:rsidRPr="00487A78">
        <w:rPr>
          <w:spacing w:val="-2"/>
          <w:sz w:val="28"/>
          <w:szCs w:val="28"/>
        </w:rPr>
        <w:t>Макростратегія</w:t>
      </w:r>
      <w:proofErr w:type="spellEnd"/>
      <w:r w:rsidRPr="00487A78">
        <w:rPr>
          <w:spacing w:val="-2"/>
          <w:sz w:val="28"/>
          <w:szCs w:val="28"/>
        </w:rPr>
        <w:t xml:space="preserve"> 3. Налагодження взаємодії між учасниками. </w:t>
      </w:r>
      <w:proofErr w:type="spellStart"/>
      <w:r w:rsidRPr="00487A78">
        <w:rPr>
          <w:spacing w:val="-2"/>
          <w:sz w:val="28"/>
          <w:szCs w:val="28"/>
        </w:rPr>
        <w:t>Третя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макростратегія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передбачає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усвідомлену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взаємодію</w:t>
      </w:r>
      <w:proofErr w:type="spellEnd"/>
      <w:r w:rsidRPr="00487A78">
        <w:rPr>
          <w:spacing w:val="-2"/>
          <w:sz w:val="28"/>
          <w:szCs w:val="28"/>
        </w:rPr>
        <w:t xml:space="preserve"> студент-студент і студент-</w:t>
      </w:r>
      <w:proofErr w:type="spellStart"/>
      <w:r w:rsidRPr="00487A78">
        <w:rPr>
          <w:spacing w:val="-2"/>
          <w:sz w:val="28"/>
          <w:szCs w:val="28"/>
        </w:rPr>
        <w:t>викладач</w:t>
      </w:r>
      <w:proofErr w:type="spellEnd"/>
      <w:r w:rsidR="00DD0422" w:rsidRPr="00487A78">
        <w:rPr>
          <w:spacing w:val="-2"/>
          <w:sz w:val="28"/>
          <w:szCs w:val="28"/>
        </w:rPr>
        <w:t xml:space="preserve"> </w:t>
      </w:r>
      <w:r w:rsidR="00DD0422" w:rsidRPr="00487A78">
        <w:rPr>
          <w:spacing w:val="-2"/>
          <w:sz w:val="28"/>
          <w:szCs w:val="28"/>
          <w:lang w:val="uk-UA"/>
        </w:rPr>
        <w:t>у</w:t>
      </w:r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процесі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комунікації</w:t>
      </w:r>
      <w:proofErr w:type="spellEnd"/>
      <w:r w:rsidRPr="00487A78">
        <w:rPr>
          <w:spacing w:val="-2"/>
          <w:sz w:val="28"/>
          <w:szCs w:val="28"/>
        </w:rPr>
        <w:t xml:space="preserve">. </w:t>
      </w:r>
      <w:proofErr w:type="spellStart"/>
      <w:r w:rsidRPr="00487A78">
        <w:rPr>
          <w:spacing w:val="-2"/>
          <w:sz w:val="28"/>
          <w:szCs w:val="28"/>
        </w:rPr>
        <w:t>Ця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макростратегія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передбачає</w:t>
      </w:r>
      <w:proofErr w:type="spellEnd"/>
      <w:r w:rsidRPr="00487A78">
        <w:rPr>
          <w:spacing w:val="-2"/>
          <w:sz w:val="28"/>
          <w:szCs w:val="28"/>
        </w:rPr>
        <w:t xml:space="preserve"> свободу студента </w:t>
      </w:r>
      <w:proofErr w:type="spellStart"/>
      <w:r w:rsidRPr="00487A78">
        <w:rPr>
          <w:spacing w:val="-2"/>
          <w:sz w:val="28"/>
          <w:szCs w:val="28"/>
        </w:rPr>
        <w:t>щодо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ініціювання</w:t>
      </w:r>
      <w:proofErr w:type="spellEnd"/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взаємодії</w:t>
      </w:r>
      <w:proofErr w:type="spellEnd"/>
      <w:r w:rsidRPr="00487A78">
        <w:rPr>
          <w:spacing w:val="-2"/>
          <w:sz w:val="28"/>
          <w:szCs w:val="28"/>
        </w:rPr>
        <w:t xml:space="preserve">, </w:t>
      </w:r>
      <w:proofErr w:type="spellStart"/>
      <w:r w:rsidRPr="00487A78">
        <w:rPr>
          <w:spacing w:val="-2"/>
          <w:sz w:val="28"/>
          <w:szCs w:val="28"/>
        </w:rPr>
        <w:t>тобто</w:t>
      </w:r>
      <w:proofErr w:type="spellEnd"/>
      <w:r w:rsidRPr="00487A78">
        <w:rPr>
          <w:spacing w:val="-2"/>
          <w:sz w:val="28"/>
          <w:szCs w:val="28"/>
        </w:rPr>
        <w:t xml:space="preserve"> студент повинен не</w:t>
      </w:r>
      <w:r w:rsidR="001C01E2" w:rsidRPr="00487A78">
        <w:rPr>
          <w:spacing w:val="-2"/>
          <w:sz w:val="28"/>
          <w:szCs w:val="28"/>
        </w:rPr>
        <w:t xml:space="preserve"> </w:t>
      </w:r>
      <w:proofErr w:type="spellStart"/>
      <w:r w:rsidR="001C01E2" w:rsidRPr="00487A78">
        <w:rPr>
          <w:spacing w:val="-2"/>
          <w:sz w:val="28"/>
          <w:szCs w:val="28"/>
        </w:rPr>
        <w:t>лише</w:t>
      </w:r>
      <w:proofErr w:type="spellEnd"/>
      <w:r w:rsidR="001C01E2" w:rsidRPr="00487A78">
        <w:rPr>
          <w:spacing w:val="-2"/>
          <w:sz w:val="28"/>
          <w:szCs w:val="28"/>
        </w:rPr>
        <w:t xml:space="preserve"> </w:t>
      </w:r>
      <w:proofErr w:type="spellStart"/>
      <w:r w:rsidR="001C01E2" w:rsidRPr="00487A78">
        <w:rPr>
          <w:spacing w:val="-2"/>
          <w:sz w:val="28"/>
          <w:szCs w:val="28"/>
        </w:rPr>
        <w:t>реагувати</w:t>
      </w:r>
      <w:proofErr w:type="spellEnd"/>
      <w:r w:rsidR="001C01E2" w:rsidRPr="00487A78">
        <w:rPr>
          <w:spacing w:val="-2"/>
          <w:sz w:val="28"/>
          <w:szCs w:val="28"/>
        </w:rPr>
        <w:t xml:space="preserve"> на слова </w:t>
      </w:r>
      <w:r w:rsidR="001C01E2" w:rsidRPr="00487A78">
        <w:rPr>
          <w:spacing w:val="-2"/>
          <w:sz w:val="28"/>
          <w:szCs w:val="28"/>
          <w:lang w:val="uk-UA"/>
        </w:rPr>
        <w:t>викладача</w:t>
      </w:r>
      <w:r w:rsidR="00DD0422" w:rsidRPr="00487A78">
        <w:rPr>
          <w:spacing w:val="-2"/>
          <w:sz w:val="28"/>
          <w:szCs w:val="28"/>
        </w:rPr>
        <w:t xml:space="preserve">, а й </w:t>
      </w:r>
      <w:proofErr w:type="spellStart"/>
      <w:proofErr w:type="gramStart"/>
      <w:r w:rsidR="00DD0422" w:rsidRPr="00487A78">
        <w:rPr>
          <w:spacing w:val="-2"/>
          <w:sz w:val="28"/>
          <w:szCs w:val="28"/>
        </w:rPr>
        <w:t>св</w:t>
      </w:r>
      <w:proofErr w:type="gramEnd"/>
      <w:r w:rsidR="00DD0422" w:rsidRPr="00487A78">
        <w:rPr>
          <w:spacing w:val="-2"/>
          <w:sz w:val="28"/>
          <w:szCs w:val="28"/>
        </w:rPr>
        <w:t>ідомо</w:t>
      </w:r>
      <w:proofErr w:type="spellEnd"/>
      <w:r w:rsidR="00DD0422" w:rsidRPr="00487A78">
        <w:rPr>
          <w:spacing w:val="-2"/>
          <w:sz w:val="28"/>
          <w:szCs w:val="28"/>
        </w:rPr>
        <w:t xml:space="preserve"> </w:t>
      </w:r>
      <w:r w:rsidR="00DD0422" w:rsidRPr="00487A78">
        <w:rPr>
          <w:spacing w:val="-2"/>
          <w:sz w:val="28"/>
          <w:szCs w:val="28"/>
          <w:lang w:val="uk-UA"/>
        </w:rPr>
        <w:t>ініціювати й підтримувати</w:t>
      </w:r>
      <w:r w:rsidRPr="00487A78">
        <w:rPr>
          <w:spacing w:val="-2"/>
          <w:sz w:val="28"/>
          <w:szCs w:val="28"/>
        </w:rPr>
        <w:t xml:space="preserve"> </w:t>
      </w:r>
      <w:proofErr w:type="spellStart"/>
      <w:r w:rsidRPr="00487A78">
        <w:rPr>
          <w:spacing w:val="-2"/>
          <w:sz w:val="28"/>
          <w:szCs w:val="28"/>
        </w:rPr>
        <w:t>розмову</w:t>
      </w:r>
      <w:proofErr w:type="spellEnd"/>
      <w:r w:rsidRPr="00487A78">
        <w:rPr>
          <w:spacing w:val="-2"/>
          <w:sz w:val="28"/>
          <w:szCs w:val="28"/>
        </w:rPr>
        <w:t>.</w:t>
      </w:r>
    </w:p>
    <w:p w:rsidR="00F609FF" w:rsidRPr="00487A78" w:rsidRDefault="00F609FF" w:rsidP="00F609FF">
      <w:pPr>
        <w:spacing w:line="360" w:lineRule="auto"/>
        <w:ind w:left="-567" w:firstLine="567"/>
        <w:jc w:val="both"/>
        <w:rPr>
          <w:spacing w:val="-4"/>
          <w:sz w:val="28"/>
          <w:szCs w:val="28"/>
        </w:rPr>
      </w:pPr>
      <w:proofErr w:type="spellStart"/>
      <w:r w:rsidRPr="00487A78">
        <w:rPr>
          <w:spacing w:val="-4"/>
          <w:sz w:val="28"/>
          <w:szCs w:val="28"/>
        </w:rPr>
        <w:t>Макростратегія</w:t>
      </w:r>
      <w:proofErr w:type="spellEnd"/>
      <w:r w:rsidRPr="00487A78">
        <w:rPr>
          <w:spacing w:val="-4"/>
          <w:sz w:val="28"/>
          <w:szCs w:val="28"/>
        </w:rPr>
        <w:t xml:space="preserve"> 4. Активізація евристичних здібностей студента. Че</w:t>
      </w:r>
      <w:r w:rsidR="00C21CDB" w:rsidRPr="00487A78">
        <w:rPr>
          <w:spacing w:val="-4"/>
          <w:sz w:val="28"/>
          <w:szCs w:val="28"/>
        </w:rPr>
        <w:t xml:space="preserve">тверта стратегія полягає </w:t>
      </w:r>
      <w:proofErr w:type="gramStart"/>
      <w:r w:rsidR="00C21CDB" w:rsidRPr="00487A78">
        <w:rPr>
          <w:spacing w:val="-4"/>
          <w:sz w:val="28"/>
          <w:szCs w:val="28"/>
          <w:lang w:val="uk-UA"/>
        </w:rPr>
        <w:t>у</w:t>
      </w:r>
      <w:proofErr w:type="gramEnd"/>
      <w:r w:rsidRPr="00487A78">
        <w:rPr>
          <w:spacing w:val="-4"/>
          <w:sz w:val="28"/>
          <w:szCs w:val="28"/>
        </w:rPr>
        <w:t xml:space="preserve"> </w:t>
      </w:r>
      <w:proofErr w:type="gramStart"/>
      <w:r w:rsidRPr="00487A78">
        <w:rPr>
          <w:spacing w:val="-4"/>
          <w:sz w:val="28"/>
          <w:szCs w:val="28"/>
        </w:rPr>
        <w:t>тому</w:t>
      </w:r>
      <w:proofErr w:type="gramEnd"/>
      <w:r w:rsidRPr="00487A78">
        <w:rPr>
          <w:spacing w:val="-4"/>
          <w:sz w:val="28"/>
          <w:szCs w:val="28"/>
        </w:rPr>
        <w:t xml:space="preserve">, </w:t>
      </w:r>
      <w:proofErr w:type="spellStart"/>
      <w:r w:rsidRPr="00487A78">
        <w:rPr>
          <w:spacing w:val="-4"/>
          <w:sz w:val="28"/>
          <w:szCs w:val="28"/>
        </w:rPr>
        <w:t>що</w:t>
      </w:r>
      <w:proofErr w:type="spellEnd"/>
      <w:r w:rsidR="00C21CDB" w:rsidRPr="00487A78">
        <w:rPr>
          <w:spacing w:val="-4"/>
          <w:sz w:val="28"/>
          <w:szCs w:val="28"/>
          <w:lang w:val="uk-UA"/>
        </w:rPr>
        <w:t>,</w:t>
      </w:r>
      <w:r w:rsidRPr="00487A78">
        <w:rPr>
          <w:spacing w:val="-4"/>
          <w:sz w:val="28"/>
          <w:szCs w:val="28"/>
        </w:rPr>
        <w:t xml:space="preserve"> володіючи певними евристичними здібностями, студент, зробивши низку порівнянь та узагальнень, може переносити шаблонні конструкції в інші мовленнєві ситуації.</w:t>
      </w:r>
    </w:p>
    <w:p w:rsidR="00FE4D65" w:rsidRPr="00487A78" w:rsidRDefault="00F609FF" w:rsidP="00FE4D65">
      <w:pPr>
        <w:spacing w:line="360" w:lineRule="auto"/>
        <w:ind w:left="-567" w:firstLine="567"/>
        <w:jc w:val="both"/>
        <w:rPr>
          <w:spacing w:val="-4"/>
          <w:sz w:val="28"/>
          <w:szCs w:val="28"/>
          <w:lang w:val="uk-UA"/>
        </w:rPr>
      </w:pPr>
      <w:proofErr w:type="spellStart"/>
      <w:r w:rsidRPr="00487A78">
        <w:rPr>
          <w:spacing w:val="-4"/>
          <w:sz w:val="28"/>
          <w:szCs w:val="28"/>
        </w:rPr>
        <w:t>Макростратегія</w:t>
      </w:r>
      <w:proofErr w:type="spellEnd"/>
      <w:r w:rsidRPr="00487A78">
        <w:rPr>
          <w:spacing w:val="-4"/>
          <w:sz w:val="28"/>
          <w:szCs w:val="28"/>
        </w:rPr>
        <w:t xml:space="preserve"> 5. Вивчення лінгвістичного стимулу. </w:t>
      </w:r>
      <w:proofErr w:type="spellStart"/>
      <w:r w:rsidR="001C01E2" w:rsidRPr="00487A78">
        <w:rPr>
          <w:spacing w:val="-4"/>
          <w:sz w:val="28"/>
          <w:szCs w:val="28"/>
        </w:rPr>
        <w:t>П</w:t>
      </w:r>
      <w:r w:rsidR="000B35AB" w:rsidRPr="00487A78">
        <w:rPr>
          <w:spacing w:val="-4"/>
          <w:sz w:val="28"/>
          <w:szCs w:val="28"/>
        </w:rPr>
        <w:t>’</w:t>
      </w:r>
      <w:r w:rsidRPr="00487A78">
        <w:rPr>
          <w:spacing w:val="-4"/>
          <w:sz w:val="28"/>
          <w:szCs w:val="28"/>
        </w:rPr>
        <w:t>ята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стратегія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базується</w:t>
      </w:r>
      <w:proofErr w:type="spellEnd"/>
      <w:r w:rsidRPr="00487A78">
        <w:rPr>
          <w:spacing w:val="-4"/>
          <w:sz w:val="28"/>
          <w:szCs w:val="28"/>
        </w:rPr>
        <w:t xml:space="preserve"> на </w:t>
      </w:r>
      <w:proofErr w:type="spellStart"/>
      <w:proofErr w:type="gramStart"/>
      <w:r w:rsidRPr="00487A78">
        <w:rPr>
          <w:spacing w:val="-4"/>
          <w:sz w:val="28"/>
          <w:szCs w:val="28"/>
        </w:rPr>
        <w:t>психол</w:t>
      </w:r>
      <w:proofErr w:type="gramEnd"/>
      <w:r w:rsidRPr="00487A78">
        <w:rPr>
          <w:spacing w:val="-4"/>
          <w:sz w:val="28"/>
          <w:szCs w:val="28"/>
        </w:rPr>
        <w:t>інгвістичних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здібностях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щодо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мовного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сприйняття</w:t>
      </w:r>
      <w:proofErr w:type="spellEnd"/>
      <w:r w:rsidRPr="00487A78">
        <w:rPr>
          <w:spacing w:val="-4"/>
          <w:sz w:val="28"/>
          <w:szCs w:val="28"/>
        </w:rPr>
        <w:t xml:space="preserve"> та </w:t>
      </w:r>
      <w:proofErr w:type="spellStart"/>
      <w:r w:rsidRPr="00487A78">
        <w:rPr>
          <w:spacing w:val="-4"/>
          <w:sz w:val="28"/>
          <w:szCs w:val="28"/>
        </w:rPr>
        <w:t>створення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звуків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мови</w:t>
      </w:r>
      <w:proofErr w:type="spellEnd"/>
      <w:r w:rsidRPr="00487A78">
        <w:rPr>
          <w:spacing w:val="-4"/>
          <w:sz w:val="28"/>
          <w:szCs w:val="28"/>
        </w:rPr>
        <w:t xml:space="preserve">, </w:t>
      </w:r>
      <w:proofErr w:type="spellStart"/>
      <w:r w:rsidRPr="00487A78">
        <w:rPr>
          <w:spacing w:val="-4"/>
          <w:sz w:val="28"/>
          <w:szCs w:val="28"/>
        </w:rPr>
        <w:t>які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включають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швидку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інтеграцію</w:t>
      </w:r>
      <w:proofErr w:type="spellEnd"/>
      <w:r w:rsidRPr="00487A78">
        <w:rPr>
          <w:spacing w:val="-4"/>
          <w:sz w:val="28"/>
          <w:szCs w:val="28"/>
        </w:rPr>
        <w:t xml:space="preserve"> </w:t>
      </w:r>
      <w:proofErr w:type="spellStart"/>
      <w:r w:rsidRPr="00487A78">
        <w:rPr>
          <w:spacing w:val="-4"/>
          <w:sz w:val="28"/>
          <w:szCs w:val="28"/>
        </w:rPr>
        <w:t>синтаксичного</w:t>
      </w:r>
      <w:proofErr w:type="spellEnd"/>
      <w:r w:rsidRPr="00487A78">
        <w:rPr>
          <w:spacing w:val="-4"/>
          <w:sz w:val="28"/>
          <w:szCs w:val="28"/>
        </w:rPr>
        <w:t xml:space="preserve">, </w:t>
      </w:r>
      <w:proofErr w:type="spellStart"/>
      <w:r w:rsidRPr="00487A78">
        <w:rPr>
          <w:spacing w:val="-4"/>
          <w:sz w:val="28"/>
          <w:szCs w:val="28"/>
        </w:rPr>
        <w:t>семан</w:t>
      </w:r>
      <w:r w:rsidR="00C21CDB" w:rsidRPr="00487A78">
        <w:rPr>
          <w:spacing w:val="-4"/>
          <w:sz w:val="28"/>
          <w:szCs w:val="28"/>
        </w:rPr>
        <w:t>тичного</w:t>
      </w:r>
      <w:proofErr w:type="spellEnd"/>
      <w:r w:rsidR="00C21CDB" w:rsidRPr="00487A78">
        <w:rPr>
          <w:spacing w:val="-4"/>
          <w:sz w:val="28"/>
          <w:szCs w:val="28"/>
        </w:rPr>
        <w:t xml:space="preserve"> та </w:t>
      </w:r>
      <w:proofErr w:type="spellStart"/>
      <w:r w:rsidR="00C21CDB" w:rsidRPr="00487A78">
        <w:rPr>
          <w:spacing w:val="-4"/>
          <w:sz w:val="28"/>
          <w:szCs w:val="28"/>
        </w:rPr>
        <w:t>мовленнєвого</w:t>
      </w:r>
      <w:proofErr w:type="spellEnd"/>
      <w:r w:rsidR="00C21CDB" w:rsidRPr="00487A78">
        <w:rPr>
          <w:spacing w:val="-4"/>
          <w:sz w:val="28"/>
          <w:szCs w:val="28"/>
        </w:rPr>
        <w:t xml:space="preserve"> феномен</w:t>
      </w:r>
      <w:r w:rsidR="00C21CDB" w:rsidRPr="00487A78">
        <w:rPr>
          <w:spacing w:val="-4"/>
          <w:sz w:val="28"/>
          <w:szCs w:val="28"/>
          <w:lang w:val="uk-UA"/>
        </w:rPr>
        <w:t xml:space="preserve">у </w:t>
      </w:r>
      <w:r w:rsidR="00C21CDB" w:rsidRPr="00487A78">
        <w:rPr>
          <w:spacing w:val="-4"/>
          <w:sz w:val="28"/>
          <w:szCs w:val="28"/>
        </w:rPr>
        <w:t>[</w:t>
      </w:r>
      <w:r w:rsidR="003B2FDF" w:rsidRPr="00487A78">
        <w:rPr>
          <w:spacing w:val="-4"/>
          <w:sz w:val="28"/>
          <w:szCs w:val="28"/>
          <w:lang w:val="uk-UA"/>
        </w:rPr>
        <w:t>2</w:t>
      </w:r>
      <w:r w:rsidR="00C21CDB" w:rsidRPr="00487A78">
        <w:rPr>
          <w:spacing w:val="-4"/>
          <w:sz w:val="28"/>
          <w:szCs w:val="28"/>
        </w:rPr>
        <w:t>]</w:t>
      </w:r>
      <w:r w:rsidR="003B2FDF" w:rsidRPr="00487A78">
        <w:rPr>
          <w:spacing w:val="-4"/>
          <w:sz w:val="28"/>
          <w:szCs w:val="28"/>
        </w:rPr>
        <w:t>.</w:t>
      </w:r>
    </w:p>
    <w:p w:rsidR="003B2FDF" w:rsidRPr="00487A78" w:rsidRDefault="0016205F" w:rsidP="003B2FDF">
      <w:pPr>
        <w:spacing w:line="360" w:lineRule="auto"/>
        <w:ind w:left="-567" w:firstLine="567"/>
        <w:jc w:val="both"/>
        <w:rPr>
          <w:spacing w:val="-4"/>
          <w:sz w:val="28"/>
          <w:szCs w:val="28"/>
          <w:lang w:val="uk-UA"/>
        </w:rPr>
      </w:pPr>
      <w:r w:rsidRPr="00487A78">
        <w:rPr>
          <w:spacing w:val="-4"/>
          <w:sz w:val="28"/>
          <w:szCs w:val="28"/>
          <w:lang w:val="uk-UA"/>
        </w:rPr>
        <w:lastRenderedPageBreak/>
        <w:t>Сьогодні</w:t>
      </w:r>
      <w:r w:rsidR="00F609FF" w:rsidRPr="00487A78">
        <w:rPr>
          <w:spacing w:val="-4"/>
          <w:sz w:val="28"/>
          <w:szCs w:val="28"/>
          <w:lang w:val="uk-UA"/>
        </w:rPr>
        <w:t xml:space="preserve"> у світовій науці та практиці існують достатньо стійкі традиції здійснення </w:t>
      </w:r>
      <w:r w:rsidR="00F609FF" w:rsidRPr="00487A78">
        <w:rPr>
          <w:i/>
          <w:spacing w:val="-4"/>
          <w:sz w:val="28"/>
          <w:szCs w:val="28"/>
          <w:lang w:val="uk-UA"/>
        </w:rPr>
        <w:t>центрованого на студенті підходу</w:t>
      </w:r>
      <w:r w:rsidR="001D0414" w:rsidRPr="00487A78">
        <w:rPr>
          <w:spacing w:val="-4"/>
          <w:sz w:val="28"/>
          <w:szCs w:val="28"/>
          <w:lang w:val="uk-UA"/>
        </w:rPr>
        <w:t xml:space="preserve"> до навчання, що полягає у</w:t>
      </w:r>
      <w:r w:rsidR="00F609FF" w:rsidRPr="00487A78">
        <w:rPr>
          <w:spacing w:val="-4"/>
          <w:sz w:val="28"/>
          <w:szCs w:val="28"/>
          <w:lang w:val="uk-UA"/>
        </w:rPr>
        <w:t xml:space="preserve"> максимальній передачі ініціативи навчання самому студенту. Цей підхід заснований на гуманістичних переконаннях з урахуванням концепції цілісної особистості, особистій ініціативі студента, а також на індивідуально-орієнтованих навчальних програмах та </w:t>
      </w:r>
      <w:proofErr w:type="spellStart"/>
      <w:r w:rsidR="00F609FF" w:rsidRPr="00487A78">
        <w:rPr>
          <w:spacing w:val="-4"/>
          <w:sz w:val="28"/>
          <w:szCs w:val="28"/>
          <w:lang w:val="uk-UA"/>
        </w:rPr>
        <w:t>самоорганізованому</w:t>
      </w:r>
      <w:proofErr w:type="spellEnd"/>
      <w:r w:rsidR="00F609FF" w:rsidRPr="00487A78">
        <w:rPr>
          <w:spacing w:val="-4"/>
          <w:sz w:val="28"/>
          <w:szCs w:val="28"/>
          <w:lang w:val="uk-UA"/>
        </w:rPr>
        <w:t xml:space="preserve"> навчанні з використанням численних альтернативних джерел інформації та завдань творчого характеру.</w:t>
      </w:r>
      <w:r w:rsidR="00FE4D65" w:rsidRPr="00487A78">
        <w:rPr>
          <w:spacing w:val="-4"/>
          <w:sz w:val="28"/>
          <w:szCs w:val="28"/>
          <w:lang w:val="uk-UA"/>
        </w:rPr>
        <w:t xml:space="preserve"> На думку Н. </w:t>
      </w:r>
      <w:proofErr w:type="spellStart"/>
      <w:r w:rsidR="00FE4D65" w:rsidRPr="00487A78">
        <w:rPr>
          <w:spacing w:val="-4"/>
          <w:sz w:val="28"/>
          <w:szCs w:val="28"/>
          <w:lang w:val="uk-UA"/>
        </w:rPr>
        <w:t>Авшенюк</w:t>
      </w:r>
      <w:proofErr w:type="spellEnd"/>
      <w:r w:rsidR="00FE4D65" w:rsidRPr="00487A78">
        <w:rPr>
          <w:spacing w:val="-4"/>
          <w:sz w:val="28"/>
          <w:szCs w:val="28"/>
          <w:lang w:val="uk-UA"/>
        </w:rPr>
        <w:t>, с</w:t>
      </w:r>
      <w:proofErr w:type="spellStart"/>
      <w:r w:rsidR="00F609FF" w:rsidRPr="00487A78">
        <w:rPr>
          <w:spacing w:val="-4"/>
          <w:sz w:val="28"/>
          <w:szCs w:val="28"/>
        </w:rPr>
        <w:t>аме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центрований</w:t>
      </w:r>
      <w:proofErr w:type="spellEnd"/>
      <w:r w:rsidR="00F609FF" w:rsidRPr="00487A78">
        <w:rPr>
          <w:spacing w:val="-4"/>
          <w:sz w:val="28"/>
          <w:szCs w:val="28"/>
        </w:rPr>
        <w:t xml:space="preserve"> на </w:t>
      </w:r>
      <w:proofErr w:type="spellStart"/>
      <w:r w:rsidR="00F609FF" w:rsidRPr="00487A78">
        <w:rPr>
          <w:spacing w:val="-4"/>
          <w:sz w:val="28"/>
          <w:szCs w:val="28"/>
        </w:rPr>
        <w:t>студенті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підхід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має</w:t>
      </w:r>
      <w:proofErr w:type="spellEnd"/>
      <w:r w:rsidR="00F609FF" w:rsidRPr="00487A78">
        <w:rPr>
          <w:spacing w:val="-4"/>
          <w:sz w:val="28"/>
          <w:szCs w:val="28"/>
        </w:rPr>
        <w:t xml:space="preserve"> на </w:t>
      </w:r>
      <w:proofErr w:type="spellStart"/>
      <w:r w:rsidR="00F609FF" w:rsidRPr="00487A78">
        <w:rPr>
          <w:spacing w:val="-4"/>
          <w:sz w:val="28"/>
          <w:szCs w:val="28"/>
        </w:rPr>
        <w:t>меті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розкриття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особистісного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потенціалу</w:t>
      </w:r>
      <w:proofErr w:type="spellEnd"/>
      <w:r w:rsidR="00F609FF" w:rsidRPr="00487A78">
        <w:rPr>
          <w:spacing w:val="-4"/>
          <w:sz w:val="28"/>
          <w:szCs w:val="28"/>
        </w:rPr>
        <w:t xml:space="preserve"> кожного студента і </w:t>
      </w:r>
      <w:proofErr w:type="spellStart"/>
      <w:r w:rsidR="00F609FF" w:rsidRPr="00487A78">
        <w:rPr>
          <w:spacing w:val="-4"/>
          <w:sz w:val="28"/>
          <w:szCs w:val="28"/>
        </w:rPr>
        <w:t>робить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вчителя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відповідальним</w:t>
      </w:r>
      <w:proofErr w:type="spellEnd"/>
      <w:r w:rsidR="00F609FF" w:rsidRPr="00487A78">
        <w:rPr>
          <w:spacing w:val="-4"/>
          <w:sz w:val="28"/>
          <w:szCs w:val="28"/>
        </w:rPr>
        <w:t xml:space="preserve"> за </w:t>
      </w:r>
      <w:proofErr w:type="spellStart"/>
      <w:r w:rsidR="00F609FF" w:rsidRPr="00487A78">
        <w:rPr>
          <w:spacing w:val="-4"/>
          <w:sz w:val="28"/>
          <w:szCs w:val="28"/>
        </w:rPr>
        <w:t>створення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необхідних</w:t>
      </w:r>
      <w:proofErr w:type="spellEnd"/>
      <w:r w:rsidR="00F609FF" w:rsidRPr="00487A78">
        <w:rPr>
          <w:spacing w:val="-4"/>
          <w:sz w:val="28"/>
          <w:szCs w:val="28"/>
        </w:rPr>
        <w:t xml:space="preserve"> для </w:t>
      </w:r>
      <w:proofErr w:type="spellStart"/>
      <w:r w:rsidR="00F609FF" w:rsidRPr="00487A78">
        <w:rPr>
          <w:spacing w:val="-4"/>
          <w:sz w:val="28"/>
          <w:szCs w:val="28"/>
        </w:rPr>
        <w:t>цього</w:t>
      </w:r>
      <w:proofErr w:type="spellEnd"/>
      <w:r w:rsidR="00F609FF" w:rsidRPr="00487A78">
        <w:rPr>
          <w:spacing w:val="-4"/>
          <w:sz w:val="28"/>
          <w:szCs w:val="28"/>
        </w:rPr>
        <w:t xml:space="preserve"> умов, а </w:t>
      </w:r>
      <w:r w:rsidR="00FE4D65" w:rsidRPr="00487A78">
        <w:rPr>
          <w:spacing w:val="-4"/>
          <w:sz w:val="28"/>
          <w:szCs w:val="28"/>
          <w:lang w:val="uk-UA"/>
        </w:rPr>
        <w:t>студент</w:t>
      </w:r>
      <w:r w:rsidR="00F609FF" w:rsidRPr="00487A78">
        <w:rPr>
          <w:spacing w:val="-4"/>
          <w:sz w:val="28"/>
          <w:szCs w:val="28"/>
        </w:rPr>
        <w:t xml:space="preserve">, </w:t>
      </w:r>
      <w:proofErr w:type="spellStart"/>
      <w:r w:rsidR="00F609FF" w:rsidRPr="00487A78">
        <w:rPr>
          <w:spacing w:val="-4"/>
          <w:sz w:val="28"/>
          <w:szCs w:val="28"/>
        </w:rPr>
        <w:t>зі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свого</w:t>
      </w:r>
      <w:proofErr w:type="spellEnd"/>
      <w:r w:rsidR="00F609FF" w:rsidRPr="00487A78">
        <w:rPr>
          <w:spacing w:val="-4"/>
          <w:sz w:val="28"/>
          <w:szCs w:val="28"/>
        </w:rPr>
        <w:t xml:space="preserve"> боку, </w:t>
      </w:r>
      <w:proofErr w:type="spellStart"/>
      <w:r w:rsidR="00F609FF" w:rsidRPr="00487A78">
        <w:rPr>
          <w:spacing w:val="-4"/>
          <w:sz w:val="28"/>
          <w:szCs w:val="28"/>
        </w:rPr>
        <w:t>відповідає</w:t>
      </w:r>
      <w:proofErr w:type="spellEnd"/>
      <w:r w:rsidR="00F609FF" w:rsidRPr="00487A78">
        <w:rPr>
          <w:spacing w:val="-4"/>
          <w:sz w:val="28"/>
          <w:szCs w:val="28"/>
        </w:rPr>
        <w:t xml:space="preserve"> за засвоєння знань, передбачених програмою. При </w:t>
      </w:r>
      <w:proofErr w:type="spellStart"/>
      <w:r w:rsidR="00F609FF" w:rsidRPr="00487A78">
        <w:rPr>
          <w:spacing w:val="-4"/>
          <w:sz w:val="28"/>
          <w:szCs w:val="28"/>
        </w:rPr>
        <w:t>цьому</w:t>
      </w:r>
      <w:proofErr w:type="spellEnd"/>
      <w:r w:rsidR="00F609FF" w:rsidRPr="00487A78">
        <w:rPr>
          <w:spacing w:val="-4"/>
          <w:sz w:val="28"/>
          <w:szCs w:val="28"/>
        </w:rPr>
        <w:t xml:space="preserve">, </w:t>
      </w:r>
      <w:proofErr w:type="spellStart"/>
      <w:r w:rsidR="00F609FF" w:rsidRPr="00487A78">
        <w:rPr>
          <w:spacing w:val="-4"/>
          <w:sz w:val="28"/>
          <w:szCs w:val="28"/>
        </w:rPr>
        <w:t>осно</w:t>
      </w:r>
      <w:r w:rsidR="00335A72" w:rsidRPr="00487A78">
        <w:rPr>
          <w:spacing w:val="-4"/>
          <w:sz w:val="28"/>
          <w:szCs w:val="28"/>
        </w:rPr>
        <w:t>вним</w:t>
      </w:r>
      <w:proofErr w:type="spellEnd"/>
      <w:r w:rsidR="00335A72" w:rsidRPr="00487A78">
        <w:rPr>
          <w:spacing w:val="-4"/>
          <w:sz w:val="28"/>
          <w:szCs w:val="28"/>
        </w:rPr>
        <w:t xml:space="preserve"> </w:t>
      </w:r>
      <w:proofErr w:type="spellStart"/>
      <w:r w:rsidR="00335A72" w:rsidRPr="00487A78">
        <w:rPr>
          <w:spacing w:val="-4"/>
          <w:sz w:val="28"/>
          <w:szCs w:val="28"/>
        </w:rPr>
        <w:t>напрям</w:t>
      </w:r>
      <w:r w:rsidR="00FE4D65" w:rsidRPr="00487A78">
        <w:rPr>
          <w:spacing w:val="-4"/>
          <w:sz w:val="28"/>
          <w:szCs w:val="28"/>
        </w:rPr>
        <w:t>ом</w:t>
      </w:r>
      <w:proofErr w:type="spellEnd"/>
      <w:r w:rsidR="00FE4D65" w:rsidRPr="00487A78">
        <w:rPr>
          <w:spacing w:val="-4"/>
          <w:sz w:val="28"/>
          <w:szCs w:val="28"/>
        </w:rPr>
        <w:t xml:space="preserve"> </w:t>
      </w:r>
      <w:proofErr w:type="spellStart"/>
      <w:r w:rsidR="00FE4D65" w:rsidRPr="00487A78">
        <w:rPr>
          <w:spacing w:val="-4"/>
          <w:sz w:val="28"/>
          <w:szCs w:val="28"/>
        </w:rPr>
        <w:t>взаємодії</w:t>
      </w:r>
      <w:proofErr w:type="spellEnd"/>
      <w:r w:rsidR="00FE4D65" w:rsidRPr="00487A78">
        <w:rPr>
          <w:spacing w:val="-4"/>
          <w:sz w:val="28"/>
          <w:szCs w:val="28"/>
        </w:rPr>
        <w:t xml:space="preserve"> в</w:t>
      </w:r>
      <w:proofErr w:type="spellStart"/>
      <w:r w:rsidR="00FE4D65" w:rsidRPr="00487A78">
        <w:rPr>
          <w:spacing w:val="-4"/>
          <w:sz w:val="28"/>
          <w:szCs w:val="28"/>
          <w:lang w:val="uk-UA"/>
        </w:rPr>
        <w:t>икладача</w:t>
      </w:r>
      <w:proofErr w:type="spellEnd"/>
      <w:r w:rsidR="00F609FF" w:rsidRPr="00487A78">
        <w:rPr>
          <w:spacing w:val="-4"/>
          <w:sz w:val="28"/>
          <w:szCs w:val="28"/>
        </w:rPr>
        <w:t xml:space="preserve"> і студента є </w:t>
      </w:r>
      <w:proofErr w:type="spellStart"/>
      <w:r w:rsidR="00F609FF" w:rsidRPr="00487A78">
        <w:rPr>
          <w:spacing w:val="-4"/>
          <w:sz w:val="28"/>
          <w:szCs w:val="28"/>
        </w:rPr>
        <w:t>розвиток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особистості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останнього</w:t>
      </w:r>
      <w:proofErr w:type="spellEnd"/>
      <w:r w:rsidR="00F609FF" w:rsidRPr="00487A78">
        <w:rPr>
          <w:spacing w:val="-4"/>
          <w:sz w:val="28"/>
          <w:szCs w:val="28"/>
        </w:rPr>
        <w:t xml:space="preserve">, а </w:t>
      </w:r>
      <w:proofErr w:type="spellStart"/>
      <w:r w:rsidR="00F609FF" w:rsidRPr="00487A78">
        <w:rPr>
          <w:spacing w:val="-4"/>
          <w:sz w:val="28"/>
          <w:szCs w:val="28"/>
        </w:rPr>
        <w:t>знання</w:t>
      </w:r>
      <w:proofErr w:type="spellEnd"/>
      <w:r w:rsidR="00F609FF" w:rsidRPr="00487A78">
        <w:rPr>
          <w:spacing w:val="-4"/>
          <w:sz w:val="28"/>
          <w:szCs w:val="28"/>
        </w:rPr>
        <w:t xml:space="preserve">, </w:t>
      </w:r>
      <w:proofErr w:type="spellStart"/>
      <w:r w:rsidR="00F609FF" w:rsidRPr="00487A78">
        <w:rPr>
          <w:spacing w:val="-4"/>
          <w:sz w:val="28"/>
          <w:szCs w:val="28"/>
        </w:rPr>
        <w:t>передбачені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програмою</w:t>
      </w:r>
      <w:proofErr w:type="spellEnd"/>
      <w:r w:rsidR="00F609FF" w:rsidRPr="00487A78">
        <w:rPr>
          <w:spacing w:val="-4"/>
          <w:sz w:val="28"/>
          <w:szCs w:val="28"/>
        </w:rPr>
        <w:t xml:space="preserve">, </w:t>
      </w:r>
      <w:proofErr w:type="spellStart"/>
      <w:r w:rsidR="00F609FF" w:rsidRPr="00487A78">
        <w:rPr>
          <w:spacing w:val="-4"/>
          <w:sz w:val="28"/>
          <w:szCs w:val="28"/>
        </w:rPr>
        <w:t>служать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інструментом</w:t>
      </w:r>
      <w:proofErr w:type="spellEnd"/>
      <w:r w:rsidR="00F609FF" w:rsidRPr="00487A78">
        <w:rPr>
          <w:spacing w:val="-4"/>
          <w:sz w:val="28"/>
          <w:szCs w:val="28"/>
        </w:rPr>
        <w:t xml:space="preserve">, за </w:t>
      </w:r>
      <w:proofErr w:type="spellStart"/>
      <w:r w:rsidR="00F609FF" w:rsidRPr="00487A78">
        <w:rPr>
          <w:spacing w:val="-4"/>
          <w:sz w:val="28"/>
          <w:szCs w:val="28"/>
        </w:rPr>
        <w:t>допомогою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якого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здійснюється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розкриття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особистісного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потенціалу</w:t>
      </w:r>
      <w:proofErr w:type="spellEnd"/>
      <w:r w:rsidR="00F609FF" w:rsidRPr="00487A78">
        <w:rPr>
          <w:spacing w:val="-4"/>
          <w:sz w:val="28"/>
          <w:szCs w:val="28"/>
        </w:rPr>
        <w:t xml:space="preserve"> студент</w:t>
      </w:r>
      <w:r w:rsidR="00943A7F" w:rsidRPr="00487A78">
        <w:rPr>
          <w:spacing w:val="-4"/>
          <w:sz w:val="28"/>
          <w:szCs w:val="28"/>
        </w:rPr>
        <w:t>а. В</w:t>
      </w:r>
      <w:proofErr w:type="spellStart"/>
      <w:r w:rsidR="00943A7F" w:rsidRPr="00487A78">
        <w:rPr>
          <w:spacing w:val="-4"/>
          <w:sz w:val="28"/>
          <w:szCs w:val="28"/>
          <w:lang w:val="uk-UA"/>
        </w:rPr>
        <w:t>икладач</w:t>
      </w:r>
      <w:proofErr w:type="spellEnd"/>
      <w:r w:rsidR="00F609FF" w:rsidRPr="00487A78">
        <w:rPr>
          <w:spacing w:val="-4"/>
          <w:sz w:val="28"/>
          <w:szCs w:val="28"/>
        </w:rPr>
        <w:t xml:space="preserve"> і студент </w:t>
      </w:r>
      <w:proofErr w:type="spellStart"/>
      <w:r w:rsidR="00F609FF" w:rsidRPr="00487A78">
        <w:rPr>
          <w:spacing w:val="-4"/>
          <w:sz w:val="28"/>
          <w:szCs w:val="28"/>
        </w:rPr>
        <w:t>взаємодіють</w:t>
      </w:r>
      <w:proofErr w:type="spellEnd"/>
      <w:r w:rsidR="00F609FF" w:rsidRPr="00487A78">
        <w:rPr>
          <w:spacing w:val="-4"/>
          <w:sz w:val="28"/>
          <w:szCs w:val="28"/>
        </w:rPr>
        <w:t xml:space="preserve"> не </w:t>
      </w:r>
      <w:proofErr w:type="spellStart"/>
      <w:r w:rsidR="00F609FF" w:rsidRPr="00487A78">
        <w:rPr>
          <w:spacing w:val="-4"/>
          <w:sz w:val="28"/>
          <w:szCs w:val="28"/>
        </w:rPr>
        <w:t>тільки</w:t>
      </w:r>
      <w:proofErr w:type="spellEnd"/>
      <w:r w:rsidR="00F609FF" w:rsidRPr="00487A78">
        <w:rPr>
          <w:spacing w:val="-4"/>
          <w:sz w:val="28"/>
          <w:szCs w:val="28"/>
        </w:rPr>
        <w:t xml:space="preserve"> для того, </w:t>
      </w:r>
      <w:proofErr w:type="spellStart"/>
      <w:r w:rsidR="00F609FF" w:rsidRPr="00487A78">
        <w:rPr>
          <w:spacing w:val="-4"/>
          <w:sz w:val="28"/>
          <w:szCs w:val="28"/>
        </w:rPr>
        <w:t>щоб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останній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засвоїв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певний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об</w:t>
      </w:r>
      <w:r w:rsidR="000B35AB" w:rsidRPr="00487A78">
        <w:rPr>
          <w:spacing w:val="-4"/>
          <w:sz w:val="28"/>
          <w:szCs w:val="28"/>
        </w:rPr>
        <w:t>’</w:t>
      </w:r>
      <w:r w:rsidR="00F609FF" w:rsidRPr="00487A78">
        <w:rPr>
          <w:spacing w:val="-4"/>
          <w:sz w:val="28"/>
          <w:szCs w:val="28"/>
        </w:rPr>
        <w:t>є</w:t>
      </w:r>
      <w:proofErr w:type="gramStart"/>
      <w:r w:rsidR="00F609FF" w:rsidRPr="00487A78">
        <w:rPr>
          <w:spacing w:val="-4"/>
          <w:sz w:val="28"/>
          <w:szCs w:val="28"/>
        </w:rPr>
        <w:t>м</w:t>
      </w:r>
      <w:proofErr w:type="spellEnd"/>
      <w:proofErr w:type="gram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навчального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матеріалу</w:t>
      </w:r>
      <w:proofErr w:type="spellEnd"/>
      <w:r w:rsidR="00F609FF" w:rsidRPr="00487A78">
        <w:rPr>
          <w:spacing w:val="-4"/>
          <w:sz w:val="28"/>
          <w:szCs w:val="28"/>
        </w:rPr>
        <w:t xml:space="preserve">, а перш за все для </w:t>
      </w:r>
      <w:proofErr w:type="spellStart"/>
      <w:r w:rsidR="00F609FF" w:rsidRPr="00487A78">
        <w:rPr>
          <w:spacing w:val="-4"/>
          <w:sz w:val="28"/>
          <w:szCs w:val="28"/>
        </w:rPr>
        <w:t>самореалізації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особистих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можливостей</w:t>
      </w:r>
      <w:proofErr w:type="spellEnd"/>
      <w:r w:rsidR="00F609FF" w:rsidRPr="00487A78">
        <w:rPr>
          <w:spacing w:val="-4"/>
          <w:sz w:val="28"/>
          <w:szCs w:val="28"/>
        </w:rPr>
        <w:t xml:space="preserve"> студента. </w:t>
      </w:r>
      <w:proofErr w:type="spellStart"/>
      <w:proofErr w:type="gramStart"/>
      <w:r w:rsidR="00F609FF" w:rsidRPr="00487A78">
        <w:rPr>
          <w:spacing w:val="-4"/>
          <w:sz w:val="28"/>
          <w:szCs w:val="28"/>
        </w:rPr>
        <w:t>П</w:t>
      </w:r>
      <w:proofErr w:type="gramEnd"/>
      <w:r w:rsidR="00F609FF" w:rsidRPr="00487A78">
        <w:rPr>
          <w:spacing w:val="-4"/>
          <w:sz w:val="28"/>
          <w:szCs w:val="28"/>
        </w:rPr>
        <w:t>ід</w:t>
      </w:r>
      <w:proofErr w:type="spellEnd"/>
      <w:r w:rsidR="00F609FF" w:rsidRPr="00487A78">
        <w:rPr>
          <w:spacing w:val="-4"/>
          <w:sz w:val="28"/>
          <w:szCs w:val="28"/>
        </w:rPr>
        <w:t xml:space="preserve"> час </w:t>
      </w:r>
      <w:proofErr w:type="spellStart"/>
      <w:r w:rsidR="00F609FF" w:rsidRPr="00487A78">
        <w:rPr>
          <w:spacing w:val="-4"/>
          <w:sz w:val="28"/>
          <w:szCs w:val="28"/>
        </w:rPr>
        <w:t>тако</w:t>
      </w:r>
      <w:r w:rsidR="00943A7F" w:rsidRPr="00487A78">
        <w:rPr>
          <w:spacing w:val="-4"/>
          <w:sz w:val="28"/>
          <w:szCs w:val="28"/>
        </w:rPr>
        <w:t>ї</w:t>
      </w:r>
      <w:proofErr w:type="spellEnd"/>
      <w:r w:rsidR="00943A7F" w:rsidRPr="00487A78">
        <w:rPr>
          <w:spacing w:val="-4"/>
          <w:sz w:val="28"/>
          <w:szCs w:val="28"/>
        </w:rPr>
        <w:t xml:space="preserve"> </w:t>
      </w:r>
      <w:proofErr w:type="spellStart"/>
      <w:r w:rsidR="00943A7F" w:rsidRPr="00487A78">
        <w:rPr>
          <w:spacing w:val="-4"/>
          <w:sz w:val="28"/>
          <w:szCs w:val="28"/>
        </w:rPr>
        <w:t>педагогічної</w:t>
      </w:r>
      <w:proofErr w:type="spellEnd"/>
      <w:r w:rsidR="00943A7F" w:rsidRPr="00487A78">
        <w:rPr>
          <w:spacing w:val="-4"/>
          <w:sz w:val="28"/>
          <w:szCs w:val="28"/>
        </w:rPr>
        <w:t xml:space="preserve"> </w:t>
      </w:r>
      <w:proofErr w:type="spellStart"/>
      <w:r w:rsidR="00943A7F" w:rsidRPr="00487A78">
        <w:rPr>
          <w:spacing w:val="-4"/>
          <w:sz w:val="28"/>
          <w:szCs w:val="28"/>
        </w:rPr>
        <w:t>взаємодії</w:t>
      </w:r>
      <w:proofErr w:type="spellEnd"/>
      <w:r w:rsidR="00943A7F" w:rsidRPr="00487A78">
        <w:rPr>
          <w:spacing w:val="-4"/>
          <w:sz w:val="28"/>
          <w:szCs w:val="28"/>
        </w:rPr>
        <w:t xml:space="preserve"> </w:t>
      </w:r>
      <w:r w:rsidR="00943A7F" w:rsidRPr="00487A78">
        <w:rPr>
          <w:spacing w:val="-4"/>
          <w:sz w:val="28"/>
          <w:szCs w:val="28"/>
          <w:lang w:val="uk-UA"/>
        </w:rPr>
        <w:t>викладач</w:t>
      </w:r>
      <w:r w:rsidR="00F609FF" w:rsidRPr="00487A78">
        <w:rPr>
          <w:spacing w:val="-4"/>
          <w:sz w:val="28"/>
          <w:szCs w:val="28"/>
        </w:rPr>
        <w:t xml:space="preserve"> з наставника </w:t>
      </w:r>
      <w:proofErr w:type="spellStart"/>
      <w:r w:rsidR="00F609FF" w:rsidRPr="00487A78">
        <w:rPr>
          <w:spacing w:val="-4"/>
          <w:sz w:val="28"/>
          <w:szCs w:val="28"/>
        </w:rPr>
        <w:t>перетворюється</w:t>
      </w:r>
      <w:proofErr w:type="spellEnd"/>
      <w:r w:rsidR="00F609FF" w:rsidRPr="00487A78">
        <w:rPr>
          <w:spacing w:val="-4"/>
          <w:sz w:val="28"/>
          <w:szCs w:val="28"/>
        </w:rPr>
        <w:t xml:space="preserve"> на «</w:t>
      </w:r>
      <w:proofErr w:type="spellStart"/>
      <w:r w:rsidR="00F609FF" w:rsidRPr="00487A78">
        <w:rPr>
          <w:spacing w:val="-4"/>
          <w:sz w:val="28"/>
          <w:szCs w:val="28"/>
        </w:rPr>
        <w:t>режисера</w:t>
      </w:r>
      <w:proofErr w:type="spellEnd"/>
      <w:r w:rsidR="00F609FF" w:rsidRPr="00487A78">
        <w:rPr>
          <w:spacing w:val="-4"/>
          <w:sz w:val="28"/>
          <w:szCs w:val="28"/>
        </w:rPr>
        <w:t xml:space="preserve">»  і  </w:t>
      </w:r>
      <w:proofErr w:type="spellStart"/>
      <w:r w:rsidR="00F609FF" w:rsidRPr="00487A78">
        <w:rPr>
          <w:spacing w:val="-4"/>
          <w:sz w:val="28"/>
          <w:szCs w:val="28"/>
        </w:rPr>
        <w:t>створює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сприятливі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умови</w:t>
      </w:r>
      <w:proofErr w:type="spellEnd"/>
      <w:r w:rsidR="00F609FF" w:rsidRPr="00487A78">
        <w:rPr>
          <w:spacing w:val="-4"/>
          <w:sz w:val="28"/>
          <w:szCs w:val="28"/>
        </w:rPr>
        <w:t xml:space="preserve"> для активного </w:t>
      </w:r>
      <w:proofErr w:type="spellStart"/>
      <w:r w:rsidR="00F609FF" w:rsidRPr="00487A78">
        <w:rPr>
          <w:spacing w:val="-4"/>
          <w:sz w:val="28"/>
          <w:szCs w:val="28"/>
        </w:rPr>
        <w:t>особистісного</w:t>
      </w:r>
      <w:proofErr w:type="spellEnd"/>
      <w:r w:rsidR="00F609FF" w:rsidRPr="00487A78">
        <w:rPr>
          <w:spacing w:val="-4"/>
          <w:sz w:val="28"/>
          <w:szCs w:val="28"/>
        </w:rPr>
        <w:t xml:space="preserve"> </w:t>
      </w:r>
      <w:proofErr w:type="spellStart"/>
      <w:r w:rsidR="00F609FF" w:rsidRPr="00487A78">
        <w:rPr>
          <w:spacing w:val="-4"/>
          <w:sz w:val="28"/>
          <w:szCs w:val="28"/>
        </w:rPr>
        <w:t>розвитку</w:t>
      </w:r>
      <w:proofErr w:type="spellEnd"/>
      <w:r w:rsidR="00F609FF" w:rsidRPr="00487A78">
        <w:rPr>
          <w:spacing w:val="-4"/>
          <w:sz w:val="28"/>
          <w:szCs w:val="28"/>
        </w:rPr>
        <w:t xml:space="preserve"> студента</w:t>
      </w:r>
      <w:r w:rsidR="00335A72" w:rsidRPr="00487A78">
        <w:rPr>
          <w:spacing w:val="-4"/>
          <w:sz w:val="28"/>
          <w:szCs w:val="28"/>
          <w:lang w:val="uk-UA"/>
        </w:rPr>
        <w:t xml:space="preserve"> </w:t>
      </w:r>
      <w:r w:rsidR="00335A72" w:rsidRPr="00487A78">
        <w:rPr>
          <w:spacing w:val="-4"/>
          <w:sz w:val="28"/>
          <w:szCs w:val="28"/>
        </w:rPr>
        <w:t>[</w:t>
      </w:r>
      <w:r w:rsidR="003B2FDF" w:rsidRPr="00487A78">
        <w:rPr>
          <w:spacing w:val="-4"/>
          <w:sz w:val="28"/>
          <w:szCs w:val="28"/>
          <w:lang w:val="uk-UA"/>
        </w:rPr>
        <w:t>1</w:t>
      </w:r>
      <w:r w:rsidR="00335A72" w:rsidRPr="00487A78">
        <w:rPr>
          <w:spacing w:val="-4"/>
          <w:sz w:val="28"/>
          <w:szCs w:val="28"/>
        </w:rPr>
        <w:t>]</w:t>
      </w:r>
      <w:r w:rsidR="003B2FDF" w:rsidRPr="00487A78">
        <w:rPr>
          <w:spacing w:val="-4"/>
          <w:sz w:val="28"/>
          <w:szCs w:val="28"/>
        </w:rPr>
        <w:t>.</w:t>
      </w:r>
    </w:p>
    <w:p w:rsidR="00C54311" w:rsidRPr="00487A78" w:rsidRDefault="00943A7F" w:rsidP="003B2FDF">
      <w:pPr>
        <w:spacing w:line="360" w:lineRule="auto"/>
        <w:ind w:left="-567" w:firstLine="567"/>
        <w:jc w:val="both"/>
        <w:rPr>
          <w:spacing w:val="-2"/>
          <w:sz w:val="28"/>
          <w:szCs w:val="28"/>
        </w:rPr>
      </w:pPr>
      <w:r w:rsidRPr="00487A78">
        <w:rPr>
          <w:spacing w:val="-4"/>
          <w:sz w:val="28"/>
          <w:szCs w:val="28"/>
          <w:lang w:val="uk-UA"/>
        </w:rPr>
        <w:t xml:space="preserve">У підготовці майбутніх учителів іноземної мови актуальним є </w:t>
      </w:r>
      <w:r w:rsidRPr="00487A78">
        <w:rPr>
          <w:i/>
          <w:spacing w:val="-4"/>
          <w:sz w:val="28"/>
          <w:szCs w:val="28"/>
          <w:lang w:val="uk-UA"/>
        </w:rPr>
        <w:t>міждисциплінарний підхід</w:t>
      </w:r>
      <w:r w:rsidR="00F609FF" w:rsidRPr="00487A78">
        <w:rPr>
          <w:i/>
          <w:spacing w:val="-4"/>
          <w:sz w:val="28"/>
          <w:szCs w:val="28"/>
          <w:lang w:val="uk-UA"/>
        </w:rPr>
        <w:t>,</w:t>
      </w:r>
      <w:r w:rsidR="00F609FF" w:rsidRPr="00487A78">
        <w:rPr>
          <w:spacing w:val="-4"/>
          <w:sz w:val="28"/>
          <w:szCs w:val="28"/>
          <w:lang w:val="uk-UA"/>
        </w:rPr>
        <w:t xml:space="preserve"> оскільки лише </w:t>
      </w:r>
      <w:proofErr w:type="spellStart"/>
      <w:r w:rsidRPr="00487A78">
        <w:rPr>
          <w:spacing w:val="-4"/>
          <w:sz w:val="28"/>
          <w:szCs w:val="28"/>
          <w:lang w:val="uk-UA"/>
        </w:rPr>
        <w:t>міждисциплінарність</w:t>
      </w:r>
      <w:proofErr w:type="spellEnd"/>
      <w:r w:rsidRPr="00487A78">
        <w:rPr>
          <w:spacing w:val="-4"/>
          <w:sz w:val="28"/>
          <w:szCs w:val="28"/>
          <w:lang w:val="uk-UA"/>
        </w:rPr>
        <w:t xml:space="preserve"> навчання уможливлює</w:t>
      </w:r>
      <w:r w:rsidR="00F609FF" w:rsidRPr="00487A78">
        <w:rPr>
          <w:spacing w:val="-4"/>
          <w:sz w:val="28"/>
          <w:szCs w:val="28"/>
          <w:lang w:val="uk-UA"/>
        </w:rPr>
        <w:t xml:space="preserve"> формування в студентів цілісної картини світу. </w:t>
      </w:r>
      <w:r w:rsidR="00C54311" w:rsidRPr="00487A78">
        <w:rPr>
          <w:spacing w:val="-4"/>
          <w:sz w:val="28"/>
          <w:szCs w:val="28"/>
          <w:lang w:val="uk-UA"/>
        </w:rPr>
        <w:t>Професор</w:t>
      </w:r>
      <w:r w:rsidR="00C54311" w:rsidRPr="00487A78">
        <w:rPr>
          <w:spacing w:val="-4"/>
          <w:sz w:val="28"/>
          <w:szCs w:val="28"/>
        </w:rPr>
        <w:t xml:space="preserve"> А.</w:t>
      </w:r>
      <w:r w:rsidR="00F609FF" w:rsidRPr="00487A78">
        <w:rPr>
          <w:spacing w:val="-4"/>
          <w:sz w:val="28"/>
          <w:szCs w:val="28"/>
        </w:rPr>
        <w:t xml:space="preserve"> Колот</w:t>
      </w:r>
      <w:r w:rsidR="00C54311" w:rsidRPr="00E96F23">
        <w:rPr>
          <w:sz w:val="28"/>
          <w:szCs w:val="28"/>
          <w:lang w:val="uk-UA"/>
        </w:rPr>
        <w:t xml:space="preserve"> </w:t>
      </w:r>
      <w:r w:rsidR="00C54311" w:rsidRPr="00487A78">
        <w:rPr>
          <w:spacing w:val="-2"/>
          <w:sz w:val="28"/>
          <w:szCs w:val="28"/>
          <w:lang w:val="uk-UA"/>
        </w:rPr>
        <w:t>вважа</w:t>
      </w:r>
      <w:proofErr w:type="gramStart"/>
      <w:r w:rsidR="00C54311" w:rsidRPr="00487A78">
        <w:rPr>
          <w:spacing w:val="-2"/>
          <w:sz w:val="28"/>
          <w:szCs w:val="28"/>
          <w:lang w:val="uk-UA"/>
        </w:rPr>
        <w:t>є</w:t>
      </w:r>
      <w:r w:rsidR="00F609FF" w:rsidRPr="00487A78">
        <w:rPr>
          <w:spacing w:val="-2"/>
          <w:sz w:val="28"/>
          <w:szCs w:val="28"/>
        </w:rPr>
        <w:t>,</w:t>
      </w:r>
      <w:proofErr w:type="gramEnd"/>
      <w:r w:rsidR="00C54311" w:rsidRPr="00487A78">
        <w:rPr>
          <w:spacing w:val="-2"/>
          <w:sz w:val="28"/>
          <w:szCs w:val="28"/>
          <w:lang w:val="uk-UA"/>
        </w:rPr>
        <w:t xml:space="preserve"> що</w:t>
      </w:r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міждисциплінарний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підхід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може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реалізовуватися</w:t>
      </w:r>
      <w:proofErr w:type="spellEnd"/>
      <w:r w:rsidR="00F609FF" w:rsidRPr="00487A78">
        <w:rPr>
          <w:spacing w:val="-2"/>
          <w:sz w:val="28"/>
          <w:szCs w:val="28"/>
        </w:rPr>
        <w:t xml:space="preserve"> за </w:t>
      </w:r>
      <w:proofErr w:type="spellStart"/>
      <w:r w:rsidR="00F609FF" w:rsidRPr="00487A78">
        <w:rPr>
          <w:spacing w:val="-2"/>
          <w:sz w:val="28"/>
          <w:szCs w:val="28"/>
        </w:rPr>
        <w:t>двома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основними</w:t>
      </w:r>
      <w:proofErr w:type="spellEnd"/>
      <w:r w:rsidR="00F609FF" w:rsidRPr="00487A78">
        <w:rPr>
          <w:spacing w:val="-2"/>
          <w:sz w:val="28"/>
          <w:szCs w:val="28"/>
        </w:rPr>
        <w:t xml:space="preserve"> форматами, </w:t>
      </w:r>
      <w:proofErr w:type="spellStart"/>
      <w:r w:rsidR="00F609FF" w:rsidRPr="00487A78">
        <w:rPr>
          <w:spacing w:val="-2"/>
          <w:sz w:val="28"/>
          <w:szCs w:val="28"/>
        </w:rPr>
        <w:t>сценаріями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або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підходами</w:t>
      </w:r>
      <w:proofErr w:type="spellEnd"/>
      <w:r w:rsidR="00F609FF" w:rsidRPr="00487A78">
        <w:rPr>
          <w:spacing w:val="-2"/>
          <w:sz w:val="28"/>
          <w:szCs w:val="28"/>
        </w:rPr>
        <w:t xml:space="preserve">. За </w:t>
      </w:r>
      <w:proofErr w:type="spellStart"/>
      <w:r w:rsidR="00F609FF" w:rsidRPr="00487A78">
        <w:rPr>
          <w:spacing w:val="-2"/>
          <w:sz w:val="28"/>
          <w:szCs w:val="28"/>
        </w:rPr>
        <w:t>першого</w:t>
      </w:r>
      <w:proofErr w:type="spellEnd"/>
      <w:r w:rsidR="00F609FF" w:rsidRPr="00487A78">
        <w:rPr>
          <w:spacing w:val="-2"/>
          <w:sz w:val="28"/>
          <w:szCs w:val="28"/>
        </w:rPr>
        <w:t xml:space="preserve">, </w:t>
      </w:r>
      <w:proofErr w:type="spellStart"/>
      <w:r w:rsidR="00F609FF" w:rsidRPr="00487A78">
        <w:rPr>
          <w:spacing w:val="-2"/>
          <w:sz w:val="28"/>
          <w:szCs w:val="28"/>
        </w:rPr>
        <w:t>найбільш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поширеного</w:t>
      </w:r>
      <w:proofErr w:type="spellEnd"/>
      <w:r w:rsidR="00F609FF" w:rsidRPr="00487A78">
        <w:rPr>
          <w:spacing w:val="-2"/>
          <w:sz w:val="28"/>
          <w:szCs w:val="28"/>
        </w:rPr>
        <w:t xml:space="preserve">, </w:t>
      </w:r>
      <w:proofErr w:type="spellStart"/>
      <w:r w:rsidR="00F609FF" w:rsidRPr="00487A78">
        <w:rPr>
          <w:spacing w:val="-2"/>
          <w:sz w:val="28"/>
          <w:szCs w:val="28"/>
        </w:rPr>
        <w:t>міждисциплінарність</w:t>
      </w:r>
      <w:proofErr w:type="spellEnd"/>
      <w:r w:rsidR="000F2B31" w:rsidRPr="00487A78">
        <w:rPr>
          <w:spacing w:val="-2"/>
          <w:sz w:val="28"/>
          <w:szCs w:val="28"/>
        </w:rPr>
        <w:t>,</w:t>
      </w:r>
      <w:r w:rsidR="00F609FF" w:rsidRPr="00487A78">
        <w:rPr>
          <w:spacing w:val="-2"/>
          <w:sz w:val="28"/>
          <w:szCs w:val="28"/>
        </w:rPr>
        <w:t xml:space="preserve"> образно </w:t>
      </w:r>
      <w:proofErr w:type="spellStart"/>
      <w:r w:rsidR="00F609FF" w:rsidRPr="00487A78">
        <w:rPr>
          <w:spacing w:val="-2"/>
          <w:sz w:val="28"/>
          <w:szCs w:val="28"/>
        </w:rPr>
        <w:t>кажучи</w:t>
      </w:r>
      <w:proofErr w:type="spellEnd"/>
      <w:r w:rsidR="000F2B31" w:rsidRPr="00487A78">
        <w:rPr>
          <w:spacing w:val="-2"/>
          <w:sz w:val="28"/>
          <w:szCs w:val="28"/>
        </w:rPr>
        <w:t>,</w:t>
      </w:r>
      <w:r w:rsidR="00F609FF" w:rsidRPr="00487A78">
        <w:rPr>
          <w:spacing w:val="-2"/>
          <w:sz w:val="28"/>
          <w:szCs w:val="28"/>
        </w:rPr>
        <w:t xml:space="preserve"> наводить «мости» </w:t>
      </w:r>
      <w:proofErr w:type="spellStart"/>
      <w:r w:rsidR="00F609FF" w:rsidRPr="00487A78">
        <w:rPr>
          <w:spacing w:val="-2"/>
          <w:sz w:val="28"/>
          <w:szCs w:val="28"/>
        </w:rPr>
        <w:t>між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proofErr w:type="gramStart"/>
      <w:r w:rsidR="00F609FF" w:rsidRPr="00487A78">
        <w:rPr>
          <w:spacing w:val="-2"/>
          <w:sz w:val="28"/>
          <w:szCs w:val="28"/>
        </w:rPr>
        <w:t>р</w:t>
      </w:r>
      <w:proofErr w:type="gramEnd"/>
      <w:r w:rsidR="00F609FF" w:rsidRPr="00487A78">
        <w:rPr>
          <w:spacing w:val="-2"/>
          <w:sz w:val="28"/>
          <w:szCs w:val="28"/>
        </w:rPr>
        <w:t>ізними</w:t>
      </w:r>
      <w:proofErr w:type="spellEnd"/>
      <w:r w:rsidR="00F609FF" w:rsidRPr="00487A78">
        <w:rPr>
          <w:spacing w:val="-2"/>
          <w:sz w:val="28"/>
          <w:szCs w:val="28"/>
        </w:rPr>
        <w:t xml:space="preserve"> науками (</w:t>
      </w:r>
      <w:proofErr w:type="spellStart"/>
      <w:r w:rsidR="00F609FF" w:rsidRPr="00487A78">
        <w:rPr>
          <w:spacing w:val="-2"/>
          <w:sz w:val="28"/>
          <w:szCs w:val="28"/>
        </w:rPr>
        <w:t>дисциплінами</w:t>
      </w:r>
      <w:proofErr w:type="spellEnd"/>
      <w:r w:rsidR="00F609FF" w:rsidRPr="00487A78">
        <w:rPr>
          <w:spacing w:val="-2"/>
          <w:sz w:val="28"/>
          <w:szCs w:val="28"/>
        </w:rPr>
        <w:t xml:space="preserve">), неформально </w:t>
      </w:r>
      <w:proofErr w:type="spellStart"/>
      <w:r w:rsidR="00F609FF" w:rsidRPr="00487A78">
        <w:rPr>
          <w:spacing w:val="-2"/>
          <w:sz w:val="28"/>
          <w:szCs w:val="28"/>
        </w:rPr>
        <w:t>об</w:t>
      </w:r>
      <w:r w:rsidR="000B35AB" w:rsidRPr="00487A78">
        <w:rPr>
          <w:spacing w:val="-2"/>
          <w:sz w:val="28"/>
          <w:szCs w:val="28"/>
        </w:rPr>
        <w:t>’</w:t>
      </w:r>
      <w:r w:rsidR="00F609FF" w:rsidRPr="00487A78">
        <w:rPr>
          <w:spacing w:val="-2"/>
          <w:sz w:val="28"/>
          <w:szCs w:val="28"/>
        </w:rPr>
        <w:t>єднує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їх</w:t>
      </w:r>
      <w:proofErr w:type="spellEnd"/>
      <w:r w:rsidR="00F609FF" w:rsidRPr="00487A78">
        <w:rPr>
          <w:spacing w:val="-2"/>
          <w:sz w:val="28"/>
          <w:szCs w:val="28"/>
        </w:rPr>
        <w:t xml:space="preserve">, не </w:t>
      </w:r>
      <w:proofErr w:type="spellStart"/>
      <w:r w:rsidR="00F609FF" w:rsidRPr="00487A78">
        <w:rPr>
          <w:spacing w:val="-2"/>
          <w:sz w:val="28"/>
          <w:szCs w:val="28"/>
        </w:rPr>
        <w:t>порушуючи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їхньої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самостійності</w:t>
      </w:r>
      <w:proofErr w:type="spellEnd"/>
      <w:r w:rsidR="00F609FF" w:rsidRPr="00487A78">
        <w:rPr>
          <w:spacing w:val="-2"/>
          <w:sz w:val="28"/>
          <w:szCs w:val="28"/>
        </w:rPr>
        <w:t xml:space="preserve">, </w:t>
      </w:r>
      <w:proofErr w:type="spellStart"/>
      <w:r w:rsidR="00F609FF" w:rsidRPr="00487A78">
        <w:rPr>
          <w:spacing w:val="-2"/>
          <w:sz w:val="28"/>
          <w:szCs w:val="28"/>
        </w:rPr>
        <w:t>унікальності</w:t>
      </w:r>
      <w:proofErr w:type="spellEnd"/>
      <w:r w:rsidR="00F609FF" w:rsidRPr="00487A78">
        <w:rPr>
          <w:spacing w:val="-2"/>
          <w:sz w:val="28"/>
          <w:szCs w:val="28"/>
        </w:rPr>
        <w:t xml:space="preserve">, своєрідності. За другого формату </w:t>
      </w:r>
      <w:proofErr w:type="spellStart"/>
      <w:r w:rsidR="00F609FF" w:rsidRPr="00487A78">
        <w:rPr>
          <w:spacing w:val="-2"/>
          <w:sz w:val="28"/>
          <w:szCs w:val="28"/>
        </w:rPr>
        <w:t>міждисциплінарність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постає</w:t>
      </w:r>
      <w:proofErr w:type="spellEnd"/>
      <w:r w:rsidR="00F609FF" w:rsidRPr="00487A78">
        <w:rPr>
          <w:spacing w:val="-2"/>
          <w:sz w:val="28"/>
          <w:szCs w:val="28"/>
        </w:rPr>
        <w:t xml:space="preserve"> як </w:t>
      </w:r>
      <w:proofErr w:type="spellStart"/>
      <w:r w:rsidR="00F609FF" w:rsidRPr="00487A78">
        <w:rPr>
          <w:spacing w:val="-2"/>
          <w:sz w:val="28"/>
          <w:szCs w:val="28"/>
        </w:rPr>
        <w:t>реальний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інструмент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об</w:t>
      </w:r>
      <w:r w:rsidR="000B35AB" w:rsidRPr="00487A78">
        <w:rPr>
          <w:spacing w:val="-2"/>
          <w:sz w:val="28"/>
          <w:szCs w:val="28"/>
        </w:rPr>
        <w:t>’</w:t>
      </w:r>
      <w:r w:rsidR="00F609FF" w:rsidRPr="00487A78">
        <w:rPr>
          <w:spacing w:val="-2"/>
          <w:sz w:val="28"/>
          <w:szCs w:val="28"/>
        </w:rPr>
        <w:t>єднання</w:t>
      </w:r>
      <w:proofErr w:type="spellEnd"/>
      <w:r w:rsidR="00F609FF" w:rsidRPr="00487A78">
        <w:rPr>
          <w:spacing w:val="-2"/>
          <w:sz w:val="28"/>
          <w:szCs w:val="28"/>
        </w:rPr>
        <w:t xml:space="preserve"> наук (</w:t>
      </w:r>
      <w:proofErr w:type="spellStart"/>
      <w:r w:rsidR="00F609FF" w:rsidRPr="00487A78">
        <w:rPr>
          <w:spacing w:val="-2"/>
          <w:sz w:val="28"/>
          <w:szCs w:val="28"/>
        </w:rPr>
        <w:t>дисциплін</w:t>
      </w:r>
      <w:proofErr w:type="spellEnd"/>
      <w:r w:rsidR="00F609FF" w:rsidRPr="00487A78">
        <w:rPr>
          <w:spacing w:val="-2"/>
          <w:sz w:val="28"/>
          <w:szCs w:val="28"/>
        </w:rPr>
        <w:t xml:space="preserve">), </w:t>
      </w:r>
      <w:proofErr w:type="spellStart"/>
      <w:r w:rsidR="00F609FF" w:rsidRPr="00487A78">
        <w:rPr>
          <w:spacing w:val="-2"/>
          <w:sz w:val="28"/>
          <w:szCs w:val="28"/>
        </w:rPr>
        <w:t>появи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інтегрованих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продуктів</w:t>
      </w:r>
      <w:proofErr w:type="spellEnd"/>
      <w:r w:rsidR="00F609FF" w:rsidRPr="00487A78">
        <w:rPr>
          <w:spacing w:val="-2"/>
          <w:sz w:val="28"/>
          <w:szCs w:val="28"/>
        </w:rPr>
        <w:t xml:space="preserve">, </w:t>
      </w:r>
      <w:proofErr w:type="spellStart"/>
      <w:r w:rsidR="00F609FF" w:rsidRPr="00487A78">
        <w:rPr>
          <w:spacing w:val="-2"/>
          <w:sz w:val="28"/>
          <w:szCs w:val="28"/>
        </w:rPr>
        <w:t>проектів</w:t>
      </w:r>
      <w:proofErr w:type="spellEnd"/>
      <w:r w:rsidR="00F609FF" w:rsidRPr="00487A78">
        <w:rPr>
          <w:spacing w:val="-2"/>
          <w:sz w:val="28"/>
          <w:szCs w:val="28"/>
        </w:rPr>
        <w:t xml:space="preserve">, </w:t>
      </w:r>
      <w:proofErr w:type="spellStart"/>
      <w:r w:rsidR="00F609FF" w:rsidRPr="00487A78">
        <w:rPr>
          <w:spacing w:val="-2"/>
          <w:sz w:val="28"/>
          <w:szCs w:val="28"/>
        </w:rPr>
        <w:t>міждисциплінарних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об</w:t>
      </w:r>
      <w:r w:rsidR="000B35AB" w:rsidRPr="00487A78">
        <w:rPr>
          <w:spacing w:val="-2"/>
          <w:sz w:val="28"/>
          <w:szCs w:val="28"/>
        </w:rPr>
        <w:t>’</w:t>
      </w:r>
      <w:r w:rsidR="00F609FF" w:rsidRPr="00487A78">
        <w:rPr>
          <w:spacing w:val="-2"/>
          <w:sz w:val="28"/>
          <w:szCs w:val="28"/>
        </w:rPr>
        <w:t>єктів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proofErr w:type="gramStart"/>
      <w:r w:rsidR="00F609FF" w:rsidRPr="00487A78">
        <w:rPr>
          <w:spacing w:val="-2"/>
          <w:sz w:val="28"/>
          <w:szCs w:val="28"/>
        </w:rPr>
        <w:t>досл</w:t>
      </w:r>
      <w:proofErr w:type="gramEnd"/>
      <w:r w:rsidR="00F609FF" w:rsidRPr="00487A78">
        <w:rPr>
          <w:spacing w:val="-2"/>
          <w:sz w:val="28"/>
          <w:szCs w:val="28"/>
        </w:rPr>
        <w:t>ідження</w:t>
      </w:r>
      <w:proofErr w:type="spellEnd"/>
      <w:r w:rsidR="00F609FF" w:rsidRPr="00487A78">
        <w:rPr>
          <w:spacing w:val="-2"/>
          <w:sz w:val="28"/>
          <w:szCs w:val="28"/>
        </w:rPr>
        <w:t xml:space="preserve">, подальше </w:t>
      </w:r>
      <w:proofErr w:type="spellStart"/>
      <w:r w:rsidR="00F609FF" w:rsidRPr="00487A78">
        <w:rPr>
          <w:spacing w:val="-2"/>
          <w:sz w:val="28"/>
          <w:szCs w:val="28"/>
        </w:rPr>
        <w:t>опанування</w:t>
      </w:r>
      <w:proofErr w:type="spellEnd"/>
      <w:r w:rsidR="00F609FF" w:rsidRPr="00487A78">
        <w:rPr>
          <w:spacing w:val="-2"/>
          <w:sz w:val="28"/>
          <w:szCs w:val="28"/>
        </w:rPr>
        <w:t xml:space="preserve"> </w:t>
      </w:r>
      <w:proofErr w:type="spellStart"/>
      <w:r w:rsidR="00F609FF" w:rsidRPr="00487A78">
        <w:rPr>
          <w:spacing w:val="-2"/>
          <w:sz w:val="28"/>
          <w:szCs w:val="28"/>
        </w:rPr>
        <w:t>яких</w:t>
      </w:r>
      <w:proofErr w:type="spellEnd"/>
      <w:r w:rsidR="00F609FF" w:rsidRPr="00487A78">
        <w:rPr>
          <w:spacing w:val="-2"/>
          <w:sz w:val="28"/>
          <w:szCs w:val="28"/>
        </w:rPr>
        <w:t xml:space="preserve"> є </w:t>
      </w:r>
      <w:proofErr w:type="spellStart"/>
      <w:r w:rsidR="00F609FF" w:rsidRPr="00487A78">
        <w:rPr>
          <w:spacing w:val="-2"/>
          <w:sz w:val="28"/>
          <w:szCs w:val="28"/>
        </w:rPr>
        <w:t>принципово</w:t>
      </w:r>
      <w:proofErr w:type="spellEnd"/>
      <w:r w:rsidR="00F609FF" w:rsidRPr="00487A78">
        <w:rPr>
          <w:spacing w:val="-2"/>
          <w:sz w:val="28"/>
          <w:szCs w:val="28"/>
        </w:rPr>
        <w:t xml:space="preserve"> важ</w:t>
      </w:r>
      <w:r w:rsidR="00FC48C7" w:rsidRPr="00487A78">
        <w:rPr>
          <w:spacing w:val="-2"/>
          <w:sz w:val="28"/>
          <w:szCs w:val="28"/>
        </w:rPr>
        <w:t xml:space="preserve">ливим і для науки, і для </w:t>
      </w:r>
      <w:proofErr w:type="spellStart"/>
      <w:r w:rsidR="003B2FDF" w:rsidRPr="00487A78">
        <w:rPr>
          <w:spacing w:val="-2"/>
          <w:sz w:val="28"/>
          <w:szCs w:val="28"/>
        </w:rPr>
        <w:t>освіти</w:t>
      </w:r>
      <w:proofErr w:type="spellEnd"/>
      <w:r w:rsidR="00F609FF" w:rsidRPr="00487A78">
        <w:rPr>
          <w:spacing w:val="-2"/>
          <w:sz w:val="28"/>
          <w:szCs w:val="28"/>
        </w:rPr>
        <w:t>.</w:t>
      </w:r>
      <w:r w:rsidR="00C54311" w:rsidRPr="00487A78">
        <w:rPr>
          <w:spacing w:val="-2"/>
          <w:sz w:val="28"/>
          <w:szCs w:val="28"/>
          <w:lang w:val="uk-UA"/>
        </w:rPr>
        <w:t xml:space="preserve"> М</w:t>
      </w:r>
      <w:r w:rsidR="00F609FF" w:rsidRPr="00487A78">
        <w:rPr>
          <w:spacing w:val="-2"/>
          <w:sz w:val="28"/>
          <w:szCs w:val="28"/>
          <w:lang w:val="uk-UA"/>
        </w:rPr>
        <w:t xml:space="preserve">іждисциплінарний підхід має значну кількість переваг серед яких: мотивація студентів до вивчення певної дисципліни, ґрунтовного осмислення та порівняння, застосування отриманих знань </w:t>
      </w:r>
      <w:r w:rsidR="00F609FF" w:rsidRPr="00487A78">
        <w:rPr>
          <w:spacing w:val="-2"/>
          <w:sz w:val="28"/>
          <w:szCs w:val="28"/>
          <w:lang w:val="uk-UA"/>
        </w:rPr>
        <w:lastRenderedPageBreak/>
        <w:t xml:space="preserve">на практиці; </w:t>
      </w:r>
      <w:r w:rsidR="00C54311" w:rsidRPr="00487A78">
        <w:rPr>
          <w:spacing w:val="-2"/>
          <w:sz w:val="28"/>
          <w:szCs w:val="28"/>
          <w:lang w:val="uk-UA"/>
        </w:rPr>
        <w:t>можливість по-новому викласти</w:t>
      </w:r>
      <w:r w:rsidR="00F609FF" w:rsidRPr="00487A78">
        <w:rPr>
          <w:spacing w:val="-2"/>
          <w:sz w:val="28"/>
          <w:szCs w:val="28"/>
          <w:lang w:val="uk-UA"/>
        </w:rPr>
        <w:t xml:space="preserve"> вже відоми</w:t>
      </w:r>
      <w:r w:rsidR="00C54311" w:rsidRPr="00487A78">
        <w:rPr>
          <w:spacing w:val="-2"/>
          <w:sz w:val="28"/>
          <w:szCs w:val="28"/>
          <w:lang w:val="uk-UA"/>
        </w:rPr>
        <w:t>й матеріал</w:t>
      </w:r>
      <w:r w:rsidR="00F609FF" w:rsidRPr="00487A78">
        <w:rPr>
          <w:spacing w:val="-2"/>
          <w:sz w:val="28"/>
          <w:szCs w:val="28"/>
          <w:lang w:val="uk-UA"/>
        </w:rPr>
        <w:t>; розширення кругозору, підвищення самостійно</w:t>
      </w:r>
      <w:r w:rsidR="00C54311" w:rsidRPr="00487A78">
        <w:rPr>
          <w:spacing w:val="-2"/>
          <w:sz w:val="28"/>
          <w:szCs w:val="28"/>
          <w:lang w:val="uk-UA"/>
        </w:rPr>
        <w:t>сті та творчості студентів</w:t>
      </w:r>
      <w:r w:rsidR="00F609FF" w:rsidRPr="00487A78">
        <w:rPr>
          <w:spacing w:val="-2"/>
          <w:sz w:val="28"/>
          <w:szCs w:val="28"/>
          <w:lang w:val="uk-UA"/>
        </w:rPr>
        <w:t>; інтеграція набути</w:t>
      </w:r>
      <w:r w:rsidR="00CB5302" w:rsidRPr="00487A78">
        <w:rPr>
          <w:spacing w:val="-2"/>
          <w:sz w:val="28"/>
          <w:szCs w:val="28"/>
          <w:lang w:val="uk-UA"/>
        </w:rPr>
        <w:t>х знань, навичок та вмінь у єдине</w:t>
      </w:r>
      <w:r w:rsidR="00F609FF" w:rsidRPr="00487A78">
        <w:rPr>
          <w:spacing w:val="-2"/>
          <w:sz w:val="28"/>
          <w:szCs w:val="28"/>
          <w:lang w:val="uk-UA"/>
        </w:rPr>
        <w:t xml:space="preserve"> ціле та сприйняття засвоєного протягом усього навчання матеріалу як нерозривної єдності; можливість реалізувати головні дидактичні принципи навчання.</w:t>
      </w:r>
    </w:p>
    <w:p w:rsidR="00F609FF" w:rsidRPr="00487A78" w:rsidRDefault="00C54311" w:rsidP="00C54311">
      <w:pPr>
        <w:spacing w:line="360" w:lineRule="auto"/>
        <w:ind w:left="-567" w:firstLine="567"/>
        <w:jc w:val="both"/>
        <w:rPr>
          <w:spacing w:val="-2"/>
          <w:sz w:val="28"/>
          <w:szCs w:val="28"/>
          <w:lang w:val="uk-UA"/>
        </w:rPr>
      </w:pPr>
      <w:r w:rsidRPr="00487A78">
        <w:rPr>
          <w:b/>
          <w:spacing w:val="-2"/>
          <w:sz w:val="28"/>
          <w:szCs w:val="28"/>
          <w:lang w:val="uk-UA"/>
        </w:rPr>
        <w:t>Висновок.</w:t>
      </w:r>
      <w:r w:rsidRPr="00487A78">
        <w:rPr>
          <w:spacing w:val="-2"/>
          <w:sz w:val="28"/>
          <w:szCs w:val="28"/>
          <w:lang w:val="uk-UA"/>
        </w:rPr>
        <w:t xml:space="preserve"> </w:t>
      </w:r>
      <w:r w:rsidR="00F609FF" w:rsidRPr="00487A78">
        <w:rPr>
          <w:spacing w:val="-2"/>
          <w:sz w:val="28"/>
          <w:szCs w:val="28"/>
          <w:lang w:val="uk-UA"/>
        </w:rPr>
        <w:t xml:space="preserve">Отже, </w:t>
      </w:r>
      <w:r w:rsidRPr="00487A78">
        <w:rPr>
          <w:spacing w:val="-2"/>
          <w:sz w:val="28"/>
          <w:szCs w:val="28"/>
          <w:lang w:val="uk-UA"/>
        </w:rPr>
        <w:t xml:space="preserve">застосування сучасних методологічних підходів до підготовки майбутніх учителів іноземної мови, </w:t>
      </w:r>
      <w:r w:rsidR="00F609FF" w:rsidRPr="00487A78">
        <w:rPr>
          <w:spacing w:val="-2"/>
          <w:sz w:val="28"/>
          <w:szCs w:val="28"/>
          <w:lang w:val="uk-UA"/>
        </w:rPr>
        <w:t>створення сприятливих умов для творчої</w:t>
      </w:r>
      <w:r w:rsidRPr="00487A78">
        <w:rPr>
          <w:spacing w:val="-2"/>
          <w:sz w:val="28"/>
          <w:szCs w:val="28"/>
          <w:lang w:val="uk-UA"/>
        </w:rPr>
        <w:t xml:space="preserve"> навчальної діяльності та</w:t>
      </w:r>
      <w:r w:rsidR="00F609FF" w:rsidRPr="00487A78">
        <w:rPr>
          <w:spacing w:val="-2"/>
          <w:sz w:val="28"/>
          <w:szCs w:val="28"/>
          <w:lang w:val="uk-UA"/>
        </w:rPr>
        <w:t xml:space="preserve"> самореалізації їхньої особистості у навчально-виховному процесі є </w:t>
      </w:r>
      <w:r w:rsidR="00F654BA" w:rsidRPr="00487A78">
        <w:rPr>
          <w:spacing w:val="-2"/>
          <w:sz w:val="28"/>
          <w:szCs w:val="28"/>
          <w:lang w:val="uk-UA"/>
        </w:rPr>
        <w:t>найважливішою складовою</w:t>
      </w:r>
      <w:r w:rsidR="00F609FF" w:rsidRPr="00487A78">
        <w:rPr>
          <w:spacing w:val="-2"/>
          <w:sz w:val="28"/>
          <w:szCs w:val="28"/>
          <w:lang w:val="uk-UA"/>
        </w:rPr>
        <w:t xml:space="preserve"> </w:t>
      </w:r>
      <w:r w:rsidR="00943A7F" w:rsidRPr="00487A78">
        <w:rPr>
          <w:spacing w:val="-2"/>
          <w:sz w:val="28"/>
          <w:szCs w:val="28"/>
          <w:lang w:val="uk-UA"/>
        </w:rPr>
        <w:t>професійної діяльності викладача</w:t>
      </w:r>
      <w:r w:rsidR="00F609FF" w:rsidRPr="00487A78">
        <w:rPr>
          <w:spacing w:val="-2"/>
          <w:sz w:val="28"/>
          <w:szCs w:val="28"/>
          <w:lang w:val="uk-UA"/>
        </w:rPr>
        <w:t>.</w:t>
      </w:r>
    </w:p>
    <w:p w:rsidR="00C54311" w:rsidRPr="00487A78" w:rsidRDefault="00C54311" w:rsidP="00C54311">
      <w:pPr>
        <w:spacing w:line="360" w:lineRule="auto"/>
        <w:ind w:left="-567" w:firstLine="567"/>
        <w:jc w:val="center"/>
        <w:rPr>
          <w:spacing w:val="4"/>
          <w:sz w:val="28"/>
          <w:szCs w:val="28"/>
          <w:lang w:val="uk-UA"/>
        </w:rPr>
      </w:pPr>
      <w:r w:rsidRPr="00487A78">
        <w:rPr>
          <w:b/>
          <w:spacing w:val="4"/>
          <w:sz w:val="28"/>
          <w:szCs w:val="28"/>
          <w:lang w:val="uk-UA"/>
        </w:rPr>
        <w:t>Література</w:t>
      </w:r>
    </w:p>
    <w:p w:rsidR="00C54311" w:rsidRPr="00487A78" w:rsidRDefault="00C54311" w:rsidP="00F609FF">
      <w:pPr>
        <w:rPr>
          <w:b/>
          <w:bCs/>
          <w:spacing w:val="4"/>
          <w:sz w:val="20"/>
          <w:szCs w:val="20"/>
          <w:lang w:val="uk-UA"/>
        </w:rPr>
      </w:pPr>
    </w:p>
    <w:p w:rsidR="00F654BA" w:rsidRPr="00487A78" w:rsidRDefault="00F654BA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proofErr w:type="spellStart"/>
      <w:r w:rsidRPr="00487A78">
        <w:rPr>
          <w:spacing w:val="4"/>
          <w:sz w:val="28"/>
          <w:szCs w:val="28"/>
        </w:rPr>
        <w:t>Авшенюк</w:t>
      </w:r>
      <w:proofErr w:type="spellEnd"/>
      <w:r w:rsidRPr="00487A78">
        <w:rPr>
          <w:spacing w:val="4"/>
          <w:sz w:val="28"/>
          <w:szCs w:val="28"/>
        </w:rPr>
        <w:t> Н.М. Центрований на студенті підхід до навчання іноземним мовам: англійський досвід [Електронний ресурс] / Н. М. </w:t>
      </w:r>
      <w:proofErr w:type="spellStart"/>
      <w:r w:rsidRPr="00487A78">
        <w:rPr>
          <w:spacing w:val="4"/>
          <w:sz w:val="28"/>
          <w:szCs w:val="28"/>
        </w:rPr>
        <w:t>Авшенюк</w:t>
      </w:r>
      <w:proofErr w:type="spellEnd"/>
      <w:r w:rsidRPr="00487A78">
        <w:rPr>
          <w:spacing w:val="4"/>
          <w:sz w:val="28"/>
          <w:szCs w:val="28"/>
        </w:rPr>
        <w:t xml:space="preserve">. </w:t>
      </w:r>
      <w:r w:rsidR="00583731" w:rsidRPr="00487A78">
        <w:rPr>
          <w:spacing w:val="4"/>
          <w:sz w:val="28"/>
          <w:szCs w:val="28"/>
        </w:rPr>
        <w:t xml:space="preserve">– </w:t>
      </w:r>
      <w:r w:rsidRPr="00487A78">
        <w:rPr>
          <w:spacing w:val="4"/>
          <w:sz w:val="28"/>
          <w:szCs w:val="28"/>
        </w:rPr>
        <w:t xml:space="preserve">Режим доступу : http://bibl.kma.mk.ua </w:t>
      </w:r>
    </w:p>
    <w:p w:rsidR="005F7827" w:rsidRPr="00487A78" w:rsidRDefault="005F7827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r w:rsidRPr="00487A78">
        <w:rPr>
          <w:rStyle w:val="a7"/>
          <w:b w:val="0"/>
          <w:spacing w:val="4"/>
          <w:sz w:val="28"/>
          <w:szCs w:val="28"/>
        </w:rPr>
        <w:t>Бондар Н. Д.</w:t>
      </w:r>
      <w:r w:rsidRPr="00487A78">
        <w:rPr>
          <w:spacing w:val="4"/>
          <w:sz w:val="28"/>
          <w:szCs w:val="28"/>
        </w:rPr>
        <w:t xml:space="preserve"> Особливості комунікативного підходу у навчанні іноземній мові [Електронний ресурс]. – Режим доступу : </w:t>
      </w:r>
      <w:hyperlink r:id="rId6" w:history="1">
        <w:r w:rsidRPr="00487A78">
          <w:rPr>
            <w:rStyle w:val="a4"/>
            <w:color w:val="auto"/>
            <w:spacing w:val="4"/>
            <w:sz w:val="28"/>
            <w:szCs w:val="28"/>
            <w:u w:val="none"/>
          </w:rPr>
          <w:t>http://intkonf.org/bondar-nd-osoblivosti-komunikativnogo-pidhodu-u-navchanni-inozemniy-movi/</w:t>
        </w:r>
      </w:hyperlink>
    </w:p>
    <w:p w:rsidR="005F7827" w:rsidRPr="00487A78" w:rsidRDefault="00583731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rStyle w:val="ff6"/>
          <w:spacing w:val="4"/>
          <w:sz w:val="28"/>
          <w:szCs w:val="28"/>
        </w:rPr>
      </w:pPr>
      <w:proofErr w:type="spellStart"/>
      <w:r w:rsidRPr="00487A78">
        <w:rPr>
          <w:spacing w:val="4"/>
          <w:sz w:val="28"/>
          <w:szCs w:val="28"/>
        </w:rPr>
        <w:t>Варенко</w:t>
      </w:r>
      <w:proofErr w:type="spellEnd"/>
      <w:r w:rsidRPr="00487A78">
        <w:rPr>
          <w:spacing w:val="4"/>
          <w:sz w:val="28"/>
          <w:szCs w:val="28"/>
        </w:rPr>
        <w:t xml:space="preserve"> Т. К. Аксіологічний підхід у процесі навчання іноземних мов [Електронний ресурс]. – Режим доступу : </w:t>
      </w:r>
      <w:hyperlink r:id="rId7" w:history="1">
        <w:r w:rsidRPr="00487A78">
          <w:rPr>
            <w:rStyle w:val="a4"/>
            <w:color w:val="auto"/>
            <w:spacing w:val="4"/>
            <w:sz w:val="28"/>
            <w:szCs w:val="28"/>
            <w:u w:val="none"/>
          </w:rPr>
          <w:t>https://www.researchgate.net/ publication/310384727_Aksiologicnij_pidhid_u_procesi_navcanna_inozemnih_mov</w:t>
        </w:r>
      </w:hyperlink>
      <w:r w:rsidR="00F654BA" w:rsidRPr="00487A78">
        <w:rPr>
          <w:rStyle w:val="ff6"/>
          <w:spacing w:val="4"/>
          <w:sz w:val="28"/>
          <w:szCs w:val="28"/>
        </w:rPr>
        <w:t xml:space="preserve"> </w:t>
      </w:r>
    </w:p>
    <w:p w:rsidR="005F7827" w:rsidRPr="00487A78" w:rsidRDefault="00F654BA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r w:rsidRPr="00487A78">
        <w:rPr>
          <w:spacing w:val="4"/>
          <w:sz w:val="28"/>
          <w:szCs w:val="28"/>
        </w:rPr>
        <w:t>Власенко О.</w:t>
      </w:r>
      <w:r w:rsidR="00583731" w:rsidRPr="00487A78">
        <w:rPr>
          <w:spacing w:val="4"/>
          <w:sz w:val="28"/>
          <w:szCs w:val="28"/>
        </w:rPr>
        <w:t> </w:t>
      </w:r>
      <w:r w:rsidRPr="00487A78">
        <w:rPr>
          <w:spacing w:val="4"/>
          <w:sz w:val="28"/>
          <w:szCs w:val="28"/>
        </w:rPr>
        <w:t xml:space="preserve">М. Практичне застосування системного підходу в моделюванні науково-дослідної роботи студентів // Професійна педагогічна освіта: системні дослідження : монографія / за ред. О. А. </w:t>
      </w:r>
      <w:proofErr w:type="spellStart"/>
      <w:r w:rsidRPr="00487A78">
        <w:rPr>
          <w:spacing w:val="4"/>
          <w:sz w:val="28"/>
          <w:szCs w:val="28"/>
        </w:rPr>
        <w:t>Дубасенюк</w:t>
      </w:r>
      <w:proofErr w:type="spellEnd"/>
      <w:r w:rsidRPr="00487A78">
        <w:rPr>
          <w:spacing w:val="4"/>
          <w:sz w:val="28"/>
          <w:szCs w:val="28"/>
        </w:rPr>
        <w:t>. – Житомир : Вид-во ЖД</w:t>
      </w:r>
      <w:r w:rsidR="00583731" w:rsidRPr="00487A78">
        <w:rPr>
          <w:spacing w:val="4"/>
          <w:sz w:val="28"/>
          <w:szCs w:val="28"/>
        </w:rPr>
        <w:t>У ім. І. Франка, 2015. – С. 268–</w:t>
      </w:r>
      <w:r w:rsidRPr="00487A78">
        <w:rPr>
          <w:spacing w:val="4"/>
          <w:sz w:val="28"/>
          <w:szCs w:val="28"/>
        </w:rPr>
        <w:t>278.</w:t>
      </w:r>
    </w:p>
    <w:p w:rsidR="005F7827" w:rsidRPr="00487A78" w:rsidRDefault="00583731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proofErr w:type="spellStart"/>
      <w:r w:rsidRPr="00487A78">
        <w:rPr>
          <w:spacing w:val="4"/>
          <w:sz w:val="28"/>
          <w:szCs w:val="28"/>
        </w:rPr>
        <w:t>Вяхк</w:t>
      </w:r>
      <w:proofErr w:type="spellEnd"/>
      <w:r w:rsidRPr="00487A78">
        <w:rPr>
          <w:spacing w:val="4"/>
          <w:sz w:val="28"/>
          <w:szCs w:val="28"/>
        </w:rPr>
        <w:t xml:space="preserve">  І. А., Медведєва І. А. Комунікативний підхід в навчанні іноземної мови в немовному вузі [Електронний ресурс]. – Режим доступу : </w:t>
      </w:r>
      <w:hyperlink r:id="rId8" w:history="1">
        <w:r w:rsidR="00F654BA" w:rsidRPr="00487A78">
          <w:rPr>
            <w:rStyle w:val="a4"/>
            <w:color w:val="auto"/>
            <w:spacing w:val="4"/>
            <w:sz w:val="28"/>
            <w:szCs w:val="28"/>
            <w:u w:val="none"/>
          </w:rPr>
          <w:t>http://conf.vntu.edu.ua/</w:t>
        </w:r>
        <w:r w:rsidR="00F654BA" w:rsidRPr="00487A78">
          <w:rPr>
            <w:rStyle w:val="a4"/>
            <w:color w:val="auto"/>
            <w:spacing w:val="4"/>
            <w:sz w:val="28"/>
            <w:szCs w:val="28"/>
            <w:u w:val="none"/>
          </w:rPr>
          <w:t>h</w:t>
        </w:r>
        <w:r w:rsidR="00F654BA" w:rsidRPr="00487A78">
          <w:rPr>
            <w:rStyle w:val="a4"/>
            <w:color w:val="auto"/>
            <w:spacing w:val="4"/>
            <w:sz w:val="28"/>
            <w:szCs w:val="28"/>
            <w:u w:val="none"/>
          </w:rPr>
          <w:t>umed/2006/txt/06msovnv.pdf</w:t>
        </w:r>
      </w:hyperlink>
      <w:r w:rsidR="00F654BA" w:rsidRPr="00487A78">
        <w:rPr>
          <w:spacing w:val="4"/>
          <w:sz w:val="28"/>
          <w:szCs w:val="28"/>
        </w:rPr>
        <w:t xml:space="preserve"> </w:t>
      </w:r>
    </w:p>
    <w:p w:rsidR="005F7827" w:rsidRPr="00487A78" w:rsidRDefault="003B2FDF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rStyle w:val="a4"/>
          <w:color w:val="auto"/>
          <w:spacing w:val="4"/>
          <w:sz w:val="28"/>
          <w:szCs w:val="28"/>
          <w:u w:val="none"/>
        </w:rPr>
      </w:pPr>
      <w:proofErr w:type="spellStart"/>
      <w:r w:rsidRPr="00487A78">
        <w:rPr>
          <w:spacing w:val="4"/>
          <w:sz w:val="28"/>
          <w:szCs w:val="28"/>
        </w:rPr>
        <w:t>Кизенко</w:t>
      </w:r>
      <w:proofErr w:type="spellEnd"/>
      <w:r w:rsidR="0024528F" w:rsidRPr="00487A78">
        <w:rPr>
          <w:spacing w:val="4"/>
          <w:sz w:val="28"/>
          <w:szCs w:val="28"/>
        </w:rPr>
        <w:t xml:space="preserve"> В., Трубачова Д. </w:t>
      </w:r>
      <w:r w:rsidR="00F654BA" w:rsidRPr="00487A78">
        <w:rPr>
          <w:spacing w:val="4"/>
          <w:sz w:val="28"/>
          <w:szCs w:val="28"/>
        </w:rPr>
        <w:t xml:space="preserve">Реалізація діяльнісного підходу в навчанні студентів-філологів з різним рівнем комунікативних здібностей </w:t>
      </w:r>
      <w:r w:rsidR="0024528F" w:rsidRPr="00487A78">
        <w:rPr>
          <w:spacing w:val="4"/>
          <w:sz w:val="28"/>
          <w:szCs w:val="28"/>
        </w:rPr>
        <w:t xml:space="preserve">[Електронний ресурс]. – Режим доступу : </w:t>
      </w:r>
      <w:hyperlink r:id="rId9" w:history="1">
        <w:r w:rsidR="00F654BA" w:rsidRPr="00487A78">
          <w:rPr>
            <w:rStyle w:val="a4"/>
            <w:color w:val="auto"/>
            <w:spacing w:val="4"/>
            <w:sz w:val="28"/>
            <w:szCs w:val="28"/>
            <w:u w:val="none"/>
          </w:rPr>
          <w:t>http://irbis-nbuv.gov.ua/cgi-</w:t>
        </w:r>
        <w:r w:rsidR="00F654BA" w:rsidRPr="00487A78">
          <w:rPr>
            <w:rStyle w:val="a4"/>
            <w:color w:val="auto"/>
            <w:spacing w:val="4"/>
            <w:sz w:val="28"/>
            <w:szCs w:val="28"/>
            <w:u w:val="none"/>
          </w:rPr>
          <w:lastRenderedPageBreak/>
          <w:t>bin/irbis_nbuv/cgiirbis_64.exe?C21C</w:t>
        </w:r>
        <w:r w:rsidR="00F654BA" w:rsidRPr="00487A78">
          <w:rPr>
            <w:rStyle w:val="a4"/>
            <w:color w:val="auto"/>
            <w:spacing w:val="4"/>
            <w:sz w:val="28"/>
            <w:szCs w:val="28"/>
            <w:u w:val="none"/>
          </w:rPr>
          <w:t>O</w:t>
        </w:r>
        <w:r w:rsidR="00F654BA" w:rsidRPr="00487A78">
          <w:rPr>
            <w:rStyle w:val="a4"/>
            <w:color w:val="auto"/>
            <w:spacing w:val="4"/>
            <w:sz w:val="28"/>
            <w:szCs w:val="28"/>
            <w:u w:val="none"/>
          </w:rPr>
          <w:t>M=2&amp;I21DBN=UJRN&amp;P21DBN=UJRN&amp;IMAGE_FILE_DOWNLOAD=1&amp;Image_file_name=PDF/rsh_2014_11_10.pdf</w:t>
        </w:r>
      </w:hyperlink>
      <w:r w:rsidRPr="00487A78">
        <w:rPr>
          <w:rStyle w:val="a4"/>
          <w:color w:val="auto"/>
          <w:spacing w:val="4"/>
          <w:sz w:val="28"/>
          <w:szCs w:val="28"/>
          <w:u w:val="none"/>
        </w:rPr>
        <w:t xml:space="preserve"> </w:t>
      </w:r>
    </w:p>
    <w:p w:rsidR="005F7827" w:rsidRPr="00487A78" w:rsidRDefault="00F654BA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proofErr w:type="spellStart"/>
      <w:r w:rsidRPr="00487A78">
        <w:rPr>
          <w:spacing w:val="4"/>
          <w:sz w:val="28"/>
          <w:szCs w:val="28"/>
        </w:rPr>
        <w:t>Компетентнісний</w:t>
      </w:r>
      <w:proofErr w:type="spellEnd"/>
      <w:r w:rsidRPr="00487A78">
        <w:rPr>
          <w:spacing w:val="4"/>
          <w:sz w:val="28"/>
          <w:szCs w:val="28"/>
        </w:rPr>
        <w:t xml:space="preserve"> підхід у професійній підготовці майбутніх учителів технологій : колективна </w:t>
      </w:r>
      <w:proofErr w:type="spellStart"/>
      <w:r w:rsidRPr="00487A78">
        <w:rPr>
          <w:spacing w:val="4"/>
          <w:sz w:val="28"/>
          <w:szCs w:val="28"/>
        </w:rPr>
        <w:t>моногр</w:t>
      </w:r>
      <w:proofErr w:type="spellEnd"/>
      <w:r w:rsidRPr="00487A78">
        <w:rPr>
          <w:spacing w:val="4"/>
          <w:sz w:val="28"/>
          <w:szCs w:val="28"/>
        </w:rPr>
        <w:t xml:space="preserve">. / авт. </w:t>
      </w:r>
      <w:proofErr w:type="spellStart"/>
      <w:r w:rsidRPr="00487A78">
        <w:rPr>
          <w:spacing w:val="4"/>
          <w:sz w:val="28"/>
          <w:szCs w:val="28"/>
        </w:rPr>
        <w:t>кол</w:t>
      </w:r>
      <w:proofErr w:type="spellEnd"/>
      <w:r w:rsidRPr="00487A78">
        <w:rPr>
          <w:spacing w:val="4"/>
          <w:sz w:val="28"/>
          <w:szCs w:val="28"/>
        </w:rPr>
        <w:t>.: А</w:t>
      </w:r>
      <w:r w:rsidR="0024528F" w:rsidRPr="00487A78">
        <w:rPr>
          <w:spacing w:val="4"/>
          <w:sz w:val="28"/>
          <w:szCs w:val="28"/>
        </w:rPr>
        <w:t xml:space="preserve">. М. </w:t>
      </w:r>
      <w:proofErr w:type="spellStart"/>
      <w:r w:rsidR="0024528F" w:rsidRPr="00487A78">
        <w:rPr>
          <w:spacing w:val="4"/>
          <w:sz w:val="28"/>
          <w:szCs w:val="28"/>
        </w:rPr>
        <w:t>Гедзик</w:t>
      </w:r>
      <w:proofErr w:type="spellEnd"/>
      <w:r w:rsidR="0024528F" w:rsidRPr="00487A78">
        <w:rPr>
          <w:spacing w:val="4"/>
          <w:sz w:val="28"/>
          <w:szCs w:val="28"/>
        </w:rPr>
        <w:t>, О. М. Коберник, С. </w:t>
      </w:r>
      <w:r w:rsidR="005F7827" w:rsidRPr="00487A78">
        <w:rPr>
          <w:spacing w:val="4"/>
          <w:sz w:val="28"/>
          <w:szCs w:val="28"/>
        </w:rPr>
        <w:t>І. </w:t>
      </w:r>
      <w:r w:rsidRPr="00487A78">
        <w:rPr>
          <w:spacing w:val="4"/>
          <w:sz w:val="28"/>
          <w:szCs w:val="28"/>
        </w:rPr>
        <w:t xml:space="preserve">Ткачук, С. М. </w:t>
      </w:r>
      <w:proofErr w:type="spellStart"/>
      <w:r w:rsidRPr="00487A78">
        <w:rPr>
          <w:spacing w:val="4"/>
          <w:sz w:val="28"/>
          <w:szCs w:val="28"/>
        </w:rPr>
        <w:t>Ящук</w:t>
      </w:r>
      <w:proofErr w:type="spellEnd"/>
      <w:r w:rsidRPr="00487A78">
        <w:rPr>
          <w:spacing w:val="4"/>
          <w:sz w:val="28"/>
          <w:szCs w:val="28"/>
        </w:rPr>
        <w:t xml:space="preserve"> [та ін.]. – Умань : Видавець «</w:t>
      </w:r>
      <w:proofErr w:type="spellStart"/>
      <w:r w:rsidRPr="00487A78">
        <w:rPr>
          <w:spacing w:val="4"/>
          <w:sz w:val="28"/>
          <w:szCs w:val="28"/>
        </w:rPr>
        <w:t>Сочінський</w:t>
      </w:r>
      <w:proofErr w:type="spellEnd"/>
      <w:r w:rsidRPr="00487A78">
        <w:rPr>
          <w:spacing w:val="4"/>
          <w:sz w:val="28"/>
          <w:szCs w:val="28"/>
        </w:rPr>
        <w:t xml:space="preserve"> М. М.»,</w:t>
      </w:r>
      <w:r w:rsidR="005F7827" w:rsidRPr="00487A78">
        <w:rPr>
          <w:spacing w:val="4"/>
          <w:sz w:val="28"/>
          <w:szCs w:val="28"/>
        </w:rPr>
        <w:t xml:space="preserve"> 2017. – 280 </w:t>
      </w:r>
      <w:r w:rsidRPr="00487A78">
        <w:rPr>
          <w:spacing w:val="4"/>
          <w:sz w:val="28"/>
          <w:szCs w:val="28"/>
        </w:rPr>
        <w:t>с.</w:t>
      </w:r>
    </w:p>
    <w:p w:rsidR="005F7827" w:rsidRPr="00487A78" w:rsidRDefault="0024528F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proofErr w:type="spellStart"/>
      <w:r w:rsidRPr="00487A78">
        <w:rPr>
          <w:spacing w:val="4"/>
          <w:sz w:val="28"/>
          <w:szCs w:val="28"/>
        </w:rPr>
        <w:t>Костікова</w:t>
      </w:r>
      <w:proofErr w:type="spellEnd"/>
      <w:r w:rsidRPr="00487A78">
        <w:rPr>
          <w:spacing w:val="4"/>
          <w:sz w:val="28"/>
          <w:szCs w:val="28"/>
        </w:rPr>
        <w:t> І. І. Сучасні методологічні підходи до професійної підготовки вчителя засобами інформа</w:t>
      </w:r>
      <w:r w:rsidR="008B4F28" w:rsidRPr="00487A78">
        <w:rPr>
          <w:spacing w:val="4"/>
          <w:sz w:val="28"/>
          <w:szCs w:val="28"/>
        </w:rPr>
        <w:t>ційно-комунікаційних технологій</w:t>
      </w:r>
      <w:r w:rsidRPr="00487A78">
        <w:rPr>
          <w:spacing w:val="4"/>
          <w:sz w:val="28"/>
          <w:szCs w:val="28"/>
        </w:rPr>
        <w:t xml:space="preserve"> [Електронний ресурс]. – Режим доступу : </w:t>
      </w:r>
      <w:hyperlink r:id="rId10" w:history="1">
        <w:r w:rsidR="008B4F28" w:rsidRPr="00487A78">
          <w:rPr>
            <w:rStyle w:val="a4"/>
            <w:color w:val="auto"/>
            <w:spacing w:val="4"/>
            <w:sz w:val="28"/>
            <w:szCs w:val="28"/>
            <w:u w:val="none"/>
          </w:rPr>
          <w:t xml:space="preserve">https://www.sportpedagogy.org.ua/html/ </w:t>
        </w:r>
        <w:proofErr w:type="spellStart"/>
        <w:r w:rsidR="008B4F28" w:rsidRPr="00487A78">
          <w:rPr>
            <w:rStyle w:val="a4"/>
            <w:color w:val="auto"/>
            <w:spacing w:val="4"/>
            <w:sz w:val="28"/>
            <w:szCs w:val="28"/>
            <w:u w:val="none"/>
          </w:rPr>
          <w:t>journal</w:t>
        </w:r>
        <w:proofErr w:type="spellEnd"/>
        <w:r w:rsidR="008B4F28" w:rsidRPr="00487A78">
          <w:rPr>
            <w:rStyle w:val="a4"/>
            <w:color w:val="auto"/>
            <w:spacing w:val="4"/>
            <w:sz w:val="28"/>
            <w:szCs w:val="28"/>
            <w:u w:val="none"/>
          </w:rPr>
          <w:t>/2008-08/08kiiict.pdf</w:t>
        </w:r>
      </w:hyperlink>
      <w:r w:rsidR="00853394" w:rsidRPr="00487A78">
        <w:rPr>
          <w:spacing w:val="4"/>
          <w:sz w:val="28"/>
          <w:szCs w:val="28"/>
        </w:rPr>
        <w:t xml:space="preserve"> </w:t>
      </w:r>
    </w:p>
    <w:p w:rsidR="005F7827" w:rsidRPr="00487A78" w:rsidRDefault="00A96990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r w:rsidRPr="00487A78">
        <w:rPr>
          <w:spacing w:val="4"/>
          <w:sz w:val="28"/>
          <w:szCs w:val="28"/>
        </w:rPr>
        <w:t>Лучкевич</w:t>
      </w:r>
      <w:r w:rsidR="008B4F28" w:rsidRPr="00487A78">
        <w:rPr>
          <w:spacing w:val="4"/>
          <w:sz w:val="28"/>
          <w:szCs w:val="28"/>
        </w:rPr>
        <w:t xml:space="preserve"> В. Комунікативний підхід до навчання іноземної мови: історико-педагогічний дискурс </w:t>
      </w:r>
      <w:r w:rsidRPr="00487A78">
        <w:rPr>
          <w:spacing w:val="4"/>
          <w:sz w:val="28"/>
          <w:szCs w:val="28"/>
        </w:rPr>
        <w:t xml:space="preserve"> </w:t>
      </w:r>
      <w:r w:rsidR="008B4F28" w:rsidRPr="00487A78">
        <w:rPr>
          <w:spacing w:val="4"/>
          <w:sz w:val="28"/>
          <w:szCs w:val="28"/>
        </w:rPr>
        <w:t xml:space="preserve">[Електронний ресурс]. – Режим доступу : </w:t>
      </w:r>
      <w:hyperlink r:id="rId11" w:history="1">
        <w:r w:rsidRPr="00487A78">
          <w:rPr>
            <w:rStyle w:val="a4"/>
            <w:color w:val="auto"/>
            <w:spacing w:val="4"/>
            <w:sz w:val="28"/>
            <w:szCs w:val="28"/>
            <w:u w:val="none"/>
          </w:rPr>
          <w:t>https://library.udpu.edu.ua/library_files/probl_sych_vchutela/2014/10_2/36.pdf</w:t>
        </w:r>
      </w:hyperlink>
    </w:p>
    <w:p w:rsidR="005F7827" w:rsidRPr="00487A78" w:rsidRDefault="00F654BA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proofErr w:type="spellStart"/>
      <w:r w:rsidRPr="00487A78">
        <w:rPr>
          <w:spacing w:val="4"/>
          <w:sz w:val="28"/>
          <w:szCs w:val="28"/>
        </w:rPr>
        <w:t>Рогульська</w:t>
      </w:r>
      <w:proofErr w:type="spellEnd"/>
      <w:r w:rsidR="005719B9" w:rsidRPr="00487A78">
        <w:rPr>
          <w:spacing w:val="4"/>
          <w:sz w:val="28"/>
          <w:szCs w:val="28"/>
        </w:rPr>
        <w:t xml:space="preserve"> О. О., </w:t>
      </w:r>
      <w:r w:rsidRPr="00487A78">
        <w:rPr>
          <w:spacing w:val="4"/>
          <w:sz w:val="28"/>
          <w:szCs w:val="28"/>
        </w:rPr>
        <w:t>Тарасова</w:t>
      </w:r>
      <w:r w:rsidR="005719B9" w:rsidRPr="00487A78">
        <w:rPr>
          <w:spacing w:val="4"/>
          <w:sz w:val="28"/>
          <w:szCs w:val="28"/>
        </w:rPr>
        <w:t xml:space="preserve"> О. В. Реалізація </w:t>
      </w:r>
      <w:proofErr w:type="spellStart"/>
      <w:r w:rsidR="005719B9" w:rsidRPr="00487A78">
        <w:rPr>
          <w:spacing w:val="4"/>
          <w:sz w:val="28"/>
          <w:szCs w:val="28"/>
        </w:rPr>
        <w:t>компетентнісного</w:t>
      </w:r>
      <w:proofErr w:type="spellEnd"/>
      <w:r w:rsidR="005719B9" w:rsidRPr="00487A78">
        <w:rPr>
          <w:spacing w:val="4"/>
          <w:sz w:val="28"/>
          <w:szCs w:val="28"/>
        </w:rPr>
        <w:t xml:space="preserve"> підходу у підготовці компетентних фахівців нової генерації [Електронний ресурс]. – Режим доступу : </w:t>
      </w:r>
      <w:hyperlink r:id="rId12" w:history="1">
        <w:r w:rsidR="00487A78" w:rsidRPr="00A17B63">
          <w:rPr>
            <w:rStyle w:val="a4"/>
            <w:spacing w:val="4"/>
            <w:sz w:val="28"/>
            <w:szCs w:val="28"/>
          </w:rPr>
          <w:t>http://elar.khnu.km.ua/jspui/bitstream/123456789/6039/ 1/%D0%9A%D0%BE%D0%BC%D0%BF%D0%B5%D1%82%D0%B5%D0%BD%D1%82%D0%BD%D1%96%D1%81%D0%BD%D0%B8%D0%B9%20%D0%BF%D1%96%D0%B4%D1%85%D1%96%D0%B4.docx</w:t>
        </w:r>
      </w:hyperlink>
      <w:r w:rsidRPr="00487A78">
        <w:rPr>
          <w:spacing w:val="4"/>
          <w:sz w:val="28"/>
          <w:szCs w:val="28"/>
        </w:rPr>
        <w:t xml:space="preserve"> </w:t>
      </w:r>
    </w:p>
    <w:p w:rsidR="00DE7149" w:rsidRPr="00487A78" w:rsidRDefault="005F7827" w:rsidP="005F7827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r w:rsidRPr="00487A78">
        <w:rPr>
          <w:spacing w:val="4"/>
          <w:sz w:val="28"/>
          <w:szCs w:val="28"/>
        </w:rPr>
        <w:t>Шабанова</w:t>
      </w:r>
      <w:r w:rsidR="00ED7E6C" w:rsidRPr="00487A78">
        <w:rPr>
          <w:spacing w:val="4"/>
          <w:sz w:val="28"/>
          <w:szCs w:val="28"/>
        </w:rPr>
        <w:t xml:space="preserve"> Ю.</w:t>
      </w:r>
      <w:r w:rsidRPr="00487A78">
        <w:rPr>
          <w:spacing w:val="4"/>
          <w:sz w:val="28"/>
          <w:szCs w:val="28"/>
        </w:rPr>
        <w:t> </w:t>
      </w:r>
      <w:r w:rsidR="00ED7E6C" w:rsidRPr="00487A78">
        <w:rPr>
          <w:spacing w:val="4"/>
          <w:sz w:val="28"/>
          <w:szCs w:val="28"/>
        </w:rPr>
        <w:t xml:space="preserve">О. Системний підхід у вищий школі: </w:t>
      </w:r>
      <w:proofErr w:type="spellStart"/>
      <w:r w:rsidR="00ED7E6C" w:rsidRPr="00487A78">
        <w:rPr>
          <w:spacing w:val="4"/>
          <w:sz w:val="28"/>
          <w:szCs w:val="28"/>
        </w:rPr>
        <w:t>підруч</w:t>
      </w:r>
      <w:proofErr w:type="spellEnd"/>
      <w:r w:rsidR="00B43815" w:rsidRPr="00487A78">
        <w:rPr>
          <w:spacing w:val="4"/>
          <w:sz w:val="28"/>
          <w:szCs w:val="28"/>
        </w:rPr>
        <w:t>.</w:t>
      </w:r>
      <w:r w:rsidR="00ED7E6C" w:rsidRPr="00487A78">
        <w:rPr>
          <w:spacing w:val="4"/>
          <w:sz w:val="28"/>
          <w:szCs w:val="28"/>
        </w:rPr>
        <w:t xml:space="preserve"> для </w:t>
      </w:r>
      <w:proofErr w:type="spellStart"/>
      <w:r w:rsidR="00ED7E6C" w:rsidRPr="00487A78">
        <w:rPr>
          <w:spacing w:val="4"/>
          <w:sz w:val="28"/>
          <w:szCs w:val="28"/>
        </w:rPr>
        <w:t>студ</w:t>
      </w:r>
      <w:proofErr w:type="spellEnd"/>
      <w:r w:rsidR="00B43815" w:rsidRPr="00487A78">
        <w:rPr>
          <w:spacing w:val="4"/>
          <w:sz w:val="28"/>
          <w:szCs w:val="28"/>
        </w:rPr>
        <w:t>.</w:t>
      </w:r>
      <w:r w:rsidR="00ED7E6C" w:rsidRPr="00487A78">
        <w:rPr>
          <w:spacing w:val="4"/>
          <w:sz w:val="28"/>
          <w:szCs w:val="28"/>
        </w:rPr>
        <w:t xml:space="preserve"> магістратури за спец</w:t>
      </w:r>
      <w:r w:rsidR="00B43815" w:rsidRPr="00487A78">
        <w:rPr>
          <w:spacing w:val="4"/>
          <w:sz w:val="28"/>
          <w:szCs w:val="28"/>
        </w:rPr>
        <w:t xml:space="preserve">. </w:t>
      </w:r>
      <w:r w:rsidR="00ED7E6C" w:rsidRPr="00487A78">
        <w:rPr>
          <w:spacing w:val="4"/>
          <w:sz w:val="28"/>
          <w:szCs w:val="28"/>
        </w:rPr>
        <w:t>«Педагогіка вищої школи» / Ю.А. Шабанова– Д.</w:t>
      </w:r>
      <w:r w:rsidR="00B43815" w:rsidRPr="00487A78">
        <w:rPr>
          <w:spacing w:val="4"/>
          <w:sz w:val="28"/>
          <w:szCs w:val="28"/>
        </w:rPr>
        <w:t> </w:t>
      </w:r>
      <w:r w:rsidR="00ED7E6C" w:rsidRPr="00487A78">
        <w:rPr>
          <w:spacing w:val="4"/>
          <w:sz w:val="28"/>
          <w:szCs w:val="28"/>
        </w:rPr>
        <w:t xml:space="preserve">: </w:t>
      </w:r>
      <w:proofErr w:type="spellStart"/>
      <w:r w:rsidR="00ED7E6C" w:rsidRPr="00487A78">
        <w:rPr>
          <w:spacing w:val="4"/>
          <w:sz w:val="28"/>
          <w:szCs w:val="28"/>
        </w:rPr>
        <w:t>Национальн</w:t>
      </w:r>
      <w:proofErr w:type="spellEnd"/>
      <w:r w:rsidR="003B2FDF" w:rsidRPr="00487A78">
        <w:rPr>
          <w:spacing w:val="4"/>
          <w:sz w:val="28"/>
          <w:szCs w:val="28"/>
          <w:lang w:val="ru-RU"/>
        </w:rPr>
        <w:t>ы</w:t>
      </w:r>
      <w:r w:rsidR="00ED7E6C" w:rsidRPr="00487A78">
        <w:rPr>
          <w:spacing w:val="4"/>
          <w:sz w:val="28"/>
          <w:szCs w:val="28"/>
        </w:rPr>
        <w:t xml:space="preserve">й </w:t>
      </w:r>
      <w:proofErr w:type="spellStart"/>
      <w:r w:rsidR="00ED7E6C" w:rsidRPr="00487A78">
        <w:rPr>
          <w:spacing w:val="4"/>
          <w:sz w:val="28"/>
          <w:szCs w:val="28"/>
        </w:rPr>
        <w:t>горный</w:t>
      </w:r>
      <w:proofErr w:type="spellEnd"/>
      <w:r w:rsidR="00ED7E6C" w:rsidRPr="00487A78">
        <w:rPr>
          <w:spacing w:val="4"/>
          <w:sz w:val="28"/>
          <w:szCs w:val="28"/>
        </w:rPr>
        <w:t xml:space="preserve"> </w:t>
      </w:r>
      <w:proofErr w:type="spellStart"/>
      <w:r w:rsidR="00ED7E6C" w:rsidRPr="00487A78">
        <w:rPr>
          <w:spacing w:val="4"/>
          <w:sz w:val="28"/>
          <w:szCs w:val="28"/>
        </w:rPr>
        <w:t>универ</w:t>
      </w:r>
      <w:r w:rsidR="00B43815" w:rsidRPr="00487A78">
        <w:rPr>
          <w:spacing w:val="4"/>
          <w:sz w:val="28"/>
          <w:szCs w:val="28"/>
        </w:rPr>
        <w:t>ситет</w:t>
      </w:r>
      <w:proofErr w:type="spellEnd"/>
      <w:r w:rsidR="00ED7E6C" w:rsidRPr="00487A78">
        <w:rPr>
          <w:spacing w:val="4"/>
          <w:sz w:val="28"/>
          <w:szCs w:val="28"/>
        </w:rPr>
        <w:t xml:space="preserve">. – Д. : НГУ, 2014. </w:t>
      </w:r>
      <w:r w:rsidR="00B43815" w:rsidRPr="00487A78">
        <w:rPr>
          <w:spacing w:val="4"/>
          <w:sz w:val="28"/>
          <w:szCs w:val="28"/>
        </w:rPr>
        <w:t>–</w:t>
      </w:r>
      <w:r w:rsidR="00ED7E6C" w:rsidRPr="00487A78">
        <w:rPr>
          <w:spacing w:val="4"/>
          <w:sz w:val="28"/>
          <w:szCs w:val="28"/>
        </w:rPr>
        <w:t xml:space="preserve"> 120 с.</w:t>
      </w:r>
    </w:p>
    <w:p w:rsidR="00503B2C" w:rsidRPr="00414D96" w:rsidRDefault="005F7827" w:rsidP="00F654BA">
      <w:pPr>
        <w:pStyle w:val="a3"/>
        <w:numPr>
          <w:ilvl w:val="0"/>
          <w:numId w:val="4"/>
        </w:numPr>
        <w:tabs>
          <w:tab w:val="left" w:pos="426"/>
        </w:tabs>
        <w:spacing w:line="360" w:lineRule="auto"/>
        <w:ind w:left="-567" w:firstLine="567"/>
        <w:jc w:val="both"/>
        <w:rPr>
          <w:spacing w:val="4"/>
          <w:sz w:val="28"/>
          <w:szCs w:val="28"/>
        </w:rPr>
      </w:pPr>
      <w:r w:rsidRPr="00487A78">
        <w:rPr>
          <w:spacing w:val="4"/>
          <w:sz w:val="28"/>
          <w:szCs w:val="28"/>
        </w:rPr>
        <w:t xml:space="preserve">Яблоков С. В. Формування загальнокультурної компетентності майбутніх учителів іноземної мови засобами інноваційних технологій : дис. канд. пед. наук : 13.00.04 – теорія та методика професійної освіти / Сергій Володимирович </w:t>
      </w:r>
      <w:proofErr w:type="spellStart"/>
      <w:r w:rsidRPr="00487A78">
        <w:rPr>
          <w:spacing w:val="4"/>
          <w:sz w:val="28"/>
          <w:szCs w:val="28"/>
        </w:rPr>
        <w:t>Яблоков</w:t>
      </w:r>
      <w:proofErr w:type="spellEnd"/>
      <w:r w:rsidRPr="00487A78">
        <w:rPr>
          <w:spacing w:val="4"/>
          <w:sz w:val="28"/>
          <w:szCs w:val="28"/>
        </w:rPr>
        <w:t xml:space="preserve">. – Вінниця, 2017 [Електронний ресурс]. – Режим доступу : </w:t>
      </w:r>
      <w:hyperlink r:id="rId13" w:history="1">
        <w:r w:rsidRPr="00487A78">
          <w:rPr>
            <w:rStyle w:val="a4"/>
            <w:color w:val="auto"/>
            <w:spacing w:val="4"/>
            <w:sz w:val="28"/>
            <w:szCs w:val="28"/>
            <w:u w:val="none"/>
          </w:rPr>
          <w:t>https://www.vspu.edu.ua/science/dis/des_5_3.pdf</w:t>
        </w:r>
      </w:hyperlink>
      <w:bookmarkStart w:id="0" w:name="_GoBack"/>
      <w:bookmarkEnd w:id="0"/>
    </w:p>
    <w:sectPr w:rsidR="00503B2C" w:rsidRPr="00414D96" w:rsidSect="00487A78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B910FF"/>
    <w:multiLevelType w:val="hybridMultilevel"/>
    <w:tmpl w:val="75FEF430"/>
    <w:lvl w:ilvl="0" w:tplc="1D5A711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CA5E5C"/>
    <w:multiLevelType w:val="hybridMultilevel"/>
    <w:tmpl w:val="7B828C9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313C1844"/>
    <w:multiLevelType w:val="hybridMultilevel"/>
    <w:tmpl w:val="4418A2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DAE"/>
    <w:rsid w:val="0001194C"/>
    <w:rsid w:val="000162D0"/>
    <w:rsid w:val="00023A66"/>
    <w:rsid w:val="000747F6"/>
    <w:rsid w:val="000B35AB"/>
    <w:rsid w:val="000F2B31"/>
    <w:rsid w:val="001230C0"/>
    <w:rsid w:val="0013078F"/>
    <w:rsid w:val="001609C9"/>
    <w:rsid w:val="0016205F"/>
    <w:rsid w:val="001C01E2"/>
    <w:rsid w:val="001D0414"/>
    <w:rsid w:val="00227620"/>
    <w:rsid w:val="00232FA0"/>
    <w:rsid w:val="0024528F"/>
    <w:rsid w:val="002A0CFA"/>
    <w:rsid w:val="002C1759"/>
    <w:rsid w:val="002D43C5"/>
    <w:rsid w:val="002D7A09"/>
    <w:rsid w:val="002E1B39"/>
    <w:rsid w:val="00303E61"/>
    <w:rsid w:val="00335A72"/>
    <w:rsid w:val="00381279"/>
    <w:rsid w:val="003B2FDF"/>
    <w:rsid w:val="003C0BD3"/>
    <w:rsid w:val="003C5E01"/>
    <w:rsid w:val="003D265A"/>
    <w:rsid w:val="00414D96"/>
    <w:rsid w:val="00415A71"/>
    <w:rsid w:val="004334F7"/>
    <w:rsid w:val="00445DAE"/>
    <w:rsid w:val="00487A78"/>
    <w:rsid w:val="004A0E77"/>
    <w:rsid w:val="00503B2C"/>
    <w:rsid w:val="005136F4"/>
    <w:rsid w:val="00544D35"/>
    <w:rsid w:val="0055096B"/>
    <w:rsid w:val="005719B9"/>
    <w:rsid w:val="00583731"/>
    <w:rsid w:val="005B71D4"/>
    <w:rsid w:val="005F7827"/>
    <w:rsid w:val="006141FD"/>
    <w:rsid w:val="00620305"/>
    <w:rsid w:val="00646481"/>
    <w:rsid w:val="006611F7"/>
    <w:rsid w:val="006872C7"/>
    <w:rsid w:val="006A4D2F"/>
    <w:rsid w:val="006B3A7A"/>
    <w:rsid w:val="00704193"/>
    <w:rsid w:val="0071562A"/>
    <w:rsid w:val="007513F3"/>
    <w:rsid w:val="00767072"/>
    <w:rsid w:val="007841A5"/>
    <w:rsid w:val="00835339"/>
    <w:rsid w:val="008404E1"/>
    <w:rsid w:val="00846079"/>
    <w:rsid w:val="00853394"/>
    <w:rsid w:val="00861FA6"/>
    <w:rsid w:val="008B4F28"/>
    <w:rsid w:val="00943A7F"/>
    <w:rsid w:val="00957145"/>
    <w:rsid w:val="009A31C3"/>
    <w:rsid w:val="009A7A78"/>
    <w:rsid w:val="009F2CD3"/>
    <w:rsid w:val="00A61CA1"/>
    <w:rsid w:val="00A84519"/>
    <w:rsid w:val="00A84D91"/>
    <w:rsid w:val="00A96990"/>
    <w:rsid w:val="00AC410C"/>
    <w:rsid w:val="00B33E7E"/>
    <w:rsid w:val="00B43815"/>
    <w:rsid w:val="00B476F3"/>
    <w:rsid w:val="00B866B1"/>
    <w:rsid w:val="00B95CFA"/>
    <w:rsid w:val="00B97E77"/>
    <w:rsid w:val="00BD1F84"/>
    <w:rsid w:val="00C0189A"/>
    <w:rsid w:val="00C21CDB"/>
    <w:rsid w:val="00C50299"/>
    <w:rsid w:val="00C54311"/>
    <w:rsid w:val="00C917B2"/>
    <w:rsid w:val="00C9418F"/>
    <w:rsid w:val="00CB3F99"/>
    <w:rsid w:val="00CB5302"/>
    <w:rsid w:val="00CB6AF0"/>
    <w:rsid w:val="00D47AAF"/>
    <w:rsid w:val="00D84AF9"/>
    <w:rsid w:val="00DD0422"/>
    <w:rsid w:val="00DE7149"/>
    <w:rsid w:val="00E119CA"/>
    <w:rsid w:val="00E626FC"/>
    <w:rsid w:val="00E8338D"/>
    <w:rsid w:val="00E96F23"/>
    <w:rsid w:val="00EA09C8"/>
    <w:rsid w:val="00EB4DA9"/>
    <w:rsid w:val="00ED1FA6"/>
    <w:rsid w:val="00ED7E6C"/>
    <w:rsid w:val="00EF2E95"/>
    <w:rsid w:val="00F53200"/>
    <w:rsid w:val="00F609FF"/>
    <w:rsid w:val="00F654BA"/>
    <w:rsid w:val="00FB3A0B"/>
    <w:rsid w:val="00FC48C7"/>
    <w:rsid w:val="00FD6BB9"/>
    <w:rsid w:val="00FE4368"/>
    <w:rsid w:val="00FE4D65"/>
    <w:rsid w:val="00FF4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B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unhideWhenUsed/>
    <w:qFormat/>
    <w:rsid w:val="00F609FF"/>
    <w:pPr>
      <w:autoSpaceDE w:val="0"/>
      <w:autoSpaceDN w:val="0"/>
      <w:spacing w:before="100" w:beforeAutospacing="1" w:after="100" w:afterAutospacing="1"/>
      <w:outlineLvl w:val="2"/>
    </w:pPr>
    <w:rPr>
      <w:b/>
      <w:bCs/>
      <w:sz w:val="27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5DAE"/>
    <w:pPr>
      <w:autoSpaceDE w:val="0"/>
      <w:autoSpaceDN w:val="0"/>
      <w:ind w:left="720"/>
      <w:contextualSpacing/>
    </w:pPr>
    <w:rPr>
      <w:sz w:val="20"/>
      <w:szCs w:val="20"/>
      <w:lang w:val="uk-UA"/>
    </w:rPr>
  </w:style>
  <w:style w:type="paragraph" w:styleId="1">
    <w:name w:val="toc 1"/>
    <w:basedOn w:val="a"/>
    <w:next w:val="a"/>
    <w:autoRedefine/>
    <w:uiPriority w:val="39"/>
    <w:unhideWhenUsed/>
    <w:rsid w:val="00445DAE"/>
    <w:pPr>
      <w:tabs>
        <w:tab w:val="right" w:leader="dot" w:pos="9911"/>
      </w:tabs>
      <w:autoSpaceDE w:val="0"/>
      <w:autoSpaceDN w:val="0"/>
      <w:spacing w:line="360" w:lineRule="auto"/>
      <w:ind w:left="-567" w:firstLine="567"/>
      <w:jc w:val="both"/>
    </w:pPr>
    <w:rPr>
      <w:rFonts w:eastAsia="Calibri"/>
      <w:iCs/>
      <w:noProof/>
      <w:sz w:val="28"/>
      <w:szCs w:val="28"/>
      <w:lang w:val="uk-UA"/>
    </w:rPr>
  </w:style>
  <w:style w:type="paragraph" w:customStyle="1" w:styleId="Default">
    <w:name w:val="Default"/>
    <w:uiPriority w:val="99"/>
    <w:rsid w:val="00445D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6">
    <w:name w:val="A6"/>
    <w:uiPriority w:val="99"/>
    <w:rsid w:val="00445DAE"/>
    <w:rPr>
      <w:rFonts w:cs="Arial Narrow"/>
      <w:color w:val="000000"/>
    </w:rPr>
  </w:style>
  <w:style w:type="character" w:customStyle="1" w:styleId="30">
    <w:name w:val="Заголовок 3 Знак"/>
    <w:basedOn w:val="a0"/>
    <w:link w:val="3"/>
    <w:rsid w:val="00F609FF"/>
    <w:rPr>
      <w:rFonts w:ascii="Times New Roman" w:eastAsia="Times New Roman" w:hAnsi="Times New Roman" w:cs="Times New Roman"/>
      <w:b/>
      <w:bCs/>
      <w:sz w:val="27"/>
      <w:szCs w:val="27"/>
      <w:lang w:val="uk-UA" w:eastAsia="ru-RU"/>
    </w:rPr>
  </w:style>
  <w:style w:type="character" w:styleId="a4">
    <w:name w:val="Hyperlink"/>
    <w:basedOn w:val="a0"/>
    <w:uiPriority w:val="99"/>
    <w:unhideWhenUsed/>
    <w:rsid w:val="00F609FF"/>
    <w:rPr>
      <w:color w:val="0000FF"/>
      <w:u w:val="single"/>
    </w:rPr>
  </w:style>
  <w:style w:type="character" w:customStyle="1" w:styleId="ff5">
    <w:name w:val="ff5"/>
    <w:basedOn w:val="a0"/>
    <w:rsid w:val="00503B2C"/>
  </w:style>
  <w:style w:type="character" w:customStyle="1" w:styleId="ff8">
    <w:name w:val="ff8"/>
    <w:basedOn w:val="a0"/>
    <w:rsid w:val="00503B2C"/>
  </w:style>
  <w:style w:type="character" w:customStyle="1" w:styleId="ff6">
    <w:name w:val="ff6"/>
    <w:basedOn w:val="a0"/>
    <w:rsid w:val="00503B2C"/>
  </w:style>
  <w:style w:type="paragraph" w:styleId="a5">
    <w:name w:val="Normal (Web)"/>
    <w:basedOn w:val="a"/>
    <w:uiPriority w:val="99"/>
    <w:semiHidden/>
    <w:unhideWhenUsed/>
    <w:rsid w:val="001C01E2"/>
    <w:pPr>
      <w:spacing w:before="100" w:beforeAutospacing="1" w:after="100" w:afterAutospacing="1"/>
    </w:pPr>
  </w:style>
  <w:style w:type="character" w:styleId="a7">
    <w:name w:val="Strong"/>
    <w:basedOn w:val="a0"/>
    <w:uiPriority w:val="22"/>
    <w:qFormat/>
    <w:rsid w:val="001C01E2"/>
    <w:rPr>
      <w:b/>
      <w:bCs/>
    </w:rPr>
  </w:style>
  <w:style w:type="character" w:styleId="a8">
    <w:name w:val="FollowedHyperlink"/>
    <w:basedOn w:val="a0"/>
    <w:uiPriority w:val="99"/>
    <w:semiHidden/>
    <w:unhideWhenUsed/>
    <w:rsid w:val="003B2FD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B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unhideWhenUsed/>
    <w:qFormat/>
    <w:rsid w:val="00F609FF"/>
    <w:pPr>
      <w:autoSpaceDE w:val="0"/>
      <w:autoSpaceDN w:val="0"/>
      <w:spacing w:before="100" w:beforeAutospacing="1" w:after="100" w:afterAutospacing="1"/>
      <w:outlineLvl w:val="2"/>
    </w:pPr>
    <w:rPr>
      <w:b/>
      <w:bCs/>
      <w:sz w:val="27"/>
      <w:szCs w:val="27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5DAE"/>
    <w:pPr>
      <w:autoSpaceDE w:val="0"/>
      <w:autoSpaceDN w:val="0"/>
      <w:ind w:left="720"/>
      <w:contextualSpacing/>
    </w:pPr>
    <w:rPr>
      <w:sz w:val="20"/>
      <w:szCs w:val="20"/>
      <w:lang w:val="uk-UA"/>
    </w:rPr>
  </w:style>
  <w:style w:type="paragraph" w:styleId="1">
    <w:name w:val="toc 1"/>
    <w:basedOn w:val="a"/>
    <w:next w:val="a"/>
    <w:autoRedefine/>
    <w:uiPriority w:val="39"/>
    <w:unhideWhenUsed/>
    <w:rsid w:val="00445DAE"/>
    <w:pPr>
      <w:tabs>
        <w:tab w:val="right" w:leader="dot" w:pos="9911"/>
      </w:tabs>
      <w:autoSpaceDE w:val="0"/>
      <w:autoSpaceDN w:val="0"/>
      <w:spacing w:line="360" w:lineRule="auto"/>
      <w:ind w:left="-567" w:firstLine="567"/>
      <w:jc w:val="both"/>
    </w:pPr>
    <w:rPr>
      <w:rFonts w:eastAsia="Calibri"/>
      <w:iCs/>
      <w:noProof/>
      <w:sz w:val="28"/>
      <w:szCs w:val="28"/>
      <w:lang w:val="uk-UA"/>
    </w:rPr>
  </w:style>
  <w:style w:type="paragraph" w:customStyle="1" w:styleId="Default">
    <w:name w:val="Default"/>
    <w:uiPriority w:val="99"/>
    <w:rsid w:val="00445D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6">
    <w:name w:val="A6"/>
    <w:uiPriority w:val="99"/>
    <w:rsid w:val="00445DAE"/>
    <w:rPr>
      <w:rFonts w:cs="Arial Narrow"/>
      <w:color w:val="000000"/>
    </w:rPr>
  </w:style>
  <w:style w:type="character" w:customStyle="1" w:styleId="30">
    <w:name w:val="Заголовок 3 Знак"/>
    <w:basedOn w:val="a0"/>
    <w:link w:val="3"/>
    <w:rsid w:val="00F609FF"/>
    <w:rPr>
      <w:rFonts w:ascii="Times New Roman" w:eastAsia="Times New Roman" w:hAnsi="Times New Roman" w:cs="Times New Roman"/>
      <w:b/>
      <w:bCs/>
      <w:sz w:val="27"/>
      <w:szCs w:val="27"/>
      <w:lang w:val="uk-UA" w:eastAsia="ru-RU"/>
    </w:rPr>
  </w:style>
  <w:style w:type="character" w:styleId="a4">
    <w:name w:val="Hyperlink"/>
    <w:basedOn w:val="a0"/>
    <w:uiPriority w:val="99"/>
    <w:unhideWhenUsed/>
    <w:rsid w:val="00F609FF"/>
    <w:rPr>
      <w:color w:val="0000FF"/>
      <w:u w:val="single"/>
    </w:rPr>
  </w:style>
  <w:style w:type="character" w:customStyle="1" w:styleId="ff5">
    <w:name w:val="ff5"/>
    <w:basedOn w:val="a0"/>
    <w:rsid w:val="00503B2C"/>
  </w:style>
  <w:style w:type="character" w:customStyle="1" w:styleId="ff8">
    <w:name w:val="ff8"/>
    <w:basedOn w:val="a0"/>
    <w:rsid w:val="00503B2C"/>
  </w:style>
  <w:style w:type="character" w:customStyle="1" w:styleId="ff6">
    <w:name w:val="ff6"/>
    <w:basedOn w:val="a0"/>
    <w:rsid w:val="00503B2C"/>
  </w:style>
  <w:style w:type="paragraph" w:styleId="a5">
    <w:name w:val="Normal (Web)"/>
    <w:basedOn w:val="a"/>
    <w:uiPriority w:val="99"/>
    <w:semiHidden/>
    <w:unhideWhenUsed/>
    <w:rsid w:val="001C01E2"/>
    <w:pPr>
      <w:spacing w:before="100" w:beforeAutospacing="1" w:after="100" w:afterAutospacing="1"/>
    </w:pPr>
  </w:style>
  <w:style w:type="character" w:styleId="a7">
    <w:name w:val="Strong"/>
    <w:basedOn w:val="a0"/>
    <w:uiPriority w:val="22"/>
    <w:qFormat/>
    <w:rsid w:val="001C01E2"/>
    <w:rPr>
      <w:b/>
      <w:bCs/>
    </w:rPr>
  </w:style>
  <w:style w:type="character" w:styleId="a8">
    <w:name w:val="FollowedHyperlink"/>
    <w:basedOn w:val="a0"/>
    <w:uiPriority w:val="99"/>
    <w:semiHidden/>
    <w:unhideWhenUsed/>
    <w:rsid w:val="003B2FD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3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nf.vntu.edu.ua/humed/2006/txt/06msovnv.pdf" TargetMode="External"/><Relationship Id="rId13" Type="http://schemas.openxmlformats.org/officeDocument/2006/relationships/hyperlink" Target="https://www.vspu.edu.ua/science/dis/des_5_3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researchgate.net/%20publication/310384727_Aksiologicnij_pidhid_u_procesi_navcanna_inozemnih_mov" TargetMode="External"/><Relationship Id="rId12" Type="http://schemas.openxmlformats.org/officeDocument/2006/relationships/hyperlink" Target="http://elar.khnu.km.ua/jspui/bitstream/123456789/6039/%201/%D0%9A%D0%BE%D0%BC%D0%BF%D0%B5%D1%82%D0%B5%D0%BD%D1%82%D0%BD%D1%96%D1%81%D0%BD%D0%B8%D0%B9%20%D0%BF%D1%96%D0%B4%D1%85%D1%96%D0%B4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ntkonf.org/bondar-nd-osoblivosti-komunikativnogo-pidhodu-u-navchanni-inozemniy-movi/" TargetMode="External"/><Relationship Id="rId11" Type="http://schemas.openxmlformats.org/officeDocument/2006/relationships/hyperlink" Target="https://library.udpu.edu.ua/library_files/probl_sych_vchutela/2014/10_2/36.pdf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portpedagogy.org.ua/html/%20journal/2008-08/08kiiict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irbis-nbuv.gov.ua/cgi-bin/irbis_nbuv/cgiirbis_64.exe?C21COM=2&amp;I21DBN=UJRN&amp;P21DBN=UJRN&amp;IMAGE_FILE_DOWNLOAD=1&amp;Image_file_name=PDF/rsh_2014_11_10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10</Pages>
  <Words>2424</Words>
  <Characters>19492</Characters>
  <Application>Microsoft Office Word</Application>
  <DocSecurity>0</DocSecurity>
  <Lines>324</Lines>
  <Paragraphs>47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boss</dc:creator>
  <cp:lastModifiedBy>boss</cp:lastModifiedBy>
  <cp:revision>4</cp:revision>
  <dcterms:created xsi:type="dcterms:W3CDTF">2018-09-30T11:58:00Z</dcterms:created>
  <dcterms:modified xsi:type="dcterms:W3CDTF">2018-09-30T12:38:00Z</dcterms:modified>
</cp:coreProperties>
</file>