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68F" w:rsidRPr="004713AF" w:rsidRDefault="00A5268F" w:rsidP="004F5AD3">
      <w:pPr>
        <w:spacing w:after="0" w:line="360" w:lineRule="auto"/>
        <w:rPr>
          <w:rFonts w:ascii="Times New Roman" w:hAnsi="Times New Roman" w:cs="Times New Roman"/>
          <w:sz w:val="28"/>
          <w:szCs w:val="28"/>
        </w:rPr>
      </w:pPr>
      <w:r w:rsidRPr="004713AF">
        <w:rPr>
          <w:rFonts w:ascii="Times New Roman" w:hAnsi="Times New Roman" w:cs="Times New Roman"/>
          <w:sz w:val="28"/>
          <w:szCs w:val="28"/>
        </w:rPr>
        <w:t>УДК: 378.09:33</w:t>
      </w:r>
      <w:r>
        <w:rPr>
          <w:rFonts w:ascii="Times New Roman" w:hAnsi="Times New Roman" w:cs="Times New Roman"/>
          <w:sz w:val="28"/>
          <w:szCs w:val="28"/>
        </w:rPr>
        <w:t>8</w:t>
      </w:r>
      <w:r w:rsidRPr="004713AF">
        <w:rPr>
          <w:rFonts w:ascii="Times New Roman" w:hAnsi="Times New Roman" w:cs="Times New Roman"/>
          <w:sz w:val="28"/>
          <w:szCs w:val="28"/>
        </w:rPr>
        <w:tab/>
      </w:r>
      <w:r w:rsidRPr="004713AF">
        <w:rPr>
          <w:rFonts w:ascii="Times New Roman" w:hAnsi="Times New Roman" w:cs="Times New Roman"/>
          <w:sz w:val="28"/>
          <w:szCs w:val="28"/>
        </w:rPr>
        <w:tab/>
      </w:r>
      <w:r w:rsidRPr="004713AF">
        <w:rPr>
          <w:rFonts w:ascii="Times New Roman" w:hAnsi="Times New Roman" w:cs="Times New Roman"/>
          <w:sz w:val="28"/>
          <w:szCs w:val="28"/>
        </w:rPr>
        <w:tab/>
      </w:r>
      <w:r w:rsidRPr="004713AF">
        <w:rPr>
          <w:rFonts w:ascii="Times New Roman" w:hAnsi="Times New Roman" w:cs="Times New Roman"/>
          <w:sz w:val="28"/>
          <w:szCs w:val="28"/>
        </w:rPr>
        <w:tab/>
      </w:r>
      <w:r w:rsidRPr="004713AF">
        <w:rPr>
          <w:rFonts w:ascii="Times New Roman" w:hAnsi="Times New Roman" w:cs="Times New Roman"/>
          <w:sz w:val="28"/>
          <w:szCs w:val="28"/>
        </w:rPr>
        <w:tab/>
      </w:r>
      <w:r w:rsidRPr="004713AF">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C60429" w:rsidRPr="00761E00" w:rsidRDefault="00C60429" w:rsidP="00C60429">
      <w:pPr>
        <w:spacing w:after="0" w:line="360" w:lineRule="auto"/>
        <w:ind w:right="6" w:firstLine="708"/>
        <w:jc w:val="center"/>
        <w:rPr>
          <w:rFonts w:ascii="Times New Roman" w:eastAsia="Times New Roman" w:hAnsi="Times New Roman" w:cs="Times New Roman"/>
          <w:sz w:val="28"/>
          <w:szCs w:val="28"/>
        </w:rPr>
      </w:pPr>
    </w:p>
    <w:p w:rsidR="00C60429" w:rsidRPr="00761E00" w:rsidRDefault="00C60429" w:rsidP="00C60429">
      <w:pPr>
        <w:spacing w:after="0" w:line="360" w:lineRule="auto"/>
        <w:ind w:right="6" w:firstLine="708"/>
        <w:jc w:val="center"/>
        <w:rPr>
          <w:rFonts w:ascii="Times New Roman" w:eastAsia="Times New Roman" w:hAnsi="Times New Roman" w:cs="Times New Roman"/>
          <w:sz w:val="28"/>
          <w:szCs w:val="28"/>
        </w:rPr>
      </w:pPr>
    </w:p>
    <w:p w:rsidR="00C60429" w:rsidRPr="00D85553" w:rsidRDefault="00C60429" w:rsidP="00C60429">
      <w:pPr>
        <w:spacing w:after="0" w:line="360" w:lineRule="auto"/>
        <w:ind w:right="6" w:firstLine="708"/>
        <w:jc w:val="center"/>
        <w:rPr>
          <w:rFonts w:ascii="Times New Roman" w:eastAsia="Times New Roman" w:hAnsi="Times New Roman" w:cs="Times New Roman"/>
          <w:b/>
          <w:sz w:val="28"/>
          <w:szCs w:val="28"/>
        </w:rPr>
      </w:pPr>
      <w:r w:rsidRPr="00D85553">
        <w:rPr>
          <w:rFonts w:ascii="Times New Roman" w:eastAsia="Times New Roman" w:hAnsi="Times New Roman" w:cs="Times New Roman"/>
          <w:b/>
          <w:sz w:val="28"/>
          <w:szCs w:val="28"/>
        </w:rPr>
        <w:t>ІННОВАЦІЙНА МОДЕЛЬ ІНТЕРАКТИВНОГО</w:t>
      </w:r>
    </w:p>
    <w:p w:rsidR="00D31633" w:rsidRPr="00D85553" w:rsidRDefault="00C60429" w:rsidP="00C60429">
      <w:pPr>
        <w:spacing w:after="0" w:line="360" w:lineRule="auto"/>
        <w:ind w:right="6" w:firstLine="708"/>
        <w:jc w:val="center"/>
        <w:rPr>
          <w:rFonts w:ascii="Times New Roman" w:eastAsia="Times New Roman" w:hAnsi="Times New Roman" w:cs="Times New Roman"/>
          <w:b/>
          <w:sz w:val="28"/>
          <w:szCs w:val="28"/>
        </w:rPr>
      </w:pPr>
      <w:r w:rsidRPr="00D85553">
        <w:rPr>
          <w:rFonts w:ascii="Times New Roman" w:eastAsia="Times New Roman" w:hAnsi="Times New Roman" w:cs="Times New Roman"/>
          <w:b/>
          <w:sz w:val="28"/>
          <w:szCs w:val="28"/>
        </w:rPr>
        <w:t xml:space="preserve"> ІНФОРМАЦІЙНОГО ОБМІНУ</w:t>
      </w:r>
      <w:r w:rsidR="00815002" w:rsidRPr="00D85553">
        <w:rPr>
          <w:rFonts w:ascii="Times New Roman" w:hAnsi="Times New Roman" w:cs="Times New Roman"/>
          <w:b/>
          <w:sz w:val="28"/>
          <w:szCs w:val="28"/>
        </w:rPr>
        <w:t xml:space="preserve"> У ПРОФЕСІЙНІЙ ПІДГОТОВЦІ МАЙБУТНІХ ЕКОНОМІСТІВ-МІЖНАРОДНИКІВ</w:t>
      </w:r>
    </w:p>
    <w:p w:rsidR="00454B63" w:rsidRDefault="00454B63" w:rsidP="00454B63">
      <w:pPr>
        <w:spacing w:after="0" w:line="360" w:lineRule="auto"/>
        <w:ind w:firstLine="567"/>
        <w:jc w:val="right"/>
        <w:rPr>
          <w:rFonts w:ascii="Times New Roman" w:hAnsi="Times New Roman"/>
          <w:sz w:val="24"/>
          <w:szCs w:val="24"/>
        </w:rPr>
      </w:pPr>
      <w:r w:rsidRPr="00D1504B">
        <w:rPr>
          <w:rFonts w:ascii="Times New Roman" w:hAnsi="Times New Roman"/>
          <w:sz w:val="24"/>
          <w:szCs w:val="24"/>
        </w:rPr>
        <w:t xml:space="preserve">канд. </w:t>
      </w:r>
      <w:r>
        <w:rPr>
          <w:rFonts w:ascii="Times New Roman" w:hAnsi="Times New Roman"/>
          <w:sz w:val="24"/>
          <w:szCs w:val="24"/>
        </w:rPr>
        <w:t>пед</w:t>
      </w:r>
      <w:r w:rsidRPr="00D1504B">
        <w:rPr>
          <w:rFonts w:ascii="Times New Roman" w:hAnsi="Times New Roman"/>
          <w:sz w:val="24"/>
          <w:szCs w:val="24"/>
        </w:rPr>
        <w:t>. наук,</w:t>
      </w:r>
      <w:r>
        <w:rPr>
          <w:rFonts w:ascii="Times New Roman" w:hAnsi="Times New Roman"/>
          <w:sz w:val="24"/>
          <w:szCs w:val="24"/>
        </w:rPr>
        <w:t xml:space="preserve"> доцент</w:t>
      </w:r>
    </w:p>
    <w:p w:rsidR="00454B63" w:rsidRPr="00D1504B" w:rsidRDefault="00454B63" w:rsidP="00454B63">
      <w:pPr>
        <w:spacing w:after="0" w:line="360" w:lineRule="auto"/>
        <w:ind w:firstLine="567"/>
        <w:jc w:val="right"/>
        <w:rPr>
          <w:rFonts w:ascii="Times New Roman" w:hAnsi="Times New Roman"/>
          <w:sz w:val="24"/>
          <w:szCs w:val="24"/>
        </w:rPr>
      </w:pPr>
      <w:r w:rsidRPr="00D1504B">
        <w:rPr>
          <w:rFonts w:ascii="Times New Roman" w:hAnsi="Times New Roman"/>
          <w:sz w:val="24"/>
          <w:szCs w:val="24"/>
        </w:rPr>
        <w:t xml:space="preserve"> доцент кафедри іноземних мов</w:t>
      </w:r>
    </w:p>
    <w:p w:rsidR="00454B63" w:rsidRDefault="00454B63" w:rsidP="00454B63">
      <w:pPr>
        <w:spacing w:after="0" w:line="360" w:lineRule="auto"/>
        <w:ind w:firstLine="567"/>
        <w:jc w:val="right"/>
        <w:rPr>
          <w:rFonts w:ascii="Times New Roman" w:hAnsi="Times New Roman"/>
          <w:sz w:val="24"/>
          <w:szCs w:val="24"/>
        </w:rPr>
      </w:pPr>
      <w:r w:rsidRPr="00D1504B">
        <w:rPr>
          <w:rFonts w:ascii="Times New Roman" w:hAnsi="Times New Roman"/>
          <w:sz w:val="24"/>
          <w:szCs w:val="24"/>
        </w:rPr>
        <w:t>Хмельницький національний університет</w:t>
      </w:r>
      <w:r w:rsidRPr="00D1504B">
        <w:rPr>
          <w:rFonts w:ascii="Times New Roman" w:hAnsi="Times New Roman"/>
          <w:sz w:val="24"/>
          <w:szCs w:val="24"/>
          <w:lang w:val="ru-RU"/>
        </w:rPr>
        <w:t xml:space="preserve">, </w:t>
      </w:r>
      <w:r w:rsidRPr="00D1504B">
        <w:rPr>
          <w:rFonts w:ascii="Times New Roman" w:hAnsi="Times New Roman"/>
          <w:sz w:val="24"/>
          <w:szCs w:val="24"/>
        </w:rPr>
        <w:t>Хмельницький</w:t>
      </w:r>
      <w:r w:rsidRPr="00D1504B">
        <w:rPr>
          <w:rFonts w:ascii="Times New Roman" w:hAnsi="Times New Roman"/>
          <w:sz w:val="24"/>
          <w:szCs w:val="24"/>
          <w:lang w:val="ru-RU"/>
        </w:rPr>
        <w:t xml:space="preserve">, </w:t>
      </w:r>
      <w:r>
        <w:rPr>
          <w:rFonts w:ascii="Times New Roman" w:hAnsi="Times New Roman"/>
          <w:sz w:val="24"/>
          <w:szCs w:val="24"/>
        </w:rPr>
        <w:t>Україна</w:t>
      </w:r>
    </w:p>
    <w:p w:rsidR="00454B63" w:rsidRPr="00F24E5D" w:rsidRDefault="00454B63" w:rsidP="00454B63">
      <w:pPr>
        <w:spacing w:after="0" w:line="360" w:lineRule="auto"/>
        <w:ind w:firstLine="709"/>
        <w:jc w:val="right"/>
        <w:rPr>
          <w:rFonts w:ascii="Times New Roman" w:hAnsi="Times New Roman" w:cs="Times New Roman"/>
          <w:sz w:val="28"/>
          <w:szCs w:val="28"/>
        </w:rPr>
      </w:pPr>
      <w:r w:rsidRPr="00E81EA1">
        <w:rPr>
          <w:rFonts w:ascii="Times New Roman" w:hAnsi="Times New Roman"/>
          <w:sz w:val="24"/>
          <w:szCs w:val="24"/>
          <w:shd w:val="clear" w:color="auto" w:fill="FFFFFF"/>
        </w:rPr>
        <w:t>ORCID ID</w:t>
      </w:r>
      <w:r w:rsidRPr="00E81EA1">
        <w:rPr>
          <w:rFonts w:ascii="Times New Roman" w:hAnsi="Times New Roman"/>
          <w:sz w:val="24"/>
          <w:szCs w:val="24"/>
        </w:rPr>
        <w:t xml:space="preserve"> </w:t>
      </w:r>
      <w:r w:rsidRPr="00357BBB">
        <w:rPr>
          <w:rFonts w:ascii="Times New Roman" w:hAnsi="Times New Roman" w:cs="Times New Roman"/>
          <w:sz w:val="28"/>
          <w:szCs w:val="28"/>
        </w:rPr>
        <w:t>0000-0001-8691-8100</w:t>
      </w:r>
    </w:p>
    <w:p w:rsidR="00D31633" w:rsidRPr="006D234D" w:rsidRDefault="00EB00D1" w:rsidP="009B3B18">
      <w:pPr>
        <w:spacing w:after="0" w:line="360" w:lineRule="auto"/>
        <w:ind w:right="6" w:firstLine="708"/>
        <w:jc w:val="both"/>
        <w:rPr>
          <w:rFonts w:ascii="Times New Roman" w:eastAsia="Times New Roman" w:hAnsi="Times New Roman" w:cs="Times New Roman"/>
          <w:i/>
          <w:sz w:val="24"/>
          <w:szCs w:val="24"/>
        </w:rPr>
      </w:pPr>
      <w:r w:rsidRPr="009F539F">
        <w:rPr>
          <w:rFonts w:ascii="Times New Roman" w:eastAsia="Times New Roman" w:hAnsi="Times New Roman" w:cs="Times New Roman"/>
          <w:b/>
          <w:bCs/>
          <w:i/>
          <w:sz w:val="24"/>
          <w:szCs w:val="24"/>
        </w:rPr>
        <w:t>Анотація</w:t>
      </w:r>
      <w:r w:rsidRPr="006D234D">
        <w:rPr>
          <w:rFonts w:ascii="Times New Roman" w:eastAsia="Times New Roman" w:hAnsi="Times New Roman" w:cs="Times New Roman"/>
          <w:b/>
          <w:bCs/>
          <w:i/>
          <w:sz w:val="24"/>
          <w:szCs w:val="24"/>
        </w:rPr>
        <w:t xml:space="preserve">.  </w:t>
      </w:r>
      <w:r w:rsidRPr="006D234D">
        <w:rPr>
          <w:rFonts w:ascii="Times New Roman" w:eastAsia="Times New Roman" w:hAnsi="Times New Roman" w:cs="Times New Roman"/>
          <w:bCs/>
          <w:i/>
          <w:sz w:val="24"/>
          <w:szCs w:val="24"/>
        </w:rPr>
        <w:t>Стаття присвячена дослідженню</w:t>
      </w:r>
      <w:r w:rsidRPr="006D234D">
        <w:rPr>
          <w:rFonts w:ascii="Times New Roman" w:hAnsi="Times New Roman"/>
          <w:bCs/>
          <w:i/>
          <w:sz w:val="24"/>
          <w:szCs w:val="24"/>
        </w:rPr>
        <w:t xml:space="preserve"> </w:t>
      </w:r>
      <w:r w:rsidR="006D234D" w:rsidRPr="006D234D">
        <w:rPr>
          <w:rFonts w:ascii="Times New Roman" w:eastAsia="Times New Roman" w:hAnsi="Times New Roman" w:cs="Times New Roman"/>
          <w:i/>
          <w:sz w:val="24"/>
          <w:szCs w:val="24"/>
        </w:rPr>
        <w:t>активних трансформацій у підготовці</w:t>
      </w:r>
      <w:r w:rsidRPr="006D234D">
        <w:rPr>
          <w:rFonts w:ascii="Times New Roman" w:eastAsia="Times New Roman" w:hAnsi="Times New Roman" w:cs="Times New Roman"/>
          <w:i/>
          <w:sz w:val="24"/>
          <w:szCs w:val="24"/>
        </w:rPr>
        <w:t xml:space="preserve"> майбутніх фахівців</w:t>
      </w:r>
      <w:r w:rsidR="006D234D">
        <w:rPr>
          <w:rFonts w:ascii="Times New Roman" w:eastAsia="Times New Roman" w:hAnsi="Times New Roman" w:cs="Times New Roman"/>
          <w:i/>
          <w:sz w:val="24"/>
          <w:szCs w:val="24"/>
        </w:rPr>
        <w:t>-міжнародників</w:t>
      </w:r>
      <w:r w:rsidR="00C763A5">
        <w:rPr>
          <w:rFonts w:ascii="Times New Roman" w:eastAsia="Times New Roman" w:hAnsi="Times New Roman" w:cs="Times New Roman"/>
          <w:i/>
          <w:sz w:val="24"/>
          <w:szCs w:val="24"/>
        </w:rPr>
        <w:t xml:space="preserve"> </w:t>
      </w:r>
      <w:r w:rsidRPr="006D234D">
        <w:rPr>
          <w:rFonts w:ascii="Times New Roman" w:eastAsia="Times New Roman" w:hAnsi="Times New Roman" w:cs="Times New Roman"/>
          <w:i/>
          <w:sz w:val="24"/>
          <w:szCs w:val="24"/>
        </w:rPr>
        <w:t>на основі використання оптимальних педагогічних технологій і відмови від усталених традицій і стереотипів у навчанні студентів.</w:t>
      </w:r>
      <w:r w:rsidRPr="006D234D">
        <w:rPr>
          <w:rFonts w:ascii="Times New Roman" w:eastAsia="Times New Roman" w:hAnsi="Times New Roman" w:cs="Times New Roman"/>
          <w:b/>
          <w:bCs/>
          <w:i/>
          <w:kern w:val="1"/>
          <w:sz w:val="24"/>
          <w:szCs w:val="24"/>
          <w:lang w:eastAsia="ar-SA"/>
        </w:rPr>
        <w:t xml:space="preserve"> </w:t>
      </w:r>
      <w:r w:rsidRPr="006D234D">
        <w:rPr>
          <w:rFonts w:ascii="Times New Roman" w:eastAsia="Times New Roman" w:hAnsi="Times New Roman" w:cs="Times New Roman"/>
          <w:i/>
          <w:kern w:val="1"/>
          <w:sz w:val="24"/>
          <w:szCs w:val="24"/>
          <w:lang w:eastAsia="ar-SA"/>
        </w:rPr>
        <w:t>Розвиток освіти і зростання вимог до підвищення ефективності підготовки майбутніх фахівців на сучасному етапі розвитку суспільства вимагає суттєвої корекції у спрямованості навчального процесу</w:t>
      </w:r>
      <w:r w:rsidR="006D234D" w:rsidRPr="006D234D">
        <w:rPr>
          <w:rFonts w:ascii="Times New Roman" w:eastAsia="Times New Roman" w:hAnsi="Times New Roman" w:cs="Times New Roman"/>
          <w:i/>
          <w:kern w:val="1"/>
          <w:sz w:val="24"/>
          <w:szCs w:val="24"/>
          <w:lang w:eastAsia="ar-SA"/>
        </w:rPr>
        <w:t>.</w:t>
      </w:r>
    </w:p>
    <w:p w:rsidR="00E12DCB" w:rsidRPr="00E12DCB" w:rsidRDefault="006C50EE" w:rsidP="00E12DCB">
      <w:pPr>
        <w:spacing w:after="0" w:line="360" w:lineRule="auto"/>
        <w:ind w:firstLine="720"/>
        <w:jc w:val="both"/>
        <w:rPr>
          <w:rFonts w:ascii="Times New Roman" w:eastAsia="Times New Roman" w:hAnsi="Times New Roman" w:cs="Times New Roman"/>
          <w:i/>
          <w:sz w:val="24"/>
          <w:szCs w:val="24"/>
        </w:rPr>
      </w:pPr>
      <w:r w:rsidRPr="00E12DCB">
        <w:rPr>
          <w:rFonts w:ascii="Times New Roman" w:eastAsia="Times New Roman" w:hAnsi="Times New Roman" w:cs="Times New Roman"/>
          <w:i/>
          <w:sz w:val="24"/>
          <w:szCs w:val="24"/>
        </w:rPr>
        <w:t>Запропоновано</w:t>
      </w:r>
      <w:r w:rsidRPr="00E12DCB">
        <w:rPr>
          <w:rFonts w:ascii="Times New Roman" w:hAnsi="Times New Roman"/>
          <w:i/>
          <w:sz w:val="24"/>
          <w:szCs w:val="24"/>
        </w:rPr>
        <w:t xml:space="preserve"> </w:t>
      </w:r>
      <w:r w:rsidR="00E12DCB" w:rsidRPr="00E12DCB">
        <w:rPr>
          <w:rFonts w:ascii="Times New Roman" w:eastAsia="Times New Roman" w:hAnsi="Times New Roman" w:cs="Times New Roman"/>
          <w:i/>
          <w:sz w:val="24"/>
          <w:szCs w:val="24"/>
        </w:rPr>
        <w:t xml:space="preserve">використання педагогічних інновацій, що базуються на інтерактивній взаємодії </w:t>
      </w:r>
      <w:r w:rsidR="00C763A5">
        <w:rPr>
          <w:rFonts w:ascii="Times New Roman" w:eastAsia="Times New Roman" w:hAnsi="Times New Roman" w:cs="Times New Roman"/>
          <w:i/>
          <w:sz w:val="24"/>
          <w:szCs w:val="24"/>
        </w:rPr>
        <w:t xml:space="preserve">і сприяє інформаційному обмін </w:t>
      </w:r>
      <w:r w:rsidR="00E12DCB" w:rsidRPr="00E12DCB">
        <w:rPr>
          <w:rFonts w:ascii="Times New Roman" w:eastAsia="Times New Roman" w:hAnsi="Times New Roman" w:cs="Times New Roman"/>
          <w:i/>
          <w:sz w:val="24"/>
          <w:szCs w:val="24"/>
        </w:rPr>
        <w:t xml:space="preserve">між учасниками навчального процесу, вимагає від викладача вищої школи дотримання певних вимог у застосуванні </w:t>
      </w:r>
      <w:proofErr w:type="spellStart"/>
      <w:r w:rsidR="00E12DCB" w:rsidRPr="00E12DCB">
        <w:rPr>
          <w:rFonts w:ascii="Times New Roman" w:eastAsia="Times New Roman" w:hAnsi="Times New Roman" w:cs="Times New Roman"/>
          <w:i/>
          <w:sz w:val="24"/>
          <w:szCs w:val="24"/>
        </w:rPr>
        <w:t>інтеракцій</w:t>
      </w:r>
      <w:proofErr w:type="spellEnd"/>
      <w:r w:rsidR="00E12DCB" w:rsidRPr="00E12DCB">
        <w:rPr>
          <w:rFonts w:ascii="Times New Roman" w:eastAsia="Times New Roman" w:hAnsi="Times New Roman" w:cs="Times New Roman"/>
          <w:i/>
          <w:sz w:val="24"/>
          <w:szCs w:val="24"/>
        </w:rPr>
        <w:t xml:space="preserve">, а саме:на основі акцентування уваги на важливості </w:t>
      </w:r>
      <w:proofErr w:type="spellStart"/>
      <w:r w:rsidR="00E12DCB" w:rsidRPr="00E12DCB">
        <w:rPr>
          <w:rFonts w:ascii="Times New Roman" w:eastAsia="Times New Roman" w:hAnsi="Times New Roman" w:cs="Times New Roman"/>
          <w:i/>
          <w:sz w:val="24"/>
          <w:szCs w:val="24"/>
        </w:rPr>
        <w:t>діяльнісного</w:t>
      </w:r>
      <w:proofErr w:type="spellEnd"/>
      <w:r w:rsidR="00E12DCB" w:rsidRPr="00E12DCB">
        <w:rPr>
          <w:rFonts w:ascii="Times New Roman" w:eastAsia="Times New Roman" w:hAnsi="Times New Roman" w:cs="Times New Roman"/>
          <w:i/>
          <w:sz w:val="24"/>
          <w:szCs w:val="24"/>
        </w:rPr>
        <w:t xml:space="preserve"> підходу в організації навчання студентів необхідно визначати і враховувати критерії ефективності інтерактивного навчання; у процесі конструювання занять з використанням </w:t>
      </w:r>
      <w:proofErr w:type="spellStart"/>
      <w:r w:rsidR="00E12DCB" w:rsidRPr="00E12DCB">
        <w:rPr>
          <w:rFonts w:ascii="Times New Roman" w:eastAsia="Times New Roman" w:hAnsi="Times New Roman" w:cs="Times New Roman"/>
          <w:i/>
          <w:sz w:val="24"/>
          <w:szCs w:val="24"/>
        </w:rPr>
        <w:t>інтеракцій</w:t>
      </w:r>
      <w:proofErr w:type="spellEnd"/>
      <w:r w:rsidR="00E12DCB" w:rsidRPr="00E12DCB">
        <w:rPr>
          <w:rFonts w:ascii="Times New Roman" w:eastAsia="Times New Roman" w:hAnsi="Times New Roman" w:cs="Times New Roman"/>
          <w:i/>
          <w:sz w:val="24"/>
          <w:szCs w:val="24"/>
        </w:rPr>
        <w:t xml:space="preserve"> необхідно вибирати такі інновації, які будуть оптимальними у вищому навчальному закладі для навчання майбутніх економістів-міжнародників; вибір інтерактивних методів має базуватися на прогнозуванні і результативності високої ефективності обраної інновації у педагогічній практиці; застосування будь-яких інтерактивних методів має відповідати поставленим цілям і завданням розвитку особистості студента і підготовки майбутнього фахівця; використання педагогічних інновацій має здійснюватися за умови систематичності та доступності у їх застосуванні; інновації в навчальному процесі підготовки майбутніх економістів-міжнародників мають носити розвивальний характер у формуванні компетентного фахівця.</w:t>
      </w:r>
    </w:p>
    <w:p w:rsidR="00C60429" w:rsidRPr="00E12DCB" w:rsidRDefault="00E12DCB" w:rsidP="00E12DCB">
      <w:pPr>
        <w:spacing w:after="0" w:line="360" w:lineRule="auto"/>
        <w:ind w:firstLine="708"/>
        <w:jc w:val="both"/>
        <w:rPr>
          <w:rFonts w:ascii="Times New Roman" w:hAnsi="Times New Roman" w:cs="Times New Roman"/>
          <w:i/>
          <w:sz w:val="24"/>
          <w:szCs w:val="24"/>
        </w:rPr>
      </w:pPr>
      <w:r w:rsidRPr="00E12DCB">
        <w:rPr>
          <w:rFonts w:ascii="Times New Roman" w:hAnsi="Times New Roman" w:cs="Times New Roman"/>
          <w:b/>
          <w:i/>
          <w:sz w:val="24"/>
          <w:szCs w:val="24"/>
        </w:rPr>
        <w:t>Ключові слова:</w:t>
      </w:r>
      <w:r w:rsidRPr="00E12DCB">
        <w:rPr>
          <w:rFonts w:ascii="Times New Roman" w:hAnsi="Times New Roman" w:cs="Times New Roman"/>
          <w:i/>
          <w:sz w:val="24"/>
          <w:szCs w:val="24"/>
        </w:rPr>
        <w:t xml:space="preserve"> інтерактивний, інтерактивні технології,</w:t>
      </w:r>
      <w:r w:rsidR="00B84ECA">
        <w:rPr>
          <w:rFonts w:ascii="Times New Roman" w:hAnsi="Times New Roman" w:cs="Times New Roman"/>
          <w:i/>
          <w:sz w:val="24"/>
          <w:szCs w:val="24"/>
        </w:rPr>
        <w:t xml:space="preserve"> методи, </w:t>
      </w:r>
      <w:r w:rsidRPr="00E12DCB">
        <w:rPr>
          <w:rFonts w:ascii="Times New Roman" w:hAnsi="Times New Roman" w:cs="Times New Roman"/>
          <w:i/>
          <w:sz w:val="24"/>
          <w:szCs w:val="24"/>
        </w:rPr>
        <w:t>майбутні економісти-міжнародники, інформаційний обмін.</w:t>
      </w:r>
    </w:p>
    <w:p w:rsidR="00EB00D1" w:rsidRDefault="00EB00D1" w:rsidP="00EB00D1">
      <w:pPr>
        <w:spacing w:after="0" w:line="360" w:lineRule="auto"/>
        <w:ind w:firstLine="567"/>
        <w:jc w:val="both"/>
        <w:rPr>
          <w:rFonts w:ascii="Times New Roman" w:hAnsi="Times New Roman"/>
          <w:b/>
          <w:sz w:val="24"/>
          <w:szCs w:val="24"/>
          <w:lang w:val="en-US"/>
        </w:rPr>
      </w:pPr>
      <w:proofErr w:type="spellStart"/>
      <w:r>
        <w:rPr>
          <w:rFonts w:ascii="Times New Roman" w:hAnsi="Times New Roman"/>
          <w:b/>
          <w:i/>
          <w:sz w:val="24"/>
          <w:szCs w:val="24"/>
          <w:lang w:val="en-US"/>
        </w:rPr>
        <w:lastRenderedPageBreak/>
        <w:t>Maksymchuk</w:t>
      </w:r>
      <w:proofErr w:type="spellEnd"/>
      <w:r>
        <w:rPr>
          <w:rFonts w:ascii="Times New Roman" w:hAnsi="Times New Roman"/>
          <w:b/>
          <w:i/>
          <w:sz w:val="24"/>
          <w:szCs w:val="24"/>
          <w:lang w:val="en-US"/>
        </w:rPr>
        <w:t xml:space="preserve"> </w:t>
      </w:r>
      <w:proofErr w:type="spellStart"/>
      <w:r>
        <w:rPr>
          <w:rFonts w:ascii="Times New Roman" w:hAnsi="Times New Roman"/>
          <w:b/>
          <w:i/>
          <w:sz w:val="24"/>
          <w:szCs w:val="24"/>
          <w:lang w:val="en-US"/>
        </w:rPr>
        <w:t>Larysa</w:t>
      </w:r>
      <w:proofErr w:type="spellEnd"/>
      <w:r>
        <w:rPr>
          <w:rFonts w:ascii="Times New Roman" w:hAnsi="Times New Roman"/>
          <w:b/>
          <w:i/>
          <w:sz w:val="24"/>
          <w:szCs w:val="24"/>
          <w:lang w:val="en-US"/>
        </w:rPr>
        <w:t xml:space="preserve"> </w:t>
      </w:r>
      <w:proofErr w:type="spellStart"/>
      <w:r>
        <w:rPr>
          <w:rFonts w:ascii="Times New Roman" w:hAnsi="Times New Roman"/>
          <w:b/>
          <w:i/>
          <w:sz w:val="24"/>
          <w:szCs w:val="24"/>
          <w:lang w:val="en-US"/>
        </w:rPr>
        <w:t>Volodymyrivna</w:t>
      </w:r>
      <w:proofErr w:type="spellEnd"/>
      <w:r w:rsidRPr="0067229F">
        <w:rPr>
          <w:rFonts w:ascii="Times New Roman" w:eastAsia="Times New Roman" w:hAnsi="Times New Roman" w:cs="Times New Roman"/>
          <w:b/>
          <w:i/>
          <w:sz w:val="24"/>
          <w:szCs w:val="24"/>
          <w:lang w:val="en-US"/>
        </w:rPr>
        <w:t>,</w:t>
      </w:r>
      <w:r w:rsidRPr="0067229F">
        <w:rPr>
          <w:rFonts w:ascii="Times New Roman" w:eastAsia="Times New Roman" w:hAnsi="Times New Roman" w:cs="Times New Roman"/>
          <w:b/>
          <w:sz w:val="24"/>
          <w:szCs w:val="24"/>
          <w:lang w:val="en-US"/>
        </w:rPr>
        <w:t xml:space="preserve"> </w:t>
      </w:r>
      <w:proofErr w:type="spellStart"/>
      <w:r>
        <w:rPr>
          <w:rFonts w:ascii="Times New Roman" w:eastAsia="Times New Roman" w:hAnsi="Times New Roman" w:cs="Times New Roman"/>
          <w:b/>
          <w:i/>
          <w:sz w:val="24"/>
          <w:szCs w:val="24"/>
          <w:lang w:val="en-US"/>
        </w:rPr>
        <w:t>Khmelnytskyi</w:t>
      </w:r>
      <w:proofErr w:type="spellEnd"/>
      <w:r>
        <w:rPr>
          <w:rFonts w:ascii="Times New Roman" w:eastAsia="Times New Roman" w:hAnsi="Times New Roman" w:cs="Times New Roman"/>
          <w:b/>
          <w:i/>
          <w:sz w:val="24"/>
          <w:szCs w:val="24"/>
          <w:lang w:val="en-US"/>
        </w:rPr>
        <w:t xml:space="preserve"> National</w:t>
      </w:r>
      <w:r w:rsidRPr="0067229F">
        <w:rPr>
          <w:rFonts w:ascii="Times New Roman" w:eastAsia="Times New Roman" w:hAnsi="Times New Roman" w:cs="Times New Roman"/>
          <w:b/>
          <w:i/>
          <w:sz w:val="24"/>
          <w:szCs w:val="24"/>
          <w:lang w:val="en-US"/>
        </w:rPr>
        <w:t xml:space="preserve"> University, Candidate of </w:t>
      </w:r>
      <w:r>
        <w:rPr>
          <w:rFonts w:ascii="Times New Roman" w:hAnsi="Times New Roman"/>
          <w:b/>
          <w:i/>
          <w:sz w:val="24"/>
          <w:szCs w:val="24"/>
          <w:lang w:val="en-US"/>
        </w:rPr>
        <w:t>Pedagogical</w:t>
      </w:r>
      <w:r w:rsidRPr="0067229F">
        <w:rPr>
          <w:rFonts w:ascii="Times New Roman" w:eastAsia="Times New Roman" w:hAnsi="Times New Roman" w:cs="Times New Roman"/>
          <w:b/>
          <w:i/>
          <w:sz w:val="24"/>
          <w:szCs w:val="24"/>
          <w:lang w:val="en-US"/>
        </w:rPr>
        <w:t xml:space="preserve"> Sciences, Associate Professor of Foreign Languages Department,</w:t>
      </w:r>
      <w:r w:rsidRPr="0067229F">
        <w:rPr>
          <w:rFonts w:ascii="Times New Roman" w:eastAsia="Times New Roman" w:hAnsi="Times New Roman" w:cs="Times New Roman"/>
          <w:b/>
          <w:sz w:val="24"/>
          <w:szCs w:val="24"/>
          <w:lang w:val="en-US"/>
        </w:rPr>
        <w:t xml:space="preserve"> </w:t>
      </w:r>
      <w:proofErr w:type="spellStart"/>
      <w:r w:rsidRPr="0067229F">
        <w:rPr>
          <w:rFonts w:ascii="Times New Roman" w:eastAsia="Times New Roman" w:hAnsi="Times New Roman" w:cs="Times New Roman"/>
          <w:b/>
          <w:i/>
          <w:sz w:val="24"/>
          <w:szCs w:val="24"/>
          <w:lang w:val="en-US"/>
        </w:rPr>
        <w:t>Khmelnytskyi</w:t>
      </w:r>
      <w:proofErr w:type="spellEnd"/>
      <w:r w:rsidRPr="0067229F">
        <w:rPr>
          <w:rFonts w:ascii="Times New Roman" w:eastAsia="Times New Roman" w:hAnsi="Times New Roman" w:cs="Times New Roman"/>
          <w:b/>
          <w:i/>
          <w:sz w:val="24"/>
          <w:szCs w:val="24"/>
          <w:lang w:val="en-US"/>
        </w:rPr>
        <w:t>, Ukraine</w:t>
      </w:r>
      <w:r>
        <w:rPr>
          <w:rFonts w:ascii="Times New Roman" w:hAnsi="Times New Roman"/>
          <w:b/>
          <w:sz w:val="24"/>
          <w:szCs w:val="24"/>
          <w:lang w:val="en-US"/>
        </w:rPr>
        <w:t>.</w:t>
      </w:r>
    </w:p>
    <w:p w:rsidR="00EB00D1" w:rsidRPr="00156ABD" w:rsidRDefault="00EB00D1" w:rsidP="00EB00D1">
      <w:pPr>
        <w:spacing w:after="0" w:line="360" w:lineRule="auto"/>
        <w:ind w:firstLine="709"/>
        <w:jc w:val="both"/>
        <w:rPr>
          <w:rFonts w:ascii="Times New Roman" w:hAnsi="Times New Roman" w:cs="Times New Roman"/>
          <w:b/>
          <w:i/>
          <w:sz w:val="24"/>
          <w:szCs w:val="24"/>
        </w:rPr>
      </w:pPr>
      <w:r w:rsidRPr="00156ABD">
        <w:rPr>
          <w:rFonts w:ascii="Times New Roman" w:hAnsi="Times New Roman" w:cs="Times New Roman"/>
          <w:b/>
          <w:i/>
          <w:sz w:val="24"/>
          <w:szCs w:val="24"/>
        </w:rPr>
        <w:t>INNOVATIVE MODEL OF INTERACTIVE</w:t>
      </w:r>
      <w:r w:rsidRPr="00156ABD">
        <w:rPr>
          <w:rFonts w:ascii="Times New Roman" w:hAnsi="Times New Roman" w:cs="Times New Roman"/>
          <w:b/>
          <w:i/>
          <w:sz w:val="24"/>
          <w:szCs w:val="24"/>
          <w:lang w:val="en-US"/>
        </w:rPr>
        <w:t xml:space="preserve"> </w:t>
      </w:r>
      <w:r w:rsidRPr="00156ABD">
        <w:rPr>
          <w:rFonts w:ascii="Times New Roman" w:hAnsi="Times New Roman" w:cs="Times New Roman"/>
          <w:b/>
          <w:i/>
          <w:sz w:val="24"/>
          <w:szCs w:val="24"/>
        </w:rPr>
        <w:t>INFORMATION EXCHANGE IN PROFESSIONAL TRAINING OF FUTURE INTERNATIONAL ECONOMISTS</w:t>
      </w:r>
    </w:p>
    <w:p w:rsidR="00EB00D1" w:rsidRPr="00156ABD" w:rsidRDefault="00EB00D1" w:rsidP="00EB00D1">
      <w:pPr>
        <w:spacing w:after="0" w:line="360" w:lineRule="auto"/>
        <w:ind w:firstLine="709"/>
        <w:jc w:val="both"/>
        <w:rPr>
          <w:rFonts w:ascii="Times New Roman" w:hAnsi="Times New Roman" w:cs="Times New Roman"/>
          <w:i/>
          <w:sz w:val="24"/>
          <w:szCs w:val="24"/>
        </w:rPr>
      </w:pPr>
      <w:r w:rsidRPr="00156ABD">
        <w:rPr>
          <w:rFonts w:ascii="Times New Roman" w:eastAsia="Times New Roman" w:hAnsi="Times New Roman" w:cs="Times New Roman"/>
          <w:i/>
          <w:sz w:val="24"/>
          <w:szCs w:val="24"/>
          <w:lang w:val="en-US"/>
        </w:rPr>
        <w:t xml:space="preserve">The article is dedicated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research</w:t>
      </w:r>
      <w:proofErr w:type="spellEnd"/>
      <w:r w:rsidRPr="00156ABD">
        <w:rPr>
          <w:rFonts w:ascii="Times New Roman" w:hAnsi="Times New Roman" w:cs="Times New Roman"/>
          <w:i/>
          <w:sz w:val="24"/>
          <w:szCs w:val="24"/>
          <w:lang w:val="en-US"/>
        </w:rPr>
        <w:t xml:space="preserve"> of </w:t>
      </w:r>
      <w:proofErr w:type="spellStart"/>
      <w:r w:rsidRPr="00156ABD">
        <w:rPr>
          <w:rFonts w:ascii="Times New Roman" w:hAnsi="Times New Roman" w:cs="Times New Roman"/>
          <w:i/>
          <w:sz w:val="24"/>
          <w:szCs w:val="24"/>
        </w:rPr>
        <w:t>modern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higher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education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part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environment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active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transformations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society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which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encourages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teachers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higher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education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rethink</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ways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train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future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professionals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based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use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optimal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pedagogical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technologies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abandonment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established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traditions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stereotypes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student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education</w:t>
      </w:r>
      <w:proofErr w:type="spellEnd"/>
      <w:r w:rsidRPr="00156ABD">
        <w:rPr>
          <w:rFonts w:ascii="Times New Roman" w:hAnsi="Times New Roman" w:cs="Times New Roman"/>
          <w:i/>
          <w:sz w:val="24"/>
          <w:szCs w:val="24"/>
        </w:rPr>
        <w:t>.</w:t>
      </w:r>
    </w:p>
    <w:p w:rsidR="00EB00D1" w:rsidRPr="00156ABD" w:rsidRDefault="00EB00D1" w:rsidP="00EB00D1">
      <w:pPr>
        <w:spacing w:after="0" w:line="360" w:lineRule="auto"/>
        <w:ind w:firstLine="709"/>
        <w:jc w:val="both"/>
        <w:rPr>
          <w:rFonts w:ascii="Times New Roman" w:hAnsi="Times New Roman" w:cs="Times New Roman"/>
          <w:i/>
          <w:sz w:val="24"/>
          <w:szCs w:val="24"/>
        </w:rPr>
      </w:pP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development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education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growth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requirements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for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improving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effectiveness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training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future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professionals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present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stage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development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society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requires</w:t>
      </w:r>
      <w:proofErr w:type="spellEnd"/>
      <w:r w:rsidRPr="00156ABD">
        <w:rPr>
          <w:rFonts w:ascii="Times New Roman" w:hAnsi="Times New Roman" w:cs="Times New Roman"/>
          <w:i/>
          <w:sz w:val="24"/>
          <w:szCs w:val="24"/>
        </w:rPr>
        <w:t xml:space="preserve"> a </w:t>
      </w:r>
      <w:proofErr w:type="spellStart"/>
      <w:r w:rsidRPr="00156ABD">
        <w:rPr>
          <w:rFonts w:ascii="Times New Roman" w:hAnsi="Times New Roman" w:cs="Times New Roman"/>
          <w:i/>
          <w:sz w:val="24"/>
          <w:szCs w:val="24"/>
        </w:rPr>
        <w:t>significant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correction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direction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educational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process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is</w:t>
      </w:r>
      <w:proofErr w:type="spellEnd"/>
      <w:r w:rsidRPr="00156ABD">
        <w:rPr>
          <w:rFonts w:ascii="Times New Roman" w:hAnsi="Times New Roman" w:cs="Times New Roman"/>
          <w:i/>
          <w:sz w:val="24"/>
          <w:szCs w:val="24"/>
        </w:rPr>
        <w:t xml:space="preserve"> a </w:t>
      </w:r>
      <w:proofErr w:type="spellStart"/>
      <w:r w:rsidRPr="00156ABD">
        <w:rPr>
          <w:rFonts w:ascii="Times New Roman" w:hAnsi="Times New Roman" w:cs="Times New Roman"/>
          <w:i/>
          <w:sz w:val="24"/>
          <w:szCs w:val="24"/>
        </w:rPr>
        <w:t>transition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from</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reproductive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assimilation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a </w:t>
      </w:r>
      <w:proofErr w:type="spellStart"/>
      <w:r w:rsidRPr="00156ABD">
        <w:rPr>
          <w:rFonts w:ascii="Times New Roman" w:hAnsi="Times New Roman" w:cs="Times New Roman"/>
          <w:i/>
          <w:sz w:val="24"/>
          <w:szCs w:val="24"/>
        </w:rPr>
        <w:t>certain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amount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knowledge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which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inherent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traditional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learning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technology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training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a </w:t>
      </w:r>
      <w:proofErr w:type="spellStart"/>
      <w:r w:rsidRPr="00156ABD">
        <w:rPr>
          <w:rFonts w:ascii="Times New Roman" w:hAnsi="Times New Roman" w:cs="Times New Roman"/>
          <w:i/>
          <w:sz w:val="24"/>
          <w:szCs w:val="24"/>
        </w:rPr>
        <w:t>person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innovative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type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which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can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formed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only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inherently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innovative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education</w:t>
      </w:r>
      <w:proofErr w:type="spellEnd"/>
      <w:r w:rsidRPr="00156ABD">
        <w:rPr>
          <w:rFonts w:ascii="Times New Roman" w:hAnsi="Times New Roman" w:cs="Times New Roman"/>
          <w:i/>
          <w:sz w:val="24"/>
          <w:szCs w:val="24"/>
        </w:rPr>
        <w:t>.</w:t>
      </w:r>
    </w:p>
    <w:p w:rsidR="00EB00D1" w:rsidRPr="00156ABD" w:rsidRDefault="00EB00D1" w:rsidP="00EB00D1">
      <w:pPr>
        <w:spacing w:after="0" w:line="360" w:lineRule="auto"/>
        <w:ind w:firstLine="709"/>
        <w:jc w:val="both"/>
        <w:rPr>
          <w:rFonts w:ascii="Times New Roman" w:hAnsi="Times New Roman" w:cs="Times New Roman"/>
          <w:i/>
          <w:sz w:val="24"/>
          <w:szCs w:val="24"/>
        </w:rPr>
      </w:pPr>
      <w:proofErr w:type="spellStart"/>
      <w:r w:rsidRPr="00156ABD">
        <w:rPr>
          <w:rFonts w:ascii="Times New Roman" w:hAnsi="Times New Roman" w:cs="Times New Roman"/>
          <w:i/>
          <w:sz w:val="24"/>
          <w:szCs w:val="24"/>
        </w:rPr>
        <w:t>Analysis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recent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research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publications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allows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us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conclude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that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improving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efficiency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training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future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professionals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one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most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pressing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issues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both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methodological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science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practical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educational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process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higher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education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Solving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this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problem</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requires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improving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content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forms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methods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ways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tools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technologies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teaching</w:t>
      </w:r>
      <w:proofErr w:type="spellEnd"/>
      <w:r w:rsidRPr="00156ABD">
        <w:rPr>
          <w:rFonts w:ascii="Times New Roman" w:hAnsi="Times New Roman" w:cs="Times New Roman"/>
          <w:i/>
          <w:sz w:val="24"/>
          <w:szCs w:val="24"/>
        </w:rPr>
        <w:t>.</w:t>
      </w:r>
    </w:p>
    <w:p w:rsidR="00EB00D1" w:rsidRPr="00156ABD" w:rsidRDefault="00EB00D1" w:rsidP="00EB00D1">
      <w:pPr>
        <w:spacing w:after="0" w:line="360" w:lineRule="auto"/>
        <w:ind w:firstLine="709"/>
        <w:jc w:val="both"/>
        <w:rPr>
          <w:rFonts w:ascii="Times New Roman" w:hAnsi="Times New Roman" w:cs="Times New Roman"/>
          <w:i/>
          <w:sz w:val="24"/>
          <w:szCs w:val="24"/>
        </w:rPr>
      </w:pPr>
      <w:proofErr w:type="spellStart"/>
      <w:r w:rsidRPr="00156ABD">
        <w:rPr>
          <w:rFonts w:ascii="Times New Roman" w:hAnsi="Times New Roman" w:cs="Times New Roman"/>
          <w:i/>
          <w:sz w:val="24"/>
          <w:szCs w:val="24"/>
        </w:rPr>
        <w:t>Therefore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modernization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educational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activities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order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prepare</w:t>
      </w:r>
      <w:proofErr w:type="spellEnd"/>
      <w:r w:rsidRPr="00156ABD">
        <w:rPr>
          <w:rFonts w:ascii="Times New Roman" w:hAnsi="Times New Roman" w:cs="Times New Roman"/>
          <w:i/>
          <w:sz w:val="24"/>
          <w:szCs w:val="24"/>
        </w:rPr>
        <w:t xml:space="preserve"> a </w:t>
      </w:r>
      <w:proofErr w:type="spellStart"/>
      <w:r w:rsidRPr="00156ABD">
        <w:rPr>
          <w:rFonts w:ascii="Times New Roman" w:hAnsi="Times New Roman" w:cs="Times New Roman"/>
          <w:i/>
          <w:sz w:val="24"/>
          <w:szCs w:val="24"/>
        </w:rPr>
        <w:t>person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capable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effective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life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XXI </w:t>
      </w:r>
      <w:proofErr w:type="spellStart"/>
      <w:r w:rsidRPr="00156ABD">
        <w:rPr>
          <w:rFonts w:ascii="Times New Roman" w:hAnsi="Times New Roman" w:cs="Times New Roman"/>
          <w:i/>
          <w:sz w:val="24"/>
          <w:szCs w:val="24"/>
        </w:rPr>
        <w:t>century</w:t>
      </w:r>
      <w:proofErr w:type="spellEnd"/>
      <w:r w:rsidRPr="00156ABD">
        <w:rPr>
          <w:rFonts w:ascii="Times New Roman" w:hAnsi="Times New Roman" w:cs="Times New Roman"/>
          <w:i/>
          <w:sz w:val="24"/>
          <w:szCs w:val="24"/>
        </w:rPr>
        <w:t>"</w:t>
      </w:r>
    </w:p>
    <w:p w:rsidR="00EB00D1" w:rsidRPr="00156ABD" w:rsidRDefault="00EB00D1" w:rsidP="00EB00D1">
      <w:pPr>
        <w:spacing w:after="0" w:line="360" w:lineRule="auto"/>
        <w:ind w:firstLine="709"/>
        <w:jc w:val="both"/>
        <w:rPr>
          <w:rFonts w:ascii="Times New Roman" w:hAnsi="Times New Roman" w:cs="Times New Roman"/>
          <w:i/>
          <w:sz w:val="24"/>
          <w:szCs w:val="24"/>
        </w:rPr>
      </w:pPr>
      <w:proofErr w:type="spellStart"/>
      <w:r w:rsidRPr="00156ABD">
        <w:rPr>
          <w:rFonts w:ascii="Times New Roman" w:hAnsi="Times New Roman" w:cs="Times New Roman"/>
          <w:i/>
          <w:sz w:val="24"/>
          <w:szCs w:val="24"/>
        </w:rPr>
        <w:t>First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this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approach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allows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students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learn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basis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knowledge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psychology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properly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construct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dialogic</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interaction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because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practice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convinced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their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skills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abilities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their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inadequacy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build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effective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interpersonal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relationships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influence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persuade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others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their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legitimacy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etc</w:t>
      </w:r>
      <w:proofErr w:type="spellEnd"/>
      <w:r w:rsidRPr="00156ABD">
        <w:rPr>
          <w:rFonts w:ascii="Times New Roman" w:hAnsi="Times New Roman" w:cs="Times New Roman"/>
          <w:i/>
          <w:sz w:val="24"/>
          <w:szCs w:val="24"/>
        </w:rPr>
        <w:t xml:space="preserve">.  </w:t>
      </w:r>
    </w:p>
    <w:p w:rsidR="00EB00D1" w:rsidRPr="00156ABD" w:rsidRDefault="00EB00D1" w:rsidP="00EB00D1">
      <w:pPr>
        <w:spacing w:after="0" w:line="360" w:lineRule="auto"/>
        <w:ind w:firstLine="709"/>
        <w:jc w:val="both"/>
        <w:rPr>
          <w:rFonts w:ascii="Times New Roman" w:hAnsi="Times New Roman" w:cs="Times New Roman"/>
          <w:i/>
          <w:sz w:val="24"/>
          <w:szCs w:val="24"/>
        </w:rPr>
      </w:pPr>
      <w:proofErr w:type="spellStart"/>
      <w:r w:rsidRPr="00156ABD">
        <w:rPr>
          <w:rFonts w:ascii="Times New Roman" w:hAnsi="Times New Roman" w:cs="Times New Roman"/>
          <w:i/>
          <w:sz w:val="24"/>
          <w:szCs w:val="24"/>
        </w:rPr>
        <w:t>Second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students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can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improve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their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practical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communication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skills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combination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students'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ability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solve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logical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professional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problems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business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games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with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psychological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diplomatic</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skills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resolve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conflict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situations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requires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future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international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economists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develop</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skills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fluency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a </w:t>
      </w:r>
      <w:proofErr w:type="spellStart"/>
      <w:r w:rsidRPr="00156ABD">
        <w:rPr>
          <w:rFonts w:ascii="Times New Roman" w:hAnsi="Times New Roman" w:cs="Times New Roman"/>
          <w:i/>
          <w:sz w:val="24"/>
          <w:szCs w:val="24"/>
        </w:rPr>
        <w:t>foreign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language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such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situations</w:t>
      </w:r>
      <w:proofErr w:type="spellEnd"/>
      <w:r w:rsidRPr="00156ABD">
        <w:rPr>
          <w:rFonts w:ascii="Times New Roman" w:hAnsi="Times New Roman" w:cs="Times New Roman"/>
          <w:i/>
          <w:sz w:val="24"/>
          <w:szCs w:val="24"/>
        </w:rPr>
        <w:t>.</w:t>
      </w:r>
    </w:p>
    <w:p w:rsidR="00EB00D1" w:rsidRPr="00156ABD" w:rsidRDefault="00EB00D1" w:rsidP="00EB00D1">
      <w:pPr>
        <w:spacing w:after="0" w:line="360" w:lineRule="auto"/>
        <w:ind w:firstLine="709"/>
        <w:jc w:val="both"/>
        <w:rPr>
          <w:rFonts w:ascii="Times New Roman" w:hAnsi="Times New Roman" w:cs="Times New Roman"/>
          <w:i/>
          <w:sz w:val="24"/>
          <w:szCs w:val="24"/>
        </w:rPr>
      </w:pPr>
      <w:proofErr w:type="spellStart"/>
      <w:r w:rsidRPr="00156ABD">
        <w:rPr>
          <w:rFonts w:ascii="Times New Roman" w:hAnsi="Times New Roman" w:cs="Times New Roman"/>
          <w:i/>
          <w:sz w:val="24"/>
          <w:szCs w:val="24"/>
        </w:rPr>
        <w:t>Third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professional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orientation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situational-interactive </w:t>
      </w:r>
      <w:proofErr w:type="spellStart"/>
      <w:r w:rsidRPr="00156ABD">
        <w:rPr>
          <w:rFonts w:ascii="Times New Roman" w:hAnsi="Times New Roman" w:cs="Times New Roman"/>
          <w:i/>
          <w:sz w:val="24"/>
          <w:szCs w:val="24"/>
        </w:rPr>
        <w:t>tasks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study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such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humanities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pedagogy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psychology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foreign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language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aims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motivate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students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thoroughly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study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all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these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disciplines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After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all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future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international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economists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when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participating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simulated</w:t>
      </w:r>
      <w:proofErr w:type="spellEnd"/>
      <w:r w:rsidRPr="00156ABD">
        <w:rPr>
          <w:rFonts w:ascii="Times New Roman" w:hAnsi="Times New Roman" w:cs="Times New Roman"/>
          <w:i/>
          <w:sz w:val="24"/>
          <w:szCs w:val="24"/>
        </w:rPr>
        <w:t xml:space="preserve"> professional-oriented </w:t>
      </w:r>
      <w:proofErr w:type="spellStart"/>
      <w:r w:rsidRPr="00156ABD">
        <w:rPr>
          <w:rFonts w:ascii="Times New Roman" w:hAnsi="Times New Roman" w:cs="Times New Roman"/>
          <w:i/>
          <w:sz w:val="24"/>
          <w:szCs w:val="24"/>
        </w:rPr>
        <w:t>situations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undergo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professional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adaptation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students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have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opportunity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determine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level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their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readiness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perform</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professional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functions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at</w:t>
      </w:r>
      <w:proofErr w:type="spellEnd"/>
      <w:r w:rsidRPr="00156ABD">
        <w:rPr>
          <w:rFonts w:ascii="Times New Roman" w:hAnsi="Times New Roman" w:cs="Times New Roman"/>
          <w:i/>
          <w:sz w:val="24"/>
          <w:szCs w:val="24"/>
        </w:rPr>
        <w:t xml:space="preserve"> a </w:t>
      </w:r>
      <w:proofErr w:type="spellStart"/>
      <w:r w:rsidRPr="00156ABD">
        <w:rPr>
          <w:rFonts w:ascii="Times New Roman" w:hAnsi="Times New Roman" w:cs="Times New Roman"/>
          <w:i/>
          <w:sz w:val="24"/>
          <w:szCs w:val="24"/>
        </w:rPr>
        <w:t>high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level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professional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competence</w:t>
      </w:r>
      <w:proofErr w:type="spellEnd"/>
      <w:r w:rsidRPr="00156ABD">
        <w:rPr>
          <w:rFonts w:ascii="Times New Roman" w:hAnsi="Times New Roman" w:cs="Times New Roman"/>
          <w:i/>
          <w:sz w:val="24"/>
          <w:szCs w:val="24"/>
        </w:rPr>
        <w:t>.</w:t>
      </w:r>
    </w:p>
    <w:p w:rsidR="00EB00D1" w:rsidRPr="00156ABD" w:rsidRDefault="00EB00D1" w:rsidP="00EB00D1">
      <w:pPr>
        <w:spacing w:after="0" w:line="360" w:lineRule="auto"/>
        <w:ind w:firstLine="709"/>
        <w:jc w:val="both"/>
        <w:rPr>
          <w:rFonts w:ascii="Times New Roman" w:hAnsi="Times New Roman" w:cs="Times New Roman"/>
          <w:i/>
          <w:sz w:val="24"/>
          <w:szCs w:val="24"/>
        </w:rPr>
      </w:pPr>
      <w:r w:rsidRPr="00156ABD">
        <w:rPr>
          <w:rFonts w:ascii="Times New Roman" w:hAnsi="Times New Roman" w:cs="Times New Roman"/>
          <w:i/>
          <w:sz w:val="24"/>
          <w:szCs w:val="24"/>
        </w:rPr>
        <w:lastRenderedPageBreak/>
        <w:t xml:space="preserve">  </w:t>
      </w:r>
      <w:proofErr w:type="spellStart"/>
      <w:r w:rsidRPr="00156ABD">
        <w:rPr>
          <w:rFonts w:ascii="Times New Roman" w:hAnsi="Times New Roman" w:cs="Times New Roman"/>
          <w:i/>
          <w:sz w:val="24"/>
          <w:szCs w:val="24"/>
        </w:rPr>
        <w:t>Fourth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interactive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learning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methods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force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students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perform</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certain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professional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activities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same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time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think</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about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what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doing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reflect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their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own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activities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responsible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for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results</w:t>
      </w:r>
      <w:proofErr w:type="spellEnd"/>
      <w:r w:rsidRPr="00156ABD">
        <w:rPr>
          <w:rFonts w:ascii="Times New Roman" w:hAnsi="Times New Roman" w:cs="Times New Roman"/>
          <w:i/>
          <w:sz w:val="24"/>
          <w:szCs w:val="24"/>
        </w:rPr>
        <w:t>."</w:t>
      </w:r>
    </w:p>
    <w:p w:rsidR="00EB00D1" w:rsidRPr="00156ABD" w:rsidRDefault="00EB00D1" w:rsidP="00EB00D1">
      <w:pPr>
        <w:spacing w:after="0" w:line="360" w:lineRule="auto"/>
        <w:ind w:firstLine="709"/>
        <w:jc w:val="both"/>
        <w:rPr>
          <w:rFonts w:ascii="Times New Roman" w:hAnsi="Times New Roman" w:cs="Times New Roman"/>
          <w:i/>
          <w:sz w:val="24"/>
          <w:szCs w:val="24"/>
        </w:rPr>
      </w:pPr>
      <w:proofErr w:type="spellStart"/>
      <w:r w:rsidRPr="00156ABD">
        <w:rPr>
          <w:rFonts w:ascii="Times New Roman" w:hAnsi="Times New Roman" w:cs="Times New Roman"/>
          <w:i/>
          <w:sz w:val="24"/>
          <w:szCs w:val="24"/>
        </w:rPr>
        <w:t>Analysis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essence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interactive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technologies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their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component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composition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interactive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forms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methods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tools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classification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features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main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functions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training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future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international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economists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requires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determining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optimal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pedagogical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conditions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for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these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pedagogical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innovations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information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exchange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training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future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international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economists</w:t>
      </w:r>
      <w:proofErr w:type="spellEnd"/>
      <w:r w:rsidRPr="00156ABD">
        <w:rPr>
          <w:rFonts w:ascii="Times New Roman" w:hAnsi="Times New Roman" w:cs="Times New Roman"/>
          <w:i/>
          <w:sz w:val="24"/>
          <w:szCs w:val="24"/>
        </w:rPr>
        <w:t>.</w:t>
      </w:r>
    </w:p>
    <w:p w:rsidR="00E12DCB" w:rsidRDefault="00EB00D1" w:rsidP="00E12DCB">
      <w:pPr>
        <w:spacing w:after="0" w:line="360" w:lineRule="auto"/>
        <w:ind w:firstLine="709"/>
        <w:jc w:val="both"/>
        <w:rPr>
          <w:rFonts w:ascii="Times New Roman" w:hAnsi="Times New Roman" w:cs="Times New Roman"/>
          <w:i/>
          <w:sz w:val="24"/>
          <w:szCs w:val="24"/>
        </w:rPr>
      </w:pP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development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positive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professional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growth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future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graduates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higher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education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will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facilitated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by</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improvement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methods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training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specialists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with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higher</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education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which</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will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based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introduction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active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forms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and</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methods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teaching</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that</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form</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the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basis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of</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interactive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technologies</w:t>
      </w:r>
      <w:proofErr w:type="spellEnd"/>
      <w:r w:rsidRPr="00156ABD">
        <w:rPr>
          <w:rFonts w:ascii="Times New Roman" w:hAnsi="Times New Roman" w:cs="Times New Roman"/>
          <w:i/>
          <w:sz w:val="24"/>
          <w:szCs w:val="24"/>
        </w:rPr>
        <w:t>.</w:t>
      </w:r>
    </w:p>
    <w:p w:rsidR="00EB00D1" w:rsidRPr="00156ABD" w:rsidRDefault="00EB00D1" w:rsidP="00E12DCB">
      <w:pPr>
        <w:spacing w:after="0" w:line="360" w:lineRule="auto"/>
        <w:ind w:firstLine="709"/>
        <w:jc w:val="both"/>
        <w:rPr>
          <w:rFonts w:ascii="Times New Roman" w:hAnsi="Times New Roman" w:cs="Times New Roman"/>
          <w:i/>
          <w:sz w:val="24"/>
          <w:szCs w:val="24"/>
          <w:lang w:val="en-US"/>
        </w:rPr>
      </w:pPr>
      <w:r w:rsidRPr="00156ABD">
        <w:rPr>
          <w:rFonts w:ascii="Times New Roman" w:eastAsia="Times New Roman" w:hAnsi="Times New Roman" w:cs="Times New Roman"/>
          <w:b/>
          <w:i/>
          <w:sz w:val="24"/>
          <w:szCs w:val="24"/>
          <w:lang w:val="en-US"/>
        </w:rPr>
        <w:t>Key words:</w:t>
      </w:r>
      <w:r w:rsidRPr="00156ABD">
        <w:t xml:space="preserve"> </w:t>
      </w:r>
      <w:proofErr w:type="spellStart"/>
      <w:r w:rsidRPr="00156ABD">
        <w:rPr>
          <w:rFonts w:ascii="Times New Roman" w:hAnsi="Times New Roman" w:cs="Times New Roman"/>
          <w:i/>
          <w:sz w:val="24"/>
          <w:szCs w:val="24"/>
        </w:rPr>
        <w:t>interactive</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interactive</w:t>
      </w:r>
      <w:proofErr w:type="spellEnd"/>
      <w:r w:rsidRPr="00156ABD">
        <w:rPr>
          <w:rFonts w:ascii="Times New Roman" w:hAnsi="Times New Roman" w:cs="Times New Roman"/>
          <w:i/>
          <w:sz w:val="24"/>
          <w:szCs w:val="24"/>
        </w:rPr>
        <w:t xml:space="preserve"> </w:t>
      </w:r>
      <w:proofErr w:type="spellStart"/>
      <w:proofErr w:type="gramStart"/>
      <w:r w:rsidRPr="00156ABD">
        <w:rPr>
          <w:rFonts w:ascii="Times New Roman" w:hAnsi="Times New Roman" w:cs="Times New Roman"/>
          <w:i/>
          <w:sz w:val="24"/>
          <w:szCs w:val="24"/>
        </w:rPr>
        <w:t>technologies</w:t>
      </w:r>
      <w:proofErr w:type="spellEnd"/>
      <w:r w:rsidR="00B84ECA">
        <w:rPr>
          <w:rFonts w:ascii="Times New Roman" w:hAnsi="Times New Roman" w:cs="Times New Roman"/>
          <w:i/>
          <w:sz w:val="24"/>
          <w:szCs w:val="24"/>
          <w:lang w:val="en-US"/>
        </w:rPr>
        <w:t xml:space="preserve"> </w:t>
      </w:r>
      <w:r w:rsidRPr="00156ABD">
        <w:rPr>
          <w:rFonts w:ascii="Times New Roman" w:hAnsi="Times New Roman" w:cs="Times New Roman"/>
          <w:i/>
          <w:sz w:val="24"/>
          <w:szCs w:val="24"/>
        </w:rPr>
        <w:t>,</w:t>
      </w:r>
      <w:r w:rsidR="00B84ECA">
        <w:rPr>
          <w:rFonts w:ascii="Times New Roman" w:hAnsi="Times New Roman" w:cs="Times New Roman"/>
          <w:i/>
          <w:sz w:val="24"/>
          <w:szCs w:val="24"/>
          <w:lang w:val="en-US"/>
        </w:rPr>
        <w:t>methods</w:t>
      </w:r>
      <w:proofErr w:type="gramEnd"/>
      <w:r w:rsidR="00B84ECA">
        <w:rPr>
          <w:rFonts w:ascii="Times New Roman" w:hAnsi="Times New Roman" w:cs="Times New Roman"/>
          <w:i/>
          <w:sz w:val="24"/>
          <w:szCs w:val="24"/>
          <w:lang w:val="en-US"/>
        </w:rPr>
        <w:t>,</w:t>
      </w:r>
      <w:r>
        <w:rPr>
          <w:rFonts w:ascii="Times New Roman" w:hAnsi="Times New Roman" w:cs="Times New Roman"/>
          <w:i/>
          <w:sz w:val="24"/>
          <w:szCs w:val="24"/>
          <w:lang w:val="en-US"/>
        </w:rPr>
        <w:t xml:space="preserve"> future</w:t>
      </w:r>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international</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economists</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information</w:t>
      </w:r>
      <w:proofErr w:type="spellEnd"/>
      <w:r w:rsidRPr="00156ABD">
        <w:rPr>
          <w:rFonts w:ascii="Times New Roman" w:hAnsi="Times New Roman" w:cs="Times New Roman"/>
          <w:i/>
          <w:sz w:val="24"/>
          <w:szCs w:val="24"/>
        </w:rPr>
        <w:t xml:space="preserve"> </w:t>
      </w:r>
      <w:proofErr w:type="spellStart"/>
      <w:r w:rsidRPr="00156ABD">
        <w:rPr>
          <w:rFonts w:ascii="Times New Roman" w:hAnsi="Times New Roman" w:cs="Times New Roman"/>
          <w:i/>
          <w:sz w:val="24"/>
          <w:szCs w:val="24"/>
        </w:rPr>
        <w:t>exchange</w:t>
      </w:r>
      <w:proofErr w:type="spellEnd"/>
      <w:r>
        <w:rPr>
          <w:rFonts w:ascii="Times New Roman" w:hAnsi="Times New Roman" w:cs="Times New Roman"/>
          <w:i/>
          <w:sz w:val="24"/>
          <w:szCs w:val="24"/>
          <w:lang w:val="en-US"/>
        </w:rPr>
        <w:t>.</w:t>
      </w:r>
    </w:p>
    <w:p w:rsidR="009B3B18" w:rsidRPr="00761E00" w:rsidRDefault="00DF4D88" w:rsidP="009B3B18">
      <w:pPr>
        <w:spacing w:after="0" w:line="360" w:lineRule="auto"/>
        <w:ind w:right="6" w:firstLine="708"/>
        <w:jc w:val="both"/>
        <w:rPr>
          <w:rFonts w:ascii="Times New Roman" w:eastAsia="Times New Roman" w:hAnsi="Times New Roman" w:cs="Times New Roman"/>
          <w:sz w:val="28"/>
          <w:szCs w:val="28"/>
        </w:rPr>
      </w:pPr>
      <w:r w:rsidRPr="00761E00">
        <w:rPr>
          <w:rFonts w:ascii="Times New Roman" w:eastAsia="Times New Roman" w:hAnsi="Times New Roman" w:cs="Times New Roman"/>
          <w:b/>
          <w:sz w:val="28"/>
          <w:szCs w:val="28"/>
        </w:rPr>
        <w:t>Постановка проблеми.</w:t>
      </w:r>
      <w:r w:rsidRPr="00761E00">
        <w:rPr>
          <w:rFonts w:ascii="Times New Roman" w:eastAsia="Times New Roman" w:hAnsi="Times New Roman" w:cs="Times New Roman"/>
          <w:i/>
          <w:sz w:val="28"/>
          <w:szCs w:val="28"/>
        </w:rPr>
        <w:t xml:space="preserve"> </w:t>
      </w:r>
      <w:r w:rsidR="009B3B18" w:rsidRPr="00761E00">
        <w:rPr>
          <w:rFonts w:ascii="Times New Roman" w:eastAsia="Times New Roman" w:hAnsi="Times New Roman" w:cs="Times New Roman"/>
          <w:sz w:val="28"/>
          <w:szCs w:val="28"/>
        </w:rPr>
        <w:t>Сучасна вища школа перебуває у складному середовищі активних трансформацій у суспільстві, що спонукає викладачів вищих навчальних закладів переосмислювати способи підготовки майбутніх фахівців на основі використання оптимальних педагогічних технологій і відмови від усталених традицій і стереотипів у навчанні студентів.</w:t>
      </w:r>
      <w:r w:rsidR="009B3B18" w:rsidRPr="00761E00">
        <w:rPr>
          <w:rFonts w:ascii="Times New Roman" w:eastAsia="Times New Roman" w:hAnsi="Times New Roman" w:cs="Times New Roman"/>
          <w:b/>
          <w:bCs/>
          <w:kern w:val="1"/>
          <w:sz w:val="28"/>
          <w:szCs w:val="28"/>
          <w:lang w:eastAsia="ar-SA"/>
        </w:rPr>
        <w:t xml:space="preserve"> </w:t>
      </w:r>
      <w:r w:rsidR="009B3B18" w:rsidRPr="00761E00">
        <w:rPr>
          <w:rFonts w:ascii="Times New Roman" w:eastAsia="Times New Roman" w:hAnsi="Times New Roman" w:cs="Times New Roman"/>
          <w:kern w:val="1"/>
          <w:sz w:val="28"/>
          <w:szCs w:val="28"/>
          <w:lang w:eastAsia="ar-SA"/>
        </w:rPr>
        <w:t xml:space="preserve">Розвиток освіти і зростання вимог до підвищення ефективності підготовки майбутніх фахівців на сучасному етапі розвитку суспільства вимагає суттєвої корекції у спрямованості навчального процесу. Відбувається перехід від репродуктивного засвоєння певної суми знань, яка властива традиційній технології навчання, до підготовки людини інноваційного типу, яку може сформувати лише інноваційна за своєю сутністю освіта. </w:t>
      </w:r>
    </w:p>
    <w:p w:rsidR="005F757D" w:rsidRPr="00761E00" w:rsidRDefault="005F757D" w:rsidP="005F757D">
      <w:pPr>
        <w:spacing w:after="0" w:line="360" w:lineRule="auto"/>
        <w:ind w:firstLine="708"/>
        <w:jc w:val="both"/>
        <w:rPr>
          <w:rFonts w:ascii="Times New Roman" w:hAnsi="Times New Roman" w:cs="Times New Roman"/>
          <w:sz w:val="28"/>
          <w:szCs w:val="28"/>
        </w:rPr>
      </w:pPr>
      <w:r w:rsidRPr="00761E00">
        <w:rPr>
          <w:rFonts w:ascii="Times New Roman" w:eastAsia="Times New Roman" w:hAnsi="Times New Roman" w:cs="Times New Roman"/>
          <w:b/>
          <w:sz w:val="28"/>
          <w:szCs w:val="28"/>
        </w:rPr>
        <w:t xml:space="preserve">Аналіз останніх досліджень і публікацій </w:t>
      </w:r>
      <w:r w:rsidRPr="00761E00">
        <w:rPr>
          <w:rFonts w:ascii="Times New Roman" w:hAnsi="Times New Roman" w:cs="Times New Roman"/>
          <w:sz w:val="28"/>
          <w:szCs w:val="28"/>
        </w:rPr>
        <w:t>дозволяє дійти висновку, що п</w:t>
      </w:r>
      <w:r w:rsidR="009B3B18" w:rsidRPr="00761E00">
        <w:rPr>
          <w:rFonts w:ascii="Times New Roman" w:eastAsia="Times New Roman" w:hAnsi="Times New Roman" w:cs="Times New Roman"/>
          <w:kern w:val="1"/>
          <w:sz w:val="28"/>
          <w:szCs w:val="28"/>
          <w:lang w:eastAsia="ar-SA"/>
        </w:rPr>
        <w:t>ідвищення ефективності підготовки майбутніх фахівців є однією з найактуальніших проблем як у методичній науці, так і в практичному навчальному процесі вищої школи. Розв’язання цієї проблеми потребує удосконалення змісту, форм, методів, способів, засобів і технологій навчання. Тому модернізація освітянської діяльності з метою підготовки людини, здатної «до ефективної життєдіяльності у ХХІ столітті» [</w:t>
      </w:r>
      <w:r w:rsidR="00C763A5">
        <w:rPr>
          <w:rFonts w:ascii="Times New Roman" w:eastAsia="Times New Roman" w:hAnsi="Times New Roman" w:cs="Times New Roman"/>
          <w:kern w:val="1"/>
          <w:sz w:val="28"/>
          <w:szCs w:val="28"/>
          <w:lang w:eastAsia="ar-SA"/>
        </w:rPr>
        <w:t xml:space="preserve">4, </w:t>
      </w:r>
      <w:r w:rsidR="009B3B18" w:rsidRPr="00761E00">
        <w:rPr>
          <w:rFonts w:ascii="Times New Roman" w:eastAsia="Times New Roman" w:hAnsi="Times New Roman" w:cs="Times New Roman"/>
          <w:kern w:val="1"/>
          <w:sz w:val="28"/>
          <w:szCs w:val="28"/>
          <w:lang w:eastAsia="ar-SA"/>
        </w:rPr>
        <w:t xml:space="preserve">с. 231], визначається стратегічною метою розвитку освіти і науки, в тому числі  й в економічній галузі. </w:t>
      </w:r>
      <w:r w:rsidR="009B3B18" w:rsidRPr="00761E00">
        <w:rPr>
          <w:rFonts w:ascii="Times New Roman" w:hAnsi="Times New Roman" w:cs="Times New Roman"/>
          <w:sz w:val="28"/>
          <w:szCs w:val="28"/>
        </w:rPr>
        <w:t xml:space="preserve"> Адже впровадження будь-яких педагогічних інновацій у навчальний </w:t>
      </w:r>
      <w:r w:rsidR="009B3B18" w:rsidRPr="00761E00">
        <w:rPr>
          <w:rFonts w:ascii="Times New Roman" w:hAnsi="Times New Roman" w:cs="Times New Roman"/>
          <w:sz w:val="28"/>
          <w:szCs w:val="28"/>
        </w:rPr>
        <w:lastRenderedPageBreak/>
        <w:t>процес ВНЗ спрямовується на вдосконалення методики підготовки майбутніх фахівців із вищою освітою.</w:t>
      </w:r>
    </w:p>
    <w:p w:rsidR="005F757D" w:rsidRPr="00761E00" w:rsidRDefault="005F757D" w:rsidP="005F757D">
      <w:pPr>
        <w:spacing w:after="0" w:line="360" w:lineRule="auto"/>
        <w:ind w:firstLine="708"/>
        <w:jc w:val="both"/>
        <w:rPr>
          <w:rFonts w:ascii="Times New Roman" w:eastAsia="Times New Roman" w:hAnsi="Times New Roman" w:cs="Times New Roman"/>
          <w:sz w:val="28"/>
          <w:szCs w:val="28"/>
        </w:rPr>
      </w:pPr>
      <w:r w:rsidRPr="00761E00">
        <w:rPr>
          <w:rFonts w:ascii="Times New Roman" w:hAnsi="Times New Roman" w:cs="Times New Roman"/>
          <w:b/>
          <w:sz w:val="28"/>
          <w:szCs w:val="28"/>
        </w:rPr>
        <w:t xml:space="preserve"> </w:t>
      </w:r>
      <w:r w:rsidRPr="00761E00">
        <w:rPr>
          <w:rFonts w:ascii="Times New Roman" w:eastAsia="Times New Roman" w:hAnsi="Times New Roman" w:cs="Times New Roman"/>
          <w:b/>
          <w:sz w:val="28"/>
          <w:szCs w:val="28"/>
        </w:rPr>
        <w:t>Невирішеними частинами</w:t>
      </w:r>
      <w:r w:rsidRPr="00761E00">
        <w:rPr>
          <w:rFonts w:ascii="Times New Roman" w:eastAsia="Times New Roman" w:hAnsi="Times New Roman" w:cs="Times New Roman"/>
          <w:sz w:val="28"/>
          <w:szCs w:val="28"/>
        </w:rPr>
        <w:t xml:space="preserve"> загальної проблеми залишається дослідження інтерактивн</w:t>
      </w:r>
      <w:r w:rsidRPr="00761E00">
        <w:rPr>
          <w:rFonts w:ascii="Times New Roman" w:hAnsi="Times New Roman" w:cs="Times New Roman"/>
          <w:sz w:val="28"/>
          <w:szCs w:val="28"/>
        </w:rPr>
        <w:t>ого інформаційного обміну</w:t>
      </w:r>
      <w:r w:rsidRPr="00761E00">
        <w:rPr>
          <w:rFonts w:ascii="Times New Roman" w:eastAsia="Times New Roman" w:hAnsi="Times New Roman" w:cs="Times New Roman"/>
          <w:sz w:val="28"/>
          <w:szCs w:val="28"/>
        </w:rPr>
        <w:t xml:space="preserve"> у підготовці фахівців, зокрема, економістів-міжнародників.</w:t>
      </w:r>
    </w:p>
    <w:p w:rsidR="005F757D" w:rsidRPr="00761E00" w:rsidRDefault="005F757D" w:rsidP="005F757D">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b/>
          <w:sz w:val="28"/>
          <w:szCs w:val="28"/>
        </w:rPr>
        <w:t>Мета статті</w:t>
      </w:r>
      <w:r w:rsidRPr="00761E00">
        <w:rPr>
          <w:rFonts w:ascii="Times New Roman" w:eastAsia="Times New Roman" w:hAnsi="Times New Roman" w:cs="Times New Roman"/>
          <w:i/>
          <w:sz w:val="28"/>
          <w:szCs w:val="28"/>
        </w:rPr>
        <w:t xml:space="preserve"> </w:t>
      </w:r>
      <w:r w:rsidRPr="00761E00">
        <w:rPr>
          <w:rFonts w:ascii="Times New Roman" w:eastAsia="Times New Roman" w:hAnsi="Times New Roman" w:cs="Times New Roman"/>
          <w:sz w:val="28"/>
          <w:szCs w:val="28"/>
        </w:rPr>
        <w:t xml:space="preserve">полягає в тому, щоб охарактеризувати особливості </w:t>
      </w:r>
      <w:r w:rsidRPr="00761E00">
        <w:rPr>
          <w:rFonts w:ascii="Times New Roman" w:hAnsi="Times New Roman" w:cs="Times New Roman"/>
          <w:sz w:val="28"/>
          <w:szCs w:val="28"/>
        </w:rPr>
        <w:t>інтерактивного інформаційного обміну,</w:t>
      </w:r>
      <w:r w:rsidRPr="00761E00">
        <w:rPr>
          <w:rFonts w:ascii="Times New Roman" w:eastAsia="Times New Roman" w:hAnsi="Times New Roman" w:cs="Times New Roman"/>
          <w:sz w:val="28"/>
          <w:szCs w:val="28"/>
        </w:rPr>
        <w:t xml:space="preserve"> як фактору підвищення ефективності підготовки майбутніх фахівців сфери міжнародної економіки.</w:t>
      </w:r>
    </w:p>
    <w:p w:rsidR="009B3B18" w:rsidRPr="00761E00" w:rsidRDefault="005F757D" w:rsidP="005F757D">
      <w:pPr>
        <w:spacing w:after="0" w:line="360" w:lineRule="auto"/>
        <w:ind w:firstLine="708"/>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b/>
          <w:sz w:val="28"/>
          <w:szCs w:val="28"/>
        </w:rPr>
        <w:t>Виклад основного матеріалу.</w:t>
      </w:r>
    </w:p>
    <w:p w:rsidR="009B3B18" w:rsidRPr="00761E00" w:rsidRDefault="009B3B18" w:rsidP="009B3B18">
      <w:pPr>
        <w:spacing w:after="0" w:line="360" w:lineRule="auto"/>
        <w:ind w:firstLine="708"/>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Наслідком цих процесів є динамічні зміни у вищій економічній освіті, що відображають процес творчого пошуку найбільш ефективних технологій навчання як фактора підвищення ефективності підготовки майбутніх економістів-міжнародників. Дослідники розглядають педагогічні технології одним із компонентів педагогічного процесу, як «сукупність способів педагогічної взаємодії, послідовна реалізація яких гарантує вирішення педагогічних задач»</w:t>
      </w:r>
      <w:r w:rsidR="00C763A5">
        <w:rPr>
          <w:rFonts w:ascii="Times New Roman" w:eastAsia="Times New Roman" w:hAnsi="Times New Roman" w:cs="Times New Roman"/>
          <w:kern w:val="1"/>
          <w:sz w:val="28"/>
          <w:szCs w:val="28"/>
          <w:lang w:eastAsia="ar-SA"/>
        </w:rPr>
        <w:t xml:space="preserve"> </w:t>
      </w:r>
      <w:r w:rsidR="00C763A5" w:rsidRPr="00761E00">
        <w:rPr>
          <w:rFonts w:ascii="Times New Roman" w:eastAsia="Times New Roman" w:hAnsi="Times New Roman" w:cs="Times New Roman"/>
          <w:kern w:val="1"/>
          <w:sz w:val="28"/>
          <w:szCs w:val="28"/>
          <w:lang w:eastAsia="ar-SA"/>
        </w:rPr>
        <w:t>[</w:t>
      </w:r>
      <w:r w:rsidRPr="00761E00">
        <w:rPr>
          <w:rFonts w:ascii="Times New Roman" w:eastAsia="Times New Roman" w:hAnsi="Times New Roman" w:cs="Times New Roman"/>
          <w:kern w:val="1"/>
          <w:sz w:val="28"/>
          <w:szCs w:val="28"/>
          <w:lang w:eastAsia="ar-SA"/>
        </w:rPr>
        <w:t xml:space="preserve"> </w:t>
      </w:r>
      <w:r w:rsidR="00C763A5">
        <w:rPr>
          <w:rFonts w:ascii="Times New Roman" w:eastAsia="Times New Roman" w:hAnsi="Times New Roman" w:cs="Times New Roman"/>
          <w:kern w:val="1"/>
          <w:sz w:val="28"/>
          <w:szCs w:val="28"/>
          <w:lang w:eastAsia="ar-SA"/>
        </w:rPr>
        <w:t>6</w:t>
      </w:r>
      <w:r w:rsidRPr="00761E00">
        <w:rPr>
          <w:rFonts w:ascii="Times New Roman" w:eastAsia="Times New Roman" w:hAnsi="Times New Roman" w:cs="Times New Roman"/>
          <w:kern w:val="1"/>
          <w:sz w:val="28"/>
          <w:szCs w:val="28"/>
          <w:lang w:eastAsia="ar-SA"/>
        </w:rPr>
        <w:t xml:space="preserve">, с. 8]. </w:t>
      </w:r>
    </w:p>
    <w:p w:rsidR="009B3B18" w:rsidRPr="00761E00" w:rsidRDefault="009B3B18" w:rsidP="009B3B18">
      <w:pPr>
        <w:spacing w:after="0" w:line="360" w:lineRule="auto"/>
        <w:ind w:firstLine="708"/>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Використання ефективних технологій навчання стає пріоритетною потребою на ринку </w:t>
      </w:r>
      <w:proofErr w:type="spellStart"/>
      <w:r w:rsidRPr="00761E00">
        <w:rPr>
          <w:rFonts w:ascii="Times New Roman" w:eastAsia="Times New Roman" w:hAnsi="Times New Roman" w:cs="Times New Roman"/>
          <w:sz w:val="28"/>
          <w:szCs w:val="28"/>
        </w:rPr>
        <w:t>освітньо-виховних</w:t>
      </w:r>
      <w:proofErr w:type="spellEnd"/>
      <w:r w:rsidRPr="00761E00">
        <w:rPr>
          <w:rFonts w:ascii="Times New Roman" w:eastAsia="Times New Roman" w:hAnsi="Times New Roman" w:cs="Times New Roman"/>
          <w:sz w:val="28"/>
          <w:szCs w:val="28"/>
        </w:rPr>
        <w:t xml:space="preserve"> послуг і визначає напрямки і способи опанування студентами необхідних професійних знань і вмінь. Адже для більшості людей знання набувають конкретного прагматичного і продуктивного змісту як джерело прибутку, самовираження, самовдосконалення, особистісного зростання тощо. Відтак набуває актуальності застосування </w:t>
      </w:r>
      <w:r w:rsidRPr="00761E00">
        <w:rPr>
          <w:rFonts w:ascii="Times New Roman" w:eastAsia="Times New Roman" w:hAnsi="Times New Roman" w:cs="Times New Roman"/>
          <w:i/>
          <w:sz w:val="28"/>
          <w:szCs w:val="28"/>
        </w:rPr>
        <w:t>педагогічних технологій</w:t>
      </w:r>
      <w:r w:rsidRPr="00761E00">
        <w:rPr>
          <w:rFonts w:ascii="Times New Roman" w:eastAsia="Times New Roman" w:hAnsi="Times New Roman" w:cs="Times New Roman"/>
          <w:sz w:val="28"/>
          <w:szCs w:val="28"/>
        </w:rPr>
        <w:t>, які краще пристосовують людину до труднощів буття у складному перманентно нестабільному світі [</w:t>
      </w:r>
      <w:r w:rsidR="00C763A5">
        <w:rPr>
          <w:rFonts w:ascii="Times New Roman" w:hAnsi="Times New Roman" w:cs="Times New Roman"/>
          <w:sz w:val="28"/>
          <w:szCs w:val="28"/>
        </w:rPr>
        <w:t>10</w:t>
      </w:r>
      <w:r w:rsidRPr="00761E00">
        <w:rPr>
          <w:rFonts w:ascii="Times New Roman" w:eastAsia="Times New Roman" w:hAnsi="Times New Roman" w:cs="Times New Roman"/>
          <w:sz w:val="28"/>
          <w:szCs w:val="28"/>
        </w:rPr>
        <w:t>, с. 15].</w:t>
      </w:r>
    </w:p>
    <w:p w:rsidR="009B3B18" w:rsidRPr="00761E00" w:rsidRDefault="009B3B18" w:rsidP="009B3B18">
      <w:pPr>
        <w:spacing w:after="0" w:line="360" w:lineRule="auto"/>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ab/>
        <w:t>У ході аналізу сутності інтерактивного навчання слід звернутися до інтерпретації поняття «</w:t>
      </w:r>
      <w:proofErr w:type="spellStart"/>
      <w:r w:rsidRPr="00761E00">
        <w:rPr>
          <w:rFonts w:ascii="Times New Roman" w:eastAsia="Times New Roman" w:hAnsi="Times New Roman" w:cs="Times New Roman"/>
          <w:kern w:val="1"/>
          <w:sz w:val="28"/>
          <w:szCs w:val="28"/>
          <w:lang w:eastAsia="ar-SA"/>
        </w:rPr>
        <w:t>інтеракція</w:t>
      </w:r>
      <w:proofErr w:type="spellEnd"/>
      <w:r w:rsidRPr="00761E00">
        <w:rPr>
          <w:rFonts w:ascii="Times New Roman" w:eastAsia="Times New Roman" w:hAnsi="Times New Roman" w:cs="Times New Roman"/>
          <w:kern w:val="1"/>
          <w:sz w:val="28"/>
          <w:szCs w:val="28"/>
          <w:lang w:eastAsia="ar-SA"/>
        </w:rPr>
        <w:t>». У виокремленні двох складових цього терміну («</w:t>
      </w:r>
      <w:proofErr w:type="spellStart"/>
      <w:r w:rsidRPr="00761E00">
        <w:rPr>
          <w:rFonts w:ascii="Times New Roman" w:eastAsia="Times New Roman" w:hAnsi="Times New Roman" w:cs="Times New Roman"/>
          <w:kern w:val="1"/>
          <w:sz w:val="28"/>
          <w:szCs w:val="28"/>
          <w:lang w:eastAsia="ar-SA"/>
        </w:rPr>
        <w:t>інтер</w:t>
      </w:r>
      <w:proofErr w:type="spellEnd"/>
      <w:r w:rsidRPr="00761E00">
        <w:rPr>
          <w:rFonts w:ascii="Times New Roman" w:eastAsia="Times New Roman" w:hAnsi="Times New Roman" w:cs="Times New Roman"/>
          <w:kern w:val="1"/>
          <w:sz w:val="28"/>
          <w:szCs w:val="28"/>
          <w:lang w:eastAsia="ar-SA"/>
        </w:rPr>
        <w:t xml:space="preserve">» – між; «акція» – посилена діяльність) </w:t>
      </w:r>
      <w:proofErr w:type="spellStart"/>
      <w:r w:rsidRPr="00761E00">
        <w:rPr>
          <w:rFonts w:ascii="Times New Roman" w:eastAsia="Times New Roman" w:hAnsi="Times New Roman" w:cs="Times New Roman"/>
          <w:kern w:val="1"/>
          <w:sz w:val="28"/>
          <w:szCs w:val="28"/>
          <w:lang w:eastAsia="ar-SA"/>
        </w:rPr>
        <w:t>прослідковується</w:t>
      </w:r>
      <w:proofErr w:type="spellEnd"/>
      <w:r w:rsidRPr="00761E00">
        <w:rPr>
          <w:rFonts w:ascii="Times New Roman" w:eastAsia="Times New Roman" w:hAnsi="Times New Roman" w:cs="Times New Roman"/>
          <w:kern w:val="1"/>
          <w:sz w:val="28"/>
          <w:szCs w:val="28"/>
          <w:lang w:eastAsia="ar-SA"/>
        </w:rPr>
        <w:t xml:space="preserve"> його адекватність до змісту поняття «активна міжособистісна діяльність». Відтак </w:t>
      </w:r>
      <w:proofErr w:type="spellStart"/>
      <w:r w:rsidRPr="00761E00">
        <w:rPr>
          <w:rFonts w:ascii="Times New Roman" w:eastAsia="Times New Roman" w:hAnsi="Times New Roman" w:cs="Times New Roman"/>
          <w:kern w:val="1"/>
          <w:sz w:val="28"/>
          <w:szCs w:val="28"/>
          <w:lang w:eastAsia="ar-SA"/>
        </w:rPr>
        <w:t>інтерактивність</w:t>
      </w:r>
      <w:proofErr w:type="spellEnd"/>
      <w:r w:rsidRPr="00761E00">
        <w:rPr>
          <w:rFonts w:ascii="Times New Roman" w:eastAsia="Times New Roman" w:hAnsi="Times New Roman" w:cs="Times New Roman"/>
          <w:kern w:val="1"/>
          <w:sz w:val="28"/>
          <w:szCs w:val="28"/>
          <w:lang w:eastAsia="ar-SA"/>
        </w:rPr>
        <w:t xml:space="preserve"> (з англ</w:t>
      </w:r>
      <w:r w:rsidRPr="00761E00">
        <w:rPr>
          <w:rFonts w:ascii="Times New Roman" w:eastAsia="Times New Roman" w:hAnsi="Times New Roman" w:cs="Times New Roman"/>
          <w:i/>
          <w:iCs/>
          <w:kern w:val="1"/>
          <w:sz w:val="28"/>
          <w:szCs w:val="28"/>
          <w:lang w:eastAsia="ar-SA"/>
        </w:rPr>
        <w:t xml:space="preserve">. </w:t>
      </w:r>
      <w:r w:rsidRPr="00761E00">
        <w:rPr>
          <w:rFonts w:ascii="Times New Roman" w:eastAsia="Times New Roman" w:hAnsi="Times New Roman" w:cs="Times New Roman"/>
          <w:i/>
          <w:iCs/>
          <w:kern w:val="1"/>
          <w:sz w:val="28"/>
          <w:szCs w:val="28"/>
          <w:lang w:val="en-US" w:eastAsia="ar-SA"/>
        </w:rPr>
        <w:t>Interact</w:t>
      </w:r>
      <w:r w:rsidRPr="00761E00">
        <w:rPr>
          <w:rFonts w:ascii="Times New Roman" w:eastAsia="Times New Roman" w:hAnsi="Times New Roman" w:cs="Times New Roman"/>
          <w:i/>
          <w:iCs/>
          <w:kern w:val="1"/>
          <w:sz w:val="28"/>
          <w:szCs w:val="28"/>
          <w:lang w:eastAsia="ar-SA"/>
        </w:rPr>
        <w:t>,</w:t>
      </w:r>
      <w:r w:rsidRPr="00761E00">
        <w:rPr>
          <w:rFonts w:ascii="Times New Roman" w:eastAsia="Times New Roman" w:hAnsi="Times New Roman" w:cs="Times New Roman"/>
          <w:kern w:val="1"/>
          <w:sz w:val="28"/>
          <w:szCs w:val="28"/>
          <w:lang w:eastAsia="ar-SA"/>
        </w:rPr>
        <w:t xml:space="preserve"> де</w:t>
      </w:r>
      <w:r w:rsidRPr="00761E00">
        <w:rPr>
          <w:rFonts w:ascii="Times New Roman" w:eastAsia="Times New Roman" w:hAnsi="Times New Roman" w:cs="Times New Roman"/>
          <w:i/>
          <w:iCs/>
          <w:kern w:val="1"/>
          <w:sz w:val="28"/>
          <w:szCs w:val="28"/>
          <w:lang w:eastAsia="ar-SA"/>
        </w:rPr>
        <w:t xml:space="preserve"> </w:t>
      </w:r>
      <w:r w:rsidRPr="00761E00">
        <w:rPr>
          <w:rFonts w:ascii="Times New Roman" w:eastAsia="Times New Roman" w:hAnsi="Times New Roman" w:cs="Times New Roman"/>
          <w:i/>
          <w:iCs/>
          <w:kern w:val="1"/>
          <w:sz w:val="28"/>
          <w:szCs w:val="28"/>
          <w:lang w:val="en-US" w:eastAsia="ar-SA"/>
        </w:rPr>
        <w:t>inter</w:t>
      </w:r>
      <w:r w:rsidRPr="00761E00">
        <w:rPr>
          <w:rFonts w:ascii="Times New Roman" w:eastAsia="Times New Roman" w:hAnsi="Times New Roman" w:cs="Times New Roman"/>
          <w:i/>
          <w:iCs/>
          <w:kern w:val="1"/>
          <w:sz w:val="28"/>
          <w:szCs w:val="28"/>
          <w:lang w:eastAsia="ar-SA"/>
        </w:rPr>
        <w:t xml:space="preserve"> </w:t>
      </w:r>
      <w:r w:rsidRPr="00761E00">
        <w:rPr>
          <w:rFonts w:ascii="Times New Roman" w:eastAsia="Times New Roman" w:hAnsi="Times New Roman" w:cs="Times New Roman"/>
          <w:kern w:val="1"/>
          <w:sz w:val="28"/>
          <w:szCs w:val="28"/>
          <w:lang w:eastAsia="ar-SA"/>
        </w:rPr>
        <w:t xml:space="preserve">– взаємний і </w:t>
      </w:r>
      <w:r w:rsidRPr="00761E00">
        <w:rPr>
          <w:rFonts w:ascii="Times New Roman" w:eastAsia="Times New Roman" w:hAnsi="Times New Roman" w:cs="Times New Roman"/>
          <w:i/>
          <w:iCs/>
          <w:kern w:val="1"/>
          <w:sz w:val="28"/>
          <w:szCs w:val="28"/>
          <w:lang w:val="en-US" w:eastAsia="ar-SA"/>
        </w:rPr>
        <w:t>act</w:t>
      </w:r>
      <w:r w:rsidRPr="00761E00">
        <w:rPr>
          <w:rFonts w:ascii="Times New Roman" w:eastAsia="Times New Roman" w:hAnsi="Times New Roman" w:cs="Times New Roman"/>
          <w:i/>
          <w:iCs/>
          <w:kern w:val="1"/>
          <w:sz w:val="28"/>
          <w:szCs w:val="28"/>
          <w:lang w:eastAsia="ar-SA"/>
        </w:rPr>
        <w:t xml:space="preserve"> –</w:t>
      </w:r>
      <w:r w:rsidRPr="00761E00">
        <w:rPr>
          <w:rFonts w:ascii="Times New Roman" w:eastAsia="Times New Roman" w:hAnsi="Times New Roman" w:cs="Times New Roman"/>
          <w:kern w:val="1"/>
          <w:sz w:val="28"/>
          <w:szCs w:val="28"/>
          <w:lang w:eastAsia="ar-SA"/>
        </w:rPr>
        <w:t xml:space="preserve"> діяти), яка є основною характеристикою інтерактивних технологій, означає здатність до </w:t>
      </w:r>
      <w:r w:rsidRPr="00761E00">
        <w:rPr>
          <w:rFonts w:ascii="Times New Roman" w:eastAsia="Times New Roman" w:hAnsi="Times New Roman" w:cs="Times New Roman"/>
          <w:kern w:val="1"/>
          <w:sz w:val="28"/>
          <w:szCs w:val="28"/>
          <w:lang w:eastAsia="ar-SA"/>
        </w:rPr>
        <w:lastRenderedPageBreak/>
        <w:t xml:space="preserve">взаємодії, діалогу, </w:t>
      </w:r>
      <w:proofErr w:type="spellStart"/>
      <w:r w:rsidRPr="00761E00">
        <w:rPr>
          <w:rFonts w:ascii="Times New Roman" w:eastAsia="Times New Roman" w:hAnsi="Times New Roman" w:cs="Times New Roman"/>
          <w:kern w:val="1"/>
          <w:sz w:val="28"/>
          <w:szCs w:val="28"/>
          <w:lang w:eastAsia="ar-SA"/>
        </w:rPr>
        <w:t>полілогу</w:t>
      </w:r>
      <w:proofErr w:type="spellEnd"/>
      <w:r w:rsidRPr="00761E00">
        <w:rPr>
          <w:rFonts w:ascii="Times New Roman" w:eastAsia="Times New Roman" w:hAnsi="Times New Roman" w:cs="Times New Roman"/>
          <w:kern w:val="1"/>
          <w:sz w:val="28"/>
          <w:szCs w:val="28"/>
          <w:lang w:eastAsia="ar-SA"/>
        </w:rPr>
        <w:t xml:space="preserve">, спільної діяльності між учасниками освітнього процесу. </w:t>
      </w:r>
    </w:p>
    <w:p w:rsidR="009B3B18" w:rsidRPr="00761E00" w:rsidRDefault="009B3B18" w:rsidP="009B3B18">
      <w:pPr>
        <w:spacing w:after="0" w:line="360" w:lineRule="auto"/>
        <w:ind w:firstLine="720"/>
        <w:jc w:val="both"/>
        <w:rPr>
          <w:rFonts w:ascii="Times New Roman" w:hAnsi="Times New Roman" w:cs="Times New Roman"/>
          <w:sz w:val="28"/>
          <w:szCs w:val="28"/>
        </w:rPr>
      </w:pPr>
      <w:r w:rsidRPr="00761E00">
        <w:rPr>
          <w:rFonts w:ascii="Times New Roman" w:eastAsia="Times New Roman" w:hAnsi="Times New Roman" w:cs="Times New Roman"/>
          <w:bCs/>
          <w:kern w:val="1"/>
          <w:sz w:val="28"/>
          <w:szCs w:val="28"/>
          <w:lang w:eastAsia="ar-SA"/>
        </w:rPr>
        <w:t>Аналіз публікацій</w:t>
      </w:r>
      <w:r w:rsidRPr="00761E00">
        <w:rPr>
          <w:rFonts w:ascii="Times New Roman" w:eastAsia="Times New Roman" w:hAnsi="Times New Roman" w:cs="Times New Roman"/>
          <w:kern w:val="1"/>
          <w:sz w:val="28"/>
          <w:szCs w:val="28"/>
          <w:lang w:eastAsia="ar-SA"/>
        </w:rPr>
        <w:t xml:space="preserve"> </w:t>
      </w:r>
      <w:r w:rsidRPr="00761E00">
        <w:rPr>
          <w:rFonts w:ascii="Times New Roman" w:eastAsia="Times New Roman" w:hAnsi="Times New Roman" w:cs="Times New Roman"/>
          <w:bCs/>
          <w:kern w:val="1"/>
          <w:sz w:val="28"/>
          <w:szCs w:val="28"/>
          <w:lang w:eastAsia="ar-SA"/>
        </w:rPr>
        <w:t>останніх років</w:t>
      </w:r>
      <w:r w:rsidRPr="00761E00">
        <w:rPr>
          <w:rFonts w:ascii="Times New Roman" w:eastAsia="Times New Roman" w:hAnsi="Times New Roman" w:cs="Times New Roman"/>
          <w:kern w:val="1"/>
          <w:sz w:val="28"/>
          <w:szCs w:val="28"/>
          <w:lang w:eastAsia="ar-SA"/>
        </w:rPr>
        <w:t xml:space="preserve"> дозволяє зазначити, що об’єктом і предметом наукових пошуків багатьох учених і педагогів стала ідея організації процесу інтерактивного навчання. Науковцями досліджувалася </w:t>
      </w:r>
      <w:proofErr w:type="spellStart"/>
      <w:r w:rsidRPr="00761E00">
        <w:rPr>
          <w:rFonts w:ascii="Times New Roman" w:hAnsi="Times New Roman" w:cs="Times New Roman"/>
          <w:sz w:val="28"/>
          <w:szCs w:val="28"/>
        </w:rPr>
        <w:t>інтерактивність</w:t>
      </w:r>
      <w:proofErr w:type="spellEnd"/>
      <w:r w:rsidRPr="00761E00">
        <w:rPr>
          <w:rFonts w:ascii="Times New Roman" w:hAnsi="Times New Roman" w:cs="Times New Roman"/>
          <w:sz w:val="28"/>
          <w:szCs w:val="28"/>
        </w:rPr>
        <w:t xml:space="preserve"> у навчальному процесі </w:t>
      </w:r>
      <w:r w:rsidRPr="00761E00">
        <w:rPr>
          <w:rFonts w:ascii="Times New Roman" w:eastAsia="Times New Roman" w:hAnsi="Times New Roman" w:cs="Times New Roman"/>
          <w:kern w:val="1"/>
          <w:sz w:val="28"/>
          <w:szCs w:val="28"/>
          <w:lang w:eastAsia="ar-SA"/>
        </w:rPr>
        <w:t>[</w:t>
      </w:r>
      <w:r w:rsidR="00C763A5">
        <w:rPr>
          <w:rFonts w:ascii="Times New Roman" w:eastAsia="Times New Roman" w:hAnsi="Times New Roman" w:cs="Times New Roman"/>
          <w:kern w:val="1"/>
          <w:sz w:val="28"/>
          <w:szCs w:val="28"/>
          <w:lang w:eastAsia="ar-SA"/>
        </w:rPr>
        <w:t>3</w:t>
      </w:r>
      <w:r w:rsidRPr="00761E00">
        <w:rPr>
          <w:rFonts w:ascii="Times New Roman" w:eastAsia="Times New Roman" w:hAnsi="Times New Roman" w:cs="Times New Roman"/>
          <w:kern w:val="1"/>
          <w:sz w:val="28"/>
          <w:szCs w:val="28"/>
          <w:lang w:eastAsia="ar-SA"/>
        </w:rPr>
        <w:t>]; аналізувалася</w:t>
      </w:r>
      <w:r w:rsidRPr="00761E00">
        <w:rPr>
          <w:rFonts w:ascii="Times New Roman" w:hAnsi="Times New Roman" w:cs="Times New Roman"/>
          <w:sz w:val="28"/>
          <w:szCs w:val="28"/>
        </w:rPr>
        <w:t xml:space="preserve"> сутність і основні засоби реалізації</w:t>
      </w:r>
      <w:r w:rsidRPr="00761E00">
        <w:rPr>
          <w:rFonts w:ascii="Times New Roman" w:eastAsia="Times New Roman" w:hAnsi="Times New Roman" w:cs="Times New Roman"/>
          <w:kern w:val="1"/>
          <w:sz w:val="28"/>
          <w:szCs w:val="28"/>
          <w:lang w:eastAsia="ar-SA"/>
        </w:rPr>
        <w:t xml:space="preserve"> </w:t>
      </w:r>
      <w:r w:rsidRPr="00761E00">
        <w:rPr>
          <w:rFonts w:ascii="Times New Roman" w:hAnsi="Times New Roman" w:cs="Times New Roman"/>
          <w:sz w:val="28"/>
          <w:szCs w:val="28"/>
        </w:rPr>
        <w:t xml:space="preserve">інтерактивного навчання </w:t>
      </w:r>
      <w:r w:rsidRPr="00761E00">
        <w:rPr>
          <w:rFonts w:ascii="Times New Roman" w:eastAsia="Times New Roman" w:hAnsi="Times New Roman" w:cs="Times New Roman"/>
          <w:kern w:val="1"/>
          <w:sz w:val="28"/>
          <w:szCs w:val="28"/>
          <w:lang w:eastAsia="ar-SA"/>
        </w:rPr>
        <w:t>[</w:t>
      </w:r>
      <w:r w:rsidR="00C763A5">
        <w:rPr>
          <w:rFonts w:ascii="Times New Roman" w:eastAsia="Times New Roman" w:hAnsi="Times New Roman" w:cs="Times New Roman"/>
          <w:kern w:val="1"/>
          <w:sz w:val="28"/>
          <w:szCs w:val="28"/>
          <w:lang w:eastAsia="ar-SA"/>
        </w:rPr>
        <w:t>7</w:t>
      </w:r>
      <w:r w:rsidRPr="00761E00">
        <w:rPr>
          <w:rFonts w:ascii="Times New Roman" w:eastAsia="Times New Roman" w:hAnsi="Times New Roman" w:cs="Times New Roman"/>
          <w:kern w:val="1"/>
          <w:sz w:val="28"/>
          <w:szCs w:val="28"/>
          <w:lang w:eastAsia="ar-SA"/>
        </w:rPr>
        <w:t>]</w:t>
      </w:r>
      <w:r w:rsidRPr="00761E00">
        <w:rPr>
          <w:rFonts w:ascii="Times New Roman" w:hAnsi="Times New Roman" w:cs="Times New Roman"/>
          <w:sz w:val="28"/>
          <w:szCs w:val="28"/>
        </w:rPr>
        <w:t xml:space="preserve">; </w:t>
      </w:r>
      <w:r w:rsidRPr="00761E00">
        <w:rPr>
          <w:rFonts w:ascii="Times New Roman" w:eastAsia="Times New Roman" w:hAnsi="Times New Roman" w:cs="Times New Roman"/>
          <w:kern w:val="1"/>
          <w:sz w:val="28"/>
          <w:szCs w:val="28"/>
          <w:lang w:eastAsia="ar-SA"/>
        </w:rPr>
        <w:t>вивчалося інтерактивне навчання як діалог вчителя з учнями і</w:t>
      </w:r>
      <w:r w:rsidRPr="00761E00">
        <w:rPr>
          <w:rFonts w:ascii="Times New Roman" w:hAnsi="Times New Roman" w:cs="Times New Roman"/>
          <w:sz w:val="28"/>
          <w:szCs w:val="28"/>
        </w:rPr>
        <w:t xml:space="preserve"> як  інстр</w:t>
      </w:r>
      <w:r w:rsidR="00C763A5">
        <w:rPr>
          <w:rFonts w:ascii="Times New Roman" w:hAnsi="Times New Roman" w:cs="Times New Roman"/>
          <w:sz w:val="28"/>
          <w:szCs w:val="28"/>
        </w:rPr>
        <w:t xml:space="preserve">умент освоєння нового досвіду </w:t>
      </w:r>
      <w:r w:rsidRPr="00761E00">
        <w:rPr>
          <w:rFonts w:ascii="Times New Roman" w:hAnsi="Times New Roman" w:cs="Times New Roman"/>
          <w:sz w:val="28"/>
          <w:szCs w:val="28"/>
        </w:rPr>
        <w:t xml:space="preserve"> </w:t>
      </w:r>
      <w:r w:rsidRPr="00761E00">
        <w:rPr>
          <w:rFonts w:ascii="Times New Roman" w:eastAsia="Times New Roman" w:hAnsi="Times New Roman" w:cs="Times New Roman"/>
          <w:kern w:val="1"/>
          <w:sz w:val="28"/>
          <w:szCs w:val="28"/>
          <w:lang w:eastAsia="ar-SA"/>
        </w:rPr>
        <w:t>[</w:t>
      </w:r>
      <w:r w:rsidR="00C763A5">
        <w:rPr>
          <w:rFonts w:ascii="Times New Roman" w:eastAsia="Times New Roman" w:hAnsi="Times New Roman" w:cs="Times New Roman"/>
          <w:kern w:val="1"/>
          <w:sz w:val="28"/>
          <w:szCs w:val="28"/>
          <w:lang w:eastAsia="ar-SA"/>
        </w:rPr>
        <w:t>8</w:t>
      </w:r>
      <w:r w:rsidRPr="00761E00">
        <w:rPr>
          <w:rFonts w:ascii="Times New Roman" w:eastAsia="Times New Roman" w:hAnsi="Times New Roman" w:cs="Times New Roman"/>
          <w:kern w:val="1"/>
          <w:sz w:val="28"/>
          <w:szCs w:val="28"/>
          <w:lang w:eastAsia="ar-SA"/>
        </w:rPr>
        <w:t>]</w:t>
      </w:r>
      <w:r w:rsidRPr="00761E00">
        <w:rPr>
          <w:rFonts w:ascii="Times New Roman" w:hAnsi="Times New Roman" w:cs="Times New Roman"/>
          <w:sz w:val="28"/>
          <w:szCs w:val="28"/>
        </w:rPr>
        <w:t xml:space="preserve"> тощо. </w:t>
      </w:r>
    </w:p>
    <w:p w:rsidR="009B3B18" w:rsidRPr="00761E00" w:rsidRDefault="009B3B18" w:rsidP="009B3B18">
      <w:pPr>
        <w:spacing w:after="0" w:line="360" w:lineRule="auto"/>
        <w:ind w:firstLine="720"/>
        <w:jc w:val="both"/>
        <w:rPr>
          <w:rFonts w:ascii="Times New Roman" w:hAnsi="Times New Roman" w:cs="Times New Roman"/>
          <w:sz w:val="28"/>
          <w:szCs w:val="28"/>
          <w:lang w:val="ru-RU"/>
        </w:rPr>
      </w:pPr>
      <w:r w:rsidRPr="00761E00">
        <w:rPr>
          <w:rFonts w:ascii="Times New Roman" w:hAnsi="Times New Roman" w:cs="Times New Roman"/>
          <w:sz w:val="28"/>
          <w:szCs w:val="28"/>
        </w:rPr>
        <w:t xml:space="preserve">Дослідники проводили порівняння інтерактивної та традиційної моделей навчання; здійснювали </w:t>
      </w:r>
      <w:r w:rsidRPr="00761E00">
        <w:rPr>
          <w:rFonts w:ascii="Times New Roman" w:eastAsia="Times New Roman" w:hAnsi="Times New Roman" w:cs="Times New Roman"/>
          <w:kern w:val="1"/>
          <w:sz w:val="28"/>
          <w:szCs w:val="28"/>
          <w:lang w:eastAsia="ar-SA"/>
        </w:rPr>
        <w:t xml:space="preserve">диференціацію </w:t>
      </w:r>
      <w:r w:rsidRPr="00761E00">
        <w:rPr>
          <w:rFonts w:ascii="Times New Roman" w:hAnsi="Times New Roman" w:cs="Times New Roman"/>
          <w:sz w:val="28"/>
          <w:szCs w:val="28"/>
        </w:rPr>
        <w:t>основних</w:t>
      </w:r>
      <w:r w:rsidRPr="00761E00">
        <w:rPr>
          <w:rFonts w:ascii="Times New Roman" w:eastAsia="Times New Roman" w:hAnsi="Times New Roman" w:cs="Times New Roman"/>
          <w:kern w:val="1"/>
          <w:sz w:val="28"/>
          <w:szCs w:val="28"/>
          <w:lang w:eastAsia="ar-SA"/>
        </w:rPr>
        <w:t xml:space="preserve"> понять активних та інтерактивних методів і обґрунтовували </w:t>
      </w:r>
      <w:r w:rsidRPr="00761E00">
        <w:rPr>
          <w:rFonts w:ascii="Times New Roman" w:hAnsi="Times New Roman" w:cs="Times New Roman"/>
          <w:sz w:val="28"/>
          <w:szCs w:val="28"/>
        </w:rPr>
        <w:t>теорію і досвід упровадження інтерактивних технологій у навчальний процес</w:t>
      </w:r>
      <w:r w:rsidR="00BA6CA7" w:rsidRPr="00761E00">
        <w:rPr>
          <w:rFonts w:ascii="Times New Roman" w:eastAsia="Times New Roman" w:hAnsi="Times New Roman" w:cs="Times New Roman"/>
          <w:kern w:val="1"/>
          <w:sz w:val="28"/>
          <w:szCs w:val="28"/>
          <w:lang w:eastAsia="ar-SA"/>
        </w:rPr>
        <w:t xml:space="preserve"> </w:t>
      </w:r>
      <w:r w:rsidRPr="00761E00">
        <w:rPr>
          <w:rFonts w:ascii="Times New Roman" w:eastAsia="Times New Roman" w:hAnsi="Times New Roman" w:cs="Times New Roman"/>
          <w:kern w:val="1"/>
          <w:sz w:val="28"/>
          <w:szCs w:val="28"/>
          <w:lang w:eastAsia="ar-SA"/>
        </w:rPr>
        <w:t>для встановлення можливостей їх використання під час проведення занять на сучасному рівні.</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val="ru-RU" w:eastAsia="ar-SA"/>
        </w:rPr>
      </w:pPr>
      <w:r w:rsidRPr="00761E00">
        <w:rPr>
          <w:rFonts w:ascii="Times New Roman" w:eastAsia="Times New Roman" w:hAnsi="Times New Roman" w:cs="Times New Roman"/>
          <w:kern w:val="1"/>
          <w:sz w:val="28"/>
          <w:szCs w:val="28"/>
          <w:lang w:eastAsia="ar-SA"/>
        </w:rPr>
        <w:t>С. </w:t>
      </w:r>
      <w:proofErr w:type="spellStart"/>
      <w:r w:rsidRPr="00761E00">
        <w:rPr>
          <w:rFonts w:ascii="Times New Roman" w:eastAsia="Times New Roman" w:hAnsi="Times New Roman" w:cs="Times New Roman"/>
          <w:kern w:val="1"/>
          <w:sz w:val="28"/>
          <w:szCs w:val="28"/>
          <w:lang w:eastAsia="ar-SA"/>
        </w:rPr>
        <w:t>Кашлєв</w:t>
      </w:r>
      <w:proofErr w:type="spellEnd"/>
      <w:r w:rsidRPr="00761E00">
        <w:rPr>
          <w:rFonts w:ascii="Times New Roman" w:eastAsia="Times New Roman" w:hAnsi="Times New Roman" w:cs="Times New Roman"/>
          <w:kern w:val="1"/>
          <w:sz w:val="28"/>
          <w:szCs w:val="28"/>
          <w:lang w:eastAsia="ar-SA"/>
        </w:rPr>
        <w:t xml:space="preserve"> розглядає інтерактивне навчання як інноваційне педагогічне явище і пропонує теоретичне обґрунтування цієї технології [</w:t>
      </w:r>
      <w:r w:rsidR="00C763A5">
        <w:rPr>
          <w:rFonts w:ascii="Times New Roman" w:eastAsia="Times New Roman" w:hAnsi="Times New Roman" w:cs="Times New Roman"/>
          <w:kern w:val="1"/>
          <w:sz w:val="28"/>
          <w:szCs w:val="28"/>
          <w:lang w:eastAsia="ar-SA"/>
        </w:rPr>
        <w:t>6</w:t>
      </w:r>
      <w:r w:rsidRPr="00761E00">
        <w:rPr>
          <w:rFonts w:ascii="Times New Roman" w:eastAsia="Times New Roman" w:hAnsi="Times New Roman" w:cs="Times New Roman"/>
          <w:kern w:val="1"/>
          <w:sz w:val="28"/>
          <w:szCs w:val="28"/>
          <w:lang w:eastAsia="ar-SA"/>
        </w:rPr>
        <w:t xml:space="preserve">], а  </w:t>
      </w:r>
      <w:r w:rsidRPr="00761E00">
        <w:rPr>
          <w:rFonts w:ascii="Times New Roman" w:hAnsi="Times New Roman" w:cs="Times New Roman"/>
          <w:sz w:val="28"/>
          <w:szCs w:val="28"/>
          <w:lang w:val="ru-RU"/>
        </w:rPr>
        <w:t>В. Мельник</w:t>
      </w:r>
      <w:r w:rsidRPr="00761E00">
        <w:rPr>
          <w:rFonts w:ascii="Times New Roman" w:hAnsi="Times New Roman" w:cs="Times New Roman"/>
          <w:sz w:val="28"/>
          <w:szCs w:val="28"/>
        </w:rPr>
        <w:t> </w:t>
      </w:r>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обґрунтовує</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особливості</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технології</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організації</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інтеракції</w:t>
      </w:r>
      <w:proofErr w:type="spellEnd"/>
      <w:r w:rsidRPr="00761E00">
        <w:rPr>
          <w:rFonts w:ascii="Times New Roman" w:hAnsi="Times New Roman" w:cs="Times New Roman"/>
          <w:sz w:val="28"/>
          <w:szCs w:val="28"/>
          <w:lang w:val="ru-RU"/>
        </w:rPr>
        <w:t xml:space="preserve"> в </w:t>
      </w:r>
      <w:proofErr w:type="spellStart"/>
      <w:r w:rsidRPr="00761E00">
        <w:rPr>
          <w:rFonts w:ascii="Times New Roman" w:hAnsi="Times New Roman" w:cs="Times New Roman"/>
          <w:sz w:val="28"/>
          <w:szCs w:val="28"/>
          <w:lang w:val="ru-RU"/>
        </w:rPr>
        <w:t>освітньому</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процесі</w:t>
      </w:r>
      <w:proofErr w:type="spellEnd"/>
      <w:r w:rsidRPr="00761E00">
        <w:rPr>
          <w:rFonts w:ascii="Times New Roman" w:hAnsi="Times New Roman" w:cs="Times New Roman"/>
          <w:sz w:val="28"/>
          <w:szCs w:val="28"/>
          <w:lang w:val="ru-RU"/>
        </w:rPr>
        <w:t> </w:t>
      </w:r>
      <w:r w:rsidRPr="00761E00">
        <w:rPr>
          <w:rFonts w:ascii="Times New Roman" w:eastAsia="Times New Roman" w:hAnsi="Times New Roman" w:cs="Times New Roman"/>
          <w:kern w:val="1"/>
          <w:sz w:val="28"/>
          <w:szCs w:val="28"/>
          <w:lang w:val="ru-RU" w:eastAsia="ar-SA"/>
        </w:rPr>
        <w:t>[</w:t>
      </w:r>
      <w:r w:rsidR="00C763A5">
        <w:rPr>
          <w:rFonts w:ascii="Times New Roman" w:eastAsia="Times New Roman" w:hAnsi="Times New Roman" w:cs="Times New Roman"/>
          <w:kern w:val="1"/>
          <w:sz w:val="28"/>
          <w:szCs w:val="28"/>
          <w:lang w:val="ru-RU" w:eastAsia="ar-SA"/>
        </w:rPr>
        <w:t>9</w:t>
      </w:r>
      <w:r w:rsidRPr="00761E00">
        <w:rPr>
          <w:rFonts w:ascii="Times New Roman" w:eastAsia="Times New Roman" w:hAnsi="Times New Roman" w:cs="Times New Roman"/>
          <w:kern w:val="1"/>
          <w:sz w:val="28"/>
          <w:szCs w:val="28"/>
          <w:lang w:val="ru-RU" w:eastAsia="ar-SA"/>
        </w:rPr>
        <w:t>].</w:t>
      </w:r>
    </w:p>
    <w:p w:rsidR="009B3B18" w:rsidRPr="00761E00" w:rsidRDefault="009B3B18" w:rsidP="009B3B18">
      <w:pPr>
        <w:pStyle w:val="a3"/>
        <w:tabs>
          <w:tab w:val="left" w:pos="756"/>
        </w:tabs>
        <w:suppressAutoHyphens/>
        <w:spacing w:after="0" w:line="360" w:lineRule="auto"/>
        <w:jc w:val="both"/>
        <w:rPr>
          <w:rFonts w:ascii="Times New Roman" w:hAnsi="Times New Roman" w:cs="Times New Roman"/>
          <w:sz w:val="28"/>
          <w:szCs w:val="28"/>
          <w:lang w:val="ru-RU"/>
        </w:rPr>
      </w:pPr>
      <w:proofErr w:type="spellStart"/>
      <w:r w:rsidRPr="00761E00">
        <w:rPr>
          <w:rFonts w:ascii="Times New Roman" w:eastAsia="Times New Roman" w:hAnsi="Times New Roman" w:cs="Times New Roman"/>
          <w:kern w:val="1"/>
          <w:sz w:val="28"/>
          <w:szCs w:val="28"/>
          <w:lang w:val="ru-RU" w:eastAsia="ar-SA"/>
        </w:rPr>
        <w:t>Особливу</w:t>
      </w:r>
      <w:proofErr w:type="spellEnd"/>
      <w:r w:rsidRPr="00761E00">
        <w:rPr>
          <w:rFonts w:ascii="Times New Roman" w:eastAsia="Times New Roman" w:hAnsi="Times New Roman" w:cs="Times New Roman"/>
          <w:kern w:val="1"/>
          <w:sz w:val="28"/>
          <w:szCs w:val="28"/>
          <w:lang w:val="ru-RU" w:eastAsia="ar-SA"/>
        </w:rPr>
        <w:t xml:space="preserve"> </w:t>
      </w:r>
      <w:proofErr w:type="spellStart"/>
      <w:r w:rsidRPr="00761E00">
        <w:rPr>
          <w:rFonts w:ascii="Times New Roman" w:eastAsia="Times New Roman" w:hAnsi="Times New Roman" w:cs="Times New Roman"/>
          <w:kern w:val="1"/>
          <w:sz w:val="28"/>
          <w:szCs w:val="28"/>
          <w:lang w:val="ru-RU" w:eastAsia="ar-SA"/>
        </w:rPr>
        <w:t>увагу</w:t>
      </w:r>
      <w:proofErr w:type="spellEnd"/>
      <w:r w:rsidRPr="00761E00">
        <w:rPr>
          <w:rFonts w:ascii="Times New Roman" w:eastAsia="Times New Roman" w:hAnsi="Times New Roman" w:cs="Times New Roman"/>
          <w:kern w:val="1"/>
          <w:sz w:val="28"/>
          <w:szCs w:val="28"/>
          <w:lang w:val="ru-RU" w:eastAsia="ar-SA"/>
        </w:rPr>
        <w:t xml:space="preserve"> </w:t>
      </w:r>
      <w:proofErr w:type="spellStart"/>
      <w:r w:rsidRPr="00761E00">
        <w:rPr>
          <w:rFonts w:ascii="Times New Roman" w:eastAsia="Times New Roman" w:hAnsi="Times New Roman" w:cs="Times New Roman"/>
          <w:kern w:val="1"/>
          <w:sz w:val="28"/>
          <w:szCs w:val="28"/>
          <w:lang w:val="ru-RU" w:eastAsia="ar-SA"/>
        </w:rPr>
        <w:t>науковці</w:t>
      </w:r>
      <w:proofErr w:type="spellEnd"/>
      <w:r w:rsidRPr="00761E00">
        <w:rPr>
          <w:rFonts w:ascii="Times New Roman" w:eastAsia="Times New Roman" w:hAnsi="Times New Roman" w:cs="Times New Roman"/>
          <w:kern w:val="1"/>
          <w:sz w:val="28"/>
          <w:szCs w:val="28"/>
          <w:lang w:val="ru-RU" w:eastAsia="ar-SA"/>
        </w:rPr>
        <w:t xml:space="preserve"> </w:t>
      </w:r>
      <w:proofErr w:type="spellStart"/>
      <w:r w:rsidRPr="00761E00">
        <w:rPr>
          <w:rFonts w:ascii="Times New Roman" w:eastAsia="Times New Roman" w:hAnsi="Times New Roman" w:cs="Times New Roman"/>
          <w:kern w:val="1"/>
          <w:sz w:val="28"/>
          <w:szCs w:val="28"/>
          <w:lang w:val="ru-RU" w:eastAsia="ar-SA"/>
        </w:rPr>
        <w:t>приділяли</w:t>
      </w:r>
      <w:proofErr w:type="spellEnd"/>
      <w:r w:rsidRPr="00761E00">
        <w:rPr>
          <w:rFonts w:ascii="Times New Roman" w:eastAsia="Times New Roman" w:hAnsi="Times New Roman" w:cs="Times New Roman"/>
          <w:kern w:val="1"/>
          <w:sz w:val="28"/>
          <w:szCs w:val="28"/>
          <w:lang w:val="ru-RU" w:eastAsia="ar-SA"/>
        </w:rPr>
        <w:t xml:space="preserve"> к</w:t>
      </w:r>
      <w:proofErr w:type="spellStart"/>
      <w:r w:rsidRPr="00761E00">
        <w:rPr>
          <w:rFonts w:ascii="Times New Roman" w:eastAsia="Times New Roman" w:hAnsi="Times New Roman" w:cs="Times New Roman"/>
          <w:kern w:val="1"/>
          <w:sz w:val="28"/>
          <w:szCs w:val="28"/>
          <w:lang w:val="uk-UA" w:eastAsia="ar-SA"/>
        </w:rPr>
        <w:t>онкретизації</w:t>
      </w:r>
      <w:proofErr w:type="spellEnd"/>
      <w:r w:rsidRPr="00761E00">
        <w:rPr>
          <w:rFonts w:ascii="Times New Roman" w:eastAsia="Times New Roman" w:hAnsi="Times New Roman" w:cs="Times New Roman"/>
          <w:kern w:val="1"/>
          <w:sz w:val="28"/>
          <w:szCs w:val="28"/>
          <w:lang w:val="uk-UA" w:eastAsia="ar-SA"/>
        </w:rPr>
        <w:t xml:space="preserve"> </w:t>
      </w:r>
      <w:r w:rsidRPr="00761E00">
        <w:rPr>
          <w:rFonts w:ascii="Times New Roman" w:hAnsi="Times New Roman" w:cs="Times New Roman"/>
          <w:sz w:val="28"/>
          <w:szCs w:val="28"/>
          <w:lang w:val="ru-RU"/>
        </w:rPr>
        <w:t xml:space="preserve">форм </w:t>
      </w:r>
      <w:proofErr w:type="spellStart"/>
      <w:r w:rsidRPr="00761E00">
        <w:rPr>
          <w:rFonts w:ascii="Times New Roman" w:hAnsi="Times New Roman" w:cs="Times New Roman"/>
          <w:sz w:val="28"/>
          <w:szCs w:val="28"/>
          <w:lang w:val="ru-RU"/>
        </w:rPr>
        <w:t>і</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методів</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інтерактивного</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навчання</w:t>
      </w:r>
      <w:proofErr w:type="spellEnd"/>
      <w:r w:rsidR="00BA6CA7" w:rsidRPr="00761E00">
        <w:rPr>
          <w:rFonts w:ascii="Times New Roman" w:hAnsi="Times New Roman" w:cs="Times New Roman"/>
          <w:sz w:val="28"/>
          <w:szCs w:val="28"/>
          <w:lang w:val="ru-RU"/>
        </w:rPr>
        <w:t xml:space="preserve">. </w:t>
      </w:r>
      <w:r w:rsidR="000E3095" w:rsidRPr="00761E00">
        <w:rPr>
          <w:rFonts w:ascii="Times New Roman" w:hAnsi="Times New Roman" w:cs="Times New Roman"/>
          <w:sz w:val="28"/>
          <w:szCs w:val="28"/>
          <w:lang w:val="ru-RU"/>
        </w:rPr>
        <w:t>Г</w:t>
      </w:r>
      <w:proofErr w:type="spellStart"/>
      <w:r w:rsidRPr="00761E00">
        <w:rPr>
          <w:rFonts w:ascii="Times New Roman" w:hAnsi="Times New Roman" w:cs="Times New Roman"/>
          <w:sz w:val="28"/>
          <w:szCs w:val="28"/>
          <w:lang w:val="uk-UA"/>
        </w:rPr>
        <w:t>рупова</w:t>
      </w:r>
      <w:proofErr w:type="spellEnd"/>
      <w:r w:rsidRPr="00761E00">
        <w:rPr>
          <w:rFonts w:ascii="Times New Roman" w:hAnsi="Times New Roman" w:cs="Times New Roman"/>
          <w:sz w:val="28"/>
          <w:szCs w:val="28"/>
          <w:lang w:val="uk-UA"/>
        </w:rPr>
        <w:t xml:space="preserve"> робота визначається як один із методів інтерактивного навчанн</w:t>
      </w:r>
      <w:r w:rsidR="000E3095" w:rsidRPr="00761E00">
        <w:rPr>
          <w:rFonts w:ascii="Times New Roman" w:hAnsi="Times New Roman" w:cs="Times New Roman"/>
          <w:sz w:val="28"/>
          <w:szCs w:val="28"/>
          <w:lang w:val="uk-UA"/>
        </w:rPr>
        <w:t>я.</w:t>
      </w:r>
      <w:r w:rsidRPr="00761E00">
        <w:rPr>
          <w:rFonts w:ascii="Times New Roman" w:eastAsia="Times New Roman" w:hAnsi="Times New Roman" w:cs="Times New Roman"/>
          <w:kern w:val="1"/>
          <w:sz w:val="28"/>
          <w:szCs w:val="28"/>
          <w:lang w:val="ru-RU" w:eastAsia="ar-SA"/>
        </w:rPr>
        <w:t xml:space="preserve"> Тому </w:t>
      </w:r>
      <w:proofErr w:type="spellStart"/>
      <w:r w:rsidRPr="00761E00">
        <w:rPr>
          <w:rFonts w:ascii="Times New Roman" w:hAnsi="Times New Roman" w:cs="Times New Roman"/>
          <w:sz w:val="28"/>
          <w:szCs w:val="28"/>
          <w:lang w:val="ru-RU"/>
        </w:rPr>
        <w:t>впровадження</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інтерактивних</w:t>
      </w:r>
      <w:proofErr w:type="spellEnd"/>
      <w:r w:rsidRPr="00761E00">
        <w:rPr>
          <w:rFonts w:ascii="Times New Roman" w:hAnsi="Times New Roman" w:cs="Times New Roman"/>
          <w:sz w:val="28"/>
          <w:szCs w:val="28"/>
          <w:lang w:val="ru-RU"/>
        </w:rPr>
        <w:t xml:space="preserve"> методик </w:t>
      </w:r>
      <w:proofErr w:type="spellStart"/>
      <w:proofErr w:type="gramStart"/>
      <w:r w:rsidRPr="00761E00">
        <w:rPr>
          <w:rFonts w:ascii="Times New Roman" w:hAnsi="Times New Roman" w:cs="Times New Roman"/>
          <w:sz w:val="28"/>
          <w:szCs w:val="28"/>
          <w:lang w:val="ru-RU"/>
        </w:rPr>
        <w:t>досл</w:t>
      </w:r>
      <w:proofErr w:type="gramEnd"/>
      <w:r w:rsidRPr="00761E00">
        <w:rPr>
          <w:rFonts w:ascii="Times New Roman" w:hAnsi="Times New Roman" w:cs="Times New Roman"/>
          <w:sz w:val="28"/>
          <w:szCs w:val="28"/>
          <w:lang w:val="ru-RU"/>
        </w:rPr>
        <w:t>ідники</w:t>
      </w:r>
      <w:proofErr w:type="spellEnd"/>
      <w:r w:rsidRPr="00761E00">
        <w:rPr>
          <w:rFonts w:ascii="Times New Roman" w:hAnsi="Times New Roman" w:cs="Times New Roman"/>
          <w:sz w:val="28"/>
          <w:szCs w:val="28"/>
          <w:lang w:val="ru-RU"/>
        </w:rPr>
        <w:t xml:space="preserve"> </w:t>
      </w:r>
      <w:r w:rsidRPr="00761E00">
        <w:rPr>
          <w:rFonts w:ascii="Times New Roman" w:hAnsi="Times New Roman" w:cs="Times New Roman"/>
          <w:sz w:val="28"/>
          <w:szCs w:val="28"/>
          <w:lang w:val="uk-UA"/>
        </w:rPr>
        <w:t>розглядають</w:t>
      </w:r>
      <w:r w:rsidRPr="00761E00">
        <w:rPr>
          <w:rFonts w:ascii="Times New Roman" w:hAnsi="Times New Roman" w:cs="Times New Roman"/>
          <w:sz w:val="28"/>
          <w:szCs w:val="28"/>
          <w:lang w:val="ru-RU"/>
        </w:rPr>
        <w:t xml:space="preserve"> як </w:t>
      </w:r>
      <w:proofErr w:type="spellStart"/>
      <w:r w:rsidRPr="00761E00">
        <w:rPr>
          <w:rFonts w:ascii="Times New Roman" w:hAnsi="Times New Roman" w:cs="Times New Roman"/>
          <w:sz w:val="28"/>
          <w:szCs w:val="28"/>
          <w:lang w:val="ru-RU"/>
        </w:rPr>
        <w:t>складову</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процесу</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трансформації</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освіти</w:t>
      </w:r>
      <w:proofErr w:type="spellEnd"/>
      <w:r w:rsidRPr="00761E00">
        <w:rPr>
          <w:rFonts w:ascii="Times New Roman" w:hAnsi="Times New Roman" w:cs="Times New Roman"/>
          <w:sz w:val="28"/>
          <w:szCs w:val="28"/>
          <w:lang w:val="ru-RU"/>
        </w:rPr>
        <w:t xml:space="preserve"> </w:t>
      </w:r>
      <w:r w:rsidR="000E3095" w:rsidRPr="00761E00">
        <w:rPr>
          <w:rFonts w:ascii="Times New Roman" w:hAnsi="Times New Roman" w:cs="Times New Roman"/>
          <w:sz w:val="28"/>
          <w:szCs w:val="28"/>
          <w:lang w:val="ru-RU"/>
        </w:rPr>
        <w:t>.</w:t>
      </w:r>
    </w:p>
    <w:p w:rsidR="009B3B18" w:rsidRPr="00761E00" w:rsidRDefault="009B3B18" w:rsidP="009B3B18">
      <w:pPr>
        <w:pStyle w:val="a3"/>
        <w:tabs>
          <w:tab w:val="left" w:pos="756"/>
        </w:tabs>
        <w:suppressAutoHyphens/>
        <w:spacing w:after="0" w:line="360" w:lineRule="auto"/>
        <w:jc w:val="both"/>
        <w:rPr>
          <w:rFonts w:ascii="Times New Roman" w:eastAsia="Times New Roman" w:hAnsi="Times New Roman" w:cs="Times New Roman"/>
          <w:sz w:val="28"/>
          <w:szCs w:val="28"/>
          <w:lang w:val="ru-RU"/>
        </w:rPr>
      </w:pPr>
      <w:r w:rsidRPr="00761E00">
        <w:rPr>
          <w:rFonts w:ascii="Times New Roman" w:eastAsia="Times New Roman" w:hAnsi="Times New Roman" w:cs="Times New Roman"/>
          <w:kern w:val="1"/>
          <w:sz w:val="28"/>
          <w:szCs w:val="28"/>
          <w:lang w:val="ru-RU" w:eastAsia="ar-SA"/>
        </w:rPr>
        <w:tab/>
      </w:r>
      <w:proofErr w:type="spellStart"/>
      <w:r w:rsidRPr="00761E00">
        <w:rPr>
          <w:rFonts w:ascii="Times New Roman" w:eastAsia="Times New Roman" w:hAnsi="Times New Roman" w:cs="Times New Roman"/>
          <w:kern w:val="1"/>
          <w:sz w:val="28"/>
          <w:szCs w:val="28"/>
          <w:lang w:val="ru-RU" w:eastAsia="ar-SA"/>
        </w:rPr>
        <w:t>Аналіз</w:t>
      </w:r>
      <w:proofErr w:type="spellEnd"/>
      <w:r w:rsidRPr="00761E00">
        <w:rPr>
          <w:rFonts w:ascii="Times New Roman" w:eastAsia="Times New Roman" w:hAnsi="Times New Roman" w:cs="Times New Roman"/>
          <w:kern w:val="1"/>
          <w:sz w:val="28"/>
          <w:szCs w:val="28"/>
          <w:lang w:val="ru-RU" w:eastAsia="ar-SA"/>
        </w:rPr>
        <w:t xml:space="preserve"> </w:t>
      </w:r>
      <w:proofErr w:type="spellStart"/>
      <w:r w:rsidRPr="00761E00">
        <w:rPr>
          <w:rFonts w:ascii="Times New Roman" w:eastAsia="Times New Roman" w:hAnsi="Times New Roman" w:cs="Times New Roman"/>
          <w:kern w:val="1"/>
          <w:sz w:val="28"/>
          <w:szCs w:val="28"/>
          <w:lang w:val="ru-RU" w:eastAsia="ar-SA"/>
        </w:rPr>
        <w:t>наукових</w:t>
      </w:r>
      <w:proofErr w:type="spellEnd"/>
      <w:r w:rsidRPr="00761E00">
        <w:rPr>
          <w:rFonts w:ascii="Times New Roman" w:eastAsia="Times New Roman" w:hAnsi="Times New Roman" w:cs="Times New Roman"/>
          <w:kern w:val="1"/>
          <w:sz w:val="28"/>
          <w:szCs w:val="28"/>
          <w:lang w:val="ru-RU" w:eastAsia="ar-SA"/>
        </w:rPr>
        <w:t xml:space="preserve"> </w:t>
      </w:r>
      <w:proofErr w:type="spellStart"/>
      <w:r w:rsidRPr="00761E00">
        <w:rPr>
          <w:rFonts w:ascii="Times New Roman" w:eastAsia="Times New Roman" w:hAnsi="Times New Roman" w:cs="Times New Roman"/>
          <w:kern w:val="1"/>
          <w:sz w:val="28"/>
          <w:szCs w:val="28"/>
          <w:lang w:val="ru-RU" w:eastAsia="ar-SA"/>
        </w:rPr>
        <w:t>літературних</w:t>
      </w:r>
      <w:proofErr w:type="spellEnd"/>
      <w:r w:rsidRPr="00761E00">
        <w:rPr>
          <w:rFonts w:ascii="Times New Roman" w:eastAsia="Times New Roman" w:hAnsi="Times New Roman" w:cs="Times New Roman"/>
          <w:kern w:val="1"/>
          <w:sz w:val="28"/>
          <w:szCs w:val="28"/>
          <w:lang w:val="ru-RU" w:eastAsia="ar-SA"/>
        </w:rPr>
        <w:t xml:space="preserve"> </w:t>
      </w:r>
      <w:proofErr w:type="spellStart"/>
      <w:r w:rsidRPr="00761E00">
        <w:rPr>
          <w:rFonts w:ascii="Times New Roman" w:eastAsia="Times New Roman" w:hAnsi="Times New Roman" w:cs="Times New Roman"/>
          <w:kern w:val="1"/>
          <w:sz w:val="28"/>
          <w:szCs w:val="28"/>
          <w:lang w:val="ru-RU" w:eastAsia="ar-SA"/>
        </w:rPr>
        <w:t>джерел</w:t>
      </w:r>
      <w:proofErr w:type="spellEnd"/>
      <w:r w:rsidRPr="00761E00">
        <w:rPr>
          <w:rFonts w:ascii="Times New Roman" w:eastAsia="Times New Roman" w:hAnsi="Times New Roman" w:cs="Times New Roman"/>
          <w:kern w:val="1"/>
          <w:sz w:val="28"/>
          <w:szCs w:val="28"/>
          <w:lang w:val="ru-RU" w:eastAsia="ar-SA"/>
        </w:rPr>
        <w:t xml:space="preserve"> показав, </w:t>
      </w:r>
      <w:proofErr w:type="spellStart"/>
      <w:r w:rsidRPr="00761E00">
        <w:rPr>
          <w:rFonts w:ascii="Times New Roman" w:eastAsia="Times New Roman" w:hAnsi="Times New Roman" w:cs="Times New Roman"/>
          <w:kern w:val="1"/>
          <w:sz w:val="28"/>
          <w:szCs w:val="28"/>
          <w:lang w:val="ru-RU" w:eastAsia="ar-SA"/>
        </w:rPr>
        <w:t>що</w:t>
      </w:r>
      <w:proofErr w:type="spellEnd"/>
      <w:r w:rsidRPr="00761E00">
        <w:rPr>
          <w:rFonts w:ascii="Times New Roman" w:eastAsia="Times New Roman" w:hAnsi="Times New Roman" w:cs="Times New Roman"/>
          <w:kern w:val="1"/>
          <w:sz w:val="28"/>
          <w:szCs w:val="28"/>
          <w:lang w:val="ru-RU" w:eastAsia="ar-SA"/>
        </w:rPr>
        <w:t xml:space="preserve"> </w:t>
      </w:r>
      <w:proofErr w:type="spellStart"/>
      <w:r w:rsidRPr="00761E00">
        <w:rPr>
          <w:rFonts w:ascii="Times New Roman" w:eastAsia="Times New Roman" w:hAnsi="Times New Roman" w:cs="Times New Roman"/>
          <w:kern w:val="1"/>
          <w:sz w:val="28"/>
          <w:szCs w:val="28"/>
          <w:lang w:val="ru-RU" w:eastAsia="ar-SA"/>
        </w:rPr>
        <w:t>інтерактивні</w:t>
      </w:r>
      <w:proofErr w:type="spellEnd"/>
      <w:r w:rsidRPr="00761E00">
        <w:rPr>
          <w:rFonts w:ascii="Times New Roman" w:eastAsia="Times New Roman" w:hAnsi="Times New Roman" w:cs="Times New Roman"/>
          <w:kern w:val="1"/>
          <w:sz w:val="28"/>
          <w:szCs w:val="28"/>
          <w:lang w:val="ru-RU" w:eastAsia="ar-SA"/>
        </w:rPr>
        <w:t xml:space="preserve"> </w:t>
      </w:r>
      <w:proofErr w:type="spellStart"/>
      <w:r w:rsidRPr="00761E00">
        <w:rPr>
          <w:rFonts w:ascii="Times New Roman" w:eastAsia="Times New Roman" w:hAnsi="Times New Roman" w:cs="Times New Roman"/>
          <w:kern w:val="1"/>
          <w:sz w:val="28"/>
          <w:szCs w:val="28"/>
          <w:lang w:val="ru-RU" w:eastAsia="ar-SA"/>
        </w:rPr>
        <w:t>технології</w:t>
      </w:r>
      <w:proofErr w:type="spellEnd"/>
      <w:r w:rsidRPr="00761E00">
        <w:rPr>
          <w:rFonts w:ascii="Times New Roman" w:eastAsia="Times New Roman" w:hAnsi="Times New Roman" w:cs="Times New Roman"/>
          <w:kern w:val="1"/>
          <w:sz w:val="28"/>
          <w:szCs w:val="28"/>
          <w:lang w:val="ru-RU" w:eastAsia="ar-SA"/>
        </w:rPr>
        <w:t xml:space="preserve"> широко </w:t>
      </w:r>
      <w:proofErr w:type="spellStart"/>
      <w:r w:rsidRPr="00761E00">
        <w:rPr>
          <w:rFonts w:ascii="Times New Roman" w:eastAsia="Times New Roman" w:hAnsi="Times New Roman" w:cs="Times New Roman"/>
          <w:kern w:val="1"/>
          <w:sz w:val="28"/>
          <w:szCs w:val="28"/>
          <w:lang w:val="ru-RU" w:eastAsia="ar-SA"/>
        </w:rPr>
        <w:t>використовуються</w:t>
      </w:r>
      <w:proofErr w:type="spellEnd"/>
      <w:r w:rsidRPr="00761E00">
        <w:rPr>
          <w:rFonts w:ascii="Times New Roman" w:eastAsia="Times New Roman" w:hAnsi="Times New Roman" w:cs="Times New Roman"/>
          <w:kern w:val="1"/>
          <w:sz w:val="28"/>
          <w:szCs w:val="28"/>
          <w:lang w:val="ru-RU" w:eastAsia="ar-SA"/>
        </w:rPr>
        <w:t xml:space="preserve"> як у </w:t>
      </w:r>
      <w:proofErr w:type="spellStart"/>
      <w:r w:rsidRPr="00761E00">
        <w:rPr>
          <w:rFonts w:ascii="Times New Roman" w:eastAsia="Times New Roman" w:hAnsi="Times New Roman" w:cs="Times New Roman"/>
          <w:kern w:val="1"/>
          <w:sz w:val="28"/>
          <w:szCs w:val="28"/>
          <w:lang w:val="ru-RU" w:eastAsia="ar-SA"/>
        </w:rPr>
        <w:t>загальноосвітній</w:t>
      </w:r>
      <w:proofErr w:type="spellEnd"/>
      <w:r w:rsidRPr="00761E00">
        <w:rPr>
          <w:rFonts w:ascii="Times New Roman" w:eastAsia="Times New Roman" w:hAnsi="Times New Roman" w:cs="Times New Roman"/>
          <w:kern w:val="1"/>
          <w:sz w:val="28"/>
          <w:szCs w:val="28"/>
          <w:lang w:val="ru-RU" w:eastAsia="ar-SA"/>
        </w:rPr>
        <w:t xml:space="preserve"> </w:t>
      </w:r>
      <w:proofErr w:type="spellStart"/>
      <w:r w:rsidRPr="00761E00">
        <w:rPr>
          <w:rFonts w:ascii="Times New Roman" w:eastAsia="Times New Roman" w:hAnsi="Times New Roman" w:cs="Times New Roman"/>
          <w:kern w:val="1"/>
          <w:sz w:val="28"/>
          <w:szCs w:val="28"/>
          <w:lang w:val="ru-RU" w:eastAsia="ar-SA"/>
        </w:rPr>
        <w:t>школі</w:t>
      </w:r>
      <w:proofErr w:type="spellEnd"/>
      <w:r w:rsidRPr="00761E00">
        <w:rPr>
          <w:rFonts w:ascii="Times New Roman" w:eastAsia="Times New Roman" w:hAnsi="Times New Roman" w:cs="Times New Roman"/>
          <w:kern w:val="1"/>
          <w:sz w:val="28"/>
          <w:szCs w:val="28"/>
          <w:lang w:val="ru-RU" w:eastAsia="ar-SA"/>
        </w:rPr>
        <w:t xml:space="preserve">, так </w:t>
      </w:r>
      <w:proofErr w:type="spellStart"/>
      <w:r w:rsidRPr="00761E00">
        <w:rPr>
          <w:rFonts w:ascii="Times New Roman" w:eastAsia="Times New Roman" w:hAnsi="Times New Roman" w:cs="Times New Roman"/>
          <w:kern w:val="1"/>
          <w:sz w:val="28"/>
          <w:szCs w:val="28"/>
          <w:lang w:val="ru-RU" w:eastAsia="ar-SA"/>
        </w:rPr>
        <w:t>і</w:t>
      </w:r>
      <w:proofErr w:type="spellEnd"/>
      <w:r w:rsidRPr="00761E00">
        <w:rPr>
          <w:rFonts w:ascii="Times New Roman" w:eastAsia="Times New Roman" w:hAnsi="Times New Roman" w:cs="Times New Roman"/>
          <w:kern w:val="1"/>
          <w:sz w:val="28"/>
          <w:szCs w:val="28"/>
          <w:lang w:val="ru-RU" w:eastAsia="ar-SA"/>
        </w:rPr>
        <w:t xml:space="preserve"> у ВНЗ. Тому </w:t>
      </w:r>
      <w:proofErr w:type="spellStart"/>
      <w:proofErr w:type="gramStart"/>
      <w:r w:rsidRPr="00761E00">
        <w:rPr>
          <w:rFonts w:ascii="Times New Roman" w:eastAsia="Times New Roman" w:hAnsi="Times New Roman" w:cs="Times New Roman"/>
          <w:kern w:val="1"/>
          <w:sz w:val="28"/>
          <w:szCs w:val="28"/>
          <w:lang w:val="ru-RU" w:eastAsia="ar-SA"/>
        </w:rPr>
        <w:t>досл</w:t>
      </w:r>
      <w:proofErr w:type="gramEnd"/>
      <w:r w:rsidRPr="00761E00">
        <w:rPr>
          <w:rFonts w:ascii="Times New Roman" w:eastAsia="Times New Roman" w:hAnsi="Times New Roman" w:cs="Times New Roman"/>
          <w:kern w:val="1"/>
          <w:sz w:val="28"/>
          <w:szCs w:val="28"/>
          <w:lang w:val="ru-RU" w:eastAsia="ar-SA"/>
        </w:rPr>
        <w:t>ідники</w:t>
      </w:r>
      <w:proofErr w:type="spellEnd"/>
      <w:r w:rsidRPr="00761E00">
        <w:rPr>
          <w:rFonts w:ascii="Times New Roman" w:eastAsia="Times New Roman" w:hAnsi="Times New Roman" w:cs="Times New Roman"/>
          <w:kern w:val="1"/>
          <w:sz w:val="28"/>
          <w:szCs w:val="28"/>
          <w:lang w:val="ru-RU" w:eastAsia="ar-SA"/>
        </w:rPr>
        <w:t xml:space="preserve"> </w:t>
      </w:r>
      <w:r w:rsidRPr="00761E00">
        <w:rPr>
          <w:rFonts w:ascii="Times New Roman" w:hAnsi="Times New Roman" w:cs="Times New Roman"/>
          <w:iCs/>
          <w:sz w:val="28"/>
          <w:szCs w:val="28"/>
          <w:lang w:val="uk-UA"/>
        </w:rPr>
        <w:t>аргументують важливість упровадження інтерактивних форм навчання у вищому навчальному закладі, розглядають</w:t>
      </w:r>
      <w:r w:rsidRPr="00761E00">
        <w:rPr>
          <w:rFonts w:ascii="Times New Roman" w:eastAsia="Times New Roman" w:hAnsi="Times New Roman" w:cs="Times New Roman"/>
          <w:sz w:val="28"/>
          <w:szCs w:val="28"/>
          <w:lang w:val="uk-UA" w:eastAsia="ar-SA"/>
        </w:rPr>
        <w:t xml:space="preserve"> інтерактивне навчання у системі педагогічних технологій вищої школи </w:t>
      </w:r>
      <w:r w:rsidRPr="00761E00">
        <w:rPr>
          <w:rFonts w:ascii="Times New Roman" w:eastAsia="Times New Roman" w:hAnsi="Times New Roman" w:cs="Times New Roman"/>
          <w:sz w:val="28"/>
          <w:szCs w:val="28"/>
          <w:lang w:val="ru-RU" w:eastAsia="ar-SA"/>
        </w:rPr>
        <w:t>[</w:t>
      </w:r>
      <w:r w:rsidR="00C763A5">
        <w:rPr>
          <w:rFonts w:ascii="Times New Roman" w:eastAsia="Times New Roman" w:hAnsi="Times New Roman" w:cs="Times New Roman"/>
          <w:sz w:val="28"/>
          <w:szCs w:val="28"/>
          <w:lang w:val="uk-UA" w:eastAsia="ar-SA"/>
        </w:rPr>
        <w:t>10</w:t>
      </w:r>
      <w:r w:rsidRPr="00761E00">
        <w:rPr>
          <w:rFonts w:ascii="Times New Roman" w:eastAsia="Times New Roman" w:hAnsi="Times New Roman" w:cs="Times New Roman"/>
          <w:sz w:val="28"/>
          <w:szCs w:val="28"/>
          <w:lang w:val="ru-RU" w:eastAsia="ar-SA"/>
        </w:rPr>
        <w:t xml:space="preserve">], </w:t>
      </w:r>
      <w:proofErr w:type="spellStart"/>
      <w:r w:rsidRPr="00761E00">
        <w:rPr>
          <w:rFonts w:ascii="Times New Roman" w:eastAsia="Times New Roman" w:hAnsi="Times New Roman" w:cs="Times New Roman"/>
          <w:sz w:val="28"/>
          <w:szCs w:val="28"/>
          <w:lang w:val="ru-RU" w:eastAsia="ar-SA"/>
        </w:rPr>
        <w:t>визначають</w:t>
      </w:r>
      <w:proofErr w:type="spellEnd"/>
      <w:r w:rsidRPr="00761E00">
        <w:rPr>
          <w:rFonts w:ascii="Times New Roman" w:eastAsia="Times New Roman" w:hAnsi="Times New Roman" w:cs="Times New Roman"/>
          <w:sz w:val="28"/>
          <w:szCs w:val="28"/>
          <w:lang w:val="ru-RU" w:eastAsia="ar-SA"/>
        </w:rPr>
        <w:t xml:space="preserve"> </w:t>
      </w:r>
      <w:proofErr w:type="spellStart"/>
      <w:r w:rsidRPr="00761E00">
        <w:rPr>
          <w:rFonts w:ascii="Times New Roman" w:eastAsia="Times New Roman" w:hAnsi="Times New Roman" w:cs="Times New Roman"/>
          <w:sz w:val="28"/>
          <w:szCs w:val="28"/>
          <w:lang w:val="ru-RU" w:eastAsia="ar-SA"/>
        </w:rPr>
        <w:t>н</w:t>
      </w:r>
      <w:r w:rsidRPr="00761E00">
        <w:rPr>
          <w:rFonts w:ascii="Times New Roman" w:eastAsia="Times New Roman" w:hAnsi="Times New Roman" w:cs="Times New Roman"/>
          <w:kern w:val="1"/>
          <w:sz w:val="28"/>
          <w:szCs w:val="28"/>
          <w:lang w:val="uk-UA" w:eastAsia="ar-SA"/>
        </w:rPr>
        <w:t>ауково-методичні</w:t>
      </w:r>
      <w:proofErr w:type="spellEnd"/>
      <w:r w:rsidRPr="00761E00">
        <w:rPr>
          <w:rFonts w:ascii="Times New Roman" w:eastAsia="Times New Roman" w:hAnsi="Times New Roman" w:cs="Times New Roman"/>
          <w:kern w:val="1"/>
          <w:sz w:val="28"/>
          <w:szCs w:val="28"/>
          <w:lang w:val="uk-UA" w:eastAsia="ar-SA"/>
        </w:rPr>
        <w:t xml:space="preserve"> засади впровадження інтерактивних технологій у ВНЗ</w:t>
      </w:r>
      <w:r w:rsidRPr="00761E00">
        <w:rPr>
          <w:rFonts w:ascii="Times New Roman" w:eastAsia="Times New Roman" w:hAnsi="Times New Roman" w:cs="Times New Roman"/>
          <w:kern w:val="1"/>
          <w:sz w:val="28"/>
          <w:szCs w:val="28"/>
          <w:lang w:val="ru-RU" w:eastAsia="ar-SA"/>
        </w:rPr>
        <w:t>.</w:t>
      </w:r>
    </w:p>
    <w:p w:rsidR="009B3B18" w:rsidRPr="00761E00" w:rsidRDefault="009B3B18" w:rsidP="009B3B18">
      <w:pPr>
        <w:pStyle w:val="a3"/>
        <w:tabs>
          <w:tab w:val="left" w:pos="756"/>
        </w:tabs>
        <w:suppressAutoHyphens/>
        <w:spacing w:after="0" w:line="360" w:lineRule="auto"/>
        <w:jc w:val="both"/>
        <w:rPr>
          <w:rFonts w:ascii="Times New Roman" w:hAnsi="Times New Roman" w:cs="Times New Roman"/>
          <w:sz w:val="28"/>
          <w:szCs w:val="28"/>
          <w:lang w:val="uk-UA"/>
        </w:rPr>
      </w:pPr>
      <w:r w:rsidRPr="00761E00">
        <w:rPr>
          <w:rFonts w:ascii="Times New Roman" w:hAnsi="Times New Roman" w:cs="Times New Roman"/>
          <w:iCs/>
          <w:sz w:val="28"/>
          <w:szCs w:val="28"/>
          <w:lang w:val="ru-RU"/>
        </w:rPr>
        <w:tab/>
        <w:t xml:space="preserve">У </w:t>
      </w:r>
      <w:proofErr w:type="spellStart"/>
      <w:proofErr w:type="gramStart"/>
      <w:r w:rsidRPr="00761E00">
        <w:rPr>
          <w:rFonts w:ascii="Times New Roman" w:hAnsi="Times New Roman" w:cs="Times New Roman"/>
          <w:iCs/>
          <w:sz w:val="28"/>
          <w:szCs w:val="28"/>
          <w:lang w:val="ru-RU"/>
        </w:rPr>
        <w:t>св</w:t>
      </w:r>
      <w:proofErr w:type="gramEnd"/>
      <w:r w:rsidRPr="00761E00">
        <w:rPr>
          <w:rFonts w:ascii="Times New Roman" w:hAnsi="Times New Roman" w:cs="Times New Roman"/>
          <w:iCs/>
          <w:sz w:val="28"/>
          <w:szCs w:val="28"/>
          <w:lang w:val="ru-RU"/>
        </w:rPr>
        <w:t>ітлі</w:t>
      </w:r>
      <w:proofErr w:type="spellEnd"/>
      <w:r w:rsidRPr="00761E00">
        <w:rPr>
          <w:rFonts w:ascii="Times New Roman" w:hAnsi="Times New Roman" w:cs="Times New Roman"/>
          <w:iCs/>
          <w:sz w:val="28"/>
          <w:szCs w:val="28"/>
          <w:lang w:val="ru-RU"/>
        </w:rPr>
        <w:t xml:space="preserve"> </w:t>
      </w:r>
      <w:proofErr w:type="spellStart"/>
      <w:r w:rsidRPr="00761E00">
        <w:rPr>
          <w:rFonts w:ascii="Times New Roman" w:hAnsi="Times New Roman" w:cs="Times New Roman"/>
          <w:iCs/>
          <w:sz w:val="28"/>
          <w:szCs w:val="28"/>
          <w:lang w:val="ru-RU"/>
        </w:rPr>
        <w:t>нашого</w:t>
      </w:r>
      <w:proofErr w:type="spellEnd"/>
      <w:r w:rsidRPr="00761E00">
        <w:rPr>
          <w:rFonts w:ascii="Times New Roman" w:hAnsi="Times New Roman" w:cs="Times New Roman"/>
          <w:iCs/>
          <w:sz w:val="28"/>
          <w:szCs w:val="28"/>
          <w:lang w:val="ru-RU"/>
        </w:rPr>
        <w:t xml:space="preserve"> </w:t>
      </w:r>
      <w:proofErr w:type="spellStart"/>
      <w:r w:rsidRPr="00761E00">
        <w:rPr>
          <w:rFonts w:ascii="Times New Roman" w:hAnsi="Times New Roman" w:cs="Times New Roman"/>
          <w:iCs/>
          <w:sz w:val="28"/>
          <w:szCs w:val="28"/>
          <w:lang w:val="ru-RU"/>
        </w:rPr>
        <w:t>дослідження</w:t>
      </w:r>
      <w:proofErr w:type="spellEnd"/>
      <w:r w:rsidRPr="00761E00">
        <w:rPr>
          <w:rFonts w:ascii="Times New Roman" w:hAnsi="Times New Roman" w:cs="Times New Roman"/>
          <w:iCs/>
          <w:sz w:val="28"/>
          <w:szCs w:val="28"/>
          <w:lang w:val="ru-RU"/>
        </w:rPr>
        <w:t xml:space="preserve"> </w:t>
      </w:r>
      <w:proofErr w:type="spellStart"/>
      <w:r w:rsidRPr="00761E00">
        <w:rPr>
          <w:rFonts w:ascii="Times New Roman" w:hAnsi="Times New Roman" w:cs="Times New Roman"/>
          <w:iCs/>
          <w:sz w:val="28"/>
          <w:szCs w:val="28"/>
          <w:lang w:val="ru-RU"/>
        </w:rPr>
        <w:t>особливої</w:t>
      </w:r>
      <w:proofErr w:type="spellEnd"/>
      <w:r w:rsidRPr="00761E00">
        <w:rPr>
          <w:rFonts w:ascii="Times New Roman" w:hAnsi="Times New Roman" w:cs="Times New Roman"/>
          <w:iCs/>
          <w:sz w:val="28"/>
          <w:szCs w:val="28"/>
          <w:lang w:val="ru-RU"/>
        </w:rPr>
        <w:t xml:space="preserve"> </w:t>
      </w:r>
      <w:proofErr w:type="spellStart"/>
      <w:r w:rsidRPr="00761E00">
        <w:rPr>
          <w:rFonts w:ascii="Times New Roman" w:hAnsi="Times New Roman" w:cs="Times New Roman"/>
          <w:iCs/>
          <w:sz w:val="28"/>
          <w:szCs w:val="28"/>
          <w:lang w:val="ru-RU"/>
        </w:rPr>
        <w:t>уваги</w:t>
      </w:r>
      <w:proofErr w:type="spellEnd"/>
      <w:r w:rsidRPr="00761E00">
        <w:rPr>
          <w:rFonts w:ascii="Times New Roman" w:hAnsi="Times New Roman" w:cs="Times New Roman"/>
          <w:iCs/>
          <w:sz w:val="28"/>
          <w:szCs w:val="28"/>
          <w:lang w:val="ru-RU"/>
        </w:rPr>
        <w:t xml:space="preserve"> </w:t>
      </w:r>
      <w:proofErr w:type="spellStart"/>
      <w:r w:rsidRPr="00761E00">
        <w:rPr>
          <w:rFonts w:ascii="Times New Roman" w:hAnsi="Times New Roman" w:cs="Times New Roman"/>
          <w:iCs/>
          <w:sz w:val="28"/>
          <w:szCs w:val="28"/>
          <w:lang w:val="ru-RU"/>
        </w:rPr>
        <w:t>заслуговують</w:t>
      </w:r>
      <w:proofErr w:type="spellEnd"/>
      <w:r w:rsidRPr="00761E00">
        <w:rPr>
          <w:rFonts w:ascii="Times New Roman" w:hAnsi="Times New Roman" w:cs="Times New Roman"/>
          <w:iCs/>
          <w:sz w:val="28"/>
          <w:szCs w:val="28"/>
          <w:lang w:val="ru-RU"/>
        </w:rPr>
        <w:t xml:space="preserve"> </w:t>
      </w:r>
      <w:proofErr w:type="spellStart"/>
      <w:r w:rsidRPr="00761E00">
        <w:rPr>
          <w:rFonts w:ascii="Times New Roman" w:hAnsi="Times New Roman" w:cs="Times New Roman"/>
          <w:iCs/>
          <w:sz w:val="28"/>
          <w:szCs w:val="28"/>
          <w:lang w:val="ru-RU"/>
        </w:rPr>
        <w:t>результати</w:t>
      </w:r>
      <w:proofErr w:type="spellEnd"/>
      <w:r w:rsidRPr="00761E00">
        <w:rPr>
          <w:rFonts w:ascii="Times New Roman" w:hAnsi="Times New Roman" w:cs="Times New Roman"/>
          <w:iCs/>
          <w:sz w:val="28"/>
          <w:szCs w:val="28"/>
          <w:lang w:val="ru-RU"/>
        </w:rPr>
        <w:t xml:space="preserve"> </w:t>
      </w:r>
      <w:proofErr w:type="spellStart"/>
      <w:r w:rsidRPr="00761E00">
        <w:rPr>
          <w:rFonts w:ascii="Times New Roman" w:hAnsi="Times New Roman" w:cs="Times New Roman"/>
          <w:iCs/>
          <w:sz w:val="28"/>
          <w:szCs w:val="28"/>
          <w:lang w:val="ru-RU"/>
        </w:rPr>
        <w:t>наукових</w:t>
      </w:r>
      <w:proofErr w:type="spellEnd"/>
      <w:r w:rsidRPr="00761E00">
        <w:rPr>
          <w:rFonts w:ascii="Times New Roman" w:hAnsi="Times New Roman" w:cs="Times New Roman"/>
          <w:iCs/>
          <w:sz w:val="28"/>
          <w:szCs w:val="28"/>
          <w:lang w:val="ru-RU"/>
        </w:rPr>
        <w:t xml:space="preserve"> </w:t>
      </w:r>
      <w:proofErr w:type="spellStart"/>
      <w:r w:rsidRPr="00761E00">
        <w:rPr>
          <w:rFonts w:ascii="Times New Roman" w:hAnsi="Times New Roman" w:cs="Times New Roman"/>
          <w:iCs/>
          <w:sz w:val="28"/>
          <w:szCs w:val="28"/>
          <w:lang w:val="ru-RU"/>
        </w:rPr>
        <w:t>пошуків</w:t>
      </w:r>
      <w:proofErr w:type="spellEnd"/>
      <w:r w:rsidRPr="00761E00">
        <w:rPr>
          <w:rFonts w:ascii="Times New Roman" w:eastAsia="Times New Roman" w:hAnsi="Times New Roman" w:cs="Times New Roman"/>
          <w:kern w:val="1"/>
          <w:sz w:val="28"/>
          <w:szCs w:val="28"/>
          <w:lang w:val="ru-RU" w:eastAsia="ar-SA"/>
        </w:rPr>
        <w:t xml:space="preserve"> </w:t>
      </w:r>
      <w:proofErr w:type="spellStart"/>
      <w:r w:rsidRPr="00761E00">
        <w:rPr>
          <w:rFonts w:ascii="Times New Roman" w:eastAsia="Times New Roman" w:hAnsi="Times New Roman" w:cs="Times New Roman"/>
          <w:kern w:val="1"/>
          <w:sz w:val="28"/>
          <w:szCs w:val="28"/>
          <w:lang w:val="ru-RU" w:eastAsia="ar-SA"/>
        </w:rPr>
        <w:t>з</w:t>
      </w:r>
      <w:proofErr w:type="spellEnd"/>
      <w:r w:rsidRPr="00761E00">
        <w:rPr>
          <w:rFonts w:ascii="Times New Roman" w:eastAsia="Times New Roman" w:hAnsi="Times New Roman" w:cs="Times New Roman"/>
          <w:kern w:val="1"/>
          <w:sz w:val="28"/>
          <w:szCs w:val="28"/>
          <w:lang w:val="ru-RU" w:eastAsia="ar-SA"/>
        </w:rPr>
        <w:t xml:space="preserve"> практики </w:t>
      </w:r>
      <w:proofErr w:type="spellStart"/>
      <w:r w:rsidRPr="00761E00">
        <w:rPr>
          <w:rFonts w:ascii="Times New Roman" w:eastAsia="Times New Roman" w:hAnsi="Times New Roman" w:cs="Times New Roman"/>
          <w:kern w:val="1"/>
          <w:sz w:val="28"/>
          <w:szCs w:val="28"/>
          <w:lang w:val="ru-RU" w:eastAsia="ar-SA"/>
        </w:rPr>
        <w:t>впровадження</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н</w:t>
      </w:r>
      <w:r w:rsidRPr="00761E00">
        <w:rPr>
          <w:rFonts w:ascii="Times New Roman" w:hAnsi="Times New Roman" w:cs="Times New Roman"/>
          <w:sz w:val="28"/>
          <w:szCs w:val="28"/>
          <w:lang w:val="uk-UA"/>
        </w:rPr>
        <w:t>овітніх</w:t>
      </w:r>
      <w:proofErr w:type="spellEnd"/>
      <w:r w:rsidRPr="00761E00">
        <w:rPr>
          <w:rFonts w:ascii="Times New Roman" w:hAnsi="Times New Roman" w:cs="Times New Roman"/>
          <w:sz w:val="28"/>
          <w:szCs w:val="28"/>
          <w:lang w:val="uk-UA"/>
        </w:rPr>
        <w:t xml:space="preserve"> технологій інтерактивного навчання у процес підготовки фахівців з</w:t>
      </w:r>
      <w:r w:rsidRPr="00761E00">
        <w:rPr>
          <w:rFonts w:ascii="Times New Roman" w:hAnsi="Times New Roman" w:cs="Times New Roman"/>
          <w:sz w:val="28"/>
          <w:szCs w:val="28"/>
          <w:lang w:val="ru-RU"/>
        </w:rPr>
        <w:t>.</w:t>
      </w:r>
      <w:r w:rsidRPr="00761E00">
        <w:rPr>
          <w:rFonts w:ascii="Times New Roman" w:hAnsi="Times New Roman" w:cs="Times New Roman"/>
          <w:sz w:val="28"/>
          <w:szCs w:val="28"/>
          <w:lang w:val="uk-UA"/>
        </w:rPr>
        <w:t xml:space="preserve"> </w:t>
      </w:r>
      <w:r w:rsidRPr="00761E00">
        <w:rPr>
          <w:rFonts w:ascii="Times New Roman" w:eastAsia="Times New Roman" w:hAnsi="Times New Roman" w:cs="Times New Roman"/>
          <w:kern w:val="1"/>
          <w:sz w:val="28"/>
          <w:szCs w:val="28"/>
          <w:lang w:val="uk-UA" w:eastAsia="ar-SA"/>
        </w:rPr>
        <w:t>Так,</w:t>
      </w:r>
      <w:r w:rsidRPr="00761E00">
        <w:rPr>
          <w:rFonts w:ascii="Times New Roman" w:hAnsi="Times New Roman" w:cs="Times New Roman"/>
          <w:sz w:val="28"/>
          <w:szCs w:val="28"/>
          <w:lang w:val="uk-UA"/>
        </w:rPr>
        <w:t xml:space="preserve"> </w:t>
      </w:r>
      <w:r w:rsidRPr="00761E00">
        <w:rPr>
          <w:rFonts w:ascii="Times New Roman" w:hAnsi="Times New Roman" w:cs="Times New Roman"/>
          <w:sz w:val="28"/>
          <w:szCs w:val="28"/>
          <w:lang w:val="ru-RU"/>
        </w:rPr>
        <w:t>Н</w:t>
      </w:r>
      <w:r w:rsidRPr="00761E00">
        <w:rPr>
          <w:rFonts w:ascii="Times New Roman" w:hAnsi="Times New Roman" w:cs="Times New Roman"/>
          <w:sz w:val="28"/>
          <w:szCs w:val="28"/>
          <w:lang w:val="uk-UA"/>
        </w:rPr>
        <w:t>.</w:t>
      </w:r>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Андрущенко</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пропонує</w:t>
      </w:r>
      <w:proofErr w:type="spellEnd"/>
      <w:r w:rsidRPr="00761E00">
        <w:rPr>
          <w:rFonts w:ascii="Times New Roman" w:hAnsi="Times New Roman" w:cs="Times New Roman"/>
          <w:sz w:val="28"/>
          <w:szCs w:val="28"/>
          <w:lang w:val="ru-RU"/>
        </w:rPr>
        <w:t xml:space="preserve"> за </w:t>
      </w:r>
      <w:proofErr w:type="spellStart"/>
      <w:r w:rsidRPr="00761E00">
        <w:rPr>
          <w:rFonts w:ascii="Times New Roman" w:hAnsi="Times New Roman" w:cs="Times New Roman"/>
          <w:sz w:val="28"/>
          <w:szCs w:val="28"/>
          <w:lang w:val="ru-RU"/>
        </w:rPr>
        <w:t>допомогою</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інтерактивних</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технологій</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здійснювати</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формування</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базових</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lastRenderedPageBreak/>
        <w:t>управлінських</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компетенцій</w:t>
      </w:r>
      <w:proofErr w:type="spellEnd"/>
      <w:r w:rsidRPr="00761E00">
        <w:rPr>
          <w:rFonts w:ascii="Times New Roman" w:hAnsi="Times New Roman" w:cs="Times New Roman"/>
          <w:sz w:val="28"/>
          <w:szCs w:val="28"/>
          <w:lang w:val="ru-RU"/>
        </w:rPr>
        <w:t xml:space="preserve"> у </w:t>
      </w:r>
      <w:proofErr w:type="spellStart"/>
      <w:r w:rsidRPr="00761E00">
        <w:rPr>
          <w:rFonts w:ascii="Times New Roman" w:hAnsi="Times New Roman" w:cs="Times New Roman"/>
          <w:sz w:val="28"/>
          <w:szCs w:val="28"/>
          <w:lang w:val="ru-RU"/>
        </w:rPr>
        <w:t>майбутніх</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мен</w:t>
      </w:r>
      <w:r w:rsidR="00FE4694" w:rsidRPr="00761E00">
        <w:rPr>
          <w:rFonts w:ascii="Times New Roman" w:hAnsi="Times New Roman" w:cs="Times New Roman"/>
          <w:sz w:val="28"/>
          <w:szCs w:val="28"/>
          <w:lang w:val="ru-RU"/>
        </w:rPr>
        <w:t>еджерів</w:t>
      </w:r>
      <w:proofErr w:type="spellEnd"/>
      <w:r w:rsidR="00FE4694" w:rsidRPr="00761E00">
        <w:rPr>
          <w:rFonts w:ascii="Times New Roman" w:hAnsi="Times New Roman" w:cs="Times New Roman"/>
          <w:sz w:val="28"/>
          <w:szCs w:val="28"/>
          <w:lang w:val="ru-RU"/>
        </w:rPr>
        <w:t xml:space="preserve"> </w:t>
      </w:r>
      <w:proofErr w:type="spellStart"/>
      <w:r w:rsidR="00FE4694" w:rsidRPr="00761E00">
        <w:rPr>
          <w:rFonts w:ascii="Times New Roman" w:hAnsi="Times New Roman" w:cs="Times New Roman"/>
          <w:sz w:val="28"/>
          <w:szCs w:val="28"/>
          <w:lang w:val="ru-RU"/>
        </w:rPr>
        <w:t>економічного</w:t>
      </w:r>
      <w:proofErr w:type="spellEnd"/>
      <w:r w:rsidR="00FE4694" w:rsidRPr="00761E00">
        <w:rPr>
          <w:rFonts w:ascii="Times New Roman" w:hAnsi="Times New Roman" w:cs="Times New Roman"/>
          <w:sz w:val="28"/>
          <w:szCs w:val="28"/>
          <w:lang w:val="ru-RU"/>
        </w:rPr>
        <w:t xml:space="preserve"> </w:t>
      </w:r>
      <w:proofErr w:type="spellStart"/>
      <w:proofErr w:type="gramStart"/>
      <w:r w:rsidR="00FE4694" w:rsidRPr="00761E00">
        <w:rPr>
          <w:rFonts w:ascii="Times New Roman" w:hAnsi="Times New Roman" w:cs="Times New Roman"/>
          <w:sz w:val="28"/>
          <w:szCs w:val="28"/>
          <w:lang w:val="ru-RU"/>
        </w:rPr>
        <w:t>проф</w:t>
      </w:r>
      <w:proofErr w:type="gramEnd"/>
      <w:r w:rsidR="00FE4694" w:rsidRPr="00761E00">
        <w:rPr>
          <w:rFonts w:ascii="Times New Roman" w:hAnsi="Times New Roman" w:cs="Times New Roman"/>
          <w:sz w:val="28"/>
          <w:szCs w:val="28"/>
          <w:lang w:val="ru-RU"/>
        </w:rPr>
        <w:t>ілю</w:t>
      </w:r>
      <w:proofErr w:type="spellEnd"/>
      <w:r w:rsidR="00FE4694" w:rsidRPr="00761E00">
        <w:rPr>
          <w:rFonts w:ascii="Times New Roman" w:hAnsi="Times New Roman" w:cs="Times New Roman"/>
          <w:sz w:val="28"/>
          <w:szCs w:val="28"/>
          <w:lang w:val="ru-RU"/>
        </w:rPr>
        <w:t xml:space="preserve">, </w:t>
      </w:r>
      <w:r w:rsidRPr="00761E00">
        <w:rPr>
          <w:rFonts w:ascii="Times New Roman" w:hAnsi="Times New Roman" w:cs="Times New Roman"/>
          <w:sz w:val="28"/>
          <w:szCs w:val="28"/>
          <w:lang w:val="uk-UA"/>
        </w:rPr>
        <w:t xml:space="preserve">здійснює експериментальну перевірку ефективності </w:t>
      </w:r>
      <w:proofErr w:type="spellStart"/>
      <w:r w:rsidRPr="00761E00">
        <w:rPr>
          <w:rFonts w:ascii="Times New Roman" w:hAnsi="Times New Roman" w:cs="Times New Roman"/>
          <w:sz w:val="28"/>
          <w:szCs w:val="28"/>
          <w:lang w:val="uk-UA"/>
        </w:rPr>
        <w:t>активізаційної</w:t>
      </w:r>
      <w:proofErr w:type="spellEnd"/>
      <w:r w:rsidRPr="00761E00">
        <w:rPr>
          <w:rFonts w:ascii="Times New Roman" w:hAnsi="Times New Roman" w:cs="Times New Roman"/>
          <w:sz w:val="28"/>
          <w:szCs w:val="28"/>
          <w:lang w:val="uk-UA"/>
        </w:rPr>
        <w:t xml:space="preserve"> дії форм і методів навчання економічних дисциплін студентів у технічних університетах</w:t>
      </w:r>
      <w:r w:rsidRPr="00761E00">
        <w:rPr>
          <w:rFonts w:ascii="Times New Roman" w:hAnsi="Times New Roman" w:cs="Times New Roman"/>
          <w:sz w:val="28"/>
          <w:szCs w:val="28"/>
          <w:lang w:val="ru-RU"/>
        </w:rPr>
        <w:t>.</w:t>
      </w:r>
      <w:r w:rsidRPr="00761E00">
        <w:rPr>
          <w:rFonts w:ascii="Times New Roman" w:hAnsi="Times New Roman" w:cs="Times New Roman"/>
          <w:sz w:val="28"/>
          <w:szCs w:val="28"/>
          <w:lang w:val="uk-UA"/>
        </w:rPr>
        <w:t xml:space="preserve"> У дослідженні І. Мельничук і В. Чорній активним засобом інтерактивних технологій для підвищення комунікативної компетентності майбутнього фахівця фінансово-економічної сфери визначається психолого-педагогічний тренінг [</w:t>
      </w:r>
      <w:r w:rsidR="00C763A5">
        <w:rPr>
          <w:rFonts w:ascii="Times New Roman" w:hAnsi="Times New Roman" w:cs="Times New Roman"/>
          <w:sz w:val="28"/>
          <w:szCs w:val="28"/>
          <w:lang w:val="uk-UA"/>
        </w:rPr>
        <w:t>10, 11</w:t>
      </w:r>
      <w:r w:rsidRPr="00761E00">
        <w:rPr>
          <w:rFonts w:ascii="Times New Roman" w:hAnsi="Times New Roman" w:cs="Times New Roman"/>
          <w:sz w:val="28"/>
          <w:szCs w:val="28"/>
          <w:lang w:val="uk-UA"/>
        </w:rPr>
        <w:t>].</w:t>
      </w:r>
    </w:p>
    <w:p w:rsidR="009B3B18" w:rsidRPr="00761E00" w:rsidRDefault="009B3B18" w:rsidP="009B3B18">
      <w:pPr>
        <w:pStyle w:val="a3"/>
        <w:tabs>
          <w:tab w:val="left" w:pos="0"/>
        </w:tabs>
        <w:suppressAutoHyphens/>
        <w:spacing w:after="0" w:line="360" w:lineRule="auto"/>
        <w:ind w:firstLine="709"/>
        <w:jc w:val="both"/>
        <w:rPr>
          <w:rFonts w:ascii="Times New Roman" w:hAnsi="Times New Roman" w:cs="Times New Roman"/>
          <w:sz w:val="28"/>
          <w:szCs w:val="28"/>
          <w:lang w:val="ru-RU"/>
        </w:rPr>
      </w:pPr>
      <w:r w:rsidRPr="00761E00">
        <w:rPr>
          <w:rFonts w:ascii="Times New Roman" w:hAnsi="Times New Roman" w:cs="Times New Roman"/>
          <w:sz w:val="28"/>
          <w:szCs w:val="28"/>
          <w:lang w:val="uk-UA"/>
        </w:rPr>
        <w:tab/>
        <w:t xml:space="preserve">Заслуговують уваги результати досліджень Г. Андрєєвої, яка розглядала дуальність процесу спілкування: з одного боку визначаючи його комунікативний аспект – як обмін інформацією, а з іншого – інтерактивний аспект – як взаємодію </w:t>
      </w:r>
      <w:r w:rsidRPr="00761E00">
        <w:rPr>
          <w:rFonts w:ascii="Times New Roman" w:hAnsi="Times New Roman" w:cs="Times New Roman"/>
          <w:sz w:val="28"/>
          <w:szCs w:val="28"/>
          <w:lang w:val="ru-RU"/>
        </w:rPr>
        <w:t>[</w:t>
      </w:r>
      <w:r w:rsidR="00C763A5">
        <w:rPr>
          <w:rFonts w:ascii="Times New Roman" w:hAnsi="Times New Roman" w:cs="Times New Roman"/>
          <w:sz w:val="28"/>
          <w:szCs w:val="28"/>
          <w:lang w:val="ru-RU"/>
        </w:rPr>
        <w:t>2</w:t>
      </w:r>
      <w:r w:rsidRPr="00761E00">
        <w:rPr>
          <w:rFonts w:ascii="Times New Roman" w:hAnsi="Times New Roman" w:cs="Times New Roman"/>
          <w:sz w:val="28"/>
          <w:szCs w:val="28"/>
          <w:lang w:val="ru-RU"/>
        </w:rPr>
        <w:t>]</w:t>
      </w:r>
      <w:r w:rsidRPr="00761E00">
        <w:rPr>
          <w:rFonts w:ascii="Times New Roman" w:hAnsi="Times New Roman" w:cs="Times New Roman"/>
          <w:sz w:val="28"/>
          <w:szCs w:val="28"/>
          <w:lang w:val="uk-UA"/>
        </w:rPr>
        <w:t>. Доречними у цьому напрямку є наукові розробки з методика інтерактивного навчання іноземній мові</w:t>
      </w:r>
      <w:r w:rsidRPr="00761E00">
        <w:rPr>
          <w:rFonts w:ascii="Times New Roman" w:hAnsi="Times New Roman" w:cs="Times New Roman"/>
          <w:sz w:val="28"/>
          <w:szCs w:val="28"/>
          <w:lang w:val="ru-RU"/>
        </w:rPr>
        <w:t>.</w:t>
      </w:r>
    </w:p>
    <w:p w:rsidR="009B3B18" w:rsidRPr="00761E00" w:rsidRDefault="009B3B18" w:rsidP="009B3B18">
      <w:pPr>
        <w:spacing w:after="0" w:line="360" w:lineRule="auto"/>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ab/>
        <w:t xml:space="preserve">Науковці визначають, що метою інтерактивного навчання є створення викладачем таких умов, за яких студент сам здобуватиме й конструюватиме знання та власну компетентність у професійному та особистісному житті. Однак, при всій зовнішній імпровізації застосування </w:t>
      </w:r>
      <w:proofErr w:type="spellStart"/>
      <w:r w:rsidRPr="00761E00">
        <w:rPr>
          <w:rFonts w:ascii="Times New Roman" w:eastAsia="Times New Roman" w:hAnsi="Times New Roman" w:cs="Times New Roman"/>
          <w:kern w:val="1"/>
          <w:sz w:val="28"/>
          <w:szCs w:val="28"/>
          <w:lang w:eastAsia="ar-SA"/>
        </w:rPr>
        <w:t>інтеракції</w:t>
      </w:r>
      <w:proofErr w:type="spellEnd"/>
      <w:r w:rsidRPr="00761E00">
        <w:rPr>
          <w:rFonts w:ascii="Times New Roman" w:eastAsia="Times New Roman" w:hAnsi="Times New Roman" w:cs="Times New Roman"/>
          <w:kern w:val="1"/>
          <w:sz w:val="28"/>
          <w:szCs w:val="28"/>
          <w:lang w:eastAsia="ar-SA"/>
        </w:rPr>
        <w:t xml:space="preserve"> вона має відповідати комплексу вимог – </w:t>
      </w:r>
      <w:proofErr w:type="spellStart"/>
      <w:r w:rsidRPr="00761E00">
        <w:rPr>
          <w:rFonts w:ascii="Times New Roman" w:eastAsia="Times New Roman" w:hAnsi="Times New Roman" w:cs="Times New Roman"/>
          <w:kern w:val="1"/>
          <w:sz w:val="28"/>
          <w:szCs w:val="28"/>
          <w:lang w:eastAsia="ar-SA"/>
        </w:rPr>
        <w:t>загальнопедагогічних</w:t>
      </w:r>
      <w:proofErr w:type="spellEnd"/>
      <w:r w:rsidRPr="00761E00">
        <w:rPr>
          <w:rFonts w:ascii="Times New Roman" w:eastAsia="Times New Roman" w:hAnsi="Times New Roman" w:cs="Times New Roman"/>
          <w:kern w:val="1"/>
          <w:sz w:val="28"/>
          <w:szCs w:val="28"/>
          <w:lang w:eastAsia="ar-SA"/>
        </w:rPr>
        <w:t xml:space="preserve">, технологічних, дидактичних, організаційно-технічних, психологічних, виховних, гігієнічних, що потребує обґрунтування науково-методичних засад впровадження інтерактивних технологій у вищій школі </w:t>
      </w:r>
      <w:r w:rsidR="00FE4694" w:rsidRPr="00761E00">
        <w:rPr>
          <w:rFonts w:ascii="Times New Roman" w:eastAsia="Times New Roman" w:hAnsi="Times New Roman" w:cs="Times New Roman"/>
          <w:kern w:val="1"/>
          <w:sz w:val="28"/>
          <w:szCs w:val="28"/>
          <w:lang w:eastAsia="ar-SA"/>
        </w:rPr>
        <w:t>.</w:t>
      </w:r>
    </w:p>
    <w:p w:rsidR="009B3B18" w:rsidRPr="00761E00" w:rsidRDefault="009B3B18" w:rsidP="009B3B18">
      <w:pPr>
        <w:spacing w:after="0" w:line="360" w:lineRule="auto"/>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ab/>
        <w:t xml:space="preserve">Проведемо історичний екскурс у витоки виникнення інтерактивного навчання. Термін «інтерактивна педагогіка» був уведений німецьким дослідником Гансом </w:t>
      </w:r>
      <w:proofErr w:type="spellStart"/>
      <w:r w:rsidRPr="00761E00">
        <w:rPr>
          <w:rFonts w:ascii="Times New Roman" w:eastAsia="Times New Roman" w:hAnsi="Times New Roman" w:cs="Times New Roman"/>
          <w:kern w:val="1"/>
          <w:sz w:val="28"/>
          <w:szCs w:val="28"/>
          <w:lang w:eastAsia="ar-SA"/>
        </w:rPr>
        <w:t>Фріцем</w:t>
      </w:r>
      <w:proofErr w:type="spellEnd"/>
      <w:r w:rsidRPr="00761E00">
        <w:rPr>
          <w:rFonts w:ascii="Times New Roman" w:eastAsia="Times New Roman" w:hAnsi="Times New Roman" w:cs="Times New Roman"/>
          <w:kern w:val="1"/>
          <w:sz w:val="28"/>
          <w:szCs w:val="28"/>
          <w:lang w:eastAsia="ar-SA"/>
        </w:rPr>
        <w:t xml:space="preserve"> у 1975 році, який вбачав мету інтерактивного процесу в зміні та поліпшенні моделі поведінки його учасників. «Аналізуючи власні реакції та реакції партнера, учасник змінює свою модель поведінки і свідомо засвоює її, що дає змогу говорити про інтерактивні методи як п</w:t>
      </w:r>
      <w:r w:rsidR="00FE4694" w:rsidRPr="00761E00">
        <w:rPr>
          <w:rFonts w:ascii="Times New Roman" w:eastAsia="Times New Roman" w:hAnsi="Times New Roman" w:cs="Times New Roman"/>
          <w:kern w:val="1"/>
          <w:sz w:val="28"/>
          <w:szCs w:val="28"/>
          <w:lang w:eastAsia="ar-SA"/>
        </w:rPr>
        <w:t xml:space="preserve">роцес інтерактивного виховання». </w:t>
      </w:r>
      <w:r w:rsidRPr="00761E00">
        <w:rPr>
          <w:rFonts w:ascii="Times New Roman" w:eastAsia="Times New Roman" w:hAnsi="Times New Roman" w:cs="Times New Roman"/>
          <w:kern w:val="1"/>
          <w:sz w:val="28"/>
          <w:szCs w:val="28"/>
          <w:lang w:eastAsia="ar-SA"/>
        </w:rPr>
        <w:t xml:space="preserve">Однак, термін «інтерактивне навчання» почав використовуватися у педагогічних наукових дослідженнях і в освітній практиці лише з кінця 90-х років ХХ століття. </w:t>
      </w:r>
    </w:p>
    <w:p w:rsidR="009B3B18" w:rsidRPr="00761E00" w:rsidRDefault="009B3B18" w:rsidP="009B3B18">
      <w:pPr>
        <w:spacing w:after="0" w:line="360" w:lineRule="auto"/>
        <w:ind w:firstLine="11"/>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ab/>
        <w:t xml:space="preserve">Науковці розглядають інтерактивне навчання як діалектичний процес (з точки зору філософії); як інформаційно-операційне, проблемно-діалогічне, </w:t>
      </w:r>
      <w:r w:rsidRPr="00761E00">
        <w:rPr>
          <w:rFonts w:ascii="Times New Roman" w:eastAsia="Times New Roman" w:hAnsi="Times New Roman" w:cs="Times New Roman"/>
          <w:kern w:val="1"/>
          <w:sz w:val="28"/>
          <w:szCs w:val="28"/>
          <w:lang w:eastAsia="ar-SA"/>
        </w:rPr>
        <w:lastRenderedPageBreak/>
        <w:t xml:space="preserve">пояснювально-ілюстративне навчання, що має загальноосвітнє, </w:t>
      </w:r>
      <w:proofErr w:type="spellStart"/>
      <w:r w:rsidRPr="00761E00">
        <w:rPr>
          <w:rFonts w:ascii="Times New Roman" w:eastAsia="Times New Roman" w:hAnsi="Times New Roman" w:cs="Times New Roman"/>
          <w:kern w:val="1"/>
          <w:sz w:val="28"/>
          <w:szCs w:val="28"/>
          <w:lang w:eastAsia="ar-SA"/>
        </w:rPr>
        <w:t>соціально-психолого-педагогічне</w:t>
      </w:r>
      <w:proofErr w:type="spellEnd"/>
      <w:r w:rsidRPr="00761E00">
        <w:rPr>
          <w:rFonts w:ascii="Times New Roman" w:eastAsia="Times New Roman" w:hAnsi="Times New Roman" w:cs="Times New Roman"/>
          <w:kern w:val="1"/>
          <w:sz w:val="28"/>
          <w:szCs w:val="28"/>
          <w:lang w:eastAsia="ar-SA"/>
        </w:rPr>
        <w:t xml:space="preserve">, </w:t>
      </w:r>
      <w:proofErr w:type="spellStart"/>
      <w:r w:rsidRPr="00761E00">
        <w:rPr>
          <w:rFonts w:ascii="Times New Roman" w:eastAsia="Times New Roman" w:hAnsi="Times New Roman" w:cs="Times New Roman"/>
          <w:kern w:val="1"/>
          <w:sz w:val="28"/>
          <w:szCs w:val="28"/>
          <w:lang w:eastAsia="ar-SA"/>
        </w:rPr>
        <w:t>культуротворче</w:t>
      </w:r>
      <w:proofErr w:type="spellEnd"/>
      <w:r w:rsidRPr="00761E00">
        <w:rPr>
          <w:rFonts w:ascii="Times New Roman" w:eastAsia="Times New Roman" w:hAnsi="Times New Roman" w:cs="Times New Roman"/>
          <w:kern w:val="1"/>
          <w:sz w:val="28"/>
          <w:szCs w:val="28"/>
          <w:lang w:eastAsia="ar-SA"/>
        </w:rPr>
        <w:t xml:space="preserve"> змістове наповнення, передбачає асоціативно-рефлекторний механізм засвоєння змісту професійної підготовки, є </w:t>
      </w:r>
      <w:proofErr w:type="spellStart"/>
      <w:r w:rsidRPr="00761E00">
        <w:rPr>
          <w:rFonts w:ascii="Times New Roman" w:eastAsia="Times New Roman" w:hAnsi="Times New Roman" w:cs="Times New Roman"/>
          <w:kern w:val="1"/>
          <w:sz w:val="28"/>
          <w:szCs w:val="28"/>
          <w:lang w:eastAsia="ar-SA"/>
        </w:rPr>
        <w:t>соціогенним</w:t>
      </w:r>
      <w:proofErr w:type="spellEnd"/>
      <w:r w:rsidRPr="00761E00">
        <w:rPr>
          <w:rFonts w:ascii="Times New Roman" w:eastAsia="Times New Roman" w:hAnsi="Times New Roman" w:cs="Times New Roman"/>
          <w:kern w:val="1"/>
          <w:sz w:val="28"/>
          <w:szCs w:val="28"/>
          <w:lang w:eastAsia="ar-SA"/>
        </w:rPr>
        <w:t xml:space="preserve"> за основним фактором розвитку, </w:t>
      </w:r>
      <w:proofErr w:type="spellStart"/>
      <w:r w:rsidRPr="00761E00">
        <w:rPr>
          <w:rFonts w:ascii="Times New Roman" w:eastAsia="Times New Roman" w:hAnsi="Times New Roman" w:cs="Times New Roman"/>
          <w:kern w:val="1"/>
          <w:sz w:val="28"/>
          <w:szCs w:val="28"/>
          <w:lang w:eastAsia="ar-SA"/>
        </w:rPr>
        <w:t>антропоцентричним</w:t>
      </w:r>
      <w:proofErr w:type="spellEnd"/>
      <w:r w:rsidRPr="00761E00">
        <w:rPr>
          <w:rFonts w:ascii="Times New Roman" w:eastAsia="Times New Roman" w:hAnsi="Times New Roman" w:cs="Times New Roman"/>
          <w:kern w:val="1"/>
          <w:sz w:val="28"/>
          <w:szCs w:val="28"/>
          <w:lang w:eastAsia="ar-SA"/>
        </w:rPr>
        <w:t xml:space="preserve"> за підходом до особистості, як інноваційне навчання (що є альтернативним традиційному) за умов якого заняття проводяться в активній формі: проблемна лекція, семінар, </w:t>
      </w:r>
      <w:proofErr w:type="spellStart"/>
      <w:r w:rsidRPr="00761E00">
        <w:rPr>
          <w:rFonts w:ascii="Times New Roman" w:eastAsia="Times New Roman" w:hAnsi="Times New Roman" w:cs="Times New Roman"/>
          <w:kern w:val="1"/>
          <w:sz w:val="28"/>
          <w:szCs w:val="28"/>
          <w:lang w:eastAsia="ar-SA"/>
        </w:rPr>
        <w:t>брейн-стормінг</w:t>
      </w:r>
      <w:proofErr w:type="spellEnd"/>
      <w:r w:rsidRPr="00761E00">
        <w:rPr>
          <w:rFonts w:ascii="Times New Roman" w:eastAsia="Times New Roman" w:hAnsi="Times New Roman" w:cs="Times New Roman"/>
          <w:kern w:val="1"/>
          <w:sz w:val="28"/>
          <w:szCs w:val="28"/>
          <w:lang w:eastAsia="ar-SA"/>
        </w:rPr>
        <w:t xml:space="preserve">, </w:t>
      </w:r>
      <w:proofErr w:type="spellStart"/>
      <w:r w:rsidRPr="00761E00">
        <w:rPr>
          <w:rFonts w:ascii="Times New Roman" w:eastAsia="Times New Roman" w:hAnsi="Times New Roman" w:cs="Times New Roman"/>
          <w:kern w:val="1"/>
          <w:sz w:val="28"/>
          <w:szCs w:val="28"/>
          <w:lang w:eastAsia="ar-SA"/>
        </w:rPr>
        <w:t>психодрама</w:t>
      </w:r>
      <w:proofErr w:type="spellEnd"/>
      <w:r w:rsidRPr="00761E00">
        <w:rPr>
          <w:rFonts w:ascii="Times New Roman" w:eastAsia="Times New Roman" w:hAnsi="Times New Roman" w:cs="Times New Roman"/>
          <w:kern w:val="1"/>
          <w:sz w:val="28"/>
          <w:szCs w:val="28"/>
          <w:lang w:eastAsia="ar-SA"/>
        </w:rPr>
        <w:t xml:space="preserve">, диспут, дебати, діалоги, </w:t>
      </w:r>
      <w:proofErr w:type="spellStart"/>
      <w:r w:rsidRPr="00761E00">
        <w:rPr>
          <w:rFonts w:ascii="Times New Roman" w:eastAsia="Times New Roman" w:hAnsi="Times New Roman" w:cs="Times New Roman"/>
          <w:kern w:val="1"/>
          <w:sz w:val="28"/>
          <w:szCs w:val="28"/>
          <w:lang w:eastAsia="ar-SA"/>
        </w:rPr>
        <w:t>полілоги</w:t>
      </w:r>
      <w:proofErr w:type="spellEnd"/>
      <w:r w:rsidRPr="00761E00">
        <w:rPr>
          <w:rFonts w:ascii="Times New Roman" w:eastAsia="Times New Roman" w:hAnsi="Times New Roman" w:cs="Times New Roman"/>
          <w:kern w:val="1"/>
          <w:sz w:val="28"/>
          <w:szCs w:val="28"/>
          <w:lang w:eastAsia="ar-SA"/>
        </w:rPr>
        <w:t>, прес-конференції, ділові та дидактичні ігри, інсценування, тренінги тощо [</w:t>
      </w:r>
      <w:r w:rsidR="00C763A5">
        <w:rPr>
          <w:rFonts w:ascii="Times New Roman" w:eastAsia="Times New Roman" w:hAnsi="Times New Roman" w:cs="Times New Roman"/>
          <w:kern w:val="1"/>
          <w:sz w:val="28"/>
          <w:szCs w:val="28"/>
          <w:lang w:eastAsia="ar-SA"/>
        </w:rPr>
        <w:t>10</w:t>
      </w:r>
      <w:r w:rsidRPr="00761E00">
        <w:rPr>
          <w:rFonts w:ascii="Times New Roman" w:eastAsia="Times New Roman" w:hAnsi="Times New Roman" w:cs="Times New Roman"/>
          <w:kern w:val="1"/>
          <w:sz w:val="28"/>
          <w:szCs w:val="28"/>
          <w:lang w:eastAsia="ar-SA"/>
        </w:rPr>
        <w:t xml:space="preserve">]. </w:t>
      </w:r>
    </w:p>
    <w:p w:rsidR="009B3B18" w:rsidRPr="00761E00" w:rsidRDefault="009B3B18" w:rsidP="009B3B18">
      <w:pPr>
        <w:spacing w:after="0" w:line="360" w:lineRule="auto"/>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ab/>
        <w:t xml:space="preserve">Однією з причин виникнення непорозумінь у тлумаченні сутності інтерактивного навчання може бути термінологічний апарат його впровадження. У публікаціях, присвячених цій тематиці науковці пов’язують з процесом упровадження </w:t>
      </w:r>
      <w:proofErr w:type="spellStart"/>
      <w:r w:rsidRPr="00761E00">
        <w:rPr>
          <w:rFonts w:ascii="Times New Roman" w:eastAsia="Times New Roman" w:hAnsi="Times New Roman" w:cs="Times New Roman"/>
          <w:kern w:val="1"/>
          <w:sz w:val="28"/>
          <w:szCs w:val="28"/>
          <w:lang w:eastAsia="ar-SA"/>
        </w:rPr>
        <w:t>інтеракцій</w:t>
      </w:r>
      <w:proofErr w:type="spellEnd"/>
      <w:r w:rsidRPr="00761E00">
        <w:rPr>
          <w:rFonts w:ascii="Times New Roman" w:eastAsia="Times New Roman" w:hAnsi="Times New Roman" w:cs="Times New Roman"/>
          <w:kern w:val="1"/>
          <w:sz w:val="28"/>
          <w:szCs w:val="28"/>
          <w:lang w:eastAsia="ar-SA"/>
        </w:rPr>
        <w:t xml:space="preserve"> у навчальний процес такі поняття, як технології, методи, форми, засоби. Одні автори застосовують їх як синоніми, інші – розводять, але не дають пояснення, чим вони відрізняються одне від одного. Відтак виникає потреба уточнити зміст понять «технології», «форми», «методи», «засоби» інтерактивного навчання. </w:t>
      </w:r>
    </w:p>
    <w:p w:rsidR="009B3B18" w:rsidRPr="00761E00" w:rsidRDefault="009B3B18" w:rsidP="009B3B18">
      <w:pPr>
        <w:pStyle w:val="3"/>
        <w:spacing w:after="0" w:line="360" w:lineRule="auto"/>
        <w:ind w:left="0" w:firstLine="720"/>
        <w:jc w:val="both"/>
        <w:rPr>
          <w:kern w:val="1"/>
          <w:sz w:val="28"/>
          <w:szCs w:val="28"/>
          <w:lang w:val="uk-UA" w:eastAsia="ar-SA"/>
        </w:rPr>
      </w:pPr>
      <w:r w:rsidRPr="00761E00">
        <w:rPr>
          <w:kern w:val="1"/>
          <w:sz w:val="28"/>
          <w:szCs w:val="28"/>
          <w:lang w:val="uk-UA" w:eastAsia="ar-SA"/>
        </w:rPr>
        <w:t>Термін «</w:t>
      </w:r>
      <w:r w:rsidRPr="00761E00">
        <w:rPr>
          <w:i/>
          <w:iCs/>
          <w:kern w:val="1"/>
          <w:sz w:val="28"/>
          <w:szCs w:val="28"/>
          <w:lang w:val="uk-UA" w:eastAsia="ar-SA"/>
        </w:rPr>
        <w:t>технологія»</w:t>
      </w:r>
      <w:r w:rsidRPr="00761E00">
        <w:rPr>
          <w:kern w:val="1"/>
          <w:sz w:val="28"/>
          <w:szCs w:val="28"/>
          <w:lang w:val="uk-UA" w:eastAsia="ar-SA"/>
        </w:rPr>
        <w:t xml:space="preserve"> (у перекладі з грецької – наука про мистецтво) чи не одним з найбільш популярних у сучасній психолого-педагогічній літературі й означає педагогічну діяльність, яка максимально реалізує у собі закони навчання, виховання та розвитку особистості</w:t>
      </w:r>
      <w:r w:rsidRPr="00761E00">
        <w:rPr>
          <w:sz w:val="28"/>
          <w:szCs w:val="28"/>
          <w:lang w:val="uk-UA"/>
        </w:rPr>
        <w:t>, і є одним із компонентів педагогічного процесу, які шляхом послідовної реалізації сукупності способів педагогічної взаємодії гарантують вирішення педагогічних задач [</w:t>
      </w:r>
      <w:r w:rsidR="00C763A5">
        <w:rPr>
          <w:sz w:val="28"/>
          <w:szCs w:val="28"/>
          <w:lang w:val="uk-UA"/>
        </w:rPr>
        <w:t>6</w:t>
      </w:r>
      <w:r w:rsidRPr="00761E00">
        <w:rPr>
          <w:sz w:val="28"/>
          <w:szCs w:val="28"/>
          <w:lang w:val="uk-UA"/>
        </w:rPr>
        <w:t>, с. 8].</w:t>
      </w:r>
      <w:r w:rsidRPr="00761E00">
        <w:rPr>
          <w:kern w:val="1"/>
          <w:sz w:val="28"/>
          <w:szCs w:val="28"/>
          <w:lang w:val="uk-UA" w:eastAsia="ar-SA"/>
        </w:rPr>
        <w:t xml:space="preserve"> Педагогічна технологія поєднує у собі упорядковану сукупність дій, операцій та процесів, які забезпечують </w:t>
      </w:r>
      <w:proofErr w:type="spellStart"/>
      <w:r w:rsidRPr="00761E00">
        <w:rPr>
          <w:kern w:val="1"/>
          <w:sz w:val="28"/>
          <w:szCs w:val="28"/>
          <w:lang w:val="uk-UA" w:eastAsia="ar-SA"/>
        </w:rPr>
        <w:t>діагнозований</w:t>
      </w:r>
      <w:proofErr w:type="spellEnd"/>
      <w:r w:rsidRPr="00761E00">
        <w:rPr>
          <w:kern w:val="1"/>
          <w:sz w:val="28"/>
          <w:szCs w:val="28"/>
          <w:lang w:val="uk-UA" w:eastAsia="ar-SA"/>
        </w:rPr>
        <w:t xml:space="preserve"> та гарантований результат в умовах освітнього процесу, що змінюється. </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Аналіз енциклопедичної літератури і </w:t>
      </w:r>
      <w:proofErr w:type="spellStart"/>
      <w:r w:rsidR="00FE4694" w:rsidRPr="00761E00">
        <w:rPr>
          <w:rFonts w:ascii="Times New Roman" w:hAnsi="Times New Roman" w:cs="Times New Roman"/>
          <w:sz w:val="28"/>
          <w:szCs w:val="28"/>
        </w:rPr>
        <w:t>резз</w:t>
      </w:r>
      <w:r w:rsidRPr="00761E00">
        <w:rPr>
          <w:rFonts w:ascii="Times New Roman" w:hAnsi="Times New Roman" w:cs="Times New Roman"/>
          <w:sz w:val="28"/>
          <w:szCs w:val="28"/>
        </w:rPr>
        <w:t>ультатів</w:t>
      </w:r>
      <w:proofErr w:type="spellEnd"/>
      <w:r w:rsidRPr="00761E00">
        <w:rPr>
          <w:rFonts w:ascii="Times New Roman" w:hAnsi="Times New Roman" w:cs="Times New Roman"/>
          <w:sz w:val="28"/>
          <w:szCs w:val="28"/>
        </w:rPr>
        <w:t xml:space="preserve"> досліджень технологічних процесів у педагогіці показує, що поняття «педагогічна технологія» тлумачиться науковцями по-різному. </w:t>
      </w:r>
      <w:r w:rsidR="00D31633" w:rsidRPr="00761E00">
        <w:rPr>
          <w:rFonts w:ascii="Times New Roman" w:hAnsi="Times New Roman" w:cs="Times New Roman"/>
          <w:sz w:val="28"/>
          <w:szCs w:val="28"/>
        </w:rPr>
        <w:t>Є</w:t>
      </w:r>
      <w:r w:rsidRPr="00761E00">
        <w:rPr>
          <w:rFonts w:ascii="Times New Roman" w:hAnsi="Times New Roman" w:cs="Times New Roman"/>
          <w:sz w:val="28"/>
          <w:szCs w:val="28"/>
        </w:rPr>
        <w:t xml:space="preserve"> чотири наукові позиції у визначенні цього феномену, про які йшлося і в дисертаційному дослідженні І. Мельничук </w:t>
      </w:r>
      <w:r w:rsidRPr="00761E00">
        <w:rPr>
          <w:rFonts w:ascii="Times New Roman" w:hAnsi="Times New Roman" w:cs="Times New Roman"/>
          <w:sz w:val="28"/>
          <w:szCs w:val="28"/>
          <w:lang w:val="ru-RU"/>
        </w:rPr>
        <w:t>[</w:t>
      </w:r>
      <w:r w:rsidR="00C763A5">
        <w:rPr>
          <w:rFonts w:ascii="Times New Roman" w:hAnsi="Times New Roman" w:cs="Times New Roman"/>
          <w:sz w:val="28"/>
          <w:szCs w:val="28"/>
          <w:lang w:val="ru-RU"/>
        </w:rPr>
        <w:t>10</w:t>
      </w:r>
      <w:r w:rsidRPr="00761E00">
        <w:rPr>
          <w:rFonts w:ascii="Times New Roman" w:hAnsi="Times New Roman" w:cs="Times New Roman"/>
          <w:sz w:val="28"/>
          <w:szCs w:val="28"/>
          <w:lang w:val="ru-RU"/>
        </w:rPr>
        <w:t>].</w:t>
      </w:r>
      <w:r w:rsidRPr="00761E00">
        <w:rPr>
          <w:rFonts w:ascii="Times New Roman" w:hAnsi="Times New Roman" w:cs="Times New Roman"/>
          <w:sz w:val="28"/>
          <w:szCs w:val="28"/>
        </w:rPr>
        <w:t xml:space="preserve"> </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lastRenderedPageBreak/>
        <w:t xml:space="preserve">1. </w:t>
      </w:r>
      <w:r w:rsidRPr="00761E00">
        <w:rPr>
          <w:rFonts w:ascii="Times New Roman" w:hAnsi="Times New Roman" w:cs="Times New Roman"/>
          <w:b/>
          <w:sz w:val="28"/>
          <w:szCs w:val="28"/>
        </w:rPr>
        <w:t xml:space="preserve"> </w:t>
      </w:r>
      <w:r w:rsidRPr="00761E00">
        <w:rPr>
          <w:rFonts w:ascii="Times New Roman" w:hAnsi="Times New Roman" w:cs="Times New Roman"/>
          <w:sz w:val="28"/>
          <w:szCs w:val="28"/>
        </w:rPr>
        <w:t>Педагогічні технології розглядають як процес застосування організаційно-методичного інструментарію (набір форм, методів, способів, прийомів навчання і виховання), апаратури (ТЗН), навчального обладнання</w:t>
      </w:r>
      <w:r w:rsidR="00D31633" w:rsidRPr="00761E00">
        <w:rPr>
          <w:rFonts w:ascii="Times New Roman" w:hAnsi="Times New Roman" w:cs="Times New Roman"/>
          <w:sz w:val="28"/>
          <w:szCs w:val="28"/>
        </w:rPr>
        <w:t xml:space="preserve"> </w:t>
      </w:r>
      <w:r w:rsidRPr="00761E00">
        <w:rPr>
          <w:rFonts w:ascii="Times New Roman" w:hAnsi="Times New Roman" w:cs="Times New Roman"/>
          <w:sz w:val="28"/>
          <w:szCs w:val="28"/>
        </w:rPr>
        <w:t>тощо В. </w:t>
      </w:r>
      <w:proofErr w:type="spellStart"/>
      <w:r w:rsidRPr="00761E00">
        <w:rPr>
          <w:rFonts w:ascii="Times New Roman" w:hAnsi="Times New Roman" w:cs="Times New Roman"/>
          <w:sz w:val="28"/>
          <w:szCs w:val="28"/>
        </w:rPr>
        <w:t>Бухвалов</w:t>
      </w:r>
      <w:proofErr w:type="spellEnd"/>
      <w:r w:rsidRPr="00761E00">
        <w:rPr>
          <w:rFonts w:ascii="Times New Roman" w:hAnsi="Times New Roman" w:cs="Times New Roman"/>
          <w:sz w:val="28"/>
          <w:szCs w:val="28"/>
        </w:rPr>
        <w:t>, В. Паламарчук, Б. Лихачов, Н. Крилов, М. </w:t>
      </w:r>
      <w:proofErr w:type="spellStart"/>
      <w:r w:rsidRPr="00761E00">
        <w:rPr>
          <w:rFonts w:ascii="Times New Roman" w:hAnsi="Times New Roman" w:cs="Times New Roman"/>
          <w:sz w:val="28"/>
          <w:szCs w:val="28"/>
        </w:rPr>
        <w:t>Мейєр</w:t>
      </w:r>
      <w:proofErr w:type="spellEnd"/>
      <w:r w:rsidRPr="00761E00">
        <w:rPr>
          <w:rFonts w:ascii="Times New Roman" w:hAnsi="Times New Roman" w:cs="Times New Roman"/>
          <w:sz w:val="28"/>
          <w:szCs w:val="28"/>
        </w:rPr>
        <w:t>, Р. де </w:t>
      </w:r>
      <w:proofErr w:type="spellStart"/>
      <w:r w:rsidRPr="00761E00">
        <w:rPr>
          <w:rFonts w:ascii="Times New Roman" w:hAnsi="Times New Roman" w:cs="Times New Roman"/>
          <w:sz w:val="28"/>
          <w:szCs w:val="28"/>
        </w:rPr>
        <w:t>Киффер</w:t>
      </w:r>
      <w:proofErr w:type="spellEnd"/>
      <w:r w:rsidRPr="00761E00">
        <w:rPr>
          <w:rFonts w:ascii="Times New Roman" w:hAnsi="Times New Roman" w:cs="Times New Roman"/>
          <w:sz w:val="28"/>
          <w:szCs w:val="28"/>
        </w:rPr>
        <w:t xml:space="preserve">, С. Смирнов та ін. </w:t>
      </w:r>
    </w:p>
    <w:p w:rsidR="009B3B18" w:rsidRPr="00761E00" w:rsidRDefault="009B3B18" w:rsidP="009B3B18">
      <w:pPr>
        <w:spacing w:after="0" w:line="360" w:lineRule="auto"/>
        <w:jc w:val="both"/>
        <w:rPr>
          <w:rFonts w:ascii="Times New Roman" w:hAnsi="Times New Roman" w:cs="Times New Roman"/>
          <w:sz w:val="28"/>
          <w:szCs w:val="28"/>
        </w:rPr>
      </w:pPr>
      <w:r w:rsidRPr="00761E00">
        <w:rPr>
          <w:rFonts w:ascii="Times New Roman" w:hAnsi="Times New Roman" w:cs="Times New Roman"/>
          <w:b/>
          <w:sz w:val="28"/>
          <w:szCs w:val="28"/>
        </w:rPr>
        <w:tab/>
      </w:r>
      <w:r w:rsidRPr="00761E00">
        <w:rPr>
          <w:rFonts w:ascii="Times New Roman" w:hAnsi="Times New Roman" w:cs="Times New Roman"/>
          <w:sz w:val="28"/>
          <w:szCs w:val="28"/>
        </w:rPr>
        <w:t>2. Визначають педагогічну технологію, як процес комунікації (спосіб, модель, техніку виконання навчальних задач), що ґрунтується на певному алгоритмі, програмі, системі взаємодії учасників педагогічного процесу В. </w:t>
      </w:r>
      <w:proofErr w:type="spellStart"/>
      <w:r w:rsidRPr="00761E00">
        <w:rPr>
          <w:rFonts w:ascii="Times New Roman" w:hAnsi="Times New Roman" w:cs="Times New Roman"/>
          <w:sz w:val="28"/>
          <w:szCs w:val="28"/>
        </w:rPr>
        <w:t>Беспалько</w:t>
      </w:r>
      <w:proofErr w:type="spellEnd"/>
      <w:r w:rsidRPr="00761E00">
        <w:rPr>
          <w:rFonts w:ascii="Times New Roman" w:hAnsi="Times New Roman" w:cs="Times New Roman"/>
          <w:sz w:val="28"/>
          <w:szCs w:val="28"/>
        </w:rPr>
        <w:t>, С. Гібсон, І. </w:t>
      </w:r>
      <w:proofErr w:type="spellStart"/>
      <w:r w:rsidRPr="00761E00">
        <w:rPr>
          <w:rFonts w:ascii="Times New Roman" w:hAnsi="Times New Roman" w:cs="Times New Roman"/>
          <w:sz w:val="28"/>
          <w:szCs w:val="28"/>
        </w:rPr>
        <w:t>Зязюн</w:t>
      </w:r>
      <w:proofErr w:type="spellEnd"/>
      <w:r w:rsidRPr="00761E00">
        <w:rPr>
          <w:rFonts w:ascii="Times New Roman" w:hAnsi="Times New Roman" w:cs="Times New Roman"/>
          <w:sz w:val="28"/>
          <w:szCs w:val="28"/>
        </w:rPr>
        <w:t>, А. Кушнір, Б. </w:t>
      </w:r>
      <w:proofErr w:type="spellStart"/>
      <w:r w:rsidRPr="00761E00">
        <w:rPr>
          <w:rFonts w:ascii="Times New Roman" w:hAnsi="Times New Roman" w:cs="Times New Roman"/>
          <w:sz w:val="28"/>
          <w:szCs w:val="28"/>
        </w:rPr>
        <w:t>Скінер</w:t>
      </w:r>
      <w:proofErr w:type="spellEnd"/>
      <w:r w:rsidRPr="00761E00">
        <w:rPr>
          <w:rFonts w:ascii="Times New Roman" w:hAnsi="Times New Roman" w:cs="Times New Roman"/>
          <w:sz w:val="28"/>
          <w:szCs w:val="28"/>
        </w:rPr>
        <w:t>, В. </w:t>
      </w:r>
      <w:proofErr w:type="spellStart"/>
      <w:r w:rsidRPr="00761E00">
        <w:rPr>
          <w:rFonts w:ascii="Times New Roman" w:hAnsi="Times New Roman" w:cs="Times New Roman"/>
          <w:sz w:val="28"/>
          <w:szCs w:val="28"/>
        </w:rPr>
        <w:t>Монахов</w:t>
      </w:r>
      <w:proofErr w:type="spellEnd"/>
      <w:r w:rsidRPr="00761E00">
        <w:rPr>
          <w:rFonts w:ascii="Times New Roman" w:hAnsi="Times New Roman" w:cs="Times New Roman"/>
          <w:sz w:val="28"/>
          <w:szCs w:val="28"/>
        </w:rPr>
        <w:t>, М. </w:t>
      </w:r>
      <w:proofErr w:type="spellStart"/>
      <w:r w:rsidRPr="00761E00">
        <w:rPr>
          <w:rFonts w:ascii="Times New Roman" w:hAnsi="Times New Roman" w:cs="Times New Roman"/>
          <w:sz w:val="28"/>
          <w:szCs w:val="28"/>
        </w:rPr>
        <w:t>Чошанов</w:t>
      </w:r>
      <w:proofErr w:type="spellEnd"/>
      <w:r w:rsidRPr="00761E00">
        <w:rPr>
          <w:rFonts w:ascii="Times New Roman" w:hAnsi="Times New Roman" w:cs="Times New Roman"/>
          <w:sz w:val="28"/>
          <w:szCs w:val="28"/>
        </w:rPr>
        <w:t>, В. Сластьонін, Т. </w:t>
      </w:r>
      <w:proofErr w:type="spellStart"/>
      <w:r w:rsidRPr="00761E00">
        <w:rPr>
          <w:rFonts w:ascii="Times New Roman" w:hAnsi="Times New Roman" w:cs="Times New Roman"/>
          <w:sz w:val="28"/>
          <w:szCs w:val="28"/>
        </w:rPr>
        <w:t>Сакамото</w:t>
      </w:r>
      <w:proofErr w:type="spellEnd"/>
      <w:r w:rsidRPr="00761E00">
        <w:rPr>
          <w:rFonts w:ascii="Times New Roman" w:hAnsi="Times New Roman" w:cs="Times New Roman"/>
          <w:sz w:val="28"/>
          <w:szCs w:val="28"/>
        </w:rPr>
        <w:t xml:space="preserve"> та ін.  </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3. На думку П. </w:t>
      </w:r>
      <w:proofErr w:type="spellStart"/>
      <w:r w:rsidRPr="00761E00">
        <w:rPr>
          <w:rFonts w:ascii="Times New Roman" w:hAnsi="Times New Roman" w:cs="Times New Roman"/>
          <w:sz w:val="28"/>
          <w:szCs w:val="28"/>
        </w:rPr>
        <w:t>Підкасистого</w:t>
      </w:r>
      <w:proofErr w:type="spellEnd"/>
      <w:r w:rsidRPr="00761E00">
        <w:rPr>
          <w:rFonts w:ascii="Times New Roman" w:hAnsi="Times New Roman" w:cs="Times New Roman"/>
          <w:sz w:val="28"/>
          <w:szCs w:val="28"/>
        </w:rPr>
        <w:t>, В. </w:t>
      </w:r>
      <w:proofErr w:type="spellStart"/>
      <w:r w:rsidRPr="00761E00">
        <w:rPr>
          <w:rFonts w:ascii="Times New Roman" w:hAnsi="Times New Roman" w:cs="Times New Roman"/>
          <w:sz w:val="28"/>
          <w:szCs w:val="28"/>
        </w:rPr>
        <w:t>Гузєєва</w:t>
      </w:r>
      <w:proofErr w:type="spellEnd"/>
      <w:r w:rsidRPr="00761E00">
        <w:rPr>
          <w:rFonts w:ascii="Times New Roman" w:hAnsi="Times New Roman" w:cs="Times New Roman"/>
          <w:sz w:val="28"/>
          <w:szCs w:val="28"/>
        </w:rPr>
        <w:t>, С. </w:t>
      </w:r>
      <w:proofErr w:type="spellStart"/>
      <w:r w:rsidRPr="00761E00">
        <w:rPr>
          <w:rFonts w:ascii="Times New Roman" w:hAnsi="Times New Roman" w:cs="Times New Roman"/>
          <w:sz w:val="28"/>
          <w:szCs w:val="28"/>
        </w:rPr>
        <w:t>Ведемейєр</w:t>
      </w:r>
      <w:proofErr w:type="spellEnd"/>
      <w:r w:rsidRPr="00761E00">
        <w:rPr>
          <w:rFonts w:ascii="Times New Roman" w:hAnsi="Times New Roman" w:cs="Times New Roman"/>
          <w:sz w:val="28"/>
          <w:szCs w:val="28"/>
        </w:rPr>
        <w:t>, М. </w:t>
      </w:r>
      <w:proofErr w:type="spellStart"/>
      <w:r w:rsidRPr="00761E00">
        <w:rPr>
          <w:rFonts w:ascii="Times New Roman" w:hAnsi="Times New Roman" w:cs="Times New Roman"/>
          <w:sz w:val="28"/>
          <w:szCs w:val="28"/>
        </w:rPr>
        <w:t>Ераут</w:t>
      </w:r>
      <w:proofErr w:type="spellEnd"/>
      <w:r w:rsidRPr="00761E00">
        <w:rPr>
          <w:rFonts w:ascii="Times New Roman" w:hAnsi="Times New Roman" w:cs="Times New Roman"/>
          <w:sz w:val="28"/>
          <w:szCs w:val="28"/>
        </w:rPr>
        <w:t>, Р. </w:t>
      </w:r>
      <w:proofErr w:type="spellStart"/>
      <w:r w:rsidRPr="00761E00">
        <w:rPr>
          <w:rFonts w:ascii="Times New Roman" w:hAnsi="Times New Roman" w:cs="Times New Roman"/>
          <w:sz w:val="28"/>
          <w:szCs w:val="28"/>
        </w:rPr>
        <w:t>Кауфман</w:t>
      </w:r>
      <w:proofErr w:type="spellEnd"/>
      <w:r w:rsidRPr="00761E00">
        <w:rPr>
          <w:rFonts w:ascii="Times New Roman" w:hAnsi="Times New Roman" w:cs="Times New Roman"/>
          <w:sz w:val="28"/>
          <w:szCs w:val="28"/>
        </w:rPr>
        <w:t xml:space="preserve"> та ін. педагогічна технологія – це широка галузь знань, новий напрямок у педагогічні науці, який потребує однозначної детермінації, гарантованих результатів і який є системою, що включає в себе вихідні дані та заплановані результати, засоби діагностики навченості учнів чи студентів, набір моделей навчання і критерії відбору найбільш оптимальної з них для конкретних умов (В. </w:t>
      </w:r>
      <w:proofErr w:type="spellStart"/>
      <w:r w:rsidRPr="00761E00">
        <w:rPr>
          <w:rFonts w:ascii="Times New Roman" w:hAnsi="Times New Roman" w:cs="Times New Roman"/>
          <w:sz w:val="28"/>
          <w:szCs w:val="28"/>
        </w:rPr>
        <w:t>Гузєєв</w:t>
      </w:r>
      <w:proofErr w:type="spellEnd"/>
      <w:r w:rsidRPr="00761E00">
        <w:rPr>
          <w:rFonts w:ascii="Times New Roman" w:hAnsi="Times New Roman" w:cs="Times New Roman"/>
          <w:sz w:val="28"/>
          <w:szCs w:val="28"/>
        </w:rPr>
        <w:t>) та займається конструюванням оптимальних навчальних систем, проектуванням навчальних процесів</w:t>
      </w:r>
      <w:r w:rsidRPr="00761E00">
        <w:rPr>
          <w:rFonts w:ascii="Times New Roman" w:hAnsi="Times New Roman" w:cs="Times New Roman"/>
          <w:b/>
          <w:sz w:val="28"/>
          <w:szCs w:val="28"/>
        </w:rPr>
        <w:t xml:space="preserve"> </w:t>
      </w:r>
      <w:r w:rsidRPr="00761E00">
        <w:rPr>
          <w:rFonts w:ascii="Times New Roman" w:hAnsi="Times New Roman" w:cs="Times New Roman"/>
          <w:sz w:val="28"/>
          <w:szCs w:val="28"/>
        </w:rPr>
        <w:t xml:space="preserve">(П. </w:t>
      </w:r>
      <w:proofErr w:type="spellStart"/>
      <w:r w:rsidRPr="00761E00">
        <w:rPr>
          <w:rFonts w:ascii="Times New Roman" w:hAnsi="Times New Roman" w:cs="Times New Roman"/>
          <w:sz w:val="28"/>
          <w:szCs w:val="28"/>
        </w:rPr>
        <w:t>Підкасистий</w:t>
      </w:r>
      <w:proofErr w:type="spellEnd"/>
      <w:r w:rsidRPr="00761E00">
        <w:rPr>
          <w:rFonts w:ascii="Times New Roman" w:hAnsi="Times New Roman" w:cs="Times New Roman"/>
          <w:sz w:val="28"/>
          <w:szCs w:val="28"/>
        </w:rPr>
        <w:t>).</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4.</w:t>
      </w:r>
      <w:r w:rsidRPr="00761E00">
        <w:rPr>
          <w:rFonts w:ascii="Times New Roman" w:hAnsi="Times New Roman" w:cs="Times New Roman"/>
          <w:b/>
          <w:sz w:val="28"/>
          <w:szCs w:val="28"/>
        </w:rPr>
        <w:t xml:space="preserve"> </w:t>
      </w:r>
      <w:r w:rsidRPr="00761E00">
        <w:rPr>
          <w:rFonts w:ascii="Times New Roman" w:hAnsi="Times New Roman" w:cs="Times New Roman"/>
          <w:sz w:val="28"/>
          <w:szCs w:val="28"/>
        </w:rPr>
        <w:t>Такі  науковці,  як  М. </w:t>
      </w:r>
      <w:proofErr w:type="spellStart"/>
      <w:r w:rsidRPr="00761E00">
        <w:rPr>
          <w:rFonts w:ascii="Times New Roman" w:hAnsi="Times New Roman" w:cs="Times New Roman"/>
          <w:sz w:val="28"/>
          <w:szCs w:val="28"/>
        </w:rPr>
        <w:t>Кларін</w:t>
      </w:r>
      <w:proofErr w:type="spellEnd"/>
      <w:r w:rsidRPr="00761E00">
        <w:rPr>
          <w:rFonts w:ascii="Times New Roman" w:hAnsi="Times New Roman" w:cs="Times New Roman"/>
          <w:sz w:val="28"/>
          <w:szCs w:val="28"/>
        </w:rPr>
        <w:t>,  В. Давидов,  Г. </w:t>
      </w:r>
      <w:proofErr w:type="spellStart"/>
      <w:r w:rsidRPr="00761E00">
        <w:rPr>
          <w:rFonts w:ascii="Times New Roman" w:hAnsi="Times New Roman" w:cs="Times New Roman"/>
          <w:sz w:val="28"/>
          <w:szCs w:val="28"/>
        </w:rPr>
        <w:t>Селевко</w:t>
      </w:r>
      <w:proofErr w:type="spellEnd"/>
      <w:r w:rsidRPr="00761E00">
        <w:rPr>
          <w:rFonts w:ascii="Times New Roman" w:hAnsi="Times New Roman" w:cs="Times New Roman"/>
          <w:sz w:val="28"/>
          <w:szCs w:val="28"/>
        </w:rPr>
        <w:t>,  П. </w:t>
      </w:r>
      <w:proofErr w:type="spellStart"/>
      <w:r w:rsidRPr="00761E00">
        <w:rPr>
          <w:rFonts w:ascii="Times New Roman" w:hAnsi="Times New Roman" w:cs="Times New Roman"/>
          <w:sz w:val="28"/>
          <w:szCs w:val="28"/>
        </w:rPr>
        <w:t>Мітчел</w:t>
      </w:r>
      <w:proofErr w:type="spellEnd"/>
      <w:r w:rsidRPr="00761E00">
        <w:rPr>
          <w:rFonts w:ascii="Times New Roman" w:hAnsi="Times New Roman" w:cs="Times New Roman"/>
          <w:sz w:val="28"/>
          <w:szCs w:val="28"/>
        </w:rPr>
        <w:t>,  Д. </w:t>
      </w:r>
      <w:proofErr w:type="spellStart"/>
      <w:r w:rsidRPr="00761E00">
        <w:rPr>
          <w:rFonts w:ascii="Times New Roman" w:hAnsi="Times New Roman" w:cs="Times New Roman"/>
          <w:sz w:val="28"/>
          <w:szCs w:val="28"/>
        </w:rPr>
        <w:t>Фінн</w:t>
      </w:r>
      <w:proofErr w:type="spellEnd"/>
      <w:r w:rsidRPr="00761E00">
        <w:rPr>
          <w:rFonts w:ascii="Times New Roman" w:hAnsi="Times New Roman" w:cs="Times New Roman"/>
          <w:sz w:val="28"/>
          <w:szCs w:val="28"/>
        </w:rPr>
        <w:t>, К. </w:t>
      </w:r>
      <w:proofErr w:type="spellStart"/>
      <w:r w:rsidRPr="00761E00">
        <w:rPr>
          <w:rFonts w:ascii="Times New Roman" w:hAnsi="Times New Roman" w:cs="Times New Roman"/>
          <w:sz w:val="28"/>
          <w:szCs w:val="28"/>
        </w:rPr>
        <w:t>Силбер</w:t>
      </w:r>
      <w:proofErr w:type="spellEnd"/>
      <w:r w:rsidRPr="00761E00">
        <w:rPr>
          <w:rFonts w:ascii="Times New Roman" w:hAnsi="Times New Roman" w:cs="Times New Roman"/>
          <w:sz w:val="28"/>
          <w:szCs w:val="28"/>
        </w:rPr>
        <w:t xml:space="preserve">, Р. Томас, пропонують розглядати педагогічні (освітні) технології як багатогранний процес: </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 системну сукупність і порядок функціонування всіх особистісних, інструментальних і методологічних засобів, що використовуються для досягнення педагогічних цілей (М. </w:t>
      </w:r>
      <w:proofErr w:type="spellStart"/>
      <w:r w:rsidRPr="00761E00">
        <w:rPr>
          <w:rFonts w:ascii="Times New Roman" w:hAnsi="Times New Roman" w:cs="Times New Roman"/>
          <w:sz w:val="28"/>
          <w:szCs w:val="28"/>
        </w:rPr>
        <w:t>Кларін</w:t>
      </w:r>
      <w:proofErr w:type="spellEnd"/>
      <w:r w:rsidRPr="00761E00">
        <w:rPr>
          <w:rFonts w:ascii="Times New Roman" w:hAnsi="Times New Roman" w:cs="Times New Roman"/>
          <w:sz w:val="28"/>
          <w:szCs w:val="28"/>
        </w:rPr>
        <w:t>);</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  як комплексний, безупинний процес, що охоплює людей, ідеї, засоби і способи організації діяльності з аналізу проблем і планування, сприяє забезпеченню, здійсненню, вирішенню проблем, котрі відносяться до всіх аспектів засвоєння знань (визначення, прийняте Асоціацією з педагогічних комунікацій і технологій (США) в 1979 році); </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lastRenderedPageBreak/>
        <w:t>– системний метод створення, застосування і визначення всього процесу викладання і засвоєння знань з урахуванням технічних і людських ресурсів та їх взаємодії, що ставить за мету оптимізацію форм освіти (ЮНЕСКО);</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 як систему функціонування всіх компонентів педагогічного процесу, побудовану на науковій основі, запрограмовану в часі і в просторі – таку, що приводить до намічених результатів (Г. </w:t>
      </w:r>
      <w:proofErr w:type="spellStart"/>
      <w:r w:rsidRPr="00761E00">
        <w:rPr>
          <w:rFonts w:ascii="Times New Roman" w:hAnsi="Times New Roman" w:cs="Times New Roman"/>
          <w:sz w:val="28"/>
          <w:szCs w:val="28"/>
        </w:rPr>
        <w:t>Селевко</w:t>
      </w:r>
      <w:proofErr w:type="spellEnd"/>
      <w:r w:rsidRPr="00761E00">
        <w:rPr>
          <w:rFonts w:ascii="Times New Roman" w:hAnsi="Times New Roman" w:cs="Times New Roman"/>
          <w:sz w:val="28"/>
          <w:szCs w:val="28"/>
        </w:rPr>
        <w:t>) [</w:t>
      </w:r>
      <w:r w:rsidR="00C763A5">
        <w:rPr>
          <w:rFonts w:ascii="Times New Roman" w:hAnsi="Times New Roman" w:cs="Times New Roman"/>
          <w:sz w:val="28"/>
          <w:szCs w:val="28"/>
        </w:rPr>
        <w:t>10</w:t>
      </w:r>
      <w:r w:rsidRPr="00761E00">
        <w:rPr>
          <w:rFonts w:ascii="Times New Roman" w:hAnsi="Times New Roman" w:cs="Times New Roman"/>
          <w:sz w:val="28"/>
          <w:szCs w:val="28"/>
        </w:rPr>
        <w:t xml:space="preserve">]. </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Б. </w:t>
      </w:r>
      <w:proofErr w:type="spellStart"/>
      <w:r w:rsidRPr="00761E00">
        <w:rPr>
          <w:rFonts w:ascii="Times New Roman" w:hAnsi="Times New Roman" w:cs="Times New Roman"/>
          <w:sz w:val="28"/>
          <w:szCs w:val="28"/>
        </w:rPr>
        <w:t>Айсмонтас</w:t>
      </w:r>
      <w:proofErr w:type="spellEnd"/>
      <w:r w:rsidRPr="00761E00">
        <w:rPr>
          <w:rFonts w:ascii="Times New Roman" w:hAnsi="Times New Roman" w:cs="Times New Roman"/>
          <w:sz w:val="28"/>
          <w:szCs w:val="28"/>
          <w:lang w:val="ru-RU"/>
        </w:rPr>
        <w:t xml:space="preserve"> </w:t>
      </w:r>
      <w:r w:rsidRPr="00761E00">
        <w:rPr>
          <w:rFonts w:ascii="Times New Roman" w:hAnsi="Times New Roman" w:cs="Times New Roman"/>
          <w:sz w:val="28"/>
          <w:szCs w:val="28"/>
        </w:rPr>
        <w:t xml:space="preserve">виокремлює основні аспекти розуміння педагогічних технологій. У науковому сенсі – це галузь педагогічної науки, яка вивчає і розробляє цілі, зміст і методи навчання та проектує педагогічні процеси. У процесуально-описовому аспекті – це відображення процесу, сукупності цілей, змісту, методів і засобів для досягнення запланованих результатів навчання. У </w:t>
      </w:r>
      <w:proofErr w:type="spellStart"/>
      <w:r w:rsidRPr="00761E00">
        <w:rPr>
          <w:rFonts w:ascii="Times New Roman" w:hAnsi="Times New Roman" w:cs="Times New Roman"/>
          <w:sz w:val="28"/>
          <w:szCs w:val="28"/>
        </w:rPr>
        <w:t>процесуально-діяльнісному</w:t>
      </w:r>
      <w:proofErr w:type="spellEnd"/>
      <w:r w:rsidRPr="00761E00">
        <w:rPr>
          <w:rFonts w:ascii="Times New Roman" w:hAnsi="Times New Roman" w:cs="Times New Roman"/>
          <w:sz w:val="28"/>
          <w:szCs w:val="28"/>
        </w:rPr>
        <w:t xml:space="preserve"> аспекті – це здійснення технологічного (педагогічного) процесу, функціонування всіх особистісних, інструментальних і методичних педагогічних засобів [</w:t>
      </w:r>
      <w:r w:rsidR="00C763A5">
        <w:rPr>
          <w:rFonts w:ascii="Times New Roman" w:hAnsi="Times New Roman" w:cs="Times New Roman"/>
          <w:sz w:val="28"/>
          <w:szCs w:val="28"/>
        </w:rPr>
        <w:t xml:space="preserve">1, </w:t>
      </w:r>
      <w:r w:rsidRPr="00761E00">
        <w:rPr>
          <w:rFonts w:ascii="Times New Roman" w:hAnsi="Times New Roman" w:cs="Times New Roman"/>
          <w:sz w:val="28"/>
          <w:szCs w:val="28"/>
        </w:rPr>
        <w:t>с. 60].</w:t>
      </w:r>
    </w:p>
    <w:p w:rsidR="009B3B18" w:rsidRPr="00761E00" w:rsidRDefault="009B3B18" w:rsidP="009B3B18">
      <w:pPr>
        <w:spacing w:after="0" w:line="360" w:lineRule="auto"/>
        <w:ind w:firstLine="708"/>
        <w:jc w:val="both"/>
        <w:rPr>
          <w:rFonts w:ascii="Times New Roman" w:eastAsia="Times New Roman" w:hAnsi="Times New Roman" w:cs="Times New Roman"/>
          <w:kern w:val="1"/>
          <w:sz w:val="28"/>
          <w:szCs w:val="28"/>
          <w:lang w:eastAsia="ar-SA"/>
        </w:rPr>
      </w:pPr>
      <w:r w:rsidRPr="00761E00">
        <w:rPr>
          <w:rFonts w:ascii="Times New Roman" w:hAnsi="Times New Roman" w:cs="Times New Roman"/>
          <w:sz w:val="28"/>
          <w:szCs w:val="28"/>
        </w:rPr>
        <w:t xml:space="preserve">Різноманітні трактування поняття «педагогічна технологія» свідчать про те, що це якісно новий рівень у розвитку «виробничого апарату» педагогіки. Тому, узагальнюючи смисли всіх наведених вище визначень і поєднуючи їх із сутністю інтерактивного навчання, </w:t>
      </w:r>
      <w:r w:rsidRPr="00761E00">
        <w:rPr>
          <w:rFonts w:ascii="Times New Roman" w:eastAsia="Times New Roman" w:hAnsi="Times New Roman" w:cs="Times New Roman"/>
          <w:kern w:val="1"/>
          <w:sz w:val="28"/>
          <w:szCs w:val="28"/>
          <w:lang w:eastAsia="ar-SA"/>
        </w:rPr>
        <w:t>ми розглядаємо інтерактивні технології як взаємопов’язану сукупність інтерактивних методів, форм, засобів, прийомів, умов і процедур проведення занять, за допомогою яких можна досягти запланованих результатів.</w:t>
      </w:r>
    </w:p>
    <w:p w:rsidR="009B3B18" w:rsidRPr="00761E00" w:rsidRDefault="009B3B18" w:rsidP="009B3B18">
      <w:pPr>
        <w:spacing w:after="0" w:line="360" w:lineRule="auto"/>
        <w:ind w:firstLine="708"/>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Конкретизуємо сутність складових інтерактивних технологій.</w:t>
      </w:r>
    </w:p>
    <w:p w:rsidR="009B3B18" w:rsidRPr="00761E00" w:rsidRDefault="009B3B18" w:rsidP="009B3B18">
      <w:pPr>
        <w:spacing w:after="0" w:line="360" w:lineRule="auto"/>
        <w:ind w:firstLine="708"/>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i/>
          <w:iCs/>
          <w:kern w:val="1"/>
          <w:sz w:val="28"/>
          <w:szCs w:val="28"/>
          <w:lang w:eastAsia="ar-SA"/>
        </w:rPr>
        <w:t xml:space="preserve">Методи навчання </w:t>
      </w:r>
      <w:r w:rsidRPr="00761E00">
        <w:rPr>
          <w:rFonts w:ascii="Times New Roman" w:eastAsia="Times New Roman" w:hAnsi="Times New Roman" w:cs="Times New Roman"/>
          <w:kern w:val="1"/>
          <w:sz w:val="28"/>
          <w:szCs w:val="28"/>
          <w:lang w:eastAsia="ar-SA"/>
        </w:rPr>
        <w:t>є</w:t>
      </w:r>
      <w:r w:rsidRPr="00761E00">
        <w:rPr>
          <w:rFonts w:ascii="Times New Roman" w:eastAsia="Times New Roman" w:hAnsi="Times New Roman" w:cs="Times New Roman"/>
          <w:i/>
          <w:iCs/>
          <w:kern w:val="1"/>
          <w:sz w:val="28"/>
          <w:szCs w:val="28"/>
          <w:lang w:eastAsia="ar-SA"/>
        </w:rPr>
        <w:t xml:space="preserve"> </w:t>
      </w:r>
      <w:r w:rsidRPr="00761E00">
        <w:rPr>
          <w:rFonts w:ascii="Times New Roman" w:eastAsia="Times New Roman" w:hAnsi="Times New Roman" w:cs="Times New Roman"/>
          <w:kern w:val="1"/>
          <w:sz w:val="28"/>
          <w:szCs w:val="28"/>
          <w:lang w:eastAsia="ar-SA"/>
        </w:rPr>
        <w:t xml:space="preserve">способами роботи викладача і студентів. За допомогою цих способів досягається певний результат оволодіння знаннями та навичками, формується світогляд студентів, як майбутніх фахівців. Одні і ті ж методи (бесіда, діалог) можуть використовуватися як окремий елемент як у традиційному навчанні, так і в умовах застосування інтерактивних технологій. </w:t>
      </w:r>
    </w:p>
    <w:p w:rsidR="009B3B18" w:rsidRPr="00761E00" w:rsidRDefault="009B3B18" w:rsidP="009B3B18">
      <w:pPr>
        <w:spacing w:after="0" w:line="360" w:lineRule="auto"/>
        <w:ind w:firstLine="708"/>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i/>
          <w:iCs/>
          <w:kern w:val="1"/>
          <w:sz w:val="28"/>
          <w:szCs w:val="28"/>
          <w:lang w:eastAsia="ar-SA"/>
        </w:rPr>
        <w:t>Форма навчання</w:t>
      </w:r>
      <w:r w:rsidRPr="00761E00">
        <w:rPr>
          <w:rFonts w:ascii="Times New Roman" w:eastAsia="Times New Roman" w:hAnsi="Times New Roman" w:cs="Times New Roman"/>
          <w:kern w:val="1"/>
          <w:sz w:val="28"/>
          <w:szCs w:val="28"/>
          <w:lang w:eastAsia="ar-SA"/>
        </w:rPr>
        <w:t xml:space="preserve"> є цілеспрямованою, наповненою змістом і методично оснащеною системою пізнавального і виховного спілкування, взаємодії, відносин між учасниками навчального процесу. У сучасній дидактиці </w:t>
      </w:r>
      <w:r w:rsidRPr="00761E00">
        <w:rPr>
          <w:rFonts w:ascii="Times New Roman" w:eastAsia="Times New Roman" w:hAnsi="Times New Roman" w:cs="Times New Roman"/>
          <w:kern w:val="1"/>
          <w:sz w:val="28"/>
          <w:szCs w:val="28"/>
          <w:lang w:eastAsia="ar-SA"/>
        </w:rPr>
        <w:lastRenderedPageBreak/>
        <w:t xml:space="preserve">виокремлюють  різні форми навчання: фронтальні, групові та індивідуальні, які застосовуються як у традиційному, так і в інтерактивному навчанні. </w:t>
      </w:r>
    </w:p>
    <w:p w:rsidR="009B3B18" w:rsidRPr="00761E00" w:rsidRDefault="009B3B18" w:rsidP="009B3B18">
      <w:pPr>
        <w:spacing w:after="0" w:line="360" w:lineRule="auto"/>
        <w:ind w:firstLine="708"/>
        <w:jc w:val="both"/>
        <w:rPr>
          <w:rFonts w:ascii="Times New Roman" w:hAnsi="Times New Roman" w:cs="Times New Roman"/>
          <w:spacing w:val="-2"/>
          <w:sz w:val="28"/>
          <w:szCs w:val="28"/>
        </w:rPr>
      </w:pPr>
      <w:r w:rsidRPr="00761E00">
        <w:rPr>
          <w:rFonts w:ascii="Times New Roman" w:hAnsi="Times New Roman" w:cs="Times New Roman"/>
          <w:spacing w:val="-2"/>
          <w:sz w:val="28"/>
          <w:szCs w:val="28"/>
        </w:rPr>
        <w:t xml:space="preserve">Засіб – якась </w:t>
      </w:r>
      <w:r w:rsidRPr="00761E00">
        <w:rPr>
          <w:rFonts w:ascii="Times New Roman" w:hAnsi="Times New Roman" w:cs="Times New Roman"/>
          <w:i/>
          <w:spacing w:val="-2"/>
          <w:sz w:val="28"/>
          <w:szCs w:val="28"/>
        </w:rPr>
        <w:t>спеціальна дія</w:t>
      </w:r>
      <w:r w:rsidRPr="00761E00">
        <w:rPr>
          <w:rFonts w:ascii="Times New Roman" w:hAnsi="Times New Roman" w:cs="Times New Roman"/>
          <w:spacing w:val="-2"/>
          <w:sz w:val="28"/>
          <w:szCs w:val="28"/>
        </w:rPr>
        <w:t xml:space="preserve">, що дає можливість здійснити що-небудь, досягти чогось; </w:t>
      </w:r>
      <w:r w:rsidRPr="00761E00">
        <w:rPr>
          <w:rFonts w:ascii="Times New Roman" w:hAnsi="Times New Roman" w:cs="Times New Roman"/>
          <w:i/>
          <w:spacing w:val="-2"/>
          <w:sz w:val="28"/>
          <w:szCs w:val="28"/>
        </w:rPr>
        <w:t>спосіб</w:t>
      </w:r>
      <w:r w:rsidRPr="00761E00">
        <w:rPr>
          <w:rFonts w:ascii="Times New Roman" w:hAnsi="Times New Roman" w:cs="Times New Roman"/>
          <w:spacing w:val="-2"/>
          <w:sz w:val="28"/>
          <w:szCs w:val="28"/>
        </w:rPr>
        <w:t xml:space="preserve">; те, що служить </w:t>
      </w:r>
      <w:r w:rsidRPr="00761E00">
        <w:rPr>
          <w:rFonts w:ascii="Times New Roman" w:hAnsi="Times New Roman" w:cs="Times New Roman"/>
          <w:i/>
          <w:spacing w:val="-2"/>
          <w:sz w:val="28"/>
          <w:szCs w:val="28"/>
        </w:rPr>
        <w:t>знаряддям</w:t>
      </w:r>
      <w:r w:rsidRPr="00761E00">
        <w:rPr>
          <w:rFonts w:ascii="Times New Roman" w:hAnsi="Times New Roman" w:cs="Times New Roman"/>
          <w:spacing w:val="-2"/>
          <w:sz w:val="28"/>
          <w:szCs w:val="28"/>
        </w:rPr>
        <w:t xml:space="preserve"> у якій-небудь справі </w:t>
      </w:r>
      <w:r w:rsidR="00D31633" w:rsidRPr="00761E00">
        <w:rPr>
          <w:rFonts w:ascii="Times New Roman" w:hAnsi="Times New Roman" w:cs="Times New Roman"/>
          <w:spacing w:val="-2"/>
          <w:sz w:val="28"/>
          <w:szCs w:val="28"/>
        </w:rPr>
        <w:t>.</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pacing w:val="-2"/>
          <w:sz w:val="28"/>
          <w:szCs w:val="28"/>
        </w:rPr>
        <w:t>Для визначення основних засобів інтерактивних технологій І. Мельничук враховувала різні тлумачення поняття «засоби навчання» (з англ. е</w:t>
      </w:r>
      <w:proofErr w:type="spellStart"/>
      <w:r w:rsidRPr="00761E00">
        <w:rPr>
          <w:rFonts w:ascii="Times New Roman" w:hAnsi="Times New Roman" w:cs="Times New Roman"/>
          <w:spacing w:val="-2"/>
          <w:sz w:val="28"/>
          <w:szCs w:val="28"/>
          <w:lang w:val="en-US"/>
        </w:rPr>
        <w:t>ducational</w:t>
      </w:r>
      <w:proofErr w:type="spellEnd"/>
      <w:r w:rsidRPr="00761E00">
        <w:rPr>
          <w:rFonts w:ascii="Times New Roman" w:hAnsi="Times New Roman" w:cs="Times New Roman"/>
          <w:spacing w:val="-2"/>
          <w:sz w:val="28"/>
          <w:szCs w:val="28"/>
        </w:rPr>
        <w:t xml:space="preserve"> </w:t>
      </w:r>
      <w:r w:rsidRPr="00761E00">
        <w:rPr>
          <w:rFonts w:ascii="Times New Roman" w:hAnsi="Times New Roman" w:cs="Times New Roman"/>
          <w:spacing w:val="-2"/>
          <w:sz w:val="28"/>
          <w:szCs w:val="28"/>
          <w:lang w:val="en-US"/>
        </w:rPr>
        <w:t>media</w:t>
      </w:r>
      <w:r w:rsidRPr="00761E00">
        <w:rPr>
          <w:rFonts w:ascii="Times New Roman" w:hAnsi="Times New Roman" w:cs="Times New Roman"/>
          <w:spacing w:val="-2"/>
          <w:sz w:val="28"/>
          <w:szCs w:val="28"/>
        </w:rPr>
        <w:t xml:space="preserve">, </w:t>
      </w:r>
      <w:r w:rsidRPr="00761E00">
        <w:rPr>
          <w:rFonts w:ascii="Times New Roman" w:hAnsi="Times New Roman" w:cs="Times New Roman"/>
          <w:spacing w:val="-2"/>
          <w:sz w:val="28"/>
          <w:szCs w:val="28"/>
          <w:lang w:val="en-US"/>
        </w:rPr>
        <w:t>media</w:t>
      </w:r>
      <w:r w:rsidRPr="00761E00">
        <w:rPr>
          <w:rFonts w:ascii="Times New Roman" w:hAnsi="Times New Roman" w:cs="Times New Roman"/>
          <w:spacing w:val="-2"/>
          <w:sz w:val="28"/>
          <w:szCs w:val="28"/>
        </w:rPr>
        <w:t xml:space="preserve"> </w:t>
      </w:r>
      <w:r w:rsidRPr="00761E00">
        <w:rPr>
          <w:rFonts w:ascii="Times New Roman" w:hAnsi="Times New Roman" w:cs="Times New Roman"/>
          <w:spacing w:val="-2"/>
          <w:sz w:val="28"/>
          <w:szCs w:val="28"/>
          <w:lang w:val="en-US"/>
        </w:rPr>
        <w:t>of</w:t>
      </w:r>
      <w:r w:rsidRPr="00761E00">
        <w:rPr>
          <w:rFonts w:ascii="Times New Roman" w:hAnsi="Times New Roman" w:cs="Times New Roman"/>
          <w:spacing w:val="-2"/>
          <w:sz w:val="28"/>
          <w:szCs w:val="28"/>
        </w:rPr>
        <w:t xml:space="preserve"> </w:t>
      </w:r>
      <w:r w:rsidRPr="00761E00">
        <w:rPr>
          <w:rFonts w:ascii="Times New Roman" w:hAnsi="Times New Roman" w:cs="Times New Roman"/>
          <w:spacing w:val="-2"/>
          <w:sz w:val="28"/>
          <w:szCs w:val="28"/>
          <w:lang w:val="en-US"/>
        </w:rPr>
        <w:t>education</w:t>
      </w:r>
      <w:r w:rsidRPr="00761E00">
        <w:rPr>
          <w:rFonts w:ascii="Times New Roman" w:hAnsi="Times New Roman" w:cs="Times New Roman"/>
          <w:spacing w:val="-2"/>
          <w:sz w:val="28"/>
          <w:szCs w:val="28"/>
        </w:rPr>
        <w:t>), якими вважаються будь-які засоби, що використовуються для передачі інформації в процесі підготовки майбутніх фахівців. Адже серед синонімів терміна «засоби навчання» виокремлюють такі поняття, як «дидактичні засоби» (</w:t>
      </w:r>
      <w:r w:rsidRPr="00761E00">
        <w:rPr>
          <w:rFonts w:ascii="Times New Roman" w:hAnsi="Times New Roman" w:cs="Times New Roman"/>
          <w:spacing w:val="-2"/>
          <w:sz w:val="28"/>
          <w:szCs w:val="28"/>
          <w:lang w:val="en-US"/>
        </w:rPr>
        <w:t>education</w:t>
      </w:r>
      <w:r w:rsidRPr="00761E00">
        <w:rPr>
          <w:rFonts w:ascii="Times New Roman" w:hAnsi="Times New Roman" w:cs="Times New Roman"/>
          <w:spacing w:val="-2"/>
          <w:sz w:val="28"/>
          <w:szCs w:val="28"/>
        </w:rPr>
        <w:t xml:space="preserve"> </w:t>
      </w:r>
      <w:r w:rsidRPr="00761E00">
        <w:rPr>
          <w:rFonts w:ascii="Times New Roman" w:hAnsi="Times New Roman" w:cs="Times New Roman"/>
          <w:spacing w:val="-2"/>
          <w:sz w:val="28"/>
          <w:szCs w:val="28"/>
          <w:lang w:val="en-US"/>
        </w:rPr>
        <w:t>facilities</w:t>
      </w:r>
      <w:r w:rsidRPr="00761E00">
        <w:rPr>
          <w:rFonts w:ascii="Times New Roman" w:hAnsi="Times New Roman" w:cs="Times New Roman"/>
          <w:spacing w:val="-2"/>
          <w:sz w:val="28"/>
          <w:szCs w:val="28"/>
        </w:rPr>
        <w:t>),  «засоби викладання» (</w:t>
      </w:r>
      <w:r w:rsidRPr="00761E00">
        <w:rPr>
          <w:rFonts w:ascii="Times New Roman" w:hAnsi="Times New Roman" w:cs="Times New Roman"/>
          <w:spacing w:val="-2"/>
          <w:sz w:val="28"/>
          <w:szCs w:val="28"/>
          <w:lang w:val="en-US"/>
        </w:rPr>
        <w:t>instructional</w:t>
      </w:r>
      <w:r w:rsidRPr="00761E00">
        <w:rPr>
          <w:rFonts w:ascii="Times New Roman" w:hAnsi="Times New Roman" w:cs="Times New Roman"/>
          <w:spacing w:val="-2"/>
          <w:sz w:val="28"/>
          <w:szCs w:val="28"/>
        </w:rPr>
        <w:t xml:space="preserve"> </w:t>
      </w:r>
      <w:r w:rsidRPr="00761E00">
        <w:rPr>
          <w:rFonts w:ascii="Times New Roman" w:hAnsi="Times New Roman" w:cs="Times New Roman"/>
          <w:spacing w:val="-2"/>
          <w:sz w:val="28"/>
          <w:szCs w:val="28"/>
          <w:lang w:val="en-US"/>
        </w:rPr>
        <w:t>media</w:t>
      </w:r>
      <w:r w:rsidRPr="00761E00">
        <w:rPr>
          <w:rFonts w:ascii="Times New Roman" w:hAnsi="Times New Roman" w:cs="Times New Roman"/>
          <w:spacing w:val="-2"/>
          <w:sz w:val="28"/>
          <w:szCs w:val="28"/>
        </w:rPr>
        <w:t>), «навчальна техніка» (</w:t>
      </w:r>
      <w:r w:rsidRPr="00761E00">
        <w:rPr>
          <w:rFonts w:ascii="Times New Roman" w:hAnsi="Times New Roman" w:cs="Times New Roman"/>
          <w:spacing w:val="-2"/>
          <w:sz w:val="28"/>
          <w:szCs w:val="28"/>
          <w:lang w:val="en-US"/>
        </w:rPr>
        <w:t>educational</w:t>
      </w:r>
      <w:r w:rsidRPr="00761E00">
        <w:rPr>
          <w:rFonts w:ascii="Times New Roman" w:hAnsi="Times New Roman" w:cs="Times New Roman"/>
          <w:spacing w:val="-2"/>
          <w:sz w:val="28"/>
          <w:szCs w:val="28"/>
        </w:rPr>
        <w:t xml:space="preserve"> </w:t>
      </w:r>
      <w:r w:rsidRPr="00761E00">
        <w:rPr>
          <w:rFonts w:ascii="Times New Roman" w:hAnsi="Times New Roman" w:cs="Times New Roman"/>
          <w:spacing w:val="-2"/>
          <w:sz w:val="28"/>
          <w:szCs w:val="28"/>
          <w:lang w:val="en-US"/>
        </w:rPr>
        <w:t>technology</w:t>
      </w:r>
      <w:r w:rsidRPr="00761E00">
        <w:rPr>
          <w:rFonts w:ascii="Times New Roman" w:hAnsi="Times New Roman" w:cs="Times New Roman"/>
          <w:spacing w:val="-2"/>
          <w:sz w:val="28"/>
          <w:szCs w:val="28"/>
        </w:rPr>
        <w:t xml:space="preserve">), котрі використовуються залежно від контексту педагогічної ситуації. </w:t>
      </w:r>
      <w:r w:rsidRPr="00761E00">
        <w:rPr>
          <w:rFonts w:ascii="Times New Roman" w:hAnsi="Times New Roman" w:cs="Times New Roman"/>
          <w:sz w:val="28"/>
          <w:szCs w:val="28"/>
        </w:rPr>
        <w:t xml:space="preserve">Тому, на думку дослідниці, застосування засобів інтерактивних технологій у професійній підготовці майбутніх фахівців формує </w:t>
      </w:r>
      <w:r w:rsidRPr="00761E00">
        <w:rPr>
          <w:rFonts w:ascii="Times New Roman" w:hAnsi="Times New Roman" w:cs="Times New Roman"/>
          <w:i/>
          <w:sz w:val="28"/>
          <w:szCs w:val="28"/>
        </w:rPr>
        <w:t xml:space="preserve">матеріальну, інформаційну та організаційну </w:t>
      </w:r>
      <w:r w:rsidRPr="00761E00">
        <w:rPr>
          <w:rFonts w:ascii="Times New Roman" w:hAnsi="Times New Roman" w:cs="Times New Roman"/>
          <w:sz w:val="28"/>
          <w:szCs w:val="28"/>
        </w:rPr>
        <w:t xml:space="preserve">складові навчального середовища. </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hAnsi="Times New Roman" w:cs="Times New Roman"/>
          <w:sz w:val="28"/>
          <w:szCs w:val="28"/>
        </w:rPr>
        <w:t xml:space="preserve">Застосування </w:t>
      </w:r>
      <w:proofErr w:type="spellStart"/>
      <w:r w:rsidRPr="00761E00">
        <w:rPr>
          <w:rFonts w:ascii="Times New Roman" w:hAnsi="Times New Roman" w:cs="Times New Roman"/>
          <w:sz w:val="28"/>
          <w:szCs w:val="28"/>
        </w:rPr>
        <w:t>іннноваційних</w:t>
      </w:r>
      <w:proofErr w:type="spellEnd"/>
      <w:r w:rsidRPr="00761E00">
        <w:rPr>
          <w:rFonts w:ascii="Times New Roman" w:hAnsi="Times New Roman" w:cs="Times New Roman"/>
          <w:sz w:val="28"/>
          <w:szCs w:val="28"/>
        </w:rPr>
        <w:t xml:space="preserve"> методів, форм, засобів має системно-алгоритмічний характер, що є основною ознакою технологічності педагогічного процесу інтерактивного навчання. </w:t>
      </w:r>
      <w:r w:rsidRPr="00761E00">
        <w:rPr>
          <w:rFonts w:ascii="Times New Roman" w:eastAsia="Times New Roman" w:hAnsi="Times New Roman" w:cs="Times New Roman"/>
          <w:kern w:val="1"/>
          <w:sz w:val="28"/>
          <w:szCs w:val="28"/>
          <w:lang w:eastAsia="ar-SA"/>
        </w:rPr>
        <w:t>Тому інтерактивні форми і методи навчання можна вважати складовими компонентами більш глобального поняття – інтерактивні педагогічні технології.  Однак у літературі словосполучення інтерактивні методи та інтерактивні технології часто застосовуються як ідентичні, тому їх об</w:t>
      </w:r>
      <w:r w:rsidRPr="00761E00">
        <w:rPr>
          <w:rFonts w:ascii="Times New Roman" w:eastAsia="Times New Roman" w:hAnsi="Times New Roman" w:cs="Times New Roman"/>
          <w:kern w:val="1"/>
          <w:sz w:val="28"/>
          <w:szCs w:val="28"/>
          <w:lang w:val="ru-RU" w:eastAsia="ar-SA"/>
        </w:rPr>
        <w:t>’</w:t>
      </w:r>
      <w:proofErr w:type="spellStart"/>
      <w:r w:rsidRPr="00761E00">
        <w:rPr>
          <w:rFonts w:ascii="Times New Roman" w:eastAsia="Times New Roman" w:hAnsi="Times New Roman" w:cs="Times New Roman"/>
          <w:kern w:val="1"/>
          <w:sz w:val="28"/>
          <w:szCs w:val="28"/>
          <w:lang w:eastAsia="ar-SA"/>
        </w:rPr>
        <w:t>єднують</w:t>
      </w:r>
      <w:proofErr w:type="spellEnd"/>
      <w:r w:rsidRPr="00761E00">
        <w:rPr>
          <w:rFonts w:ascii="Times New Roman" w:eastAsia="Times New Roman" w:hAnsi="Times New Roman" w:cs="Times New Roman"/>
          <w:kern w:val="1"/>
          <w:sz w:val="28"/>
          <w:szCs w:val="28"/>
          <w:lang w:eastAsia="ar-SA"/>
        </w:rPr>
        <w:t xml:space="preserve"> у загальному понятті – інтерактивне навчання. Наприклад, вважається, що інтерактивне навчання об’єднує принципово нові методи, що дедалі частіше застосовуються у навчально-виховному процесі  </w:t>
      </w:r>
      <w:r w:rsidRPr="00761E00">
        <w:rPr>
          <w:rFonts w:ascii="Times New Roman" w:eastAsia="Times New Roman" w:hAnsi="Times New Roman" w:cs="Times New Roman"/>
          <w:kern w:val="1"/>
          <w:sz w:val="28"/>
          <w:szCs w:val="28"/>
          <w:lang w:val="ru-RU" w:eastAsia="ar-SA"/>
        </w:rPr>
        <w:t>[</w:t>
      </w:r>
      <w:r w:rsidR="00C763A5">
        <w:rPr>
          <w:rFonts w:ascii="Times New Roman" w:eastAsia="Times New Roman" w:hAnsi="Times New Roman" w:cs="Times New Roman"/>
          <w:kern w:val="1"/>
          <w:sz w:val="28"/>
          <w:szCs w:val="28"/>
          <w:lang w:eastAsia="ar-SA"/>
        </w:rPr>
        <w:t>9</w:t>
      </w:r>
      <w:r w:rsidRPr="00761E00">
        <w:rPr>
          <w:rFonts w:ascii="Times New Roman" w:eastAsia="Times New Roman" w:hAnsi="Times New Roman" w:cs="Times New Roman"/>
          <w:kern w:val="1"/>
          <w:sz w:val="28"/>
          <w:szCs w:val="28"/>
          <w:lang w:eastAsia="ar-SA"/>
        </w:rPr>
        <w:t xml:space="preserve">, с. 16]. </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Для виявлення специфічних ознак інтерактивних методів доцільно розвести поняття «пасивні», «активні» та «інтерактивні методи». Як зазначає О. </w:t>
      </w:r>
      <w:proofErr w:type="spellStart"/>
      <w:r w:rsidRPr="00761E00">
        <w:rPr>
          <w:rFonts w:ascii="Times New Roman" w:eastAsia="Times New Roman" w:hAnsi="Times New Roman" w:cs="Times New Roman"/>
          <w:kern w:val="1"/>
          <w:sz w:val="28"/>
          <w:szCs w:val="28"/>
          <w:lang w:eastAsia="ar-SA"/>
        </w:rPr>
        <w:t>Пометун</w:t>
      </w:r>
      <w:proofErr w:type="spellEnd"/>
      <w:r w:rsidRPr="00761E00">
        <w:rPr>
          <w:rFonts w:ascii="Times New Roman" w:eastAsia="Times New Roman" w:hAnsi="Times New Roman" w:cs="Times New Roman"/>
          <w:kern w:val="1"/>
          <w:sz w:val="28"/>
          <w:szCs w:val="28"/>
          <w:lang w:eastAsia="ar-SA"/>
        </w:rPr>
        <w:t xml:space="preserve">, історичне коріння такої класифікації методів навчання треба шукати на початку ХХ століття, коли словесні методи були оголошені пасивними, а їм протиставлялись активно-трудовий, дослідницький, практичний, лабораторний, евристичний, проектний та ін., що становили групу методів активного </w:t>
      </w:r>
      <w:r w:rsidRPr="00761E00">
        <w:rPr>
          <w:rFonts w:ascii="Times New Roman" w:eastAsia="Times New Roman" w:hAnsi="Times New Roman" w:cs="Times New Roman"/>
          <w:kern w:val="1"/>
          <w:sz w:val="28"/>
          <w:szCs w:val="28"/>
          <w:lang w:eastAsia="ar-SA"/>
        </w:rPr>
        <w:lastRenderedPageBreak/>
        <w:t xml:space="preserve">навчання. Повернення у 60-х роках до ідей активізації пізнавальної діяльності учнів дозволило ввести в освітню практику проблемне навчання, евристичну бесіду, програмоване навчання тощо. Саме тоді радянським </w:t>
      </w:r>
      <w:proofErr w:type="spellStart"/>
      <w:r w:rsidRPr="00761E00">
        <w:rPr>
          <w:rFonts w:ascii="Times New Roman" w:eastAsia="Times New Roman" w:hAnsi="Times New Roman" w:cs="Times New Roman"/>
          <w:kern w:val="1"/>
          <w:sz w:val="28"/>
          <w:szCs w:val="28"/>
          <w:lang w:eastAsia="ar-SA"/>
        </w:rPr>
        <w:t>дидактом</w:t>
      </w:r>
      <w:proofErr w:type="spellEnd"/>
      <w:r w:rsidRPr="00761E00">
        <w:rPr>
          <w:rFonts w:ascii="Times New Roman" w:eastAsia="Times New Roman" w:hAnsi="Times New Roman" w:cs="Times New Roman"/>
          <w:kern w:val="1"/>
          <w:sz w:val="28"/>
          <w:szCs w:val="28"/>
          <w:lang w:eastAsia="ar-SA"/>
        </w:rPr>
        <w:t xml:space="preserve"> Є.</w:t>
      </w:r>
      <w:proofErr w:type="spellStart"/>
      <w:r w:rsidRPr="00761E00">
        <w:rPr>
          <w:rFonts w:ascii="Times New Roman" w:eastAsia="Times New Roman" w:hAnsi="Times New Roman" w:cs="Times New Roman"/>
          <w:kern w:val="1"/>
          <w:sz w:val="28"/>
          <w:szCs w:val="28"/>
          <w:lang w:eastAsia="ar-SA"/>
        </w:rPr>
        <w:t>Голантом</w:t>
      </w:r>
      <w:proofErr w:type="spellEnd"/>
      <w:r w:rsidRPr="00761E00">
        <w:rPr>
          <w:rFonts w:ascii="Times New Roman" w:eastAsia="Times New Roman" w:hAnsi="Times New Roman" w:cs="Times New Roman"/>
          <w:kern w:val="1"/>
          <w:sz w:val="28"/>
          <w:szCs w:val="28"/>
          <w:lang w:eastAsia="ar-SA"/>
        </w:rPr>
        <w:t xml:space="preserve"> був запропонований розподіл методів навчання на «пасивні» та «активні» залежно від участі учнів у навчальній діяльності. </w:t>
      </w:r>
    </w:p>
    <w:p w:rsidR="00D31633"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На межі 80-90 років з’явилася нова хвиля зацікавленості активними методами навчання, до яких відносили, такі методи, що стимулюють пізнавальну активність і самостійність учнів на всіх етапах  процесу навчання. Серед основних активних методів називались такі: самостійна робота, проблемні та творчі завдання, питання від учня до вчителя, і навпаки, що розвивають творче мислення. </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Таким чином, основою інтерактивного навчання є взаємодія учасників освітнього процесу, що здійснюється за допомогою методів, які активізують педагогічне спілкування, як </w:t>
      </w:r>
      <w:proofErr w:type="spellStart"/>
      <w:r w:rsidRPr="00761E00">
        <w:rPr>
          <w:rFonts w:ascii="Times New Roman" w:eastAsia="Times New Roman" w:hAnsi="Times New Roman" w:cs="Times New Roman"/>
          <w:kern w:val="1"/>
          <w:sz w:val="28"/>
          <w:szCs w:val="28"/>
          <w:lang w:eastAsia="ar-SA"/>
        </w:rPr>
        <w:t>рівноактивну</w:t>
      </w:r>
      <w:proofErr w:type="spellEnd"/>
      <w:r w:rsidRPr="00761E00">
        <w:rPr>
          <w:rFonts w:ascii="Times New Roman" w:eastAsia="Times New Roman" w:hAnsi="Times New Roman" w:cs="Times New Roman"/>
          <w:kern w:val="1"/>
          <w:sz w:val="28"/>
          <w:szCs w:val="28"/>
          <w:lang w:eastAsia="ar-SA"/>
        </w:rPr>
        <w:t xml:space="preserve"> </w:t>
      </w:r>
      <w:proofErr w:type="spellStart"/>
      <w:r w:rsidRPr="00761E00">
        <w:rPr>
          <w:rFonts w:ascii="Times New Roman" w:eastAsia="Times New Roman" w:hAnsi="Times New Roman" w:cs="Times New Roman"/>
          <w:kern w:val="1"/>
          <w:sz w:val="28"/>
          <w:szCs w:val="28"/>
          <w:lang w:eastAsia="ar-SA"/>
        </w:rPr>
        <w:t>міжсуб’єктну</w:t>
      </w:r>
      <w:proofErr w:type="spellEnd"/>
      <w:r w:rsidRPr="00761E00">
        <w:rPr>
          <w:rFonts w:ascii="Times New Roman" w:eastAsia="Times New Roman" w:hAnsi="Times New Roman" w:cs="Times New Roman"/>
          <w:kern w:val="1"/>
          <w:sz w:val="28"/>
          <w:szCs w:val="28"/>
          <w:lang w:eastAsia="ar-SA"/>
        </w:rPr>
        <w:t xml:space="preserve"> взаємодію. </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Призначенням </w:t>
      </w:r>
      <w:proofErr w:type="spellStart"/>
      <w:r w:rsidRPr="00761E00">
        <w:rPr>
          <w:rFonts w:ascii="Times New Roman" w:eastAsia="Times New Roman" w:hAnsi="Times New Roman" w:cs="Times New Roman"/>
          <w:kern w:val="1"/>
          <w:sz w:val="28"/>
          <w:szCs w:val="28"/>
          <w:lang w:eastAsia="ar-SA"/>
        </w:rPr>
        <w:t>інтеракцій</w:t>
      </w:r>
      <w:proofErr w:type="spellEnd"/>
      <w:r w:rsidRPr="00761E00">
        <w:rPr>
          <w:rFonts w:ascii="Times New Roman" w:eastAsia="Times New Roman" w:hAnsi="Times New Roman" w:cs="Times New Roman"/>
          <w:kern w:val="1"/>
          <w:sz w:val="28"/>
          <w:szCs w:val="28"/>
          <w:lang w:eastAsia="ar-SA"/>
        </w:rPr>
        <w:t xml:space="preserve"> є стимулювання природної активності майбутніх фахівців: розумової (інтенсивність мислення, генерування ідей, висловлювання припущень, проектування, моделювання, конструювання, дослідження, виявлення творчої уяви, зосередженості, уваги, спостережливості, здійснення аналітико-синтетичних операцій); емоційної (емоційна напруга, переживання); соціальної (імітація виконання соціальних ролей, обмін думками, особистісного ставлення, судження тощо), що спонукають студентів до особистісного розвитку, самовизначення, персоналізації, соціального ототожнення, інтеграції, формування професійної ментальності. </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При цьому активність розуміється як енергійна, підсилена (інтенсивна) діяльність, </w:t>
      </w:r>
      <w:proofErr w:type="spellStart"/>
      <w:r w:rsidRPr="00761E00">
        <w:rPr>
          <w:rFonts w:ascii="Times New Roman" w:eastAsia="Times New Roman" w:hAnsi="Times New Roman" w:cs="Times New Roman"/>
          <w:kern w:val="1"/>
          <w:sz w:val="28"/>
          <w:szCs w:val="28"/>
          <w:lang w:eastAsia="ar-SA"/>
        </w:rPr>
        <w:t>діяльнісна</w:t>
      </w:r>
      <w:proofErr w:type="spellEnd"/>
      <w:r w:rsidRPr="00761E00">
        <w:rPr>
          <w:rFonts w:ascii="Times New Roman" w:eastAsia="Times New Roman" w:hAnsi="Times New Roman" w:cs="Times New Roman"/>
          <w:kern w:val="1"/>
          <w:sz w:val="28"/>
          <w:szCs w:val="28"/>
          <w:lang w:eastAsia="ar-SA"/>
        </w:rPr>
        <w:t xml:space="preserve"> участь, </w:t>
      </w:r>
      <w:proofErr w:type="spellStart"/>
      <w:r w:rsidRPr="00761E00">
        <w:rPr>
          <w:rFonts w:ascii="Times New Roman" w:eastAsia="Times New Roman" w:hAnsi="Times New Roman" w:cs="Times New Roman"/>
          <w:kern w:val="1"/>
          <w:sz w:val="28"/>
          <w:szCs w:val="28"/>
          <w:lang w:eastAsia="ar-SA"/>
        </w:rPr>
        <w:t>діяльнісний</w:t>
      </w:r>
      <w:proofErr w:type="spellEnd"/>
      <w:r w:rsidRPr="00761E00">
        <w:rPr>
          <w:rFonts w:ascii="Times New Roman" w:eastAsia="Times New Roman" w:hAnsi="Times New Roman" w:cs="Times New Roman"/>
          <w:kern w:val="1"/>
          <w:sz w:val="28"/>
          <w:szCs w:val="28"/>
          <w:lang w:eastAsia="ar-SA"/>
        </w:rPr>
        <w:t xml:space="preserve"> стан. Близьким за значенням (синонімічним) поняттю «</w:t>
      </w:r>
      <w:proofErr w:type="spellStart"/>
      <w:r w:rsidRPr="00761E00">
        <w:rPr>
          <w:rFonts w:ascii="Times New Roman" w:eastAsia="Times New Roman" w:hAnsi="Times New Roman" w:cs="Times New Roman"/>
          <w:kern w:val="1"/>
          <w:sz w:val="28"/>
          <w:szCs w:val="28"/>
          <w:lang w:eastAsia="ar-SA"/>
        </w:rPr>
        <w:t>інтеракція</w:t>
      </w:r>
      <w:proofErr w:type="spellEnd"/>
      <w:r w:rsidRPr="00761E00">
        <w:rPr>
          <w:rFonts w:ascii="Times New Roman" w:eastAsia="Times New Roman" w:hAnsi="Times New Roman" w:cs="Times New Roman"/>
          <w:kern w:val="1"/>
          <w:sz w:val="28"/>
          <w:szCs w:val="28"/>
          <w:lang w:eastAsia="ar-SA"/>
        </w:rPr>
        <w:t>» є поняття «активний метод (форма)». Так вважає багато дослідників інтерактивного навчання. Деякі ж науковці визначають інтерактивне навчання як різновид активного [</w:t>
      </w:r>
      <w:r w:rsidR="00C763A5">
        <w:rPr>
          <w:rFonts w:ascii="Times New Roman" w:eastAsia="Times New Roman" w:hAnsi="Times New Roman" w:cs="Times New Roman"/>
          <w:kern w:val="1"/>
          <w:sz w:val="28"/>
          <w:szCs w:val="28"/>
          <w:lang w:eastAsia="ar-SA"/>
        </w:rPr>
        <w:t>9</w:t>
      </w:r>
      <w:r w:rsidRPr="00761E00">
        <w:rPr>
          <w:rFonts w:ascii="Times New Roman" w:eastAsia="Times New Roman" w:hAnsi="Times New Roman" w:cs="Times New Roman"/>
          <w:kern w:val="1"/>
          <w:sz w:val="28"/>
          <w:szCs w:val="28"/>
          <w:lang w:eastAsia="ar-SA"/>
        </w:rPr>
        <w:t xml:space="preserve">, с.16]. </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Аналіз психолого-педагогічної літератури дозволив виділити різні підходи до класифікації інтерактивних методів навчання. В основу класифікації М. </w:t>
      </w:r>
      <w:proofErr w:type="spellStart"/>
      <w:r w:rsidRPr="00761E00">
        <w:rPr>
          <w:rFonts w:ascii="Times New Roman" w:eastAsia="Times New Roman" w:hAnsi="Times New Roman" w:cs="Times New Roman"/>
          <w:kern w:val="1"/>
          <w:sz w:val="28"/>
          <w:szCs w:val="28"/>
          <w:lang w:eastAsia="ar-SA"/>
        </w:rPr>
        <w:lastRenderedPageBreak/>
        <w:t>Кларіна</w:t>
      </w:r>
      <w:proofErr w:type="spellEnd"/>
      <w:r w:rsidRPr="00761E00">
        <w:rPr>
          <w:rFonts w:ascii="Times New Roman" w:eastAsia="Times New Roman" w:hAnsi="Times New Roman" w:cs="Times New Roman"/>
          <w:kern w:val="1"/>
          <w:sz w:val="28"/>
          <w:szCs w:val="28"/>
          <w:lang w:eastAsia="ar-SA"/>
        </w:rPr>
        <w:t xml:space="preserve"> покладено принцип активності – це методи фізичної, соціальної і пізнавальної активності.</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У класифікації В. Мельник виділяються інші підходи до класифікації </w:t>
      </w:r>
      <w:proofErr w:type="spellStart"/>
      <w:r w:rsidRPr="00761E00">
        <w:rPr>
          <w:rFonts w:ascii="Times New Roman" w:eastAsia="Times New Roman" w:hAnsi="Times New Roman" w:cs="Times New Roman"/>
          <w:kern w:val="1"/>
          <w:sz w:val="28"/>
          <w:szCs w:val="28"/>
          <w:lang w:eastAsia="ar-SA"/>
        </w:rPr>
        <w:t>інтеракцій</w:t>
      </w:r>
      <w:proofErr w:type="spellEnd"/>
      <w:r w:rsidRPr="00761E00">
        <w:rPr>
          <w:rFonts w:ascii="Times New Roman" w:eastAsia="Times New Roman" w:hAnsi="Times New Roman" w:cs="Times New Roman"/>
          <w:kern w:val="1"/>
          <w:sz w:val="28"/>
          <w:szCs w:val="28"/>
          <w:lang w:eastAsia="ar-SA"/>
        </w:rPr>
        <w:t>:</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1) до інтерактивних методів автор відносить такі, що передбачають діалогічну взаємодію між суб’єктами навчального процесу;</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2) </w:t>
      </w:r>
      <w:proofErr w:type="spellStart"/>
      <w:r w:rsidRPr="00761E00">
        <w:rPr>
          <w:rFonts w:ascii="Times New Roman" w:eastAsia="Times New Roman" w:hAnsi="Times New Roman" w:cs="Times New Roman"/>
          <w:kern w:val="1"/>
          <w:sz w:val="28"/>
          <w:szCs w:val="28"/>
          <w:lang w:eastAsia="ar-SA"/>
        </w:rPr>
        <w:t>інтеракції</w:t>
      </w:r>
      <w:proofErr w:type="spellEnd"/>
      <w:r w:rsidRPr="00761E00">
        <w:rPr>
          <w:rFonts w:ascii="Times New Roman" w:eastAsia="Times New Roman" w:hAnsi="Times New Roman" w:cs="Times New Roman"/>
          <w:kern w:val="1"/>
          <w:sz w:val="28"/>
          <w:szCs w:val="28"/>
          <w:lang w:eastAsia="ar-SA"/>
        </w:rPr>
        <w:t xml:space="preserve"> визначаються  як ділові (дидактичні) ігри;</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3) </w:t>
      </w:r>
      <w:proofErr w:type="spellStart"/>
      <w:r w:rsidRPr="00761E00">
        <w:rPr>
          <w:rFonts w:ascii="Times New Roman" w:eastAsia="Times New Roman" w:hAnsi="Times New Roman" w:cs="Times New Roman"/>
          <w:kern w:val="1"/>
          <w:sz w:val="28"/>
          <w:szCs w:val="28"/>
          <w:lang w:eastAsia="ar-SA"/>
        </w:rPr>
        <w:t>інтеракції</w:t>
      </w:r>
      <w:proofErr w:type="spellEnd"/>
      <w:r w:rsidRPr="00761E00">
        <w:rPr>
          <w:rFonts w:ascii="Times New Roman" w:eastAsia="Times New Roman" w:hAnsi="Times New Roman" w:cs="Times New Roman"/>
          <w:kern w:val="1"/>
          <w:sz w:val="28"/>
          <w:szCs w:val="28"/>
          <w:lang w:eastAsia="ar-SA"/>
        </w:rPr>
        <w:t xml:space="preserve"> ототожнюються із заняттями так званої нестандартної форми (диспути, </w:t>
      </w:r>
      <w:proofErr w:type="spellStart"/>
      <w:r w:rsidRPr="00761E00">
        <w:rPr>
          <w:rFonts w:ascii="Times New Roman" w:eastAsia="Times New Roman" w:hAnsi="Times New Roman" w:cs="Times New Roman"/>
          <w:kern w:val="1"/>
          <w:sz w:val="28"/>
          <w:szCs w:val="28"/>
          <w:lang w:eastAsia="ar-SA"/>
        </w:rPr>
        <w:t>соціодрами</w:t>
      </w:r>
      <w:proofErr w:type="spellEnd"/>
      <w:r w:rsidRPr="00761E00">
        <w:rPr>
          <w:rFonts w:ascii="Times New Roman" w:eastAsia="Times New Roman" w:hAnsi="Times New Roman" w:cs="Times New Roman"/>
          <w:kern w:val="1"/>
          <w:sz w:val="28"/>
          <w:szCs w:val="28"/>
          <w:lang w:eastAsia="ar-SA"/>
        </w:rPr>
        <w:t>, інсценування тощо);</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4) до </w:t>
      </w:r>
      <w:proofErr w:type="spellStart"/>
      <w:r w:rsidRPr="00761E00">
        <w:rPr>
          <w:rFonts w:ascii="Times New Roman" w:eastAsia="Times New Roman" w:hAnsi="Times New Roman" w:cs="Times New Roman"/>
          <w:kern w:val="1"/>
          <w:sz w:val="28"/>
          <w:szCs w:val="28"/>
          <w:lang w:eastAsia="ar-SA"/>
        </w:rPr>
        <w:t>інтеракцій</w:t>
      </w:r>
      <w:proofErr w:type="spellEnd"/>
      <w:r w:rsidRPr="00761E00">
        <w:rPr>
          <w:rFonts w:ascii="Times New Roman" w:eastAsia="Times New Roman" w:hAnsi="Times New Roman" w:cs="Times New Roman"/>
          <w:kern w:val="1"/>
          <w:sz w:val="28"/>
          <w:szCs w:val="28"/>
          <w:lang w:eastAsia="ar-SA"/>
        </w:rPr>
        <w:t xml:space="preserve"> відносяться не тільки заняття, дидактична мета яких відповідає цілям програми викладання предмета, а й превентивні, тобто інструктивно-консультативні, тренінгові;</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5) </w:t>
      </w:r>
      <w:proofErr w:type="spellStart"/>
      <w:r w:rsidRPr="00761E00">
        <w:rPr>
          <w:rFonts w:ascii="Times New Roman" w:eastAsia="Times New Roman" w:hAnsi="Times New Roman" w:cs="Times New Roman"/>
          <w:kern w:val="1"/>
          <w:sz w:val="28"/>
          <w:szCs w:val="28"/>
          <w:lang w:eastAsia="ar-SA"/>
        </w:rPr>
        <w:t>інтеракції</w:t>
      </w:r>
      <w:proofErr w:type="spellEnd"/>
      <w:r w:rsidRPr="00761E00">
        <w:rPr>
          <w:rFonts w:ascii="Times New Roman" w:eastAsia="Times New Roman" w:hAnsi="Times New Roman" w:cs="Times New Roman"/>
          <w:kern w:val="1"/>
          <w:sz w:val="28"/>
          <w:szCs w:val="28"/>
          <w:lang w:eastAsia="ar-SA"/>
        </w:rPr>
        <w:t xml:space="preserve"> можна відрізняти за ознакою «імітація – не імітація» [Мельник].</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На основі таких підходів здійснюється класифікація інтерактивних методів на три групи:</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1) превентивні </w:t>
      </w:r>
      <w:proofErr w:type="spellStart"/>
      <w:r w:rsidRPr="00761E00">
        <w:rPr>
          <w:rFonts w:ascii="Times New Roman" w:eastAsia="Times New Roman" w:hAnsi="Times New Roman" w:cs="Times New Roman"/>
          <w:kern w:val="1"/>
          <w:sz w:val="28"/>
          <w:szCs w:val="28"/>
          <w:lang w:eastAsia="ar-SA"/>
        </w:rPr>
        <w:t>інтеракції</w:t>
      </w:r>
      <w:proofErr w:type="spellEnd"/>
      <w:r w:rsidRPr="00761E00">
        <w:rPr>
          <w:rFonts w:ascii="Times New Roman" w:eastAsia="Times New Roman" w:hAnsi="Times New Roman" w:cs="Times New Roman"/>
          <w:kern w:val="1"/>
          <w:sz w:val="28"/>
          <w:szCs w:val="28"/>
          <w:lang w:eastAsia="ar-SA"/>
        </w:rPr>
        <w:t xml:space="preserve"> (розподіл ролей, угрупування, тренінг, консультація, репетиція);</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2) імітаційні </w:t>
      </w:r>
      <w:proofErr w:type="spellStart"/>
      <w:r w:rsidRPr="00761E00">
        <w:rPr>
          <w:rFonts w:ascii="Times New Roman" w:eastAsia="Times New Roman" w:hAnsi="Times New Roman" w:cs="Times New Roman"/>
          <w:kern w:val="1"/>
          <w:sz w:val="28"/>
          <w:szCs w:val="28"/>
          <w:lang w:eastAsia="ar-SA"/>
        </w:rPr>
        <w:t>інтеракції</w:t>
      </w:r>
      <w:proofErr w:type="spellEnd"/>
      <w:r w:rsidRPr="00761E00">
        <w:rPr>
          <w:rFonts w:ascii="Times New Roman" w:eastAsia="Times New Roman" w:hAnsi="Times New Roman" w:cs="Times New Roman"/>
          <w:kern w:val="1"/>
          <w:sz w:val="28"/>
          <w:szCs w:val="28"/>
          <w:lang w:eastAsia="ar-SA"/>
        </w:rPr>
        <w:t xml:space="preserve"> (інсценування, </w:t>
      </w:r>
      <w:proofErr w:type="spellStart"/>
      <w:r w:rsidRPr="00761E00">
        <w:rPr>
          <w:rFonts w:ascii="Times New Roman" w:eastAsia="Times New Roman" w:hAnsi="Times New Roman" w:cs="Times New Roman"/>
          <w:kern w:val="1"/>
          <w:sz w:val="28"/>
          <w:szCs w:val="28"/>
          <w:lang w:eastAsia="ar-SA"/>
        </w:rPr>
        <w:t>психодрама</w:t>
      </w:r>
      <w:proofErr w:type="spellEnd"/>
      <w:r w:rsidRPr="00761E00">
        <w:rPr>
          <w:rFonts w:ascii="Times New Roman" w:eastAsia="Times New Roman" w:hAnsi="Times New Roman" w:cs="Times New Roman"/>
          <w:kern w:val="1"/>
          <w:sz w:val="28"/>
          <w:szCs w:val="28"/>
          <w:lang w:eastAsia="ar-SA"/>
        </w:rPr>
        <w:t xml:space="preserve">, </w:t>
      </w:r>
      <w:proofErr w:type="spellStart"/>
      <w:r w:rsidRPr="00761E00">
        <w:rPr>
          <w:rFonts w:ascii="Times New Roman" w:eastAsia="Times New Roman" w:hAnsi="Times New Roman" w:cs="Times New Roman"/>
          <w:kern w:val="1"/>
          <w:sz w:val="28"/>
          <w:szCs w:val="28"/>
          <w:lang w:eastAsia="ar-SA"/>
        </w:rPr>
        <w:t>соціодрама</w:t>
      </w:r>
      <w:proofErr w:type="spellEnd"/>
      <w:r w:rsidRPr="00761E00">
        <w:rPr>
          <w:rFonts w:ascii="Times New Roman" w:eastAsia="Times New Roman" w:hAnsi="Times New Roman" w:cs="Times New Roman"/>
          <w:kern w:val="1"/>
          <w:sz w:val="28"/>
          <w:szCs w:val="28"/>
          <w:lang w:eastAsia="ar-SA"/>
        </w:rPr>
        <w:t xml:space="preserve">, ділові та операційні ігри, диспут, «мозковий штурм», колективне/групове проектування, дебати, </w:t>
      </w:r>
      <w:proofErr w:type="spellStart"/>
      <w:r w:rsidRPr="00761E00">
        <w:rPr>
          <w:rFonts w:ascii="Times New Roman" w:eastAsia="Times New Roman" w:hAnsi="Times New Roman" w:cs="Times New Roman"/>
          <w:kern w:val="1"/>
          <w:sz w:val="28"/>
          <w:szCs w:val="28"/>
          <w:lang w:eastAsia="ar-SA"/>
        </w:rPr>
        <w:t>метапредметні</w:t>
      </w:r>
      <w:proofErr w:type="spellEnd"/>
      <w:r w:rsidRPr="00761E00">
        <w:rPr>
          <w:rFonts w:ascii="Times New Roman" w:eastAsia="Times New Roman" w:hAnsi="Times New Roman" w:cs="Times New Roman"/>
          <w:kern w:val="1"/>
          <w:sz w:val="28"/>
          <w:szCs w:val="28"/>
          <w:lang w:eastAsia="ar-SA"/>
        </w:rPr>
        <w:t xml:space="preserve">, </w:t>
      </w:r>
      <w:proofErr w:type="spellStart"/>
      <w:r w:rsidRPr="00761E00">
        <w:rPr>
          <w:rFonts w:ascii="Times New Roman" w:eastAsia="Times New Roman" w:hAnsi="Times New Roman" w:cs="Times New Roman"/>
          <w:kern w:val="1"/>
          <w:sz w:val="28"/>
          <w:szCs w:val="28"/>
          <w:lang w:eastAsia="ar-SA"/>
        </w:rPr>
        <w:t>міжпредметні</w:t>
      </w:r>
      <w:proofErr w:type="spellEnd"/>
      <w:r w:rsidRPr="00761E00">
        <w:rPr>
          <w:rFonts w:ascii="Times New Roman" w:eastAsia="Times New Roman" w:hAnsi="Times New Roman" w:cs="Times New Roman"/>
          <w:kern w:val="1"/>
          <w:sz w:val="28"/>
          <w:szCs w:val="28"/>
          <w:lang w:eastAsia="ar-SA"/>
        </w:rPr>
        <w:t>, внутрішньо предметні, тематичні);</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3) </w:t>
      </w:r>
      <w:proofErr w:type="spellStart"/>
      <w:r w:rsidRPr="00761E00">
        <w:rPr>
          <w:rFonts w:ascii="Times New Roman" w:eastAsia="Times New Roman" w:hAnsi="Times New Roman" w:cs="Times New Roman"/>
          <w:kern w:val="1"/>
          <w:sz w:val="28"/>
          <w:szCs w:val="28"/>
          <w:lang w:eastAsia="ar-SA"/>
        </w:rPr>
        <w:t>неімітаційні</w:t>
      </w:r>
      <w:proofErr w:type="spellEnd"/>
      <w:r w:rsidRPr="00761E00">
        <w:rPr>
          <w:rFonts w:ascii="Times New Roman" w:eastAsia="Times New Roman" w:hAnsi="Times New Roman" w:cs="Times New Roman"/>
          <w:kern w:val="1"/>
          <w:sz w:val="28"/>
          <w:szCs w:val="28"/>
          <w:lang w:eastAsia="ar-SA"/>
        </w:rPr>
        <w:t xml:space="preserve"> </w:t>
      </w:r>
      <w:proofErr w:type="spellStart"/>
      <w:r w:rsidRPr="00761E00">
        <w:rPr>
          <w:rFonts w:ascii="Times New Roman" w:eastAsia="Times New Roman" w:hAnsi="Times New Roman" w:cs="Times New Roman"/>
          <w:kern w:val="1"/>
          <w:sz w:val="28"/>
          <w:szCs w:val="28"/>
          <w:lang w:eastAsia="ar-SA"/>
        </w:rPr>
        <w:t>інтеракції</w:t>
      </w:r>
      <w:proofErr w:type="spellEnd"/>
      <w:r w:rsidRPr="00761E00">
        <w:rPr>
          <w:rFonts w:ascii="Times New Roman" w:eastAsia="Times New Roman" w:hAnsi="Times New Roman" w:cs="Times New Roman"/>
          <w:kern w:val="1"/>
          <w:sz w:val="28"/>
          <w:szCs w:val="28"/>
          <w:lang w:eastAsia="ar-SA"/>
        </w:rPr>
        <w:t xml:space="preserve"> (проблемна лекція, семінар, практикум, круглий стіл, конференція, вправляння).</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В. Мельник відносить інтерактивні методи до кожної класифікаційної групи орієнтовно, оскільки через зміну мети вони можуть змінювати своє призначення. Якщо в основу класифікації інтерактивних методів покладено способи інформаційного обміну (за В. Мельник), на що звертала увагу у своїх дослідженнях І. Мельничук [</w:t>
      </w:r>
      <w:r w:rsidR="00C763A5">
        <w:rPr>
          <w:rFonts w:ascii="Times New Roman" w:eastAsia="Times New Roman" w:hAnsi="Times New Roman" w:cs="Times New Roman"/>
          <w:kern w:val="1"/>
          <w:sz w:val="28"/>
          <w:szCs w:val="28"/>
          <w:lang w:eastAsia="ar-SA"/>
        </w:rPr>
        <w:t>10</w:t>
      </w:r>
      <w:r w:rsidRPr="00761E00">
        <w:rPr>
          <w:rFonts w:ascii="Times New Roman" w:eastAsia="Times New Roman" w:hAnsi="Times New Roman" w:cs="Times New Roman"/>
          <w:kern w:val="1"/>
          <w:sz w:val="28"/>
          <w:szCs w:val="28"/>
          <w:lang w:eastAsia="ar-SA"/>
        </w:rPr>
        <w:t xml:space="preserve">], то виокремлюються такі три групи методів: </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 </w:t>
      </w:r>
      <w:proofErr w:type="spellStart"/>
      <w:r w:rsidRPr="00761E00">
        <w:rPr>
          <w:rFonts w:ascii="Times New Roman" w:eastAsia="Times New Roman" w:hAnsi="Times New Roman" w:cs="Times New Roman"/>
          <w:kern w:val="1"/>
          <w:sz w:val="28"/>
          <w:szCs w:val="28"/>
          <w:lang w:eastAsia="ar-SA"/>
        </w:rPr>
        <w:t>інтраактивні</w:t>
      </w:r>
      <w:proofErr w:type="spellEnd"/>
      <w:r w:rsidRPr="00761E00">
        <w:rPr>
          <w:rFonts w:ascii="Times New Roman" w:eastAsia="Times New Roman" w:hAnsi="Times New Roman" w:cs="Times New Roman"/>
          <w:kern w:val="1"/>
          <w:sz w:val="28"/>
          <w:szCs w:val="28"/>
          <w:lang w:eastAsia="ar-SA"/>
        </w:rPr>
        <w:t>, коли студенти виступають суб’єктами учіння і виявляють самостійність у навчально-пізнавальному процесі;</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lastRenderedPageBreak/>
        <w:t xml:space="preserve">- </w:t>
      </w:r>
      <w:proofErr w:type="spellStart"/>
      <w:r w:rsidRPr="00761E00">
        <w:rPr>
          <w:rFonts w:ascii="Times New Roman" w:eastAsia="Times New Roman" w:hAnsi="Times New Roman" w:cs="Times New Roman"/>
          <w:kern w:val="1"/>
          <w:sz w:val="28"/>
          <w:szCs w:val="28"/>
          <w:lang w:eastAsia="ar-SA"/>
        </w:rPr>
        <w:t>екстраактивні</w:t>
      </w:r>
      <w:proofErr w:type="spellEnd"/>
      <w:r w:rsidRPr="00761E00">
        <w:rPr>
          <w:rFonts w:ascii="Times New Roman" w:eastAsia="Times New Roman" w:hAnsi="Times New Roman" w:cs="Times New Roman"/>
          <w:kern w:val="1"/>
          <w:sz w:val="28"/>
          <w:szCs w:val="28"/>
          <w:lang w:eastAsia="ar-SA"/>
        </w:rPr>
        <w:t xml:space="preserve">, коли студент – об’єкт навчання і тому процес </w:t>
      </w:r>
      <w:proofErr w:type="spellStart"/>
      <w:r w:rsidRPr="00761E00">
        <w:rPr>
          <w:rFonts w:ascii="Times New Roman" w:eastAsia="Times New Roman" w:hAnsi="Times New Roman" w:cs="Times New Roman"/>
          <w:kern w:val="1"/>
          <w:sz w:val="28"/>
          <w:szCs w:val="28"/>
          <w:lang w:eastAsia="ar-SA"/>
        </w:rPr>
        <w:t>научіння</w:t>
      </w:r>
      <w:proofErr w:type="spellEnd"/>
      <w:r w:rsidRPr="00761E00">
        <w:rPr>
          <w:rFonts w:ascii="Times New Roman" w:eastAsia="Times New Roman" w:hAnsi="Times New Roman" w:cs="Times New Roman"/>
          <w:kern w:val="1"/>
          <w:sz w:val="28"/>
          <w:szCs w:val="28"/>
          <w:lang w:eastAsia="ar-SA"/>
        </w:rPr>
        <w:t xml:space="preserve"> лежить від активності навчального середовища;</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інтерактивні – всі інформаційні потоки двосторонні (діалог).</w:t>
      </w:r>
    </w:p>
    <w:p w:rsidR="009B3B18" w:rsidRPr="00761E00" w:rsidRDefault="009B3B18" w:rsidP="009B3B18">
      <w:pPr>
        <w:spacing w:after="0" w:line="360" w:lineRule="auto"/>
        <w:ind w:firstLine="709"/>
        <w:jc w:val="both"/>
        <w:rPr>
          <w:rFonts w:ascii="Times New Roman" w:hAnsi="Times New Roman" w:cs="Times New Roman"/>
          <w:sz w:val="28"/>
          <w:szCs w:val="28"/>
        </w:rPr>
      </w:pPr>
      <w:r w:rsidRPr="00761E00">
        <w:rPr>
          <w:rFonts w:ascii="Times New Roman" w:eastAsia="Times New Roman" w:hAnsi="Times New Roman" w:cs="Times New Roman"/>
          <w:kern w:val="1"/>
          <w:sz w:val="28"/>
          <w:szCs w:val="28"/>
          <w:lang w:eastAsia="ar-SA"/>
        </w:rPr>
        <w:t>У схемах інформаційного обміну за І. Мельничук відображено ще й інноваційну модель інтерактивного навчання, де враховані всі</w:t>
      </w:r>
      <w:r w:rsidRPr="00761E00">
        <w:rPr>
          <w:rFonts w:ascii="Times New Roman" w:hAnsi="Times New Roman" w:cs="Times New Roman"/>
          <w:sz w:val="28"/>
          <w:szCs w:val="28"/>
        </w:rPr>
        <w:t xml:space="preserve"> три моделі інформаційного обміну (рис. </w:t>
      </w:r>
      <w:r w:rsidR="00C763A5">
        <w:rPr>
          <w:rFonts w:ascii="Times New Roman" w:hAnsi="Times New Roman" w:cs="Times New Roman"/>
          <w:sz w:val="28"/>
          <w:szCs w:val="28"/>
        </w:rPr>
        <w:t>1</w:t>
      </w:r>
      <w:r w:rsidRPr="00761E00">
        <w:rPr>
          <w:rFonts w:ascii="Times New Roman" w:hAnsi="Times New Roman" w:cs="Times New Roman"/>
          <w:sz w:val="28"/>
          <w:szCs w:val="28"/>
        </w:rPr>
        <w:t xml:space="preserve">.1). Її результативність виявляється в таких діях студентів: отримання ними інформації як від викладача, так і з інших джерел, активна самоосвітня діяльність і творча робота. Діалогічна </w:t>
      </w:r>
      <w:proofErr w:type="spellStart"/>
      <w:r w:rsidRPr="00761E00">
        <w:rPr>
          <w:rFonts w:ascii="Times New Roman" w:hAnsi="Times New Roman" w:cs="Times New Roman"/>
          <w:sz w:val="28"/>
          <w:szCs w:val="28"/>
        </w:rPr>
        <w:t>міжсуб’єктна</w:t>
      </w:r>
      <w:proofErr w:type="spellEnd"/>
      <w:r w:rsidRPr="00761E00">
        <w:rPr>
          <w:rFonts w:ascii="Times New Roman" w:hAnsi="Times New Roman" w:cs="Times New Roman"/>
          <w:sz w:val="28"/>
          <w:szCs w:val="28"/>
        </w:rPr>
        <w:t xml:space="preserve"> взаємодія під час занять на рівні «викладач – студент» і «студент – студент» передбачає участь студентів у діалогах, обговоренні наукових і професійних проблем на семінарських заняттях або за умови використання викладачем у традиційному навчанні таких активних методів, як евристична бесіда, дискусії, </w:t>
      </w:r>
      <w:proofErr w:type="spellStart"/>
      <w:r w:rsidRPr="00761E00">
        <w:rPr>
          <w:rFonts w:ascii="Times New Roman" w:hAnsi="Times New Roman" w:cs="Times New Roman"/>
          <w:sz w:val="28"/>
          <w:szCs w:val="28"/>
        </w:rPr>
        <w:t>полілоги</w:t>
      </w:r>
      <w:proofErr w:type="spellEnd"/>
      <w:r w:rsidRPr="00761E00">
        <w:rPr>
          <w:rFonts w:ascii="Times New Roman" w:hAnsi="Times New Roman" w:cs="Times New Roman"/>
          <w:sz w:val="28"/>
          <w:szCs w:val="28"/>
        </w:rPr>
        <w:t xml:space="preserve">, що є основою інтерактивних технологій. Це потребує попередньої посиленої діалогічної взаємодії на рівні «студент – джерела науково-навчальної інформації», що спонукатиме студентів до більш компетентного діалогу. </w:t>
      </w:r>
    </w:p>
    <w:p w:rsidR="009B3B18" w:rsidRPr="00761E00" w:rsidRDefault="001402FE" w:rsidP="009B3B18">
      <w:pPr>
        <w:spacing w:after="0" w:line="360" w:lineRule="auto"/>
        <w:ind w:firstLine="709"/>
        <w:jc w:val="both"/>
        <w:rPr>
          <w:rFonts w:ascii="Times New Roman" w:hAnsi="Times New Roman" w:cs="Times New Roman"/>
          <w:sz w:val="28"/>
          <w:szCs w:val="28"/>
        </w:rPr>
      </w:pPr>
      <w:r w:rsidRPr="001402FE">
        <w:rPr>
          <w:rFonts w:ascii="Times New Roman" w:hAnsi="Times New Roman" w:cs="Times New Roman"/>
          <w:noProof/>
          <w:lang w:val="en-GB" w:eastAsia="en-GB"/>
        </w:rPr>
        <w:pict>
          <v:roundrect id="_x0000_s1037" style="position:absolute;left:0;text-align:left;margin-left:91.2pt;margin-top:8.75pt;width:26.75pt;height:180.65pt;z-index:251653120" arcsize="10923f">
            <v:textbox style="mso-next-textbox:#_x0000_s1037">
              <w:txbxContent>
                <w:p w:rsidR="009B3B18" w:rsidRPr="00894360" w:rsidRDefault="009B3B18" w:rsidP="009B3B18">
                  <w:pPr>
                    <w:spacing w:after="0"/>
                    <w:jc w:val="both"/>
                    <w:rPr>
                      <w:rFonts w:ascii="Times New Roman" w:hAnsi="Times New Roman" w:cs="Times New Roman"/>
                      <w:b/>
                      <w:sz w:val="28"/>
                      <w:szCs w:val="28"/>
                    </w:rPr>
                  </w:pPr>
                  <w:r w:rsidRPr="00894360">
                    <w:rPr>
                      <w:rFonts w:ascii="Times New Roman" w:hAnsi="Times New Roman" w:cs="Times New Roman"/>
                      <w:b/>
                      <w:sz w:val="28"/>
                      <w:szCs w:val="28"/>
                    </w:rPr>
                    <w:t>В</w:t>
                  </w:r>
                </w:p>
                <w:p w:rsidR="009B3B18" w:rsidRPr="00894360" w:rsidRDefault="009B3B18" w:rsidP="009B3B18">
                  <w:pPr>
                    <w:spacing w:after="0"/>
                    <w:jc w:val="both"/>
                    <w:rPr>
                      <w:rFonts w:ascii="Times New Roman" w:hAnsi="Times New Roman" w:cs="Times New Roman"/>
                      <w:b/>
                      <w:sz w:val="28"/>
                      <w:szCs w:val="28"/>
                    </w:rPr>
                  </w:pPr>
                  <w:r w:rsidRPr="00894360">
                    <w:rPr>
                      <w:rFonts w:ascii="Times New Roman" w:hAnsi="Times New Roman" w:cs="Times New Roman"/>
                      <w:b/>
                      <w:sz w:val="28"/>
                      <w:szCs w:val="28"/>
                    </w:rPr>
                    <w:t>и</w:t>
                  </w:r>
                </w:p>
                <w:p w:rsidR="009B3B18" w:rsidRPr="00894360" w:rsidRDefault="009B3B18" w:rsidP="009B3B18">
                  <w:pPr>
                    <w:spacing w:after="0"/>
                    <w:jc w:val="both"/>
                    <w:rPr>
                      <w:rFonts w:ascii="Times New Roman" w:hAnsi="Times New Roman" w:cs="Times New Roman"/>
                      <w:b/>
                      <w:sz w:val="28"/>
                      <w:szCs w:val="28"/>
                    </w:rPr>
                  </w:pPr>
                  <w:r w:rsidRPr="00894360">
                    <w:rPr>
                      <w:rFonts w:ascii="Times New Roman" w:hAnsi="Times New Roman" w:cs="Times New Roman"/>
                      <w:b/>
                      <w:sz w:val="28"/>
                      <w:szCs w:val="28"/>
                    </w:rPr>
                    <w:t>к</w:t>
                  </w:r>
                </w:p>
                <w:p w:rsidR="009B3B18" w:rsidRPr="00894360" w:rsidRDefault="009B3B18" w:rsidP="009B3B18">
                  <w:pPr>
                    <w:spacing w:after="0"/>
                    <w:jc w:val="both"/>
                    <w:rPr>
                      <w:rFonts w:ascii="Times New Roman" w:hAnsi="Times New Roman" w:cs="Times New Roman"/>
                      <w:b/>
                      <w:sz w:val="28"/>
                      <w:szCs w:val="28"/>
                    </w:rPr>
                  </w:pPr>
                  <w:r w:rsidRPr="00894360">
                    <w:rPr>
                      <w:rFonts w:ascii="Times New Roman" w:hAnsi="Times New Roman" w:cs="Times New Roman"/>
                      <w:b/>
                      <w:sz w:val="28"/>
                      <w:szCs w:val="28"/>
                    </w:rPr>
                    <w:t>л</w:t>
                  </w:r>
                </w:p>
                <w:p w:rsidR="009B3B18" w:rsidRPr="00894360" w:rsidRDefault="009B3B18" w:rsidP="009B3B18">
                  <w:pPr>
                    <w:spacing w:after="0"/>
                    <w:jc w:val="both"/>
                    <w:rPr>
                      <w:rFonts w:ascii="Times New Roman" w:hAnsi="Times New Roman" w:cs="Times New Roman"/>
                      <w:b/>
                      <w:sz w:val="28"/>
                      <w:szCs w:val="28"/>
                    </w:rPr>
                  </w:pPr>
                  <w:r w:rsidRPr="00894360">
                    <w:rPr>
                      <w:rFonts w:ascii="Times New Roman" w:hAnsi="Times New Roman" w:cs="Times New Roman"/>
                      <w:b/>
                      <w:sz w:val="28"/>
                      <w:szCs w:val="28"/>
                    </w:rPr>
                    <w:t>а</w:t>
                  </w:r>
                </w:p>
                <w:p w:rsidR="009B3B18" w:rsidRPr="00894360" w:rsidRDefault="009B3B18" w:rsidP="009B3B18">
                  <w:pPr>
                    <w:spacing w:after="0"/>
                    <w:jc w:val="both"/>
                    <w:rPr>
                      <w:rFonts w:ascii="Times New Roman" w:hAnsi="Times New Roman" w:cs="Times New Roman"/>
                      <w:b/>
                      <w:sz w:val="28"/>
                      <w:szCs w:val="28"/>
                    </w:rPr>
                  </w:pPr>
                  <w:r w:rsidRPr="00894360">
                    <w:rPr>
                      <w:rFonts w:ascii="Times New Roman" w:hAnsi="Times New Roman" w:cs="Times New Roman"/>
                      <w:b/>
                      <w:sz w:val="28"/>
                      <w:szCs w:val="28"/>
                    </w:rPr>
                    <w:t>д</w:t>
                  </w:r>
                </w:p>
                <w:p w:rsidR="009B3B18" w:rsidRPr="00894360" w:rsidRDefault="009B3B18" w:rsidP="009B3B18">
                  <w:pPr>
                    <w:spacing w:after="0"/>
                    <w:jc w:val="both"/>
                    <w:rPr>
                      <w:rFonts w:ascii="Times New Roman" w:hAnsi="Times New Roman" w:cs="Times New Roman"/>
                      <w:b/>
                      <w:sz w:val="28"/>
                      <w:szCs w:val="28"/>
                    </w:rPr>
                  </w:pPr>
                  <w:r w:rsidRPr="00894360">
                    <w:rPr>
                      <w:rFonts w:ascii="Times New Roman" w:hAnsi="Times New Roman" w:cs="Times New Roman"/>
                      <w:b/>
                      <w:sz w:val="28"/>
                      <w:szCs w:val="28"/>
                    </w:rPr>
                    <w:t>а</w:t>
                  </w:r>
                </w:p>
                <w:p w:rsidR="009B3B18" w:rsidRPr="00894360" w:rsidRDefault="009B3B18" w:rsidP="009B3B18">
                  <w:pPr>
                    <w:spacing w:after="0"/>
                    <w:jc w:val="both"/>
                    <w:rPr>
                      <w:rFonts w:ascii="Times New Roman" w:hAnsi="Times New Roman" w:cs="Times New Roman"/>
                      <w:b/>
                      <w:sz w:val="28"/>
                      <w:szCs w:val="28"/>
                    </w:rPr>
                  </w:pPr>
                  <w:r w:rsidRPr="00894360">
                    <w:rPr>
                      <w:rFonts w:ascii="Times New Roman" w:hAnsi="Times New Roman" w:cs="Times New Roman"/>
                      <w:b/>
                      <w:sz w:val="28"/>
                      <w:szCs w:val="28"/>
                    </w:rPr>
                    <w:t>ч</w:t>
                  </w:r>
                </w:p>
                <w:p w:rsidR="009B3B18" w:rsidRPr="00894360" w:rsidRDefault="009B3B18" w:rsidP="009B3B18">
                  <w:pPr>
                    <w:rPr>
                      <w:rFonts w:ascii="Times New Roman" w:hAnsi="Times New Roman" w:cs="Times New Roman"/>
                      <w:sz w:val="28"/>
                      <w:szCs w:val="28"/>
                    </w:rPr>
                  </w:pPr>
                </w:p>
              </w:txbxContent>
            </v:textbox>
          </v:roundrect>
        </w:pict>
      </w:r>
      <w:r w:rsidRPr="001402FE">
        <w:rPr>
          <w:rFonts w:ascii="Times New Roman" w:hAnsi="Times New Roman" w:cs="Times New Roman"/>
          <w:noProof/>
          <w:lang w:val="en-GB" w:eastAsia="en-GB"/>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051" type="#_x0000_t115" style="position:absolute;left:0;text-align:left;margin-left:344.95pt;margin-top:-.55pt;width:91pt;height:181.5pt;z-index:251667456">
            <v:textbox style="mso-next-textbox:#_x0000_s1051">
              <w:txbxContent>
                <w:p w:rsidR="009B3B18" w:rsidRDefault="009B3B18" w:rsidP="009B3B18">
                  <w:pPr>
                    <w:spacing w:after="240"/>
                    <w:jc w:val="center"/>
                    <w:rPr>
                      <w:rFonts w:ascii="Times New Roman" w:hAnsi="Times New Roman" w:cs="Times New Roman"/>
                      <w:sz w:val="28"/>
                      <w:szCs w:val="28"/>
                    </w:rPr>
                  </w:pPr>
                </w:p>
                <w:p w:rsidR="009B3B18" w:rsidRPr="00894360" w:rsidRDefault="009B3B18" w:rsidP="009B3B18">
                  <w:pPr>
                    <w:spacing w:after="240"/>
                    <w:jc w:val="center"/>
                    <w:rPr>
                      <w:rFonts w:ascii="Times New Roman" w:hAnsi="Times New Roman" w:cs="Times New Roman"/>
                      <w:sz w:val="28"/>
                      <w:szCs w:val="28"/>
                    </w:rPr>
                  </w:pPr>
                  <w:r w:rsidRPr="00894360">
                    <w:rPr>
                      <w:rFonts w:ascii="Times New Roman" w:hAnsi="Times New Roman" w:cs="Times New Roman"/>
                      <w:sz w:val="28"/>
                      <w:szCs w:val="28"/>
                    </w:rPr>
                    <w:t>Інші</w:t>
                  </w:r>
                </w:p>
                <w:p w:rsidR="009B3B18" w:rsidRPr="00894360" w:rsidRDefault="009B3B18" w:rsidP="009B3B18">
                  <w:pPr>
                    <w:spacing w:after="240"/>
                    <w:jc w:val="center"/>
                    <w:rPr>
                      <w:rFonts w:ascii="Times New Roman" w:hAnsi="Times New Roman" w:cs="Times New Roman"/>
                      <w:sz w:val="28"/>
                      <w:szCs w:val="28"/>
                    </w:rPr>
                  </w:pPr>
                  <w:r w:rsidRPr="00894360">
                    <w:rPr>
                      <w:rFonts w:ascii="Times New Roman" w:hAnsi="Times New Roman" w:cs="Times New Roman"/>
                      <w:sz w:val="28"/>
                      <w:szCs w:val="28"/>
                    </w:rPr>
                    <w:t>джерела</w:t>
                  </w:r>
                </w:p>
                <w:p w:rsidR="009B3B18" w:rsidRPr="00894360" w:rsidRDefault="009B3B18" w:rsidP="009B3B18">
                  <w:pPr>
                    <w:spacing w:after="240"/>
                    <w:jc w:val="center"/>
                    <w:rPr>
                      <w:rFonts w:ascii="Times New Roman" w:hAnsi="Times New Roman" w:cs="Times New Roman"/>
                      <w:sz w:val="28"/>
                      <w:szCs w:val="28"/>
                    </w:rPr>
                  </w:pPr>
                  <w:r w:rsidRPr="00894360">
                    <w:rPr>
                      <w:rFonts w:ascii="Times New Roman" w:hAnsi="Times New Roman" w:cs="Times New Roman"/>
                      <w:sz w:val="28"/>
                      <w:szCs w:val="28"/>
                    </w:rPr>
                    <w:t>інформації</w:t>
                  </w:r>
                </w:p>
              </w:txbxContent>
            </v:textbox>
          </v:shape>
        </w:pict>
      </w:r>
      <w:r w:rsidRPr="001402FE">
        <w:rPr>
          <w:rFonts w:ascii="Times New Roman" w:hAnsi="Times New Roman" w:cs="Times New Roman"/>
          <w:noProof/>
          <w:lang w:val="en-GB" w:eastAsia="en-GB"/>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44" type="#_x0000_t103" style="position:absolute;left:0;text-align:left;margin-left:245.45pt;margin-top:19.65pt;width:99.5pt;height:32.6pt;z-index:251660288"/>
        </w:pict>
      </w:r>
      <w:r w:rsidRPr="001402FE">
        <w:rPr>
          <w:rFonts w:ascii="Times New Roman" w:hAnsi="Times New Roman" w:cs="Times New Roman"/>
          <w:noProof/>
          <w:lang w:val="en-GB" w:eastAsia="en-GB"/>
        </w:rPr>
        <w:pict>
          <v:oval id="_x0000_s1039" style="position:absolute;left:0;text-align:left;margin-left:219.45pt;margin-top:16.15pt;width:29pt;height:26pt;z-index:251655168">
            <v:textbox style="mso-next-textbox:#_x0000_s1039">
              <w:txbxContent>
                <w:p w:rsidR="009B3B18" w:rsidRPr="005B783B" w:rsidRDefault="009B3B18" w:rsidP="009B3B18">
                  <w:r>
                    <w:t>С</w:t>
                  </w:r>
                </w:p>
              </w:txbxContent>
            </v:textbox>
          </v:oval>
        </w:pict>
      </w:r>
      <w:r w:rsidRPr="001402FE">
        <w:rPr>
          <w:rFonts w:ascii="Times New Roman" w:hAnsi="Times New Roman" w:cs="Times New Roman"/>
          <w:noProof/>
          <w:lang w:val="en-GB" w:eastAsia="en-GB"/>
        </w:rPr>
        <w:pict>
          <v:oval id="_x0000_s1038" style="position:absolute;left:0;text-align:left;margin-left:208.45pt;margin-top:3.65pt;width:51.5pt;height:48.6pt;z-index:251654144" fillcolor="#9bbb59" strokecolor="#f2f2f2" strokeweight="3pt">
            <v:shadow on="t" type="perspective" color="#4e6128" opacity=".5" offset="1pt" offset2="-1pt"/>
            <v:textbox style="mso-next-textbox:#_x0000_s1038">
              <w:txbxContent>
                <w:p w:rsidR="009B3B18" w:rsidRPr="005D380D" w:rsidRDefault="009B3B18" w:rsidP="009B3B18"/>
              </w:txbxContent>
            </v:textbox>
          </v:oval>
        </w:pict>
      </w:r>
    </w:p>
    <w:p w:rsidR="009B3B18" w:rsidRPr="00761E00" w:rsidRDefault="001402FE" w:rsidP="009B3B18">
      <w:pPr>
        <w:spacing w:after="0" w:line="360" w:lineRule="auto"/>
        <w:ind w:firstLine="720"/>
        <w:jc w:val="both"/>
        <w:rPr>
          <w:rFonts w:ascii="Times New Roman" w:hAnsi="Times New Roman" w:cs="Times New Roman"/>
          <w:sz w:val="28"/>
          <w:szCs w:val="28"/>
        </w:rPr>
      </w:pPr>
      <w:r w:rsidRPr="001402FE">
        <w:rPr>
          <w:rFonts w:ascii="Times New Roman" w:hAnsi="Times New Roman" w:cs="Times New Roman"/>
          <w:noProof/>
          <w:lang w:val="en-GB" w:eastAsia="en-GB"/>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55" type="#_x0000_t66" style="position:absolute;left:0;text-align:left;margin-left:117.95pt;margin-top:13.55pt;width:96.2pt;height:14.55pt;z-index:251671552"/>
        </w:pict>
      </w:r>
      <w:r w:rsidRPr="001402FE">
        <w:rPr>
          <w:rFonts w:ascii="Times New Roman" w:hAnsi="Times New Roman" w:cs="Times New Roman"/>
          <w:noProof/>
          <w:lang w:val="en-GB" w:eastAsia="en-GB"/>
        </w:rPr>
        <w:pict>
          <v:shapetype id="_x0000_t32" coordsize="21600,21600" o:spt="32" o:oned="t" path="m,l21600,21600e" filled="f">
            <v:path arrowok="t" fillok="f" o:connecttype="none"/>
            <o:lock v:ext="edit" shapetype="t"/>
          </v:shapetype>
          <v:shape id="_x0000_s1053" type="#_x0000_t32" style="position:absolute;left:0;text-align:left;margin-left:117.95pt;margin-top:8.9pt;width:90.5pt;height:.45pt;z-index:251669504" o:connectortype="straight">
            <v:stroke endarrow="block"/>
          </v:shape>
        </w:pict>
      </w:r>
      <w:r w:rsidRPr="001402FE">
        <w:rPr>
          <w:rFonts w:ascii="Times New Roman" w:hAnsi="Times New Roman" w:cs="Times New Roman"/>
          <w:noProof/>
          <w:lang w:val="en-GB" w:eastAsia="en-GB"/>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49" type="#_x0000_t68" style="position:absolute;left:0;text-align:left;margin-left:228.45pt;margin-top:21.5pt;width:7.15pt;height:35.05pt;z-index:251665408"/>
        </w:pict>
      </w:r>
      <w:r w:rsidRPr="001402FE">
        <w:rPr>
          <w:rFonts w:ascii="Times New Roman" w:hAnsi="Times New Roman" w:cs="Times New Roman"/>
          <w:noProof/>
          <w:lang w:val="en-GB" w:eastAsia="en-GB"/>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7" type="#_x0000_t67" style="position:absolute;left:0;text-align:left;margin-left:232.8pt;margin-top:18pt;width:7.15pt;height:34pt;z-index:251663360"/>
        </w:pict>
      </w:r>
    </w:p>
    <w:p w:rsidR="009B3B18" w:rsidRPr="00761E00" w:rsidRDefault="001402FE" w:rsidP="009B3B18">
      <w:pPr>
        <w:spacing w:after="0" w:line="360" w:lineRule="auto"/>
        <w:ind w:firstLine="720"/>
        <w:jc w:val="both"/>
        <w:rPr>
          <w:rFonts w:ascii="Times New Roman" w:hAnsi="Times New Roman" w:cs="Times New Roman"/>
          <w:sz w:val="28"/>
          <w:szCs w:val="28"/>
        </w:rPr>
      </w:pPr>
      <w:r w:rsidRPr="001402FE">
        <w:rPr>
          <w:rFonts w:ascii="Times New Roman" w:hAnsi="Times New Roman" w:cs="Times New Roman"/>
          <w:noProof/>
          <w:lang w:val="en-GB" w:eastAsia="en-GB"/>
        </w:rPr>
        <w:pict>
          <v:oval id="_x0000_s1040" style="position:absolute;left:0;text-align:left;margin-left:208.95pt;margin-top:22.4pt;width:51pt;height:50pt;z-index:251656192" fillcolor="#4f81bd" strokecolor="#f2f2f2" strokeweight="3pt">
            <v:shadow on="t" type="perspective" color="#243f60" opacity=".5" offset="1pt" offset2="-1pt"/>
            <v:textbox style="mso-next-textbox:#_x0000_s1040">
              <w:txbxContent>
                <w:p w:rsidR="009B3B18" w:rsidRDefault="009B3B18" w:rsidP="009B3B18"/>
              </w:txbxContent>
            </v:textbox>
          </v:oval>
        </w:pict>
      </w:r>
    </w:p>
    <w:p w:rsidR="009B3B18" w:rsidRPr="00761E00" w:rsidRDefault="001402FE" w:rsidP="009B3B18">
      <w:pPr>
        <w:spacing w:after="0" w:line="360" w:lineRule="auto"/>
        <w:ind w:firstLine="720"/>
        <w:jc w:val="both"/>
        <w:rPr>
          <w:rFonts w:ascii="Times New Roman" w:hAnsi="Times New Roman" w:cs="Times New Roman"/>
          <w:sz w:val="28"/>
          <w:szCs w:val="28"/>
        </w:rPr>
      </w:pPr>
      <w:r w:rsidRPr="001402FE">
        <w:rPr>
          <w:rFonts w:ascii="Times New Roman" w:hAnsi="Times New Roman" w:cs="Times New Roman"/>
          <w:noProof/>
          <w:lang w:val="en-GB" w:eastAsia="en-GB"/>
        </w:rPr>
        <w:pict>
          <v:shape id="_x0000_s1052" type="#_x0000_t32" style="position:absolute;left:0;text-align:left;margin-left:117.95pt;margin-top:21.35pt;width:90.5pt;height:.5pt;z-index:251668480" o:connectortype="straight">
            <v:stroke endarrow="block"/>
          </v:shape>
        </w:pict>
      </w:r>
      <w:r w:rsidRPr="001402FE">
        <w:rPr>
          <w:rFonts w:ascii="Times New Roman" w:hAnsi="Times New Roman" w:cs="Times New Roman"/>
          <w:noProof/>
          <w:lang w:val="en-GB" w:eastAsia="en-GB"/>
        </w:rPr>
        <w:pict>
          <v:shape id="_x0000_s1045" type="#_x0000_t103" style="position:absolute;left:0;text-align:left;margin-left:248.45pt;margin-top:16.7pt;width:96.5pt;height:28.05pt;z-index:251661312"/>
        </w:pict>
      </w:r>
      <w:r w:rsidRPr="001402FE">
        <w:rPr>
          <w:rFonts w:ascii="Times New Roman" w:hAnsi="Times New Roman" w:cs="Times New Roman"/>
          <w:noProof/>
          <w:lang w:val="en-GB" w:eastAsia="en-GB"/>
        </w:rPr>
        <w:pict>
          <v:oval id="_x0000_s1041" style="position:absolute;left:0;text-align:left;margin-left:219.45pt;margin-top:8.25pt;width:30pt;height:29pt;z-index:251657216">
            <v:textbox style="mso-next-textbox:#_x0000_s1041">
              <w:txbxContent>
                <w:p w:rsidR="009B3B18" w:rsidRPr="005B783B" w:rsidRDefault="009B3B18" w:rsidP="009B3B18">
                  <w:r>
                    <w:t>С</w:t>
                  </w:r>
                </w:p>
              </w:txbxContent>
            </v:textbox>
          </v:oval>
        </w:pict>
      </w:r>
      <w:r w:rsidR="009B3B18" w:rsidRPr="00761E00">
        <w:rPr>
          <w:rFonts w:ascii="Times New Roman" w:hAnsi="Times New Roman" w:cs="Times New Roman"/>
          <w:sz w:val="28"/>
          <w:szCs w:val="28"/>
        </w:rPr>
        <w:t xml:space="preserve">                                                    </w:t>
      </w:r>
    </w:p>
    <w:p w:rsidR="009B3B18" w:rsidRPr="00761E00" w:rsidRDefault="001402FE" w:rsidP="009B3B18">
      <w:pPr>
        <w:spacing w:after="0" w:line="360" w:lineRule="auto"/>
        <w:jc w:val="center"/>
        <w:rPr>
          <w:rFonts w:ascii="Times New Roman" w:hAnsi="Times New Roman" w:cs="Times New Roman"/>
          <w:sz w:val="28"/>
          <w:szCs w:val="28"/>
        </w:rPr>
      </w:pPr>
      <w:r w:rsidRPr="001402FE">
        <w:rPr>
          <w:rFonts w:ascii="Times New Roman" w:hAnsi="Times New Roman" w:cs="Times New Roman"/>
          <w:noProof/>
          <w:lang w:val="en-GB" w:eastAsia="en-GB"/>
        </w:rPr>
        <w:pict>
          <v:shape id="_x0000_s1056" type="#_x0000_t66" style="position:absolute;left:0;text-align:left;margin-left:115.05pt;margin-top:3.3pt;width:99.1pt;height:14.25pt;z-index:251672576"/>
        </w:pict>
      </w:r>
      <w:r w:rsidRPr="001402FE">
        <w:rPr>
          <w:rFonts w:ascii="Times New Roman" w:hAnsi="Times New Roman" w:cs="Times New Roman"/>
          <w:noProof/>
          <w:lang w:val="en-GB" w:eastAsia="en-GB"/>
        </w:rPr>
        <w:pict>
          <v:shape id="_x0000_s1050" type="#_x0000_t68" style="position:absolute;left:0;text-align:left;margin-left:228.45pt;margin-top:17.55pt;width:7.15pt;height:36.05pt;z-index:251666432"/>
        </w:pict>
      </w:r>
      <w:r w:rsidRPr="001402FE">
        <w:rPr>
          <w:rFonts w:ascii="Times New Roman" w:hAnsi="Times New Roman" w:cs="Times New Roman"/>
          <w:noProof/>
          <w:lang w:val="en-GB" w:eastAsia="en-GB"/>
        </w:rPr>
        <w:pict>
          <v:shape id="_x0000_s1048" type="#_x0000_t67" style="position:absolute;left:0;text-align:left;margin-left:232.8pt;margin-top:13.1pt;width:7.15pt;height:37.95pt;z-index:251664384"/>
        </w:pict>
      </w:r>
    </w:p>
    <w:p w:rsidR="009B3B18" w:rsidRPr="00761E00" w:rsidRDefault="001402FE" w:rsidP="009B3B18">
      <w:pPr>
        <w:spacing w:after="0" w:line="360" w:lineRule="auto"/>
        <w:jc w:val="center"/>
        <w:rPr>
          <w:rFonts w:ascii="Times New Roman" w:hAnsi="Times New Roman" w:cs="Times New Roman"/>
          <w:sz w:val="28"/>
          <w:szCs w:val="28"/>
        </w:rPr>
      </w:pPr>
      <w:r w:rsidRPr="001402FE">
        <w:rPr>
          <w:rFonts w:ascii="Times New Roman" w:hAnsi="Times New Roman" w:cs="Times New Roman"/>
          <w:noProof/>
          <w:lang w:val="en-GB" w:eastAsia="en-GB"/>
        </w:rPr>
        <w:pict>
          <v:oval id="_x0000_s1042" style="position:absolute;left:0;text-align:left;margin-left:209.45pt;margin-top:20.95pt;width:50.5pt;height:47.75pt;z-index:251658240" fillcolor="#c0504d" strokecolor="#f2f2f2" strokeweight="3pt">
            <v:shadow on="t" type="perspective" color="#622423" opacity=".5" offset="1pt" offset2="-1pt"/>
            <v:textbox style="mso-next-textbox:#_x0000_s1042">
              <w:txbxContent>
                <w:p w:rsidR="009B3B18" w:rsidRDefault="009B3B18" w:rsidP="009B3B18"/>
              </w:txbxContent>
            </v:textbox>
          </v:oval>
        </w:pict>
      </w:r>
    </w:p>
    <w:p w:rsidR="009B3B18" w:rsidRPr="00761E00" w:rsidRDefault="001402FE" w:rsidP="009B3B18">
      <w:pPr>
        <w:spacing w:after="0" w:line="360" w:lineRule="auto"/>
        <w:rPr>
          <w:rFonts w:ascii="Times New Roman" w:hAnsi="Times New Roman" w:cs="Times New Roman"/>
          <w:sz w:val="28"/>
          <w:szCs w:val="28"/>
        </w:rPr>
      </w:pPr>
      <w:r w:rsidRPr="001402FE">
        <w:rPr>
          <w:rFonts w:ascii="Times New Roman" w:hAnsi="Times New Roman" w:cs="Times New Roman"/>
          <w:noProof/>
          <w:lang w:val="en-GB" w:eastAsia="en-GB"/>
        </w:rPr>
        <w:pict>
          <v:shape id="_x0000_s1057" type="#_x0000_t66" style="position:absolute;margin-left:117.95pt;margin-top:16.75pt;width:96.2pt;height:14.05pt;z-index:251673600"/>
        </w:pict>
      </w:r>
      <w:r w:rsidRPr="001402FE">
        <w:rPr>
          <w:rFonts w:ascii="Times New Roman" w:hAnsi="Times New Roman" w:cs="Times New Roman"/>
          <w:noProof/>
          <w:lang w:val="en-GB" w:eastAsia="en-GB"/>
        </w:rPr>
        <w:pict>
          <v:shape id="_x0000_s1054" type="#_x0000_t32" style="position:absolute;margin-left:117.95pt;margin-top:10.75pt;width:96.2pt;height:0;z-index:251670528" o:connectortype="straight">
            <v:stroke endarrow="block"/>
          </v:shape>
        </w:pict>
      </w:r>
      <w:r w:rsidRPr="001402FE">
        <w:rPr>
          <w:rFonts w:ascii="Times New Roman" w:hAnsi="Times New Roman" w:cs="Times New Roman"/>
          <w:noProof/>
          <w:lang w:val="en-GB" w:eastAsia="en-GB"/>
        </w:rPr>
        <w:pict>
          <v:shape id="_x0000_s1046" type="#_x0000_t103" style="position:absolute;margin-left:248.45pt;margin-top:10.75pt;width:96.5pt;height:30.5pt;z-index:251662336"/>
        </w:pict>
      </w:r>
      <w:r w:rsidRPr="001402FE">
        <w:rPr>
          <w:rFonts w:ascii="Times New Roman" w:hAnsi="Times New Roman" w:cs="Times New Roman"/>
          <w:noProof/>
          <w:lang w:val="en-GB" w:eastAsia="en-GB"/>
        </w:rPr>
        <w:pict>
          <v:oval id="_x0000_s1043" style="position:absolute;margin-left:219.45pt;margin-top:5.3pt;width:32pt;height:30.75pt;z-index:251659264">
            <v:textbox style="mso-next-textbox:#_x0000_s1043">
              <w:txbxContent>
                <w:p w:rsidR="009B3B18" w:rsidRPr="005B783B" w:rsidRDefault="009B3B18" w:rsidP="009B3B18">
                  <w:r>
                    <w:t>С</w:t>
                  </w:r>
                </w:p>
              </w:txbxContent>
            </v:textbox>
          </v:oval>
        </w:pict>
      </w:r>
    </w:p>
    <w:p w:rsidR="009B3B18" w:rsidRPr="00761E00" w:rsidRDefault="009B3B18" w:rsidP="009B3B18">
      <w:pPr>
        <w:spacing w:after="0" w:line="360" w:lineRule="auto"/>
        <w:jc w:val="both"/>
        <w:rPr>
          <w:rFonts w:ascii="Times New Roman" w:hAnsi="Times New Roman" w:cs="Times New Roman"/>
          <w:i/>
          <w:sz w:val="28"/>
          <w:szCs w:val="28"/>
        </w:rPr>
      </w:pPr>
    </w:p>
    <w:p w:rsidR="009B3B18" w:rsidRPr="00761E00" w:rsidRDefault="009B3B18" w:rsidP="009B3B18">
      <w:pPr>
        <w:spacing w:after="0" w:line="360" w:lineRule="auto"/>
        <w:jc w:val="center"/>
        <w:rPr>
          <w:rFonts w:ascii="Times New Roman" w:hAnsi="Times New Roman" w:cs="Times New Roman"/>
          <w:sz w:val="28"/>
          <w:szCs w:val="28"/>
        </w:rPr>
      </w:pPr>
      <w:r w:rsidRPr="00761E00">
        <w:rPr>
          <w:rFonts w:ascii="Times New Roman" w:hAnsi="Times New Roman" w:cs="Times New Roman"/>
          <w:sz w:val="28"/>
          <w:szCs w:val="28"/>
        </w:rPr>
        <w:t xml:space="preserve">Рис. </w:t>
      </w:r>
      <w:r w:rsidR="00C763A5">
        <w:rPr>
          <w:rFonts w:ascii="Times New Roman" w:hAnsi="Times New Roman" w:cs="Times New Roman"/>
          <w:sz w:val="28"/>
          <w:szCs w:val="28"/>
        </w:rPr>
        <w:t>1</w:t>
      </w:r>
      <w:r w:rsidRPr="00761E00">
        <w:rPr>
          <w:rFonts w:ascii="Times New Roman" w:hAnsi="Times New Roman" w:cs="Times New Roman"/>
          <w:sz w:val="28"/>
          <w:szCs w:val="28"/>
        </w:rPr>
        <w:t xml:space="preserve">.1. Інноваційна модель інтерактивного інформаційного обміну </w:t>
      </w:r>
    </w:p>
    <w:p w:rsidR="009B3B18" w:rsidRPr="00761E00" w:rsidRDefault="009B3B18" w:rsidP="009B3B18">
      <w:pPr>
        <w:spacing w:after="0" w:line="360" w:lineRule="auto"/>
        <w:jc w:val="center"/>
        <w:rPr>
          <w:rFonts w:ascii="Times New Roman" w:hAnsi="Times New Roman" w:cs="Times New Roman"/>
          <w:sz w:val="28"/>
          <w:szCs w:val="28"/>
        </w:rPr>
      </w:pPr>
      <w:r w:rsidRPr="00761E00">
        <w:rPr>
          <w:rFonts w:ascii="Times New Roman" w:hAnsi="Times New Roman" w:cs="Times New Roman"/>
          <w:sz w:val="28"/>
          <w:szCs w:val="28"/>
        </w:rPr>
        <w:t>(за І. Мельничук)</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Такий підхід дає змогу кожному студенту здійснити попередню ґрунтовну підготовку до інтерактивної взаємодії в групі:</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опрацювати з певної теми, дисципліни, курсу різні джерела наукової, навчальної, методичної, енциклопедичної та довідкової літератури;</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розглянути і проаналізувати наукові концепції, бачення та розуміння різних авторів у їхніх публікаціях, дисертаційних дослідженнях, монографіях;</w:t>
      </w:r>
    </w:p>
    <w:p w:rsidR="009B3B18" w:rsidRPr="00761E00" w:rsidRDefault="009B3B18" w:rsidP="009B3B18">
      <w:pPr>
        <w:spacing w:after="0" w:line="360" w:lineRule="auto"/>
        <w:jc w:val="both"/>
        <w:rPr>
          <w:rFonts w:ascii="Times New Roman" w:hAnsi="Times New Roman" w:cs="Times New Roman"/>
          <w:sz w:val="28"/>
          <w:szCs w:val="28"/>
        </w:rPr>
      </w:pPr>
      <w:r w:rsidRPr="00761E00">
        <w:rPr>
          <w:rFonts w:ascii="Times New Roman" w:hAnsi="Times New Roman" w:cs="Times New Roman"/>
          <w:sz w:val="28"/>
          <w:szCs w:val="28"/>
        </w:rPr>
        <w:lastRenderedPageBreak/>
        <w:tab/>
        <w:t>– виокремити сутнісні ознаки, аспекти, характеристики й напрямки досліджень із вивчених проблем і відобразити їх у сконцентрованому вигляді структурно-логічної схеми, моделі, таблиці, що складають «</w:t>
      </w:r>
      <w:proofErr w:type="spellStart"/>
      <w:r w:rsidRPr="00761E00">
        <w:rPr>
          <w:rFonts w:ascii="Times New Roman" w:hAnsi="Times New Roman" w:cs="Times New Roman"/>
          <w:sz w:val="28"/>
          <w:szCs w:val="28"/>
        </w:rPr>
        <w:t>портфоліо</w:t>
      </w:r>
      <w:proofErr w:type="spellEnd"/>
      <w:r w:rsidRPr="00761E00">
        <w:rPr>
          <w:rFonts w:ascii="Times New Roman" w:hAnsi="Times New Roman" w:cs="Times New Roman"/>
          <w:sz w:val="28"/>
          <w:szCs w:val="28"/>
        </w:rPr>
        <w:t>» особистісних досягнень студента з вивчення даної дисципліни.</w:t>
      </w:r>
    </w:p>
    <w:p w:rsidR="009B3B18" w:rsidRPr="00761E00" w:rsidRDefault="009B3B18" w:rsidP="009B3B18">
      <w:pPr>
        <w:spacing w:after="0" w:line="360" w:lineRule="auto"/>
        <w:ind w:firstLine="709"/>
        <w:jc w:val="both"/>
        <w:rPr>
          <w:rFonts w:ascii="Times New Roman" w:hAnsi="Times New Roman" w:cs="Times New Roman"/>
          <w:sz w:val="28"/>
          <w:szCs w:val="28"/>
        </w:rPr>
      </w:pPr>
      <w:r w:rsidRPr="00761E00">
        <w:rPr>
          <w:rFonts w:ascii="Times New Roman" w:hAnsi="Times New Roman" w:cs="Times New Roman"/>
          <w:sz w:val="28"/>
          <w:szCs w:val="28"/>
        </w:rPr>
        <w:t xml:space="preserve">Відповідно до цієї </w:t>
      </w:r>
      <w:r w:rsidRPr="00761E00">
        <w:rPr>
          <w:rFonts w:ascii="Times New Roman" w:hAnsi="Times New Roman" w:cs="Times New Roman"/>
          <w:i/>
          <w:sz w:val="28"/>
          <w:szCs w:val="28"/>
        </w:rPr>
        <w:t>інноваційної моделі</w:t>
      </w:r>
      <w:r w:rsidRPr="00761E00">
        <w:rPr>
          <w:rFonts w:ascii="Times New Roman" w:hAnsi="Times New Roman" w:cs="Times New Roman"/>
          <w:sz w:val="28"/>
          <w:szCs w:val="28"/>
        </w:rPr>
        <w:t xml:space="preserve"> </w:t>
      </w:r>
      <w:r w:rsidRPr="00761E00">
        <w:rPr>
          <w:rFonts w:ascii="Times New Roman" w:hAnsi="Times New Roman" w:cs="Times New Roman"/>
          <w:i/>
          <w:sz w:val="28"/>
          <w:szCs w:val="28"/>
        </w:rPr>
        <w:t>інтерактивного інформаційного обміну</w:t>
      </w:r>
      <w:r w:rsidRPr="00761E00">
        <w:rPr>
          <w:rFonts w:ascii="Times New Roman" w:hAnsi="Times New Roman" w:cs="Times New Roman"/>
          <w:sz w:val="28"/>
          <w:szCs w:val="28"/>
        </w:rPr>
        <w:t xml:space="preserve"> студенти виступають як суб’єкти учіння самих себе, тому цей режим властивий також самостійній навчально-пізнавальній діяльності, самонавчанню, самовихованню, саморозвиткові. Студенти акумулюють інформаційні потоки не тільки від викладача в ході лекції (це до 30% інформації), а й з інших джерел (з наукової, навчальної, довідкової літератури, Internet-ресурсів тощо) та в процесі обміну цією інформацією під час </w:t>
      </w:r>
      <w:proofErr w:type="spellStart"/>
      <w:r w:rsidRPr="00761E00">
        <w:rPr>
          <w:rFonts w:ascii="Times New Roman" w:hAnsi="Times New Roman" w:cs="Times New Roman"/>
          <w:sz w:val="28"/>
          <w:szCs w:val="28"/>
        </w:rPr>
        <w:t>діалогічно-полілогічної</w:t>
      </w:r>
      <w:proofErr w:type="spellEnd"/>
      <w:r w:rsidRPr="00761E00">
        <w:rPr>
          <w:rFonts w:ascii="Times New Roman" w:hAnsi="Times New Roman" w:cs="Times New Roman"/>
          <w:sz w:val="28"/>
          <w:szCs w:val="28"/>
        </w:rPr>
        <w:t xml:space="preserve"> взаємодії в групі. </w:t>
      </w:r>
    </w:p>
    <w:p w:rsidR="009B3B18" w:rsidRPr="00761E00" w:rsidRDefault="009B3B18" w:rsidP="009B3B18">
      <w:pPr>
        <w:spacing w:after="0" w:line="360" w:lineRule="auto"/>
        <w:ind w:firstLine="720"/>
        <w:jc w:val="both"/>
        <w:rPr>
          <w:rFonts w:ascii="Times New Roman" w:hAnsi="Times New Roman" w:cs="Times New Roman"/>
          <w:sz w:val="28"/>
          <w:szCs w:val="28"/>
        </w:rPr>
      </w:pPr>
      <w:r w:rsidRPr="00761E00">
        <w:rPr>
          <w:rFonts w:ascii="Times New Roman" w:hAnsi="Times New Roman" w:cs="Times New Roman"/>
          <w:sz w:val="28"/>
          <w:szCs w:val="28"/>
        </w:rPr>
        <w:t>Під час багатосторонньої взаємодії на рівні «викладач – студент», «студент – студент», «студент – джерела інформації» відбувається привласнення до 90% того, що артикулюється і здійснюється на занятті .</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 xml:space="preserve">У класифікації інтерактивних методів С. </w:t>
      </w:r>
      <w:proofErr w:type="spellStart"/>
      <w:r w:rsidRPr="00761E00">
        <w:rPr>
          <w:rFonts w:ascii="Times New Roman" w:eastAsia="Times New Roman" w:hAnsi="Times New Roman" w:cs="Times New Roman"/>
          <w:kern w:val="1"/>
          <w:sz w:val="28"/>
          <w:szCs w:val="28"/>
          <w:lang w:eastAsia="ar-SA"/>
        </w:rPr>
        <w:t>Кашлєва</w:t>
      </w:r>
      <w:proofErr w:type="spellEnd"/>
      <w:r w:rsidRPr="00761E00">
        <w:rPr>
          <w:rFonts w:ascii="Times New Roman" w:eastAsia="Times New Roman" w:hAnsi="Times New Roman" w:cs="Times New Roman"/>
          <w:kern w:val="1"/>
          <w:sz w:val="28"/>
          <w:szCs w:val="28"/>
          <w:lang w:eastAsia="ar-SA"/>
        </w:rPr>
        <w:t xml:space="preserve"> за основу взято визначення їх провідних функцій. Автор виокремлює такі методи інтерактивної взаємодії, які спрямовані на створення сприятливої атмосфери, організації комунікації, обміну діяльностями, </w:t>
      </w:r>
      <w:proofErr w:type="spellStart"/>
      <w:r w:rsidRPr="00761E00">
        <w:rPr>
          <w:rFonts w:ascii="Times New Roman" w:eastAsia="Times New Roman" w:hAnsi="Times New Roman" w:cs="Times New Roman"/>
          <w:kern w:val="1"/>
          <w:sz w:val="28"/>
          <w:szCs w:val="28"/>
          <w:lang w:eastAsia="ar-SA"/>
        </w:rPr>
        <w:t>миследіяльності</w:t>
      </w:r>
      <w:proofErr w:type="spellEnd"/>
      <w:r w:rsidRPr="00761E00">
        <w:rPr>
          <w:rFonts w:ascii="Times New Roman" w:eastAsia="Times New Roman" w:hAnsi="Times New Roman" w:cs="Times New Roman"/>
          <w:kern w:val="1"/>
          <w:sz w:val="28"/>
          <w:szCs w:val="28"/>
          <w:lang w:eastAsia="ar-SA"/>
        </w:rPr>
        <w:t xml:space="preserve">, </w:t>
      </w:r>
      <w:proofErr w:type="spellStart"/>
      <w:r w:rsidRPr="00761E00">
        <w:rPr>
          <w:rFonts w:ascii="Times New Roman" w:eastAsia="Times New Roman" w:hAnsi="Times New Roman" w:cs="Times New Roman"/>
          <w:kern w:val="1"/>
          <w:sz w:val="28"/>
          <w:szCs w:val="28"/>
          <w:lang w:eastAsia="ar-SA"/>
        </w:rPr>
        <w:t>смислотворчості</w:t>
      </w:r>
      <w:proofErr w:type="spellEnd"/>
      <w:r w:rsidRPr="00761E00">
        <w:rPr>
          <w:rFonts w:ascii="Times New Roman" w:eastAsia="Times New Roman" w:hAnsi="Times New Roman" w:cs="Times New Roman"/>
          <w:kern w:val="1"/>
          <w:sz w:val="28"/>
          <w:szCs w:val="28"/>
          <w:lang w:eastAsia="ar-SA"/>
        </w:rPr>
        <w:t>, рефлексивної діяльності та виділяє групу інтегративних методів (інтерактивні ігри) [</w:t>
      </w:r>
      <w:r w:rsidR="00C763A5">
        <w:rPr>
          <w:rFonts w:ascii="Times New Roman" w:eastAsia="Times New Roman" w:hAnsi="Times New Roman" w:cs="Times New Roman"/>
          <w:kern w:val="1"/>
          <w:sz w:val="28"/>
          <w:szCs w:val="28"/>
          <w:lang w:eastAsia="ar-SA"/>
        </w:rPr>
        <w:t xml:space="preserve">6, </w:t>
      </w:r>
      <w:r w:rsidRPr="00761E00">
        <w:rPr>
          <w:rFonts w:ascii="Times New Roman" w:eastAsia="Times New Roman" w:hAnsi="Times New Roman" w:cs="Times New Roman"/>
          <w:kern w:val="1"/>
          <w:sz w:val="28"/>
          <w:szCs w:val="28"/>
          <w:lang w:eastAsia="ar-SA"/>
        </w:rPr>
        <w:t>с.23].</w:t>
      </w:r>
    </w:p>
    <w:p w:rsidR="009B3B18" w:rsidRPr="00761E00" w:rsidRDefault="009B3B18" w:rsidP="009B3B18">
      <w:pPr>
        <w:spacing w:after="0" w:line="360" w:lineRule="auto"/>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ab/>
        <w:t>У процесі впровадження інтерактивних технологій у навчальний процес доцільно використовувати всі групи інтерактивних методів у комплексі, що дасть змогу створювати специфічне інтерактивне середовище  підготовки майбутніх економістів-міжнародників.</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Комплексне використання різних груп інтерактивних методів, форм і засобів проведення занять потребує дотримання таких вимог до сучасних педагогічних технологій (до яких відносяться й інтерактивні технології), як: </w:t>
      </w:r>
      <w:r w:rsidRPr="00761E00">
        <w:rPr>
          <w:rFonts w:ascii="Times New Roman" w:eastAsia="Times New Roman" w:hAnsi="Times New Roman" w:cs="Times New Roman"/>
          <w:i/>
          <w:sz w:val="28"/>
          <w:szCs w:val="28"/>
        </w:rPr>
        <w:t>концептуальність</w:t>
      </w:r>
      <w:r w:rsidRPr="00761E00">
        <w:rPr>
          <w:rFonts w:ascii="Times New Roman" w:eastAsia="Times New Roman" w:hAnsi="Times New Roman" w:cs="Times New Roman"/>
          <w:sz w:val="28"/>
          <w:szCs w:val="28"/>
        </w:rPr>
        <w:t>, системність, керованість, ефективність, відтворюваність [</w:t>
      </w:r>
      <w:r w:rsidR="00C763A5">
        <w:rPr>
          <w:rFonts w:ascii="Times New Roman" w:eastAsia="Times New Roman" w:hAnsi="Times New Roman" w:cs="Times New Roman"/>
          <w:sz w:val="28"/>
          <w:szCs w:val="28"/>
        </w:rPr>
        <w:t xml:space="preserve">1, </w:t>
      </w:r>
      <w:r w:rsidRPr="00761E00">
        <w:rPr>
          <w:rFonts w:ascii="Times New Roman" w:eastAsia="Times New Roman" w:hAnsi="Times New Roman" w:cs="Times New Roman"/>
          <w:sz w:val="28"/>
          <w:szCs w:val="28"/>
        </w:rPr>
        <w:t>с. 62].</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lastRenderedPageBreak/>
        <w:t>Ці вимоги відображають основні якості сучасних педагогічних технологій. Тому створене інтерактивне середовище спрямовує дослідників розглядати інтерактивне навчання (за визначенням ЮНЕСКО) як сукупність інтерактивних технологій.</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На думку науковців зміст інтерактивних технологій полягає в тому, що </w:t>
      </w:r>
      <w:r w:rsidRPr="00761E00">
        <w:rPr>
          <w:rFonts w:ascii="Times New Roman" w:eastAsia="Times New Roman" w:hAnsi="Times New Roman" w:cs="Times New Roman"/>
          <w:iCs/>
          <w:color w:val="000000"/>
          <w:spacing w:val="-2"/>
          <w:sz w:val="28"/>
          <w:szCs w:val="28"/>
        </w:rPr>
        <w:t xml:space="preserve">навчальний процес у контексті діалогу – це </w:t>
      </w:r>
      <w:r w:rsidRPr="00761E00">
        <w:rPr>
          <w:rFonts w:ascii="Times New Roman" w:eastAsia="Times New Roman" w:hAnsi="Times New Roman" w:cs="Times New Roman"/>
          <w:sz w:val="28"/>
          <w:szCs w:val="28"/>
        </w:rPr>
        <w:t xml:space="preserve">постійна </w:t>
      </w:r>
      <w:r w:rsidRPr="00761E00">
        <w:rPr>
          <w:rFonts w:ascii="Times New Roman" w:eastAsia="Times New Roman" w:hAnsi="Times New Roman" w:cs="Times New Roman"/>
          <w:iCs/>
          <w:color w:val="000000"/>
          <w:spacing w:val="-2"/>
          <w:sz w:val="28"/>
          <w:szCs w:val="28"/>
        </w:rPr>
        <w:t>активна взаємодія та спілкування його учасників, тобто «</w:t>
      </w:r>
      <w:proofErr w:type="spellStart"/>
      <w:r w:rsidRPr="00761E00">
        <w:rPr>
          <w:rFonts w:ascii="Times New Roman" w:eastAsia="Times New Roman" w:hAnsi="Times New Roman" w:cs="Times New Roman"/>
          <w:iCs/>
          <w:color w:val="000000"/>
          <w:spacing w:val="-2"/>
          <w:sz w:val="28"/>
          <w:szCs w:val="28"/>
        </w:rPr>
        <w:t>інтеракція</w:t>
      </w:r>
      <w:proofErr w:type="spellEnd"/>
      <w:r w:rsidRPr="00761E00">
        <w:rPr>
          <w:rFonts w:ascii="Times New Roman" w:eastAsia="Times New Roman" w:hAnsi="Times New Roman" w:cs="Times New Roman"/>
          <w:iCs/>
          <w:color w:val="000000"/>
          <w:spacing w:val="-2"/>
          <w:sz w:val="28"/>
          <w:szCs w:val="28"/>
        </w:rPr>
        <w:t>».</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Відтак, можна стверджувати, що застосування інтерактивних технологій у підготовці майбутніх економістів-міжнародників спрямовується на стимулювання різних видів природної активності студентів, а саме: </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 розумової (інтенсивність мислення, генерування ідей, висловлювання припущень, проектування, конструювання, моделювання, дослідження, виявлення творчої уяви, зосередженості, уваги, спостережливості, здійснення аналітико-синтетичних операцій); </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 емоційної, яка відображається в емоційній напрузі та особистісних переживаннях під час участі студентів у </w:t>
      </w:r>
      <w:proofErr w:type="spellStart"/>
      <w:r w:rsidRPr="00761E00">
        <w:rPr>
          <w:rFonts w:ascii="Times New Roman" w:eastAsia="Times New Roman" w:hAnsi="Times New Roman" w:cs="Times New Roman"/>
          <w:sz w:val="28"/>
          <w:szCs w:val="28"/>
        </w:rPr>
        <w:t>інтеракціях</w:t>
      </w:r>
      <w:proofErr w:type="spellEnd"/>
      <w:r w:rsidRPr="00761E00">
        <w:rPr>
          <w:rFonts w:ascii="Times New Roman" w:eastAsia="Times New Roman" w:hAnsi="Times New Roman" w:cs="Times New Roman"/>
          <w:sz w:val="28"/>
          <w:szCs w:val="28"/>
        </w:rPr>
        <w:t xml:space="preserve">; </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 соціальної, що полягає в імітації виконання професійних ролей, обміні думками, особистісного ставлення до професійних дій тощо; </w:t>
      </w:r>
    </w:p>
    <w:p w:rsidR="009B3B18" w:rsidRPr="00761E00" w:rsidRDefault="009B3B18" w:rsidP="009B3B18">
      <w:pPr>
        <w:spacing w:after="0" w:line="360" w:lineRule="auto"/>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 </w:t>
      </w:r>
      <w:r w:rsidRPr="00761E00">
        <w:rPr>
          <w:rFonts w:ascii="Times New Roman" w:eastAsia="Times New Roman" w:hAnsi="Times New Roman" w:cs="Times New Roman"/>
          <w:sz w:val="28"/>
          <w:szCs w:val="28"/>
        </w:rPr>
        <w:tab/>
        <w:t>– фізичної активності у практичній діяльності.</w:t>
      </w:r>
    </w:p>
    <w:p w:rsidR="009B3B18" w:rsidRPr="00761E00" w:rsidRDefault="009B3B18" w:rsidP="009B3B18">
      <w:pPr>
        <w:spacing w:after="0" w:line="360" w:lineRule="auto"/>
        <w:ind w:firstLine="708"/>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Усі зазначені фактори виявлення природної активності спонукають студентів до особистісного розвитку, самовизначення, персоналізації, соціального ототожнення, формування професійної ментальності, що набуває особливої значущості для фахівців сфери міжнародної економіки, які в майбутньому в процесі професійної діяльності постійно перебуватимуть у ситуаціях міжособистісної взаємодії з суб’єктами своїх професійних дій. </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Тому, враховуючи різні підходи до класифікації інтерактивних методів, які входять до складу інтерактивних технологій, ми дійшли висновку, що в їх основі лежить провідна функцію у педагогічній взаємодії. Відтак виокремлюються такі групи </w:t>
      </w:r>
      <w:proofErr w:type="spellStart"/>
      <w:r w:rsidRPr="00761E00">
        <w:rPr>
          <w:rFonts w:ascii="Times New Roman" w:eastAsia="Times New Roman" w:hAnsi="Times New Roman" w:cs="Times New Roman"/>
          <w:sz w:val="28"/>
          <w:szCs w:val="28"/>
        </w:rPr>
        <w:t>інтеракцій</w:t>
      </w:r>
      <w:proofErr w:type="spellEnd"/>
      <w:r w:rsidRPr="00761E00">
        <w:rPr>
          <w:rFonts w:ascii="Times New Roman" w:eastAsia="Times New Roman" w:hAnsi="Times New Roman" w:cs="Times New Roman"/>
          <w:sz w:val="28"/>
          <w:szCs w:val="28"/>
        </w:rPr>
        <w:t>, які спрямовуються на оптимізацію професійної підготовки майбутніх економістів-міжнародників, а саме:</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lastRenderedPageBreak/>
        <w:t xml:space="preserve">1. Методи створення сприятливої атмосфери та організації комунікації, що своєю процесуальною основою мають «комунікативну атаку», яка здійснюється викладачем на початку організації педагогічної взаємодії для оперативного об’єднання у спільну роботу всіх студентів. Це сприяє їх </w:t>
      </w:r>
      <w:proofErr w:type="spellStart"/>
      <w:r w:rsidRPr="00761E00">
        <w:rPr>
          <w:rFonts w:ascii="Times New Roman" w:eastAsia="Times New Roman" w:hAnsi="Times New Roman" w:cs="Times New Roman"/>
          <w:sz w:val="28"/>
          <w:szCs w:val="28"/>
        </w:rPr>
        <w:t>самоактуалізації</w:t>
      </w:r>
      <w:proofErr w:type="spellEnd"/>
      <w:r w:rsidRPr="00761E00">
        <w:rPr>
          <w:rFonts w:ascii="Times New Roman" w:eastAsia="Times New Roman" w:hAnsi="Times New Roman" w:cs="Times New Roman"/>
          <w:sz w:val="28"/>
          <w:szCs w:val="28"/>
        </w:rPr>
        <w:t xml:space="preserve"> та адаптації до створеної професійної ситуації. З цією метою доцільно використовувати інтерактивні вправи на встановлення контакту.</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2. Методи організації обміну діяльностями, що мають на меті поєднання індивідуальної і групової спільної роботи учасників педагогічної взаємодії, спільну активність, співвідношення діяльності викладача і студентів. Тут доцільно використовувати вправи на вміння слухати, на прийом і передачу невербальної інформації, вправи на прийняття групового рішення та орієнтовані на одержання зворотного особистісного </w:t>
      </w:r>
      <w:proofErr w:type="spellStart"/>
      <w:r w:rsidRPr="00761E00">
        <w:rPr>
          <w:rFonts w:ascii="Times New Roman" w:eastAsia="Times New Roman" w:hAnsi="Times New Roman" w:cs="Times New Roman"/>
          <w:sz w:val="28"/>
          <w:szCs w:val="28"/>
        </w:rPr>
        <w:t>зв</w:t>
      </w:r>
      <w:proofErr w:type="spellEnd"/>
      <w:r w:rsidRPr="00761E00">
        <w:rPr>
          <w:rFonts w:ascii="Times New Roman" w:eastAsia="Times New Roman" w:hAnsi="Times New Roman" w:cs="Times New Roman"/>
          <w:sz w:val="28"/>
          <w:szCs w:val="28"/>
          <w:lang w:val="ru-RU"/>
        </w:rPr>
        <w:t>’</w:t>
      </w:r>
      <w:proofErr w:type="spellStart"/>
      <w:r w:rsidRPr="00761E00">
        <w:rPr>
          <w:rFonts w:ascii="Times New Roman" w:eastAsia="Times New Roman" w:hAnsi="Times New Roman" w:cs="Times New Roman"/>
          <w:sz w:val="28"/>
          <w:szCs w:val="28"/>
        </w:rPr>
        <w:t>язку</w:t>
      </w:r>
      <w:proofErr w:type="spellEnd"/>
      <w:r w:rsidRPr="00761E00">
        <w:rPr>
          <w:rFonts w:ascii="Times New Roman" w:eastAsia="Times New Roman" w:hAnsi="Times New Roman" w:cs="Times New Roman"/>
          <w:sz w:val="28"/>
          <w:szCs w:val="28"/>
        </w:rPr>
        <w:t xml:space="preserve">. </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3. Методи організації </w:t>
      </w:r>
      <w:proofErr w:type="spellStart"/>
      <w:r w:rsidRPr="00761E00">
        <w:rPr>
          <w:rFonts w:ascii="Times New Roman" w:eastAsia="Times New Roman" w:hAnsi="Times New Roman" w:cs="Times New Roman"/>
          <w:sz w:val="28"/>
          <w:szCs w:val="28"/>
        </w:rPr>
        <w:t>миследіяльності</w:t>
      </w:r>
      <w:proofErr w:type="spellEnd"/>
      <w:r w:rsidRPr="00761E00">
        <w:rPr>
          <w:rFonts w:ascii="Times New Roman" w:eastAsia="Times New Roman" w:hAnsi="Times New Roman" w:cs="Times New Roman"/>
          <w:sz w:val="28"/>
          <w:szCs w:val="28"/>
        </w:rPr>
        <w:t xml:space="preserve">, які дозволяють здійснити мобілізацію творчого потенціалу кожного студента, розвиває їх позитивну мотивацію до навчання, і водночас стимулюють активну </w:t>
      </w:r>
      <w:proofErr w:type="spellStart"/>
      <w:r w:rsidRPr="00761E00">
        <w:rPr>
          <w:rFonts w:ascii="Times New Roman" w:eastAsia="Times New Roman" w:hAnsi="Times New Roman" w:cs="Times New Roman"/>
          <w:sz w:val="28"/>
          <w:szCs w:val="28"/>
        </w:rPr>
        <w:t>мислительну</w:t>
      </w:r>
      <w:proofErr w:type="spellEnd"/>
      <w:r w:rsidRPr="00761E00">
        <w:rPr>
          <w:rFonts w:ascii="Times New Roman" w:eastAsia="Times New Roman" w:hAnsi="Times New Roman" w:cs="Times New Roman"/>
          <w:sz w:val="28"/>
          <w:szCs w:val="28"/>
        </w:rPr>
        <w:t xml:space="preserve"> діяльність, шляхом виконання студентами різних розумових операцій (наприклад, різноманітні вправи, в основі яких лежить методика проведення «мозкового штурму»).</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4. Методи організації </w:t>
      </w:r>
      <w:proofErr w:type="spellStart"/>
      <w:r w:rsidRPr="00761E00">
        <w:rPr>
          <w:rFonts w:ascii="Times New Roman" w:eastAsia="Times New Roman" w:hAnsi="Times New Roman" w:cs="Times New Roman"/>
          <w:sz w:val="28"/>
          <w:szCs w:val="28"/>
        </w:rPr>
        <w:t>смислотворчості</w:t>
      </w:r>
      <w:proofErr w:type="spellEnd"/>
      <w:r w:rsidRPr="00761E00">
        <w:rPr>
          <w:rFonts w:ascii="Times New Roman" w:eastAsia="Times New Roman" w:hAnsi="Times New Roman" w:cs="Times New Roman"/>
          <w:sz w:val="28"/>
          <w:szCs w:val="28"/>
        </w:rPr>
        <w:t>, провідною функцією яких є створення суб’єктами навчально-пізнавального процесу нового способу міжособистісної взаємодії, відображення студентами свого індивідуального розуміння змісту психолого-педагогічних і культурних явищ, які вивчаються, обмін цими смислами і збагачення свого індивідуального уявлення про ті чи інші явища. Це вправи на діагностику комунікативної компетенції, на розвиток навичок вирішення чи уникнення конфліктів, на розвиток навичок виконання професійних ролей, на підготовку до типових і проблемних комунікативних ситуацій.</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5. Методи організації рефлексивної діяльності спрямовані на самоаналіз і самооцінку студентами навчальної взаємодії, своєї діяльності та її результатів. Методи цієї групи дозволяють студентам і викладачу зафіксувати стан </w:t>
      </w:r>
      <w:r w:rsidRPr="00761E00">
        <w:rPr>
          <w:rFonts w:ascii="Times New Roman" w:eastAsia="Times New Roman" w:hAnsi="Times New Roman" w:cs="Times New Roman"/>
          <w:sz w:val="28"/>
          <w:szCs w:val="28"/>
        </w:rPr>
        <w:lastRenderedPageBreak/>
        <w:t xml:space="preserve">пізнавальної активності студентів і визначити причини та наслідки досліджуваних процесів </w:t>
      </w:r>
      <w:r w:rsidRPr="00761E00">
        <w:rPr>
          <w:rFonts w:ascii="Times New Roman" w:eastAsia="Times New Roman" w:hAnsi="Times New Roman" w:cs="Times New Roman"/>
          <w:sz w:val="28"/>
          <w:szCs w:val="28"/>
          <w:lang w:val="ru-RU"/>
        </w:rPr>
        <w:t>[</w:t>
      </w:r>
      <w:r w:rsidR="00C763A5">
        <w:rPr>
          <w:rFonts w:ascii="Times New Roman" w:eastAsia="Times New Roman" w:hAnsi="Times New Roman" w:cs="Times New Roman"/>
          <w:sz w:val="28"/>
          <w:szCs w:val="28"/>
        </w:rPr>
        <w:t>6</w:t>
      </w:r>
      <w:r w:rsidRPr="00761E00">
        <w:rPr>
          <w:rFonts w:ascii="Times New Roman" w:eastAsia="Times New Roman" w:hAnsi="Times New Roman" w:cs="Times New Roman"/>
          <w:sz w:val="28"/>
          <w:szCs w:val="28"/>
        </w:rPr>
        <w:t>, с. 23].</w:t>
      </w:r>
    </w:p>
    <w:p w:rsidR="009B3B18" w:rsidRPr="00761E00" w:rsidRDefault="009B3B18" w:rsidP="009B3B18">
      <w:pPr>
        <w:spacing w:after="0" w:line="360" w:lineRule="auto"/>
        <w:ind w:firstLine="720"/>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sz w:val="28"/>
          <w:szCs w:val="28"/>
        </w:rPr>
        <w:t xml:space="preserve">Незалежно від класифікаційних ознак використання різних груп інтерактивних методів спрямовується на оптимізацію підготовки майбутніх фахівців. Тому систематичне застосування </w:t>
      </w:r>
      <w:proofErr w:type="spellStart"/>
      <w:r w:rsidRPr="00761E00">
        <w:rPr>
          <w:rFonts w:ascii="Times New Roman" w:eastAsia="Times New Roman" w:hAnsi="Times New Roman" w:cs="Times New Roman"/>
          <w:sz w:val="28"/>
          <w:szCs w:val="28"/>
        </w:rPr>
        <w:t>інтеракцій</w:t>
      </w:r>
      <w:proofErr w:type="spellEnd"/>
      <w:r w:rsidRPr="00761E00">
        <w:rPr>
          <w:rFonts w:ascii="Times New Roman" w:eastAsia="Times New Roman" w:hAnsi="Times New Roman" w:cs="Times New Roman"/>
          <w:sz w:val="28"/>
          <w:szCs w:val="28"/>
        </w:rPr>
        <w:t xml:space="preserve"> у світлі нашого дослідження доцільно розглядати як фактор підвищення ефективності професійної підготовки економістів-міжнародників.</w:t>
      </w:r>
      <w:r w:rsidRPr="00761E00">
        <w:rPr>
          <w:rFonts w:ascii="Times New Roman" w:eastAsia="Times New Roman" w:hAnsi="Times New Roman" w:cs="Times New Roman"/>
          <w:kern w:val="1"/>
          <w:sz w:val="28"/>
          <w:szCs w:val="28"/>
          <w:lang w:eastAsia="ar-SA"/>
        </w:rPr>
        <w:tab/>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Використання педагогічних інновацій, що базуються на інтерактивній взаємодії між учасниками навчального процесу, вимагає від викладача вищої школи дотримання певних вимог у застосуванні </w:t>
      </w:r>
      <w:proofErr w:type="spellStart"/>
      <w:r w:rsidRPr="00761E00">
        <w:rPr>
          <w:rFonts w:ascii="Times New Roman" w:eastAsia="Times New Roman" w:hAnsi="Times New Roman" w:cs="Times New Roman"/>
          <w:sz w:val="28"/>
          <w:szCs w:val="28"/>
        </w:rPr>
        <w:t>інтеракцій</w:t>
      </w:r>
      <w:proofErr w:type="spellEnd"/>
      <w:r w:rsidRPr="00761E00">
        <w:rPr>
          <w:rFonts w:ascii="Times New Roman" w:eastAsia="Times New Roman" w:hAnsi="Times New Roman" w:cs="Times New Roman"/>
          <w:sz w:val="28"/>
          <w:szCs w:val="28"/>
        </w:rPr>
        <w:t xml:space="preserve">, а саме: </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 на основі акцентування уваги на важливості </w:t>
      </w:r>
      <w:proofErr w:type="spellStart"/>
      <w:r w:rsidRPr="00761E00">
        <w:rPr>
          <w:rFonts w:ascii="Times New Roman" w:eastAsia="Times New Roman" w:hAnsi="Times New Roman" w:cs="Times New Roman"/>
          <w:sz w:val="28"/>
          <w:szCs w:val="28"/>
        </w:rPr>
        <w:t>діяльнісного</w:t>
      </w:r>
      <w:proofErr w:type="spellEnd"/>
      <w:r w:rsidRPr="00761E00">
        <w:rPr>
          <w:rFonts w:ascii="Times New Roman" w:eastAsia="Times New Roman" w:hAnsi="Times New Roman" w:cs="Times New Roman"/>
          <w:sz w:val="28"/>
          <w:szCs w:val="28"/>
        </w:rPr>
        <w:t xml:space="preserve"> підходу в організації навчання студентів необхідно визначати і враховувати критерії ефективності інтерактивного навчання; </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 у процесі конструювання занять з використанням </w:t>
      </w:r>
      <w:proofErr w:type="spellStart"/>
      <w:r w:rsidRPr="00761E00">
        <w:rPr>
          <w:rFonts w:ascii="Times New Roman" w:eastAsia="Times New Roman" w:hAnsi="Times New Roman" w:cs="Times New Roman"/>
          <w:sz w:val="28"/>
          <w:szCs w:val="28"/>
        </w:rPr>
        <w:t>інтеракцій</w:t>
      </w:r>
      <w:proofErr w:type="spellEnd"/>
      <w:r w:rsidRPr="00761E00">
        <w:rPr>
          <w:rFonts w:ascii="Times New Roman" w:eastAsia="Times New Roman" w:hAnsi="Times New Roman" w:cs="Times New Roman"/>
          <w:sz w:val="28"/>
          <w:szCs w:val="28"/>
        </w:rPr>
        <w:t xml:space="preserve"> необхідно вибирати такі інновації, які будуть оптимальними у вищому навчальному закладі для навчання майбутніх економістів-міжнародників; </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 вибір інтерактивних методів має базуватися на прогнозуванні і результативності високої ефективності обраної інновації у педагогічній практиці; </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 застосування будь-яких інтерактивних методів має відповідати поставленим цілям і завданням розвитку особистості студента і підготовки майбутнього фахівця; </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xml:space="preserve">– використання педагогічних інновацій має здійснюватися за умови систематичності та доступності у їх застосуванні; </w:t>
      </w:r>
    </w:p>
    <w:p w:rsidR="009B3B18" w:rsidRPr="00761E00" w:rsidRDefault="009B3B18" w:rsidP="009B3B18">
      <w:pPr>
        <w:spacing w:after="0" w:line="360" w:lineRule="auto"/>
        <w:ind w:firstLine="720"/>
        <w:jc w:val="both"/>
        <w:rPr>
          <w:rFonts w:ascii="Times New Roman" w:eastAsia="Times New Roman" w:hAnsi="Times New Roman" w:cs="Times New Roman"/>
          <w:sz w:val="28"/>
          <w:szCs w:val="28"/>
        </w:rPr>
      </w:pPr>
      <w:r w:rsidRPr="00761E00">
        <w:rPr>
          <w:rFonts w:ascii="Times New Roman" w:eastAsia="Times New Roman" w:hAnsi="Times New Roman" w:cs="Times New Roman"/>
          <w:sz w:val="28"/>
          <w:szCs w:val="28"/>
        </w:rPr>
        <w:t>– інновації в навчальному процесі підготовки майбутніх економістів-міжнародників мають носити розвивальний характер у формуванні компетентного фахівця.</w:t>
      </w:r>
    </w:p>
    <w:p w:rsidR="009B3B18" w:rsidRPr="00761E00" w:rsidRDefault="009B3B18" w:rsidP="009B3B18">
      <w:pPr>
        <w:spacing w:after="0" w:line="360" w:lineRule="auto"/>
        <w:jc w:val="both"/>
        <w:rPr>
          <w:rFonts w:ascii="Times New Roman" w:eastAsia="Times New Roman" w:hAnsi="Times New Roman" w:cs="Times New Roman"/>
          <w:kern w:val="1"/>
          <w:sz w:val="28"/>
          <w:szCs w:val="28"/>
          <w:lang w:eastAsia="ar-SA"/>
        </w:rPr>
      </w:pPr>
      <w:r w:rsidRPr="00761E00">
        <w:rPr>
          <w:rFonts w:ascii="Times New Roman" w:eastAsia="Times New Roman" w:hAnsi="Times New Roman" w:cs="Times New Roman"/>
          <w:kern w:val="1"/>
          <w:sz w:val="28"/>
          <w:szCs w:val="28"/>
          <w:lang w:eastAsia="ar-SA"/>
        </w:rPr>
        <w:tab/>
        <w:t xml:space="preserve">Отже, інтерактивне навчання майбутніх економістів-міжнародників розглядається як спеціальна форма організації навчально-пізнавальної діяльності студентів, за умов якої процес їхньої професійної підготовки </w:t>
      </w:r>
      <w:r w:rsidRPr="00761E00">
        <w:rPr>
          <w:rFonts w:ascii="Times New Roman" w:eastAsia="Times New Roman" w:hAnsi="Times New Roman" w:cs="Times New Roman"/>
          <w:kern w:val="1"/>
          <w:sz w:val="28"/>
          <w:szCs w:val="28"/>
          <w:lang w:eastAsia="ar-SA"/>
        </w:rPr>
        <w:lastRenderedPageBreak/>
        <w:t xml:space="preserve">відбувається шляхом постійної, активної взаємодії всіх учасників освітнього процесу. </w:t>
      </w:r>
    </w:p>
    <w:p w:rsidR="009B3B18" w:rsidRPr="00761E00" w:rsidRDefault="009B3B18" w:rsidP="009B3B18">
      <w:pPr>
        <w:spacing w:after="0" w:line="360" w:lineRule="auto"/>
        <w:ind w:right="3"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Наприклад, для підготовки майбутніх економістів-міжнародників використовувалися такі інтерактивні вправи та ігрові ситуації, які мають </w:t>
      </w:r>
      <w:proofErr w:type="spellStart"/>
      <w:r w:rsidRPr="00761E00">
        <w:rPr>
          <w:rFonts w:ascii="Times New Roman" w:hAnsi="Times New Roman" w:cs="Times New Roman"/>
          <w:sz w:val="28"/>
          <w:szCs w:val="28"/>
        </w:rPr>
        <w:t>дотичність</w:t>
      </w:r>
      <w:proofErr w:type="spellEnd"/>
      <w:r w:rsidRPr="00761E00">
        <w:rPr>
          <w:rFonts w:ascii="Times New Roman" w:hAnsi="Times New Roman" w:cs="Times New Roman"/>
          <w:sz w:val="28"/>
          <w:szCs w:val="28"/>
        </w:rPr>
        <w:t xml:space="preserve"> до економіки, відображають сутність можливих міжнародних конфліктів, є актуальними для зовнішньоекономічних стосунків багатьох країн, спонукатимуть студентів до побудови оптимальних ділових і міжособистісних стосунків, сприятимуть формуванню у майбутніх фахівців логічного мислення, вияву ініціативи, взяття на себе відповідальності за прийняті рішення тощо.</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Пропонуємо один з варіантів таких віртуально-професійних ситуацій, які використовуються у підготовці майбутніх економістів-міжнародників у Хмельницькому національному університеті. Це адаптований варіант ділової гри «Потік», яка була розроблена в Новосибірському філіалі ВІПК Міненерго в 1986 році для підготовки  управлінського персоналу галузі і для вивчення типів прийняття рішень у конфліктних ситуаціях, де сторони володіють нерівнозначним ресурсом (за характером), але порівнювальним з огляду на ефективність впливу.</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Це заняття відображає спеціально відрегульовану взаємодію кількох груп (з 2-3 осіб) в умовах очевидної і значної нерівності ресурсів. Всього учасників гри може бути до 30 осіб (відповідно до кількості студентів у групі), які об’єднуються у кілька мікрогруп (не менше шести), кожна з яких представляє економічні інтереси окремої держави. У кожній з цих країн є велике підприємство, розташоване на березі річки, яке використовує для своїх потреб воду з ріки, а відпрацьовану знову скидає в цю водойму. За умовою гри доцільно зобразити схему розташування на річці цих підприємств (позначених цифрами) за таким зразком:</w:t>
      </w:r>
    </w:p>
    <w:p w:rsidR="009B3B18" w:rsidRPr="00761E00" w:rsidRDefault="001402FE" w:rsidP="009B3B18">
      <w:pPr>
        <w:spacing w:after="0" w:line="360" w:lineRule="auto"/>
        <w:ind w:firstLine="708"/>
        <w:jc w:val="both"/>
        <w:rPr>
          <w:rFonts w:ascii="Times New Roman" w:hAnsi="Times New Roman" w:cs="Times New Roman"/>
          <w:sz w:val="28"/>
          <w:szCs w:val="28"/>
        </w:rPr>
      </w:pPr>
      <w:r w:rsidRPr="001402FE">
        <w:rPr>
          <w:rFonts w:ascii="Times New Roman" w:hAnsi="Times New Roman" w:cs="Times New Roman"/>
          <w:noProof/>
          <w:sz w:val="28"/>
          <w:szCs w:val="28"/>
          <w:lang w:val="en-GB" w:eastAsia="en-GB"/>
        </w:rPr>
        <w:pict>
          <v:roundrect id="_x0000_s1035" style="position:absolute;left:0;text-align:left;margin-left:303pt;margin-top:10pt;width:22.9pt;height:22pt;z-index:251641856" arcsize="10923f">
            <v:textbox>
              <w:txbxContent>
                <w:p w:rsidR="009B3B18" w:rsidRPr="009E464B" w:rsidRDefault="009B3B18" w:rsidP="009B3B18">
                  <w:r>
                    <w:t>9</w:t>
                  </w:r>
                </w:p>
              </w:txbxContent>
            </v:textbox>
          </v:roundrect>
        </w:pict>
      </w:r>
      <w:r w:rsidRPr="001402FE">
        <w:rPr>
          <w:rFonts w:ascii="Times New Roman" w:hAnsi="Times New Roman" w:cs="Times New Roman"/>
          <w:noProof/>
          <w:sz w:val="28"/>
          <w:szCs w:val="28"/>
          <w:lang w:val="en-GB" w:eastAsia="en-GB"/>
        </w:rPr>
        <w:pict>
          <v:roundrect id="_x0000_s1033" style="position:absolute;left:0;text-align:left;margin-left:253.45pt;margin-top:10pt;width:21.95pt;height:22pt;z-index:251642880" arcsize="10923f">
            <v:textbox>
              <w:txbxContent>
                <w:p w:rsidR="009B3B18" w:rsidRPr="009E464B" w:rsidRDefault="009B3B18" w:rsidP="009B3B18">
                  <w:r>
                    <w:t>7</w:t>
                  </w:r>
                </w:p>
              </w:txbxContent>
            </v:textbox>
          </v:roundrect>
        </w:pict>
      </w:r>
    </w:p>
    <w:p w:rsidR="009B3B18" w:rsidRPr="00761E00" w:rsidRDefault="001402FE" w:rsidP="009B3B18">
      <w:pPr>
        <w:spacing w:after="0" w:line="360" w:lineRule="auto"/>
        <w:ind w:firstLine="708"/>
        <w:jc w:val="both"/>
        <w:rPr>
          <w:rFonts w:ascii="Times New Roman" w:hAnsi="Times New Roman" w:cs="Times New Roman"/>
          <w:sz w:val="28"/>
          <w:szCs w:val="28"/>
        </w:rPr>
      </w:pPr>
      <w:r w:rsidRPr="001402FE">
        <w:rPr>
          <w:rFonts w:ascii="Times New Roman" w:hAnsi="Times New Roman" w:cs="Times New Roman"/>
          <w:noProof/>
          <w:sz w:val="28"/>
          <w:szCs w:val="28"/>
          <w:lang w:val="en-GB" w:eastAsia="en-GB"/>
        </w:rPr>
        <w:pict>
          <v:roundrect id="_x0000_s1036" style="position:absolute;left:0;text-align:left;margin-left:325.9pt;margin-top:3pt;width:29.45pt;height:22.6pt;z-index:251643904" arcsize="10923f">
            <v:textbox>
              <w:txbxContent>
                <w:p w:rsidR="009B3B18" w:rsidRPr="009E464B" w:rsidRDefault="009B3B18" w:rsidP="009B3B18">
                  <w:r>
                    <w:t>10</w:t>
                  </w:r>
                </w:p>
              </w:txbxContent>
            </v:textbox>
          </v:roundrect>
        </w:pict>
      </w:r>
      <w:r w:rsidRPr="001402FE">
        <w:rPr>
          <w:rFonts w:ascii="Times New Roman" w:hAnsi="Times New Roman" w:cs="Times New Roman"/>
          <w:noProof/>
          <w:sz w:val="28"/>
          <w:szCs w:val="28"/>
          <w:lang w:val="en-GB" w:eastAsia="en-GB"/>
        </w:rPr>
        <w:pict>
          <v:roundrect id="_x0000_s1034" style="position:absolute;left:0;text-align:left;margin-left:275.4pt;margin-top:3pt;width:23.4pt;height:22.6pt;z-index:251644928" arcsize="10923f">
            <v:textbox>
              <w:txbxContent>
                <w:p w:rsidR="009B3B18" w:rsidRPr="009E464B" w:rsidRDefault="009B3B18" w:rsidP="009B3B18">
                  <w:r>
                    <w:t>8</w:t>
                  </w:r>
                </w:p>
              </w:txbxContent>
            </v:textbox>
          </v:roundrect>
        </w:pict>
      </w:r>
      <w:r w:rsidRPr="001402FE">
        <w:rPr>
          <w:rFonts w:ascii="Times New Roman" w:hAnsi="Times New Roman" w:cs="Times New Roman"/>
          <w:noProof/>
          <w:sz w:val="28"/>
          <w:szCs w:val="28"/>
          <w:lang w:val="en-GB" w:eastAsia="en-GB"/>
        </w:rPr>
        <w:pict>
          <v:roundrect id="_x0000_s1032" style="position:absolute;left:0;text-align:left;margin-left:222.6pt;margin-top:7.85pt;width:22.45pt;height:21.5pt;z-index:251645952" arcsize="10923f">
            <v:textbox>
              <w:txbxContent>
                <w:p w:rsidR="009B3B18" w:rsidRPr="00137442" w:rsidRDefault="009B3B18" w:rsidP="009B3B18">
                  <w:r>
                    <w:t>6</w:t>
                  </w:r>
                </w:p>
              </w:txbxContent>
            </v:textbox>
          </v:roundrect>
        </w:pict>
      </w:r>
      <w:r w:rsidRPr="001402FE">
        <w:rPr>
          <w:rFonts w:ascii="Times New Roman" w:hAnsi="Times New Roman" w:cs="Times New Roman"/>
          <w:noProof/>
          <w:sz w:val="28"/>
          <w:szCs w:val="28"/>
          <w:lang w:val="en-GB" w:eastAsia="en-GB"/>
        </w:rPr>
        <w:pict>
          <v:roundrect id="_x0000_s1031" style="position:absolute;left:0;text-align:left;margin-left:189.85pt;margin-top:-.1pt;width:22.9pt;height:20.85pt;z-index:251646976" arcsize="10923f">
            <v:textbox>
              <w:txbxContent>
                <w:p w:rsidR="009B3B18" w:rsidRPr="00137442" w:rsidRDefault="009B3B18" w:rsidP="009B3B18">
                  <w:r>
                    <w:t>5</w:t>
                  </w:r>
                </w:p>
              </w:txbxContent>
            </v:textbox>
          </v:roundrect>
        </w:pict>
      </w:r>
      <w:r w:rsidRPr="001402FE">
        <w:rPr>
          <w:rFonts w:ascii="Times New Roman" w:hAnsi="Times New Roman" w:cs="Times New Roman"/>
          <w:noProof/>
          <w:sz w:val="28"/>
          <w:szCs w:val="28"/>
          <w:lang w:val="en-GB" w:eastAsia="en-GB"/>
        </w:rPr>
        <w:pict>
          <v:roundrect id="_x0000_s1030" style="position:absolute;left:0;text-align:left;margin-left:155.25pt;margin-top:-.1pt;width:21.05pt;height:20.85pt;z-index:251648000" arcsize="10923f">
            <v:textbox>
              <w:txbxContent>
                <w:p w:rsidR="009B3B18" w:rsidRPr="00137442" w:rsidRDefault="009B3B18" w:rsidP="009B3B18">
                  <w:r>
                    <w:t>4</w:t>
                  </w:r>
                </w:p>
              </w:txbxContent>
            </v:textbox>
          </v:roundrect>
        </w:pict>
      </w:r>
      <w:r w:rsidRPr="001402FE">
        <w:rPr>
          <w:rFonts w:ascii="Times New Roman" w:hAnsi="Times New Roman" w:cs="Times New Roman"/>
          <w:noProof/>
          <w:sz w:val="28"/>
          <w:szCs w:val="28"/>
          <w:lang w:val="en-GB" w:eastAsia="en-GB"/>
        </w:rPr>
        <w:pict>
          <v:roundrect id="_x0000_s1029" style="position:absolute;left:0;text-align:left;margin-left:112.7pt;margin-top:-.1pt;width:22.95pt;height:20.85pt;z-index:251649024" arcsize="10923f">
            <v:textbox>
              <w:txbxContent>
                <w:p w:rsidR="009B3B18" w:rsidRPr="00137442" w:rsidRDefault="009B3B18" w:rsidP="009B3B18">
                  <w:r>
                    <w:t>3</w:t>
                  </w:r>
                </w:p>
              </w:txbxContent>
            </v:textbox>
          </v:roundrect>
        </w:pict>
      </w:r>
      <w:r w:rsidRPr="001402FE">
        <w:rPr>
          <w:rFonts w:ascii="Times New Roman" w:hAnsi="Times New Roman" w:cs="Times New Roman"/>
          <w:noProof/>
          <w:sz w:val="28"/>
          <w:szCs w:val="28"/>
          <w:lang w:val="en-GB" w:eastAsia="en-GB"/>
        </w:rPr>
        <w:pict>
          <v:roundrect id="_x0000_s1028" style="position:absolute;left:0;text-align:left;margin-left:73.9pt;margin-top:-.1pt;width:23.85pt;height:20.85pt;z-index:251650048" arcsize="10923f">
            <v:textbox>
              <w:txbxContent>
                <w:p w:rsidR="009B3B18" w:rsidRPr="00137442" w:rsidRDefault="009B3B18" w:rsidP="009B3B18">
                  <w:r>
                    <w:t>2</w:t>
                  </w:r>
                </w:p>
              </w:txbxContent>
            </v:textbox>
          </v:roundrect>
        </w:pict>
      </w:r>
      <w:r w:rsidRPr="001402FE">
        <w:rPr>
          <w:rFonts w:ascii="Times New Roman" w:hAnsi="Times New Roman" w:cs="Times New Roman"/>
          <w:noProof/>
          <w:sz w:val="28"/>
          <w:szCs w:val="28"/>
          <w:lang w:val="en-GB" w:eastAsia="en-GB"/>
        </w:rPr>
        <w:pict>
          <v:roundrect id="_x0000_s1027" style="position:absolute;left:0;text-align:left;margin-left:33.7pt;margin-top:-.1pt;width:24.3pt;height:20.85pt;z-index:251651072" arcsize="10923f">
            <v:textbox>
              <w:txbxContent>
                <w:p w:rsidR="009B3B18" w:rsidRPr="00137442" w:rsidRDefault="009B3B18" w:rsidP="009B3B18">
                  <w:r>
                    <w:t>1</w:t>
                  </w:r>
                </w:p>
              </w:txbxContent>
            </v:textbox>
          </v:roundrect>
        </w:pict>
      </w:r>
      <w:r w:rsidRPr="001402FE">
        <w:rPr>
          <w:rFonts w:ascii="Times New Roman" w:hAnsi="Times New Roman" w:cs="Times New Roman"/>
          <w:noProof/>
          <w:sz w:val="28"/>
          <w:szCs w:val="28"/>
          <w:lang w:val="en-GB" w:eastAsia="en-GB"/>
        </w:rPr>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026" type="#_x0000_t38" style="position:absolute;left:0;text-align:left;margin-left:33.7pt;margin-top:3pt;width:332.4pt;height:17.75pt;flip:y;z-index:251652096" o:connectortype="curved" adj="10800,652563,-7717">
            <v:stroke endarrow="block"/>
          </v:shape>
        </w:pict>
      </w:r>
    </w:p>
    <w:p w:rsidR="009B3B18" w:rsidRPr="00761E00" w:rsidRDefault="009B3B18" w:rsidP="009B3B18">
      <w:pPr>
        <w:spacing w:after="0" w:line="360" w:lineRule="auto"/>
        <w:ind w:firstLine="708"/>
        <w:jc w:val="both"/>
        <w:rPr>
          <w:rFonts w:ascii="Times New Roman" w:hAnsi="Times New Roman" w:cs="Times New Roman"/>
          <w:sz w:val="28"/>
          <w:szCs w:val="28"/>
        </w:rPr>
      </w:pP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У мікрогрупу входять студенти, які виконують ролі керівника  підприємства і представників міністерства закордонних справ з економічних та </w:t>
      </w:r>
      <w:r w:rsidRPr="00761E00">
        <w:rPr>
          <w:rFonts w:ascii="Times New Roman" w:hAnsi="Times New Roman" w:cs="Times New Roman"/>
          <w:sz w:val="28"/>
          <w:szCs w:val="28"/>
        </w:rPr>
        <w:lastRenderedPageBreak/>
        <w:t>екологічних питань кожної держави і мають завдання: прийняти рішення про скидання очищеної чи неочищеної води в річку. Водночас, за умовою гри, вони можуть брати воду з ріки тільки очищену.</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Очищення води при вході на підприємство обходиться йому в 5000 умовних грошових одиниць. Це означає, якщо 3 підприємства, які розташовані на початку ріки, скинуть в неї неочищену воду – то четверта держава має затратити 15000 грошових одиниць, щоб мати чисту воду. Очистка води після споживання (на виході) обходиться державі в 10000, не залежно від того в якому місці ріки знаходиться підприємство.</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Для затрат на очистку води кожному підприємству видається дотація, величина якої повністю покриває витрати на попереднє очищення води, за умов максимального її забруднення (якщо всі розташовані вище течії ріки підприємства скинуть в неї неочищену воду).</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 Головною умовою цієї ситуативної задачі є те, що вся економія коштів, призначених на очищення води, перераховується у дохід держави.</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Ігрова мета усіх мікрогруп-учасників: за умови раціонального використання ресурсів ріки отримати максимальний прибуток для підприємства і зиск для держави.</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 Після оголошення умов проведення гри кожній мікрогрупі виділяються умовні грошові одиниці в такому порядку: група №1 – не отримує нічого, оскільки до неї завжди поступає очищена вода; група №2 – отримує 50000 грошових одиниць; кожна наступна група – на 50000 одиниць більше, наприклад, група №10 – 450000 грошових одиниць.</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 Далі ведучий ділової гри повідомляє, що її тривалість буде складатися з 5 раундів, під час яких представникам кожної групи необхідно прийняти відповідне рішення, повідомити його ведучому і «оплатити» витрати на очищення води в «банк». Основна цінність цієї гри полягає в тому, що стратегію відносин між умовними підприємствами на державному рівні представники кожної групи мають змогу обговорити на спільних нарадах-перемовинах, де приймається будь-яке узгоджене рішення. Подальші дії кожної групи можуть не співпадати з прийнятими рішеннями, в результаті чого </w:t>
      </w:r>
      <w:r w:rsidRPr="00761E00">
        <w:rPr>
          <w:rFonts w:ascii="Times New Roman" w:hAnsi="Times New Roman" w:cs="Times New Roman"/>
          <w:sz w:val="28"/>
          <w:szCs w:val="28"/>
        </w:rPr>
        <w:lastRenderedPageBreak/>
        <w:t>виникають конфліктні ситуації, які мають бути розв’язані під час наступної наради тривалістю до трьох хвилини після кожного раунду. Позачергові перемовини можуть відбуватися з ініціативи самих учасників, але з оплатою (1 хвилина – 1000 умовних грошових одиниць).</w:t>
      </w:r>
    </w:p>
    <w:p w:rsidR="009B3B18" w:rsidRPr="00761E00" w:rsidRDefault="009B3B18" w:rsidP="009B3B18">
      <w:pPr>
        <w:spacing w:after="0" w:line="360" w:lineRule="auto"/>
        <w:ind w:firstLine="708"/>
        <w:jc w:val="both"/>
        <w:rPr>
          <w:rFonts w:ascii="Times New Roman" w:hAnsi="Times New Roman" w:cs="Times New Roman"/>
          <w:sz w:val="28"/>
          <w:szCs w:val="28"/>
        </w:rPr>
      </w:pPr>
      <w:proofErr w:type="spellStart"/>
      <w:r w:rsidRPr="00761E00">
        <w:rPr>
          <w:rFonts w:ascii="Times New Roman" w:hAnsi="Times New Roman" w:cs="Times New Roman"/>
          <w:sz w:val="28"/>
          <w:szCs w:val="28"/>
        </w:rPr>
        <w:t>Конфліктогенність</w:t>
      </w:r>
      <w:proofErr w:type="spellEnd"/>
      <w:r w:rsidRPr="00761E00">
        <w:rPr>
          <w:rFonts w:ascii="Times New Roman" w:hAnsi="Times New Roman" w:cs="Times New Roman"/>
          <w:sz w:val="28"/>
          <w:szCs w:val="28"/>
        </w:rPr>
        <w:t xml:space="preserve"> в запропонованій діловій грі обумовлюється нерівнозначністю ресурсів учасників, неоднаково «вигідним» географічним положенням умовних держав-учасників, </w:t>
      </w:r>
      <w:proofErr w:type="spellStart"/>
      <w:r w:rsidRPr="00761E00">
        <w:rPr>
          <w:rFonts w:ascii="Times New Roman" w:hAnsi="Times New Roman" w:cs="Times New Roman"/>
          <w:sz w:val="28"/>
          <w:szCs w:val="28"/>
        </w:rPr>
        <w:t>різновекторністю</w:t>
      </w:r>
      <w:proofErr w:type="spellEnd"/>
      <w:r w:rsidRPr="00761E00">
        <w:rPr>
          <w:rFonts w:ascii="Times New Roman" w:hAnsi="Times New Roman" w:cs="Times New Roman"/>
          <w:sz w:val="28"/>
          <w:szCs w:val="28"/>
        </w:rPr>
        <w:t xml:space="preserve"> державної економічної політики кожного учасника, що є відображенням реальних зовнішньоекономічних відносин у сучасному світі. Основні лінії конфліктної поведінки розгортаються під час прийняття єдиного спільного рішення в окремій групі та під час нарад-перемовин між представниками кожної «держави».</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 Зазвичай подібні ділові ігри застосовуються в процесі вивчення майбутніми економістами-міжнародниками фахових дисциплін, з метою професійної адаптації студентів до подібних ситуацій, які можуть виникнути в їхній зовнішньоекономічній діяльності. Однак, знаходження оптимальних шляхів вирішення таких професійно-спрямованих задач потребує від студентів не тільки знань фахових дисциплін, але й умінь логічно  і переконливо доводити свою точку зору в процесі діалогічної взаємодії з партнерами. Тому в процесі нашого експериментального дослідження подібні віртуально-професійні та ігрові ситуації використовувалися під час вивчення психолого-педагогічних дисциплін та іноземної мови.</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По-перше, такий підхід дає змогу навчити студентів на підставі знань з психології правильно конструювати діалогічну взаємодію, оскільки вони на практиці переконуються у свої уміннях і навичках (або їх недостатності) будувати ефективні міжособистісні стосунки, впливати і переконувати інших, доводити правомірність своїх міркувань тощо. </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По-друге, студенти можуть удосконалити свої практичні навички іншомовного спілкування. Поєднання вмінь студентів вирішувати логічно-професійні задачі в ділових іграх з </w:t>
      </w:r>
      <w:proofErr w:type="spellStart"/>
      <w:r w:rsidRPr="00761E00">
        <w:rPr>
          <w:rFonts w:ascii="Times New Roman" w:hAnsi="Times New Roman" w:cs="Times New Roman"/>
          <w:sz w:val="28"/>
          <w:szCs w:val="28"/>
        </w:rPr>
        <w:t>психолого-дипломатичними</w:t>
      </w:r>
      <w:proofErr w:type="spellEnd"/>
      <w:r w:rsidRPr="00761E00">
        <w:rPr>
          <w:rFonts w:ascii="Times New Roman" w:hAnsi="Times New Roman" w:cs="Times New Roman"/>
          <w:sz w:val="28"/>
          <w:szCs w:val="28"/>
        </w:rPr>
        <w:t xml:space="preserve"> уміннями вирішувати конфліктні ситуації потребує від майбутніх економістів-</w:t>
      </w:r>
      <w:r w:rsidRPr="00761E00">
        <w:rPr>
          <w:rFonts w:ascii="Times New Roman" w:hAnsi="Times New Roman" w:cs="Times New Roman"/>
          <w:sz w:val="28"/>
          <w:szCs w:val="28"/>
        </w:rPr>
        <w:lastRenderedPageBreak/>
        <w:t>міжнародників сформованості навичок вільного володіння іноземною мовою у подібних ситуаціях.</w:t>
      </w:r>
    </w:p>
    <w:p w:rsidR="009B3B18" w:rsidRPr="00761E00" w:rsidRDefault="009B3B18" w:rsidP="009B3B18">
      <w:pPr>
        <w:spacing w:after="0" w:line="360" w:lineRule="auto"/>
        <w:ind w:firstLine="708"/>
        <w:jc w:val="both"/>
        <w:rPr>
          <w:rFonts w:ascii="Times New Roman" w:hAnsi="Times New Roman" w:cs="Times New Roman"/>
          <w:sz w:val="28"/>
          <w:szCs w:val="28"/>
        </w:rPr>
      </w:pPr>
      <w:r w:rsidRPr="00761E00">
        <w:rPr>
          <w:rFonts w:ascii="Times New Roman" w:hAnsi="Times New Roman" w:cs="Times New Roman"/>
          <w:sz w:val="28"/>
          <w:szCs w:val="28"/>
        </w:rPr>
        <w:t xml:space="preserve">По-третє, професійна спрямованість ситуативно-інтерактивних завдань у вивченні таких гуманітарних дисциплін, як педагогіка, психологія, іноземна мова, має на меті мотивувати студентів до ґрунтовного вивчення усіх зазначених дисциплін. Адже у майбутніх економістів-міжнародників під час участі у змодельованих фахово-спрямованих ситуаціях відбувається професійна адаптація і студенти мають змогу визначити рівень своєї готовності до виконання професійних функцій на високому рівні професійної компетентності.  </w:t>
      </w:r>
    </w:p>
    <w:p w:rsidR="009B3B18" w:rsidRPr="00761E00" w:rsidRDefault="009B3B18" w:rsidP="000C59D9">
      <w:pPr>
        <w:spacing w:after="0" w:line="360" w:lineRule="auto"/>
        <w:ind w:firstLine="708"/>
        <w:jc w:val="both"/>
        <w:rPr>
          <w:rFonts w:ascii="Times New Roman" w:hAnsi="Times New Roman" w:cs="Times New Roman"/>
          <w:sz w:val="28"/>
          <w:szCs w:val="28"/>
          <w:lang w:val="ru-RU"/>
        </w:rPr>
      </w:pPr>
      <w:r w:rsidRPr="00761E00">
        <w:rPr>
          <w:rFonts w:ascii="Times New Roman" w:hAnsi="Times New Roman" w:cs="Times New Roman"/>
          <w:sz w:val="28"/>
          <w:szCs w:val="28"/>
        </w:rPr>
        <w:t xml:space="preserve">  По-четверте, методи інтерактивного навчання змушують студентів виконувати певні професійні дії і водночас «думати про те, що вони роблять, </w:t>
      </w:r>
      <w:proofErr w:type="spellStart"/>
      <w:r w:rsidRPr="00761E00">
        <w:rPr>
          <w:rFonts w:ascii="Times New Roman" w:hAnsi="Times New Roman" w:cs="Times New Roman"/>
          <w:sz w:val="28"/>
          <w:szCs w:val="28"/>
        </w:rPr>
        <w:t>рефлексувати</w:t>
      </w:r>
      <w:proofErr w:type="spellEnd"/>
      <w:r w:rsidRPr="00761E00">
        <w:rPr>
          <w:rFonts w:ascii="Times New Roman" w:hAnsi="Times New Roman" w:cs="Times New Roman"/>
          <w:sz w:val="28"/>
          <w:szCs w:val="28"/>
        </w:rPr>
        <w:t xml:space="preserve"> власну діяльність і нести відповідальність за її результати» .  </w:t>
      </w:r>
    </w:p>
    <w:p w:rsidR="00815002" w:rsidRPr="00761E00" w:rsidRDefault="00815002" w:rsidP="00761E00">
      <w:pPr>
        <w:spacing w:after="0" w:line="360" w:lineRule="auto"/>
        <w:ind w:firstLine="709"/>
        <w:jc w:val="both"/>
        <w:rPr>
          <w:rFonts w:ascii="Times New Roman" w:eastAsia="Times New Roman" w:hAnsi="Times New Roman" w:cs="Times New Roman"/>
          <w:sz w:val="28"/>
          <w:szCs w:val="28"/>
        </w:rPr>
      </w:pPr>
      <w:r w:rsidRPr="00761E00">
        <w:rPr>
          <w:rFonts w:ascii="Times New Roman" w:eastAsia="Times New Roman" w:hAnsi="Times New Roman" w:cs="Times New Roman"/>
          <w:b/>
          <w:sz w:val="28"/>
          <w:szCs w:val="28"/>
        </w:rPr>
        <w:t xml:space="preserve">Висновок. </w:t>
      </w:r>
      <w:r w:rsidR="00761E00">
        <w:rPr>
          <w:rFonts w:ascii="Times New Roman" w:hAnsi="Times New Roman" w:cs="Times New Roman"/>
          <w:sz w:val="28"/>
          <w:szCs w:val="28"/>
        </w:rPr>
        <w:t>А</w:t>
      </w:r>
      <w:r w:rsidR="009B3B18" w:rsidRPr="00761E00">
        <w:rPr>
          <w:rFonts w:ascii="Times New Roman" w:hAnsi="Times New Roman" w:cs="Times New Roman"/>
          <w:sz w:val="28"/>
          <w:szCs w:val="28"/>
        </w:rPr>
        <w:t>наліз сутності інтерактивних технологій, їх компонентний склад (інтерактивні форми, методи, засоби), класифікаційні ознаки і основні функції у професійній підготовці майбутніх економістів-міжнародників потребує визначення оптимальних педагогічних умов застосування цих педагогічних інновацій</w:t>
      </w:r>
      <w:r w:rsidR="00761E00">
        <w:rPr>
          <w:rFonts w:ascii="Times New Roman" w:hAnsi="Times New Roman" w:cs="Times New Roman"/>
          <w:sz w:val="28"/>
          <w:szCs w:val="28"/>
        </w:rPr>
        <w:t>,</w:t>
      </w:r>
      <w:r w:rsidR="009B3B18" w:rsidRPr="00761E00">
        <w:rPr>
          <w:rFonts w:ascii="Times New Roman" w:hAnsi="Times New Roman" w:cs="Times New Roman"/>
          <w:sz w:val="28"/>
          <w:szCs w:val="28"/>
        </w:rPr>
        <w:t xml:space="preserve"> </w:t>
      </w:r>
      <w:r w:rsidRPr="00761E00">
        <w:rPr>
          <w:rFonts w:ascii="Times New Roman" w:hAnsi="Times New Roman" w:cs="Times New Roman"/>
          <w:sz w:val="28"/>
          <w:szCs w:val="28"/>
        </w:rPr>
        <w:t>як інформаційного обмін при</w:t>
      </w:r>
      <w:r w:rsidR="009B3B18" w:rsidRPr="00761E00">
        <w:rPr>
          <w:rFonts w:ascii="Times New Roman" w:hAnsi="Times New Roman" w:cs="Times New Roman"/>
          <w:sz w:val="28"/>
          <w:szCs w:val="28"/>
        </w:rPr>
        <w:t xml:space="preserve"> професійн</w:t>
      </w:r>
      <w:r w:rsidRPr="00761E00">
        <w:rPr>
          <w:rFonts w:ascii="Times New Roman" w:hAnsi="Times New Roman" w:cs="Times New Roman"/>
          <w:sz w:val="28"/>
          <w:szCs w:val="28"/>
        </w:rPr>
        <w:t>ій</w:t>
      </w:r>
      <w:r w:rsidR="009B3B18" w:rsidRPr="00761E00">
        <w:rPr>
          <w:rFonts w:ascii="Times New Roman" w:hAnsi="Times New Roman" w:cs="Times New Roman"/>
          <w:sz w:val="28"/>
          <w:szCs w:val="28"/>
        </w:rPr>
        <w:t xml:space="preserve"> підготов</w:t>
      </w:r>
      <w:r w:rsidRPr="00761E00">
        <w:rPr>
          <w:rFonts w:ascii="Times New Roman" w:hAnsi="Times New Roman" w:cs="Times New Roman"/>
          <w:sz w:val="28"/>
          <w:szCs w:val="28"/>
        </w:rPr>
        <w:t xml:space="preserve">ці </w:t>
      </w:r>
      <w:r w:rsidR="009B3B18" w:rsidRPr="00761E00">
        <w:rPr>
          <w:rFonts w:ascii="Times New Roman" w:hAnsi="Times New Roman" w:cs="Times New Roman"/>
          <w:sz w:val="28"/>
          <w:szCs w:val="28"/>
        </w:rPr>
        <w:t>майбутніх економістів-міжнародників.</w:t>
      </w:r>
      <w:r w:rsidRPr="00761E00">
        <w:rPr>
          <w:rFonts w:ascii="Times New Roman" w:hAnsi="Times New Roman" w:cs="Times New Roman"/>
          <w:b/>
          <w:sz w:val="28"/>
          <w:szCs w:val="28"/>
        </w:rPr>
        <w:t xml:space="preserve"> </w:t>
      </w:r>
      <w:r w:rsidRPr="00761E00">
        <w:rPr>
          <w:rFonts w:ascii="Times New Roman" w:eastAsia="Times New Roman" w:hAnsi="Times New Roman" w:cs="Times New Roman"/>
          <w:sz w:val="28"/>
          <w:szCs w:val="28"/>
        </w:rPr>
        <w:t xml:space="preserve">Розвитку позитивного професійного зростання майбутніх випускників вищої школи сприятиме удосконалення методики підготовки фахівців із вищою освітою, що ґрунтуватиметься на впровадженні активних форм і методів навчання, які складають основу інтерактивних технологій. </w:t>
      </w:r>
    </w:p>
    <w:p w:rsidR="00815002" w:rsidRPr="00761E00" w:rsidRDefault="00815002" w:rsidP="00761E00">
      <w:pPr>
        <w:spacing w:after="0" w:line="360" w:lineRule="auto"/>
        <w:ind w:firstLine="709"/>
        <w:jc w:val="both"/>
        <w:rPr>
          <w:rFonts w:ascii="Times New Roman" w:eastAsia="Times New Roman" w:hAnsi="Times New Roman" w:cs="Times New Roman"/>
          <w:sz w:val="28"/>
          <w:szCs w:val="28"/>
        </w:rPr>
      </w:pPr>
      <w:r w:rsidRPr="00761E00">
        <w:rPr>
          <w:rFonts w:ascii="Times New Roman" w:eastAsia="Times New Roman" w:hAnsi="Times New Roman" w:cs="Times New Roman"/>
          <w:b/>
          <w:sz w:val="28"/>
          <w:szCs w:val="28"/>
        </w:rPr>
        <w:t xml:space="preserve">Перспективи </w:t>
      </w:r>
      <w:r w:rsidRPr="00761E00">
        <w:rPr>
          <w:rFonts w:ascii="Times New Roman" w:eastAsia="Times New Roman" w:hAnsi="Times New Roman" w:cs="Times New Roman"/>
          <w:sz w:val="28"/>
          <w:szCs w:val="28"/>
        </w:rPr>
        <w:t>подальших розвідок у цьому напрямку ми вбачаємо у розробці спеціальних методик і їх наукового обґрунтування, зокрема, для професійного зростання майбутніх економістів-міжнародників.</w:t>
      </w:r>
    </w:p>
    <w:p w:rsidR="00125507" w:rsidRPr="00761E00" w:rsidRDefault="00125507" w:rsidP="009B3B18">
      <w:pPr>
        <w:spacing w:after="0" w:line="360" w:lineRule="auto"/>
        <w:ind w:firstLine="708"/>
        <w:jc w:val="both"/>
        <w:rPr>
          <w:rFonts w:ascii="Times New Roman" w:hAnsi="Times New Roman" w:cs="Times New Roman"/>
          <w:sz w:val="28"/>
          <w:szCs w:val="28"/>
        </w:rPr>
      </w:pPr>
    </w:p>
    <w:p w:rsidR="00125507" w:rsidRPr="00761E00" w:rsidRDefault="00125507" w:rsidP="00125507">
      <w:pPr>
        <w:spacing w:after="0" w:line="360" w:lineRule="auto"/>
        <w:ind w:firstLine="708"/>
        <w:jc w:val="center"/>
        <w:rPr>
          <w:rFonts w:ascii="Times New Roman" w:hAnsi="Times New Roman" w:cs="Times New Roman"/>
          <w:sz w:val="28"/>
          <w:szCs w:val="28"/>
        </w:rPr>
      </w:pPr>
      <w:r w:rsidRPr="00761E00">
        <w:rPr>
          <w:rFonts w:ascii="Times New Roman" w:hAnsi="Times New Roman" w:cs="Times New Roman"/>
          <w:sz w:val="28"/>
          <w:szCs w:val="28"/>
        </w:rPr>
        <w:t>ЛІТЕРАТУРА</w:t>
      </w:r>
    </w:p>
    <w:p w:rsidR="00125507" w:rsidRPr="00761E00" w:rsidRDefault="00125507" w:rsidP="00125507">
      <w:pPr>
        <w:pStyle w:val="a3"/>
        <w:numPr>
          <w:ilvl w:val="0"/>
          <w:numId w:val="1"/>
        </w:numPr>
        <w:spacing w:after="0" w:line="360" w:lineRule="auto"/>
        <w:ind w:left="709" w:hanging="567"/>
        <w:jc w:val="both"/>
        <w:rPr>
          <w:rFonts w:ascii="Times New Roman" w:hAnsi="Times New Roman" w:cs="Times New Roman"/>
          <w:sz w:val="28"/>
          <w:szCs w:val="28"/>
          <w:lang w:val="uk-UA"/>
        </w:rPr>
      </w:pPr>
      <w:proofErr w:type="spellStart"/>
      <w:r w:rsidRPr="00761E00">
        <w:rPr>
          <w:rFonts w:ascii="Times New Roman" w:hAnsi="Times New Roman" w:cs="Times New Roman"/>
          <w:sz w:val="28"/>
          <w:szCs w:val="28"/>
          <w:lang w:val="uk-UA"/>
        </w:rPr>
        <w:t>Айсмонтас</w:t>
      </w:r>
      <w:proofErr w:type="spellEnd"/>
      <w:r w:rsidRPr="00761E00">
        <w:rPr>
          <w:rFonts w:ascii="Times New Roman" w:hAnsi="Times New Roman" w:cs="Times New Roman"/>
          <w:sz w:val="28"/>
          <w:szCs w:val="28"/>
          <w:lang w:val="uk-UA"/>
        </w:rPr>
        <w:t xml:space="preserve"> Б. Б. </w:t>
      </w:r>
      <w:proofErr w:type="spellStart"/>
      <w:r w:rsidRPr="00761E00">
        <w:rPr>
          <w:rFonts w:ascii="Times New Roman" w:hAnsi="Times New Roman" w:cs="Times New Roman"/>
          <w:sz w:val="28"/>
          <w:szCs w:val="28"/>
          <w:lang w:val="uk-UA"/>
        </w:rPr>
        <w:t>Теория</w:t>
      </w:r>
      <w:proofErr w:type="spellEnd"/>
      <w:r w:rsidRPr="00761E00">
        <w:rPr>
          <w:rFonts w:ascii="Times New Roman" w:hAnsi="Times New Roman" w:cs="Times New Roman"/>
          <w:sz w:val="28"/>
          <w:szCs w:val="28"/>
          <w:lang w:val="uk-UA"/>
        </w:rPr>
        <w:t xml:space="preserve"> </w:t>
      </w:r>
      <w:proofErr w:type="spellStart"/>
      <w:r w:rsidRPr="00761E00">
        <w:rPr>
          <w:rFonts w:ascii="Times New Roman" w:hAnsi="Times New Roman" w:cs="Times New Roman"/>
          <w:sz w:val="28"/>
          <w:szCs w:val="28"/>
          <w:lang w:val="uk-UA"/>
        </w:rPr>
        <w:t>обучения</w:t>
      </w:r>
      <w:proofErr w:type="spellEnd"/>
      <w:r w:rsidRPr="00761E00">
        <w:rPr>
          <w:rFonts w:ascii="Times New Roman" w:hAnsi="Times New Roman" w:cs="Times New Roman"/>
          <w:sz w:val="28"/>
          <w:szCs w:val="28"/>
          <w:lang w:val="ru-RU"/>
        </w:rPr>
        <w:t>: схемы и тесты /</w:t>
      </w:r>
      <w:r w:rsidRPr="00761E00">
        <w:rPr>
          <w:rFonts w:ascii="Times New Roman" w:hAnsi="Times New Roman" w:cs="Times New Roman"/>
          <w:sz w:val="28"/>
          <w:szCs w:val="28"/>
          <w:lang w:val="uk-UA"/>
        </w:rPr>
        <w:t xml:space="preserve"> Б. Б. </w:t>
      </w:r>
      <w:proofErr w:type="spellStart"/>
      <w:r w:rsidRPr="00761E00">
        <w:rPr>
          <w:rFonts w:ascii="Times New Roman" w:hAnsi="Times New Roman" w:cs="Times New Roman"/>
          <w:sz w:val="28"/>
          <w:szCs w:val="28"/>
          <w:lang w:val="uk-UA"/>
        </w:rPr>
        <w:t>Айсмонтас</w:t>
      </w:r>
      <w:proofErr w:type="spellEnd"/>
      <w:r w:rsidRPr="00761E00">
        <w:rPr>
          <w:rFonts w:ascii="Times New Roman" w:hAnsi="Times New Roman" w:cs="Times New Roman"/>
          <w:sz w:val="28"/>
          <w:szCs w:val="28"/>
          <w:lang w:val="uk-UA"/>
        </w:rPr>
        <w:t xml:space="preserve">. – М. : </w:t>
      </w:r>
      <w:proofErr w:type="spellStart"/>
      <w:r w:rsidRPr="00761E00">
        <w:rPr>
          <w:rFonts w:ascii="Times New Roman" w:hAnsi="Times New Roman" w:cs="Times New Roman"/>
          <w:sz w:val="28"/>
          <w:szCs w:val="28"/>
          <w:lang w:val="uk-UA"/>
        </w:rPr>
        <w:t>Изд-во</w:t>
      </w:r>
      <w:proofErr w:type="spellEnd"/>
      <w:r w:rsidRPr="00761E00">
        <w:rPr>
          <w:rFonts w:ascii="Times New Roman" w:hAnsi="Times New Roman" w:cs="Times New Roman"/>
          <w:sz w:val="28"/>
          <w:szCs w:val="28"/>
          <w:lang w:val="uk-UA"/>
        </w:rPr>
        <w:t xml:space="preserve"> ВЛАДОС-ПРЕСС, 2002. – 176 с.</w:t>
      </w:r>
    </w:p>
    <w:p w:rsidR="00125507" w:rsidRPr="00761E00" w:rsidRDefault="00125507" w:rsidP="00125507">
      <w:pPr>
        <w:pStyle w:val="a3"/>
        <w:numPr>
          <w:ilvl w:val="0"/>
          <w:numId w:val="1"/>
        </w:numPr>
        <w:tabs>
          <w:tab w:val="left" w:pos="756"/>
        </w:tabs>
        <w:suppressAutoHyphens/>
        <w:spacing w:after="0" w:line="360" w:lineRule="auto"/>
        <w:ind w:left="709" w:hanging="567"/>
        <w:jc w:val="both"/>
        <w:rPr>
          <w:rFonts w:ascii="Times New Roman" w:hAnsi="Times New Roman" w:cs="Times New Roman"/>
          <w:sz w:val="28"/>
          <w:szCs w:val="28"/>
          <w:lang w:val="ru-RU"/>
        </w:rPr>
      </w:pPr>
      <w:r w:rsidRPr="00761E00">
        <w:rPr>
          <w:rFonts w:ascii="Times New Roman" w:hAnsi="Times New Roman" w:cs="Times New Roman"/>
          <w:sz w:val="28"/>
          <w:szCs w:val="28"/>
          <w:lang w:val="ru-RU"/>
        </w:rPr>
        <w:lastRenderedPageBreak/>
        <w:t>Андреева, Г. М. Общение как обмен информацией (коммуникативная сторона общения). Общение как взаимодействие (интерактивная сторона общения) / А. А. Андреев // Психология влияния. – СПб</w:t>
      </w:r>
      <w:proofErr w:type="gramStart"/>
      <w:r w:rsidRPr="00761E00">
        <w:rPr>
          <w:rFonts w:ascii="Times New Roman" w:hAnsi="Times New Roman" w:cs="Times New Roman"/>
          <w:sz w:val="28"/>
          <w:szCs w:val="28"/>
          <w:lang w:val="ru-RU"/>
        </w:rPr>
        <w:t xml:space="preserve">. : </w:t>
      </w:r>
      <w:proofErr w:type="gramEnd"/>
      <w:r w:rsidRPr="00761E00">
        <w:rPr>
          <w:rFonts w:ascii="Times New Roman" w:hAnsi="Times New Roman" w:cs="Times New Roman"/>
          <w:sz w:val="28"/>
          <w:szCs w:val="28"/>
          <w:lang w:val="ru-RU"/>
        </w:rPr>
        <w:t>Питер, 2000. – С. 99– 114.</w:t>
      </w:r>
    </w:p>
    <w:p w:rsidR="00125507" w:rsidRPr="00761E00" w:rsidRDefault="00125507" w:rsidP="00125507">
      <w:pPr>
        <w:pStyle w:val="a3"/>
        <w:numPr>
          <w:ilvl w:val="0"/>
          <w:numId w:val="1"/>
        </w:numPr>
        <w:tabs>
          <w:tab w:val="left" w:pos="756"/>
        </w:tabs>
        <w:suppressAutoHyphens/>
        <w:spacing w:after="0" w:line="360" w:lineRule="auto"/>
        <w:ind w:left="709" w:hanging="567"/>
        <w:jc w:val="both"/>
        <w:rPr>
          <w:rFonts w:ascii="Times New Roman" w:hAnsi="Times New Roman" w:cs="Times New Roman"/>
          <w:sz w:val="28"/>
          <w:szCs w:val="28"/>
          <w:lang w:val="ru-RU"/>
        </w:rPr>
      </w:pPr>
      <w:proofErr w:type="spellStart"/>
      <w:r w:rsidRPr="00761E00">
        <w:rPr>
          <w:rFonts w:ascii="Times New Roman" w:hAnsi="Times New Roman" w:cs="Times New Roman"/>
          <w:sz w:val="28"/>
          <w:szCs w:val="28"/>
          <w:lang w:val="ru-RU"/>
        </w:rPr>
        <w:t>Ампілогова</w:t>
      </w:r>
      <w:proofErr w:type="spellEnd"/>
      <w:r w:rsidRPr="00761E00">
        <w:rPr>
          <w:rFonts w:ascii="Times New Roman" w:hAnsi="Times New Roman" w:cs="Times New Roman"/>
          <w:sz w:val="28"/>
          <w:szCs w:val="28"/>
          <w:lang w:val="ru-RU"/>
        </w:rPr>
        <w:t xml:space="preserve"> Л. </w:t>
      </w:r>
      <w:proofErr w:type="spellStart"/>
      <w:r w:rsidRPr="00761E00">
        <w:rPr>
          <w:rFonts w:ascii="Times New Roman" w:hAnsi="Times New Roman" w:cs="Times New Roman"/>
          <w:sz w:val="28"/>
          <w:szCs w:val="28"/>
          <w:lang w:val="ru-RU"/>
        </w:rPr>
        <w:t>Інтерактивність</w:t>
      </w:r>
      <w:proofErr w:type="spellEnd"/>
      <w:r w:rsidRPr="00761E00">
        <w:rPr>
          <w:rFonts w:ascii="Times New Roman" w:hAnsi="Times New Roman" w:cs="Times New Roman"/>
          <w:sz w:val="28"/>
          <w:szCs w:val="28"/>
          <w:lang w:val="ru-RU"/>
        </w:rPr>
        <w:t xml:space="preserve"> в </w:t>
      </w:r>
      <w:proofErr w:type="spellStart"/>
      <w:r w:rsidRPr="00761E00">
        <w:rPr>
          <w:rFonts w:ascii="Times New Roman" w:hAnsi="Times New Roman" w:cs="Times New Roman"/>
          <w:sz w:val="28"/>
          <w:szCs w:val="28"/>
          <w:lang w:val="ru-RU"/>
        </w:rPr>
        <w:t>навчальному</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процесі</w:t>
      </w:r>
      <w:proofErr w:type="spellEnd"/>
      <w:r w:rsidRPr="00761E00">
        <w:rPr>
          <w:rFonts w:ascii="Times New Roman" w:hAnsi="Times New Roman" w:cs="Times New Roman"/>
          <w:sz w:val="28"/>
          <w:szCs w:val="28"/>
          <w:lang w:val="ru-RU"/>
        </w:rPr>
        <w:t xml:space="preserve"> / Л.</w:t>
      </w:r>
      <w:r w:rsidRPr="00761E00">
        <w:rPr>
          <w:rFonts w:ascii="Times New Roman" w:hAnsi="Times New Roman" w:cs="Times New Roman"/>
          <w:sz w:val="28"/>
          <w:szCs w:val="28"/>
        </w:rPr>
        <w:t> </w:t>
      </w:r>
      <w:proofErr w:type="spellStart"/>
      <w:r w:rsidRPr="00761E00">
        <w:rPr>
          <w:rFonts w:ascii="Times New Roman" w:hAnsi="Times New Roman" w:cs="Times New Roman"/>
          <w:sz w:val="28"/>
          <w:szCs w:val="28"/>
          <w:lang w:val="ru-RU"/>
        </w:rPr>
        <w:t>Ампілогова</w:t>
      </w:r>
      <w:proofErr w:type="spellEnd"/>
      <w:r w:rsidRPr="00761E00">
        <w:rPr>
          <w:rFonts w:ascii="Times New Roman" w:hAnsi="Times New Roman" w:cs="Times New Roman"/>
          <w:sz w:val="28"/>
          <w:szCs w:val="28"/>
          <w:lang w:val="ru-RU"/>
        </w:rPr>
        <w:t xml:space="preserve"> // Завуч. – 2004. – № 30. – С. 1–3.  </w:t>
      </w:r>
    </w:p>
    <w:p w:rsidR="00125507" w:rsidRPr="00761E00" w:rsidRDefault="00125507" w:rsidP="00125507">
      <w:pPr>
        <w:numPr>
          <w:ilvl w:val="0"/>
          <w:numId w:val="1"/>
        </w:numPr>
        <w:spacing w:after="0" w:line="360" w:lineRule="auto"/>
        <w:ind w:left="709" w:hanging="567"/>
        <w:jc w:val="both"/>
        <w:rPr>
          <w:rFonts w:ascii="Times New Roman" w:hAnsi="Times New Roman" w:cs="Times New Roman"/>
          <w:sz w:val="28"/>
          <w:szCs w:val="28"/>
        </w:rPr>
      </w:pPr>
      <w:r w:rsidRPr="00761E00">
        <w:rPr>
          <w:rFonts w:ascii="Times New Roman" w:eastAsia="Times New Roman" w:hAnsi="Times New Roman" w:cs="Times New Roman"/>
          <w:kern w:val="1"/>
          <w:sz w:val="28"/>
          <w:szCs w:val="28"/>
          <w:lang w:eastAsia="ar-SA"/>
        </w:rPr>
        <w:t xml:space="preserve">Вища освіта України і Болонський процес : </w:t>
      </w:r>
      <w:proofErr w:type="spellStart"/>
      <w:r w:rsidRPr="00761E00">
        <w:rPr>
          <w:rFonts w:ascii="Times New Roman" w:eastAsia="Times New Roman" w:hAnsi="Times New Roman" w:cs="Times New Roman"/>
          <w:kern w:val="1"/>
          <w:sz w:val="28"/>
          <w:szCs w:val="28"/>
          <w:lang w:eastAsia="ar-SA"/>
        </w:rPr>
        <w:t>навч</w:t>
      </w:r>
      <w:proofErr w:type="spellEnd"/>
      <w:r w:rsidRPr="00761E00">
        <w:rPr>
          <w:rFonts w:ascii="Times New Roman" w:eastAsia="Times New Roman" w:hAnsi="Times New Roman" w:cs="Times New Roman"/>
          <w:kern w:val="1"/>
          <w:sz w:val="28"/>
          <w:szCs w:val="28"/>
          <w:lang w:eastAsia="ar-SA"/>
        </w:rPr>
        <w:t>. посібник / за ред. В. Г. Кременя. – Тернопіль : Навчальна книга – Богдан, 2004. – 384 с.</w:t>
      </w:r>
    </w:p>
    <w:p w:rsidR="00125507" w:rsidRPr="00761E00" w:rsidRDefault="00125507" w:rsidP="00125507">
      <w:pPr>
        <w:pStyle w:val="a3"/>
        <w:numPr>
          <w:ilvl w:val="0"/>
          <w:numId w:val="1"/>
        </w:numPr>
        <w:spacing w:after="0" w:line="360" w:lineRule="auto"/>
        <w:ind w:left="709" w:hanging="567"/>
        <w:jc w:val="both"/>
        <w:rPr>
          <w:rFonts w:ascii="Times New Roman" w:hAnsi="Times New Roman" w:cs="Times New Roman"/>
          <w:sz w:val="28"/>
          <w:szCs w:val="28"/>
          <w:lang w:val="uk-UA"/>
        </w:rPr>
      </w:pPr>
      <w:r w:rsidRPr="00761E00">
        <w:rPr>
          <w:rFonts w:ascii="Times New Roman" w:hAnsi="Times New Roman" w:cs="Times New Roman"/>
          <w:sz w:val="28"/>
          <w:szCs w:val="28"/>
          <w:lang w:val="uk-UA"/>
        </w:rPr>
        <w:t>Андрущенко В. П. Пріоритети для освіти ХХІ ст. ? / В. П.</w:t>
      </w:r>
      <w:r w:rsidRPr="00761E00">
        <w:rPr>
          <w:rFonts w:ascii="Times New Roman" w:hAnsi="Times New Roman" w:cs="Times New Roman"/>
          <w:sz w:val="28"/>
          <w:szCs w:val="28"/>
          <w:lang w:val="ru-RU"/>
        </w:rPr>
        <w:t> </w:t>
      </w:r>
      <w:r w:rsidRPr="00761E00">
        <w:rPr>
          <w:rFonts w:ascii="Times New Roman" w:hAnsi="Times New Roman" w:cs="Times New Roman"/>
          <w:sz w:val="28"/>
          <w:szCs w:val="28"/>
          <w:lang w:val="uk-UA"/>
        </w:rPr>
        <w:t xml:space="preserve">Андрущенко // Вища освіта України. – 2009. – № 3. – Тематичний випуск «Педагогіка вищої школи; методологія, теорії, технології». – К. : </w:t>
      </w:r>
      <w:proofErr w:type="spellStart"/>
      <w:r w:rsidRPr="00761E00">
        <w:rPr>
          <w:rFonts w:ascii="Times New Roman" w:hAnsi="Times New Roman" w:cs="Times New Roman"/>
          <w:sz w:val="28"/>
          <w:szCs w:val="28"/>
          <w:lang w:val="uk-UA"/>
        </w:rPr>
        <w:t>Гнозис</w:t>
      </w:r>
      <w:proofErr w:type="spellEnd"/>
      <w:r w:rsidRPr="00761E00">
        <w:rPr>
          <w:rFonts w:ascii="Times New Roman" w:hAnsi="Times New Roman" w:cs="Times New Roman"/>
          <w:sz w:val="28"/>
          <w:szCs w:val="28"/>
          <w:lang w:val="uk-UA"/>
        </w:rPr>
        <w:t xml:space="preserve">, 2009. – С. 7–8. </w:t>
      </w:r>
    </w:p>
    <w:p w:rsidR="00125507" w:rsidRPr="00761E00" w:rsidRDefault="00125507" w:rsidP="00125507">
      <w:pPr>
        <w:pStyle w:val="a3"/>
        <w:numPr>
          <w:ilvl w:val="0"/>
          <w:numId w:val="1"/>
        </w:numPr>
        <w:tabs>
          <w:tab w:val="left" w:pos="756"/>
        </w:tabs>
        <w:suppressAutoHyphens/>
        <w:spacing w:after="0" w:line="360" w:lineRule="auto"/>
        <w:ind w:left="709" w:hanging="567"/>
        <w:jc w:val="both"/>
        <w:rPr>
          <w:rFonts w:ascii="Times New Roman" w:hAnsi="Times New Roman" w:cs="Times New Roman"/>
          <w:sz w:val="28"/>
          <w:szCs w:val="28"/>
          <w:lang w:val="ru-RU"/>
        </w:rPr>
      </w:pPr>
      <w:proofErr w:type="spellStart"/>
      <w:r w:rsidRPr="00761E00">
        <w:rPr>
          <w:rFonts w:ascii="Times New Roman" w:hAnsi="Times New Roman" w:cs="Times New Roman"/>
          <w:sz w:val="28"/>
          <w:szCs w:val="28"/>
          <w:lang w:val="ru-RU"/>
        </w:rPr>
        <w:t>Кашлев</w:t>
      </w:r>
      <w:proofErr w:type="spellEnd"/>
      <w:r w:rsidRPr="00761E00">
        <w:rPr>
          <w:rFonts w:ascii="Times New Roman" w:hAnsi="Times New Roman" w:cs="Times New Roman"/>
          <w:sz w:val="28"/>
          <w:szCs w:val="28"/>
        </w:rPr>
        <w:t> </w:t>
      </w:r>
      <w:r w:rsidRPr="00761E00">
        <w:rPr>
          <w:rFonts w:ascii="Times New Roman" w:hAnsi="Times New Roman" w:cs="Times New Roman"/>
          <w:sz w:val="28"/>
          <w:szCs w:val="28"/>
          <w:lang w:val="ru-RU"/>
        </w:rPr>
        <w:t>С. С. Технология интерактивного обучения / С. С.</w:t>
      </w:r>
      <w:r w:rsidRPr="00761E00">
        <w:rPr>
          <w:rFonts w:ascii="Times New Roman" w:hAnsi="Times New Roman" w:cs="Times New Roman"/>
          <w:sz w:val="28"/>
          <w:szCs w:val="28"/>
        </w:rPr>
        <w:t> </w:t>
      </w:r>
      <w:proofErr w:type="spellStart"/>
      <w:r w:rsidRPr="00761E00">
        <w:rPr>
          <w:rFonts w:ascii="Times New Roman" w:hAnsi="Times New Roman" w:cs="Times New Roman"/>
          <w:sz w:val="28"/>
          <w:szCs w:val="28"/>
          <w:lang w:val="ru-RU"/>
        </w:rPr>
        <w:t>Кашлев</w:t>
      </w:r>
      <w:proofErr w:type="spellEnd"/>
      <w:r w:rsidRPr="00761E00">
        <w:rPr>
          <w:rFonts w:ascii="Times New Roman" w:hAnsi="Times New Roman" w:cs="Times New Roman"/>
          <w:sz w:val="28"/>
          <w:szCs w:val="28"/>
          <w:lang w:val="ru-RU"/>
        </w:rPr>
        <w:t>. – Мн.</w:t>
      </w:r>
      <w:proofErr w:type="gramStart"/>
      <w:r w:rsidRPr="00761E00">
        <w:rPr>
          <w:rFonts w:ascii="Times New Roman" w:hAnsi="Times New Roman" w:cs="Times New Roman"/>
          <w:sz w:val="28"/>
          <w:szCs w:val="28"/>
          <w:lang w:val="ru-RU"/>
        </w:rPr>
        <w:t xml:space="preserve"> :</w:t>
      </w:r>
      <w:proofErr w:type="gramEnd"/>
      <w:r w:rsidRPr="00761E00">
        <w:rPr>
          <w:rFonts w:ascii="Times New Roman" w:hAnsi="Times New Roman" w:cs="Times New Roman"/>
          <w:sz w:val="28"/>
          <w:szCs w:val="28"/>
          <w:lang w:val="ru-RU"/>
        </w:rPr>
        <w:t xml:space="preserve"> Белорусский </w:t>
      </w:r>
      <w:proofErr w:type="spellStart"/>
      <w:r w:rsidRPr="00761E00">
        <w:rPr>
          <w:rFonts w:ascii="Times New Roman" w:hAnsi="Times New Roman" w:cs="Times New Roman"/>
          <w:sz w:val="28"/>
          <w:szCs w:val="28"/>
          <w:lang w:val="ru-RU"/>
        </w:rPr>
        <w:t>верасень</w:t>
      </w:r>
      <w:proofErr w:type="spellEnd"/>
      <w:r w:rsidRPr="00761E00">
        <w:rPr>
          <w:rFonts w:ascii="Times New Roman" w:hAnsi="Times New Roman" w:cs="Times New Roman"/>
          <w:sz w:val="28"/>
          <w:szCs w:val="28"/>
          <w:lang w:val="ru-RU"/>
        </w:rPr>
        <w:t>, 2005. – 196 с. – (Педагогика, обращенная в завтра).</w:t>
      </w:r>
    </w:p>
    <w:p w:rsidR="00125507" w:rsidRPr="00761E00" w:rsidRDefault="00125507" w:rsidP="00125507">
      <w:pPr>
        <w:pStyle w:val="a3"/>
        <w:numPr>
          <w:ilvl w:val="0"/>
          <w:numId w:val="1"/>
        </w:numPr>
        <w:tabs>
          <w:tab w:val="left" w:pos="756"/>
        </w:tabs>
        <w:suppressAutoHyphens/>
        <w:spacing w:after="0" w:line="360" w:lineRule="auto"/>
        <w:ind w:left="709" w:hanging="567"/>
        <w:jc w:val="both"/>
        <w:rPr>
          <w:rFonts w:ascii="Times New Roman" w:hAnsi="Times New Roman" w:cs="Times New Roman"/>
          <w:sz w:val="28"/>
          <w:szCs w:val="28"/>
          <w:lang w:val="ru-RU"/>
        </w:rPr>
      </w:pPr>
      <w:r w:rsidRPr="00761E00">
        <w:rPr>
          <w:rFonts w:ascii="Times New Roman" w:hAnsi="Times New Roman" w:cs="Times New Roman"/>
          <w:sz w:val="28"/>
          <w:szCs w:val="28"/>
          <w:lang w:val="uk-UA"/>
        </w:rPr>
        <w:t>Коломієць</w:t>
      </w:r>
      <w:r w:rsidRPr="00761E00">
        <w:rPr>
          <w:rFonts w:ascii="Times New Roman" w:hAnsi="Times New Roman" w:cs="Times New Roman"/>
          <w:sz w:val="28"/>
          <w:szCs w:val="28"/>
        </w:rPr>
        <w:t> </w:t>
      </w:r>
      <w:r w:rsidRPr="00761E00">
        <w:rPr>
          <w:rFonts w:ascii="Times New Roman" w:hAnsi="Times New Roman" w:cs="Times New Roman"/>
          <w:sz w:val="28"/>
          <w:szCs w:val="28"/>
          <w:lang w:val="uk-UA"/>
        </w:rPr>
        <w:t>Н. А. Інтерактивне навчання : сутність, основні засоби реалізації / Н. А.</w:t>
      </w:r>
      <w:r w:rsidRPr="00761E00">
        <w:rPr>
          <w:rFonts w:ascii="Times New Roman" w:hAnsi="Times New Roman" w:cs="Times New Roman"/>
          <w:sz w:val="28"/>
          <w:szCs w:val="28"/>
        </w:rPr>
        <w:t> </w:t>
      </w:r>
      <w:r w:rsidRPr="00761E00">
        <w:rPr>
          <w:rFonts w:ascii="Times New Roman" w:hAnsi="Times New Roman" w:cs="Times New Roman"/>
          <w:sz w:val="28"/>
          <w:szCs w:val="28"/>
          <w:lang w:val="uk-UA"/>
        </w:rPr>
        <w:t xml:space="preserve">Коломієць // Наукові записки : зб. наук. статей Нац. пед. </w:t>
      </w:r>
      <w:proofErr w:type="spellStart"/>
      <w:r w:rsidRPr="00761E00">
        <w:rPr>
          <w:rFonts w:ascii="Times New Roman" w:hAnsi="Times New Roman" w:cs="Times New Roman"/>
          <w:sz w:val="28"/>
          <w:szCs w:val="28"/>
          <w:lang w:val="uk-UA"/>
        </w:rPr>
        <w:t>ун-ту</w:t>
      </w:r>
      <w:proofErr w:type="spellEnd"/>
      <w:r w:rsidRPr="00761E00">
        <w:rPr>
          <w:rFonts w:ascii="Times New Roman" w:hAnsi="Times New Roman" w:cs="Times New Roman"/>
          <w:sz w:val="28"/>
          <w:szCs w:val="28"/>
          <w:lang w:val="uk-UA"/>
        </w:rPr>
        <w:t xml:space="preserve"> ім. </w:t>
      </w:r>
      <w:r w:rsidRPr="00761E00">
        <w:rPr>
          <w:rFonts w:ascii="Times New Roman" w:hAnsi="Times New Roman" w:cs="Times New Roman"/>
          <w:sz w:val="28"/>
          <w:szCs w:val="28"/>
          <w:lang w:val="ru-RU"/>
        </w:rPr>
        <w:t>М. П.</w:t>
      </w:r>
      <w:r w:rsidRPr="00761E00">
        <w:rPr>
          <w:rFonts w:ascii="Times New Roman" w:hAnsi="Times New Roman" w:cs="Times New Roman"/>
          <w:sz w:val="28"/>
          <w:szCs w:val="28"/>
        </w:rPr>
        <w:t> </w:t>
      </w:r>
      <w:proofErr w:type="spellStart"/>
      <w:r w:rsidRPr="00761E00">
        <w:rPr>
          <w:rFonts w:ascii="Times New Roman" w:hAnsi="Times New Roman" w:cs="Times New Roman"/>
          <w:sz w:val="28"/>
          <w:szCs w:val="28"/>
          <w:lang w:val="ru-RU"/>
        </w:rPr>
        <w:t>Драгоманова</w:t>
      </w:r>
      <w:proofErr w:type="spellEnd"/>
      <w:r w:rsidRPr="00761E00">
        <w:rPr>
          <w:rFonts w:ascii="Times New Roman" w:hAnsi="Times New Roman" w:cs="Times New Roman"/>
          <w:sz w:val="28"/>
          <w:szCs w:val="28"/>
          <w:lang w:val="ru-RU"/>
        </w:rPr>
        <w:t xml:space="preserve"> / </w:t>
      </w:r>
      <w:proofErr w:type="spellStart"/>
      <w:r w:rsidRPr="00761E00">
        <w:rPr>
          <w:rFonts w:ascii="Times New Roman" w:hAnsi="Times New Roman" w:cs="Times New Roman"/>
          <w:sz w:val="28"/>
          <w:szCs w:val="28"/>
          <w:lang w:val="ru-RU"/>
        </w:rPr>
        <w:t>укл</w:t>
      </w:r>
      <w:proofErr w:type="spellEnd"/>
      <w:r w:rsidRPr="00761E00">
        <w:rPr>
          <w:rFonts w:ascii="Times New Roman" w:hAnsi="Times New Roman" w:cs="Times New Roman"/>
          <w:sz w:val="28"/>
          <w:szCs w:val="28"/>
          <w:lang w:val="ru-RU"/>
        </w:rPr>
        <w:t>. П. В.</w:t>
      </w:r>
      <w:r w:rsidRPr="00761E00">
        <w:rPr>
          <w:rFonts w:ascii="Times New Roman" w:hAnsi="Times New Roman" w:cs="Times New Roman"/>
          <w:sz w:val="28"/>
          <w:szCs w:val="28"/>
        </w:rPr>
        <w:t> </w:t>
      </w:r>
      <w:proofErr w:type="spellStart"/>
      <w:r w:rsidRPr="00761E00">
        <w:rPr>
          <w:rFonts w:ascii="Times New Roman" w:hAnsi="Times New Roman" w:cs="Times New Roman"/>
          <w:sz w:val="28"/>
          <w:szCs w:val="28"/>
          <w:lang w:val="ru-RU"/>
        </w:rPr>
        <w:t>Дмитренко</w:t>
      </w:r>
      <w:proofErr w:type="spellEnd"/>
      <w:r w:rsidRPr="00761E00">
        <w:rPr>
          <w:rFonts w:ascii="Times New Roman" w:hAnsi="Times New Roman" w:cs="Times New Roman"/>
          <w:sz w:val="28"/>
          <w:szCs w:val="28"/>
          <w:lang w:val="ru-RU"/>
        </w:rPr>
        <w:t>, Л. І.</w:t>
      </w:r>
      <w:r w:rsidRPr="00761E00">
        <w:rPr>
          <w:rFonts w:ascii="Times New Roman" w:hAnsi="Times New Roman" w:cs="Times New Roman"/>
          <w:sz w:val="28"/>
          <w:szCs w:val="28"/>
        </w:rPr>
        <w:t> </w:t>
      </w:r>
      <w:r w:rsidRPr="00761E00">
        <w:rPr>
          <w:rFonts w:ascii="Times New Roman" w:hAnsi="Times New Roman" w:cs="Times New Roman"/>
          <w:sz w:val="28"/>
          <w:szCs w:val="28"/>
          <w:lang w:val="ru-RU"/>
        </w:rPr>
        <w:t>Макаренко. – К.</w:t>
      </w:r>
      <w:proofErr w:type="gramStart"/>
      <w:r w:rsidRPr="00761E00">
        <w:rPr>
          <w:rFonts w:ascii="Times New Roman" w:hAnsi="Times New Roman" w:cs="Times New Roman"/>
          <w:sz w:val="28"/>
          <w:szCs w:val="28"/>
          <w:lang w:val="ru-RU"/>
        </w:rPr>
        <w:t xml:space="preserve"> :</w:t>
      </w:r>
      <w:proofErr w:type="gramEnd"/>
      <w:r w:rsidRPr="00761E00">
        <w:rPr>
          <w:rFonts w:ascii="Times New Roman" w:hAnsi="Times New Roman" w:cs="Times New Roman"/>
          <w:sz w:val="28"/>
          <w:szCs w:val="28"/>
          <w:lang w:val="ru-RU"/>
        </w:rPr>
        <w:t xml:space="preserve"> НПУ </w:t>
      </w:r>
      <w:proofErr w:type="spellStart"/>
      <w:r w:rsidRPr="00761E00">
        <w:rPr>
          <w:rFonts w:ascii="Times New Roman" w:hAnsi="Times New Roman" w:cs="Times New Roman"/>
          <w:sz w:val="28"/>
          <w:szCs w:val="28"/>
          <w:lang w:val="ru-RU"/>
        </w:rPr>
        <w:t>ім</w:t>
      </w:r>
      <w:proofErr w:type="spellEnd"/>
      <w:r w:rsidRPr="00761E00">
        <w:rPr>
          <w:rFonts w:ascii="Times New Roman" w:hAnsi="Times New Roman" w:cs="Times New Roman"/>
          <w:sz w:val="28"/>
          <w:szCs w:val="28"/>
          <w:lang w:val="ru-RU"/>
        </w:rPr>
        <w:t>. М. П.</w:t>
      </w:r>
      <w:r w:rsidRPr="00761E00">
        <w:rPr>
          <w:rFonts w:ascii="Times New Roman" w:hAnsi="Times New Roman" w:cs="Times New Roman"/>
          <w:sz w:val="28"/>
          <w:szCs w:val="28"/>
        </w:rPr>
        <w:t> </w:t>
      </w:r>
      <w:proofErr w:type="spellStart"/>
      <w:r w:rsidRPr="00761E00">
        <w:rPr>
          <w:rFonts w:ascii="Times New Roman" w:hAnsi="Times New Roman" w:cs="Times New Roman"/>
          <w:sz w:val="28"/>
          <w:szCs w:val="28"/>
          <w:lang w:val="ru-RU"/>
        </w:rPr>
        <w:t>Драгоманова</w:t>
      </w:r>
      <w:proofErr w:type="spellEnd"/>
      <w:r w:rsidRPr="00761E00">
        <w:rPr>
          <w:rFonts w:ascii="Times New Roman" w:hAnsi="Times New Roman" w:cs="Times New Roman"/>
          <w:sz w:val="28"/>
          <w:szCs w:val="28"/>
          <w:lang w:val="ru-RU"/>
        </w:rPr>
        <w:t xml:space="preserve">, 2006. – </w:t>
      </w:r>
      <w:proofErr w:type="spellStart"/>
      <w:r w:rsidRPr="00761E00">
        <w:rPr>
          <w:rFonts w:ascii="Times New Roman" w:hAnsi="Times New Roman" w:cs="Times New Roman"/>
          <w:sz w:val="28"/>
          <w:szCs w:val="28"/>
          <w:lang w:val="ru-RU"/>
        </w:rPr>
        <w:t>Вип</w:t>
      </w:r>
      <w:proofErr w:type="spellEnd"/>
      <w:r w:rsidRPr="00761E00">
        <w:rPr>
          <w:rFonts w:ascii="Times New Roman" w:hAnsi="Times New Roman" w:cs="Times New Roman"/>
          <w:sz w:val="28"/>
          <w:szCs w:val="28"/>
          <w:lang w:val="ru-RU"/>
        </w:rPr>
        <w:t xml:space="preserve">. </w:t>
      </w:r>
      <w:r w:rsidRPr="00761E00">
        <w:rPr>
          <w:rFonts w:ascii="Times New Roman" w:hAnsi="Times New Roman" w:cs="Times New Roman"/>
          <w:sz w:val="28"/>
          <w:szCs w:val="28"/>
          <w:lang w:val="en-US"/>
        </w:rPr>
        <w:t>LX</w:t>
      </w:r>
      <w:r w:rsidRPr="00761E00">
        <w:rPr>
          <w:rFonts w:ascii="Times New Roman" w:hAnsi="Times New Roman" w:cs="Times New Roman"/>
          <w:sz w:val="28"/>
          <w:szCs w:val="28"/>
          <w:lang w:val="ru-RU"/>
        </w:rPr>
        <w:t>ІІ (62).  –  С. 82–90.</w:t>
      </w:r>
    </w:p>
    <w:p w:rsidR="00125507" w:rsidRPr="00761E00" w:rsidRDefault="00125507" w:rsidP="00125507">
      <w:pPr>
        <w:pStyle w:val="a3"/>
        <w:numPr>
          <w:ilvl w:val="0"/>
          <w:numId w:val="1"/>
        </w:numPr>
        <w:tabs>
          <w:tab w:val="left" w:pos="756"/>
        </w:tabs>
        <w:suppressAutoHyphens/>
        <w:spacing w:after="0" w:line="360" w:lineRule="auto"/>
        <w:ind w:left="709" w:hanging="567"/>
        <w:jc w:val="both"/>
        <w:rPr>
          <w:rFonts w:ascii="Times New Roman" w:hAnsi="Times New Roman" w:cs="Times New Roman"/>
          <w:sz w:val="28"/>
          <w:szCs w:val="28"/>
          <w:lang w:val="ru-RU"/>
        </w:rPr>
      </w:pPr>
      <w:r w:rsidRPr="00761E00">
        <w:rPr>
          <w:rFonts w:ascii="Times New Roman" w:hAnsi="Times New Roman" w:cs="Times New Roman"/>
          <w:sz w:val="28"/>
          <w:szCs w:val="28"/>
          <w:lang w:val="ru-RU"/>
        </w:rPr>
        <w:t>Кларин</w:t>
      </w:r>
      <w:r w:rsidRPr="00761E00">
        <w:rPr>
          <w:rFonts w:ascii="Times New Roman" w:hAnsi="Times New Roman" w:cs="Times New Roman"/>
          <w:sz w:val="28"/>
          <w:szCs w:val="28"/>
        </w:rPr>
        <w:t> </w:t>
      </w:r>
      <w:r w:rsidRPr="00761E00">
        <w:rPr>
          <w:rFonts w:ascii="Times New Roman" w:hAnsi="Times New Roman" w:cs="Times New Roman"/>
          <w:sz w:val="28"/>
          <w:szCs w:val="28"/>
          <w:lang w:val="ru-RU"/>
        </w:rPr>
        <w:t>М. В. Интерактивное обучение – инструмент освоения нового опыта / М. В.</w:t>
      </w:r>
      <w:r w:rsidRPr="00761E00">
        <w:rPr>
          <w:rFonts w:ascii="Times New Roman" w:hAnsi="Times New Roman" w:cs="Times New Roman"/>
          <w:sz w:val="28"/>
          <w:szCs w:val="28"/>
        </w:rPr>
        <w:t> </w:t>
      </w:r>
      <w:r w:rsidRPr="00761E00">
        <w:rPr>
          <w:rFonts w:ascii="Times New Roman" w:hAnsi="Times New Roman" w:cs="Times New Roman"/>
          <w:sz w:val="28"/>
          <w:szCs w:val="28"/>
          <w:lang w:val="ru-RU"/>
        </w:rPr>
        <w:t>Кларин // Педагогика. – 2000. – № 7. – С. 12–18.</w:t>
      </w:r>
    </w:p>
    <w:p w:rsidR="00125507" w:rsidRPr="00761E00" w:rsidRDefault="00125507" w:rsidP="00125507">
      <w:pPr>
        <w:pStyle w:val="a3"/>
        <w:numPr>
          <w:ilvl w:val="0"/>
          <w:numId w:val="1"/>
        </w:numPr>
        <w:tabs>
          <w:tab w:val="left" w:pos="756"/>
        </w:tabs>
        <w:suppressAutoHyphens/>
        <w:spacing w:after="0" w:line="360" w:lineRule="auto"/>
        <w:ind w:left="709" w:hanging="567"/>
        <w:jc w:val="both"/>
        <w:rPr>
          <w:rFonts w:ascii="Times New Roman" w:hAnsi="Times New Roman" w:cs="Times New Roman"/>
          <w:sz w:val="28"/>
          <w:szCs w:val="28"/>
          <w:lang w:val="ru-RU"/>
        </w:rPr>
      </w:pPr>
      <w:r w:rsidRPr="00761E00">
        <w:rPr>
          <w:rFonts w:ascii="Times New Roman" w:hAnsi="Times New Roman" w:cs="Times New Roman"/>
          <w:sz w:val="28"/>
          <w:szCs w:val="28"/>
          <w:lang w:val="ru-RU"/>
        </w:rPr>
        <w:t>Мельник</w:t>
      </w:r>
      <w:r w:rsidRPr="00761E00">
        <w:rPr>
          <w:rFonts w:ascii="Times New Roman" w:hAnsi="Times New Roman" w:cs="Times New Roman"/>
          <w:sz w:val="28"/>
          <w:szCs w:val="28"/>
        </w:rPr>
        <w:t> </w:t>
      </w:r>
      <w:r w:rsidRPr="00761E00">
        <w:rPr>
          <w:rFonts w:ascii="Times New Roman" w:hAnsi="Times New Roman" w:cs="Times New Roman"/>
          <w:sz w:val="28"/>
          <w:szCs w:val="28"/>
          <w:lang w:val="ru-RU"/>
        </w:rPr>
        <w:t xml:space="preserve">В. В. </w:t>
      </w:r>
      <w:proofErr w:type="spellStart"/>
      <w:r w:rsidRPr="00761E00">
        <w:rPr>
          <w:rFonts w:ascii="Times New Roman" w:hAnsi="Times New Roman" w:cs="Times New Roman"/>
          <w:sz w:val="28"/>
          <w:szCs w:val="28"/>
          <w:lang w:val="ru-RU"/>
        </w:rPr>
        <w:t>Інтеракція</w:t>
      </w:r>
      <w:proofErr w:type="spellEnd"/>
      <w:r w:rsidRPr="00761E00">
        <w:rPr>
          <w:rFonts w:ascii="Times New Roman" w:hAnsi="Times New Roman" w:cs="Times New Roman"/>
          <w:sz w:val="28"/>
          <w:szCs w:val="28"/>
          <w:lang w:val="ru-RU"/>
        </w:rPr>
        <w:t xml:space="preserve"> в </w:t>
      </w:r>
      <w:proofErr w:type="spellStart"/>
      <w:r w:rsidRPr="00761E00">
        <w:rPr>
          <w:rFonts w:ascii="Times New Roman" w:hAnsi="Times New Roman" w:cs="Times New Roman"/>
          <w:sz w:val="28"/>
          <w:szCs w:val="28"/>
          <w:lang w:val="ru-RU"/>
        </w:rPr>
        <w:t>освітньому</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процесі</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технологія</w:t>
      </w:r>
      <w:proofErr w:type="spellEnd"/>
      <w:r w:rsidRPr="00761E00">
        <w:rPr>
          <w:rFonts w:ascii="Times New Roman" w:hAnsi="Times New Roman" w:cs="Times New Roman"/>
          <w:sz w:val="28"/>
          <w:szCs w:val="28"/>
          <w:lang w:val="ru-RU"/>
        </w:rPr>
        <w:t xml:space="preserve"> </w:t>
      </w:r>
      <w:proofErr w:type="spellStart"/>
      <w:r w:rsidRPr="00761E00">
        <w:rPr>
          <w:rFonts w:ascii="Times New Roman" w:hAnsi="Times New Roman" w:cs="Times New Roman"/>
          <w:sz w:val="28"/>
          <w:szCs w:val="28"/>
          <w:lang w:val="ru-RU"/>
        </w:rPr>
        <w:t>організації</w:t>
      </w:r>
      <w:proofErr w:type="spellEnd"/>
      <w:r w:rsidRPr="00761E00">
        <w:rPr>
          <w:rFonts w:ascii="Times New Roman" w:hAnsi="Times New Roman" w:cs="Times New Roman"/>
          <w:sz w:val="28"/>
          <w:szCs w:val="28"/>
          <w:lang w:val="ru-RU"/>
        </w:rPr>
        <w:t xml:space="preserve"> / В. В.</w:t>
      </w:r>
      <w:r w:rsidRPr="00761E00">
        <w:rPr>
          <w:rFonts w:ascii="Times New Roman" w:hAnsi="Times New Roman" w:cs="Times New Roman"/>
          <w:sz w:val="28"/>
          <w:szCs w:val="28"/>
        </w:rPr>
        <w:t> </w:t>
      </w:r>
      <w:r w:rsidRPr="00761E00">
        <w:rPr>
          <w:rFonts w:ascii="Times New Roman" w:hAnsi="Times New Roman" w:cs="Times New Roman"/>
          <w:sz w:val="28"/>
          <w:szCs w:val="28"/>
          <w:lang w:val="ru-RU"/>
        </w:rPr>
        <w:t xml:space="preserve">Мельник // </w:t>
      </w:r>
      <w:proofErr w:type="spellStart"/>
      <w:r w:rsidRPr="00761E00">
        <w:rPr>
          <w:rFonts w:ascii="Times New Roman" w:hAnsi="Times New Roman" w:cs="Times New Roman"/>
          <w:sz w:val="28"/>
          <w:szCs w:val="28"/>
          <w:lang w:val="ru-RU"/>
        </w:rPr>
        <w:t>Управління</w:t>
      </w:r>
      <w:proofErr w:type="spellEnd"/>
      <w:r w:rsidRPr="00761E00">
        <w:rPr>
          <w:rFonts w:ascii="Times New Roman" w:hAnsi="Times New Roman" w:cs="Times New Roman"/>
          <w:sz w:val="28"/>
          <w:szCs w:val="28"/>
          <w:lang w:val="ru-RU"/>
        </w:rPr>
        <w:t xml:space="preserve"> школою. – 2006. – № 23 (133). – С. 15–35.</w:t>
      </w:r>
    </w:p>
    <w:p w:rsidR="00125507" w:rsidRPr="00761E00" w:rsidRDefault="00125507" w:rsidP="00125507">
      <w:pPr>
        <w:pStyle w:val="a3"/>
        <w:numPr>
          <w:ilvl w:val="0"/>
          <w:numId w:val="1"/>
        </w:numPr>
        <w:tabs>
          <w:tab w:val="left" w:pos="756"/>
        </w:tabs>
        <w:suppressAutoHyphens/>
        <w:spacing w:after="0" w:line="360" w:lineRule="auto"/>
        <w:ind w:left="709" w:hanging="567"/>
        <w:jc w:val="both"/>
        <w:rPr>
          <w:rFonts w:ascii="Times New Roman" w:eastAsia="Times New Roman" w:hAnsi="Times New Roman" w:cs="Times New Roman"/>
          <w:sz w:val="28"/>
          <w:szCs w:val="28"/>
          <w:lang w:val="uk-UA"/>
        </w:rPr>
      </w:pPr>
      <w:r w:rsidRPr="00761E00">
        <w:rPr>
          <w:rFonts w:ascii="Times New Roman" w:eastAsia="Times New Roman" w:hAnsi="Times New Roman" w:cs="Times New Roman"/>
          <w:sz w:val="28"/>
          <w:szCs w:val="28"/>
          <w:lang w:val="uk-UA" w:eastAsia="ar-SA"/>
        </w:rPr>
        <w:t xml:space="preserve">Мельничук І. М. Інтерактивне навчання у системі педагогічних технологій вищої школи / І. М. Мельничук // Професіоналізм педагога в контексті Європейського вибору України : зб. статей  за матеріалами </w:t>
      </w:r>
      <w:proofErr w:type="spellStart"/>
      <w:r w:rsidRPr="00761E00">
        <w:rPr>
          <w:rFonts w:ascii="Times New Roman" w:eastAsia="Times New Roman" w:hAnsi="Times New Roman" w:cs="Times New Roman"/>
          <w:sz w:val="28"/>
          <w:szCs w:val="28"/>
          <w:lang w:val="uk-UA" w:eastAsia="ar-SA"/>
        </w:rPr>
        <w:t>міжнар</w:t>
      </w:r>
      <w:proofErr w:type="spellEnd"/>
      <w:r w:rsidRPr="00761E00">
        <w:rPr>
          <w:rFonts w:ascii="Times New Roman" w:eastAsia="Times New Roman" w:hAnsi="Times New Roman" w:cs="Times New Roman"/>
          <w:sz w:val="28"/>
          <w:szCs w:val="28"/>
          <w:lang w:val="uk-UA" w:eastAsia="ar-SA"/>
        </w:rPr>
        <w:t xml:space="preserve">. </w:t>
      </w:r>
      <w:proofErr w:type="spellStart"/>
      <w:r w:rsidRPr="00761E00">
        <w:rPr>
          <w:rFonts w:ascii="Times New Roman" w:eastAsia="Times New Roman" w:hAnsi="Times New Roman" w:cs="Times New Roman"/>
          <w:sz w:val="28"/>
          <w:szCs w:val="28"/>
          <w:lang w:val="uk-UA" w:eastAsia="ar-SA"/>
        </w:rPr>
        <w:t>наук.-практ</w:t>
      </w:r>
      <w:proofErr w:type="spellEnd"/>
      <w:r w:rsidRPr="00761E00">
        <w:rPr>
          <w:rFonts w:ascii="Times New Roman" w:eastAsia="Times New Roman" w:hAnsi="Times New Roman" w:cs="Times New Roman"/>
          <w:sz w:val="28"/>
          <w:szCs w:val="28"/>
          <w:lang w:val="uk-UA" w:eastAsia="ar-SA"/>
        </w:rPr>
        <w:t xml:space="preserve">. </w:t>
      </w:r>
      <w:proofErr w:type="spellStart"/>
      <w:r w:rsidRPr="00761E00">
        <w:rPr>
          <w:rFonts w:ascii="Times New Roman" w:eastAsia="Times New Roman" w:hAnsi="Times New Roman" w:cs="Times New Roman"/>
          <w:sz w:val="28"/>
          <w:szCs w:val="28"/>
          <w:lang w:val="uk-UA" w:eastAsia="ar-SA"/>
        </w:rPr>
        <w:t>конф</w:t>
      </w:r>
      <w:proofErr w:type="spellEnd"/>
      <w:r w:rsidRPr="00761E00">
        <w:rPr>
          <w:rFonts w:ascii="Times New Roman" w:eastAsia="Times New Roman" w:hAnsi="Times New Roman" w:cs="Times New Roman"/>
          <w:sz w:val="28"/>
          <w:szCs w:val="28"/>
          <w:lang w:val="uk-UA" w:eastAsia="ar-SA"/>
        </w:rPr>
        <w:t xml:space="preserve">., 18-20 вересня 2008 р. – Ялта : РВВ </w:t>
      </w:r>
      <w:proofErr w:type="spellStart"/>
      <w:r w:rsidRPr="00761E00">
        <w:rPr>
          <w:rFonts w:ascii="Times New Roman" w:eastAsia="Times New Roman" w:hAnsi="Times New Roman" w:cs="Times New Roman"/>
          <w:sz w:val="28"/>
          <w:szCs w:val="28"/>
          <w:lang w:val="uk-UA" w:eastAsia="ar-SA"/>
        </w:rPr>
        <w:t>КГУ</w:t>
      </w:r>
      <w:proofErr w:type="spellEnd"/>
      <w:r w:rsidRPr="00761E00">
        <w:rPr>
          <w:rFonts w:ascii="Times New Roman" w:eastAsia="Times New Roman" w:hAnsi="Times New Roman" w:cs="Times New Roman"/>
          <w:sz w:val="28"/>
          <w:szCs w:val="28"/>
          <w:lang w:val="uk-UA" w:eastAsia="ar-SA"/>
        </w:rPr>
        <w:t>, 2008. – Ч. 2. – С. 15–19.</w:t>
      </w:r>
    </w:p>
    <w:p w:rsidR="00125507" w:rsidRPr="00761E00" w:rsidRDefault="00125507" w:rsidP="00125507">
      <w:pPr>
        <w:pStyle w:val="a3"/>
        <w:numPr>
          <w:ilvl w:val="0"/>
          <w:numId w:val="1"/>
        </w:numPr>
        <w:tabs>
          <w:tab w:val="left" w:pos="756"/>
        </w:tabs>
        <w:suppressAutoHyphens/>
        <w:spacing w:after="0" w:line="360" w:lineRule="auto"/>
        <w:ind w:left="709" w:hanging="567"/>
        <w:jc w:val="both"/>
        <w:rPr>
          <w:rFonts w:ascii="Times New Roman" w:eastAsia="Times New Roman" w:hAnsi="Times New Roman" w:cs="Times New Roman"/>
          <w:sz w:val="28"/>
          <w:szCs w:val="28"/>
          <w:lang w:val="uk-UA"/>
        </w:rPr>
      </w:pPr>
      <w:r w:rsidRPr="00761E00">
        <w:rPr>
          <w:rFonts w:ascii="Times New Roman" w:hAnsi="Times New Roman" w:cs="Times New Roman"/>
          <w:sz w:val="28"/>
          <w:szCs w:val="28"/>
          <w:lang w:val="uk-UA"/>
        </w:rPr>
        <w:t xml:space="preserve">Чорній В. Я. </w:t>
      </w:r>
      <w:r w:rsidRPr="00761E00">
        <w:rPr>
          <w:rFonts w:ascii="Times New Roman" w:eastAsia="Times New Roman" w:hAnsi="Times New Roman" w:cs="Times New Roman"/>
          <w:iCs/>
          <w:sz w:val="28"/>
          <w:szCs w:val="28"/>
          <w:lang w:val="uk-UA"/>
        </w:rPr>
        <w:t>Ф</w:t>
      </w:r>
      <w:r w:rsidRPr="00761E00">
        <w:rPr>
          <w:rFonts w:ascii="Times New Roman" w:hAnsi="Times New Roman" w:cs="Times New Roman"/>
          <w:iCs/>
          <w:sz w:val="28"/>
          <w:szCs w:val="28"/>
          <w:lang w:val="uk-UA"/>
        </w:rPr>
        <w:t xml:space="preserve">ормування готовності до професійного спілкування майбутніх фахівців фінансово-економічної сфери : дис. … канд. пед. наук : 13.00.04 / Чорній Віра Ярославівна ; </w:t>
      </w:r>
      <w:r w:rsidRPr="00761E00">
        <w:rPr>
          <w:rFonts w:ascii="Times New Roman" w:hAnsi="Times New Roman" w:cs="Times New Roman"/>
          <w:bCs/>
          <w:iCs/>
          <w:sz w:val="28"/>
          <w:szCs w:val="28"/>
          <w:lang w:val="uk-UA"/>
        </w:rPr>
        <w:t xml:space="preserve">Тернопільський національний </w:t>
      </w:r>
      <w:r w:rsidRPr="00761E00">
        <w:rPr>
          <w:rFonts w:ascii="Times New Roman" w:hAnsi="Times New Roman" w:cs="Times New Roman"/>
          <w:bCs/>
          <w:iCs/>
          <w:sz w:val="28"/>
          <w:szCs w:val="28"/>
          <w:lang w:val="uk-UA"/>
        </w:rPr>
        <w:lastRenderedPageBreak/>
        <w:t xml:space="preserve">педагогічний університет імені Володимира Гнатюка. – Тернопіль, 2011. – </w:t>
      </w:r>
      <w:r w:rsidRPr="00761E00">
        <w:rPr>
          <w:rFonts w:ascii="Times New Roman" w:eastAsia="Times New Roman" w:hAnsi="Times New Roman" w:cs="Times New Roman"/>
          <w:sz w:val="28"/>
          <w:szCs w:val="28"/>
          <w:lang w:val="uk-UA"/>
        </w:rPr>
        <w:t>324 с.</w:t>
      </w:r>
    </w:p>
    <w:p w:rsidR="00125507" w:rsidRPr="00761E00" w:rsidRDefault="00125507" w:rsidP="00125507">
      <w:pPr>
        <w:pStyle w:val="a3"/>
        <w:tabs>
          <w:tab w:val="left" w:pos="756"/>
        </w:tabs>
        <w:suppressAutoHyphens/>
        <w:spacing w:after="0" w:line="360" w:lineRule="auto"/>
        <w:ind w:left="709"/>
        <w:jc w:val="both"/>
        <w:rPr>
          <w:rFonts w:ascii="Times New Roman" w:hAnsi="Times New Roman" w:cs="Times New Roman"/>
          <w:sz w:val="28"/>
          <w:szCs w:val="28"/>
          <w:lang w:val="uk-UA"/>
        </w:rPr>
      </w:pPr>
    </w:p>
    <w:p w:rsidR="007B6B84" w:rsidRPr="00761E00" w:rsidRDefault="007B6B84">
      <w:pPr>
        <w:rPr>
          <w:rFonts w:ascii="Times New Roman" w:hAnsi="Times New Roman" w:cs="Times New Roman"/>
        </w:rPr>
      </w:pPr>
    </w:p>
    <w:sectPr w:rsidR="007B6B84" w:rsidRPr="00761E00" w:rsidSect="001402FE">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A672B2"/>
    <w:multiLevelType w:val="hybridMultilevel"/>
    <w:tmpl w:val="F0B8551C"/>
    <w:lvl w:ilvl="0" w:tplc="67746C24">
      <w:start w:val="1"/>
      <w:numFmt w:val="decimal"/>
      <w:lvlText w:val="%1."/>
      <w:lvlJc w:val="left"/>
      <w:pPr>
        <w:ind w:left="928" w:hanging="360"/>
      </w:pPr>
      <w:rPr>
        <w:sz w:val="28"/>
      </w:rPr>
    </w:lvl>
    <w:lvl w:ilvl="1" w:tplc="08090019">
      <w:start w:val="1"/>
      <w:numFmt w:val="decimal"/>
      <w:lvlText w:val="%2."/>
      <w:lvlJc w:val="left"/>
      <w:pPr>
        <w:tabs>
          <w:tab w:val="num" w:pos="1440"/>
        </w:tabs>
        <w:ind w:left="1440" w:hanging="360"/>
      </w:pPr>
    </w:lvl>
    <w:lvl w:ilvl="2" w:tplc="0809001B">
      <w:start w:val="1"/>
      <w:numFmt w:val="lowerRoman"/>
      <w:lvlText w:val="%3."/>
      <w:lvlJc w:val="right"/>
      <w:pPr>
        <w:ind w:left="2160" w:hanging="18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9B3B18"/>
    <w:rsid w:val="000C59D9"/>
    <w:rsid w:val="000E3095"/>
    <w:rsid w:val="00125507"/>
    <w:rsid w:val="001402FE"/>
    <w:rsid w:val="00142D4D"/>
    <w:rsid w:val="002473F5"/>
    <w:rsid w:val="003B11A9"/>
    <w:rsid w:val="003E2E7F"/>
    <w:rsid w:val="00454B63"/>
    <w:rsid w:val="004F5AD3"/>
    <w:rsid w:val="005F757D"/>
    <w:rsid w:val="006C50EE"/>
    <w:rsid w:val="006D234D"/>
    <w:rsid w:val="00761E00"/>
    <w:rsid w:val="007B6B84"/>
    <w:rsid w:val="00815002"/>
    <w:rsid w:val="009B3B18"/>
    <w:rsid w:val="00A5268F"/>
    <w:rsid w:val="00B84ECA"/>
    <w:rsid w:val="00BA6CA7"/>
    <w:rsid w:val="00BA7CEA"/>
    <w:rsid w:val="00C60429"/>
    <w:rsid w:val="00C763A5"/>
    <w:rsid w:val="00D31633"/>
    <w:rsid w:val="00D85553"/>
    <w:rsid w:val="00DD0072"/>
    <w:rsid w:val="00DF4D88"/>
    <w:rsid w:val="00E12DCB"/>
    <w:rsid w:val="00EB00D1"/>
    <w:rsid w:val="00FE469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5" type="connector" idref="#_x0000_s1052"/>
        <o:r id="V:Rule6" type="connector" idref="#_x0000_s1054"/>
        <o:r id="V:Rule7" type="connector" idref="#_x0000_s1026"/>
        <o:r id="V:Rule8" type="connector" idref="#_x0000_s105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02F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Indent 3"/>
    <w:basedOn w:val="a"/>
    <w:link w:val="30"/>
    <w:rsid w:val="009B3B18"/>
    <w:pPr>
      <w:spacing w:after="120" w:line="240" w:lineRule="auto"/>
      <w:ind w:left="283"/>
    </w:pPr>
    <w:rPr>
      <w:rFonts w:ascii="Times New Roman" w:eastAsia="Times New Roman" w:hAnsi="Times New Roman" w:cs="Times New Roman"/>
      <w:sz w:val="16"/>
      <w:szCs w:val="16"/>
      <w:lang w:val="ru-RU" w:eastAsia="ru-RU"/>
    </w:rPr>
  </w:style>
  <w:style w:type="character" w:customStyle="1" w:styleId="30">
    <w:name w:val="Основной текст с отступом 3 Знак"/>
    <w:basedOn w:val="a0"/>
    <w:link w:val="3"/>
    <w:rsid w:val="009B3B18"/>
    <w:rPr>
      <w:rFonts w:ascii="Times New Roman" w:eastAsia="Times New Roman" w:hAnsi="Times New Roman" w:cs="Times New Roman"/>
      <w:sz w:val="16"/>
      <w:szCs w:val="16"/>
      <w:lang w:val="ru-RU" w:eastAsia="ru-RU"/>
    </w:rPr>
  </w:style>
  <w:style w:type="paragraph" w:styleId="a3">
    <w:name w:val="Body Text"/>
    <w:basedOn w:val="a"/>
    <w:link w:val="a4"/>
    <w:uiPriority w:val="99"/>
    <w:unhideWhenUsed/>
    <w:rsid w:val="009B3B18"/>
    <w:pPr>
      <w:spacing w:after="120"/>
    </w:pPr>
    <w:rPr>
      <w:lang w:val="en-GB" w:eastAsia="en-GB"/>
    </w:rPr>
  </w:style>
  <w:style w:type="character" w:customStyle="1" w:styleId="a4">
    <w:name w:val="Основной текст Знак"/>
    <w:basedOn w:val="a0"/>
    <w:link w:val="a3"/>
    <w:uiPriority w:val="99"/>
    <w:rsid w:val="009B3B18"/>
    <w:rPr>
      <w:lang w:val="en-GB" w:eastAsia="en-GB"/>
    </w:rPr>
  </w:style>
  <w:style w:type="character" w:styleId="a5">
    <w:name w:val="Strong"/>
    <w:basedOn w:val="a0"/>
    <w:uiPriority w:val="22"/>
    <w:qFormat/>
    <w:rsid w:val="004F5AD3"/>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23</Pages>
  <Words>28185</Words>
  <Characters>16067</Characters>
  <Application>Microsoft Office Word</Application>
  <DocSecurity>0</DocSecurity>
  <Lines>133</Lines>
  <Paragraphs>88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44164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Larissa</dc:creator>
  <cp:keywords/>
  <dc:description/>
  <cp:lastModifiedBy>Larissa</cp:lastModifiedBy>
  <cp:revision>28</cp:revision>
  <dcterms:created xsi:type="dcterms:W3CDTF">2020-11-23T08:51:00Z</dcterms:created>
  <dcterms:modified xsi:type="dcterms:W3CDTF">2020-11-23T10:25:00Z</dcterms:modified>
</cp:coreProperties>
</file>