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3A60" w:rsidRPr="00B677A7" w:rsidRDefault="0034062F" w:rsidP="00B677A7">
      <w:pPr>
        <w:ind w:left="0" w:right="0" w:firstLine="709"/>
        <w:jc w:val="right"/>
        <w:rPr>
          <w:b/>
          <w:sz w:val="28"/>
        </w:rPr>
      </w:pPr>
      <w:r>
        <w:rPr>
          <w:b/>
          <w:sz w:val="28"/>
        </w:rPr>
        <w:t>Торчинський М. </w:t>
      </w:r>
      <w:r w:rsidR="004F1069" w:rsidRPr="00B677A7">
        <w:rPr>
          <w:b/>
          <w:sz w:val="28"/>
        </w:rPr>
        <w:t>М.</w:t>
      </w:r>
    </w:p>
    <w:p w:rsidR="004F1069" w:rsidRPr="00B677A7" w:rsidRDefault="004F1069" w:rsidP="00B677A7">
      <w:pPr>
        <w:ind w:left="0" w:right="0" w:firstLine="709"/>
        <w:jc w:val="right"/>
        <w:rPr>
          <w:i/>
          <w:sz w:val="28"/>
        </w:rPr>
      </w:pPr>
      <w:r w:rsidRPr="00B677A7">
        <w:rPr>
          <w:i/>
          <w:sz w:val="28"/>
        </w:rPr>
        <w:t>доктор філологічних наук, професор,</w:t>
      </w:r>
    </w:p>
    <w:p w:rsidR="004F1069" w:rsidRPr="00B677A7" w:rsidRDefault="004F1069" w:rsidP="00B677A7">
      <w:pPr>
        <w:ind w:left="0" w:right="0" w:firstLine="709"/>
        <w:jc w:val="right"/>
        <w:rPr>
          <w:i/>
          <w:sz w:val="28"/>
        </w:rPr>
      </w:pPr>
      <w:r w:rsidRPr="00B677A7">
        <w:rPr>
          <w:i/>
          <w:sz w:val="28"/>
        </w:rPr>
        <w:t>завідувач кафедри української філології</w:t>
      </w:r>
    </w:p>
    <w:p w:rsidR="004F1069" w:rsidRDefault="004F1069" w:rsidP="00B677A7">
      <w:pPr>
        <w:ind w:left="0" w:right="0" w:firstLine="709"/>
        <w:jc w:val="right"/>
        <w:rPr>
          <w:i/>
          <w:sz w:val="28"/>
        </w:rPr>
      </w:pPr>
      <w:r w:rsidRPr="00B677A7">
        <w:rPr>
          <w:i/>
          <w:sz w:val="28"/>
        </w:rPr>
        <w:t>Хмельницького національного університету</w:t>
      </w:r>
    </w:p>
    <w:p w:rsidR="00B85094" w:rsidRDefault="00B85094" w:rsidP="00B677A7">
      <w:pPr>
        <w:ind w:left="0" w:right="0" w:firstLine="709"/>
        <w:jc w:val="center"/>
        <w:rPr>
          <w:b/>
          <w:sz w:val="28"/>
        </w:rPr>
      </w:pPr>
    </w:p>
    <w:p w:rsidR="00B677A7" w:rsidRDefault="00B677A7" w:rsidP="00B677A7">
      <w:pPr>
        <w:ind w:left="0" w:right="0" w:firstLine="709"/>
        <w:jc w:val="center"/>
        <w:rPr>
          <w:b/>
          <w:sz w:val="28"/>
        </w:rPr>
      </w:pPr>
      <w:r w:rsidRPr="00B677A7">
        <w:rPr>
          <w:b/>
          <w:sz w:val="28"/>
        </w:rPr>
        <w:t xml:space="preserve">ДЕРИВАЦІЙНА </w:t>
      </w:r>
      <w:r w:rsidR="00F74628">
        <w:rPr>
          <w:b/>
          <w:sz w:val="28"/>
        </w:rPr>
        <w:t>СТРУКТУРА</w:t>
      </w:r>
      <w:r w:rsidRPr="00B677A7">
        <w:rPr>
          <w:b/>
          <w:sz w:val="28"/>
        </w:rPr>
        <w:t xml:space="preserve"> ВЛАСНИХ НАЗВ ОПЕР</w:t>
      </w:r>
    </w:p>
    <w:p w:rsidR="00A47498" w:rsidRDefault="00B802B4" w:rsidP="00A47498">
      <w:pPr>
        <w:ind w:left="0" w:right="0" w:firstLine="709"/>
        <w:rPr>
          <w:sz w:val="28"/>
        </w:rPr>
      </w:pPr>
      <w:r>
        <w:rPr>
          <w:sz w:val="28"/>
        </w:rPr>
        <w:t>Із-поміж</w:t>
      </w:r>
      <w:r w:rsidR="00863A2A">
        <w:rPr>
          <w:sz w:val="28"/>
        </w:rPr>
        <w:t xml:space="preserve"> власних назв нематеріальних об’єктів </w:t>
      </w:r>
      <w:r>
        <w:rPr>
          <w:sz w:val="28"/>
        </w:rPr>
        <w:t xml:space="preserve">вітчизняними ономастами активно аналізуються </w:t>
      </w:r>
      <w:r w:rsidR="00863A2A">
        <w:rPr>
          <w:sz w:val="28"/>
        </w:rPr>
        <w:t xml:space="preserve">лише </w:t>
      </w:r>
      <w:r>
        <w:rPr>
          <w:sz w:val="28"/>
        </w:rPr>
        <w:t xml:space="preserve">пропріальні одиниці, </w:t>
      </w:r>
      <w:r w:rsidR="00863A2A">
        <w:rPr>
          <w:sz w:val="28"/>
        </w:rPr>
        <w:t>засвідчені в художніх творах</w:t>
      </w:r>
      <w:r>
        <w:rPr>
          <w:sz w:val="28"/>
        </w:rPr>
        <w:t>, і частково –</w:t>
      </w:r>
      <w:r w:rsidR="00794A0A">
        <w:rPr>
          <w:sz w:val="28"/>
          <w:lang w:val="ru-RU"/>
        </w:rPr>
        <w:t xml:space="preserve"> </w:t>
      </w:r>
      <w:r w:rsidR="0004398C">
        <w:rPr>
          <w:sz w:val="28"/>
        </w:rPr>
        <w:t xml:space="preserve">номінації часових відрізків </w:t>
      </w:r>
      <w:r w:rsidR="00794A0A">
        <w:rPr>
          <w:sz w:val="28"/>
          <w:lang w:val="ru-RU"/>
        </w:rPr>
        <w:t xml:space="preserve">та </w:t>
      </w:r>
      <w:r w:rsidR="00794A0A" w:rsidRPr="00794A0A">
        <w:rPr>
          <w:sz w:val="28"/>
        </w:rPr>
        <w:t>найменування</w:t>
      </w:r>
      <w:r w:rsidR="0004398C">
        <w:rPr>
          <w:sz w:val="28"/>
        </w:rPr>
        <w:t xml:space="preserve"> друкованих вида</w:t>
      </w:r>
      <w:r w:rsidR="00794A0A">
        <w:rPr>
          <w:sz w:val="28"/>
        </w:rPr>
        <w:t>нь</w:t>
      </w:r>
      <w:r>
        <w:rPr>
          <w:sz w:val="28"/>
        </w:rPr>
        <w:t xml:space="preserve">. Натомість артіоніми </w:t>
      </w:r>
      <w:r w:rsidRPr="00794A0A">
        <w:rPr>
          <w:sz w:val="28"/>
        </w:rPr>
        <w:t xml:space="preserve">як </w:t>
      </w:r>
      <w:r w:rsidR="00794A0A" w:rsidRPr="00794A0A">
        <w:rPr>
          <w:sz w:val="28"/>
        </w:rPr>
        <w:t>власні назви</w:t>
      </w:r>
      <w:r w:rsidRPr="00794A0A">
        <w:rPr>
          <w:sz w:val="28"/>
        </w:rPr>
        <w:t xml:space="preserve"> об’єктів, пов’язаних</w:t>
      </w:r>
      <w:r>
        <w:rPr>
          <w:sz w:val="28"/>
        </w:rPr>
        <w:t xml:space="preserve"> із мистецтвом</w:t>
      </w:r>
      <w:r w:rsidR="00AB6CBF">
        <w:rPr>
          <w:sz w:val="28"/>
        </w:rPr>
        <w:t xml:space="preserve"> (</w:t>
      </w:r>
      <w:r w:rsidR="0004398C">
        <w:rPr>
          <w:sz w:val="28"/>
        </w:rPr>
        <w:t> </w:t>
      </w:r>
      <w:r w:rsidR="0004398C">
        <w:rPr>
          <w:sz w:val="28"/>
          <w:lang w:val="en-US"/>
        </w:rPr>
        <w:t>[</w:t>
      </w:r>
      <w:r w:rsidR="0004398C">
        <w:rPr>
          <w:sz w:val="28"/>
        </w:rPr>
        <w:t>див.: 3, с. </w:t>
      </w:r>
      <w:r w:rsidR="00D8095D">
        <w:rPr>
          <w:sz w:val="28"/>
        </w:rPr>
        <w:t>203</w:t>
      </w:r>
      <w:r w:rsidR="0004398C">
        <w:rPr>
          <w:sz w:val="28"/>
          <w:lang w:val="en-US"/>
        </w:rPr>
        <w:t>] </w:t>
      </w:r>
      <w:r w:rsidR="00AB6CBF">
        <w:rPr>
          <w:sz w:val="28"/>
        </w:rPr>
        <w:t xml:space="preserve">), практично залишаються поза увагою дослідників (як виняток, можна назвати дише дисертаційне дослідження О. В. Книш, </w:t>
      </w:r>
      <w:r w:rsidR="0004398C">
        <w:rPr>
          <w:sz w:val="28"/>
        </w:rPr>
        <w:t>присвячене лінгвістичній характеристиці найменувань кінофільмів [</w:t>
      </w:r>
      <w:r w:rsidR="00D8095D">
        <w:rPr>
          <w:sz w:val="28"/>
        </w:rPr>
        <w:t xml:space="preserve">див.: </w:t>
      </w:r>
      <w:r w:rsidR="00533819">
        <w:rPr>
          <w:sz w:val="28"/>
        </w:rPr>
        <w:t>1</w:t>
      </w:r>
      <w:r w:rsidR="0004398C">
        <w:rPr>
          <w:sz w:val="28"/>
        </w:rPr>
        <w:t>] ).</w:t>
      </w:r>
    </w:p>
    <w:p w:rsidR="0004398C" w:rsidRDefault="0004398C" w:rsidP="00A47498">
      <w:pPr>
        <w:ind w:left="0" w:right="0" w:firstLine="709"/>
        <w:rPr>
          <w:sz w:val="28"/>
        </w:rPr>
      </w:pPr>
      <w:r>
        <w:rPr>
          <w:sz w:val="28"/>
        </w:rPr>
        <w:t xml:space="preserve">Відсутність </w:t>
      </w:r>
      <w:r w:rsidR="000C14F9">
        <w:rPr>
          <w:sz w:val="28"/>
        </w:rPr>
        <w:t>студій, зорієнтованих на вивчення номінацій творів образотворчого мистецтва, с</w:t>
      </w:r>
      <w:r w:rsidR="00D8095D">
        <w:rPr>
          <w:sz w:val="28"/>
        </w:rPr>
        <w:t xml:space="preserve">ценічних </w:t>
      </w:r>
      <w:r w:rsidR="00F74628">
        <w:rPr>
          <w:sz w:val="28"/>
        </w:rPr>
        <w:t>і</w:t>
      </w:r>
      <w:r w:rsidR="000C14F9">
        <w:rPr>
          <w:sz w:val="28"/>
        </w:rPr>
        <w:t xml:space="preserve"> музичних</w:t>
      </w:r>
      <w:r w:rsidR="00D8095D">
        <w:rPr>
          <w:sz w:val="28"/>
        </w:rPr>
        <w:t xml:space="preserve"> творів та фільмів, зумовлює актуальність теми нашої роботи. Безпосередньо об’єктом нашого дослідження є </w:t>
      </w:r>
      <w:r w:rsidR="00D8095D" w:rsidRPr="00F05428">
        <w:rPr>
          <w:b/>
          <w:sz w:val="28"/>
        </w:rPr>
        <w:t>опероніми</w:t>
      </w:r>
      <w:r w:rsidR="00D8095D">
        <w:rPr>
          <w:sz w:val="28"/>
        </w:rPr>
        <w:t xml:space="preserve"> – </w:t>
      </w:r>
      <w:r w:rsidR="0013505D">
        <w:rPr>
          <w:sz w:val="28"/>
        </w:rPr>
        <w:t>власні назви опер, які кваліфікуються як музично-драматичні твори, що поєднують сольний, ансамблевий та хоровий спів, інструментальну музику та декор</w:t>
      </w:r>
      <w:r w:rsidR="00F05428">
        <w:rPr>
          <w:sz w:val="28"/>
        </w:rPr>
        <w:t>а</w:t>
      </w:r>
      <w:r w:rsidR="0013505D">
        <w:rPr>
          <w:sz w:val="28"/>
        </w:rPr>
        <w:t>т</w:t>
      </w:r>
      <w:r w:rsidR="00F05428">
        <w:rPr>
          <w:sz w:val="28"/>
        </w:rPr>
        <w:t>и</w:t>
      </w:r>
      <w:r w:rsidR="0013505D">
        <w:rPr>
          <w:sz w:val="28"/>
        </w:rPr>
        <w:t>вний</w:t>
      </w:r>
      <w:r w:rsidR="00F05428">
        <w:rPr>
          <w:sz w:val="28"/>
        </w:rPr>
        <w:t xml:space="preserve"> види мистецтв </w:t>
      </w:r>
      <w:r w:rsidR="00F05428">
        <w:rPr>
          <w:sz w:val="28"/>
          <w:lang w:val="ru-RU"/>
        </w:rPr>
        <w:t>[</w:t>
      </w:r>
      <w:r w:rsidR="00F05428" w:rsidRPr="00F74628">
        <w:rPr>
          <w:sz w:val="28"/>
        </w:rPr>
        <w:t>3, с. 205</w:t>
      </w:r>
      <w:r w:rsidR="00F74628" w:rsidRPr="00F74628">
        <w:rPr>
          <w:sz w:val="28"/>
        </w:rPr>
        <w:t>-</w:t>
      </w:r>
      <w:r w:rsidR="00F05428" w:rsidRPr="00F74628">
        <w:rPr>
          <w:sz w:val="28"/>
        </w:rPr>
        <w:t>206].</w:t>
      </w:r>
      <w:r w:rsidR="00F05428" w:rsidRPr="00F05428">
        <w:rPr>
          <w:sz w:val="28"/>
        </w:rPr>
        <w:t xml:space="preserve"> Оскільки мова йде </w:t>
      </w:r>
      <w:r w:rsidR="00F05428">
        <w:rPr>
          <w:sz w:val="28"/>
        </w:rPr>
        <w:t>про словотвір, то аналіз таких особливостей стосуватиметься часу виникнення</w:t>
      </w:r>
      <w:r w:rsidR="00533819">
        <w:rPr>
          <w:sz w:val="28"/>
        </w:rPr>
        <w:t>, будови, власне способу творення, семантики твірної основи та мотивації онімів.</w:t>
      </w:r>
    </w:p>
    <w:p w:rsidR="00533819" w:rsidRDefault="00533819" w:rsidP="00A47498">
      <w:pPr>
        <w:ind w:left="0" w:right="0" w:firstLine="709"/>
        <w:rPr>
          <w:sz w:val="28"/>
        </w:rPr>
      </w:pPr>
      <w:r>
        <w:rPr>
          <w:sz w:val="28"/>
        </w:rPr>
        <w:t>Матеріалом дослідження є понад 1000 </w:t>
      </w:r>
      <w:proofErr w:type="spellStart"/>
      <w:r>
        <w:rPr>
          <w:sz w:val="28"/>
        </w:rPr>
        <w:t>оперонімів</w:t>
      </w:r>
      <w:proofErr w:type="spellEnd"/>
      <w:r>
        <w:rPr>
          <w:sz w:val="28"/>
        </w:rPr>
        <w:t>, в основному виділених на різних сайтах в Інтернеті [</w:t>
      </w:r>
      <w:r w:rsidR="00646A3C">
        <w:rPr>
          <w:sz w:val="28"/>
        </w:rPr>
        <w:t>див.: 2</w:t>
      </w:r>
      <w:r>
        <w:rPr>
          <w:sz w:val="28"/>
        </w:rPr>
        <w:t>].</w:t>
      </w:r>
    </w:p>
    <w:p w:rsidR="00646A3C" w:rsidRDefault="002D1E63" w:rsidP="00A47498">
      <w:pPr>
        <w:ind w:left="0" w:right="0" w:firstLine="709"/>
        <w:rPr>
          <w:sz w:val="28"/>
        </w:rPr>
      </w:pPr>
      <w:r>
        <w:rPr>
          <w:sz w:val="28"/>
        </w:rPr>
        <w:t xml:space="preserve">За часом </w:t>
      </w:r>
      <w:r w:rsidR="00DB769A">
        <w:rPr>
          <w:sz w:val="28"/>
        </w:rPr>
        <w:t>написання</w:t>
      </w:r>
      <w:r>
        <w:rPr>
          <w:sz w:val="28"/>
        </w:rPr>
        <w:t xml:space="preserve"> </w:t>
      </w:r>
      <w:r w:rsidR="00DB769A">
        <w:rPr>
          <w:sz w:val="28"/>
        </w:rPr>
        <w:t xml:space="preserve">опер </w:t>
      </w:r>
      <w:r>
        <w:rPr>
          <w:sz w:val="28"/>
        </w:rPr>
        <w:t xml:space="preserve">розрізняються </w:t>
      </w:r>
      <w:r w:rsidR="00DB769A">
        <w:rPr>
          <w:sz w:val="28"/>
        </w:rPr>
        <w:t>давні, нові і новітні найменування</w:t>
      </w:r>
      <w:r w:rsidR="009A20CC">
        <w:rPr>
          <w:sz w:val="28"/>
        </w:rPr>
        <w:t>,</w:t>
      </w:r>
      <w:r>
        <w:rPr>
          <w:sz w:val="28"/>
        </w:rPr>
        <w:t xml:space="preserve"> </w:t>
      </w:r>
      <w:r w:rsidR="009A20CC">
        <w:rPr>
          <w:sz w:val="28"/>
        </w:rPr>
        <w:t xml:space="preserve">створені </w:t>
      </w:r>
      <w:r w:rsidR="00DB769A">
        <w:rPr>
          <w:sz w:val="28"/>
        </w:rPr>
        <w:t xml:space="preserve">відповідно </w:t>
      </w:r>
      <w:r w:rsidR="009A20CC">
        <w:rPr>
          <w:sz w:val="28"/>
        </w:rPr>
        <w:t>протягом ХІ-</w:t>
      </w:r>
      <w:r w:rsidR="00DB769A">
        <w:rPr>
          <w:sz w:val="28"/>
        </w:rPr>
        <w:t>ХVІІІ</w:t>
      </w:r>
      <w:r w:rsidR="009A20CC">
        <w:rPr>
          <w:sz w:val="28"/>
        </w:rPr>
        <w:t xml:space="preserve"> (</w:t>
      </w:r>
      <w:r>
        <w:rPr>
          <w:sz w:val="28"/>
        </w:rPr>
        <w:t>«</w:t>
      </w:r>
      <w:proofErr w:type="spellStart"/>
      <w:r w:rsidRPr="009A10C4">
        <w:rPr>
          <w:i/>
          <w:sz w:val="28"/>
        </w:rPr>
        <w:t>Дафна</w:t>
      </w:r>
      <w:proofErr w:type="spellEnd"/>
      <w:r>
        <w:rPr>
          <w:sz w:val="28"/>
        </w:rPr>
        <w:t>» й «</w:t>
      </w:r>
      <w:proofErr w:type="spellStart"/>
      <w:r w:rsidRPr="009A10C4">
        <w:rPr>
          <w:i/>
          <w:sz w:val="28"/>
        </w:rPr>
        <w:t>Евр</w:t>
      </w:r>
      <w:r>
        <w:rPr>
          <w:i/>
          <w:sz w:val="28"/>
        </w:rPr>
        <w:t>і</w:t>
      </w:r>
      <w:r w:rsidRPr="009A10C4">
        <w:rPr>
          <w:i/>
          <w:sz w:val="28"/>
        </w:rPr>
        <w:t>д</w:t>
      </w:r>
      <w:r>
        <w:rPr>
          <w:i/>
          <w:sz w:val="28"/>
        </w:rPr>
        <w:t>і</w:t>
      </w:r>
      <w:r w:rsidRPr="009A10C4">
        <w:rPr>
          <w:i/>
          <w:sz w:val="28"/>
        </w:rPr>
        <w:t>ка</w:t>
      </w:r>
      <w:proofErr w:type="spellEnd"/>
      <w:r>
        <w:rPr>
          <w:sz w:val="28"/>
        </w:rPr>
        <w:t>» Я. Пері</w:t>
      </w:r>
      <w:r w:rsidR="009A20CC">
        <w:rPr>
          <w:sz w:val="28"/>
        </w:rPr>
        <w:t xml:space="preserve">), </w:t>
      </w:r>
      <w:r w:rsidR="00DB769A">
        <w:rPr>
          <w:sz w:val="28"/>
        </w:rPr>
        <w:t>ХІХ – ХХ</w:t>
      </w:r>
      <w:r w:rsidR="00082C96">
        <w:rPr>
          <w:sz w:val="28"/>
        </w:rPr>
        <w:t xml:space="preserve"> (</w:t>
      </w:r>
      <w:r w:rsidR="00072D39">
        <w:rPr>
          <w:sz w:val="28"/>
        </w:rPr>
        <w:t>«</w:t>
      </w:r>
      <w:r w:rsidR="00072D39" w:rsidRPr="0003062A">
        <w:rPr>
          <w:i/>
          <w:sz w:val="28"/>
        </w:rPr>
        <w:t>Руслан і Людмила</w:t>
      </w:r>
      <w:r w:rsidR="00072D39">
        <w:rPr>
          <w:sz w:val="28"/>
        </w:rPr>
        <w:t>» М. </w:t>
      </w:r>
      <w:proofErr w:type="spellStart"/>
      <w:r w:rsidR="00072D39">
        <w:rPr>
          <w:sz w:val="28"/>
        </w:rPr>
        <w:t>Глінки</w:t>
      </w:r>
      <w:proofErr w:type="spellEnd"/>
      <w:r w:rsidR="009A20CC">
        <w:rPr>
          <w:sz w:val="28"/>
        </w:rPr>
        <w:t xml:space="preserve">) </w:t>
      </w:r>
      <w:r w:rsidR="00FF7283">
        <w:rPr>
          <w:sz w:val="28"/>
        </w:rPr>
        <w:t>та</w:t>
      </w:r>
      <w:r w:rsidR="00181167">
        <w:rPr>
          <w:sz w:val="28"/>
        </w:rPr>
        <w:t xml:space="preserve"> ХХІ ст</w:t>
      </w:r>
      <w:r w:rsidR="0003062A">
        <w:rPr>
          <w:sz w:val="28"/>
        </w:rPr>
        <w:t>.</w:t>
      </w:r>
      <w:r w:rsidR="00082C96">
        <w:rPr>
          <w:sz w:val="28"/>
        </w:rPr>
        <w:t xml:space="preserve"> </w:t>
      </w:r>
      <w:r w:rsidR="0003062A">
        <w:rPr>
          <w:sz w:val="28"/>
        </w:rPr>
        <w:t>(</w:t>
      </w:r>
      <w:r w:rsidR="00BA6047">
        <w:rPr>
          <w:sz w:val="28"/>
        </w:rPr>
        <w:t>«</w:t>
      </w:r>
      <w:r w:rsidR="00BA6047">
        <w:rPr>
          <w:i/>
          <w:sz w:val="28"/>
        </w:rPr>
        <w:t>Галілео Галілей</w:t>
      </w:r>
      <w:r w:rsidR="00BA6047">
        <w:rPr>
          <w:sz w:val="28"/>
        </w:rPr>
        <w:t>»</w:t>
      </w:r>
      <w:r w:rsidR="0003062A">
        <w:rPr>
          <w:sz w:val="28"/>
        </w:rPr>
        <w:t xml:space="preserve"> Ф. </w:t>
      </w:r>
      <w:proofErr w:type="spellStart"/>
      <w:r w:rsidR="0003062A">
        <w:rPr>
          <w:sz w:val="28"/>
        </w:rPr>
        <w:t>Гласса</w:t>
      </w:r>
      <w:proofErr w:type="spellEnd"/>
      <w:r w:rsidR="0003062A">
        <w:rPr>
          <w:sz w:val="28"/>
        </w:rPr>
        <w:t>).</w:t>
      </w:r>
      <w:r w:rsidR="00FF7283">
        <w:rPr>
          <w:sz w:val="28"/>
        </w:rPr>
        <w:t xml:space="preserve"> Кількісно переважають нові пропріативи.</w:t>
      </w:r>
    </w:p>
    <w:p w:rsidR="00064234" w:rsidRDefault="00064234" w:rsidP="00A47498">
      <w:pPr>
        <w:ind w:left="0" w:right="0" w:firstLine="709"/>
        <w:rPr>
          <w:sz w:val="28"/>
        </w:rPr>
      </w:pPr>
      <w:r>
        <w:rPr>
          <w:sz w:val="28"/>
        </w:rPr>
        <w:t>Майже однаково засвідчено простих і складених номінацій опер (ск</w:t>
      </w:r>
      <w:r w:rsidR="008752CD">
        <w:rPr>
          <w:sz w:val="28"/>
        </w:rPr>
        <w:t xml:space="preserve">ладні трапляються епізодично, і це в основному однослівні двокореневі назви </w:t>
      </w:r>
      <w:r w:rsidR="00FF7283">
        <w:rPr>
          <w:sz w:val="28"/>
        </w:rPr>
        <w:t>(</w:t>
      </w:r>
      <w:r w:rsidR="00AD013A">
        <w:rPr>
          <w:sz w:val="28"/>
        </w:rPr>
        <w:t>«</w:t>
      </w:r>
      <w:r w:rsidR="00AD013A" w:rsidRPr="00AD013A">
        <w:rPr>
          <w:i/>
          <w:sz w:val="28"/>
        </w:rPr>
        <w:t>Чародійка</w:t>
      </w:r>
      <w:r w:rsidR="00AD013A">
        <w:rPr>
          <w:sz w:val="28"/>
        </w:rPr>
        <w:t>» П. Чайковського</w:t>
      </w:r>
      <w:r w:rsidR="008752CD">
        <w:rPr>
          <w:sz w:val="28"/>
        </w:rPr>
        <w:t>).</w:t>
      </w:r>
    </w:p>
    <w:p w:rsidR="00614904" w:rsidRDefault="008752CD" w:rsidP="00A47498">
      <w:pPr>
        <w:ind w:left="0" w:right="0" w:firstLine="709"/>
        <w:rPr>
          <w:sz w:val="28"/>
        </w:rPr>
      </w:pPr>
      <w:r>
        <w:rPr>
          <w:sz w:val="28"/>
        </w:rPr>
        <w:t xml:space="preserve">Серед простих </w:t>
      </w:r>
      <w:proofErr w:type="spellStart"/>
      <w:r>
        <w:rPr>
          <w:sz w:val="28"/>
        </w:rPr>
        <w:t>оперонімів</w:t>
      </w:r>
      <w:proofErr w:type="spellEnd"/>
      <w:r>
        <w:rPr>
          <w:sz w:val="28"/>
        </w:rPr>
        <w:t xml:space="preserve"> домінують </w:t>
      </w:r>
      <w:r w:rsidR="002A3086">
        <w:rPr>
          <w:sz w:val="28"/>
        </w:rPr>
        <w:t>безприйменникові іменникові конструкції</w:t>
      </w:r>
      <w:r>
        <w:rPr>
          <w:sz w:val="28"/>
        </w:rPr>
        <w:t xml:space="preserve"> (</w:t>
      </w:r>
      <w:r w:rsidR="00AD013A">
        <w:rPr>
          <w:sz w:val="28"/>
        </w:rPr>
        <w:t>«</w:t>
      </w:r>
      <w:r w:rsidR="00AD013A" w:rsidRPr="00B90239">
        <w:rPr>
          <w:i/>
          <w:sz w:val="28"/>
        </w:rPr>
        <w:t>А</w:t>
      </w:r>
      <w:r w:rsidR="00B90239">
        <w:rPr>
          <w:i/>
          <w:sz w:val="28"/>
        </w:rPr>
        <w:t>ї</w:t>
      </w:r>
      <w:r w:rsidR="00AD013A" w:rsidRPr="00B90239">
        <w:rPr>
          <w:i/>
          <w:sz w:val="28"/>
        </w:rPr>
        <w:t>да</w:t>
      </w:r>
      <w:r w:rsidR="00AD013A">
        <w:rPr>
          <w:sz w:val="28"/>
        </w:rPr>
        <w:t xml:space="preserve">» Дж. Верді, </w:t>
      </w:r>
      <w:r w:rsidR="00130030">
        <w:rPr>
          <w:sz w:val="28"/>
        </w:rPr>
        <w:t>«</w:t>
      </w:r>
      <w:r w:rsidR="00130030" w:rsidRPr="00B90239">
        <w:rPr>
          <w:i/>
          <w:sz w:val="28"/>
        </w:rPr>
        <w:t>Консул</w:t>
      </w:r>
      <w:r w:rsidR="00130030">
        <w:rPr>
          <w:sz w:val="28"/>
        </w:rPr>
        <w:t xml:space="preserve">» </w:t>
      </w:r>
      <w:r w:rsidR="00B263A2">
        <w:rPr>
          <w:sz w:val="28"/>
        </w:rPr>
        <w:t>Дж. </w:t>
      </w:r>
      <w:proofErr w:type="spellStart"/>
      <w:r w:rsidR="00B263A2">
        <w:rPr>
          <w:sz w:val="28"/>
        </w:rPr>
        <w:t>Менотті</w:t>
      </w:r>
      <w:proofErr w:type="spellEnd"/>
      <w:r w:rsidR="00643FCC">
        <w:rPr>
          <w:sz w:val="28"/>
        </w:rPr>
        <w:t>)</w:t>
      </w:r>
      <w:r>
        <w:rPr>
          <w:sz w:val="28"/>
        </w:rPr>
        <w:t xml:space="preserve">; </w:t>
      </w:r>
      <w:r w:rsidR="00614904">
        <w:rPr>
          <w:sz w:val="28"/>
        </w:rPr>
        <w:t>од</w:t>
      </w:r>
      <w:r w:rsidR="00FF7283">
        <w:rPr>
          <w:sz w:val="28"/>
        </w:rPr>
        <w:t>и</w:t>
      </w:r>
      <w:r w:rsidR="00614904">
        <w:rPr>
          <w:sz w:val="28"/>
        </w:rPr>
        <w:t>ничними є найменування –</w:t>
      </w:r>
      <w:r w:rsidR="00B90239">
        <w:rPr>
          <w:sz w:val="28"/>
        </w:rPr>
        <w:t xml:space="preserve"> субстантивовані прислівники («</w:t>
      </w:r>
      <w:r w:rsidR="00B90239" w:rsidRPr="00B90239">
        <w:rPr>
          <w:i/>
          <w:sz w:val="28"/>
        </w:rPr>
        <w:t>Завтра</w:t>
      </w:r>
      <w:r w:rsidR="00B90239">
        <w:rPr>
          <w:sz w:val="28"/>
        </w:rPr>
        <w:t xml:space="preserve">» </w:t>
      </w:r>
      <w:r w:rsidR="006F5356">
        <w:rPr>
          <w:sz w:val="28"/>
        </w:rPr>
        <w:t>Т. </w:t>
      </w:r>
      <w:proofErr w:type="spellStart"/>
      <w:r w:rsidR="00B90239">
        <w:rPr>
          <w:sz w:val="28"/>
        </w:rPr>
        <w:t>Байрда</w:t>
      </w:r>
      <w:proofErr w:type="spellEnd"/>
      <w:r w:rsidR="00B90239">
        <w:rPr>
          <w:sz w:val="28"/>
        </w:rPr>
        <w:t>)</w:t>
      </w:r>
      <w:r w:rsidR="00A7466D">
        <w:rPr>
          <w:sz w:val="28"/>
        </w:rPr>
        <w:t>, числівники («</w:t>
      </w:r>
      <w:r w:rsidR="00A7466D" w:rsidRPr="00A7466D">
        <w:rPr>
          <w:i/>
          <w:sz w:val="28"/>
        </w:rPr>
        <w:t>66</w:t>
      </w:r>
      <w:r w:rsidR="00A7466D">
        <w:rPr>
          <w:sz w:val="28"/>
        </w:rPr>
        <w:t xml:space="preserve">» </w:t>
      </w:r>
      <w:r w:rsidR="006F5356">
        <w:rPr>
          <w:sz w:val="28"/>
        </w:rPr>
        <w:t>Ж</w:t>
      </w:r>
      <w:r w:rsidR="00A7466D">
        <w:rPr>
          <w:sz w:val="28"/>
        </w:rPr>
        <w:t>. </w:t>
      </w:r>
      <w:proofErr w:type="spellStart"/>
      <w:r w:rsidR="00A7466D">
        <w:rPr>
          <w:sz w:val="28"/>
        </w:rPr>
        <w:t>Оффенбаха</w:t>
      </w:r>
      <w:proofErr w:type="spellEnd"/>
      <w:r w:rsidR="00F97E3A">
        <w:rPr>
          <w:sz w:val="28"/>
        </w:rPr>
        <w:t>)</w:t>
      </w:r>
      <w:r w:rsidR="00614904">
        <w:rPr>
          <w:sz w:val="28"/>
        </w:rPr>
        <w:t xml:space="preserve"> або</w:t>
      </w:r>
      <w:r w:rsidR="002A3086">
        <w:rPr>
          <w:sz w:val="28"/>
        </w:rPr>
        <w:t xml:space="preserve"> </w:t>
      </w:r>
      <w:r w:rsidR="00F97E3A">
        <w:rPr>
          <w:sz w:val="28"/>
        </w:rPr>
        <w:t>прикметники («</w:t>
      </w:r>
      <w:r w:rsidR="00F97E3A" w:rsidRPr="00F97E3A">
        <w:rPr>
          <w:i/>
          <w:sz w:val="28"/>
        </w:rPr>
        <w:t>Милий</w:t>
      </w:r>
      <w:r w:rsidR="00F97E3A">
        <w:rPr>
          <w:sz w:val="28"/>
        </w:rPr>
        <w:t>» Т</w:t>
      </w:r>
      <w:r w:rsidR="00EC6570">
        <w:rPr>
          <w:sz w:val="28"/>
        </w:rPr>
        <w:t>. </w:t>
      </w:r>
      <w:proofErr w:type="spellStart"/>
      <w:r w:rsidR="00EC6570">
        <w:rPr>
          <w:sz w:val="28"/>
        </w:rPr>
        <w:t>Арна</w:t>
      </w:r>
      <w:proofErr w:type="spellEnd"/>
      <w:r w:rsidR="00F97E3A">
        <w:rPr>
          <w:sz w:val="28"/>
        </w:rPr>
        <w:t>)</w:t>
      </w:r>
      <w:r w:rsidR="00614904">
        <w:rPr>
          <w:sz w:val="28"/>
        </w:rPr>
        <w:t>.</w:t>
      </w:r>
    </w:p>
    <w:p w:rsidR="00614904" w:rsidRDefault="00614904" w:rsidP="00A47498">
      <w:pPr>
        <w:ind w:left="0" w:right="0" w:firstLine="709"/>
        <w:rPr>
          <w:sz w:val="28"/>
        </w:rPr>
      </w:pPr>
      <w:r>
        <w:rPr>
          <w:sz w:val="28"/>
        </w:rPr>
        <w:t>Як складні кваліфікуються конструкції-словосполучення і предикативні структури.</w:t>
      </w:r>
    </w:p>
    <w:p w:rsidR="00614904" w:rsidRDefault="004060A6" w:rsidP="00A47498">
      <w:pPr>
        <w:ind w:left="0" w:right="0" w:firstLine="709"/>
        <w:rPr>
          <w:sz w:val="28"/>
        </w:rPr>
      </w:pPr>
      <w:r>
        <w:rPr>
          <w:sz w:val="28"/>
        </w:rPr>
        <w:t xml:space="preserve">Синтаксеми першого типу </w:t>
      </w:r>
      <w:r w:rsidR="004339D4">
        <w:rPr>
          <w:sz w:val="28"/>
        </w:rPr>
        <w:t>більш</w:t>
      </w:r>
      <w:r w:rsidR="00643FCC">
        <w:rPr>
          <w:sz w:val="28"/>
        </w:rPr>
        <w:t xml:space="preserve"> продуктивні;</w:t>
      </w:r>
      <w:r>
        <w:rPr>
          <w:sz w:val="28"/>
        </w:rPr>
        <w:t xml:space="preserve"> серед </w:t>
      </w:r>
      <w:r w:rsidR="00643FCC">
        <w:rPr>
          <w:sz w:val="28"/>
        </w:rPr>
        <w:t>них</w:t>
      </w:r>
      <w:r>
        <w:rPr>
          <w:sz w:val="28"/>
        </w:rPr>
        <w:t xml:space="preserve"> переважають підрядні словосполучення, якими в основному є моделі «іменник + прикметник» (</w:t>
      </w:r>
      <w:r w:rsidR="000E7976">
        <w:rPr>
          <w:sz w:val="28"/>
        </w:rPr>
        <w:t>«</w:t>
      </w:r>
      <w:r w:rsidR="000E7976" w:rsidRPr="00B25084">
        <w:rPr>
          <w:i/>
          <w:sz w:val="28"/>
        </w:rPr>
        <w:t>Кавказький бранець</w:t>
      </w:r>
      <w:r w:rsidR="000E7976">
        <w:rPr>
          <w:sz w:val="28"/>
        </w:rPr>
        <w:t>» Ц. </w:t>
      </w:r>
      <w:proofErr w:type="spellStart"/>
      <w:r w:rsidR="000E7976">
        <w:rPr>
          <w:sz w:val="28"/>
        </w:rPr>
        <w:t>Кюі</w:t>
      </w:r>
      <w:proofErr w:type="spellEnd"/>
      <w:r w:rsidR="000E7976">
        <w:rPr>
          <w:sz w:val="28"/>
          <w:lang w:val="en-US"/>
        </w:rPr>
        <w:t>,</w:t>
      </w:r>
      <w:r w:rsidR="000E7976">
        <w:rPr>
          <w:sz w:val="28"/>
        </w:rPr>
        <w:t xml:space="preserve"> </w:t>
      </w:r>
      <w:r w:rsidR="004339D4">
        <w:rPr>
          <w:sz w:val="28"/>
        </w:rPr>
        <w:t>«</w:t>
      </w:r>
      <w:r w:rsidR="004339D4" w:rsidRPr="00B25084">
        <w:rPr>
          <w:i/>
          <w:sz w:val="28"/>
        </w:rPr>
        <w:t>Кам’яний</w:t>
      </w:r>
      <w:r w:rsidR="004339D4">
        <w:rPr>
          <w:sz w:val="28"/>
        </w:rPr>
        <w:t xml:space="preserve"> </w:t>
      </w:r>
      <w:r w:rsidR="004339D4" w:rsidRPr="00B25084">
        <w:rPr>
          <w:i/>
          <w:sz w:val="28"/>
        </w:rPr>
        <w:t>гість</w:t>
      </w:r>
      <w:r w:rsidR="004339D4">
        <w:rPr>
          <w:sz w:val="28"/>
        </w:rPr>
        <w:t>» О. </w:t>
      </w:r>
      <w:proofErr w:type="spellStart"/>
      <w:r w:rsidR="004339D4">
        <w:rPr>
          <w:sz w:val="28"/>
        </w:rPr>
        <w:t>Даргомиржського</w:t>
      </w:r>
      <w:proofErr w:type="spellEnd"/>
      <w:r>
        <w:rPr>
          <w:sz w:val="28"/>
        </w:rPr>
        <w:t>)</w:t>
      </w:r>
      <w:r w:rsidR="00643FCC">
        <w:rPr>
          <w:sz w:val="28"/>
        </w:rPr>
        <w:t xml:space="preserve"> і</w:t>
      </w:r>
      <w:r w:rsidR="00B066B3">
        <w:rPr>
          <w:sz w:val="28"/>
        </w:rPr>
        <w:t xml:space="preserve"> «дієприкметник + іменник» («</w:t>
      </w:r>
      <w:r w:rsidR="00B066B3" w:rsidRPr="00E224EE">
        <w:rPr>
          <w:i/>
          <w:sz w:val="28"/>
        </w:rPr>
        <w:t>Виправлений п’яниця</w:t>
      </w:r>
      <w:r w:rsidR="00B066B3">
        <w:rPr>
          <w:sz w:val="28"/>
        </w:rPr>
        <w:t>» та «</w:t>
      </w:r>
      <w:r w:rsidR="00B066B3" w:rsidRPr="00E224EE">
        <w:rPr>
          <w:i/>
          <w:sz w:val="28"/>
        </w:rPr>
        <w:t xml:space="preserve">Обдурений </w:t>
      </w:r>
      <w:proofErr w:type="spellStart"/>
      <w:r w:rsidR="00B066B3" w:rsidRPr="00E224EE">
        <w:rPr>
          <w:i/>
          <w:sz w:val="28"/>
        </w:rPr>
        <w:t>каді</w:t>
      </w:r>
      <w:proofErr w:type="spellEnd"/>
      <w:r w:rsidR="00B066B3">
        <w:rPr>
          <w:sz w:val="28"/>
        </w:rPr>
        <w:t xml:space="preserve">» К. Глюка), </w:t>
      </w:r>
      <w:r w:rsidR="00643FCC">
        <w:rPr>
          <w:sz w:val="28"/>
        </w:rPr>
        <w:t xml:space="preserve">а також </w:t>
      </w:r>
      <w:r>
        <w:rPr>
          <w:sz w:val="28"/>
        </w:rPr>
        <w:t>«іменник + іменник»</w:t>
      </w:r>
      <w:r w:rsidR="00B52A10">
        <w:rPr>
          <w:sz w:val="28"/>
        </w:rPr>
        <w:t xml:space="preserve"> (</w:t>
      </w:r>
      <w:r w:rsidR="000B6D90">
        <w:rPr>
          <w:sz w:val="28"/>
        </w:rPr>
        <w:t>«</w:t>
      </w:r>
      <w:r w:rsidR="000B6D90" w:rsidRPr="00E224EE">
        <w:rPr>
          <w:i/>
          <w:sz w:val="28"/>
        </w:rPr>
        <w:t>Загибель богів</w:t>
      </w:r>
      <w:r w:rsidR="000B6D90">
        <w:rPr>
          <w:sz w:val="28"/>
        </w:rPr>
        <w:t>» і «</w:t>
      </w:r>
      <w:r w:rsidR="000B6D90" w:rsidRPr="00E224EE">
        <w:rPr>
          <w:i/>
          <w:sz w:val="28"/>
        </w:rPr>
        <w:t>Перстень Нібелунга</w:t>
      </w:r>
      <w:r w:rsidR="000B6D90">
        <w:rPr>
          <w:sz w:val="28"/>
        </w:rPr>
        <w:t>» Р. Вагнера</w:t>
      </w:r>
      <w:r w:rsidR="00B52A10">
        <w:rPr>
          <w:sz w:val="28"/>
        </w:rPr>
        <w:t>), зокрема із прийменником («</w:t>
      </w:r>
      <w:r w:rsidR="00B52A10" w:rsidRPr="00E224EE">
        <w:rPr>
          <w:i/>
          <w:sz w:val="28"/>
        </w:rPr>
        <w:t xml:space="preserve">Викрадення із </w:t>
      </w:r>
      <w:r w:rsidR="00E224EE" w:rsidRPr="00E224EE">
        <w:rPr>
          <w:i/>
          <w:sz w:val="28"/>
        </w:rPr>
        <w:t>с</w:t>
      </w:r>
      <w:r w:rsidR="00B52A10" w:rsidRPr="00E224EE">
        <w:rPr>
          <w:i/>
          <w:sz w:val="28"/>
        </w:rPr>
        <w:t>ералю</w:t>
      </w:r>
      <w:r w:rsidR="00B52A10">
        <w:rPr>
          <w:sz w:val="28"/>
        </w:rPr>
        <w:t xml:space="preserve">» </w:t>
      </w:r>
      <w:r w:rsidR="000B6D90">
        <w:rPr>
          <w:sz w:val="28"/>
        </w:rPr>
        <w:t>В. А. Моцарта</w:t>
      </w:r>
      <w:r w:rsidR="00B25084">
        <w:rPr>
          <w:sz w:val="28"/>
        </w:rPr>
        <w:t>, «</w:t>
      </w:r>
      <w:r w:rsidR="00B25084" w:rsidRPr="00E224EE">
        <w:rPr>
          <w:i/>
          <w:sz w:val="28"/>
        </w:rPr>
        <w:t>Жінка без тіні</w:t>
      </w:r>
      <w:r w:rsidR="00B25084">
        <w:rPr>
          <w:sz w:val="28"/>
        </w:rPr>
        <w:t>» Й. Штрауса</w:t>
      </w:r>
      <w:r w:rsidR="00B52A10">
        <w:rPr>
          <w:sz w:val="28"/>
        </w:rPr>
        <w:t>).</w:t>
      </w:r>
      <w:r w:rsidR="00E224EE">
        <w:rPr>
          <w:sz w:val="28"/>
        </w:rPr>
        <w:t xml:space="preserve"> Іменниковими є і синтаксичні структури </w:t>
      </w:r>
      <w:proofErr w:type="spellStart"/>
      <w:r w:rsidR="00E224EE">
        <w:rPr>
          <w:sz w:val="28"/>
        </w:rPr>
        <w:t>прикладкового</w:t>
      </w:r>
      <w:proofErr w:type="spellEnd"/>
      <w:r w:rsidR="00E224EE">
        <w:rPr>
          <w:sz w:val="28"/>
        </w:rPr>
        <w:t xml:space="preserve"> типу</w:t>
      </w:r>
      <w:r w:rsidR="00053F43">
        <w:rPr>
          <w:sz w:val="28"/>
        </w:rPr>
        <w:t xml:space="preserve"> (</w:t>
      </w:r>
      <w:r w:rsidR="00E508C4">
        <w:rPr>
          <w:sz w:val="28"/>
        </w:rPr>
        <w:t>«</w:t>
      </w:r>
      <w:r w:rsidR="00E508C4" w:rsidRPr="00E508C4">
        <w:rPr>
          <w:i/>
          <w:sz w:val="28"/>
        </w:rPr>
        <w:t>Служниця-пані</w:t>
      </w:r>
      <w:r w:rsidR="00E508C4">
        <w:rPr>
          <w:sz w:val="28"/>
        </w:rPr>
        <w:t>» Дж. </w:t>
      </w:r>
      <w:proofErr w:type="spellStart"/>
      <w:r w:rsidR="00E508C4">
        <w:rPr>
          <w:sz w:val="28"/>
        </w:rPr>
        <w:t>Перголезі</w:t>
      </w:r>
      <w:proofErr w:type="spellEnd"/>
      <w:r w:rsidR="00E508C4">
        <w:rPr>
          <w:sz w:val="28"/>
        </w:rPr>
        <w:t xml:space="preserve">, </w:t>
      </w:r>
      <w:r w:rsidR="00E508C4">
        <w:rPr>
          <w:sz w:val="28"/>
        </w:rPr>
        <w:lastRenderedPageBreak/>
        <w:t>«</w:t>
      </w:r>
      <w:r w:rsidR="00E508C4" w:rsidRPr="00E508C4">
        <w:rPr>
          <w:i/>
          <w:sz w:val="28"/>
        </w:rPr>
        <w:t>Сорока-злодійка</w:t>
      </w:r>
      <w:r w:rsidR="00E508C4">
        <w:rPr>
          <w:sz w:val="28"/>
        </w:rPr>
        <w:t xml:space="preserve">» Дж. Россіні, а також </w:t>
      </w:r>
      <w:proofErr w:type="spellStart"/>
      <w:r w:rsidR="00053F43">
        <w:rPr>
          <w:sz w:val="28"/>
        </w:rPr>
        <w:t>антропоконструкції</w:t>
      </w:r>
      <w:proofErr w:type="spellEnd"/>
      <w:r w:rsidR="00053F43">
        <w:rPr>
          <w:sz w:val="28"/>
        </w:rPr>
        <w:t xml:space="preserve"> </w:t>
      </w:r>
      <w:r w:rsidR="00607AE9">
        <w:rPr>
          <w:sz w:val="28"/>
        </w:rPr>
        <w:t xml:space="preserve">на кшталт: </w:t>
      </w:r>
      <w:r w:rsidR="00053F43">
        <w:rPr>
          <w:sz w:val="28"/>
        </w:rPr>
        <w:t>«ім’я + прізвище»</w:t>
      </w:r>
      <w:r w:rsidR="00186F3E">
        <w:rPr>
          <w:sz w:val="28"/>
        </w:rPr>
        <w:t xml:space="preserve"> («</w:t>
      </w:r>
      <w:r w:rsidR="00186F3E" w:rsidRPr="00607AE9">
        <w:rPr>
          <w:i/>
          <w:sz w:val="28"/>
        </w:rPr>
        <w:t xml:space="preserve">Жанна </w:t>
      </w:r>
      <w:proofErr w:type="spellStart"/>
      <w:r w:rsidR="00186F3E" w:rsidRPr="00607AE9">
        <w:rPr>
          <w:i/>
          <w:sz w:val="28"/>
        </w:rPr>
        <w:t>д’Арк</w:t>
      </w:r>
      <w:proofErr w:type="spellEnd"/>
      <w:r w:rsidR="00186F3E">
        <w:rPr>
          <w:sz w:val="28"/>
        </w:rPr>
        <w:t xml:space="preserve">» Дж. Верді, </w:t>
      </w:r>
      <w:r w:rsidR="005749AB">
        <w:rPr>
          <w:sz w:val="28"/>
        </w:rPr>
        <w:t>«</w:t>
      </w:r>
      <w:proofErr w:type="spellStart"/>
      <w:r w:rsidR="005749AB" w:rsidRPr="005749AB">
        <w:rPr>
          <w:i/>
          <w:sz w:val="28"/>
        </w:rPr>
        <w:t>Лукреція</w:t>
      </w:r>
      <w:proofErr w:type="spellEnd"/>
      <w:r w:rsidR="005749AB" w:rsidRPr="005749AB">
        <w:rPr>
          <w:i/>
          <w:sz w:val="28"/>
        </w:rPr>
        <w:t xml:space="preserve"> Борджіа</w:t>
      </w:r>
      <w:r w:rsidR="005749AB">
        <w:rPr>
          <w:sz w:val="28"/>
        </w:rPr>
        <w:t>» Г. Доніцетті).</w:t>
      </w:r>
    </w:p>
    <w:p w:rsidR="00607AE9" w:rsidRDefault="00607AE9" w:rsidP="00A47498">
      <w:pPr>
        <w:ind w:left="0" w:right="0" w:firstLine="709"/>
        <w:rPr>
          <w:sz w:val="28"/>
        </w:rPr>
      </w:pPr>
      <w:r>
        <w:rPr>
          <w:sz w:val="28"/>
        </w:rPr>
        <w:t>Менш продуктивні синтаксичні побудови типу «іменник + прислівник» (</w:t>
      </w:r>
      <w:r w:rsidR="00CA69D6">
        <w:rPr>
          <w:sz w:val="28"/>
        </w:rPr>
        <w:t>«</w:t>
      </w:r>
      <w:r w:rsidR="00CA69D6" w:rsidRPr="00CA69D6">
        <w:rPr>
          <w:i/>
          <w:sz w:val="28"/>
        </w:rPr>
        <w:t>Дзвін вночі</w:t>
      </w:r>
      <w:r w:rsidR="00CA69D6">
        <w:rPr>
          <w:sz w:val="28"/>
        </w:rPr>
        <w:t xml:space="preserve">» Г. Доніцетті, </w:t>
      </w:r>
      <w:r>
        <w:rPr>
          <w:sz w:val="28"/>
        </w:rPr>
        <w:t>«</w:t>
      </w:r>
      <w:r w:rsidRPr="00B936D0">
        <w:rPr>
          <w:i/>
          <w:sz w:val="28"/>
        </w:rPr>
        <w:t>Лікар мимоволі</w:t>
      </w:r>
      <w:r>
        <w:rPr>
          <w:sz w:val="28"/>
        </w:rPr>
        <w:t xml:space="preserve">» </w:t>
      </w:r>
      <w:r w:rsidR="00CA69D6">
        <w:rPr>
          <w:sz w:val="28"/>
        </w:rPr>
        <w:t>Ш. Гуно</w:t>
      </w:r>
      <w:r>
        <w:rPr>
          <w:sz w:val="28"/>
        </w:rPr>
        <w:t>), «іменник + числівник» (</w:t>
      </w:r>
      <w:r w:rsidR="00101C28">
        <w:rPr>
          <w:sz w:val="28"/>
        </w:rPr>
        <w:t>«</w:t>
      </w:r>
      <w:r w:rsidR="00101C28" w:rsidRPr="00D2119B">
        <w:rPr>
          <w:i/>
          <w:sz w:val="28"/>
        </w:rPr>
        <w:t>Карл VІ</w:t>
      </w:r>
      <w:r w:rsidR="00101C28">
        <w:rPr>
          <w:sz w:val="28"/>
        </w:rPr>
        <w:t>» Ф. </w:t>
      </w:r>
      <w:proofErr w:type="spellStart"/>
      <w:r w:rsidR="00101C28">
        <w:rPr>
          <w:sz w:val="28"/>
        </w:rPr>
        <w:t>Галеві</w:t>
      </w:r>
      <w:proofErr w:type="spellEnd"/>
      <w:r w:rsidR="00EC5B76">
        <w:rPr>
          <w:sz w:val="28"/>
        </w:rPr>
        <w:t>, «</w:t>
      </w:r>
      <w:r w:rsidR="00EC5B76" w:rsidRPr="006D2955">
        <w:rPr>
          <w:i/>
          <w:sz w:val="28"/>
        </w:rPr>
        <w:t>Три мушкетери</w:t>
      </w:r>
      <w:r w:rsidR="00EC5B76">
        <w:rPr>
          <w:sz w:val="28"/>
        </w:rPr>
        <w:t>» Р. </w:t>
      </w:r>
      <w:proofErr w:type="spellStart"/>
      <w:r w:rsidR="00EC5B76">
        <w:rPr>
          <w:sz w:val="28"/>
        </w:rPr>
        <w:t>Б</w:t>
      </w:r>
      <w:r w:rsidR="006D2955">
        <w:rPr>
          <w:sz w:val="28"/>
        </w:rPr>
        <w:t>аснера</w:t>
      </w:r>
      <w:proofErr w:type="spellEnd"/>
      <w:r>
        <w:rPr>
          <w:sz w:val="28"/>
        </w:rPr>
        <w:t>)</w:t>
      </w:r>
      <w:r w:rsidR="00101C28">
        <w:rPr>
          <w:sz w:val="28"/>
        </w:rPr>
        <w:t>, «іменник + займенник» (</w:t>
      </w:r>
      <w:r w:rsidR="00EC5B76">
        <w:rPr>
          <w:sz w:val="28"/>
        </w:rPr>
        <w:t>«</w:t>
      </w:r>
      <w:r w:rsidR="00101C28" w:rsidRPr="00AE568E">
        <w:rPr>
          <w:i/>
          <w:sz w:val="28"/>
        </w:rPr>
        <w:t>Наше море</w:t>
      </w:r>
      <w:r w:rsidR="00101C28">
        <w:rPr>
          <w:sz w:val="28"/>
        </w:rPr>
        <w:t>» Л. </w:t>
      </w:r>
      <w:proofErr w:type="spellStart"/>
      <w:r w:rsidR="00101C28">
        <w:rPr>
          <w:sz w:val="28"/>
        </w:rPr>
        <w:t>Ферреро</w:t>
      </w:r>
      <w:proofErr w:type="spellEnd"/>
      <w:r w:rsidR="00101C28">
        <w:rPr>
          <w:sz w:val="28"/>
        </w:rPr>
        <w:t xml:space="preserve">), </w:t>
      </w:r>
      <w:r w:rsidR="00EC5B76">
        <w:rPr>
          <w:sz w:val="28"/>
        </w:rPr>
        <w:t>«дієслово + прислівник» (</w:t>
      </w:r>
      <w:r w:rsidR="00D2119B">
        <w:rPr>
          <w:sz w:val="28"/>
        </w:rPr>
        <w:t>«</w:t>
      </w:r>
      <w:r w:rsidR="00D2119B" w:rsidRPr="005E504A">
        <w:rPr>
          <w:i/>
          <w:sz w:val="28"/>
        </w:rPr>
        <w:t>Вдивитися раніше</w:t>
      </w:r>
      <w:r w:rsidR="00D2119B">
        <w:rPr>
          <w:sz w:val="28"/>
        </w:rPr>
        <w:t>»</w:t>
      </w:r>
      <w:r w:rsidR="007F2189">
        <w:rPr>
          <w:sz w:val="28"/>
        </w:rPr>
        <w:t xml:space="preserve"> Е. </w:t>
      </w:r>
      <w:proofErr w:type="spellStart"/>
      <w:r w:rsidR="007F2189">
        <w:rPr>
          <w:sz w:val="28"/>
        </w:rPr>
        <w:t>Гріга</w:t>
      </w:r>
      <w:proofErr w:type="spellEnd"/>
      <w:r w:rsidR="00EC5B76">
        <w:rPr>
          <w:sz w:val="28"/>
        </w:rPr>
        <w:t>)</w:t>
      </w:r>
      <w:r w:rsidR="007F2189">
        <w:rPr>
          <w:sz w:val="28"/>
        </w:rPr>
        <w:t>.</w:t>
      </w:r>
    </w:p>
    <w:p w:rsidR="007F2189" w:rsidRDefault="007F2189" w:rsidP="00A47498">
      <w:pPr>
        <w:ind w:left="0" w:right="0" w:firstLine="709"/>
        <w:rPr>
          <w:sz w:val="28"/>
        </w:rPr>
      </w:pPr>
      <w:r>
        <w:rPr>
          <w:sz w:val="28"/>
        </w:rPr>
        <w:t xml:space="preserve">Сурядні конструкції – це переважно поєднання за допомогою сурядного зв’язку </w:t>
      </w:r>
      <w:r w:rsidR="00401BE5">
        <w:rPr>
          <w:sz w:val="28"/>
        </w:rPr>
        <w:t xml:space="preserve">іменників – </w:t>
      </w:r>
      <w:r w:rsidR="009861AF">
        <w:rPr>
          <w:sz w:val="28"/>
        </w:rPr>
        <w:t>власних назв</w:t>
      </w:r>
      <w:r>
        <w:rPr>
          <w:sz w:val="28"/>
        </w:rPr>
        <w:t xml:space="preserve"> (</w:t>
      </w:r>
      <w:r w:rsidR="009C5FCD">
        <w:rPr>
          <w:sz w:val="28"/>
        </w:rPr>
        <w:t>«</w:t>
      </w:r>
      <w:proofErr w:type="spellStart"/>
      <w:r w:rsidR="009C5FCD" w:rsidRPr="009861AF">
        <w:rPr>
          <w:i/>
          <w:sz w:val="28"/>
        </w:rPr>
        <w:t>Беатріс</w:t>
      </w:r>
      <w:proofErr w:type="spellEnd"/>
      <w:r w:rsidR="009C5FCD" w:rsidRPr="009861AF">
        <w:rPr>
          <w:i/>
          <w:sz w:val="28"/>
        </w:rPr>
        <w:t xml:space="preserve"> і Бенедик</w:t>
      </w:r>
      <w:r w:rsidR="009861AF" w:rsidRPr="009861AF">
        <w:rPr>
          <w:i/>
          <w:sz w:val="28"/>
        </w:rPr>
        <w:t>т</w:t>
      </w:r>
      <w:r w:rsidR="009C5FCD">
        <w:rPr>
          <w:sz w:val="28"/>
        </w:rPr>
        <w:t xml:space="preserve">» </w:t>
      </w:r>
      <w:r w:rsidR="009861AF">
        <w:rPr>
          <w:sz w:val="28"/>
        </w:rPr>
        <w:t>Г. Берліоза</w:t>
      </w:r>
      <w:r w:rsidR="009C5FCD">
        <w:rPr>
          <w:sz w:val="28"/>
        </w:rPr>
        <w:t>, «</w:t>
      </w:r>
      <w:proofErr w:type="spellStart"/>
      <w:r w:rsidR="009C5FCD" w:rsidRPr="009861AF">
        <w:rPr>
          <w:i/>
          <w:sz w:val="28"/>
        </w:rPr>
        <w:t>Гензель</w:t>
      </w:r>
      <w:proofErr w:type="spellEnd"/>
      <w:r w:rsidR="009C5FCD" w:rsidRPr="009861AF">
        <w:rPr>
          <w:i/>
          <w:sz w:val="28"/>
        </w:rPr>
        <w:t xml:space="preserve"> і </w:t>
      </w:r>
      <w:proofErr w:type="spellStart"/>
      <w:r w:rsidR="009C5FCD" w:rsidRPr="009861AF">
        <w:rPr>
          <w:i/>
          <w:sz w:val="28"/>
        </w:rPr>
        <w:t>Гретель</w:t>
      </w:r>
      <w:proofErr w:type="spellEnd"/>
      <w:r w:rsidR="009C5FCD">
        <w:rPr>
          <w:sz w:val="28"/>
        </w:rPr>
        <w:t>» Е. </w:t>
      </w:r>
      <w:proofErr w:type="spellStart"/>
      <w:r w:rsidR="009C5FCD">
        <w:rPr>
          <w:sz w:val="28"/>
        </w:rPr>
        <w:t>Хумпердінка</w:t>
      </w:r>
      <w:proofErr w:type="spellEnd"/>
      <w:r>
        <w:rPr>
          <w:sz w:val="28"/>
        </w:rPr>
        <w:t>).</w:t>
      </w:r>
    </w:p>
    <w:p w:rsidR="00B677A7" w:rsidRDefault="007F3C38" w:rsidP="007F3C38">
      <w:pPr>
        <w:ind w:left="0" w:right="0" w:firstLine="709"/>
        <w:rPr>
          <w:sz w:val="28"/>
        </w:rPr>
      </w:pPr>
      <w:r>
        <w:rPr>
          <w:sz w:val="28"/>
        </w:rPr>
        <w:t>Значна кількість найменувань за будовою є складними словосполученнями: як сурядно-підрядними (</w:t>
      </w:r>
      <w:r w:rsidR="00863F97">
        <w:rPr>
          <w:sz w:val="28"/>
        </w:rPr>
        <w:t>«</w:t>
      </w:r>
      <w:proofErr w:type="spellStart"/>
      <w:r w:rsidR="00863F97" w:rsidRPr="00C624BA">
        <w:rPr>
          <w:i/>
          <w:sz w:val="28"/>
        </w:rPr>
        <w:t>Амаль</w:t>
      </w:r>
      <w:proofErr w:type="spellEnd"/>
      <w:r w:rsidR="00863F97" w:rsidRPr="00C624BA">
        <w:rPr>
          <w:i/>
          <w:sz w:val="28"/>
        </w:rPr>
        <w:t xml:space="preserve"> і нічні гості</w:t>
      </w:r>
      <w:r w:rsidR="00863F97">
        <w:rPr>
          <w:sz w:val="28"/>
        </w:rPr>
        <w:t>» Дж. </w:t>
      </w:r>
      <w:proofErr w:type="spellStart"/>
      <w:r w:rsidR="00863F97">
        <w:rPr>
          <w:sz w:val="28"/>
        </w:rPr>
        <w:t>Менотті</w:t>
      </w:r>
      <w:proofErr w:type="spellEnd"/>
      <w:r w:rsidR="00863F97">
        <w:rPr>
          <w:sz w:val="28"/>
        </w:rPr>
        <w:t xml:space="preserve">, </w:t>
      </w:r>
      <w:r w:rsidR="00785562">
        <w:rPr>
          <w:sz w:val="28"/>
        </w:rPr>
        <w:t>«</w:t>
      </w:r>
      <w:r w:rsidR="00C624BA" w:rsidRPr="00CD2501">
        <w:rPr>
          <w:i/>
          <w:sz w:val="28"/>
        </w:rPr>
        <w:t xml:space="preserve">Розквіт і падіння міста </w:t>
      </w:r>
      <w:proofErr w:type="spellStart"/>
      <w:r w:rsidR="00C624BA" w:rsidRPr="00CD2501">
        <w:rPr>
          <w:i/>
          <w:sz w:val="28"/>
        </w:rPr>
        <w:t>Махаг</w:t>
      </w:r>
      <w:r w:rsidR="00785562" w:rsidRPr="00CD2501">
        <w:rPr>
          <w:i/>
          <w:sz w:val="28"/>
        </w:rPr>
        <w:t>они</w:t>
      </w:r>
      <w:proofErr w:type="spellEnd"/>
      <w:r w:rsidR="00785562">
        <w:rPr>
          <w:sz w:val="28"/>
        </w:rPr>
        <w:t>» К. </w:t>
      </w:r>
      <w:proofErr w:type="spellStart"/>
      <w:r w:rsidR="00785562">
        <w:rPr>
          <w:sz w:val="28"/>
        </w:rPr>
        <w:t>Вайл</w:t>
      </w:r>
      <w:r w:rsidR="00CD2501">
        <w:rPr>
          <w:sz w:val="28"/>
        </w:rPr>
        <w:t>я</w:t>
      </w:r>
      <w:proofErr w:type="spellEnd"/>
      <w:r>
        <w:rPr>
          <w:sz w:val="28"/>
        </w:rPr>
        <w:t xml:space="preserve">), так </w:t>
      </w:r>
      <w:r w:rsidR="00742E16">
        <w:rPr>
          <w:sz w:val="28"/>
        </w:rPr>
        <w:t xml:space="preserve">і </w:t>
      </w:r>
      <w:r w:rsidR="00785562">
        <w:rPr>
          <w:sz w:val="28"/>
        </w:rPr>
        <w:t>підрядно-підрядними (</w:t>
      </w:r>
      <w:r w:rsidR="00DB1926">
        <w:rPr>
          <w:sz w:val="28"/>
        </w:rPr>
        <w:t>«</w:t>
      </w:r>
      <w:r w:rsidR="00DB1926" w:rsidRPr="009A52B7">
        <w:rPr>
          <w:i/>
          <w:sz w:val="28"/>
        </w:rPr>
        <w:t xml:space="preserve">Аліса у </w:t>
      </w:r>
      <w:r w:rsidR="009A52B7" w:rsidRPr="009A52B7">
        <w:rPr>
          <w:i/>
          <w:sz w:val="28"/>
        </w:rPr>
        <w:t>країні чудес</w:t>
      </w:r>
      <w:r w:rsidR="009A52B7">
        <w:rPr>
          <w:sz w:val="28"/>
        </w:rPr>
        <w:t>» И. </w:t>
      </w:r>
      <w:proofErr w:type="spellStart"/>
      <w:r w:rsidR="009A52B7">
        <w:rPr>
          <w:sz w:val="28"/>
        </w:rPr>
        <w:t>Чіна</w:t>
      </w:r>
      <w:proofErr w:type="spellEnd"/>
      <w:r w:rsidR="009A52B7">
        <w:rPr>
          <w:sz w:val="28"/>
        </w:rPr>
        <w:t xml:space="preserve">, </w:t>
      </w:r>
      <w:r w:rsidR="00785562">
        <w:rPr>
          <w:sz w:val="28"/>
        </w:rPr>
        <w:t>«</w:t>
      </w:r>
      <w:r w:rsidR="00785562" w:rsidRPr="00CD2501">
        <w:rPr>
          <w:i/>
          <w:sz w:val="28"/>
        </w:rPr>
        <w:t xml:space="preserve">Казка про царя </w:t>
      </w:r>
      <w:proofErr w:type="spellStart"/>
      <w:r w:rsidR="00785562" w:rsidRPr="00CD2501">
        <w:rPr>
          <w:i/>
          <w:sz w:val="28"/>
        </w:rPr>
        <w:t>Салтана</w:t>
      </w:r>
      <w:proofErr w:type="spellEnd"/>
      <w:r w:rsidR="00785562">
        <w:rPr>
          <w:sz w:val="28"/>
        </w:rPr>
        <w:t>» М. Римського-Корсакова)</w:t>
      </w:r>
      <w:r>
        <w:rPr>
          <w:sz w:val="28"/>
        </w:rPr>
        <w:t xml:space="preserve">. </w:t>
      </w:r>
      <w:r w:rsidR="00C624BA">
        <w:rPr>
          <w:sz w:val="28"/>
        </w:rPr>
        <w:t>Часто трапляється</w:t>
      </w:r>
      <w:r>
        <w:rPr>
          <w:sz w:val="28"/>
        </w:rPr>
        <w:t xml:space="preserve"> так звана подвійна номінація </w:t>
      </w:r>
      <w:r w:rsidR="006F211D">
        <w:rPr>
          <w:sz w:val="28"/>
        </w:rPr>
        <w:t>(</w:t>
      </w:r>
      <w:r w:rsidR="00742E16">
        <w:rPr>
          <w:sz w:val="28"/>
        </w:rPr>
        <w:t>«</w:t>
      </w:r>
      <w:r w:rsidR="00742E16" w:rsidRPr="00CD2501">
        <w:rPr>
          <w:i/>
          <w:sz w:val="28"/>
        </w:rPr>
        <w:t xml:space="preserve">Дон </w:t>
      </w:r>
      <w:proofErr w:type="spellStart"/>
      <w:r w:rsidR="00742E16" w:rsidRPr="00CD2501">
        <w:rPr>
          <w:i/>
          <w:sz w:val="28"/>
        </w:rPr>
        <w:t>Санчо</w:t>
      </w:r>
      <w:proofErr w:type="spellEnd"/>
      <w:r w:rsidR="00742E16" w:rsidRPr="00CD2501">
        <w:rPr>
          <w:i/>
          <w:sz w:val="28"/>
        </w:rPr>
        <w:t>, або Замок кохання</w:t>
      </w:r>
      <w:r w:rsidR="00742E16">
        <w:rPr>
          <w:sz w:val="28"/>
        </w:rPr>
        <w:t xml:space="preserve">» Ф. Ліста, </w:t>
      </w:r>
      <w:r w:rsidR="006F211D">
        <w:rPr>
          <w:sz w:val="28"/>
        </w:rPr>
        <w:t>«</w:t>
      </w:r>
      <w:r w:rsidR="006F211D" w:rsidRPr="0042104D">
        <w:rPr>
          <w:i/>
          <w:sz w:val="28"/>
        </w:rPr>
        <w:t xml:space="preserve">Зима і </w:t>
      </w:r>
      <w:r w:rsidRPr="0042104D">
        <w:rPr>
          <w:i/>
          <w:sz w:val="28"/>
        </w:rPr>
        <w:t>В</w:t>
      </w:r>
      <w:r w:rsidR="006F211D" w:rsidRPr="0042104D">
        <w:rPr>
          <w:i/>
          <w:sz w:val="28"/>
        </w:rPr>
        <w:t xml:space="preserve">есна, або </w:t>
      </w:r>
      <w:r w:rsidRPr="0042104D">
        <w:rPr>
          <w:i/>
          <w:sz w:val="28"/>
        </w:rPr>
        <w:t>С</w:t>
      </w:r>
      <w:r w:rsidR="006F211D" w:rsidRPr="0042104D">
        <w:rPr>
          <w:i/>
          <w:sz w:val="28"/>
        </w:rPr>
        <w:t>нігова краля</w:t>
      </w:r>
      <w:r w:rsidR="006F211D">
        <w:rPr>
          <w:sz w:val="28"/>
        </w:rPr>
        <w:t>» М. Лисенка</w:t>
      </w:r>
      <w:r w:rsidR="0042104D">
        <w:rPr>
          <w:sz w:val="28"/>
        </w:rPr>
        <w:t>).</w:t>
      </w:r>
      <w:r w:rsidR="00C624BA">
        <w:rPr>
          <w:sz w:val="28"/>
        </w:rPr>
        <w:t xml:space="preserve"> </w:t>
      </w:r>
    </w:p>
    <w:p w:rsidR="008F765C" w:rsidRDefault="009A52B7" w:rsidP="008F765C">
      <w:pPr>
        <w:ind w:left="0" w:right="0" w:firstLine="709"/>
        <w:rPr>
          <w:sz w:val="28"/>
        </w:rPr>
      </w:pPr>
      <w:r>
        <w:rPr>
          <w:sz w:val="28"/>
        </w:rPr>
        <w:t>Окремі опероніми є субстантивованими предикативними одиницями: як простими реченнями (</w:t>
      </w:r>
      <w:r w:rsidR="00642B8B">
        <w:rPr>
          <w:sz w:val="28"/>
        </w:rPr>
        <w:t>«</w:t>
      </w:r>
      <w:r w:rsidR="00642B8B" w:rsidRPr="00D41423">
        <w:rPr>
          <w:i/>
          <w:sz w:val="28"/>
        </w:rPr>
        <w:t>Мертвець іде</w:t>
      </w:r>
      <w:r w:rsidR="00642B8B">
        <w:rPr>
          <w:sz w:val="28"/>
        </w:rPr>
        <w:t>» Дж. </w:t>
      </w:r>
      <w:proofErr w:type="spellStart"/>
      <w:r w:rsidR="00642B8B">
        <w:rPr>
          <w:sz w:val="28"/>
        </w:rPr>
        <w:t>Хеггі</w:t>
      </w:r>
      <w:proofErr w:type="spellEnd"/>
      <w:r w:rsidR="00642B8B">
        <w:rPr>
          <w:sz w:val="28"/>
        </w:rPr>
        <w:t>, «</w:t>
      </w:r>
      <w:r w:rsidR="00642B8B" w:rsidRPr="00D41423">
        <w:rPr>
          <w:i/>
          <w:sz w:val="28"/>
        </w:rPr>
        <w:t>Так чинять всі жінки</w:t>
      </w:r>
      <w:r w:rsidR="00642B8B">
        <w:rPr>
          <w:sz w:val="28"/>
        </w:rPr>
        <w:t>» В. А. Моцарта</w:t>
      </w:r>
      <w:r>
        <w:rPr>
          <w:sz w:val="28"/>
        </w:rPr>
        <w:t>), окремі з яких можна кваліфікувати як односкладні (</w:t>
      </w:r>
      <w:r w:rsidR="00D016B4">
        <w:rPr>
          <w:sz w:val="28"/>
        </w:rPr>
        <w:t>«</w:t>
      </w:r>
      <w:r w:rsidR="00D016B4" w:rsidRPr="00D41423">
        <w:rPr>
          <w:i/>
          <w:sz w:val="28"/>
        </w:rPr>
        <w:t>Ласкаво просимо Челліні</w:t>
      </w:r>
      <w:r w:rsidR="00D016B4">
        <w:rPr>
          <w:sz w:val="28"/>
        </w:rPr>
        <w:t>» Г. Берліоза</w:t>
      </w:r>
      <w:r w:rsidR="00642B8B">
        <w:rPr>
          <w:sz w:val="28"/>
        </w:rPr>
        <w:t>, «</w:t>
      </w:r>
      <w:r w:rsidR="00642B8B" w:rsidRPr="00065243">
        <w:rPr>
          <w:i/>
          <w:sz w:val="28"/>
        </w:rPr>
        <w:t>Як важливо бути серйозним</w:t>
      </w:r>
      <w:r w:rsidR="00642B8B">
        <w:rPr>
          <w:sz w:val="28"/>
        </w:rPr>
        <w:t xml:space="preserve">» </w:t>
      </w:r>
      <w:r w:rsidR="00065243">
        <w:rPr>
          <w:sz w:val="28"/>
        </w:rPr>
        <w:t>Дж. </w:t>
      </w:r>
      <w:proofErr w:type="spellStart"/>
      <w:r w:rsidR="00642B8B">
        <w:rPr>
          <w:sz w:val="28"/>
        </w:rPr>
        <w:t>Баррі</w:t>
      </w:r>
      <w:proofErr w:type="spellEnd"/>
      <w:r>
        <w:rPr>
          <w:sz w:val="28"/>
        </w:rPr>
        <w:t xml:space="preserve">), так і </w:t>
      </w:r>
      <w:r w:rsidR="00D016B4">
        <w:rPr>
          <w:sz w:val="28"/>
        </w:rPr>
        <w:t>складними, зокрема складнопідрядними (</w:t>
      </w:r>
      <w:r w:rsidR="003A03F9">
        <w:rPr>
          <w:sz w:val="28"/>
        </w:rPr>
        <w:t>«</w:t>
      </w:r>
      <w:r w:rsidR="003A03F9" w:rsidRPr="008F765C">
        <w:rPr>
          <w:i/>
          <w:sz w:val="28"/>
        </w:rPr>
        <w:t>Людина, яка прийняла дружину за капелюха</w:t>
      </w:r>
      <w:r w:rsidR="003A03F9">
        <w:rPr>
          <w:sz w:val="28"/>
        </w:rPr>
        <w:t>» М. Н</w:t>
      </w:r>
      <w:r w:rsidR="002B56D0">
        <w:rPr>
          <w:sz w:val="28"/>
        </w:rPr>
        <w:t>ай</w:t>
      </w:r>
      <w:r w:rsidR="003A03F9">
        <w:rPr>
          <w:sz w:val="28"/>
        </w:rPr>
        <w:t>мана</w:t>
      </w:r>
      <w:r w:rsidR="00D016B4">
        <w:rPr>
          <w:sz w:val="28"/>
        </w:rPr>
        <w:t xml:space="preserve">). </w:t>
      </w:r>
    </w:p>
    <w:p w:rsidR="008F765C" w:rsidRDefault="008F765C" w:rsidP="008F765C">
      <w:pPr>
        <w:ind w:left="0" w:right="0" w:firstLine="709"/>
        <w:rPr>
          <w:sz w:val="28"/>
        </w:rPr>
      </w:pPr>
      <w:r>
        <w:rPr>
          <w:sz w:val="28"/>
        </w:rPr>
        <w:t xml:space="preserve">Надзвичайно різноплановою є систематизація </w:t>
      </w:r>
      <w:proofErr w:type="spellStart"/>
      <w:r>
        <w:rPr>
          <w:sz w:val="28"/>
        </w:rPr>
        <w:t>оперонімів</w:t>
      </w:r>
      <w:proofErr w:type="spellEnd"/>
      <w:r>
        <w:rPr>
          <w:sz w:val="28"/>
        </w:rPr>
        <w:t xml:space="preserve"> за семантикою твірної основи. Традиційно розрізняються відонімні, відапелятивні, </w:t>
      </w:r>
      <w:proofErr w:type="spellStart"/>
      <w:r>
        <w:rPr>
          <w:sz w:val="28"/>
        </w:rPr>
        <w:t>відонімно-відапелятивні</w:t>
      </w:r>
      <w:proofErr w:type="spellEnd"/>
      <w:r>
        <w:rPr>
          <w:sz w:val="28"/>
        </w:rPr>
        <w:t xml:space="preserve"> номінації (а також назви невідомого походження)</w:t>
      </w:r>
      <w:r w:rsidR="001526C7">
        <w:rPr>
          <w:sz w:val="28"/>
        </w:rPr>
        <w:t xml:space="preserve"> [3, с. 409]</w:t>
      </w:r>
      <w:r>
        <w:rPr>
          <w:sz w:val="28"/>
        </w:rPr>
        <w:t>, всередині яких можна виокремити значну кількість додаткових підгруп</w:t>
      </w:r>
      <w:r w:rsidR="001526C7">
        <w:rPr>
          <w:sz w:val="28"/>
        </w:rPr>
        <w:t>.</w:t>
      </w:r>
    </w:p>
    <w:p w:rsidR="001526C7" w:rsidRDefault="001526C7" w:rsidP="008F765C">
      <w:pPr>
        <w:ind w:left="0" w:right="0" w:firstLine="709"/>
        <w:rPr>
          <w:sz w:val="28"/>
        </w:rPr>
      </w:pPr>
      <w:r>
        <w:rPr>
          <w:sz w:val="28"/>
        </w:rPr>
        <w:t xml:space="preserve">Зокрема, із-поміж </w:t>
      </w:r>
      <w:proofErr w:type="spellStart"/>
      <w:r>
        <w:rPr>
          <w:sz w:val="28"/>
        </w:rPr>
        <w:t>відонімних</w:t>
      </w:r>
      <w:proofErr w:type="spellEnd"/>
      <w:r>
        <w:rPr>
          <w:sz w:val="28"/>
        </w:rPr>
        <w:t xml:space="preserve"> найменувань опер переважають відантропонімні</w:t>
      </w:r>
      <w:r w:rsidR="00F84F7A">
        <w:rPr>
          <w:sz w:val="28"/>
        </w:rPr>
        <w:t xml:space="preserve"> (в основі їх – імена (</w:t>
      </w:r>
      <w:r w:rsidR="009B7F91">
        <w:rPr>
          <w:sz w:val="28"/>
        </w:rPr>
        <w:t>«</w:t>
      </w:r>
      <w:proofErr w:type="spellStart"/>
      <w:r w:rsidR="009B7F91" w:rsidRPr="00B8529B">
        <w:rPr>
          <w:i/>
          <w:sz w:val="28"/>
        </w:rPr>
        <w:t>Тамерлан</w:t>
      </w:r>
      <w:proofErr w:type="spellEnd"/>
      <w:r w:rsidR="009B7F91">
        <w:rPr>
          <w:sz w:val="28"/>
        </w:rPr>
        <w:t xml:space="preserve">» </w:t>
      </w:r>
      <w:r w:rsidR="00B8529B">
        <w:rPr>
          <w:sz w:val="28"/>
        </w:rPr>
        <w:t>Г. </w:t>
      </w:r>
      <w:proofErr w:type="spellStart"/>
      <w:r w:rsidR="009B7F91">
        <w:rPr>
          <w:sz w:val="28"/>
        </w:rPr>
        <w:t>Генделя</w:t>
      </w:r>
      <w:proofErr w:type="spellEnd"/>
      <w:r w:rsidR="00F84F7A">
        <w:rPr>
          <w:sz w:val="28"/>
        </w:rPr>
        <w:t xml:space="preserve">), </w:t>
      </w:r>
      <w:r w:rsidR="000E0DDD">
        <w:rPr>
          <w:sz w:val="28"/>
        </w:rPr>
        <w:t>прізвища («</w:t>
      </w:r>
      <w:r w:rsidR="000E0DDD" w:rsidRPr="00C230BE">
        <w:rPr>
          <w:i/>
          <w:sz w:val="28"/>
        </w:rPr>
        <w:t>Моцарт і Сальєрі</w:t>
      </w:r>
      <w:r w:rsidR="000E0DDD">
        <w:rPr>
          <w:sz w:val="28"/>
        </w:rPr>
        <w:t xml:space="preserve">» М. Римського-Корсакова), </w:t>
      </w:r>
      <w:r w:rsidR="00172D25">
        <w:rPr>
          <w:sz w:val="28"/>
        </w:rPr>
        <w:t>імена і прізвища («</w:t>
      </w:r>
      <w:r w:rsidR="00172D25" w:rsidRPr="00C230BE">
        <w:rPr>
          <w:i/>
          <w:sz w:val="28"/>
        </w:rPr>
        <w:t xml:space="preserve">Робін </w:t>
      </w:r>
      <w:proofErr w:type="spellStart"/>
      <w:r w:rsidR="00172D25" w:rsidRPr="00C230BE">
        <w:rPr>
          <w:i/>
          <w:sz w:val="28"/>
        </w:rPr>
        <w:t>Гуд</w:t>
      </w:r>
      <w:proofErr w:type="spellEnd"/>
      <w:r w:rsidR="00172D25">
        <w:rPr>
          <w:sz w:val="28"/>
        </w:rPr>
        <w:t xml:space="preserve">» </w:t>
      </w:r>
      <w:r w:rsidR="00C230BE">
        <w:rPr>
          <w:sz w:val="28"/>
        </w:rPr>
        <w:t xml:space="preserve">Р. де </w:t>
      </w:r>
      <w:proofErr w:type="spellStart"/>
      <w:r w:rsidR="00C230BE">
        <w:rPr>
          <w:sz w:val="28"/>
        </w:rPr>
        <w:t>Коувена</w:t>
      </w:r>
      <w:proofErr w:type="spellEnd"/>
      <w:r w:rsidR="00172D25">
        <w:rPr>
          <w:sz w:val="28"/>
        </w:rPr>
        <w:t xml:space="preserve">), </w:t>
      </w:r>
      <w:proofErr w:type="spellStart"/>
      <w:r w:rsidR="00F84F7A">
        <w:rPr>
          <w:sz w:val="28"/>
        </w:rPr>
        <w:t>катойконіми</w:t>
      </w:r>
      <w:proofErr w:type="spellEnd"/>
      <w:r w:rsidR="00F84F7A">
        <w:rPr>
          <w:sz w:val="28"/>
        </w:rPr>
        <w:t xml:space="preserve"> (</w:t>
      </w:r>
      <w:r w:rsidR="00172D25">
        <w:rPr>
          <w:sz w:val="28"/>
        </w:rPr>
        <w:t>«</w:t>
      </w:r>
      <w:r w:rsidR="00172D25" w:rsidRPr="0020196A">
        <w:rPr>
          <w:i/>
          <w:sz w:val="28"/>
        </w:rPr>
        <w:t>Троян</w:t>
      </w:r>
      <w:r w:rsidR="0020196A" w:rsidRPr="0020196A">
        <w:rPr>
          <w:i/>
          <w:sz w:val="28"/>
        </w:rPr>
        <w:t>ці</w:t>
      </w:r>
      <w:r w:rsidR="00172D25">
        <w:rPr>
          <w:sz w:val="28"/>
        </w:rPr>
        <w:t xml:space="preserve">» </w:t>
      </w:r>
      <w:r w:rsidR="0020196A">
        <w:rPr>
          <w:sz w:val="28"/>
        </w:rPr>
        <w:t>Ф. Берліоза</w:t>
      </w:r>
      <w:r w:rsidR="00F84F7A">
        <w:rPr>
          <w:sz w:val="28"/>
        </w:rPr>
        <w:t>), латино-антропоніми (</w:t>
      </w:r>
      <w:r w:rsidR="009B7F91">
        <w:rPr>
          <w:sz w:val="28"/>
        </w:rPr>
        <w:t>«</w:t>
      </w:r>
      <w:r w:rsidR="009B7F91" w:rsidRPr="0020196A">
        <w:rPr>
          <w:i/>
          <w:sz w:val="28"/>
        </w:rPr>
        <w:t>Юлій Цезар</w:t>
      </w:r>
      <w:r w:rsidR="009B7F91">
        <w:rPr>
          <w:sz w:val="28"/>
        </w:rPr>
        <w:t>»</w:t>
      </w:r>
      <w:r w:rsidR="0020196A">
        <w:rPr>
          <w:sz w:val="28"/>
        </w:rPr>
        <w:t xml:space="preserve"> Г. </w:t>
      </w:r>
      <w:proofErr w:type="spellStart"/>
      <w:r w:rsidR="0020196A">
        <w:rPr>
          <w:sz w:val="28"/>
        </w:rPr>
        <w:t>Генделя</w:t>
      </w:r>
      <w:proofErr w:type="spellEnd"/>
      <w:r w:rsidR="00F84F7A">
        <w:rPr>
          <w:sz w:val="28"/>
        </w:rPr>
        <w:t>), етноніми (</w:t>
      </w:r>
      <w:r w:rsidR="000E0DDD">
        <w:rPr>
          <w:sz w:val="28"/>
        </w:rPr>
        <w:t>«</w:t>
      </w:r>
      <w:r w:rsidR="00DF67C3">
        <w:rPr>
          <w:i/>
          <w:sz w:val="28"/>
        </w:rPr>
        <w:t>Іудейка</w:t>
      </w:r>
      <w:r w:rsidR="00DF67C3">
        <w:rPr>
          <w:sz w:val="28"/>
        </w:rPr>
        <w:t>» Ф. </w:t>
      </w:r>
      <w:proofErr w:type="spellStart"/>
      <w:r w:rsidR="00DF67C3">
        <w:rPr>
          <w:sz w:val="28"/>
        </w:rPr>
        <w:t>Галеві</w:t>
      </w:r>
      <w:proofErr w:type="spellEnd"/>
      <w:r w:rsidR="00F84F7A">
        <w:rPr>
          <w:sz w:val="28"/>
        </w:rPr>
        <w:t>)</w:t>
      </w:r>
      <w:r w:rsidR="00914273">
        <w:rPr>
          <w:sz w:val="28"/>
        </w:rPr>
        <w:t> )</w:t>
      </w:r>
      <w:r w:rsidR="00F84F7A">
        <w:rPr>
          <w:sz w:val="28"/>
        </w:rPr>
        <w:t xml:space="preserve">, </w:t>
      </w:r>
      <w:proofErr w:type="spellStart"/>
      <w:r w:rsidR="00F84F7A">
        <w:rPr>
          <w:sz w:val="28"/>
        </w:rPr>
        <w:t>відміфонімні</w:t>
      </w:r>
      <w:proofErr w:type="spellEnd"/>
      <w:r w:rsidR="00F84F7A">
        <w:rPr>
          <w:sz w:val="28"/>
        </w:rPr>
        <w:t xml:space="preserve"> (</w:t>
      </w:r>
      <w:r w:rsidR="00800EC9">
        <w:rPr>
          <w:sz w:val="28"/>
        </w:rPr>
        <w:t>переважно це імена античних богів</w:t>
      </w:r>
      <w:r w:rsidR="00A930DA">
        <w:rPr>
          <w:sz w:val="28"/>
        </w:rPr>
        <w:t>:</w:t>
      </w:r>
      <w:r w:rsidR="00E339A3">
        <w:rPr>
          <w:sz w:val="28"/>
        </w:rPr>
        <w:t xml:space="preserve"> «</w:t>
      </w:r>
      <w:r w:rsidR="00E339A3" w:rsidRPr="00DF67C3">
        <w:rPr>
          <w:i/>
          <w:sz w:val="28"/>
        </w:rPr>
        <w:t>Венера і Адоніс</w:t>
      </w:r>
      <w:r w:rsidR="00E339A3">
        <w:rPr>
          <w:sz w:val="28"/>
        </w:rPr>
        <w:t>» Дж. </w:t>
      </w:r>
      <w:proofErr w:type="spellStart"/>
      <w:r w:rsidR="00E339A3">
        <w:rPr>
          <w:sz w:val="28"/>
        </w:rPr>
        <w:t>Блоу</w:t>
      </w:r>
      <w:proofErr w:type="spellEnd"/>
      <w:r w:rsidR="00A930DA">
        <w:rPr>
          <w:sz w:val="28"/>
        </w:rPr>
        <w:t>, проте є і слов’янськ</w:t>
      </w:r>
      <w:r w:rsidR="00DF67C3">
        <w:rPr>
          <w:sz w:val="28"/>
        </w:rPr>
        <w:t>і</w:t>
      </w:r>
      <w:r w:rsidR="00A930DA">
        <w:rPr>
          <w:sz w:val="28"/>
        </w:rPr>
        <w:t xml:space="preserve"> міфо</w:t>
      </w:r>
      <w:r w:rsidR="00DF67C3">
        <w:rPr>
          <w:sz w:val="28"/>
        </w:rPr>
        <w:t>німи</w:t>
      </w:r>
      <w:r w:rsidR="00A930DA">
        <w:rPr>
          <w:sz w:val="28"/>
        </w:rPr>
        <w:t>: «</w:t>
      </w:r>
      <w:r w:rsidR="00A930DA" w:rsidRPr="00914273">
        <w:rPr>
          <w:i/>
          <w:sz w:val="28"/>
        </w:rPr>
        <w:t>Снігуронька</w:t>
      </w:r>
      <w:r w:rsidR="00A930DA">
        <w:rPr>
          <w:sz w:val="28"/>
        </w:rPr>
        <w:t>» М. Римського-Корсакова</w:t>
      </w:r>
      <w:r w:rsidR="00F84F7A">
        <w:rPr>
          <w:sz w:val="28"/>
        </w:rPr>
        <w:t>)</w:t>
      </w:r>
      <w:r w:rsidR="00914273">
        <w:rPr>
          <w:sz w:val="28"/>
        </w:rPr>
        <w:t> )</w:t>
      </w:r>
      <w:r w:rsidR="00F84F7A">
        <w:rPr>
          <w:sz w:val="28"/>
        </w:rPr>
        <w:t xml:space="preserve">, </w:t>
      </w:r>
      <w:proofErr w:type="spellStart"/>
      <w:r w:rsidR="00F84F7A">
        <w:rPr>
          <w:sz w:val="28"/>
        </w:rPr>
        <w:t>відбібліонімні</w:t>
      </w:r>
      <w:proofErr w:type="spellEnd"/>
      <w:r w:rsidR="00F84F7A">
        <w:rPr>
          <w:sz w:val="28"/>
        </w:rPr>
        <w:t xml:space="preserve"> (</w:t>
      </w:r>
      <w:r w:rsidR="00800EC9">
        <w:rPr>
          <w:sz w:val="28"/>
        </w:rPr>
        <w:t xml:space="preserve">така продуктивність зумовлена використанням для лібрето опер художніх творів, які і </w:t>
      </w:r>
      <w:r w:rsidR="00682E35">
        <w:rPr>
          <w:sz w:val="28"/>
        </w:rPr>
        <w:t>залишаються в основі назв:</w:t>
      </w:r>
      <w:r w:rsidR="00A930DA">
        <w:rPr>
          <w:sz w:val="28"/>
        </w:rPr>
        <w:t xml:space="preserve"> «</w:t>
      </w:r>
      <w:r w:rsidR="00A930DA" w:rsidRPr="00914273">
        <w:rPr>
          <w:i/>
          <w:sz w:val="28"/>
        </w:rPr>
        <w:t>Енеїда</w:t>
      </w:r>
      <w:r w:rsidR="00A930DA">
        <w:rPr>
          <w:sz w:val="28"/>
        </w:rPr>
        <w:t xml:space="preserve">» </w:t>
      </w:r>
      <w:r w:rsidR="009B7F91">
        <w:rPr>
          <w:sz w:val="28"/>
        </w:rPr>
        <w:t>М. Лисенка</w:t>
      </w:r>
      <w:r w:rsidR="00B8529B">
        <w:rPr>
          <w:sz w:val="28"/>
        </w:rPr>
        <w:t>, «</w:t>
      </w:r>
      <w:r w:rsidR="00B8529B" w:rsidRPr="00914273">
        <w:rPr>
          <w:i/>
          <w:sz w:val="28"/>
        </w:rPr>
        <w:t>Тихий Д</w:t>
      </w:r>
      <w:r w:rsidR="00B8529B">
        <w:rPr>
          <w:sz w:val="28"/>
        </w:rPr>
        <w:t>он» І. Дзержинського</w:t>
      </w:r>
      <w:r w:rsidR="00F84F7A">
        <w:rPr>
          <w:sz w:val="28"/>
        </w:rPr>
        <w:t>)</w:t>
      </w:r>
      <w:r w:rsidR="00800EC9">
        <w:rPr>
          <w:sz w:val="28"/>
        </w:rPr>
        <w:t xml:space="preserve"> та </w:t>
      </w:r>
      <w:proofErr w:type="spellStart"/>
      <w:r w:rsidR="00800EC9">
        <w:rPr>
          <w:sz w:val="28"/>
        </w:rPr>
        <w:t>відпоетонімні</w:t>
      </w:r>
      <w:proofErr w:type="spellEnd"/>
      <w:r w:rsidR="00800EC9">
        <w:rPr>
          <w:sz w:val="28"/>
        </w:rPr>
        <w:t xml:space="preserve"> (</w:t>
      </w:r>
      <w:r w:rsidR="00682E35">
        <w:rPr>
          <w:sz w:val="28"/>
        </w:rPr>
        <w:t>аналогічно використовуються і найменування героїв художніх творів, які</w:t>
      </w:r>
      <w:r w:rsidR="00030FD3">
        <w:rPr>
          <w:sz w:val="28"/>
        </w:rPr>
        <w:t xml:space="preserve"> можуть збігатися з номінаціями останніх</w:t>
      </w:r>
      <w:r w:rsidR="00682E35">
        <w:rPr>
          <w:sz w:val="28"/>
        </w:rPr>
        <w:t>:</w:t>
      </w:r>
      <w:r w:rsidR="009B7F91">
        <w:rPr>
          <w:sz w:val="28"/>
        </w:rPr>
        <w:t xml:space="preserve"> «</w:t>
      </w:r>
      <w:r w:rsidR="009B7F91" w:rsidRPr="00914273">
        <w:rPr>
          <w:i/>
          <w:sz w:val="28"/>
        </w:rPr>
        <w:t>Коза-Дереза</w:t>
      </w:r>
      <w:r w:rsidR="009B7F91">
        <w:rPr>
          <w:sz w:val="28"/>
        </w:rPr>
        <w:t>» і «</w:t>
      </w:r>
      <w:r w:rsidR="009B7F91" w:rsidRPr="00914273">
        <w:rPr>
          <w:i/>
          <w:sz w:val="28"/>
        </w:rPr>
        <w:t>Пан Коцький</w:t>
      </w:r>
      <w:r w:rsidR="009B7F91">
        <w:rPr>
          <w:sz w:val="28"/>
        </w:rPr>
        <w:t>» М. Лисенка</w:t>
      </w:r>
      <w:r w:rsidR="00800EC9">
        <w:rPr>
          <w:sz w:val="28"/>
        </w:rPr>
        <w:t>).</w:t>
      </w:r>
    </w:p>
    <w:p w:rsidR="00800EC9" w:rsidRDefault="00A930DA" w:rsidP="008F765C">
      <w:pPr>
        <w:ind w:left="0" w:right="0" w:firstLine="709"/>
        <w:rPr>
          <w:sz w:val="28"/>
        </w:rPr>
      </w:pPr>
      <w:r>
        <w:rPr>
          <w:sz w:val="28"/>
        </w:rPr>
        <w:t>Епізодично опероніми мотивуються іншими класами пропріальних одиниць (</w:t>
      </w:r>
      <w:r w:rsidR="00E339A3">
        <w:rPr>
          <w:sz w:val="28"/>
        </w:rPr>
        <w:t>«</w:t>
      </w:r>
      <w:r w:rsidR="00E339A3" w:rsidRPr="00C10758">
        <w:rPr>
          <w:i/>
          <w:sz w:val="28"/>
        </w:rPr>
        <w:t>Арсенал</w:t>
      </w:r>
      <w:r w:rsidR="00E339A3">
        <w:rPr>
          <w:sz w:val="28"/>
        </w:rPr>
        <w:t xml:space="preserve">» Г. Майбороди – найменуванням заводу; </w:t>
      </w:r>
      <w:r>
        <w:rPr>
          <w:sz w:val="28"/>
        </w:rPr>
        <w:t>«</w:t>
      </w:r>
      <w:proofErr w:type="spellStart"/>
      <w:r w:rsidRPr="00C10758">
        <w:rPr>
          <w:i/>
          <w:sz w:val="28"/>
        </w:rPr>
        <w:t>Юнона</w:t>
      </w:r>
      <w:proofErr w:type="spellEnd"/>
      <w:r w:rsidRPr="00C10758">
        <w:rPr>
          <w:i/>
          <w:sz w:val="28"/>
        </w:rPr>
        <w:t xml:space="preserve"> і </w:t>
      </w:r>
      <w:proofErr w:type="spellStart"/>
      <w:r w:rsidRPr="00C10758">
        <w:rPr>
          <w:i/>
          <w:sz w:val="28"/>
        </w:rPr>
        <w:t>Авось</w:t>
      </w:r>
      <w:proofErr w:type="spellEnd"/>
      <w:r>
        <w:rPr>
          <w:sz w:val="28"/>
        </w:rPr>
        <w:t xml:space="preserve">» </w:t>
      </w:r>
      <w:r w:rsidR="00E339A3">
        <w:rPr>
          <w:sz w:val="28"/>
        </w:rPr>
        <w:t xml:space="preserve">О. Рибникова – назвами кораблів; </w:t>
      </w:r>
      <w:r w:rsidR="000E0DDD">
        <w:rPr>
          <w:sz w:val="28"/>
        </w:rPr>
        <w:t>«</w:t>
      </w:r>
      <w:r w:rsidR="000E0DDD" w:rsidRPr="00C10758">
        <w:rPr>
          <w:i/>
          <w:sz w:val="28"/>
        </w:rPr>
        <w:t>Сибір</w:t>
      </w:r>
      <w:r w:rsidR="000E0DDD">
        <w:rPr>
          <w:sz w:val="28"/>
        </w:rPr>
        <w:t xml:space="preserve">» </w:t>
      </w:r>
      <w:r w:rsidR="00C10758">
        <w:rPr>
          <w:sz w:val="28"/>
        </w:rPr>
        <w:t>У. </w:t>
      </w:r>
      <w:r w:rsidR="000E0DDD">
        <w:rPr>
          <w:sz w:val="28"/>
        </w:rPr>
        <w:t>Джордано</w:t>
      </w:r>
      <w:r w:rsidR="00C10758">
        <w:rPr>
          <w:sz w:val="28"/>
        </w:rPr>
        <w:t xml:space="preserve"> і</w:t>
      </w:r>
      <w:r w:rsidR="00172D25">
        <w:rPr>
          <w:sz w:val="28"/>
        </w:rPr>
        <w:t xml:space="preserve"> «</w:t>
      </w:r>
      <w:r w:rsidR="00030FD3" w:rsidRPr="00C10758">
        <w:rPr>
          <w:i/>
          <w:sz w:val="28"/>
        </w:rPr>
        <w:t xml:space="preserve">Москва. </w:t>
      </w:r>
      <w:r w:rsidR="00172D25" w:rsidRPr="00C10758">
        <w:rPr>
          <w:i/>
          <w:sz w:val="28"/>
        </w:rPr>
        <w:t>Черемушки</w:t>
      </w:r>
      <w:r w:rsidR="00172D25">
        <w:rPr>
          <w:sz w:val="28"/>
        </w:rPr>
        <w:t>» Д. </w:t>
      </w:r>
      <w:proofErr w:type="spellStart"/>
      <w:r w:rsidR="00172D25">
        <w:rPr>
          <w:sz w:val="28"/>
        </w:rPr>
        <w:t>Шостаковича</w:t>
      </w:r>
      <w:proofErr w:type="spellEnd"/>
      <w:r w:rsidR="00C10758">
        <w:rPr>
          <w:sz w:val="28"/>
        </w:rPr>
        <w:t xml:space="preserve"> – топонімами,</w:t>
      </w:r>
      <w:r w:rsidR="006B3B82">
        <w:rPr>
          <w:sz w:val="28"/>
        </w:rPr>
        <w:t xml:space="preserve"> «</w:t>
      </w:r>
      <w:r w:rsidR="006B3B82" w:rsidRPr="00C10758">
        <w:rPr>
          <w:i/>
          <w:sz w:val="28"/>
        </w:rPr>
        <w:t>Дон Кіхот в Сьєрра-Морена</w:t>
      </w:r>
      <w:r w:rsidR="006B3B82">
        <w:rPr>
          <w:sz w:val="28"/>
        </w:rPr>
        <w:t xml:space="preserve">» </w:t>
      </w:r>
      <w:r w:rsidR="00030FD3">
        <w:rPr>
          <w:sz w:val="28"/>
        </w:rPr>
        <w:t>Ф. </w:t>
      </w:r>
      <w:proofErr w:type="spellStart"/>
      <w:r w:rsidR="006B3B82">
        <w:rPr>
          <w:sz w:val="28"/>
        </w:rPr>
        <w:t>Конт</w:t>
      </w:r>
      <w:r w:rsidR="00030FD3">
        <w:rPr>
          <w:sz w:val="28"/>
        </w:rPr>
        <w:t>і</w:t>
      </w:r>
      <w:proofErr w:type="spellEnd"/>
      <w:r w:rsidR="00C10758">
        <w:rPr>
          <w:sz w:val="28"/>
        </w:rPr>
        <w:t xml:space="preserve"> – </w:t>
      </w:r>
      <w:proofErr w:type="spellStart"/>
      <w:r w:rsidR="00C10758">
        <w:rPr>
          <w:sz w:val="28"/>
        </w:rPr>
        <w:t>поетонімом</w:t>
      </w:r>
      <w:proofErr w:type="spellEnd"/>
      <w:r w:rsidR="00C10758">
        <w:rPr>
          <w:sz w:val="28"/>
        </w:rPr>
        <w:t xml:space="preserve"> і топонімом).</w:t>
      </w:r>
    </w:p>
    <w:p w:rsidR="00166ECA" w:rsidRDefault="00C10758" w:rsidP="008F765C">
      <w:pPr>
        <w:ind w:left="0" w:right="0" w:firstLine="709"/>
        <w:rPr>
          <w:sz w:val="28"/>
        </w:rPr>
      </w:pPr>
      <w:proofErr w:type="spellStart"/>
      <w:r>
        <w:rPr>
          <w:sz w:val="28"/>
        </w:rPr>
        <w:lastRenderedPageBreak/>
        <w:t>Відапелятивні</w:t>
      </w:r>
      <w:proofErr w:type="spellEnd"/>
      <w:r>
        <w:rPr>
          <w:sz w:val="28"/>
        </w:rPr>
        <w:t xml:space="preserve"> номінації – це в основному відіменникові назви </w:t>
      </w:r>
      <w:r w:rsidR="00602974">
        <w:rPr>
          <w:sz w:val="28"/>
        </w:rPr>
        <w:t>(</w:t>
      </w:r>
      <w:r w:rsidR="00936032">
        <w:rPr>
          <w:sz w:val="28"/>
        </w:rPr>
        <w:t>«</w:t>
      </w:r>
      <w:r w:rsidR="00936032" w:rsidRPr="00C4671D">
        <w:rPr>
          <w:i/>
          <w:sz w:val="28"/>
        </w:rPr>
        <w:t>Корсар</w:t>
      </w:r>
      <w:r w:rsidR="00936032">
        <w:rPr>
          <w:sz w:val="28"/>
        </w:rPr>
        <w:t>»</w:t>
      </w:r>
      <w:r w:rsidR="008E0A8D">
        <w:rPr>
          <w:sz w:val="28"/>
        </w:rPr>
        <w:t xml:space="preserve"> Дж. Верді</w:t>
      </w:r>
      <w:r w:rsidR="00602974">
        <w:rPr>
          <w:sz w:val="28"/>
        </w:rPr>
        <w:t>,</w:t>
      </w:r>
      <w:r w:rsidR="00936032">
        <w:rPr>
          <w:sz w:val="28"/>
        </w:rPr>
        <w:t xml:space="preserve"> </w:t>
      </w:r>
      <w:r w:rsidR="00D21353">
        <w:rPr>
          <w:sz w:val="28"/>
        </w:rPr>
        <w:t>«</w:t>
      </w:r>
      <w:r w:rsidR="00D21353" w:rsidRPr="00602974">
        <w:rPr>
          <w:i/>
          <w:sz w:val="28"/>
        </w:rPr>
        <w:t>Фаворитка</w:t>
      </w:r>
      <w:r w:rsidR="00D21353">
        <w:rPr>
          <w:sz w:val="28"/>
        </w:rPr>
        <w:t xml:space="preserve">» </w:t>
      </w:r>
      <w:r w:rsidR="006548BF">
        <w:rPr>
          <w:sz w:val="28"/>
        </w:rPr>
        <w:t>Г. Доніцетті</w:t>
      </w:r>
      <w:r w:rsidR="00602974">
        <w:rPr>
          <w:sz w:val="28"/>
        </w:rPr>
        <w:t>)</w:t>
      </w:r>
      <w:r w:rsidR="00A70749">
        <w:rPr>
          <w:sz w:val="28"/>
        </w:rPr>
        <w:t xml:space="preserve">. Семантика твірних основ складених </w:t>
      </w:r>
      <w:proofErr w:type="spellStart"/>
      <w:r w:rsidR="00A70749">
        <w:rPr>
          <w:sz w:val="28"/>
        </w:rPr>
        <w:t>оперонімів</w:t>
      </w:r>
      <w:proofErr w:type="spellEnd"/>
      <w:r w:rsidR="00A70749">
        <w:rPr>
          <w:sz w:val="28"/>
        </w:rPr>
        <w:t xml:space="preserve"> представлена вище</w:t>
      </w:r>
      <w:r w:rsidR="006548BF">
        <w:rPr>
          <w:sz w:val="28"/>
        </w:rPr>
        <w:t xml:space="preserve"> в описі їх структури</w:t>
      </w:r>
      <w:r w:rsidR="00A70749">
        <w:rPr>
          <w:sz w:val="28"/>
        </w:rPr>
        <w:t xml:space="preserve">, а </w:t>
      </w:r>
      <w:proofErr w:type="spellStart"/>
      <w:r w:rsidR="00A70749">
        <w:rPr>
          <w:sz w:val="28"/>
        </w:rPr>
        <w:t>відонімно-відапелятивні</w:t>
      </w:r>
      <w:proofErr w:type="spellEnd"/>
      <w:r w:rsidR="00A70749">
        <w:rPr>
          <w:sz w:val="28"/>
        </w:rPr>
        <w:t xml:space="preserve"> пропріативи – це надзвичайно строката палітра</w:t>
      </w:r>
      <w:r w:rsidR="0039041F">
        <w:rPr>
          <w:sz w:val="28"/>
        </w:rPr>
        <w:t xml:space="preserve"> поєднань різних типів власних і загальних назв, серед яких, проте, більшу продуктивність мають моделі «іменник + антропонім» (</w:t>
      </w:r>
      <w:r w:rsidR="00142DA1">
        <w:rPr>
          <w:sz w:val="28"/>
        </w:rPr>
        <w:t>«</w:t>
      </w:r>
      <w:r w:rsidR="00142DA1" w:rsidRPr="006B1313">
        <w:rPr>
          <w:i/>
          <w:sz w:val="28"/>
        </w:rPr>
        <w:t>Замок герцога Синя Борода</w:t>
      </w:r>
      <w:r w:rsidR="00142DA1">
        <w:rPr>
          <w:sz w:val="28"/>
        </w:rPr>
        <w:t>» Б. </w:t>
      </w:r>
      <w:proofErr w:type="spellStart"/>
      <w:r w:rsidR="00142DA1">
        <w:rPr>
          <w:sz w:val="28"/>
        </w:rPr>
        <w:t>Барто</w:t>
      </w:r>
      <w:r w:rsidR="006B1313">
        <w:rPr>
          <w:sz w:val="28"/>
        </w:rPr>
        <w:t>к</w:t>
      </w:r>
      <w:r w:rsidR="00142DA1">
        <w:rPr>
          <w:sz w:val="28"/>
        </w:rPr>
        <w:t>а</w:t>
      </w:r>
      <w:proofErr w:type="spellEnd"/>
      <w:r w:rsidR="00142DA1">
        <w:rPr>
          <w:sz w:val="28"/>
        </w:rPr>
        <w:t xml:space="preserve">, </w:t>
      </w:r>
      <w:r w:rsidR="00D21353">
        <w:rPr>
          <w:sz w:val="28"/>
        </w:rPr>
        <w:t>«</w:t>
      </w:r>
      <w:r w:rsidR="00D21353" w:rsidRPr="006B1313">
        <w:rPr>
          <w:i/>
          <w:sz w:val="28"/>
        </w:rPr>
        <w:t xml:space="preserve">Зірка і смерть </w:t>
      </w:r>
      <w:proofErr w:type="spellStart"/>
      <w:r w:rsidR="00D21353" w:rsidRPr="006B1313">
        <w:rPr>
          <w:i/>
          <w:sz w:val="28"/>
        </w:rPr>
        <w:t>Хоакіна</w:t>
      </w:r>
      <w:proofErr w:type="spellEnd"/>
      <w:r w:rsidR="00D21353" w:rsidRPr="006B1313">
        <w:rPr>
          <w:i/>
          <w:sz w:val="28"/>
        </w:rPr>
        <w:t xml:space="preserve"> </w:t>
      </w:r>
      <w:proofErr w:type="spellStart"/>
      <w:r w:rsidR="00D21353" w:rsidRPr="006B1313">
        <w:rPr>
          <w:i/>
          <w:sz w:val="28"/>
        </w:rPr>
        <w:t>Мур’єти</w:t>
      </w:r>
      <w:proofErr w:type="spellEnd"/>
      <w:r w:rsidR="00D21353">
        <w:rPr>
          <w:sz w:val="28"/>
        </w:rPr>
        <w:t>» О. Рибникова</w:t>
      </w:r>
      <w:r w:rsidR="00142DA1">
        <w:rPr>
          <w:sz w:val="28"/>
        </w:rPr>
        <w:t>)</w:t>
      </w:r>
      <w:r w:rsidR="006B1313">
        <w:rPr>
          <w:sz w:val="28"/>
        </w:rPr>
        <w:t xml:space="preserve"> та</w:t>
      </w:r>
      <w:r w:rsidR="0039041F">
        <w:rPr>
          <w:sz w:val="28"/>
        </w:rPr>
        <w:t xml:space="preserve"> «іменник + топонім»</w:t>
      </w:r>
      <w:r w:rsidR="00142DA1">
        <w:rPr>
          <w:sz w:val="28"/>
        </w:rPr>
        <w:t xml:space="preserve"> («</w:t>
      </w:r>
      <w:r w:rsidR="00142DA1" w:rsidRPr="006B1313">
        <w:rPr>
          <w:i/>
          <w:sz w:val="28"/>
        </w:rPr>
        <w:t>Золото Рейну</w:t>
      </w:r>
      <w:r w:rsidR="00142DA1">
        <w:rPr>
          <w:sz w:val="28"/>
        </w:rPr>
        <w:t xml:space="preserve">» Р. Вагнера, </w:t>
      </w:r>
      <w:r w:rsidR="008E0A8D">
        <w:rPr>
          <w:sz w:val="28"/>
        </w:rPr>
        <w:t>«</w:t>
      </w:r>
      <w:r w:rsidR="008E0A8D" w:rsidRPr="006B1313">
        <w:rPr>
          <w:i/>
          <w:sz w:val="28"/>
        </w:rPr>
        <w:t>Ніч у Венеції</w:t>
      </w:r>
      <w:r w:rsidR="008E0A8D">
        <w:rPr>
          <w:sz w:val="28"/>
        </w:rPr>
        <w:t>» Й. Штрауса</w:t>
      </w:r>
      <w:r w:rsidR="00142DA1">
        <w:rPr>
          <w:sz w:val="28"/>
        </w:rPr>
        <w:t>)</w:t>
      </w:r>
      <w:r w:rsidR="006B1313">
        <w:rPr>
          <w:sz w:val="28"/>
        </w:rPr>
        <w:t xml:space="preserve">. Трапляються і більш складні конструкції, на зразок </w:t>
      </w:r>
      <w:r w:rsidR="00142DA1">
        <w:rPr>
          <w:sz w:val="28"/>
        </w:rPr>
        <w:t>«</w:t>
      </w:r>
      <w:r w:rsidR="00142DA1" w:rsidRPr="006B1313">
        <w:rPr>
          <w:i/>
          <w:sz w:val="28"/>
        </w:rPr>
        <w:t xml:space="preserve">Леді Макбет </w:t>
      </w:r>
      <w:proofErr w:type="spellStart"/>
      <w:r w:rsidR="00142DA1" w:rsidRPr="006B1313">
        <w:rPr>
          <w:i/>
          <w:sz w:val="28"/>
        </w:rPr>
        <w:t>Мценського</w:t>
      </w:r>
      <w:proofErr w:type="spellEnd"/>
      <w:r w:rsidR="00142DA1" w:rsidRPr="006B1313">
        <w:rPr>
          <w:i/>
          <w:sz w:val="28"/>
        </w:rPr>
        <w:t xml:space="preserve"> повіту</w:t>
      </w:r>
      <w:r w:rsidR="00142DA1">
        <w:rPr>
          <w:sz w:val="28"/>
        </w:rPr>
        <w:t>» Д. </w:t>
      </w:r>
      <w:proofErr w:type="spellStart"/>
      <w:r w:rsidR="00142DA1">
        <w:rPr>
          <w:sz w:val="28"/>
        </w:rPr>
        <w:t>Шостаковича</w:t>
      </w:r>
      <w:proofErr w:type="spellEnd"/>
      <w:r w:rsidR="00D21353">
        <w:rPr>
          <w:sz w:val="28"/>
        </w:rPr>
        <w:t xml:space="preserve"> </w:t>
      </w:r>
      <w:r w:rsidR="006E1BEC">
        <w:rPr>
          <w:sz w:val="28"/>
        </w:rPr>
        <w:t>(</w:t>
      </w:r>
      <w:r w:rsidR="005D171F">
        <w:rPr>
          <w:sz w:val="28"/>
        </w:rPr>
        <w:t xml:space="preserve">це </w:t>
      </w:r>
      <w:proofErr w:type="spellStart"/>
      <w:r w:rsidR="00166ECA">
        <w:rPr>
          <w:sz w:val="28"/>
        </w:rPr>
        <w:t>відіменнико</w:t>
      </w:r>
      <w:r w:rsidR="005D171F">
        <w:rPr>
          <w:sz w:val="28"/>
        </w:rPr>
        <w:t>во-відантропонімно-відтопонімна</w:t>
      </w:r>
      <w:proofErr w:type="spellEnd"/>
      <w:r w:rsidR="005D171F">
        <w:rPr>
          <w:sz w:val="28"/>
        </w:rPr>
        <w:t xml:space="preserve"> назва</w:t>
      </w:r>
      <w:r w:rsidR="006E1BEC">
        <w:rPr>
          <w:sz w:val="28"/>
        </w:rPr>
        <w:t>)</w:t>
      </w:r>
      <w:r w:rsidR="005D171F">
        <w:rPr>
          <w:sz w:val="28"/>
        </w:rPr>
        <w:t>.</w:t>
      </w:r>
    </w:p>
    <w:p w:rsidR="005D171F" w:rsidRDefault="005D171F" w:rsidP="008F765C">
      <w:pPr>
        <w:ind w:left="0" w:right="0" w:firstLine="709"/>
        <w:rPr>
          <w:sz w:val="28"/>
        </w:rPr>
      </w:pPr>
      <w:r>
        <w:rPr>
          <w:sz w:val="28"/>
        </w:rPr>
        <w:t xml:space="preserve">Серед власне способів творення </w:t>
      </w:r>
      <w:proofErr w:type="spellStart"/>
      <w:r>
        <w:rPr>
          <w:sz w:val="28"/>
        </w:rPr>
        <w:t>оперонімів</w:t>
      </w:r>
      <w:proofErr w:type="spellEnd"/>
      <w:r>
        <w:rPr>
          <w:sz w:val="28"/>
        </w:rPr>
        <w:t xml:space="preserve"> домінує лексико-семантичний, зокрема власне семантизація (</w:t>
      </w:r>
      <w:r w:rsidR="0053144F">
        <w:rPr>
          <w:sz w:val="28"/>
        </w:rPr>
        <w:t>«</w:t>
      </w:r>
      <w:r w:rsidR="00CD4572" w:rsidRPr="00FC2DCF">
        <w:rPr>
          <w:i/>
          <w:sz w:val="28"/>
        </w:rPr>
        <w:t>Кармен</w:t>
      </w:r>
      <w:r w:rsidR="002E49B8">
        <w:rPr>
          <w:sz w:val="28"/>
        </w:rPr>
        <w:t xml:space="preserve">» </w:t>
      </w:r>
      <w:r w:rsidR="00CD4572">
        <w:rPr>
          <w:sz w:val="28"/>
        </w:rPr>
        <w:t>Ж. Бізе</w:t>
      </w:r>
      <w:r w:rsidR="002E49B8">
        <w:rPr>
          <w:sz w:val="28"/>
        </w:rPr>
        <w:t>, «</w:t>
      </w:r>
      <w:r w:rsidR="002E49B8" w:rsidRPr="009D4A67">
        <w:rPr>
          <w:i/>
          <w:sz w:val="28"/>
        </w:rPr>
        <w:t>Садко</w:t>
      </w:r>
      <w:r w:rsidR="009D4A67">
        <w:rPr>
          <w:sz w:val="28"/>
        </w:rPr>
        <w:t>»</w:t>
      </w:r>
      <w:r w:rsidR="002E49B8">
        <w:rPr>
          <w:sz w:val="28"/>
        </w:rPr>
        <w:t xml:space="preserve"> М. Римського-Корсакова</w:t>
      </w:r>
      <w:r>
        <w:rPr>
          <w:sz w:val="28"/>
        </w:rPr>
        <w:t>) і синтаксичний (</w:t>
      </w:r>
      <w:r w:rsidR="005D66DA">
        <w:rPr>
          <w:sz w:val="28"/>
        </w:rPr>
        <w:t>«</w:t>
      </w:r>
      <w:r w:rsidR="005D66DA" w:rsidRPr="009D4A67">
        <w:rPr>
          <w:i/>
          <w:sz w:val="28"/>
        </w:rPr>
        <w:t>Ромео і Джульєтта</w:t>
      </w:r>
      <w:r w:rsidR="005D66DA">
        <w:rPr>
          <w:sz w:val="28"/>
        </w:rPr>
        <w:t>» Ш. Гуно, «</w:t>
      </w:r>
      <w:r w:rsidR="005D66DA" w:rsidRPr="009D4A67">
        <w:rPr>
          <w:i/>
          <w:sz w:val="28"/>
        </w:rPr>
        <w:t>Чарівна флейта</w:t>
      </w:r>
      <w:r w:rsidR="005D66DA">
        <w:rPr>
          <w:sz w:val="28"/>
        </w:rPr>
        <w:t>» В. А. Моцарта</w:t>
      </w:r>
      <w:r>
        <w:rPr>
          <w:sz w:val="28"/>
        </w:rPr>
        <w:t xml:space="preserve">). </w:t>
      </w:r>
      <w:r w:rsidR="006E1BEC">
        <w:rPr>
          <w:sz w:val="28"/>
        </w:rPr>
        <w:t>Менш продуктивні</w:t>
      </w:r>
      <w:r>
        <w:rPr>
          <w:sz w:val="28"/>
        </w:rPr>
        <w:t xml:space="preserve"> плюралізація (</w:t>
      </w:r>
      <w:r w:rsidR="00AE0037">
        <w:rPr>
          <w:sz w:val="28"/>
        </w:rPr>
        <w:t>«</w:t>
      </w:r>
      <w:r w:rsidR="00AE0037" w:rsidRPr="008C6AFD">
        <w:rPr>
          <w:i/>
          <w:sz w:val="28"/>
        </w:rPr>
        <w:t>Клоуни</w:t>
      </w:r>
      <w:r w:rsidR="00AE0037">
        <w:rPr>
          <w:sz w:val="28"/>
        </w:rPr>
        <w:t xml:space="preserve">» </w:t>
      </w:r>
      <w:r w:rsidR="008C6AFD">
        <w:rPr>
          <w:sz w:val="28"/>
        </w:rPr>
        <w:t>Р. </w:t>
      </w:r>
      <w:proofErr w:type="spellStart"/>
      <w:r w:rsidR="008C6AFD">
        <w:rPr>
          <w:sz w:val="28"/>
        </w:rPr>
        <w:t>Леонкавалло</w:t>
      </w:r>
      <w:proofErr w:type="spellEnd"/>
      <w:r w:rsidR="008C6AFD">
        <w:rPr>
          <w:sz w:val="28"/>
        </w:rPr>
        <w:t xml:space="preserve">, </w:t>
      </w:r>
      <w:r w:rsidR="00AE0037">
        <w:rPr>
          <w:sz w:val="28"/>
        </w:rPr>
        <w:t>«</w:t>
      </w:r>
      <w:r w:rsidR="00AE0037" w:rsidRPr="008C6AFD">
        <w:rPr>
          <w:i/>
          <w:sz w:val="28"/>
        </w:rPr>
        <w:t>Черевички</w:t>
      </w:r>
      <w:r w:rsidR="00AE0037">
        <w:rPr>
          <w:sz w:val="28"/>
        </w:rPr>
        <w:t>» П. Чайковського</w:t>
      </w:r>
      <w:r>
        <w:rPr>
          <w:sz w:val="28"/>
        </w:rPr>
        <w:t>) та конверсія (</w:t>
      </w:r>
      <w:r w:rsidR="00663353">
        <w:rPr>
          <w:sz w:val="28"/>
        </w:rPr>
        <w:t>«</w:t>
      </w:r>
      <w:r w:rsidR="00663353" w:rsidRPr="0061409E">
        <w:rPr>
          <w:i/>
          <w:sz w:val="28"/>
        </w:rPr>
        <w:t>Давним-давно</w:t>
      </w:r>
      <w:r w:rsidR="00663353">
        <w:rPr>
          <w:sz w:val="28"/>
        </w:rPr>
        <w:t>» Ф. </w:t>
      </w:r>
      <w:proofErr w:type="spellStart"/>
      <w:r w:rsidR="00663353">
        <w:rPr>
          <w:sz w:val="28"/>
        </w:rPr>
        <w:t>Клея</w:t>
      </w:r>
      <w:proofErr w:type="spellEnd"/>
      <w:r w:rsidR="00663353">
        <w:rPr>
          <w:sz w:val="28"/>
        </w:rPr>
        <w:t>, «</w:t>
      </w:r>
      <w:r w:rsidR="009F6738" w:rsidRPr="009F6738">
        <w:rPr>
          <w:i/>
          <w:sz w:val="28"/>
        </w:rPr>
        <w:t>1984</w:t>
      </w:r>
      <w:r w:rsidR="00663353">
        <w:rPr>
          <w:sz w:val="28"/>
        </w:rPr>
        <w:t xml:space="preserve">» </w:t>
      </w:r>
      <w:r w:rsidR="009F6738">
        <w:rPr>
          <w:sz w:val="28"/>
        </w:rPr>
        <w:t>Л. </w:t>
      </w:r>
      <w:proofErr w:type="spellStart"/>
      <w:r w:rsidR="009F6738">
        <w:rPr>
          <w:sz w:val="28"/>
        </w:rPr>
        <w:t>Маазеля</w:t>
      </w:r>
      <w:proofErr w:type="spellEnd"/>
      <w:r>
        <w:rPr>
          <w:sz w:val="28"/>
        </w:rPr>
        <w:t>). Епізодично трапляються пропріативи, утворені морфологічним способом</w:t>
      </w:r>
      <w:r w:rsidR="00C31997">
        <w:rPr>
          <w:sz w:val="28"/>
        </w:rPr>
        <w:t xml:space="preserve"> </w:t>
      </w:r>
      <w:r w:rsidR="00785BF8">
        <w:rPr>
          <w:sz w:val="28"/>
        </w:rPr>
        <w:t>(</w:t>
      </w:r>
      <w:r w:rsidR="00663353">
        <w:rPr>
          <w:sz w:val="28"/>
        </w:rPr>
        <w:t>«</w:t>
      </w:r>
      <w:proofErr w:type="spellStart"/>
      <w:r w:rsidR="00663353" w:rsidRPr="009D4A67">
        <w:rPr>
          <w:i/>
          <w:sz w:val="28"/>
        </w:rPr>
        <w:t>Псковитянка</w:t>
      </w:r>
      <w:proofErr w:type="spellEnd"/>
      <w:r w:rsidR="00663353">
        <w:rPr>
          <w:sz w:val="28"/>
        </w:rPr>
        <w:t xml:space="preserve">» </w:t>
      </w:r>
      <w:r w:rsidR="009D4A67">
        <w:rPr>
          <w:sz w:val="28"/>
        </w:rPr>
        <w:t>М. Римського-Корсакова</w:t>
      </w:r>
      <w:r w:rsidR="00C31997">
        <w:rPr>
          <w:sz w:val="28"/>
        </w:rPr>
        <w:t>).</w:t>
      </w:r>
    </w:p>
    <w:p w:rsidR="00C31997" w:rsidRDefault="006E1BEC" w:rsidP="008F765C">
      <w:pPr>
        <w:ind w:left="0" w:right="0" w:firstLine="709"/>
        <w:rPr>
          <w:sz w:val="28"/>
        </w:rPr>
      </w:pPr>
      <w:r>
        <w:rPr>
          <w:sz w:val="28"/>
        </w:rPr>
        <w:t>З</w:t>
      </w:r>
      <w:r w:rsidR="00C31997">
        <w:rPr>
          <w:sz w:val="28"/>
        </w:rPr>
        <w:t xml:space="preserve">асвідчено гегемонію асоціативної мотивації, яка у власних назвах опер простежується </w:t>
      </w:r>
      <w:r w:rsidR="0066015C">
        <w:rPr>
          <w:sz w:val="28"/>
        </w:rPr>
        <w:t xml:space="preserve">насамперед </w:t>
      </w:r>
      <w:r w:rsidR="00C31997">
        <w:rPr>
          <w:sz w:val="28"/>
        </w:rPr>
        <w:t>за персонажами</w:t>
      </w:r>
      <w:r w:rsidR="0066015C">
        <w:rPr>
          <w:sz w:val="28"/>
        </w:rPr>
        <w:t xml:space="preserve"> (</w:t>
      </w:r>
      <w:r w:rsidR="007A6365">
        <w:rPr>
          <w:sz w:val="28"/>
        </w:rPr>
        <w:t>«</w:t>
      </w:r>
      <w:r w:rsidR="007A6365" w:rsidRPr="00785BF8">
        <w:rPr>
          <w:i/>
          <w:sz w:val="28"/>
        </w:rPr>
        <w:t>Тарас Бульба</w:t>
      </w:r>
      <w:r w:rsidR="007A6365">
        <w:rPr>
          <w:sz w:val="28"/>
        </w:rPr>
        <w:t>» М. Лисенка, «</w:t>
      </w:r>
      <w:r w:rsidR="007A6365" w:rsidRPr="00785BF8">
        <w:rPr>
          <w:i/>
          <w:sz w:val="28"/>
        </w:rPr>
        <w:t>Трубадур</w:t>
      </w:r>
      <w:r w:rsidR="007A6365">
        <w:rPr>
          <w:sz w:val="28"/>
        </w:rPr>
        <w:t>» Дж. Верді</w:t>
      </w:r>
      <w:r w:rsidR="0066015C">
        <w:rPr>
          <w:sz w:val="28"/>
        </w:rPr>
        <w:t>), персонажами і місцем дії (</w:t>
      </w:r>
      <w:r w:rsidR="0053144F">
        <w:rPr>
          <w:sz w:val="28"/>
        </w:rPr>
        <w:t>«</w:t>
      </w:r>
      <w:r w:rsidR="0053144F" w:rsidRPr="00785BF8">
        <w:rPr>
          <w:i/>
          <w:sz w:val="28"/>
        </w:rPr>
        <w:t>Запорожець за Дунаєм</w:t>
      </w:r>
      <w:r w:rsidR="0053144F">
        <w:rPr>
          <w:sz w:val="28"/>
        </w:rPr>
        <w:t>» С. Гулака-Артемовського, «</w:t>
      </w:r>
      <w:r w:rsidR="0053144F" w:rsidRPr="00785BF8">
        <w:rPr>
          <w:i/>
          <w:sz w:val="28"/>
        </w:rPr>
        <w:t>Севільський цирульник</w:t>
      </w:r>
      <w:r w:rsidR="0053144F">
        <w:rPr>
          <w:sz w:val="28"/>
        </w:rPr>
        <w:t>» Дж. Россіні</w:t>
      </w:r>
      <w:r w:rsidR="0066015C">
        <w:rPr>
          <w:sz w:val="28"/>
        </w:rPr>
        <w:t>), персонажами і їхніми ознаками (</w:t>
      </w:r>
      <w:r w:rsidR="0053144F">
        <w:rPr>
          <w:sz w:val="28"/>
        </w:rPr>
        <w:t>«</w:t>
      </w:r>
      <w:r w:rsidR="0053144F" w:rsidRPr="00785BF8">
        <w:rPr>
          <w:i/>
          <w:sz w:val="28"/>
        </w:rPr>
        <w:t>Золотий півник</w:t>
      </w:r>
      <w:r w:rsidR="0053144F">
        <w:rPr>
          <w:sz w:val="28"/>
        </w:rPr>
        <w:t>» М. Римського-Корсакова, «</w:t>
      </w:r>
      <w:r w:rsidR="0053144F" w:rsidRPr="00785BF8">
        <w:rPr>
          <w:i/>
          <w:sz w:val="28"/>
        </w:rPr>
        <w:t>Циганський барон</w:t>
      </w:r>
      <w:r w:rsidR="0053144F">
        <w:rPr>
          <w:sz w:val="28"/>
        </w:rPr>
        <w:t xml:space="preserve">» </w:t>
      </w:r>
      <w:r w:rsidR="00785BF8">
        <w:rPr>
          <w:sz w:val="28"/>
        </w:rPr>
        <w:t>Й</w:t>
      </w:r>
      <w:r w:rsidR="0053144F">
        <w:rPr>
          <w:sz w:val="28"/>
        </w:rPr>
        <w:t>. Штрауса</w:t>
      </w:r>
      <w:r w:rsidR="0066015C">
        <w:rPr>
          <w:sz w:val="28"/>
        </w:rPr>
        <w:t xml:space="preserve">). Менш продуктивні темпоральні </w:t>
      </w:r>
      <w:r w:rsidR="00362AB8">
        <w:rPr>
          <w:sz w:val="28"/>
        </w:rPr>
        <w:t>(</w:t>
      </w:r>
      <w:r w:rsidR="001B13FF" w:rsidRPr="001B13FF">
        <w:rPr>
          <w:sz w:val="28"/>
        </w:rPr>
        <w:t>«</w:t>
      </w:r>
      <w:r w:rsidR="001B13FF" w:rsidRPr="001B13FF">
        <w:rPr>
          <w:i/>
          <w:sz w:val="28"/>
        </w:rPr>
        <w:t>Завтра</w:t>
      </w:r>
      <w:r w:rsidR="001B13FF" w:rsidRPr="001B13FF">
        <w:rPr>
          <w:sz w:val="28"/>
        </w:rPr>
        <w:t>» Т. </w:t>
      </w:r>
      <w:proofErr w:type="spellStart"/>
      <w:r w:rsidR="001B13FF" w:rsidRPr="001B13FF">
        <w:rPr>
          <w:sz w:val="28"/>
        </w:rPr>
        <w:t>Байрда</w:t>
      </w:r>
      <w:proofErr w:type="spellEnd"/>
      <w:r w:rsidR="001B13FF">
        <w:rPr>
          <w:sz w:val="28"/>
        </w:rPr>
        <w:t>,</w:t>
      </w:r>
      <w:r w:rsidR="001B13FF" w:rsidRPr="001B13FF">
        <w:rPr>
          <w:sz w:val="28"/>
        </w:rPr>
        <w:t xml:space="preserve"> </w:t>
      </w:r>
      <w:r w:rsidR="002E49B8">
        <w:rPr>
          <w:sz w:val="28"/>
        </w:rPr>
        <w:t>«</w:t>
      </w:r>
      <w:r w:rsidR="002E49B8" w:rsidRPr="001B13FF">
        <w:rPr>
          <w:i/>
          <w:sz w:val="28"/>
        </w:rPr>
        <w:t>Різдвяна ніч</w:t>
      </w:r>
      <w:r w:rsidR="002E49B8">
        <w:rPr>
          <w:sz w:val="28"/>
        </w:rPr>
        <w:t>» М. Ли</w:t>
      </w:r>
      <w:r w:rsidR="00663353">
        <w:rPr>
          <w:sz w:val="28"/>
        </w:rPr>
        <w:t>с</w:t>
      </w:r>
      <w:r w:rsidR="002E49B8">
        <w:rPr>
          <w:sz w:val="28"/>
        </w:rPr>
        <w:t>енка</w:t>
      </w:r>
      <w:r w:rsidR="00362AB8">
        <w:rPr>
          <w:sz w:val="28"/>
        </w:rPr>
        <w:t>)</w:t>
      </w:r>
      <w:r w:rsidR="00AE0037">
        <w:rPr>
          <w:sz w:val="28"/>
        </w:rPr>
        <w:t>,</w:t>
      </w:r>
      <w:r w:rsidR="0066015C">
        <w:rPr>
          <w:sz w:val="28"/>
        </w:rPr>
        <w:t xml:space="preserve"> </w:t>
      </w:r>
      <w:r w:rsidR="00362AB8">
        <w:rPr>
          <w:sz w:val="28"/>
        </w:rPr>
        <w:t>сутнісні</w:t>
      </w:r>
      <w:r w:rsidR="00C31997">
        <w:rPr>
          <w:sz w:val="28"/>
        </w:rPr>
        <w:t xml:space="preserve"> </w:t>
      </w:r>
      <w:r w:rsidR="00362AB8">
        <w:rPr>
          <w:sz w:val="28"/>
        </w:rPr>
        <w:t>(</w:t>
      </w:r>
      <w:r w:rsidR="00FC2DCF">
        <w:rPr>
          <w:sz w:val="28"/>
        </w:rPr>
        <w:t>«</w:t>
      </w:r>
      <w:r w:rsidR="00FC2DCF" w:rsidRPr="001B13FF">
        <w:rPr>
          <w:i/>
          <w:sz w:val="28"/>
        </w:rPr>
        <w:t>Бал-маскарад</w:t>
      </w:r>
      <w:r w:rsidR="00FC2DCF">
        <w:rPr>
          <w:sz w:val="28"/>
        </w:rPr>
        <w:t xml:space="preserve">» Дж. Верді, </w:t>
      </w:r>
      <w:r w:rsidR="00CD4572">
        <w:rPr>
          <w:sz w:val="28"/>
        </w:rPr>
        <w:t>«</w:t>
      </w:r>
      <w:r w:rsidR="00A34B15" w:rsidRPr="001B13FF">
        <w:rPr>
          <w:i/>
          <w:sz w:val="28"/>
        </w:rPr>
        <w:t>Хованщина</w:t>
      </w:r>
      <w:r w:rsidR="00A34B15">
        <w:rPr>
          <w:sz w:val="28"/>
        </w:rPr>
        <w:t>» М. Мусоргського</w:t>
      </w:r>
      <w:r w:rsidR="00362AB8">
        <w:rPr>
          <w:sz w:val="28"/>
        </w:rPr>
        <w:t xml:space="preserve">) </w:t>
      </w:r>
      <w:r w:rsidR="00AE0037">
        <w:rPr>
          <w:sz w:val="28"/>
        </w:rPr>
        <w:t>і ситуативні («</w:t>
      </w:r>
      <w:r w:rsidR="00AE0037" w:rsidRPr="001B13FF">
        <w:rPr>
          <w:i/>
          <w:sz w:val="28"/>
        </w:rPr>
        <w:t>Любов до трьох апельсинів</w:t>
      </w:r>
      <w:r w:rsidR="00AE0037">
        <w:rPr>
          <w:sz w:val="28"/>
        </w:rPr>
        <w:t>» С. Прокоф’єва</w:t>
      </w:r>
      <w:r w:rsidR="00A34B15">
        <w:rPr>
          <w:sz w:val="28"/>
        </w:rPr>
        <w:t xml:space="preserve">, </w:t>
      </w:r>
      <w:r w:rsidR="007733BE">
        <w:rPr>
          <w:sz w:val="28"/>
        </w:rPr>
        <w:t>«</w:t>
      </w:r>
      <w:r w:rsidR="006C67BC" w:rsidRPr="006C67BC">
        <w:rPr>
          <w:i/>
          <w:sz w:val="28"/>
        </w:rPr>
        <w:t>1000 літаків на даху</w:t>
      </w:r>
      <w:r w:rsidR="006C67BC">
        <w:rPr>
          <w:sz w:val="28"/>
        </w:rPr>
        <w:t>» Ф. </w:t>
      </w:r>
      <w:proofErr w:type="spellStart"/>
      <w:r w:rsidR="006C67BC">
        <w:rPr>
          <w:sz w:val="28"/>
        </w:rPr>
        <w:t>Гласса</w:t>
      </w:r>
      <w:proofErr w:type="spellEnd"/>
      <w:r w:rsidR="00AE0037">
        <w:rPr>
          <w:sz w:val="28"/>
        </w:rPr>
        <w:t xml:space="preserve">) </w:t>
      </w:r>
      <w:r w:rsidR="00362AB8">
        <w:rPr>
          <w:sz w:val="28"/>
        </w:rPr>
        <w:t>номінації.</w:t>
      </w:r>
      <w:r w:rsidR="00D16C17">
        <w:rPr>
          <w:sz w:val="28"/>
        </w:rPr>
        <w:t xml:space="preserve"> Складені номінації в основному мають подвійну мотиваційну структуру (наприклад, </w:t>
      </w:r>
      <w:proofErr w:type="spellStart"/>
      <w:r w:rsidR="00D16C17">
        <w:rPr>
          <w:sz w:val="28"/>
        </w:rPr>
        <w:t>сутнісно-локативну</w:t>
      </w:r>
      <w:proofErr w:type="spellEnd"/>
      <w:r w:rsidR="00D16C17">
        <w:rPr>
          <w:sz w:val="28"/>
        </w:rPr>
        <w:t xml:space="preserve"> – </w:t>
      </w:r>
      <w:r w:rsidR="00217DE7">
        <w:rPr>
          <w:sz w:val="28"/>
        </w:rPr>
        <w:t>«</w:t>
      </w:r>
      <w:r w:rsidR="00217DE7" w:rsidRPr="00217DE7">
        <w:rPr>
          <w:i/>
          <w:sz w:val="28"/>
        </w:rPr>
        <w:t>Смерть у Венеції</w:t>
      </w:r>
      <w:r w:rsidR="00217DE7">
        <w:rPr>
          <w:sz w:val="28"/>
        </w:rPr>
        <w:t>» Б. </w:t>
      </w:r>
      <w:proofErr w:type="spellStart"/>
      <w:r w:rsidR="00217DE7">
        <w:rPr>
          <w:sz w:val="28"/>
        </w:rPr>
        <w:t>Бріттена</w:t>
      </w:r>
      <w:proofErr w:type="spellEnd"/>
      <w:r w:rsidR="00217DE7">
        <w:rPr>
          <w:sz w:val="28"/>
        </w:rPr>
        <w:t xml:space="preserve">, </w:t>
      </w:r>
      <w:r w:rsidR="00D16C17">
        <w:rPr>
          <w:sz w:val="28"/>
        </w:rPr>
        <w:t>«</w:t>
      </w:r>
      <w:r w:rsidR="001B13FF" w:rsidRPr="001B13FF">
        <w:rPr>
          <w:i/>
          <w:sz w:val="28"/>
        </w:rPr>
        <w:t>Хвилювання</w:t>
      </w:r>
      <w:r w:rsidR="00D16C17" w:rsidRPr="001B13FF">
        <w:rPr>
          <w:i/>
          <w:sz w:val="28"/>
        </w:rPr>
        <w:t xml:space="preserve"> на Та</w:t>
      </w:r>
      <w:r w:rsidR="001B13FF" w:rsidRPr="001B13FF">
        <w:rPr>
          <w:i/>
          <w:sz w:val="28"/>
        </w:rPr>
        <w:t>ї</w:t>
      </w:r>
      <w:r w:rsidR="00D16C17" w:rsidRPr="001B13FF">
        <w:rPr>
          <w:i/>
          <w:sz w:val="28"/>
        </w:rPr>
        <w:t>ті</w:t>
      </w:r>
      <w:r w:rsidR="00D16C17">
        <w:rPr>
          <w:sz w:val="28"/>
        </w:rPr>
        <w:t>» Л. Берншт</w:t>
      </w:r>
      <w:r w:rsidR="001B13FF">
        <w:rPr>
          <w:sz w:val="28"/>
        </w:rPr>
        <w:t>е</w:t>
      </w:r>
      <w:r w:rsidR="00217DE7">
        <w:rPr>
          <w:sz w:val="28"/>
        </w:rPr>
        <w:t>йна).</w:t>
      </w:r>
    </w:p>
    <w:p w:rsidR="00362AB8" w:rsidRDefault="00362AB8" w:rsidP="008F765C">
      <w:pPr>
        <w:ind w:left="0" w:right="0" w:firstLine="709"/>
        <w:rPr>
          <w:sz w:val="28"/>
        </w:rPr>
      </w:pPr>
      <w:r>
        <w:rPr>
          <w:sz w:val="28"/>
        </w:rPr>
        <w:t xml:space="preserve">Таким чином, встановлено, що серед </w:t>
      </w:r>
      <w:proofErr w:type="spellStart"/>
      <w:r>
        <w:rPr>
          <w:sz w:val="28"/>
        </w:rPr>
        <w:t>оперонімів</w:t>
      </w:r>
      <w:proofErr w:type="spellEnd"/>
      <w:r>
        <w:rPr>
          <w:sz w:val="28"/>
        </w:rPr>
        <w:t xml:space="preserve"> переважають </w:t>
      </w:r>
      <w:r w:rsidR="006E1BEC">
        <w:rPr>
          <w:sz w:val="28"/>
        </w:rPr>
        <w:t>нові</w:t>
      </w:r>
      <w:r>
        <w:rPr>
          <w:sz w:val="28"/>
        </w:rPr>
        <w:t xml:space="preserve"> прості і складні конструкції, мотивовані як власними, так і загальними назвами, </w:t>
      </w:r>
      <w:r w:rsidR="007A6365">
        <w:rPr>
          <w:sz w:val="28"/>
        </w:rPr>
        <w:t xml:space="preserve">утворені синтаксичним та власне лексико-семантичним </w:t>
      </w:r>
      <w:r w:rsidR="00B85094">
        <w:rPr>
          <w:sz w:val="28"/>
        </w:rPr>
        <w:t>с</w:t>
      </w:r>
      <w:r w:rsidR="007A6365">
        <w:rPr>
          <w:sz w:val="28"/>
        </w:rPr>
        <w:t xml:space="preserve">пособами, з </w:t>
      </w:r>
      <w:proofErr w:type="spellStart"/>
      <w:r w:rsidR="007A6365">
        <w:rPr>
          <w:sz w:val="28"/>
        </w:rPr>
        <w:t>асоціативно-персонажною</w:t>
      </w:r>
      <w:proofErr w:type="spellEnd"/>
      <w:r w:rsidR="007A6365">
        <w:rPr>
          <w:sz w:val="28"/>
        </w:rPr>
        <w:t xml:space="preserve"> мотивацією.</w:t>
      </w:r>
    </w:p>
    <w:p w:rsidR="007A6365" w:rsidRDefault="007A6365" w:rsidP="008F765C">
      <w:pPr>
        <w:ind w:left="0" w:right="0" w:firstLine="709"/>
        <w:rPr>
          <w:sz w:val="28"/>
        </w:rPr>
      </w:pPr>
      <w:r>
        <w:rPr>
          <w:sz w:val="28"/>
        </w:rPr>
        <w:t>Подальшого вивчення дериваційних особливостей потребують інші розряди артіонімів.</w:t>
      </w:r>
    </w:p>
    <w:p w:rsidR="00B85094" w:rsidRDefault="00B85094" w:rsidP="00217DE7">
      <w:pPr>
        <w:ind w:left="0" w:right="0" w:firstLine="709"/>
        <w:jc w:val="center"/>
        <w:rPr>
          <w:b/>
          <w:sz w:val="28"/>
        </w:rPr>
      </w:pPr>
    </w:p>
    <w:p w:rsidR="00B677A7" w:rsidRDefault="00B677A7" w:rsidP="00217DE7">
      <w:pPr>
        <w:ind w:left="0" w:right="0" w:firstLine="709"/>
        <w:jc w:val="center"/>
        <w:rPr>
          <w:b/>
          <w:sz w:val="28"/>
        </w:rPr>
      </w:pPr>
      <w:r>
        <w:rPr>
          <w:b/>
          <w:sz w:val="28"/>
        </w:rPr>
        <w:t>Список використаних джерел:</w:t>
      </w:r>
    </w:p>
    <w:p w:rsidR="00217DE7" w:rsidRPr="00217DE7" w:rsidRDefault="00217DE7" w:rsidP="00B677A7">
      <w:pPr>
        <w:ind w:left="0" w:firstLine="709"/>
        <w:rPr>
          <w:sz w:val="28"/>
        </w:rPr>
      </w:pPr>
      <w:r>
        <w:rPr>
          <w:sz w:val="28"/>
        </w:rPr>
        <w:t xml:space="preserve">1 Кращі опери [Електронний ресурс]. – Режим доступу: </w:t>
      </w:r>
      <w:r w:rsidR="008C3A80" w:rsidRPr="008C3A80">
        <w:rPr>
          <w:sz w:val="28"/>
        </w:rPr>
        <w:t>http://operas.culturesite.org/uk/index.php?31</w:t>
      </w:r>
    </w:p>
    <w:p w:rsidR="008C3A80" w:rsidRPr="008C3A80" w:rsidRDefault="008C3A80" w:rsidP="00B677A7">
      <w:pPr>
        <w:ind w:left="0" w:firstLine="709"/>
        <w:rPr>
          <w:sz w:val="28"/>
          <w:lang w:val="ru-RU"/>
        </w:rPr>
      </w:pPr>
      <w:r w:rsidRPr="008C3A80">
        <w:rPr>
          <w:sz w:val="28"/>
          <w:lang w:val="ru-RU"/>
        </w:rPr>
        <w:t>2. </w:t>
      </w:r>
      <w:proofErr w:type="spellStart"/>
      <w:r w:rsidRPr="008C3A80">
        <w:rPr>
          <w:sz w:val="28"/>
          <w:lang w:val="ru-RU"/>
        </w:rPr>
        <w:t>Кныш</w:t>
      </w:r>
      <w:proofErr w:type="spellEnd"/>
      <w:r w:rsidRPr="008C3A80">
        <w:rPr>
          <w:sz w:val="28"/>
          <w:lang w:val="ru-RU"/>
        </w:rPr>
        <w:t xml:space="preserve"> О. В. Лингвистический анализ </w:t>
      </w:r>
      <w:r w:rsidR="00E8112B">
        <w:rPr>
          <w:sz w:val="28"/>
          <w:lang w:val="ru-RU"/>
        </w:rPr>
        <w:t xml:space="preserve">наименований кинофильмов в русском языке: </w:t>
      </w:r>
      <w:proofErr w:type="spellStart"/>
      <w:r w:rsidR="00E8112B">
        <w:rPr>
          <w:sz w:val="28"/>
          <w:lang w:val="ru-RU"/>
        </w:rPr>
        <w:t>автореф</w:t>
      </w:r>
      <w:proofErr w:type="spellEnd"/>
      <w:r w:rsidR="00E8112B">
        <w:rPr>
          <w:sz w:val="28"/>
          <w:lang w:val="ru-RU"/>
        </w:rPr>
        <w:t xml:space="preserve">. </w:t>
      </w:r>
      <w:proofErr w:type="spellStart"/>
      <w:r w:rsidR="00E8112B">
        <w:rPr>
          <w:sz w:val="28"/>
          <w:lang w:val="ru-RU"/>
        </w:rPr>
        <w:t>дис</w:t>
      </w:r>
      <w:proofErr w:type="spellEnd"/>
      <w:r w:rsidR="00E8112B">
        <w:rPr>
          <w:sz w:val="28"/>
          <w:lang w:val="ru-RU"/>
        </w:rPr>
        <w:t xml:space="preserve">. … канд. </w:t>
      </w:r>
      <w:proofErr w:type="spellStart"/>
      <w:r w:rsidR="00E8112B">
        <w:rPr>
          <w:sz w:val="28"/>
          <w:lang w:val="ru-RU"/>
        </w:rPr>
        <w:t>филол</w:t>
      </w:r>
      <w:proofErr w:type="spellEnd"/>
      <w:r w:rsidR="00E8112B">
        <w:rPr>
          <w:sz w:val="28"/>
          <w:lang w:val="ru-RU"/>
        </w:rPr>
        <w:t xml:space="preserve">. наук: </w:t>
      </w:r>
      <w:proofErr w:type="gramStart"/>
      <w:r w:rsidR="00E8112B">
        <w:rPr>
          <w:sz w:val="28"/>
          <w:lang w:val="ru-RU"/>
        </w:rPr>
        <w:t>спец</w:t>
      </w:r>
      <w:proofErr w:type="gramEnd"/>
      <w:r w:rsidR="00E8112B">
        <w:rPr>
          <w:sz w:val="28"/>
          <w:lang w:val="ru-RU"/>
        </w:rPr>
        <w:t>. 10.02.01 – русский язык / О. В. </w:t>
      </w:r>
      <w:proofErr w:type="spellStart"/>
      <w:r w:rsidR="00E8112B">
        <w:rPr>
          <w:sz w:val="28"/>
          <w:lang w:val="ru-RU"/>
        </w:rPr>
        <w:t>Кныш</w:t>
      </w:r>
      <w:proofErr w:type="spellEnd"/>
      <w:r w:rsidR="00E8112B">
        <w:rPr>
          <w:sz w:val="28"/>
          <w:lang w:val="ru-RU"/>
        </w:rPr>
        <w:t xml:space="preserve">; Одесский </w:t>
      </w:r>
      <w:proofErr w:type="spellStart"/>
      <w:r w:rsidR="00E8112B">
        <w:rPr>
          <w:sz w:val="28"/>
          <w:lang w:val="ru-RU"/>
        </w:rPr>
        <w:t>гос</w:t>
      </w:r>
      <w:proofErr w:type="spellEnd"/>
      <w:r w:rsidR="00E8112B">
        <w:rPr>
          <w:sz w:val="28"/>
          <w:lang w:val="ru-RU"/>
        </w:rPr>
        <w:t xml:space="preserve">. </w:t>
      </w:r>
      <w:proofErr w:type="spellStart"/>
      <w:r w:rsidR="00E8112B">
        <w:rPr>
          <w:sz w:val="28"/>
          <w:lang w:val="ru-RU"/>
        </w:rPr>
        <w:t>ун-тет</w:t>
      </w:r>
      <w:proofErr w:type="spellEnd"/>
      <w:r w:rsidR="00E8112B">
        <w:rPr>
          <w:sz w:val="28"/>
          <w:lang w:val="ru-RU"/>
        </w:rPr>
        <w:t xml:space="preserve"> им. И. И. Мечникова. – Одесса, 1992. – 17 </w:t>
      </w:r>
      <w:proofErr w:type="gramStart"/>
      <w:r w:rsidR="00E8112B">
        <w:rPr>
          <w:sz w:val="28"/>
          <w:lang w:val="ru-RU"/>
        </w:rPr>
        <w:t>с</w:t>
      </w:r>
      <w:proofErr w:type="gramEnd"/>
      <w:r w:rsidR="00E8112B">
        <w:rPr>
          <w:sz w:val="28"/>
          <w:lang w:val="ru-RU"/>
        </w:rPr>
        <w:t>.</w:t>
      </w:r>
    </w:p>
    <w:p w:rsidR="00B677A7" w:rsidRPr="00B677A7" w:rsidRDefault="00217DE7" w:rsidP="00401BE5">
      <w:pPr>
        <w:ind w:left="0" w:firstLine="709"/>
        <w:rPr>
          <w:b/>
          <w:sz w:val="28"/>
        </w:rPr>
      </w:pPr>
      <w:r>
        <w:rPr>
          <w:sz w:val="28"/>
        </w:rPr>
        <w:t>3</w:t>
      </w:r>
      <w:r w:rsidR="00B677A7">
        <w:rPr>
          <w:sz w:val="28"/>
        </w:rPr>
        <w:t>. </w:t>
      </w:r>
      <w:r w:rsidR="00B677A7" w:rsidRPr="00EF4DDB">
        <w:rPr>
          <w:sz w:val="28"/>
        </w:rPr>
        <w:t>Торчинський М. М. Структура онімного простору української мови : монографія / М. М. Торчинський. – Хмельницький : Авіст, 2008. – 550 с.</w:t>
      </w:r>
    </w:p>
    <w:sectPr w:rsidR="00B677A7" w:rsidRPr="00B677A7" w:rsidSect="004F106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9"/>
  <w:proofState w:spelling="clean" w:grammar="clean"/>
  <w:defaultTabStop w:val="708"/>
  <w:hyphenationZone w:val="425"/>
  <w:characterSpacingControl w:val="doNotCompress"/>
  <w:compat/>
  <w:rsids>
    <w:rsidRoot w:val="004F1069"/>
    <w:rsid w:val="0003062A"/>
    <w:rsid w:val="00030FD3"/>
    <w:rsid w:val="0004398C"/>
    <w:rsid w:val="00053687"/>
    <w:rsid w:val="00053F43"/>
    <w:rsid w:val="0006092D"/>
    <w:rsid w:val="00064234"/>
    <w:rsid w:val="00065243"/>
    <w:rsid w:val="00072D39"/>
    <w:rsid w:val="00082C96"/>
    <w:rsid w:val="000B6D90"/>
    <w:rsid w:val="000C14F9"/>
    <w:rsid w:val="000C2B0F"/>
    <w:rsid w:val="000E0DDD"/>
    <w:rsid w:val="000E6F09"/>
    <w:rsid w:val="000E7976"/>
    <w:rsid w:val="00101C28"/>
    <w:rsid w:val="00113A60"/>
    <w:rsid w:val="00121495"/>
    <w:rsid w:val="00130030"/>
    <w:rsid w:val="0013505D"/>
    <w:rsid w:val="00142DA1"/>
    <w:rsid w:val="001526C7"/>
    <w:rsid w:val="00154E0E"/>
    <w:rsid w:val="00166ECA"/>
    <w:rsid w:val="00172D25"/>
    <w:rsid w:val="00181167"/>
    <w:rsid w:val="00186F3E"/>
    <w:rsid w:val="001B13FF"/>
    <w:rsid w:val="001C0371"/>
    <w:rsid w:val="001C6F96"/>
    <w:rsid w:val="001F0197"/>
    <w:rsid w:val="0020196A"/>
    <w:rsid w:val="00217DE7"/>
    <w:rsid w:val="00220EEF"/>
    <w:rsid w:val="00266C81"/>
    <w:rsid w:val="002A3086"/>
    <w:rsid w:val="002B56D0"/>
    <w:rsid w:val="002C1467"/>
    <w:rsid w:val="002C2067"/>
    <w:rsid w:val="002D1113"/>
    <w:rsid w:val="002D1E63"/>
    <w:rsid w:val="002E487D"/>
    <w:rsid w:val="002E49B8"/>
    <w:rsid w:val="00332AF6"/>
    <w:rsid w:val="0034062F"/>
    <w:rsid w:val="00362AB8"/>
    <w:rsid w:val="0037579C"/>
    <w:rsid w:val="0039041F"/>
    <w:rsid w:val="003A03F9"/>
    <w:rsid w:val="003A3ACE"/>
    <w:rsid w:val="003C3D66"/>
    <w:rsid w:val="00401BE5"/>
    <w:rsid w:val="004060A6"/>
    <w:rsid w:val="0042104D"/>
    <w:rsid w:val="004339D4"/>
    <w:rsid w:val="00446943"/>
    <w:rsid w:val="0046126C"/>
    <w:rsid w:val="004A33C0"/>
    <w:rsid w:val="004D5A39"/>
    <w:rsid w:val="004F1069"/>
    <w:rsid w:val="0052326A"/>
    <w:rsid w:val="0053144F"/>
    <w:rsid w:val="00533819"/>
    <w:rsid w:val="00537D37"/>
    <w:rsid w:val="00537E07"/>
    <w:rsid w:val="00563E5C"/>
    <w:rsid w:val="005670B3"/>
    <w:rsid w:val="00574339"/>
    <w:rsid w:val="005749AB"/>
    <w:rsid w:val="005D171F"/>
    <w:rsid w:val="005D66DA"/>
    <w:rsid w:val="005E099C"/>
    <w:rsid w:val="005E504A"/>
    <w:rsid w:val="00602974"/>
    <w:rsid w:val="00607AE9"/>
    <w:rsid w:val="00612049"/>
    <w:rsid w:val="0061409E"/>
    <w:rsid w:val="00614904"/>
    <w:rsid w:val="00624492"/>
    <w:rsid w:val="00642B8B"/>
    <w:rsid w:val="00643FCC"/>
    <w:rsid w:val="0064490E"/>
    <w:rsid w:val="00646A3C"/>
    <w:rsid w:val="006548BF"/>
    <w:rsid w:val="0066015C"/>
    <w:rsid w:val="00663353"/>
    <w:rsid w:val="00664318"/>
    <w:rsid w:val="00682E35"/>
    <w:rsid w:val="006A085B"/>
    <w:rsid w:val="006B1313"/>
    <w:rsid w:val="006B3B82"/>
    <w:rsid w:val="006C67BC"/>
    <w:rsid w:val="006D2955"/>
    <w:rsid w:val="006E1BEC"/>
    <w:rsid w:val="006F211D"/>
    <w:rsid w:val="006F5356"/>
    <w:rsid w:val="007125BF"/>
    <w:rsid w:val="00742E16"/>
    <w:rsid w:val="0076363A"/>
    <w:rsid w:val="007733BE"/>
    <w:rsid w:val="007838D2"/>
    <w:rsid w:val="00785562"/>
    <w:rsid w:val="00785BF8"/>
    <w:rsid w:val="00794A0A"/>
    <w:rsid w:val="007A6365"/>
    <w:rsid w:val="007C60E6"/>
    <w:rsid w:val="007E0266"/>
    <w:rsid w:val="007F2189"/>
    <w:rsid w:val="007F3C38"/>
    <w:rsid w:val="00800EC9"/>
    <w:rsid w:val="00842060"/>
    <w:rsid w:val="00845373"/>
    <w:rsid w:val="00863A2A"/>
    <w:rsid w:val="00863F97"/>
    <w:rsid w:val="008752CD"/>
    <w:rsid w:val="008C3A80"/>
    <w:rsid w:val="008C6AFD"/>
    <w:rsid w:val="008E0A8D"/>
    <w:rsid w:val="008E7ECE"/>
    <w:rsid w:val="008F765C"/>
    <w:rsid w:val="00914273"/>
    <w:rsid w:val="00936032"/>
    <w:rsid w:val="009363F9"/>
    <w:rsid w:val="00974A08"/>
    <w:rsid w:val="00980DEF"/>
    <w:rsid w:val="009861AF"/>
    <w:rsid w:val="0099248B"/>
    <w:rsid w:val="009A10C4"/>
    <w:rsid w:val="009A20CC"/>
    <w:rsid w:val="009A52B7"/>
    <w:rsid w:val="009B2D3C"/>
    <w:rsid w:val="009B7F91"/>
    <w:rsid w:val="009C5FCD"/>
    <w:rsid w:val="009D153A"/>
    <w:rsid w:val="009D4A67"/>
    <w:rsid w:val="009F6738"/>
    <w:rsid w:val="00A022CF"/>
    <w:rsid w:val="00A102A7"/>
    <w:rsid w:val="00A34B15"/>
    <w:rsid w:val="00A41287"/>
    <w:rsid w:val="00A47498"/>
    <w:rsid w:val="00A516F6"/>
    <w:rsid w:val="00A6709B"/>
    <w:rsid w:val="00A70749"/>
    <w:rsid w:val="00A7466D"/>
    <w:rsid w:val="00A913AF"/>
    <w:rsid w:val="00A930DA"/>
    <w:rsid w:val="00AA5812"/>
    <w:rsid w:val="00AB6CBF"/>
    <w:rsid w:val="00AC5A80"/>
    <w:rsid w:val="00AD013A"/>
    <w:rsid w:val="00AE0037"/>
    <w:rsid w:val="00AE32DA"/>
    <w:rsid w:val="00AE568E"/>
    <w:rsid w:val="00B066B3"/>
    <w:rsid w:val="00B25084"/>
    <w:rsid w:val="00B263A2"/>
    <w:rsid w:val="00B406D1"/>
    <w:rsid w:val="00B464A3"/>
    <w:rsid w:val="00B52A10"/>
    <w:rsid w:val="00B677A7"/>
    <w:rsid w:val="00B802B4"/>
    <w:rsid w:val="00B85094"/>
    <w:rsid w:val="00B8529B"/>
    <w:rsid w:val="00B90239"/>
    <w:rsid w:val="00B936D0"/>
    <w:rsid w:val="00BA6047"/>
    <w:rsid w:val="00BC3F4D"/>
    <w:rsid w:val="00C04B02"/>
    <w:rsid w:val="00C10758"/>
    <w:rsid w:val="00C230BE"/>
    <w:rsid w:val="00C31997"/>
    <w:rsid w:val="00C4671D"/>
    <w:rsid w:val="00C55D46"/>
    <w:rsid w:val="00C624BA"/>
    <w:rsid w:val="00C67D7F"/>
    <w:rsid w:val="00C7725F"/>
    <w:rsid w:val="00C916F1"/>
    <w:rsid w:val="00CA426D"/>
    <w:rsid w:val="00CA69D6"/>
    <w:rsid w:val="00CB5162"/>
    <w:rsid w:val="00CD2501"/>
    <w:rsid w:val="00CD4572"/>
    <w:rsid w:val="00D016B4"/>
    <w:rsid w:val="00D16C17"/>
    <w:rsid w:val="00D2119B"/>
    <w:rsid w:val="00D21353"/>
    <w:rsid w:val="00D25046"/>
    <w:rsid w:val="00D41423"/>
    <w:rsid w:val="00D45EA8"/>
    <w:rsid w:val="00D734D3"/>
    <w:rsid w:val="00D8095D"/>
    <w:rsid w:val="00DB1926"/>
    <w:rsid w:val="00DB769A"/>
    <w:rsid w:val="00DD1057"/>
    <w:rsid w:val="00DE1A82"/>
    <w:rsid w:val="00DF29FC"/>
    <w:rsid w:val="00DF67C3"/>
    <w:rsid w:val="00E01D7D"/>
    <w:rsid w:val="00E224EE"/>
    <w:rsid w:val="00E339A3"/>
    <w:rsid w:val="00E508C4"/>
    <w:rsid w:val="00E8112B"/>
    <w:rsid w:val="00E908E4"/>
    <w:rsid w:val="00E95441"/>
    <w:rsid w:val="00EC5B76"/>
    <w:rsid w:val="00EC6570"/>
    <w:rsid w:val="00EE440D"/>
    <w:rsid w:val="00F05428"/>
    <w:rsid w:val="00F314D2"/>
    <w:rsid w:val="00F74628"/>
    <w:rsid w:val="00F81834"/>
    <w:rsid w:val="00F84F7A"/>
    <w:rsid w:val="00F97E3A"/>
    <w:rsid w:val="00FA609E"/>
    <w:rsid w:val="00FC2DCF"/>
    <w:rsid w:val="00FF72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ind w:left="34" w:right="-57" w:firstLine="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E0E"/>
    <w:pPr>
      <w:spacing w:line="240" w:lineRule="auto"/>
    </w:pPr>
    <w:rPr>
      <w:rFonts w:ascii="Times New Roman" w:hAnsi="Times New Roman" w:cs="Calibri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54E0E"/>
    <w:pPr>
      <w:keepNext/>
      <w:spacing w:line="360" w:lineRule="auto"/>
      <w:ind w:left="0" w:right="0" w:firstLine="851"/>
      <w:jc w:val="center"/>
      <w:outlineLvl w:val="0"/>
    </w:pPr>
    <w:rPr>
      <w:rFonts w:eastAsia="Times New Roman" w:cs="Times New Roman"/>
      <w:sz w:val="28"/>
      <w:szCs w:val="28"/>
      <w:lang w:val="en-US"/>
    </w:rPr>
  </w:style>
  <w:style w:type="paragraph" w:styleId="2">
    <w:name w:val="heading 2"/>
    <w:basedOn w:val="a"/>
    <w:next w:val="a"/>
    <w:link w:val="20"/>
    <w:qFormat/>
    <w:rsid w:val="00154E0E"/>
    <w:pPr>
      <w:widowControl w:val="0"/>
      <w:spacing w:before="120" w:after="120" w:line="360" w:lineRule="auto"/>
      <w:ind w:left="851" w:right="0" w:firstLine="720"/>
      <w:outlineLvl w:val="1"/>
    </w:pPr>
    <w:rPr>
      <w:rFonts w:eastAsia="Times New Roman" w:cs="Times New Roman"/>
      <w:b/>
      <w:color w:val="000000"/>
      <w:sz w:val="28"/>
      <w:szCs w:val="20"/>
    </w:rPr>
  </w:style>
  <w:style w:type="paragraph" w:styleId="3">
    <w:name w:val="heading 3"/>
    <w:basedOn w:val="a"/>
    <w:link w:val="30"/>
    <w:semiHidden/>
    <w:unhideWhenUsed/>
    <w:qFormat/>
    <w:rsid w:val="00154E0E"/>
    <w:pPr>
      <w:keepNext/>
      <w:spacing w:before="240" w:after="60"/>
      <w:ind w:left="0" w:right="0" w:firstLine="709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154E0E"/>
    <w:pPr>
      <w:keepNext/>
      <w:spacing w:line="360" w:lineRule="auto"/>
      <w:ind w:left="0" w:right="0" w:firstLine="851"/>
      <w:outlineLvl w:val="3"/>
    </w:pPr>
    <w:rPr>
      <w:rFonts w:eastAsia="Times New Roman" w:cs="Times New Roman"/>
      <w:sz w:val="28"/>
      <w:szCs w:val="28"/>
      <w:lang w:val="en-US"/>
    </w:rPr>
  </w:style>
  <w:style w:type="paragraph" w:styleId="5">
    <w:name w:val="heading 5"/>
    <w:basedOn w:val="a"/>
    <w:next w:val="a"/>
    <w:link w:val="50"/>
    <w:qFormat/>
    <w:rsid w:val="00154E0E"/>
    <w:pPr>
      <w:keepNext/>
      <w:ind w:left="1072" w:right="0" w:firstLine="709"/>
      <w:outlineLvl w:val="4"/>
    </w:pPr>
    <w:rPr>
      <w:rFonts w:eastAsia="Times New Roman" w:cs="Times New Roman"/>
      <w:sz w:val="32"/>
      <w:szCs w:val="32"/>
    </w:rPr>
  </w:style>
  <w:style w:type="paragraph" w:styleId="7">
    <w:name w:val="heading 7"/>
    <w:basedOn w:val="a"/>
    <w:next w:val="a"/>
    <w:link w:val="70"/>
    <w:qFormat/>
    <w:rsid w:val="00154E0E"/>
    <w:pPr>
      <w:keepNext/>
      <w:ind w:firstLine="720"/>
      <w:jc w:val="center"/>
      <w:outlineLvl w:val="6"/>
    </w:pPr>
    <w:rPr>
      <w:rFonts w:ascii="Arial Black" w:eastAsia="Times New Roman" w:hAnsi="Arial Black" w:cs="Times New Roman"/>
      <w:b/>
      <w:sz w:val="28"/>
      <w:szCs w:val="2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54E0E"/>
    <w:pPr>
      <w:spacing w:line="240" w:lineRule="auto"/>
    </w:pPr>
    <w:rPr>
      <w:rFonts w:ascii="Calibri" w:hAnsi="Calibri" w:cs="Calibri"/>
      <w:lang w:val="ru-RU"/>
    </w:rPr>
  </w:style>
  <w:style w:type="paragraph" w:styleId="a4">
    <w:name w:val="List Paragraph"/>
    <w:basedOn w:val="a"/>
    <w:uiPriority w:val="99"/>
    <w:qFormat/>
    <w:rsid w:val="00154E0E"/>
    <w:pPr>
      <w:spacing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70">
    <w:name w:val="Заголовок 7 Знак"/>
    <w:basedOn w:val="a0"/>
    <w:link w:val="7"/>
    <w:rsid w:val="00154E0E"/>
    <w:rPr>
      <w:rFonts w:ascii="Arial Black" w:eastAsia="Times New Roman" w:hAnsi="Arial Black" w:cs="Times New Roman"/>
      <w:b/>
      <w:sz w:val="28"/>
      <w:szCs w:val="20"/>
      <w:lang w:val="en-US" w:eastAsia="ru-RU"/>
    </w:rPr>
  </w:style>
  <w:style w:type="character" w:customStyle="1" w:styleId="10">
    <w:name w:val="Заголовок 1 Знак"/>
    <w:basedOn w:val="a0"/>
    <w:link w:val="1"/>
    <w:rsid w:val="00154E0E"/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character" w:customStyle="1" w:styleId="20">
    <w:name w:val="Заголовок 2 Знак"/>
    <w:basedOn w:val="a0"/>
    <w:link w:val="2"/>
    <w:rsid w:val="00154E0E"/>
    <w:rPr>
      <w:rFonts w:ascii="Times New Roman" w:eastAsia="Times New Roman" w:hAnsi="Times New Roman" w:cs="Times New Roman"/>
      <w:b/>
      <w:color w:val="000000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semiHidden/>
    <w:rsid w:val="00154E0E"/>
    <w:rPr>
      <w:rFonts w:asciiTheme="majorHAnsi" w:eastAsiaTheme="majorEastAsia" w:hAnsiTheme="majorHAnsi" w:cstheme="majorBidi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154E0E"/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character" w:customStyle="1" w:styleId="50">
    <w:name w:val="Заголовок 5 Знак"/>
    <w:basedOn w:val="a0"/>
    <w:link w:val="5"/>
    <w:rsid w:val="00154E0E"/>
    <w:rPr>
      <w:rFonts w:ascii="Times New Roman" w:eastAsia="Times New Roman" w:hAnsi="Times New Roman" w:cs="Times New Roman"/>
      <w:sz w:val="32"/>
      <w:szCs w:val="32"/>
      <w:lang w:eastAsia="ru-RU"/>
    </w:rPr>
  </w:style>
  <w:style w:type="paragraph" w:styleId="a5">
    <w:name w:val="Title"/>
    <w:basedOn w:val="a"/>
    <w:link w:val="a6"/>
    <w:qFormat/>
    <w:rsid w:val="00154E0E"/>
    <w:pPr>
      <w:widowControl w:val="0"/>
      <w:spacing w:line="360" w:lineRule="auto"/>
      <w:ind w:left="0" w:right="0" w:firstLine="720"/>
      <w:jc w:val="center"/>
    </w:pPr>
    <w:rPr>
      <w:rFonts w:eastAsia="Times New Roman" w:cs="Times New Roman"/>
      <w:b/>
      <w:color w:val="000000"/>
      <w:sz w:val="28"/>
      <w:szCs w:val="20"/>
      <w:lang w:val="en-US"/>
    </w:rPr>
  </w:style>
  <w:style w:type="character" w:customStyle="1" w:styleId="a6">
    <w:name w:val="Название Знак"/>
    <w:basedOn w:val="a0"/>
    <w:link w:val="a5"/>
    <w:rsid w:val="00154E0E"/>
    <w:rPr>
      <w:rFonts w:ascii="Times New Roman" w:eastAsia="Times New Roman" w:hAnsi="Times New Roman" w:cs="Times New Roman"/>
      <w:b/>
      <w:color w:val="000000"/>
      <w:sz w:val="28"/>
      <w:szCs w:val="20"/>
      <w:lang w:val="en-US" w:eastAsia="ru-RU"/>
    </w:rPr>
  </w:style>
  <w:style w:type="character" w:styleId="a7">
    <w:name w:val="Strong"/>
    <w:basedOn w:val="a0"/>
    <w:qFormat/>
    <w:rsid w:val="00154E0E"/>
    <w:rPr>
      <w:b/>
      <w:bCs/>
    </w:rPr>
  </w:style>
  <w:style w:type="character" w:styleId="a8">
    <w:name w:val="Emphasis"/>
    <w:basedOn w:val="a0"/>
    <w:uiPriority w:val="20"/>
    <w:qFormat/>
    <w:rsid w:val="00154E0E"/>
    <w:rPr>
      <w:i/>
      <w:iCs/>
    </w:rPr>
  </w:style>
  <w:style w:type="character" w:styleId="a9">
    <w:name w:val="Hyperlink"/>
    <w:basedOn w:val="a0"/>
    <w:uiPriority w:val="99"/>
    <w:unhideWhenUsed/>
    <w:rsid w:val="000E6F0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486</TotalTime>
  <Pages>1</Pages>
  <Words>1127</Words>
  <Characters>7239</Characters>
  <Application>Microsoft Office Word</Application>
  <DocSecurity>0</DocSecurity>
  <Lines>129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2016-04-07T15:06:00Z</dcterms:created>
  <dcterms:modified xsi:type="dcterms:W3CDTF">2016-06-03T18:23:00Z</dcterms:modified>
</cp:coreProperties>
</file>