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7809" w:rsidRDefault="00B140EB" w:rsidP="00B9170E">
      <w:pPr>
        <w:jc w:val="center"/>
        <w:rPr>
          <w:b/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 xml:space="preserve">СІМЕЙНІ РОЛІ ШЛЮБНИХ ПАРТНЕРІВ У КОНТЕКСТІ </w:t>
      </w:r>
    </w:p>
    <w:p w:rsidR="00B9170E" w:rsidRPr="00B9170E" w:rsidRDefault="00B140EB" w:rsidP="00B9170E">
      <w:pPr>
        <w:jc w:val="center"/>
        <w:rPr>
          <w:b/>
          <w:lang w:val="uk-UA"/>
        </w:rPr>
      </w:pPr>
      <w:r>
        <w:rPr>
          <w:b/>
          <w:sz w:val="24"/>
          <w:szCs w:val="24"/>
          <w:lang w:val="uk-UA"/>
        </w:rPr>
        <w:t>ІНТЕЛЕКТУАЛЬНО-СВІТОГЛЯДНИХ ВЗАЄМООЧІКУВАНЬ</w:t>
      </w:r>
    </w:p>
    <w:p w:rsidR="00B9170E" w:rsidRPr="00696C3F" w:rsidRDefault="00B9170E" w:rsidP="00B9170E">
      <w:pPr>
        <w:pStyle w:val="31"/>
        <w:shd w:val="clear" w:color="auto" w:fill="auto"/>
        <w:spacing w:before="0" w:after="0" w:line="240" w:lineRule="auto"/>
        <w:ind w:left="5103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Потапчук Є.М.,</w:t>
      </w:r>
    </w:p>
    <w:p w:rsidR="00B9170E" w:rsidRPr="00696C3F" w:rsidRDefault="00B9170E" w:rsidP="00B9170E">
      <w:pPr>
        <w:pStyle w:val="31"/>
        <w:shd w:val="clear" w:color="auto" w:fill="auto"/>
        <w:spacing w:before="0" w:after="0" w:line="240" w:lineRule="auto"/>
        <w:ind w:left="5103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д. </w:t>
      </w:r>
      <w:proofErr w:type="spellStart"/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психол</w:t>
      </w:r>
      <w:proofErr w:type="spellEnd"/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. н., професор</w:t>
      </w:r>
      <w:r w:rsidR="00894A52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,</w:t>
      </w:r>
    </w:p>
    <w:p w:rsidR="00B9170E" w:rsidRPr="00696C3F" w:rsidRDefault="00B9170E" w:rsidP="00B9170E">
      <w:pPr>
        <w:pStyle w:val="31"/>
        <w:shd w:val="clear" w:color="auto" w:fill="auto"/>
        <w:spacing w:before="0" w:after="0" w:line="240" w:lineRule="auto"/>
        <w:ind w:left="5103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Карпова</w:t>
      </w:r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Д.Є</w:t>
      </w:r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.</w:t>
      </w:r>
    </w:p>
    <w:p w:rsidR="00B9170E" w:rsidRPr="00696C3F" w:rsidRDefault="00B9170E" w:rsidP="00B9170E">
      <w:pPr>
        <w:pStyle w:val="31"/>
        <w:shd w:val="clear" w:color="auto" w:fill="auto"/>
        <w:spacing w:before="0" w:after="0" w:line="240" w:lineRule="auto"/>
        <w:ind w:left="3828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Хмельницький національний університет</w:t>
      </w:r>
    </w:p>
    <w:p w:rsidR="00B9170E" w:rsidRPr="00B9170E" w:rsidRDefault="00B9170E" w:rsidP="00B9170E">
      <w:pPr>
        <w:jc w:val="center"/>
        <w:rPr>
          <w:b/>
          <w:lang w:val="uk-UA"/>
        </w:rPr>
      </w:pPr>
    </w:p>
    <w:p w:rsidR="00E27E77" w:rsidRDefault="00BC6AFC" w:rsidP="00B9170E">
      <w:pPr>
        <w:ind w:firstLine="709"/>
        <w:jc w:val="both"/>
        <w:rPr>
          <w:spacing w:val="2"/>
          <w:lang w:val="uk-UA" w:eastAsia="uk-UA"/>
        </w:rPr>
      </w:pPr>
      <w:r w:rsidRPr="00611AC8">
        <w:rPr>
          <w:lang w:val="uk-UA"/>
        </w:rPr>
        <w:t xml:space="preserve">Практика свідчить, що </w:t>
      </w:r>
      <w:r w:rsidR="00E27E77">
        <w:rPr>
          <w:lang w:val="uk-UA"/>
        </w:rPr>
        <w:t>ролева</w:t>
      </w:r>
      <w:r>
        <w:rPr>
          <w:lang w:val="uk-UA"/>
        </w:rPr>
        <w:t xml:space="preserve"> поведінка подружньої пари суттєво детермінується низкою психологічних чинників</w:t>
      </w:r>
      <w:r w:rsidR="00E27E77">
        <w:rPr>
          <w:lang w:val="uk-UA"/>
        </w:rPr>
        <w:t xml:space="preserve">, зокрема </w:t>
      </w:r>
      <w:proofErr w:type="spellStart"/>
      <w:r w:rsidR="00E27E77">
        <w:rPr>
          <w:lang w:val="uk-UA"/>
        </w:rPr>
        <w:t>інтелектуально</w:t>
      </w:r>
      <w:proofErr w:type="spellEnd"/>
      <w:r w:rsidR="00E27E77">
        <w:rPr>
          <w:lang w:val="uk-UA"/>
        </w:rPr>
        <w:t xml:space="preserve">-світоглядним, матеріально-господарчим, </w:t>
      </w:r>
      <w:proofErr w:type="spellStart"/>
      <w:r w:rsidR="00E27E77">
        <w:rPr>
          <w:lang w:val="uk-UA"/>
        </w:rPr>
        <w:t>інтимно</w:t>
      </w:r>
      <w:proofErr w:type="spellEnd"/>
      <w:r w:rsidR="00E27E77">
        <w:rPr>
          <w:lang w:val="uk-UA"/>
        </w:rPr>
        <w:t>-сексуальним та морально-психологічним</w:t>
      </w:r>
      <w:r w:rsidR="00894A52">
        <w:rPr>
          <w:lang w:val="uk-UA"/>
        </w:rPr>
        <w:t xml:space="preserve"> </w:t>
      </w:r>
      <w:r w:rsidR="00894A52" w:rsidRPr="00894A52">
        <w:t>[</w:t>
      </w:r>
      <w:r w:rsidR="00894A52">
        <w:t>1; 4</w:t>
      </w:r>
      <w:r w:rsidR="00894A52" w:rsidRPr="00894A52">
        <w:t>]</w:t>
      </w:r>
      <w:r w:rsidR="00707573">
        <w:rPr>
          <w:lang w:val="uk-UA"/>
        </w:rPr>
        <w:t>.</w:t>
      </w:r>
      <w:r w:rsidRPr="00611AC8">
        <w:rPr>
          <w:lang w:val="uk-UA"/>
        </w:rPr>
        <w:t xml:space="preserve"> </w:t>
      </w:r>
      <w:r w:rsidR="00E27E77">
        <w:rPr>
          <w:lang w:val="uk-UA"/>
        </w:rPr>
        <w:t xml:space="preserve">Ми ведемо мову про чинники, які фактично визначають рівень міжособистісної сумісності шлюбної пари. Зазначимо, що під поняттям </w:t>
      </w:r>
      <w:r w:rsidR="00E27E77" w:rsidRPr="004C47BD">
        <w:rPr>
          <w:lang w:val="uk-UA"/>
        </w:rPr>
        <w:t>«</w:t>
      </w:r>
      <w:r w:rsidR="00E27E77" w:rsidRPr="004C47BD">
        <w:rPr>
          <w:i/>
          <w:lang w:val="uk-UA"/>
        </w:rPr>
        <w:t>міжособистісна сумісність</w:t>
      </w:r>
      <w:r w:rsidR="00E27E77" w:rsidRPr="004C47BD">
        <w:rPr>
          <w:lang w:val="uk-UA"/>
        </w:rPr>
        <w:t xml:space="preserve"> </w:t>
      </w:r>
      <w:r w:rsidR="00E27E77" w:rsidRPr="004C47BD">
        <w:rPr>
          <w:i/>
          <w:lang w:val="uk-UA"/>
        </w:rPr>
        <w:t>шлюбної пари»</w:t>
      </w:r>
      <w:r w:rsidR="00E27E77" w:rsidRPr="00E27E77">
        <w:rPr>
          <w:lang w:val="uk-UA"/>
        </w:rPr>
        <w:t xml:space="preserve"> </w:t>
      </w:r>
      <w:r w:rsidR="00E27E77">
        <w:rPr>
          <w:lang w:val="uk-UA"/>
        </w:rPr>
        <w:t>ми розуміємо</w:t>
      </w:r>
      <w:r w:rsidR="00E27E77" w:rsidRPr="00E27E77">
        <w:rPr>
          <w:lang w:val="uk-UA"/>
        </w:rPr>
        <w:t xml:space="preserve"> оптимальне сполучення ціннісних орієнтацій, соціальних установок, інтересів, мотивів, потреб, характерів, темпераментів, темпу і ритму психофізіологічних реакцій та сексуальної поведінки</w:t>
      </w:r>
      <w:r w:rsidR="00E27E77">
        <w:rPr>
          <w:lang w:val="uk-UA"/>
        </w:rPr>
        <w:t xml:space="preserve"> шлюбних партнерів</w:t>
      </w:r>
      <w:r w:rsidR="00FC5021">
        <w:rPr>
          <w:lang w:val="uk-UA"/>
        </w:rPr>
        <w:t xml:space="preserve"> </w:t>
      </w:r>
      <w:r w:rsidR="00FC5021" w:rsidRPr="00FC5021">
        <w:rPr>
          <w:lang w:val="uk-UA"/>
        </w:rPr>
        <w:t>[</w:t>
      </w:r>
      <w:r w:rsidR="00894A52">
        <w:rPr>
          <w:lang w:val="uk-UA"/>
        </w:rPr>
        <w:t>4</w:t>
      </w:r>
      <w:r w:rsidR="00FC5021" w:rsidRPr="00FC5021">
        <w:rPr>
          <w:lang w:val="uk-UA"/>
        </w:rPr>
        <w:t>]</w:t>
      </w:r>
      <w:r w:rsidR="00E27E77" w:rsidRPr="00E27E77">
        <w:rPr>
          <w:spacing w:val="2"/>
          <w:lang w:val="uk-UA" w:eastAsia="uk-UA"/>
        </w:rPr>
        <w:t>.</w:t>
      </w:r>
    </w:p>
    <w:p w:rsidR="00B9737A" w:rsidRDefault="00B9737A" w:rsidP="00B9170E">
      <w:pPr>
        <w:ind w:firstLine="709"/>
        <w:jc w:val="both"/>
        <w:rPr>
          <w:spacing w:val="2"/>
          <w:lang w:val="uk-UA" w:eastAsia="uk-UA"/>
        </w:rPr>
      </w:pPr>
      <w:r>
        <w:rPr>
          <w:spacing w:val="2"/>
          <w:lang w:val="uk-UA" w:eastAsia="uk-UA"/>
        </w:rPr>
        <w:t xml:space="preserve">Розуміючи те, що взаємна привабливість партнерів визначається не тільки фізичним чинником (зовнішня привабливість), а й </w:t>
      </w:r>
      <w:proofErr w:type="spellStart"/>
      <w:r>
        <w:rPr>
          <w:spacing w:val="2"/>
          <w:lang w:val="uk-UA" w:eastAsia="uk-UA"/>
        </w:rPr>
        <w:t>інтелектуально</w:t>
      </w:r>
      <w:proofErr w:type="spellEnd"/>
      <w:r>
        <w:rPr>
          <w:spacing w:val="2"/>
          <w:lang w:val="uk-UA" w:eastAsia="uk-UA"/>
        </w:rPr>
        <w:t xml:space="preserve">-світоглядним </w:t>
      </w:r>
      <w:r w:rsidR="005441D9">
        <w:rPr>
          <w:spacing w:val="2"/>
          <w:lang w:val="uk-UA" w:eastAsia="uk-UA"/>
        </w:rPr>
        <w:t xml:space="preserve">та морально-психологічними </w:t>
      </w:r>
      <w:r>
        <w:rPr>
          <w:spacing w:val="2"/>
          <w:lang w:val="uk-UA" w:eastAsia="uk-UA"/>
        </w:rPr>
        <w:t>чинник</w:t>
      </w:r>
      <w:r w:rsidR="005441D9">
        <w:rPr>
          <w:spacing w:val="2"/>
          <w:lang w:val="uk-UA" w:eastAsia="uk-UA"/>
        </w:rPr>
        <w:t>ами</w:t>
      </w:r>
      <w:r>
        <w:rPr>
          <w:spacing w:val="2"/>
          <w:lang w:val="uk-UA" w:eastAsia="uk-UA"/>
        </w:rPr>
        <w:t>, ми вирішили провести дослідження вплив</w:t>
      </w:r>
      <w:r w:rsidR="00EA590F">
        <w:rPr>
          <w:spacing w:val="2"/>
          <w:lang w:val="uk-UA" w:eastAsia="uk-UA"/>
        </w:rPr>
        <w:t>у</w:t>
      </w:r>
      <w:r>
        <w:rPr>
          <w:spacing w:val="2"/>
          <w:lang w:val="uk-UA" w:eastAsia="uk-UA"/>
        </w:rPr>
        <w:t xml:space="preserve"> </w:t>
      </w:r>
      <w:proofErr w:type="spellStart"/>
      <w:r>
        <w:rPr>
          <w:spacing w:val="2"/>
          <w:lang w:val="uk-UA" w:eastAsia="uk-UA"/>
        </w:rPr>
        <w:t>інтелектуально</w:t>
      </w:r>
      <w:proofErr w:type="spellEnd"/>
      <w:r>
        <w:rPr>
          <w:spacing w:val="2"/>
          <w:lang w:val="uk-UA" w:eastAsia="uk-UA"/>
        </w:rPr>
        <w:t xml:space="preserve">-світоглядних </w:t>
      </w:r>
      <w:proofErr w:type="spellStart"/>
      <w:r>
        <w:rPr>
          <w:spacing w:val="2"/>
          <w:lang w:val="uk-UA" w:eastAsia="uk-UA"/>
        </w:rPr>
        <w:t>взаємоочікувань</w:t>
      </w:r>
      <w:proofErr w:type="spellEnd"/>
      <w:r>
        <w:rPr>
          <w:spacing w:val="2"/>
          <w:lang w:val="uk-UA" w:eastAsia="uk-UA"/>
        </w:rPr>
        <w:t xml:space="preserve"> партнерів  на вияви ними певних сімейних ролей. </w:t>
      </w:r>
      <w:r w:rsidR="005441D9">
        <w:rPr>
          <w:spacing w:val="2"/>
          <w:lang w:val="uk-UA" w:eastAsia="uk-UA"/>
        </w:rPr>
        <w:t>Під</w:t>
      </w:r>
      <w:r w:rsidR="00FC5021">
        <w:rPr>
          <w:spacing w:val="2"/>
          <w:lang w:val="uk-UA" w:eastAsia="uk-UA"/>
        </w:rPr>
        <w:t xml:space="preserve"> поняття</w:t>
      </w:r>
      <w:r w:rsidR="005441D9">
        <w:rPr>
          <w:spacing w:val="2"/>
          <w:lang w:val="uk-UA" w:eastAsia="uk-UA"/>
        </w:rPr>
        <w:t>м</w:t>
      </w:r>
      <w:r w:rsidR="00FC5021">
        <w:rPr>
          <w:spacing w:val="2"/>
          <w:lang w:val="uk-UA" w:eastAsia="uk-UA"/>
        </w:rPr>
        <w:t xml:space="preserve"> «</w:t>
      </w:r>
      <w:r w:rsidR="00FC5021">
        <w:rPr>
          <w:lang w:val="uk-UA"/>
        </w:rPr>
        <w:t>сімейна роль</w:t>
      </w:r>
      <w:r w:rsidR="00FC5021" w:rsidRPr="003374CB">
        <w:rPr>
          <w:lang w:val="uk-UA"/>
        </w:rPr>
        <w:t xml:space="preserve"> </w:t>
      </w:r>
      <w:r w:rsidR="00FC5021">
        <w:rPr>
          <w:lang w:val="uk-UA"/>
        </w:rPr>
        <w:t>шлюбн</w:t>
      </w:r>
      <w:r w:rsidR="008E71C4">
        <w:rPr>
          <w:lang w:val="uk-UA"/>
        </w:rPr>
        <w:t>их</w:t>
      </w:r>
      <w:r w:rsidR="00FC5021">
        <w:rPr>
          <w:lang w:val="uk-UA"/>
        </w:rPr>
        <w:t xml:space="preserve"> па</w:t>
      </w:r>
      <w:r w:rsidR="008E71C4">
        <w:rPr>
          <w:lang w:val="uk-UA"/>
        </w:rPr>
        <w:t>рт</w:t>
      </w:r>
      <w:r w:rsidR="00FC5021">
        <w:rPr>
          <w:lang w:val="uk-UA"/>
        </w:rPr>
        <w:t>нер</w:t>
      </w:r>
      <w:r w:rsidR="008E71C4">
        <w:rPr>
          <w:lang w:val="uk-UA"/>
        </w:rPr>
        <w:t>ів</w:t>
      </w:r>
      <w:r w:rsidR="005441D9">
        <w:rPr>
          <w:lang w:val="uk-UA"/>
        </w:rPr>
        <w:t>»,</w:t>
      </w:r>
      <w:r w:rsidR="00FC5021">
        <w:rPr>
          <w:lang w:val="uk-UA"/>
        </w:rPr>
        <w:t xml:space="preserve"> ми розуміємо </w:t>
      </w:r>
      <w:r w:rsidR="00FC5021" w:rsidRPr="003374CB">
        <w:rPr>
          <w:lang w:val="uk-UA"/>
        </w:rPr>
        <w:t xml:space="preserve">модель поведінки, </w:t>
      </w:r>
      <w:r w:rsidR="0063213A">
        <w:rPr>
          <w:lang w:val="uk-UA"/>
        </w:rPr>
        <w:t>що об</w:t>
      </w:r>
      <w:r w:rsidR="0063213A" w:rsidRPr="0063213A">
        <w:t>’</w:t>
      </w:r>
      <w:proofErr w:type="spellStart"/>
      <w:r w:rsidR="00FC5021" w:rsidRPr="003374CB">
        <w:rPr>
          <w:lang w:val="uk-UA"/>
        </w:rPr>
        <w:t>єктивно</w:t>
      </w:r>
      <w:proofErr w:type="spellEnd"/>
      <w:r w:rsidR="00FC5021" w:rsidRPr="003374CB">
        <w:rPr>
          <w:lang w:val="uk-UA"/>
        </w:rPr>
        <w:t xml:space="preserve"> задана соціальною позицією </w:t>
      </w:r>
      <w:r w:rsidR="008E71C4">
        <w:rPr>
          <w:lang w:val="uk-UA"/>
        </w:rPr>
        <w:t>подружньої пари</w:t>
      </w:r>
      <w:r w:rsidR="00FC5021" w:rsidRPr="003374CB">
        <w:rPr>
          <w:lang w:val="uk-UA"/>
        </w:rPr>
        <w:t xml:space="preserve"> в системі </w:t>
      </w:r>
      <w:r w:rsidR="008E71C4">
        <w:rPr>
          <w:lang w:val="uk-UA"/>
        </w:rPr>
        <w:t xml:space="preserve">сімейних стосунків </w:t>
      </w:r>
      <w:r w:rsidR="008E71C4" w:rsidRPr="008E71C4">
        <w:t>[</w:t>
      </w:r>
      <w:r w:rsidR="008E71C4">
        <w:rPr>
          <w:lang w:val="uk-UA"/>
        </w:rPr>
        <w:t>1</w:t>
      </w:r>
      <w:r w:rsidR="008E71C4" w:rsidRPr="008E71C4">
        <w:t>]</w:t>
      </w:r>
      <w:r w:rsidR="008E71C4">
        <w:rPr>
          <w:lang w:val="uk-UA"/>
        </w:rPr>
        <w:t>.</w:t>
      </w:r>
    </w:p>
    <w:p w:rsidR="00984B07" w:rsidRPr="00CF55D1" w:rsidRDefault="0063213A" w:rsidP="00984B07">
      <w:pPr>
        <w:ind w:firstLine="709"/>
        <w:jc w:val="both"/>
        <w:rPr>
          <w:spacing w:val="2"/>
          <w:lang w:val="uk-UA" w:eastAsia="uk-UA"/>
        </w:rPr>
      </w:pPr>
      <w:proofErr w:type="spellStart"/>
      <w:r>
        <w:rPr>
          <w:spacing w:val="2"/>
          <w:lang w:val="uk-UA" w:eastAsia="uk-UA"/>
        </w:rPr>
        <w:t>Інтелектуально</w:t>
      </w:r>
      <w:proofErr w:type="spellEnd"/>
      <w:r>
        <w:rPr>
          <w:spacing w:val="2"/>
          <w:lang w:val="uk-UA" w:eastAsia="uk-UA"/>
        </w:rPr>
        <w:t xml:space="preserve">-світоглядний чинник визначається рівнем освіченості шлюбних партнерів та їх світоглядом. </w:t>
      </w:r>
      <w:r w:rsidR="00EA590F">
        <w:rPr>
          <w:spacing w:val="2"/>
          <w:lang w:val="uk-UA" w:eastAsia="uk-UA"/>
        </w:rPr>
        <w:t>За свідченням дослідників</w:t>
      </w:r>
      <w:r w:rsidR="00E00E98">
        <w:rPr>
          <w:spacing w:val="2"/>
          <w:lang w:val="uk-UA" w:eastAsia="uk-UA"/>
        </w:rPr>
        <w:t xml:space="preserve"> </w:t>
      </w:r>
      <w:r w:rsidR="00E00E98" w:rsidRPr="0063213A">
        <w:rPr>
          <w:spacing w:val="2"/>
          <w:lang w:val="uk-UA" w:eastAsia="uk-UA"/>
        </w:rPr>
        <w:t>[</w:t>
      </w:r>
      <w:r w:rsidR="00894A52">
        <w:rPr>
          <w:spacing w:val="2"/>
          <w:lang w:val="uk-UA" w:eastAsia="uk-UA"/>
        </w:rPr>
        <w:t>3</w:t>
      </w:r>
      <w:r w:rsidR="008E71C4">
        <w:rPr>
          <w:spacing w:val="2"/>
          <w:lang w:val="uk-UA" w:eastAsia="uk-UA"/>
        </w:rPr>
        <w:t xml:space="preserve">; </w:t>
      </w:r>
      <w:r w:rsidR="00894A52">
        <w:rPr>
          <w:spacing w:val="2"/>
          <w:lang w:val="uk-UA" w:eastAsia="uk-UA"/>
        </w:rPr>
        <w:t>5</w:t>
      </w:r>
      <w:r w:rsidR="00E00E98" w:rsidRPr="0063213A">
        <w:rPr>
          <w:spacing w:val="2"/>
          <w:lang w:val="uk-UA" w:eastAsia="uk-UA"/>
        </w:rPr>
        <w:t>]</w:t>
      </w:r>
      <w:r w:rsidR="00EA590F">
        <w:rPr>
          <w:spacing w:val="2"/>
          <w:lang w:val="uk-UA" w:eastAsia="uk-UA"/>
        </w:rPr>
        <w:t>,</w:t>
      </w:r>
      <w:r w:rsidR="00984B07" w:rsidRPr="00984B07">
        <w:rPr>
          <w:spacing w:val="2"/>
          <w:lang w:val="uk-UA" w:eastAsia="uk-UA"/>
        </w:rPr>
        <w:t xml:space="preserve"> </w:t>
      </w:r>
      <w:r w:rsidR="00984B07" w:rsidRPr="00EA590F">
        <w:rPr>
          <w:spacing w:val="2"/>
          <w:lang w:val="uk-UA" w:eastAsia="uk-UA"/>
        </w:rPr>
        <w:t>світогляд</w:t>
      </w:r>
      <w:r w:rsidR="00984B07" w:rsidRPr="00984B07">
        <w:rPr>
          <w:b/>
          <w:spacing w:val="2"/>
          <w:lang w:val="uk-UA" w:eastAsia="uk-UA"/>
        </w:rPr>
        <w:t xml:space="preserve"> </w:t>
      </w:r>
      <w:r w:rsidR="00984B07" w:rsidRPr="00984B07">
        <w:rPr>
          <w:spacing w:val="2"/>
          <w:lang w:val="uk-UA" w:eastAsia="uk-UA"/>
        </w:rPr>
        <w:t>– це сукупність поглядів людини на світ і сенс життя. Якщо конкретизувати</w:t>
      </w:r>
      <w:r w:rsidR="00EA590F">
        <w:rPr>
          <w:spacing w:val="2"/>
          <w:lang w:val="uk-UA" w:eastAsia="uk-UA"/>
        </w:rPr>
        <w:t xml:space="preserve"> це визначення</w:t>
      </w:r>
      <w:r w:rsidR="00984B07" w:rsidRPr="00984B07">
        <w:rPr>
          <w:spacing w:val="2"/>
          <w:lang w:val="uk-UA" w:eastAsia="uk-UA"/>
        </w:rPr>
        <w:t>, то</w:t>
      </w:r>
      <w:r w:rsidR="00EA590F">
        <w:rPr>
          <w:spacing w:val="2"/>
          <w:lang w:val="uk-UA" w:eastAsia="uk-UA"/>
        </w:rPr>
        <w:t xml:space="preserve"> можемо дійти висновку, що</w:t>
      </w:r>
      <w:r w:rsidR="00984B07" w:rsidRPr="00984B07">
        <w:rPr>
          <w:spacing w:val="2"/>
          <w:lang w:val="uk-UA" w:eastAsia="uk-UA"/>
        </w:rPr>
        <w:t xml:space="preserve"> </w:t>
      </w:r>
      <w:r w:rsidR="00EA590F">
        <w:rPr>
          <w:spacing w:val="2"/>
          <w:lang w:val="uk-UA" w:eastAsia="uk-UA"/>
        </w:rPr>
        <w:t>«</w:t>
      </w:r>
      <w:r w:rsidR="00984B07" w:rsidRPr="00EA590F">
        <w:rPr>
          <w:spacing w:val="2"/>
          <w:lang w:val="uk-UA" w:eastAsia="uk-UA"/>
        </w:rPr>
        <w:t>світогляд</w:t>
      </w:r>
      <w:r w:rsidR="00EA590F">
        <w:rPr>
          <w:spacing w:val="2"/>
          <w:lang w:val="uk-UA" w:eastAsia="uk-UA"/>
        </w:rPr>
        <w:t>»</w:t>
      </w:r>
      <w:r w:rsidR="00984B07" w:rsidRPr="00984B07">
        <w:rPr>
          <w:spacing w:val="2"/>
          <w:lang w:val="uk-UA" w:eastAsia="uk-UA"/>
        </w:rPr>
        <w:t xml:space="preserve"> – це сукупність узагальнених уявлень про дійсність, які відображають, розкривають і зумовлюють певне практичне і теоретичне ставлення людини до світу, спосіб сприйняття, осмислення і оцінки навколишньої дійсності і самої себе як конкретно-історичного</w:t>
      </w:r>
      <w:r w:rsidR="00CF55D1">
        <w:rPr>
          <w:spacing w:val="2"/>
          <w:lang w:val="uk-UA" w:eastAsia="uk-UA"/>
        </w:rPr>
        <w:t xml:space="preserve"> суб`єкта пізнання і практики. Як бачимо</w:t>
      </w:r>
      <w:r w:rsidR="00984B07" w:rsidRPr="00984B07">
        <w:rPr>
          <w:spacing w:val="2"/>
          <w:lang w:val="uk-UA" w:eastAsia="uk-UA"/>
        </w:rPr>
        <w:t xml:space="preserve">, світогляд – не просто узагальнене уявлення про світ, а форма самосвідомості </w:t>
      </w:r>
      <w:r w:rsidR="00984B07" w:rsidRPr="00984B07">
        <w:rPr>
          <w:spacing w:val="2"/>
          <w:lang w:val="uk-UA" w:eastAsia="uk-UA"/>
        </w:rPr>
        <w:lastRenderedPageBreak/>
        <w:t>людини</w:t>
      </w:r>
      <w:r w:rsidR="00CF55D1">
        <w:rPr>
          <w:spacing w:val="2"/>
          <w:lang w:val="uk-UA" w:eastAsia="uk-UA"/>
        </w:rPr>
        <w:t>, тому співвідношення світоглядів двох партнерів суттєво позначається на рівні їхньої міжособистісної сумісності та реалізації сімейних ролей</w:t>
      </w:r>
      <w:r w:rsidR="00984B07">
        <w:rPr>
          <w:spacing w:val="2"/>
          <w:lang w:val="uk-UA" w:eastAsia="uk-UA"/>
        </w:rPr>
        <w:t xml:space="preserve">. </w:t>
      </w:r>
      <w:r w:rsidR="00984B07" w:rsidRPr="00984B07">
        <w:rPr>
          <w:spacing w:val="2"/>
          <w:lang w:val="uk-UA" w:eastAsia="uk-UA"/>
        </w:rPr>
        <w:t>Структуру світогляду становлять і виконують у ньому важливу роль такі елементи</w:t>
      </w:r>
      <w:r w:rsidR="00CF55D1">
        <w:rPr>
          <w:spacing w:val="2"/>
          <w:lang w:val="uk-UA" w:eastAsia="uk-UA"/>
        </w:rPr>
        <w:t xml:space="preserve"> як: у</w:t>
      </w:r>
      <w:r w:rsidR="00CF55D1" w:rsidRPr="00CF55D1">
        <w:rPr>
          <w:spacing w:val="2"/>
          <w:lang w:val="uk-UA" w:eastAsia="uk-UA"/>
        </w:rPr>
        <w:t xml:space="preserve">загальнені знання, </w:t>
      </w:r>
      <w:r w:rsidR="00CF55D1">
        <w:rPr>
          <w:spacing w:val="2"/>
          <w:lang w:val="uk-UA" w:eastAsia="uk-UA"/>
        </w:rPr>
        <w:t>п</w:t>
      </w:r>
      <w:r w:rsidR="00CF55D1" w:rsidRPr="00CF55D1">
        <w:rPr>
          <w:spacing w:val="2"/>
          <w:lang w:val="uk-UA" w:eastAsia="uk-UA"/>
        </w:rPr>
        <w:t xml:space="preserve">ереконання, </w:t>
      </w:r>
      <w:r w:rsidR="00CF55D1">
        <w:rPr>
          <w:spacing w:val="2"/>
          <w:lang w:val="uk-UA" w:eastAsia="uk-UA"/>
        </w:rPr>
        <w:t>ц</w:t>
      </w:r>
      <w:r w:rsidR="00CF55D1" w:rsidRPr="00CF55D1">
        <w:rPr>
          <w:spacing w:val="2"/>
          <w:lang w:val="uk-UA" w:eastAsia="uk-UA"/>
        </w:rPr>
        <w:t xml:space="preserve">інності, </w:t>
      </w:r>
      <w:r w:rsidR="00CF55D1">
        <w:rPr>
          <w:spacing w:val="2"/>
          <w:lang w:val="uk-UA" w:eastAsia="uk-UA"/>
        </w:rPr>
        <w:t>і</w:t>
      </w:r>
      <w:r w:rsidR="00CF55D1" w:rsidRPr="00CF55D1">
        <w:rPr>
          <w:spacing w:val="2"/>
          <w:lang w:val="uk-UA" w:eastAsia="uk-UA"/>
        </w:rPr>
        <w:t xml:space="preserve">деали, </w:t>
      </w:r>
      <w:r w:rsidR="00CF55D1">
        <w:rPr>
          <w:spacing w:val="2"/>
          <w:lang w:val="uk-UA" w:eastAsia="uk-UA"/>
        </w:rPr>
        <w:t>в</w:t>
      </w:r>
      <w:r w:rsidR="00CF55D1" w:rsidRPr="00CF55D1">
        <w:rPr>
          <w:spacing w:val="2"/>
          <w:lang w:val="uk-UA" w:eastAsia="uk-UA"/>
        </w:rPr>
        <w:t>ірування</w:t>
      </w:r>
      <w:r w:rsidR="00CF55D1">
        <w:rPr>
          <w:spacing w:val="2"/>
          <w:lang w:val="uk-UA" w:eastAsia="uk-UA"/>
        </w:rPr>
        <w:t>, п</w:t>
      </w:r>
      <w:r w:rsidR="00CF55D1" w:rsidRPr="00CF55D1">
        <w:rPr>
          <w:spacing w:val="2"/>
          <w:lang w:val="uk-UA" w:eastAsia="uk-UA"/>
        </w:rPr>
        <w:t>ринципи діяльності</w:t>
      </w:r>
      <w:r w:rsidR="00CF55D1">
        <w:rPr>
          <w:spacing w:val="2"/>
          <w:lang w:val="uk-UA" w:eastAsia="uk-UA"/>
        </w:rPr>
        <w:t xml:space="preserve"> та</w:t>
      </w:r>
      <w:r w:rsidR="00CF55D1" w:rsidRPr="00CF55D1">
        <w:rPr>
          <w:spacing w:val="2"/>
          <w:lang w:val="uk-UA" w:eastAsia="uk-UA"/>
        </w:rPr>
        <w:t xml:space="preserve"> </w:t>
      </w:r>
      <w:r w:rsidR="00CF55D1">
        <w:rPr>
          <w:spacing w:val="2"/>
          <w:lang w:val="uk-UA" w:eastAsia="uk-UA"/>
        </w:rPr>
        <w:t>ж</w:t>
      </w:r>
      <w:r w:rsidR="00CF55D1" w:rsidRPr="00CF55D1">
        <w:rPr>
          <w:spacing w:val="2"/>
          <w:lang w:val="uk-UA" w:eastAsia="uk-UA"/>
        </w:rPr>
        <w:t>иттєві норми</w:t>
      </w:r>
      <w:r w:rsidR="00984B07" w:rsidRPr="00CF55D1">
        <w:rPr>
          <w:spacing w:val="2"/>
          <w:lang w:val="uk-UA" w:eastAsia="uk-UA"/>
        </w:rPr>
        <w:t xml:space="preserve">. </w:t>
      </w:r>
    </w:p>
    <w:p w:rsidR="00984B07" w:rsidRPr="00984B07" w:rsidRDefault="00984B07" w:rsidP="00984B07">
      <w:pPr>
        <w:ind w:firstLine="709"/>
        <w:jc w:val="both"/>
        <w:rPr>
          <w:spacing w:val="2"/>
          <w:lang w:val="uk-UA" w:eastAsia="uk-UA"/>
        </w:rPr>
      </w:pPr>
      <w:r w:rsidRPr="00984B07">
        <w:rPr>
          <w:i/>
          <w:spacing w:val="2"/>
          <w:lang w:val="uk-UA" w:eastAsia="uk-UA"/>
        </w:rPr>
        <w:t>Узагальнені знання</w:t>
      </w:r>
      <w:r w:rsidR="00CF55D1">
        <w:rPr>
          <w:spacing w:val="2"/>
          <w:lang w:val="uk-UA" w:eastAsia="uk-UA"/>
        </w:rPr>
        <w:t xml:space="preserve"> </w:t>
      </w:r>
      <w:r w:rsidRPr="00984B07">
        <w:rPr>
          <w:spacing w:val="2"/>
          <w:lang w:val="uk-UA" w:eastAsia="uk-UA"/>
        </w:rPr>
        <w:t>є основною, інформаційною базою світогляду</w:t>
      </w:r>
      <w:r w:rsidR="00CF55D1">
        <w:rPr>
          <w:spacing w:val="2"/>
          <w:lang w:val="uk-UA" w:eastAsia="uk-UA"/>
        </w:rPr>
        <w:t xml:space="preserve"> шлюбних партнерів</w:t>
      </w:r>
      <w:r w:rsidRPr="00984B07">
        <w:rPr>
          <w:spacing w:val="2"/>
          <w:lang w:val="uk-UA" w:eastAsia="uk-UA"/>
        </w:rPr>
        <w:t>. Що більші знання</w:t>
      </w:r>
      <w:r w:rsidR="00CF55D1">
        <w:rPr>
          <w:spacing w:val="2"/>
          <w:lang w:val="uk-UA" w:eastAsia="uk-UA"/>
        </w:rPr>
        <w:t>,</w:t>
      </w:r>
      <w:r w:rsidRPr="00984B07">
        <w:rPr>
          <w:spacing w:val="2"/>
          <w:lang w:val="uk-UA" w:eastAsia="uk-UA"/>
        </w:rPr>
        <w:t xml:space="preserve"> то серйозніше підґрунтя дістає відповідний світогляд. Слід зауважити, що до світогляду належать не всі і не будь-які знання, а лише ті, які</w:t>
      </w:r>
      <w:r w:rsidR="00CF55D1">
        <w:rPr>
          <w:spacing w:val="2"/>
          <w:lang w:val="uk-UA" w:eastAsia="uk-UA"/>
        </w:rPr>
        <w:t xml:space="preserve"> є </w:t>
      </w:r>
      <w:proofErr w:type="spellStart"/>
      <w:r w:rsidR="00CF55D1">
        <w:rPr>
          <w:spacing w:val="2"/>
          <w:lang w:val="uk-UA" w:eastAsia="uk-UA"/>
        </w:rPr>
        <w:t>життєво</w:t>
      </w:r>
      <w:proofErr w:type="spellEnd"/>
      <w:r w:rsidR="00CF55D1">
        <w:rPr>
          <w:spacing w:val="2"/>
          <w:lang w:val="uk-UA" w:eastAsia="uk-UA"/>
        </w:rPr>
        <w:t xml:space="preserve"> важливими для людини і </w:t>
      </w:r>
      <w:r w:rsidRPr="00984B07">
        <w:rPr>
          <w:spacing w:val="2"/>
          <w:lang w:val="uk-UA" w:eastAsia="uk-UA"/>
        </w:rPr>
        <w:t>розкривають сутність стосунків між людиною і світом.</w:t>
      </w:r>
      <w:r w:rsidR="0063213A">
        <w:rPr>
          <w:spacing w:val="2"/>
          <w:lang w:val="uk-UA" w:eastAsia="uk-UA"/>
        </w:rPr>
        <w:t xml:space="preserve"> Такі знання допомагають шлюбним партнерам виявляти себе, наприклад, в ролі цікавого співрозмовника чи мудрого порадника.</w:t>
      </w:r>
    </w:p>
    <w:p w:rsidR="00984B07" w:rsidRPr="00984B07" w:rsidRDefault="00CF55D1" w:rsidP="00984B07">
      <w:pPr>
        <w:ind w:firstLine="709"/>
        <w:jc w:val="both"/>
        <w:rPr>
          <w:spacing w:val="2"/>
          <w:lang w:val="uk-UA" w:eastAsia="uk-UA"/>
        </w:rPr>
      </w:pPr>
      <w:r w:rsidRPr="00CF55D1">
        <w:rPr>
          <w:spacing w:val="2"/>
          <w:lang w:val="uk-UA" w:eastAsia="uk-UA"/>
        </w:rPr>
        <w:t>Щодо</w:t>
      </w:r>
      <w:r>
        <w:rPr>
          <w:i/>
          <w:spacing w:val="2"/>
          <w:lang w:val="uk-UA" w:eastAsia="uk-UA"/>
        </w:rPr>
        <w:t xml:space="preserve"> переконання, то ц</w:t>
      </w:r>
      <w:r w:rsidR="00984B07" w:rsidRPr="00984B07">
        <w:rPr>
          <w:spacing w:val="2"/>
          <w:lang w:val="uk-UA" w:eastAsia="uk-UA"/>
        </w:rPr>
        <w:t>е внутрішні соціально-психологічні елементи духовності, завдяки яким сприймаються або ж, навпаки, відкидаються світоглядні знання. Переконання – це не тільки інтелектуальна позиція, а й емоційний стан, стійка психологічна настанова, впевненість у справедливості своїх принципів, ідей, поглядів. Тому переконання є одним з необхідних структурних елементів світогляду</w:t>
      </w:r>
      <w:r>
        <w:rPr>
          <w:spacing w:val="2"/>
          <w:lang w:val="uk-UA" w:eastAsia="uk-UA"/>
        </w:rPr>
        <w:t xml:space="preserve"> подружньої пари</w:t>
      </w:r>
      <w:r w:rsidR="00984B07" w:rsidRPr="00984B07">
        <w:rPr>
          <w:spacing w:val="2"/>
          <w:lang w:val="uk-UA" w:eastAsia="uk-UA"/>
        </w:rPr>
        <w:t xml:space="preserve">. </w:t>
      </w:r>
      <w:r w:rsidR="0063213A">
        <w:rPr>
          <w:spacing w:val="2"/>
          <w:lang w:val="uk-UA" w:eastAsia="uk-UA"/>
        </w:rPr>
        <w:t xml:space="preserve">Вони можуть сприяти реалізації шлюбними партнерами таких ролей як </w:t>
      </w:r>
      <w:proofErr w:type="spellStart"/>
      <w:r w:rsidR="0063213A">
        <w:rPr>
          <w:spacing w:val="2"/>
          <w:lang w:val="uk-UA" w:eastAsia="uk-UA"/>
        </w:rPr>
        <w:t>мотиватор</w:t>
      </w:r>
      <w:proofErr w:type="spellEnd"/>
      <w:r w:rsidR="0063213A">
        <w:rPr>
          <w:spacing w:val="2"/>
          <w:lang w:val="uk-UA" w:eastAsia="uk-UA"/>
        </w:rPr>
        <w:t>, експерт чи критик.</w:t>
      </w:r>
    </w:p>
    <w:p w:rsidR="00984B07" w:rsidRPr="00984B07" w:rsidRDefault="00CF55D1" w:rsidP="00984B07">
      <w:pPr>
        <w:ind w:firstLine="709"/>
        <w:jc w:val="both"/>
        <w:rPr>
          <w:spacing w:val="2"/>
          <w:lang w:val="uk-UA" w:eastAsia="uk-UA"/>
        </w:rPr>
      </w:pPr>
      <w:r w:rsidRPr="00CF55D1">
        <w:rPr>
          <w:spacing w:val="2"/>
          <w:lang w:val="uk-UA" w:eastAsia="uk-UA"/>
        </w:rPr>
        <w:t>Про</w:t>
      </w:r>
      <w:r>
        <w:rPr>
          <w:i/>
          <w:spacing w:val="2"/>
          <w:lang w:val="uk-UA" w:eastAsia="uk-UA"/>
        </w:rPr>
        <w:t xml:space="preserve"> ц</w:t>
      </w:r>
      <w:r w:rsidR="00984B07" w:rsidRPr="00984B07">
        <w:rPr>
          <w:i/>
          <w:spacing w:val="2"/>
          <w:lang w:val="uk-UA" w:eastAsia="uk-UA"/>
        </w:rPr>
        <w:t>інності</w:t>
      </w:r>
      <w:r>
        <w:rPr>
          <w:i/>
          <w:spacing w:val="2"/>
          <w:lang w:val="uk-UA" w:eastAsia="uk-UA"/>
        </w:rPr>
        <w:t xml:space="preserve"> </w:t>
      </w:r>
      <w:r w:rsidRPr="00CF55D1">
        <w:rPr>
          <w:spacing w:val="2"/>
          <w:lang w:val="uk-UA" w:eastAsia="uk-UA"/>
        </w:rPr>
        <w:t>відомо, що ц</w:t>
      </w:r>
      <w:r w:rsidR="00984B07" w:rsidRPr="00CF55D1">
        <w:rPr>
          <w:spacing w:val="2"/>
          <w:lang w:val="uk-UA" w:eastAsia="uk-UA"/>
        </w:rPr>
        <w:t>е</w:t>
      </w:r>
      <w:r w:rsidR="00984B07" w:rsidRPr="00984B07">
        <w:rPr>
          <w:spacing w:val="2"/>
          <w:lang w:val="uk-UA" w:eastAsia="uk-UA"/>
        </w:rPr>
        <w:t xml:space="preserve"> позитивне або негативне ставлення до явищ навколишнього світу, яке ґрунтується на потребах та інтересах людей, культур певного соціуму. Їх людина засвоює в процесі життя. За змістом і сутністю цінності відрізняються від знань. Знанням притаманне прагнення до істини – об’єктивного пізнання реального світу, цінності втілюють у собі особливе ставленн</w:t>
      </w:r>
      <w:r>
        <w:rPr>
          <w:spacing w:val="2"/>
          <w:lang w:val="uk-UA" w:eastAsia="uk-UA"/>
        </w:rPr>
        <w:t>я людей до всього навколишнього</w:t>
      </w:r>
      <w:r w:rsidR="00984B07" w:rsidRPr="00984B07">
        <w:rPr>
          <w:spacing w:val="2"/>
          <w:lang w:val="uk-UA" w:eastAsia="uk-UA"/>
        </w:rPr>
        <w:t xml:space="preserve"> відповідно до їх прагнень, потребам, інтересам.</w:t>
      </w:r>
      <w:r>
        <w:rPr>
          <w:spacing w:val="2"/>
          <w:lang w:val="uk-UA" w:eastAsia="uk-UA"/>
        </w:rPr>
        <w:t xml:space="preserve"> Саме </w:t>
      </w:r>
      <w:r w:rsidR="00005058">
        <w:rPr>
          <w:spacing w:val="2"/>
          <w:lang w:val="uk-UA" w:eastAsia="uk-UA"/>
        </w:rPr>
        <w:t>вони є основою схожості чи несхожості поглядів партнерів на сімейне життя, щодо захоплень та відпочинку та релігійних поглядів.</w:t>
      </w:r>
      <w:r w:rsidR="009A7470">
        <w:rPr>
          <w:spacing w:val="2"/>
          <w:lang w:val="uk-UA" w:eastAsia="uk-UA"/>
        </w:rPr>
        <w:t xml:space="preserve"> Фактично це є основою для виявлення такої привабливої ролі, як однодумець.</w:t>
      </w:r>
    </w:p>
    <w:p w:rsidR="00984B07" w:rsidRPr="00984B07" w:rsidRDefault="00984B07" w:rsidP="00984B07">
      <w:pPr>
        <w:ind w:firstLine="709"/>
        <w:jc w:val="both"/>
        <w:rPr>
          <w:spacing w:val="2"/>
          <w:lang w:val="uk-UA" w:eastAsia="uk-UA"/>
        </w:rPr>
      </w:pPr>
      <w:r w:rsidRPr="00984B07">
        <w:rPr>
          <w:i/>
          <w:spacing w:val="2"/>
          <w:lang w:val="uk-UA" w:eastAsia="uk-UA"/>
        </w:rPr>
        <w:lastRenderedPageBreak/>
        <w:t>Ідеали</w:t>
      </w:r>
      <w:r w:rsidR="00005058">
        <w:rPr>
          <w:i/>
          <w:spacing w:val="2"/>
          <w:lang w:val="uk-UA" w:eastAsia="uk-UA"/>
        </w:rPr>
        <w:t xml:space="preserve"> –</w:t>
      </w:r>
      <w:r w:rsidRPr="00984B07">
        <w:rPr>
          <w:spacing w:val="2"/>
          <w:lang w:val="uk-UA" w:eastAsia="uk-UA"/>
        </w:rPr>
        <w:t xml:space="preserve"> </w:t>
      </w:r>
      <w:r w:rsidR="00005058">
        <w:rPr>
          <w:spacing w:val="2"/>
          <w:lang w:val="uk-UA" w:eastAsia="uk-UA"/>
        </w:rPr>
        <w:t>ц</w:t>
      </w:r>
      <w:r w:rsidRPr="00984B07">
        <w:rPr>
          <w:spacing w:val="2"/>
          <w:lang w:val="uk-UA" w:eastAsia="uk-UA"/>
        </w:rPr>
        <w:t xml:space="preserve">е світоглядна форма цілеспрямованого відображення дійсності, уявний зразок досконалості, норма, до якої слід іти як до кінцевої мети. Особливість ідеалів у тому, що вони становлять випереджене відображення дійсності. Слід підкреслити, що суспільний ідеал виконує не тільки </w:t>
      </w:r>
      <w:proofErr w:type="spellStart"/>
      <w:r w:rsidRPr="00984B07">
        <w:rPr>
          <w:spacing w:val="2"/>
          <w:lang w:val="uk-UA" w:eastAsia="uk-UA"/>
        </w:rPr>
        <w:t>цілеспрямовувальну</w:t>
      </w:r>
      <w:proofErr w:type="spellEnd"/>
      <w:r w:rsidRPr="00984B07">
        <w:rPr>
          <w:spacing w:val="2"/>
          <w:lang w:val="uk-UA" w:eastAsia="uk-UA"/>
        </w:rPr>
        <w:t>, але й оцінювальну функцію щодо відношення соціального суб`єкта до об`єкта і до самого себе. Світоглядні цінності – це вищі цінності життя і культури, які визначають життєву орієнтацію суб`єкта у всіх сферах його діяльності.</w:t>
      </w:r>
    </w:p>
    <w:p w:rsidR="00984B07" w:rsidRPr="00984B07" w:rsidRDefault="00005058" w:rsidP="00984B07">
      <w:pPr>
        <w:ind w:firstLine="709"/>
        <w:jc w:val="both"/>
        <w:rPr>
          <w:spacing w:val="2"/>
          <w:lang w:val="uk-UA" w:eastAsia="uk-UA"/>
        </w:rPr>
      </w:pPr>
      <w:r>
        <w:rPr>
          <w:i/>
          <w:spacing w:val="2"/>
          <w:lang w:val="uk-UA" w:eastAsia="uk-UA"/>
        </w:rPr>
        <w:t xml:space="preserve">Вірування – </w:t>
      </w:r>
      <w:r w:rsidRPr="00005058">
        <w:rPr>
          <w:spacing w:val="2"/>
          <w:lang w:val="uk-UA" w:eastAsia="uk-UA"/>
        </w:rPr>
        <w:t>ц</w:t>
      </w:r>
      <w:r w:rsidR="00984B07" w:rsidRPr="00984B07">
        <w:rPr>
          <w:spacing w:val="2"/>
          <w:lang w:val="uk-UA" w:eastAsia="uk-UA"/>
        </w:rPr>
        <w:t>е форма і спосіб сприйняття соціальної інформації, норм, цінностей та ідеалів суспільного життя. Не набуті власним практичним чи пізнавальним досвідом, вони сприймаються як очевидні факти чи характеристики об’єктивної дійсності сущого і належного; спосіб засвоєння досвіду попередніх поколінь, сприйняття сподівань, очікувань та надій щодо майбутнього.</w:t>
      </w:r>
    </w:p>
    <w:p w:rsidR="00984B07" w:rsidRPr="00984B07" w:rsidRDefault="00005058" w:rsidP="00984B07">
      <w:pPr>
        <w:ind w:firstLine="709"/>
        <w:jc w:val="both"/>
        <w:rPr>
          <w:spacing w:val="2"/>
          <w:lang w:val="uk-UA" w:eastAsia="uk-UA"/>
        </w:rPr>
      </w:pPr>
      <w:r>
        <w:rPr>
          <w:i/>
          <w:spacing w:val="2"/>
          <w:lang w:val="uk-UA" w:eastAsia="uk-UA"/>
        </w:rPr>
        <w:t xml:space="preserve">Принципи діяльності </w:t>
      </w:r>
      <w:r w:rsidR="00984B07" w:rsidRPr="00984B07">
        <w:rPr>
          <w:spacing w:val="2"/>
          <w:lang w:val="uk-UA" w:eastAsia="uk-UA"/>
        </w:rPr>
        <w:t xml:space="preserve">є нормативно-регулятивним компонентом світогляду; визначають свідоме практичне і теоретичне ставлення соціального суб`єкта до об`єкта і до самого себе. </w:t>
      </w:r>
    </w:p>
    <w:p w:rsidR="00984B07" w:rsidRDefault="00005058" w:rsidP="00984B07">
      <w:pPr>
        <w:ind w:firstLine="709"/>
        <w:jc w:val="both"/>
        <w:rPr>
          <w:spacing w:val="2"/>
          <w:lang w:val="uk-UA" w:eastAsia="uk-UA"/>
        </w:rPr>
      </w:pPr>
      <w:r w:rsidRPr="00005058">
        <w:rPr>
          <w:spacing w:val="2"/>
          <w:lang w:val="uk-UA" w:eastAsia="uk-UA"/>
        </w:rPr>
        <w:t>Стосовно</w:t>
      </w:r>
      <w:r>
        <w:rPr>
          <w:i/>
          <w:spacing w:val="2"/>
          <w:lang w:val="uk-UA" w:eastAsia="uk-UA"/>
        </w:rPr>
        <w:t xml:space="preserve"> ж</w:t>
      </w:r>
      <w:r w:rsidR="00984B07" w:rsidRPr="00984B07">
        <w:rPr>
          <w:i/>
          <w:spacing w:val="2"/>
          <w:lang w:val="uk-UA" w:eastAsia="uk-UA"/>
        </w:rPr>
        <w:t>иттєв</w:t>
      </w:r>
      <w:r>
        <w:rPr>
          <w:i/>
          <w:spacing w:val="2"/>
          <w:lang w:val="uk-UA" w:eastAsia="uk-UA"/>
        </w:rPr>
        <w:t>их</w:t>
      </w:r>
      <w:r w:rsidR="00984B07" w:rsidRPr="00984B07">
        <w:rPr>
          <w:i/>
          <w:spacing w:val="2"/>
          <w:lang w:val="uk-UA" w:eastAsia="uk-UA"/>
        </w:rPr>
        <w:t xml:space="preserve"> норм</w:t>
      </w:r>
      <w:r>
        <w:rPr>
          <w:i/>
          <w:spacing w:val="2"/>
          <w:lang w:val="uk-UA" w:eastAsia="uk-UA"/>
        </w:rPr>
        <w:t xml:space="preserve"> </w:t>
      </w:r>
      <w:r w:rsidRPr="00005058">
        <w:rPr>
          <w:spacing w:val="2"/>
          <w:lang w:val="uk-UA" w:eastAsia="uk-UA"/>
        </w:rPr>
        <w:t>зазначимо, що ц</w:t>
      </w:r>
      <w:r w:rsidR="00984B07" w:rsidRPr="00005058">
        <w:rPr>
          <w:spacing w:val="2"/>
          <w:lang w:val="uk-UA" w:eastAsia="uk-UA"/>
        </w:rPr>
        <w:t>е</w:t>
      </w:r>
      <w:r w:rsidR="00984B07" w:rsidRPr="00984B07">
        <w:rPr>
          <w:spacing w:val="2"/>
          <w:lang w:val="uk-UA" w:eastAsia="uk-UA"/>
        </w:rPr>
        <w:t xml:space="preserve"> зразки, стандарти діяльності, що склалися історично або усталилися як певні правила поведінки, виконання яких окремою людиною чи групою людей є необхідною умовою підпорядкування особистої діяльності суспільним вимогам.</w:t>
      </w:r>
      <w:r w:rsidR="009A7470">
        <w:rPr>
          <w:spacing w:val="2"/>
          <w:lang w:val="uk-UA" w:eastAsia="uk-UA"/>
        </w:rPr>
        <w:t xml:space="preserve"> Прививаючи </w:t>
      </w:r>
      <w:r w:rsidR="009A7470">
        <w:rPr>
          <w:spacing w:val="2"/>
          <w:lang w:val="uk-UA" w:eastAsia="uk-UA"/>
        </w:rPr>
        <w:t>ці життєві норми</w:t>
      </w:r>
      <w:r w:rsidR="009A7470">
        <w:rPr>
          <w:spacing w:val="2"/>
          <w:lang w:val="uk-UA" w:eastAsia="uk-UA"/>
        </w:rPr>
        <w:t xml:space="preserve"> членам сім'ї та контролюючи їх виконання, шлюбні партнери можуть виступати в ролі батька чи мами, вихователя чи учителя.</w:t>
      </w:r>
    </w:p>
    <w:p w:rsidR="00F5182D" w:rsidRDefault="00696C3F" w:rsidP="00F5182D">
      <w:pPr>
        <w:ind w:firstLine="709"/>
        <w:jc w:val="both"/>
        <w:rPr>
          <w:lang w:val="uk-UA"/>
        </w:rPr>
      </w:pPr>
      <w:r w:rsidRPr="00C628B4">
        <w:rPr>
          <w:i/>
          <w:lang w:val="uk-UA"/>
        </w:rPr>
        <w:t>Висновки.</w:t>
      </w:r>
      <w:r>
        <w:rPr>
          <w:lang w:val="uk-UA"/>
        </w:rPr>
        <w:t xml:space="preserve"> </w:t>
      </w:r>
      <w:r w:rsidR="00F5182D">
        <w:rPr>
          <w:lang w:val="uk-UA"/>
        </w:rPr>
        <w:t xml:space="preserve">За результатами наших досліджень, ми дійшли висновку, що внутрішня </w:t>
      </w:r>
      <w:proofErr w:type="spellStart"/>
      <w:r w:rsidR="00F5182D">
        <w:rPr>
          <w:lang w:val="uk-UA"/>
        </w:rPr>
        <w:t>взаємопривабливість</w:t>
      </w:r>
      <w:proofErr w:type="spellEnd"/>
      <w:r w:rsidR="00F5182D">
        <w:rPr>
          <w:lang w:val="uk-UA"/>
        </w:rPr>
        <w:t xml:space="preserve"> шлюбних партнерів відображається через </w:t>
      </w:r>
      <w:proofErr w:type="spellStart"/>
      <w:r w:rsidR="00F5182D">
        <w:rPr>
          <w:lang w:val="uk-UA"/>
        </w:rPr>
        <w:t>інтелектуально</w:t>
      </w:r>
      <w:proofErr w:type="spellEnd"/>
      <w:r w:rsidR="00F5182D">
        <w:rPr>
          <w:lang w:val="uk-UA"/>
        </w:rPr>
        <w:t>-світоглядний чинник, а саме: з</w:t>
      </w:r>
      <w:r w:rsidR="00F5182D" w:rsidRPr="00005058">
        <w:rPr>
          <w:lang w:val="uk-UA"/>
        </w:rPr>
        <w:t xml:space="preserve">датність кожного </w:t>
      </w:r>
      <w:r w:rsidR="00F5182D">
        <w:rPr>
          <w:lang w:val="uk-UA"/>
        </w:rPr>
        <w:t xml:space="preserve">з партнерів </w:t>
      </w:r>
      <w:r w:rsidR="00F5182D" w:rsidRPr="00005058">
        <w:rPr>
          <w:lang w:val="uk-UA"/>
        </w:rPr>
        <w:t xml:space="preserve">бути джерелом раціональних ідей, надавати мудрі поради, делікатно критикувати нераціональні думки чи вчинки </w:t>
      </w:r>
      <w:r w:rsidR="00F5182D">
        <w:rPr>
          <w:lang w:val="uk-UA"/>
        </w:rPr>
        <w:t>іншого</w:t>
      </w:r>
      <w:r w:rsidR="00F5182D" w:rsidRPr="00005058">
        <w:rPr>
          <w:lang w:val="uk-UA"/>
        </w:rPr>
        <w:t xml:space="preserve">, бути цікавим співрозмовником, правильно виховувати дітей, чути і розуміти партнера, </w:t>
      </w:r>
      <w:r w:rsidR="00F5182D">
        <w:rPr>
          <w:lang w:val="uk-UA"/>
        </w:rPr>
        <w:t>п</w:t>
      </w:r>
      <w:r w:rsidR="00F5182D" w:rsidRPr="00005058">
        <w:rPr>
          <w:lang w:val="uk-UA"/>
        </w:rPr>
        <w:t xml:space="preserve">рагнення до самовдосконалення та саморозвитку, </w:t>
      </w:r>
      <w:r w:rsidR="00F5182D">
        <w:rPr>
          <w:lang w:val="uk-UA"/>
        </w:rPr>
        <w:t>а також с</w:t>
      </w:r>
      <w:r w:rsidR="00F5182D" w:rsidRPr="00005058">
        <w:rPr>
          <w:lang w:val="uk-UA"/>
        </w:rPr>
        <w:t xml:space="preserve">хожість поглядів на </w:t>
      </w:r>
      <w:r w:rsidR="00F5182D" w:rsidRPr="00005058">
        <w:rPr>
          <w:lang w:val="uk-UA"/>
        </w:rPr>
        <w:lastRenderedPageBreak/>
        <w:t>сімейне життя, щодо захоплень та відпочинку</w:t>
      </w:r>
      <w:r w:rsidR="00F5182D">
        <w:rPr>
          <w:lang w:val="uk-UA"/>
        </w:rPr>
        <w:t xml:space="preserve"> та </w:t>
      </w:r>
      <w:r w:rsidR="00F5182D" w:rsidRPr="00005058">
        <w:rPr>
          <w:lang w:val="uk-UA"/>
        </w:rPr>
        <w:t>релігійних поглядів</w:t>
      </w:r>
      <w:r w:rsidR="00F5182D">
        <w:rPr>
          <w:lang w:val="uk-UA"/>
        </w:rPr>
        <w:t xml:space="preserve">. Відтак у контексті задоволення </w:t>
      </w:r>
      <w:proofErr w:type="spellStart"/>
      <w:r w:rsidR="00F5182D">
        <w:rPr>
          <w:lang w:val="uk-UA"/>
        </w:rPr>
        <w:t>інтелектуально</w:t>
      </w:r>
      <w:proofErr w:type="spellEnd"/>
      <w:r w:rsidR="00F5182D">
        <w:rPr>
          <w:lang w:val="uk-UA"/>
        </w:rPr>
        <w:t xml:space="preserve">-світоглядних потреб партнери очікують один від одного реалізації певної моделі поведінки. Як свідчить практика така модель відображається низкою сімейних ролей, зокрема: цікавого співрозмовника, батька, вихователя, експерта, критика, </w:t>
      </w:r>
      <w:proofErr w:type="spellStart"/>
      <w:r w:rsidR="00F5182D">
        <w:rPr>
          <w:lang w:val="uk-UA"/>
        </w:rPr>
        <w:t>мотиватора</w:t>
      </w:r>
      <w:proofErr w:type="spellEnd"/>
      <w:r w:rsidR="00F5182D">
        <w:rPr>
          <w:lang w:val="uk-UA"/>
        </w:rPr>
        <w:t xml:space="preserve">, порадника, учителя, інтелектуала та однодумця. Фактично подружжя, виконуючи сімейні обов’язки, свідомо чи підсвідомо очікує одне від одного допомоги, підтримки, мудрих поради, творчих ідей, проектів і просто цікавих розмов. </w:t>
      </w:r>
    </w:p>
    <w:p w:rsidR="00294468" w:rsidRPr="00611AC8" w:rsidRDefault="00294468" w:rsidP="009A02DF">
      <w:pPr>
        <w:ind w:firstLine="709"/>
        <w:jc w:val="both"/>
        <w:rPr>
          <w:lang w:val="uk-UA"/>
        </w:rPr>
      </w:pPr>
    </w:p>
    <w:p w:rsidR="003656E5" w:rsidRPr="00FC5021" w:rsidRDefault="00696C3F" w:rsidP="00EA590F">
      <w:pPr>
        <w:shd w:val="clear" w:color="auto" w:fill="FFFFFF" w:themeFill="background1"/>
        <w:spacing w:after="200" w:line="240" w:lineRule="auto"/>
        <w:jc w:val="center"/>
        <w:rPr>
          <w:b/>
          <w:spacing w:val="-2"/>
          <w:kern w:val="1"/>
          <w:lang w:val="uk-UA" w:eastAsia="ar-SA"/>
        </w:rPr>
      </w:pPr>
      <w:r w:rsidRPr="00FC5021">
        <w:rPr>
          <w:b/>
          <w:spacing w:val="-2"/>
          <w:kern w:val="1"/>
          <w:lang w:val="uk-UA" w:eastAsia="ar-SA"/>
        </w:rPr>
        <w:t>Література</w:t>
      </w:r>
    </w:p>
    <w:p w:rsidR="00894A52" w:rsidRPr="00894A52" w:rsidRDefault="00894A52" w:rsidP="006740BB">
      <w:pPr>
        <w:pStyle w:val="aa"/>
        <w:numPr>
          <w:ilvl w:val="0"/>
          <w:numId w:val="22"/>
        </w:numPr>
        <w:shd w:val="clear" w:color="auto" w:fill="FFFFFF" w:themeFill="background1"/>
        <w:tabs>
          <w:tab w:val="left" w:pos="1134"/>
        </w:tabs>
        <w:spacing w:line="240" w:lineRule="auto"/>
        <w:ind w:left="0" w:firstLine="709"/>
        <w:jc w:val="both"/>
        <w:rPr>
          <w:rFonts w:eastAsia="Times New Roman"/>
          <w:lang w:val="uk-UA" w:eastAsia="ru-RU"/>
        </w:rPr>
      </w:pPr>
      <w:proofErr w:type="spellStart"/>
      <w:r>
        <w:rPr>
          <w:spacing w:val="2"/>
        </w:rPr>
        <w:t>Эйдемиллер</w:t>
      </w:r>
      <w:proofErr w:type="spellEnd"/>
      <w:r>
        <w:rPr>
          <w:spacing w:val="2"/>
        </w:rPr>
        <w:t xml:space="preserve"> Э. Г. </w:t>
      </w:r>
      <w:r w:rsidRPr="00CC589B">
        <w:rPr>
          <w:spacing w:val="2"/>
        </w:rPr>
        <w:t xml:space="preserve">Психология и </w:t>
      </w:r>
      <w:r>
        <w:rPr>
          <w:spacing w:val="2"/>
        </w:rPr>
        <w:t xml:space="preserve">психотерапия семьи / </w:t>
      </w:r>
      <w:r w:rsidRPr="00CC589B">
        <w:rPr>
          <w:spacing w:val="2"/>
        </w:rPr>
        <w:t>Э. Г.</w:t>
      </w:r>
      <w:r>
        <w:rPr>
          <w:spacing w:val="2"/>
        </w:rPr>
        <w:t> </w:t>
      </w:r>
      <w:proofErr w:type="spellStart"/>
      <w:r>
        <w:rPr>
          <w:spacing w:val="2"/>
        </w:rPr>
        <w:t>Эйдемиллер</w:t>
      </w:r>
      <w:proofErr w:type="spellEnd"/>
      <w:r w:rsidRPr="00CC589B">
        <w:rPr>
          <w:spacing w:val="2"/>
        </w:rPr>
        <w:t>, В.</w:t>
      </w:r>
      <w:r>
        <w:rPr>
          <w:spacing w:val="2"/>
        </w:rPr>
        <w:t> </w:t>
      </w:r>
      <w:proofErr w:type="spellStart"/>
      <w:r>
        <w:rPr>
          <w:spacing w:val="2"/>
        </w:rPr>
        <w:t>Юстицкис</w:t>
      </w:r>
      <w:proofErr w:type="spellEnd"/>
      <w:r w:rsidRPr="00CC589B">
        <w:rPr>
          <w:spacing w:val="2"/>
        </w:rPr>
        <w:t>. – СПб</w:t>
      </w:r>
      <w:proofErr w:type="gramStart"/>
      <w:r>
        <w:rPr>
          <w:spacing w:val="2"/>
        </w:rPr>
        <w:t> </w:t>
      </w:r>
      <w:r w:rsidRPr="00CC589B">
        <w:rPr>
          <w:spacing w:val="2"/>
        </w:rPr>
        <w:t>:</w:t>
      </w:r>
      <w:proofErr w:type="gramEnd"/>
      <w:r w:rsidRPr="00CC589B">
        <w:rPr>
          <w:spacing w:val="2"/>
        </w:rPr>
        <w:t xml:space="preserve"> «Питер», 1999. – 656</w:t>
      </w:r>
      <w:r>
        <w:rPr>
          <w:spacing w:val="2"/>
        </w:rPr>
        <w:t> </w:t>
      </w:r>
      <w:r w:rsidRPr="00CC589B">
        <w:rPr>
          <w:spacing w:val="2"/>
        </w:rPr>
        <w:t>с.</w:t>
      </w:r>
    </w:p>
    <w:p w:rsidR="00FC5021" w:rsidRPr="00FC5021" w:rsidRDefault="009A7470" w:rsidP="006740BB">
      <w:pPr>
        <w:pStyle w:val="aa"/>
        <w:numPr>
          <w:ilvl w:val="0"/>
          <w:numId w:val="22"/>
        </w:numPr>
        <w:shd w:val="clear" w:color="auto" w:fill="FFFFFF" w:themeFill="background1"/>
        <w:tabs>
          <w:tab w:val="left" w:pos="1134"/>
        </w:tabs>
        <w:spacing w:line="240" w:lineRule="auto"/>
        <w:ind w:left="0" w:firstLine="709"/>
        <w:jc w:val="both"/>
        <w:rPr>
          <w:rFonts w:eastAsia="Times New Roman"/>
          <w:lang w:val="uk-UA" w:eastAsia="ru-RU"/>
        </w:rPr>
      </w:pPr>
      <w:hyperlink r:id="rId7" w:tooltip="Пошук за автором" w:history="1">
        <w:r w:rsidR="00FC5021" w:rsidRPr="00FC5021">
          <w:rPr>
            <w:lang w:val="uk-UA"/>
          </w:rPr>
          <w:t>Карпова</w:t>
        </w:r>
      </w:hyperlink>
      <w:r w:rsidR="00FC5021" w:rsidRPr="00FC5021">
        <w:rPr>
          <w:lang w:val="uk-UA"/>
        </w:rPr>
        <w:t xml:space="preserve"> Д.Є.</w:t>
      </w:r>
      <w:r w:rsidR="00FC5021" w:rsidRPr="00FC5021">
        <w:rPr>
          <w:b/>
          <w:lang w:val="uk-UA"/>
        </w:rPr>
        <w:t xml:space="preserve"> </w:t>
      </w:r>
      <w:r w:rsidR="00FC5021" w:rsidRPr="00FC5021">
        <w:rPr>
          <w:lang w:val="uk-UA"/>
        </w:rPr>
        <w:t>Психологічний аналіз сімейних ролей шлюбних партнерів</w:t>
      </w:r>
      <w:r w:rsidR="00FC5021" w:rsidRPr="00FC5021">
        <w:t xml:space="preserve"> // </w:t>
      </w:r>
      <w:r w:rsidR="00FC5021" w:rsidRPr="00FC5021">
        <w:rPr>
          <w:lang w:val="uk-UA"/>
        </w:rPr>
        <w:t>Науковий вісник Херсонського державного університету. Серія: «Психологічні науки»</w:t>
      </w:r>
      <w:r w:rsidR="00FC5021" w:rsidRPr="00FC5021">
        <w:t> </w:t>
      </w:r>
      <w:r w:rsidR="00FC5021" w:rsidRPr="00FC5021">
        <w:rPr>
          <w:lang w:val="uk-UA"/>
        </w:rPr>
        <w:t xml:space="preserve">: </w:t>
      </w:r>
      <w:proofErr w:type="spellStart"/>
      <w:r w:rsidR="00FC5021" w:rsidRPr="00FC5021">
        <w:rPr>
          <w:lang w:val="uk-UA"/>
        </w:rPr>
        <w:t>зб</w:t>
      </w:r>
      <w:proofErr w:type="spellEnd"/>
      <w:r w:rsidR="00FC5021" w:rsidRPr="00FC5021">
        <w:rPr>
          <w:lang w:val="uk-UA"/>
        </w:rPr>
        <w:t xml:space="preserve">. наук. праць / </w:t>
      </w:r>
      <w:proofErr w:type="spellStart"/>
      <w:r w:rsidR="00FC5021" w:rsidRPr="00FC5021">
        <w:rPr>
          <w:lang w:val="uk-UA"/>
        </w:rPr>
        <w:t>Голов</w:t>
      </w:r>
      <w:proofErr w:type="spellEnd"/>
      <w:r w:rsidR="00FC5021" w:rsidRPr="00FC5021">
        <w:rPr>
          <w:lang w:val="uk-UA"/>
        </w:rPr>
        <w:t>. ред. О.</w:t>
      </w:r>
      <w:r w:rsidR="00FC5021" w:rsidRPr="00FC5021">
        <w:t> </w:t>
      </w:r>
      <w:r w:rsidR="00FC5021" w:rsidRPr="00FC5021">
        <w:rPr>
          <w:lang w:val="uk-UA"/>
        </w:rPr>
        <w:t xml:space="preserve">Є. </w:t>
      </w:r>
      <w:proofErr w:type="spellStart"/>
      <w:r w:rsidR="00FC5021" w:rsidRPr="00FC5021">
        <w:rPr>
          <w:lang w:val="uk-UA"/>
        </w:rPr>
        <w:t>Блинова</w:t>
      </w:r>
      <w:proofErr w:type="spellEnd"/>
      <w:r w:rsidR="00FC5021" w:rsidRPr="00FC5021">
        <w:rPr>
          <w:lang w:val="uk-UA"/>
        </w:rPr>
        <w:t>. – Херсон</w:t>
      </w:r>
      <w:r w:rsidR="00FC5021" w:rsidRPr="00FC5021">
        <w:t> </w:t>
      </w:r>
      <w:r w:rsidR="00FC5021" w:rsidRPr="00FC5021">
        <w:rPr>
          <w:lang w:val="uk-UA"/>
        </w:rPr>
        <w:t>: Херсонський державний університет</w:t>
      </w:r>
      <w:r w:rsidR="00FC5021" w:rsidRPr="00FC5021">
        <w:t>, 201</w:t>
      </w:r>
      <w:r w:rsidR="00FC5021" w:rsidRPr="00FC5021">
        <w:rPr>
          <w:lang w:val="uk-UA"/>
        </w:rPr>
        <w:t>6</w:t>
      </w:r>
      <w:r w:rsidR="00FC5021" w:rsidRPr="00FC5021">
        <w:t xml:space="preserve">. – </w:t>
      </w:r>
      <w:proofErr w:type="spellStart"/>
      <w:r w:rsidR="00FC5021" w:rsidRPr="00FC5021">
        <w:t>Вип</w:t>
      </w:r>
      <w:proofErr w:type="spellEnd"/>
      <w:r w:rsidR="00FC5021" w:rsidRPr="00FC5021">
        <w:t>. № </w:t>
      </w:r>
      <w:r w:rsidR="00FC5021" w:rsidRPr="00FC5021">
        <w:rPr>
          <w:lang w:val="uk-UA"/>
        </w:rPr>
        <w:t>4</w:t>
      </w:r>
      <w:r w:rsidR="00FC5021" w:rsidRPr="00FC5021">
        <w:t>. – С.</w:t>
      </w:r>
      <w:r w:rsidR="00FC5021" w:rsidRPr="00FC5021">
        <w:rPr>
          <w:lang w:val="uk-UA"/>
        </w:rPr>
        <w:t> 41</w:t>
      </w:r>
      <w:r w:rsidR="00FC5021" w:rsidRPr="00FC5021">
        <w:t>–</w:t>
      </w:r>
      <w:r w:rsidR="00FC5021" w:rsidRPr="00FC5021">
        <w:rPr>
          <w:lang w:val="uk-UA"/>
        </w:rPr>
        <w:t>46.</w:t>
      </w:r>
    </w:p>
    <w:p w:rsidR="006740BB" w:rsidRPr="00A91AED" w:rsidRDefault="006740BB" w:rsidP="006740BB">
      <w:pPr>
        <w:pStyle w:val="aa"/>
        <w:numPr>
          <w:ilvl w:val="0"/>
          <w:numId w:val="22"/>
        </w:numPr>
        <w:shd w:val="clear" w:color="auto" w:fill="FFFFFF" w:themeFill="background1"/>
        <w:tabs>
          <w:tab w:val="left" w:pos="1134"/>
        </w:tabs>
        <w:spacing w:line="240" w:lineRule="auto"/>
        <w:ind w:left="0" w:firstLine="709"/>
        <w:jc w:val="both"/>
        <w:rPr>
          <w:rFonts w:eastAsia="Times New Roman"/>
          <w:lang w:val="uk-UA" w:eastAsia="ru-RU"/>
        </w:rPr>
      </w:pPr>
      <w:r w:rsidRPr="00FC5021">
        <w:rPr>
          <w:rFonts w:eastAsia="Times New Roman"/>
          <w:lang w:val="uk-UA" w:eastAsia="ru-RU"/>
        </w:rPr>
        <w:t xml:space="preserve">Платонов К.К. Структура и </w:t>
      </w:r>
      <w:proofErr w:type="spellStart"/>
      <w:r w:rsidRPr="00FC5021">
        <w:rPr>
          <w:rFonts w:eastAsia="Times New Roman"/>
          <w:lang w:val="uk-UA" w:eastAsia="ru-RU"/>
        </w:rPr>
        <w:t>развитие</w:t>
      </w:r>
      <w:proofErr w:type="spellEnd"/>
      <w:r w:rsidRPr="00FC5021">
        <w:rPr>
          <w:rFonts w:eastAsia="Times New Roman"/>
          <w:lang w:val="uk-UA" w:eastAsia="ru-RU"/>
        </w:rPr>
        <w:t xml:space="preserve"> </w:t>
      </w:r>
      <w:proofErr w:type="spellStart"/>
      <w:r w:rsidRPr="00FC5021">
        <w:rPr>
          <w:rFonts w:eastAsia="Times New Roman"/>
          <w:lang w:val="uk-UA" w:eastAsia="ru-RU"/>
        </w:rPr>
        <w:t>личности</w:t>
      </w:r>
      <w:proofErr w:type="spellEnd"/>
      <w:r w:rsidRPr="00FC5021">
        <w:rPr>
          <w:rFonts w:eastAsia="Times New Roman"/>
          <w:lang w:val="uk-UA" w:eastAsia="ru-RU"/>
        </w:rPr>
        <w:t xml:space="preserve"> / К.К. Платонов</w:t>
      </w:r>
      <w:r w:rsidRPr="00A91AED">
        <w:rPr>
          <w:rFonts w:eastAsia="Times New Roman"/>
          <w:lang w:val="uk-UA" w:eastAsia="ru-RU"/>
        </w:rPr>
        <w:t>. – М.: Наука, 1986. – 255 с.</w:t>
      </w:r>
    </w:p>
    <w:p w:rsidR="00A91AED" w:rsidRPr="00A91AED" w:rsidRDefault="00A91AED" w:rsidP="006740BB">
      <w:pPr>
        <w:pStyle w:val="aa"/>
        <w:numPr>
          <w:ilvl w:val="0"/>
          <w:numId w:val="22"/>
        </w:numPr>
        <w:shd w:val="clear" w:color="auto" w:fill="FFFFFF" w:themeFill="background1"/>
        <w:tabs>
          <w:tab w:val="left" w:pos="1134"/>
        </w:tabs>
        <w:spacing w:line="240" w:lineRule="auto"/>
        <w:ind w:left="0" w:firstLine="709"/>
        <w:jc w:val="both"/>
        <w:rPr>
          <w:rFonts w:eastAsia="Times New Roman"/>
          <w:lang w:val="uk-UA" w:eastAsia="ru-RU"/>
        </w:rPr>
      </w:pPr>
      <w:r w:rsidRPr="00A91AED">
        <w:rPr>
          <w:lang w:val="uk-UA"/>
        </w:rPr>
        <w:t>Потапчук Є.М. Кризи сімейного життя та як їх подолати : довідник сімейного психолога / Є. М. Потапчук. –  Хмельницький : ХНУ, 2014. – 35 с.</w:t>
      </w:r>
    </w:p>
    <w:p w:rsidR="004C47BD" w:rsidRDefault="004C47BD" w:rsidP="00A91AED">
      <w:pPr>
        <w:pStyle w:val="aa"/>
        <w:numPr>
          <w:ilvl w:val="0"/>
          <w:numId w:val="22"/>
        </w:numPr>
        <w:shd w:val="clear" w:color="auto" w:fill="FFFFFF" w:themeFill="background1"/>
        <w:tabs>
          <w:tab w:val="left" w:pos="1134"/>
        </w:tabs>
        <w:spacing w:line="240" w:lineRule="auto"/>
        <w:ind w:left="0" w:firstLine="709"/>
        <w:jc w:val="both"/>
        <w:rPr>
          <w:rFonts w:eastAsia="Times New Roman"/>
          <w:lang w:val="uk-UA" w:eastAsia="ru-RU"/>
        </w:rPr>
      </w:pPr>
      <w:proofErr w:type="spellStart"/>
      <w:r w:rsidRPr="00A91AED">
        <w:rPr>
          <w:rFonts w:eastAsia="Times New Roman"/>
          <w:lang w:val="uk-UA" w:eastAsia="ru-RU"/>
        </w:rPr>
        <w:t>Тітов</w:t>
      </w:r>
      <w:proofErr w:type="spellEnd"/>
      <w:r w:rsidRPr="00A91AED">
        <w:rPr>
          <w:rFonts w:eastAsia="Times New Roman"/>
          <w:lang w:val="uk-UA" w:eastAsia="ru-RU"/>
        </w:rPr>
        <w:t xml:space="preserve"> І.Г. Місце та роль світогляду в структурі свідомості / І.Г. </w:t>
      </w:r>
      <w:proofErr w:type="spellStart"/>
      <w:r w:rsidRPr="00A91AED">
        <w:rPr>
          <w:rFonts w:eastAsia="Times New Roman"/>
          <w:lang w:val="uk-UA" w:eastAsia="ru-RU"/>
        </w:rPr>
        <w:t>Тітов</w:t>
      </w:r>
      <w:proofErr w:type="spellEnd"/>
      <w:r w:rsidRPr="00A91AED">
        <w:rPr>
          <w:rFonts w:eastAsia="Times New Roman"/>
          <w:lang w:val="uk-UA" w:eastAsia="ru-RU"/>
        </w:rPr>
        <w:t xml:space="preserve"> // Психологія і особистість. – 2015. – No2 (8). – Частина 1. – С.45-57. </w:t>
      </w:r>
    </w:p>
    <w:p w:rsidR="006E66C0" w:rsidRPr="00611AC8" w:rsidRDefault="006E66C0" w:rsidP="00D36AD9">
      <w:pPr>
        <w:tabs>
          <w:tab w:val="left" w:pos="993"/>
          <w:tab w:val="left" w:pos="1134"/>
        </w:tabs>
        <w:ind w:firstLine="709"/>
        <w:jc w:val="both"/>
        <w:rPr>
          <w:lang w:val="uk-UA"/>
        </w:rPr>
      </w:pPr>
      <w:bookmarkStart w:id="0" w:name="_GoBack"/>
      <w:bookmarkEnd w:id="0"/>
    </w:p>
    <w:sectPr w:rsidR="006E66C0" w:rsidRPr="00611AC8" w:rsidSect="00C358A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55DFF"/>
    <w:multiLevelType w:val="hybridMultilevel"/>
    <w:tmpl w:val="87E4A918"/>
    <w:lvl w:ilvl="0" w:tplc="C1CE7178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EAE55D8"/>
    <w:multiLevelType w:val="hybridMultilevel"/>
    <w:tmpl w:val="322C4BE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0E3116F"/>
    <w:multiLevelType w:val="multilevel"/>
    <w:tmpl w:val="EF146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3D91307"/>
    <w:multiLevelType w:val="hybridMultilevel"/>
    <w:tmpl w:val="D974F822"/>
    <w:lvl w:ilvl="0" w:tplc="168079FA">
      <w:start w:val="1"/>
      <w:numFmt w:val="decimal"/>
      <w:lvlText w:val="%1."/>
      <w:lvlJc w:val="left"/>
      <w:pPr>
        <w:ind w:left="135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C61A34"/>
    <w:multiLevelType w:val="hybridMultilevel"/>
    <w:tmpl w:val="2AD8F080"/>
    <w:lvl w:ilvl="0" w:tplc="9678036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2F547793"/>
    <w:multiLevelType w:val="hybridMultilevel"/>
    <w:tmpl w:val="3E9EAAF0"/>
    <w:lvl w:ilvl="0" w:tplc="8C7CE2A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4205A4D"/>
    <w:multiLevelType w:val="multilevel"/>
    <w:tmpl w:val="C820E6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7">
    <w:nsid w:val="399F4504"/>
    <w:multiLevelType w:val="hybridMultilevel"/>
    <w:tmpl w:val="70F6079A"/>
    <w:lvl w:ilvl="0" w:tplc="F14CB000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42450F06"/>
    <w:multiLevelType w:val="multilevel"/>
    <w:tmpl w:val="2932E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2A57BDC"/>
    <w:multiLevelType w:val="multilevel"/>
    <w:tmpl w:val="ED36F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A585C65"/>
    <w:multiLevelType w:val="hybridMultilevel"/>
    <w:tmpl w:val="7EEA343E"/>
    <w:lvl w:ilvl="0" w:tplc="496056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0483094"/>
    <w:multiLevelType w:val="multilevel"/>
    <w:tmpl w:val="A288E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23A42A7"/>
    <w:multiLevelType w:val="hybridMultilevel"/>
    <w:tmpl w:val="A4F25E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B212D6"/>
    <w:multiLevelType w:val="hybridMultilevel"/>
    <w:tmpl w:val="2C1462EC"/>
    <w:lvl w:ilvl="0" w:tplc="03D08C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C5277C4"/>
    <w:multiLevelType w:val="multilevel"/>
    <w:tmpl w:val="B748E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15C6332"/>
    <w:multiLevelType w:val="multilevel"/>
    <w:tmpl w:val="78FE04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606311D"/>
    <w:multiLevelType w:val="hybridMultilevel"/>
    <w:tmpl w:val="6FC68560"/>
    <w:lvl w:ilvl="0" w:tplc="8D56AC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66703695"/>
    <w:multiLevelType w:val="multilevel"/>
    <w:tmpl w:val="6F048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A260129"/>
    <w:multiLevelType w:val="multilevel"/>
    <w:tmpl w:val="52367A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06C415E"/>
    <w:multiLevelType w:val="multilevel"/>
    <w:tmpl w:val="D4EAC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BE6731C"/>
    <w:multiLevelType w:val="multilevel"/>
    <w:tmpl w:val="C820E6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1">
    <w:nsid w:val="7CF76EA4"/>
    <w:multiLevelType w:val="hybridMultilevel"/>
    <w:tmpl w:val="B34610D2"/>
    <w:lvl w:ilvl="0" w:tplc="88F49D0C">
      <w:start w:val="1"/>
      <w:numFmt w:val="decimal"/>
      <w:lvlText w:val="%1."/>
      <w:lvlJc w:val="left"/>
      <w:pPr>
        <w:ind w:left="9433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0"/>
  </w:num>
  <w:num w:numId="2">
    <w:abstractNumId w:val="5"/>
  </w:num>
  <w:num w:numId="3">
    <w:abstractNumId w:val="1"/>
  </w:num>
  <w:num w:numId="4">
    <w:abstractNumId w:val="0"/>
  </w:num>
  <w:num w:numId="5">
    <w:abstractNumId w:val="18"/>
  </w:num>
  <w:num w:numId="6">
    <w:abstractNumId w:val="2"/>
  </w:num>
  <w:num w:numId="7">
    <w:abstractNumId w:val="9"/>
  </w:num>
  <w:num w:numId="8">
    <w:abstractNumId w:val="17"/>
  </w:num>
  <w:num w:numId="9">
    <w:abstractNumId w:val="21"/>
  </w:num>
  <w:num w:numId="10">
    <w:abstractNumId w:val="16"/>
  </w:num>
  <w:num w:numId="11">
    <w:abstractNumId w:val="12"/>
  </w:num>
  <w:num w:numId="12">
    <w:abstractNumId w:val="19"/>
  </w:num>
  <w:num w:numId="13">
    <w:abstractNumId w:val="13"/>
  </w:num>
  <w:num w:numId="14">
    <w:abstractNumId w:val="14"/>
  </w:num>
  <w:num w:numId="15">
    <w:abstractNumId w:val="8"/>
  </w:num>
  <w:num w:numId="16">
    <w:abstractNumId w:val="15"/>
  </w:num>
  <w:num w:numId="17">
    <w:abstractNumId w:val="11"/>
  </w:num>
  <w:num w:numId="18">
    <w:abstractNumId w:val="7"/>
  </w:num>
  <w:num w:numId="19">
    <w:abstractNumId w:val="3"/>
  </w:num>
  <w:num w:numId="20">
    <w:abstractNumId w:val="6"/>
  </w:num>
  <w:num w:numId="21">
    <w:abstractNumId w:val="20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70EF"/>
    <w:rsid w:val="00004550"/>
    <w:rsid w:val="00005058"/>
    <w:rsid w:val="0001411D"/>
    <w:rsid w:val="00015C77"/>
    <w:rsid w:val="0001724D"/>
    <w:rsid w:val="0001768A"/>
    <w:rsid w:val="00034278"/>
    <w:rsid w:val="00055609"/>
    <w:rsid w:val="00057502"/>
    <w:rsid w:val="000750C2"/>
    <w:rsid w:val="00076263"/>
    <w:rsid w:val="00076786"/>
    <w:rsid w:val="00095B2E"/>
    <w:rsid w:val="00096A6A"/>
    <w:rsid w:val="000A1C83"/>
    <w:rsid w:val="000A6039"/>
    <w:rsid w:val="000A68B8"/>
    <w:rsid w:val="000B2A76"/>
    <w:rsid w:val="000B4BE7"/>
    <w:rsid w:val="000B6CE5"/>
    <w:rsid w:val="000C5E22"/>
    <w:rsid w:val="000D373C"/>
    <w:rsid w:val="000D4F02"/>
    <w:rsid w:val="000D7903"/>
    <w:rsid w:val="000E10ED"/>
    <w:rsid w:val="000F2EED"/>
    <w:rsid w:val="000F5807"/>
    <w:rsid w:val="0011121D"/>
    <w:rsid w:val="00113524"/>
    <w:rsid w:val="00114860"/>
    <w:rsid w:val="00115B11"/>
    <w:rsid w:val="0012231E"/>
    <w:rsid w:val="0013658B"/>
    <w:rsid w:val="00141315"/>
    <w:rsid w:val="00161D72"/>
    <w:rsid w:val="001716D6"/>
    <w:rsid w:val="00171AC3"/>
    <w:rsid w:val="001771F1"/>
    <w:rsid w:val="00177394"/>
    <w:rsid w:val="00196D24"/>
    <w:rsid w:val="001A02D9"/>
    <w:rsid w:val="001A1119"/>
    <w:rsid w:val="001A205F"/>
    <w:rsid w:val="001A3B99"/>
    <w:rsid w:val="001A47D0"/>
    <w:rsid w:val="001B540F"/>
    <w:rsid w:val="001B7509"/>
    <w:rsid w:val="001C200C"/>
    <w:rsid w:val="001C55BC"/>
    <w:rsid w:val="001D5143"/>
    <w:rsid w:val="001E0E4F"/>
    <w:rsid w:val="001E113D"/>
    <w:rsid w:val="001E3E35"/>
    <w:rsid w:val="001F359E"/>
    <w:rsid w:val="00203CC7"/>
    <w:rsid w:val="00204741"/>
    <w:rsid w:val="0021194D"/>
    <w:rsid w:val="002124EF"/>
    <w:rsid w:val="002145D5"/>
    <w:rsid w:val="00222C78"/>
    <w:rsid w:val="0022329D"/>
    <w:rsid w:val="00234167"/>
    <w:rsid w:val="0023757B"/>
    <w:rsid w:val="002440D0"/>
    <w:rsid w:val="00247127"/>
    <w:rsid w:val="002543B5"/>
    <w:rsid w:val="00256832"/>
    <w:rsid w:val="00263485"/>
    <w:rsid w:val="00277755"/>
    <w:rsid w:val="00280A29"/>
    <w:rsid w:val="00280EAB"/>
    <w:rsid w:val="002920D3"/>
    <w:rsid w:val="00294468"/>
    <w:rsid w:val="002A0723"/>
    <w:rsid w:val="002A2A6E"/>
    <w:rsid w:val="002B1A3B"/>
    <w:rsid w:val="002B6BB1"/>
    <w:rsid w:val="002B749E"/>
    <w:rsid w:val="002C0E16"/>
    <w:rsid w:val="002C410F"/>
    <w:rsid w:val="002C68EE"/>
    <w:rsid w:val="002E6A32"/>
    <w:rsid w:val="002E73D0"/>
    <w:rsid w:val="0033694B"/>
    <w:rsid w:val="00344571"/>
    <w:rsid w:val="003446DE"/>
    <w:rsid w:val="00345670"/>
    <w:rsid w:val="003515CD"/>
    <w:rsid w:val="003656E5"/>
    <w:rsid w:val="003673F1"/>
    <w:rsid w:val="0038075A"/>
    <w:rsid w:val="00385A02"/>
    <w:rsid w:val="00393DD7"/>
    <w:rsid w:val="003A2987"/>
    <w:rsid w:val="003A3D1D"/>
    <w:rsid w:val="003A4642"/>
    <w:rsid w:val="003A6375"/>
    <w:rsid w:val="003A654B"/>
    <w:rsid w:val="003B3CAC"/>
    <w:rsid w:val="003C2E5A"/>
    <w:rsid w:val="003D1A25"/>
    <w:rsid w:val="003D1AD1"/>
    <w:rsid w:val="003E4288"/>
    <w:rsid w:val="003E74B5"/>
    <w:rsid w:val="003F64DD"/>
    <w:rsid w:val="003F749F"/>
    <w:rsid w:val="00400CAB"/>
    <w:rsid w:val="0040680A"/>
    <w:rsid w:val="00407002"/>
    <w:rsid w:val="00424027"/>
    <w:rsid w:val="00424854"/>
    <w:rsid w:val="00434699"/>
    <w:rsid w:val="00434A72"/>
    <w:rsid w:val="00464AA8"/>
    <w:rsid w:val="00475E2F"/>
    <w:rsid w:val="00477C49"/>
    <w:rsid w:val="00482E6B"/>
    <w:rsid w:val="00486E43"/>
    <w:rsid w:val="00487A8C"/>
    <w:rsid w:val="004932E2"/>
    <w:rsid w:val="0049496C"/>
    <w:rsid w:val="004A40BE"/>
    <w:rsid w:val="004A5203"/>
    <w:rsid w:val="004C47BD"/>
    <w:rsid w:val="004C6EA0"/>
    <w:rsid w:val="004D2EBD"/>
    <w:rsid w:val="004D3E5E"/>
    <w:rsid w:val="004E4FE0"/>
    <w:rsid w:val="00500B6C"/>
    <w:rsid w:val="005052C7"/>
    <w:rsid w:val="00506C62"/>
    <w:rsid w:val="00513D74"/>
    <w:rsid w:val="00517251"/>
    <w:rsid w:val="00535445"/>
    <w:rsid w:val="00540C2A"/>
    <w:rsid w:val="0054389D"/>
    <w:rsid w:val="005441D9"/>
    <w:rsid w:val="00552142"/>
    <w:rsid w:val="00567230"/>
    <w:rsid w:val="00584F6F"/>
    <w:rsid w:val="005952C8"/>
    <w:rsid w:val="00595E9D"/>
    <w:rsid w:val="005A3D94"/>
    <w:rsid w:val="005B3318"/>
    <w:rsid w:val="005C22E1"/>
    <w:rsid w:val="005D219E"/>
    <w:rsid w:val="005D27CA"/>
    <w:rsid w:val="005E0AF1"/>
    <w:rsid w:val="005E41F3"/>
    <w:rsid w:val="005E53D2"/>
    <w:rsid w:val="005F0D63"/>
    <w:rsid w:val="005F641B"/>
    <w:rsid w:val="00607519"/>
    <w:rsid w:val="00611AC8"/>
    <w:rsid w:val="006219C1"/>
    <w:rsid w:val="0062231F"/>
    <w:rsid w:val="006270EF"/>
    <w:rsid w:val="006308CF"/>
    <w:rsid w:val="0063213A"/>
    <w:rsid w:val="006350CA"/>
    <w:rsid w:val="006424CF"/>
    <w:rsid w:val="00647BDC"/>
    <w:rsid w:val="0065506D"/>
    <w:rsid w:val="006550DB"/>
    <w:rsid w:val="00662BF8"/>
    <w:rsid w:val="006740BB"/>
    <w:rsid w:val="00677773"/>
    <w:rsid w:val="00677AE1"/>
    <w:rsid w:val="00681ACC"/>
    <w:rsid w:val="006828E1"/>
    <w:rsid w:val="00691FE6"/>
    <w:rsid w:val="00694377"/>
    <w:rsid w:val="00696C3F"/>
    <w:rsid w:val="006B08AF"/>
    <w:rsid w:val="006B73B1"/>
    <w:rsid w:val="006D66B6"/>
    <w:rsid w:val="006D7912"/>
    <w:rsid w:val="006E66C0"/>
    <w:rsid w:val="006F0E51"/>
    <w:rsid w:val="007012BE"/>
    <w:rsid w:val="00705185"/>
    <w:rsid w:val="00706328"/>
    <w:rsid w:val="00707573"/>
    <w:rsid w:val="00713A6A"/>
    <w:rsid w:val="00723B0E"/>
    <w:rsid w:val="00733AAA"/>
    <w:rsid w:val="00743B6F"/>
    <w:rsid w:val="007442DC"/>
    <w:rsid w:val="00745908"/>
    <w:rsid w:val="00747986"/>
    <w:rsid w:val="007479C7"/>
    <w:rsid w:val="00752E0C"/>
    <w:rsid w:val="007566AA"/>
    <w:rsid w:val="0076302A"/>
    <w:rsid w:val="00765C1F"/>
    <w:rsid w:val="007663C6"/>
    <w:rsid w:val="00766E20"/>
    <w:rsid w:val="00773204"/>
    <w:rsid w:val="00774BC7"/>
    <w:rsid w:val="00781ED7"/>
    <w:rsid w:val="00785ECD"/>
    <w:rsid w:val="007B04D5"/>
    <w:rsid w:val="007B40BF"/>
    <w:rsid w:val="007D4F43"/>
    <w:rsid w:val="007E142B"/>
    <w:rsid w:val="007E1475"/>
    <w:rsid w:val="007E149A"/>
    <w:rsid w:val="007E2A4C"/>
    <w:rsid w:val="00802F26"/>
    <w:rsid w:val="00806995"/>
    <w:rsid w:val="00811698"/>
    <w:rsid w:val="00814BD4"/>
    <w:rsid w:val="008150EB"/>
    <w:rsid w:val="008162EA"/>
    <w:rsid w:val="00822A84"/>
    <w:rsid w:val="008273DE"/>
    <w:rsid w:val="008304D0"/>
    <w:rsid w:val="00831AA5"/>
    <w:rsid w:val="0083485E"/>
    <w:rsid w:val="00834D12"/>
    <w:rsid w:val="00834DE7"/>
    <w:rsid w:val="00840246"/>
    <w:rsid w:val="00840A9D"/>
    <w:rsid w:val="008428FF"/>
    <w:rsid w:val="00844993"/>
    <w:rsid w:val="0085179D"/>
    <w:rsid w:val="0085774D"/>
    <w:rsid w:val="00873A66"/>
    <w:rsid w:val="00876ACE"/>
    <w:rsid w:val="00894A52"/>
    <w:rsid w:val="00894EA6"/>
    <w:rsid w:val="008A1E5C"/>
    <w:rsid w:val="008A391D"/>
    <w:rsid w:val="008A6EDE"/>
    <w:rsid w:val="008B1F17"/>
    <w:rsid w:val="008B2D1E"/>
    <w:rsid w:val="008B7738"/>
    <w:rsid w:val="008C0E58"/>
    <w:rsid w:val="008D347F"/>
    <w:rsid w:val="008E71C4"/>
    <w:rsid w:val="008F22A6"/>
    <w:rsid w:val="00902820"/>
    <w:rsid w:val="00905C1A"/>
    <w:rsid w:val="00910E7F"/>
    <w:rsid w:val="00916A92"/>
    <w:rsid w:val="00924844"/>
    <w:rsid w:val="00930EC9"/>
    <w:rsid w:val="009512C7"/>
    <w:rsid w:val="00957399"/>
    <w:rsid w:val="00984B07"/>
    <w:rsid w:val="009865AB"/>
    <w:rsid w:val="00991189"/>
    <w:rsid w:val="0099478F"/>
    <w:rsid w:val="009965E9"/>
    <w:rsid w:val="00997117"/>
    <w:rsid w:val="009A02DF"/>
    <w:rsid w:val="009A20C7"/>
    <w:rsid w:val="009A5D96"/>
    <w:rsid w:val="009A7470"/>
    <w:rsid w:val="009B1A9A"/>
    <w:rsid w:val="009C068C"/>
    <w:rsid w:val="009C36DD"/>
    <w:rsid w:val="009D5C7E"/>
    <w:rsid w:val="009E471E"/>
    <w:rsid w:val="009E5362"/>
    <w:rsid w:val="009F5B32"/>
    <w:rsid w:val="00A0277C"/>
    <w:rsid w:val="00A059C4"/>
    <w:rsid w:val="00A12EC0"/>
    <w:rsid w:val="00A15B49"/>
    <w:rsid w:val="00A23ABB"/>
    <w:rsid w:val="00A40E15"/>
    <w:rsid w:val="00A47447"/>
    <w:rsid w:val="00A47CE1"/>
    <w:rsid w:val="00A60A58"/>
    <w:rsid w:val="00A64F18"/>
    <w:rsid w:val="00A66990"/>
    <w:rsid w:val="00A70C24"/>
    <w:rsid w:val="00A75AC3"/>
    <w:rsid w:val="00A91366"/>
    <w:rsid w:val="00A91AED"/>
    <w:rsid w:val="00A93E2D"/>
    <w:rsid w:val="00AA3E77"/>
    <w:rsid w:val="00AB7278"/>
    <w:rsid w:val="00AC7E66"/>
    <w:rsid w:val="00AD05A3"/>
    <w:rsid w:val="00AD0639"/>
    <w:rsid w:val="00AD184F"/>
    <w:rsid w:val="00AE2FF6"/>
    <w:rsid w:val="00B04955"/>
    <w:rsid w:val="00B04D4D"/>
    <w:rsid w:val="00B06B43"/>
    <w:rsid w:val="00B102CA"/>
    <w:rsid w:val="00B11FD3"/>
    <w:rsid w:val="00B140EB"/>
    <w:rsid w:val="00B14962"/>
    <w:rsid w:val="00B176BE"/>
    <w:rsid w:val="00B21494"/>
    <w:rsid w:val="00B30379"/>
    <w:rsid w:val="00B30924"/>
    <w:rsid w:val="00B32A17"/>
    <w:rsid w:val="00B33B6C"/>
    <w:rsid w:val="00B46E68"/>
    <w:rsid w:val="00B5193C"/>
    <w:rsid w:val="00B51A6B"/>
    <w:rsid w:val="00B524B3"/>
    <w:rsid w:val="00B56BBC"/>
    <w:rsid w:val="00B636F0"/>
    <w:rsid w:val="00B76919"/>
    <w:rsid w:val="00B83055"/>
    <w:rsid w:val="00B87CB6"/>
    <w:rsid w:val="00B915C6"/>
    <w:rsid w:val="00B9170E"/>
    <w:rsid w:val="00B928D1"/>
    <w:rsid w:val="00B9622A"/>
    <w:rsid w:val="00B9737A"/>
    <w:rsid w:val="00BA367A"/>
    <w:rsid w:val="00BA4F5F"/>
    <w:rsid w:val="00BA775F"/>
    <w:rsid w:val="00BB1E27"/>
    <w:rsid w:val="00BC1907"/>
    <w:rsid w:val="00BC376A"/>
    <w:rsid w:val="00BC6AFC"/>
    <w:rsid w:val="00BE0E7D"/>
    <w:rsid w:val="00BE2B7A"/>
    <w:rsid w:val="00BF482C"/>
    <w:rsid w:val="00C013D4"/>
    <w:rsid w:val="00C06960"/>
    <w:rsid w:val="00C21F1B"/>
    <w:rsid w:val="00C33C9D"/>
    <w:rsid w:val="00C358A7"/>
    <w:rsid w:val="00C35F1A"/>
    <w:rsid w:val="00C36AE9"/>
    <w:rsid w:val="00C455B9"/>
    <w:rsid w:val="00C52A3D"/>
    <w:rsid w:val="00C53720"/>
    <w:rsid w:val="00C53B0A"/>
    <w:rsid w:val="00C628B4"/>
    <w:rsid w:val="00C70A25"/>
    <w:rsid w:val="00C72657"/>
    <w:rsid w:val="00C77081"/>
    <w:rsid w:val="00C92DF2"/>
    <w:rsid w:val="00CA5029"/>
    <w:rsid w:val="00CA57AA"/>
    <w:rsid w:val="00CA5A98"/>
    <w:rsid w:val="00CB3E68"/>
    <w:rsid w:val="00CB43B9"/>
    <w:rsid w:val="00CB6F6A"/>
    <w:rsid w:val="00CC1CFE"/>
    <w:rsid w:val="00CC3671"/>
    <w:rsid w:val="00CD7809"/>
    <w:rsid w:val="00CE1EE1"/>
    <w:rsid w:val="00CE62F5"/>
    <w:rsid w:val="00CF55D1"/>
    <w:rsid w:val="00CF61DE"/>
    <w:rsid w:val="00CF6F61"/>
    <w:rsid w:val="00CF7306"/>
    <w:rsid w:val="00D0009A"/>
    <w:rsid w:val="00D0784A"/>
    <w:rsid w:val="00D36AD9"/>
    <w:rsid w:val="00D602C1"/>
    <w:rsid w:val="00D606C1"/>
    <w:rsid w:val="00D60770"/>
    <w:rsid w:val="00D61787"/>
    <w:rsid w:val="00D6483C"/>
    <w:rsid w:val="00D66FDA"/>
    <w:rsid w:val="00D76BA2"/>
    <w:rsid w:val="00D8141E"/>
    <w:rsid w:val="00D83171"/>
    <w:rsid w:val="00DD15AD"/>
    <w:rsid w:val="00DE37FD"/>
    <w:rsid w:val="00DF10CA"/>
    <w:rsid w:val="00E00E98"/>
    <w:rsid w:val="00E012E8"/>
    <w:rsid w:val="00E1574D"/>
    <w:rsid w:val="00E1586C"/>
    <w:rsid w:val="00E1601B"/>
    <w:rsid w:val="00E17222"/>
    <w:rsid w:val="00E2019E"/>
    <w:rsid w:val="00E27E77"/>
    <w:rsid w:val="00E313BB"/>
    <w:rsid w:val="00E31A42"/>
    <w:rsid w:val="00E51FB0"/>
    <w:rsid w:val="00E64710"/>
    <w:rsid w:val="00E672BC"/>
    <w:rsid w:val="00E72477"/>
    <w:rsid w:val="00E74032"/>
    <w:rsid w:val="00E82BD2"/>
    <w:rsid w:val="00E853C6"/>
    <w:rsid w:val="00E906D5"/>
    <w:rsid w:val="00E96B91"/>
    <w:rsid w:val="00EA0BF4"/>
    <w:rsid w:val="00EA2752"/>
    <w:rsid w:val="00EA590F"/>
    <w:rsid w:val="00EB03BE"/>
    <w:rsid w:val="00EB4C2A"/>
    <w:rsid w:val="00EB652E"/>
    <w:rsid w:val="00EC166F"/>
    <w:rsid w:val="00ED26AF"/>
    <w:rsid w:val="00ED4AB3"/>
    <w:rsid w:val="00EE16C5"/>
    <w:rsid w:val="00EE198D"/>
    <w:rsid w:val="00EE46D9"/>
    <w:rsid w:val="00EE7D45"/>
    <w:rsid w:val="00EF0805"/>
    <w:rsid w:val="00EF1E61"/>
    <w:rsid w:val="00F12CFA"/>
    <w:rsid w:val="00F15920"/>
    <w:rsid w:val="00F1792A"/>
    <w:rsid w:val="00F23863"/>
    <w:rsid w:val="00F32E72"/>
    <w:rsid w:val="00F345D5"/>
    <w:rsid w:val="00F34F97"/>
    <w:rsid w:val="00F35B71"/>
    <w:rsid w:val="00F5182D"/>
    <w:rsid w:val="00F56DAF"/>
    <w:rsid w:val="00F679C5"/>
    <w:rsid w:val="00F7179F"/>
    <w:rsid w:val="00F73587"/>
    <w:rsid w:val="00F747FC"/>
    <w:rsid w:val="00F81A89"/>
    <w:rsid w:val="00F93DDC"/>
    <w:rsid w:val="00FA27B7"/>
    <w:rsid w:val="00FB05D8"/>
    <w:rsid w:val="00FC1950"/>
    <w:rsid w:val="00FC5021"/>
    <w:rsid w:val="00FC6339"/>
    <w:rsid w:val="00FD50C5"/>
    <w:rsid w:val="00FD5B02"/>
    <w:rsid w:val="00FE0AAC"/>
    <w:rsid w:val="00FE5A97"/>
    <w:rsid w:val="00FF37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70EF"/>
    <w:pPr>
      <w:spacing w:after="0" w:line="360" w:lineRule="auto"/>
    </w:pPr>
    <w:rPr>
      <w:rFonts w:ascii="Times New Roman" w:eastAsia="Calibri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6270EF"/>
    <w:pPr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a3">
    <w:name w:val="Body Text"/>
    <w:basedOn w:val="a"/>
    <w:link w:val="a4"/>
    <w:uiPriority w:val="99"/>
    <w:rsid w:val="006270EF"/>
    <w:pPr>
      <w:autoSpaceDE w:val="0"/>
      <w:autoSpaceDN w:val="0"/>
      <w:jc w:val="both"/>
    </w:pPr>
    <w:rPr>
      <w:rFonts w:eastAsia="Times New Roman"/>
      <w:color w:val="000000"/>
      <w:lang w:val="uk-UA" w:eastAsia="ru-RU"/>
    </w:rPr>
  </w:style>
  <w:style w:type="character" w:customStyle="1" w:styleId="a4">
    <w:name w:val="Основной текст Знак"/>
    <w:basedOn w:val="a0"/>
    <w:link w:val="a3"/>
    <w:uiPriority w:val="99"/>
    <w:rsid w:val="006270EF"/>
    <w:rPr>
      <w:rFonts w:ascii="Times New Roman" w:eastAsia="Times New Roman" w:hAnsi="Times New Roman" w:cs="Times New Roman"/>
      <w:color w:val="000000"/>
      <w:sz w:val="28"/>
      <w:szCs w:val="28"/>
      <w:lang w:val="uk-UA" w:eastAsia="ru-RU"/>
    </w:rPr>
  </w:style>
  <w:style w:type="paragraph" w:styleId="a5">
    <w:name w:val="Normal (Web)"/>
    <w:aliases w:val="Обычный (веб) Знак Знак Знак,Обычный (веб) Знак Знак Знак Знак Знак Знак,Обычный (веб) Знак Знак Знак Знак Знак,Обычный (веб) Знак,Знак Знак6"/>
    <w:basedOn w:val="a"/>
    <w:uiPriority w:val="99"/>
    <w:unhideWhenUsed/>
    <w:qFormat/>
    <w:rsid w:val="00FC1950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paragraph" w:styleId="a6">
    <w:name w:val="Body Text Indent"/>
    <w:basedOn w:val="a"/>
    <w:link w:val="a7"/>
    <w:uiPriority w:val="99"/>
    <w:unhideWhenUsed/>
    <w:rsid w:val="00B14962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uiPriority w:val="99"/>
    <w:rsid w:val="00B14962"/>
    <w:rPr>
      <w:rFonts w:ascii="Times New Roman" w:eastAsia="Calibri" w:hAnsi="Times New Roman" w:cs="Times New Roman"/>
      <w:sz w:val="28"/>
      <w:szCs w:val="28"/>
    </w:rPr>
  </w:style>
  <w:style w:type="character" w:customStyle="1" w:styleId="3">
    <w:name w:val="Основний текст (3)_"/>
    <w:link w:val="31"/>
    <w:rsid w:val="00B14962"/>
    <w:rPr>
      <w:i/>
      <w:iCs/>
      <w:sz w:val="29"/>
      <w:szCs w:val="29"/>
      <w:shd w:val="clear" w:color="auto" w:fill="FFFFFF"/>
    </w:rPr>
  </w:style>
  <w:style w:type="paragraph" w:customStyle="1" w:styleId="31">
    <w:name w:val="Основний текст (3)1"/>
    <w:basedOn w:val="a"/>
    <w:link w:val="3"/>
    <w:rsid w:val="00B14962"/>
    <w:pPr>
      <w:shd w:val="clear" w:color="auto" w:fill="FFFFFF"/>
      <w:spacing w:before="480" w:after="240" w:line="240" w:lineRule="atLeast"/>
      <w:jc w:val="right"/>
    </w:pPr>
    <w:rPr>
      <w:rFonts w:asciiTheme="minorHAnsi" w:eastAsiaTheme="minorHAnsi" w:hAnsiTheme="minorHAnsi" w:cstheme="minorBidi"/>
      <w:i/>
      <w:iCs/>
      <w:sz w:val="29"/>
      <w:szCs w:val="29"/>
    </w:rPr>
  </w:style>
  <w:style w:type="paragraph" w:customStyle="1" w:styleId="a8">
    <w:name w:val="Знак Знак Знак Знак Знак Знак Знак"/>
    <w:basedOn w:val="a"/>
    <w:rsid w:val="00ED4AB3"/>
    <w:pPr>
      <w:spacing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styleId="2">
    <w:name w:val="Body Text 2"/>
    <w:basedOn w:val="a"/>
    <w:link w:val="20"/>
    <w:uiPriority w:val="99"/>
    <w:semiHidden/>
    <w:unhideWhenUsed/>
    <w:rsid w:val="00902820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902820"/>
    <w:rPr>
      <w:rFonts w:ascii="Times New Roman" w:eastAsia="Calibri" w:hAnsi="Times New Roman" w:cs="Times New Roman"/>
      <w:sz w:val="28"/>
      <w:szCs w:val="28"/>
    </w:rPr>
  </w:style>
  <w:style w:type="character" w:customStyle="1" w:styleId="a9">
    <w:name w:val="Основной текст_"/>
    <w:rsid w:val="00902820"/>
    <w:rPr>
      <w:sz w:val="24"/>
      <w:lang w:val="uk-UA" w:eastAsia="ru-RU" w:bidi="ar-SA"/>
    </w:rPr>
  </w:style>
  <w:style w:type="paragraph" w:styleId="aa">
    <w:name w:val="List Paragraph"/>
    <w:basedOn w:val="a"/>
    <w:uiPriority w:val="34"/>
    <w:qFormat/>
    <w:rsid w:val="00DE37FD"/>
    <w:pPr>
      <w:ind w:left="720"/>
      <w:contextualSpacing/>
    </w:pPr>
  </w:style>
  <w:style w:type="paragraph" w:customStyle="1" w:styleId="Char">
    <w:name w:val="Char Знак Знак Знак Знак Знак Знак Знак Знак Знак Знак Знак Знак Знак Знак Знак"/>
    <w:basedOn w:val="a"/>
    <w:rsid w:val="00DE37FD"/>
    <w:pPr>
      <w:spacing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rvts7">
    <w:name w:val="rvts7"/>
    <w:basedOn w:val="a0"/>
    <w:uiPriority w:val="99"/>
    <w:rsid w:val="00434A72"/>
  </w:style>
  <w:style w:type="character" w:customStyle="1" w:styleId="apple-converted-space">
    <w:name w:val="apple-converted-space"/>
    <w:basedOn w:val="a0"/>
    <w:rsid w:val="008304D0"/>
  </w:style>
  <w:style w:type="paragraph" w:customStyle="1" w:styleId="Just">
    <w:name w:val="Just"/>
    <w:uiPriority w:val="99"/>
    <w:rsid w:val="0076302A"/>
    <w:pPr>
      <w:autoSpaceDE w:val="0"/>
      <w:autoSpaceDN w:val="0"/>
      <w:spacing w:before="40" w:after="40" w:line="240" w:lineRule="auto"/>
      <w:ind w:firstLine="56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ab">
    <w:name w:val="Основний текст_"/>
    <w:link w:val="10"/>
    <w:rsid w:val="005A3D94"/>
    <w:rPr>
      <w:sz w:val="29"/>
      <w:szCs w:val="29"/>
      <w:shd w:val="clear" w:color="auto" w:fill="FFFFFF"/>
    </w:rPr>
  </w:style>
  <w:style w:type="paragraph" w:customStyle="1" w:styleId="10">
    <w:name w:val="Основний текст1"/>
    <w:basedOn w:val="a"/>
    <w:link w:val="ab"/>
    <w:rsid w:val="005A3D94"/>
    <w:pPr>
      <w:shd w:val="clear" w:color="auto" w:fill="FFFFFF"/>
      <w:spacing w:before="60" w:after="1500" w:line="336" w:lineRule="exact"/>
      <w:jc w:val="right"/>
    </w:pPr>
    <w:rPr>
      <w:rFonts w:asciiTheme="minorHAnsi" w:eastAsiaTheme="minorHAnsi" w:hAnsiTheme="minorHAnsi" w:cstheme="minorBidi"/>
      <w:sz w:val="29"/>
      <w:szCs w:val="29"/>
    </w:rPr>
  </w:style>
  <w:style w:type="character" w:customStyle="1" w:styleId="14pt5">
    <w:name w:val="Основной текст + 14 pt5"/>
    <w:basedOn w:val="a0"/>
    <w:uiPriority w:val="99"/>
    <w:rsid w:val="00487A8C"/>
    <w:rPr>
      <w:rFonts w:ascii="Times New Roman" w:hAnsi="Times New Roman" w:cs="Times New Roman"/>
      <w:spacing w:val="0"/>
      <w:sz w:val="28"/>
      <w:szCs w:val="28"/>
    </w:rPr>
  </w:style>
  <w:style w:type="character" w:customStyle="1" w:styleId="translation-chunk">
    <w:name w:val="translation-chunk"/>
    <w:basedOn w:val="a0"/>
    <w:rsid w:val="00513D74"/>
  </w:style>
  <w:style w:type="character" w:styleId="ac">
    <w:name w:val="Strong"/>
    <w:basedOn w:val="a0"/>
    <w:uiPriority w:val="22"/>
    <w:qFormat/>
    <w:rsid w:val="008D347F"/>
    <w:rPr>
      <w:b/>
      <w:bCs/>
    </w:rPr>
  </w:style>
  <w:style w:type="character" w:styleId="ad">
    <w:name w:val="Hyperlink"/>
    <w:basedOn w:val="a0"/>
    <w:unhideWhenUsed/>
    <w:rsid w:val="009E471E"/>
    <w:rPr>
      <w:color w:val="0000FF"/>
      <w:u w:val="single"/>
    </w:rPr>
  </w:style>
  <w:style w:type="paragraph" w:customStyle="1" w:styleId="psection">
    <w:name w:val="psection"/>
    <w:basedOn w:val="a"/>
    <w:rsid w:val="009E471E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D6483C"/>
    <w:pPr>
      <w:pBdr>
        <w:bottom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D6483C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D6483C"/>
    <w:pPr>
      <w:pBdr>
        <w:top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D6483C"/>
    <w:rPr>
      <w:rFonts w:ascii="Arial" w:eastAsia="Times New Roman" w:hAnsi="Arial" w:cs="Arial"/>
      <w:vanish/>
      <w:sz w:val="16"/>
      <w:szCs w:val="16"/>
      <w:lang w:eastAsia="ru-RU"/>
    </w:rPr>
  </w:style>
  <w:style w:type="character" w:styleId="ae">
    <w:name w:val="Emphasis"/>
    <w:basedOn w:val="a0"/>
    <w:uiPriority w:val="20"/>
    <w:qFormat/>
    <w:rsid w:val="00AA3E77"/>
    <w:rPr>
      <w:i/>
      <w:iCs/>
    </w:rPr>
  </w:style>
  <w:style w:type="character" w:customStyle="1" w:styleId="post-b">
    <w:name w:val="post-b"/>
    <w:basedOn w:val="a0"/>
    <w:rsid w:val="00F7179F"/>
  </w:style>
  <w:style w:type="character" w:customStyle="1" w:styleId="hps">
    <w:name w:val="hps"/>
    <w:basedOn w:val="a0"/>
    <w:rsid w:val="005F0D63"/>
  </w:style>
  <w:style w:type="character" w:customStyle="1" w:styleId="translation">
    <w:name w:val="translation"/>
    <w:basedOn w:val="a0"/>
    <w:rsid w:val="001C200C"/>
  </w:style>
  <w:style w:type="table" w:styleId="af">
    <w:name w:val="Table Grid"/>
    <w:basedOn w:val="a1"/>
    <w:uiPriority w:val="59"/>
    <w:rsid w:val="00C70A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70EF"/>
    <w:pPr>
      <w:spacing w:after="0" w:line="360" w:lineRule="auto"/>
    </w:pPr>
    <w:rPr>
      <w:rFonts w:ascii="Times New Roman" w:eastAsia="Calibri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6270EF"/>
    <w:pPr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a3">
    <w:name w:val="Body Text"/>
    <w:basedOn w:val="a"/>
    <w:link w:val="a4"/>
    <w:uiPriority w:val="99"/>
    <w:rsid w:val="006270EF"/>
    <w:pPr>
      <w:autoSpaceDE w:val="0"/>
      <w:autoSpaceDN w:val="0"/>
      <w:jc w:val="both"/>
    </w:pPr>
    <w:rPr>
      <w:rFonts w:eastAsia="Times New Roman"/>
      <w:color w:val="000000"/>
      <w:lang w:val="uk-UA" w:eastAsia="ru-RU"/>
    </w:rPr>
  </w:style>
  <w:style w:type="character" w:customStyle="1" w:styleId="a4">
    <w:name w:val="Основной текст Знак"/>
    <w:basedOn w:val="a0"/>
    <w:link w:val="a3"/>
    <w:uiPriority w:val="99"/>
    <w:rsid w:val="006270EF"/>
    <w:rPr>
      <w:rFonts w:ascii="Times New Roman" w:eastAsia="Times New Roman" w:hAnsi="Times New Roman" w:cs="Times New Roman"/>
      <w:color w:val="000000"/>
      <w:sz w:val="28"/>
      <w:szCs w:val="28"/>
      <w:lang w:val="uk-UA" w:eastAsia="ru-RU"/>
    </w:rPr>
  </w:style>
  <w:style w:type="paragraph" w:styleId="a5">
    <w:name w:val="Normal (Web)"/>
    <w:aliases w:val="Обычный (веб) Знак Знак Знак,Обычный (веб) Знак Знак Знак Знак Знак Знак,Обычный (веб) Знак Знак Знак Знак Знак,Обычный (веб) Знак,Знак Знак6"/>
    <w:basedOn w:val="a"/>
    <w:uiPriority w:val="99"/>
    <w:unhideWhenUsed/>
    <w:qFormat/>
    <w:rsid w:val="00FC1950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paragraph" w:styleId="a6">
    <w:name w:val="Body Text Indent"/>
    <w:basedOn w:val="a"/>
    <w:link w:val="a7"/>
    <w:uiPriority w:val="99"/>
    <w:unhideWhenUsed/>
    <w:rsid w:val="00B14962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uiPriority w:val="99"/>
    <w:rsid w:val="00B14962"/>
    <w:rPr>
      <w:rFonts w:ascii="Times New Roman" w:eastAsia="Calibri" w:hAnsi="Times New Roman" w:cs="Times New Roman"/>
      <w:sz w:val="28"/>
      <w:szCs w:val="28"/>
    </w:rPr>
  </w:style>
  <w:style w:type="character" w:customStyle="1" w:styleId="3">
    <w:name w:val="Основний текст (3)_"/>
    <w:link w:val="31"/>
    <w:rsid w:val="00B14962"/>
    <w:rPr>
      <w:i/>
      <w:iCs/>
      <w:sz w:val="29"/>
      <w:szCs w:val="29"/>
      <w:shd w:val="clear" w:color="auto" w:fill="FFFFFF"/>
    </w:rPr>
  </w:style>
  <w:style w:type="paragraph" w:customStyle="1" w:styleId="31">
    <w:name w:val="Основний текст (3)1"/>
    <w:basedOn w:val="a"/>
    <w:link w:val="3"/>
    <w:rsid w:val="00B14962"/>
    <w:pPr>
      <w:shd w:val="clear" w:color="auto" w:fill="FFFFFF"/>
      <w:spacing w:before="480" w:after="240" w:line="240" w:lineRule="atLeast"/>
      <w:jc w:val="right"/>
    </w:pPr>
    <w:rPr>
      <w:rFonts w:asciiTheme="minorHAnsi" w:eastAsiaTheme="minorHAnsi" w:hAnsiTheme="minorHAnsi" w:cstheme="minorBidi"/>
      <w:i/>
      <w:iCs/>
      <w:sz w:val="29"/>
      <w:szCs w:val="29"/>
    </w:rPr>
  </w:style>
  <w:style w:type="paragraph" w:customStyle="1" w:styleId="a8">
    <w:name w:val="Знак Знак Знак Знак Знак Знак Знак"/>
    <w:basedOn w:val="a"/>
    <w:rsid w:val="00ED4AB3"/>
    <w:pPr>
      <w:spacing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styleId="2">
    <w:name w:val="Body Text 2"/>
    <w:basedOn w:val="a"/>
    <w:link w:val="20"/>
    <w:uiPriority w:val="99"/>
    <w:semiHidden/>
    <w:unhideWhenUsed/>
    <w:rsid w:val="00902820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902820"/>
    <w:rPr>
      <w:rFonts w:ascii="Times New Roman" w:eastAsia="Calibri" w:hAnsi="Times New Roman" w:cs="Times New Roman"/>
      <w:sz w:val="28"/>
      <w:szCs w:val="28"/>
    </w:rPr>
  </w:style>
  <w:style w:type="character" w:customStyle="1" w:styleId="a9">
    <w:name w:val="Основной текст_"/>
    <w:rsid w:val="00902820"/>
    <w:rPr>
      <w:sz w:val="24"/>
      <w:lang w:val="uk-UA" w:eastAsia="ru-RU" w:bidi="ar-SA"/>
    </w:rPr>
  </w:style>
  <w:style w:type="paragraph" w:styleId="aa">
    <w:name w:val="List Paragraph"/>
    <w:basedOn w:val="a"/>
    <w:uiPriority w:val="34"/>
    <w:qFormat/>
    <w:rsid w:val="00DE37FD"/>
    <w:pPr>
      <w:ind w:left="720"/>
      <w:contextualSpacing/>
    </w:pPr>
  </w:style>
  <w:style w:type="paragraph" w:customStyle="1" w:styleId="Char">
    <w:name w:val="Char Знак Знак Знак Знак Знак Знак Знак Знак Знак Знак Знак Знак Знак Знак Знак"/>
    <w:basedOn w:val="a"/>
    <w:rsid w:val="00DE37FD"/>
    <w:pPr>
      <w:spacing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rvts7">
    <w:name w:val="rvts7"/>
    <w:basedOn w:val="a0"/>
    <w:uiPriority w:val="99"/>
    <w:rsid w:val="00434A72"/>
  </w:style>
  <w:style w:type="character" w:customStyle="1" w:styleId="apple-converted-space">
    <w:name w:val="apple-converted-space"/>
    <w:basedOn w:val="a0"/>
    <w:rsid w:val="008304D0"/>
  </w:style>
  <w:style w:type="paragraph" w:customStyle="1" w:styleId="Just">
    <w:name w:val="Just"/>
    <w:uiPriority w:val="99"/>
    <w:rsid w:val="0076302A"/>
    <w:pPr>
      <w:autoSpaceDE w:val="0"/>
      <w:autoSpaceDN w:val="0"/>
      <w:spacing w:before="40" w:after="40" w:line="240" w:lineRule="auto"/>
      <w:ind w:firstLine="56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ab">
    <w:name w:val="Основний текст_"/>
    <w:link w:val="10"/>
    <w:rsid w:val="005A3D94"/>
    <w:rPr>
      <w:sz w:val="29"/>
      <w:szCs w:val="29"/>
      <w:shd w:val="clear" w:color="auto" w:fill="FFFFFF"/>
    </w:rPr>
  </w:style>
  <w:style w:type="paragraph" w:customStyle="1" w:styleId="10">
    <w:name w:val="Основний текст1"/>
    <w:basedOn w:val="a"/>
    <w:link w:val="ab"/>
    <w:rsid w:val="005A3D94"/>
    <w:pPr>
      <w:shd w:val="clear" w:color="auto" w:fill="FFFFFF"/>
      <w:spacing w:before="60" w:after="1500" w:line="336" w:lineRule="exact"/>
      <w:jc w:val="right"/>
    </w:pPr>
    <w:rPr>
      <w:rFonts w:asciiTheme="minorHAnsi" w:eastAsiaTheme="minorHAnsi" w:hAnsiTheme="minorHAnsi" w:cstheme="minorBidi"/>
      <w:sz w:val="29"/>
      <w:szCs w:val="29"/>
    </w:rPr>
  </w:style>
  <w:style w:type="character" w:customStyle="1" w:styleId="14pt5">
    <w:name w:val="Основной текст + 14 pt5"/>
    <w:basedOn w:val="a0"/>
    <w:uiPriority w:val="99"/>
    <w:rsid w:val="00487A8C"/>
    <w:rPr>
      <w:rFonts w:ascii="Times New Roman" w:hAnsi="Times New Roman" w:cs="Times New Roman"/>
      <w:spacing w:val="0"/>
      <w:sz w:val="28"/>
      <w:szCs w:val="28"/>
    </w:rPr>
  </w:style>
  <w:style w:type="character" w:customStyle="1" w:styleId="translation-chunk">
    <w:name w:val="translation-chunk"/>
    <w:basedOn w:val="a0"/>
    <w:rsid w:val="00513D74"/>
  </w:style>
  <w:style w:type="character" w:styleId="ac">
    <w:name w:val="Strong"/>
    <w:basedOn w:val="a0"/>
    <w:uiPriority w:val="22"/>
    <w:qFormat/>
    <w:rsid w:val="008D347F"/>
    <w:rPr>
      <w:b/>
      <w:bCs/>
    </w:rPr>
  </w:style>
  <w:style w:type="character" w:styleId="ad">
    <w:name w:val="Hyperlink"/>
    <w:basedOn w:val="a0"/>
    <w:unhideWhenUsed/>
    <w:rsid w:val="009E471E"/>
    <w:rPr>
      <w:color w:val="0000FF"/>
      <w:u w:val="single"/>
    </w:rPr>
  </w:style>
  <w:style w:type="paragraph" w:customStyle="1" w:styleId="psection">
    <w:name w:val="psection"/>
    <w:basedOn w:val="a"/>
    <w:rsid w:val="009E471E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D6483C"/>
    <w:pPr>
      <w:pBdr>
        <w:bottom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D6483C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D6483C"/>
    <w:pPr>
      <w:pBdr>
        <w:top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D6483C"/>
    <w:rPr>
      <w:rFonts w:ascii="Arial" w:eastAsia="Times New Roman" w:hAnsi="Arial" w:cs="Arial"/>
      <w:vanish/>
      <w:sz w:val="16"/>
      <w:szCs w:val="16"/>
      <w:lang w:eastAsia="ru-RU"/>
    </w:rPr>
  </w:style>
  <w:style w:type="character" w:styleId="ae">
    <w:name w:val="Emphasis"/>
    <w:basedOn w:val="a0"/>
    <w:uiPriority w:val="20"/>
    <w:qFormat/>
    <w:rsid w:val="00AA3E77"/>
    <w:rPr>
      <w:i/>
      <w:iCs/>
    </w:rPr>
  </w:style>
  <w:style w:type="character" w:customStyle="1" w:styleId="post-b">
    <w:name w:val="post-b"/>
    <w:basedOn w:val="a0"/>
    <w:rsid w:val="00F7179F"/>
  </w:style>
  <w:style w:type="character" w:customStyle="1" w:styleId="hps">
    <w:name w:val="hps"/>
    <w:basedOn w:val="a0"/>
    <w:rsid w:val="005F0D63"/>
  </w:style>
  <w:style w:type="character" w:customStyle="1" w:styleId="translation">
    <w:name w:val="translation"/>
    <w:basedOn w:val="a0"/>
    <w:rsid w:val="001C200C"/>
  </w:style>
  <w:style w:type="table" w:styleId="af">
    <w:name w:val="Table Grid"/>
    <w:basedOn w:val="a1"/>
    <w:uiPriority w:val="59"/>
    <w:rsid w:val="00C70A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83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0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3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4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1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11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4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1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48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2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54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12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16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68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7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67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8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2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98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89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61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29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3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38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48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9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9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19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97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5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96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3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73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0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9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5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94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7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5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0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19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2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0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23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06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45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7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2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76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24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83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0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0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87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67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35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56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4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1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01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91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38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82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12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8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30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8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2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9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2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29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73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4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76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37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8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2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34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72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31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9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9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7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6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30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1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9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9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3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7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67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86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00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12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9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6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8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715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1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078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8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78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02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54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937975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87538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712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4365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01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30463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841575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9854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17679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  <w:div w:id="208918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20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742636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42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3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7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10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29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2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4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6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6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65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4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7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56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93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76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93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1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77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6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31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8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74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0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42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12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11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9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0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84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8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33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57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63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06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8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5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9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0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07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45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84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69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2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67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76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55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1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1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0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6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31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841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8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6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5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0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4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67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3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4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29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45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9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0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2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97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52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01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91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56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1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26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22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0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1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09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14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22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22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09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16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42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7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6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92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66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74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46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5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7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9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5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7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3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90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01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566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1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56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55695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76541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2607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429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501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01204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02906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33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70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89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0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84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05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57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07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069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91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9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9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10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1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6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30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7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81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88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96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1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9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57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69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37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9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75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6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66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97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81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0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5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9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33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1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0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76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93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1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1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13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76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05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94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03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3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92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55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82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80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795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00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96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62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0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8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0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6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11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16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0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237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0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25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26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01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8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1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1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1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8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2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32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04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32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88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92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49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054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224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307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0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791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96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753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50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692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06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671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232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49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470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33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509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306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779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350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513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0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970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441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652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722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75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830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6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495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166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664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299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074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110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091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08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52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60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218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245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226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9346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74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1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042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800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5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79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492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545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560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50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192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58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4147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475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666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673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690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0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945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471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264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891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503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04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577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44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311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30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42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531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722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182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020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90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649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70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749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95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9314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594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062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20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722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707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475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013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134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439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26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512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73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999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88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635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91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519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847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216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548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53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069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522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309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512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05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49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48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002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195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23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373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73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71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71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5010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042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42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737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44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095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6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564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4566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30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55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769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752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801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43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9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382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135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6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496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3024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27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87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97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503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3890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52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158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24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63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23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470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877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58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309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858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383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35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779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271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441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38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56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879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207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638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885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34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28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12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379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43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501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803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42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3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75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844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315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58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721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46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68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2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351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465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214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4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612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22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64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9672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612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926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481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64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946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90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045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217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855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267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018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643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92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967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05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175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32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52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29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993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572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0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23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1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2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43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6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0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07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97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10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34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07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1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2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135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76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43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1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5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03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07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7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3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74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4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9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8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01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46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39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481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1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4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3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5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2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9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0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7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8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8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6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1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37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84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64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9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0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32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50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20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9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58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915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89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08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83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0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5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17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76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0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7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7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68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51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72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6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1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04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9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93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06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64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8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9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3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26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3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0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6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3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1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15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5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3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0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4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8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34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1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7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25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23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8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90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631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83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0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8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0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05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90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60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43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9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25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88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7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0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7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06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1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4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36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73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9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33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0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78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76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8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22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72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2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6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8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27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45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74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3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2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4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1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06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18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03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429269">
                  <w:marLeft w:val="0"/>
                  <w:marRight w:val="0"/>
                  <w:marTop w:val="0"/>
                  <w:marBottom w:val="0"/>
                  <w:divBdr>
                    <w:top w:val="single" w:sz="4" w:space="25" w:color="CCCCCC"/>
                    <w:left w:val="single" w:sz="4" w:space="0" w:color="CCCCCC"/>
                    <w:bottom w:val="single" w:sz="4" w:space="0" w:color="CCCCCC"/>
                    <w:right w:val="single" w:sz="4" w:space="0" w:color="CCCCCC"/>
                  </w:divBdr>
                  <w:divsChild>
                    <w:div w:id="138421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1128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1888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06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30643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24067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023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75494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02166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97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5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36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0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94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6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2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65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35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8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2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88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2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1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17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79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22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68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93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85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04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78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4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79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04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19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8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3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5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8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03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6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01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43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78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1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13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4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4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6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8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1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2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0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07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5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59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92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13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84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42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2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80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0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46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16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32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64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816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55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14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5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8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83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3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76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03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80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7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45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1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84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42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042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495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66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644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775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175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27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559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79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50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59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61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3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9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8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70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9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43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46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59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2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29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34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8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3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5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0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9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6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466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9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94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80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9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48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93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96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97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92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49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9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23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9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3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12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63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8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3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10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8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87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3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63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31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6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35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0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12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010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2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6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1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31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13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90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9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73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5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75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16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61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09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09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97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46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22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16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1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06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25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34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03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01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04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157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97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51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31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52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77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6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103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931040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981576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561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6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35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8926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383284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810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17996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85868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32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2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5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83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29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27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9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92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12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92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22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85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5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88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84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58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0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28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9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02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74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57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9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81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4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66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1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9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39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73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9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97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38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11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07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63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7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4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76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63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16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856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6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29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23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96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418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75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8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4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86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01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7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9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00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0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1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56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46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79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8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2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8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23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94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78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4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3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5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8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6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8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0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56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82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7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5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6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4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4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22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8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74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357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1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1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60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9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9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5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9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4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34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17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6;&#1077;&#1079;&#1085;&#1110;&#1082;%20&#1054;$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7ADC3-8FAD-40FA-B24E-67D65809F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787</TotalTime>
  <Pages>4</Pages>
  <Words>4742</Words>
  <Characters>2703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Евгений</cp:lastModifiedBy>
  <cp:revision>63</cp:revision>
  <dcterms:created xsi:type="dcterms:W3CDTF">2016-11-02T22:39:00Z</dcterms:created>
  <dcterms:modified xsi:type="dcterms:W3CDTF">2017-11-01T07:48:00Z</dcterms:modified>
</cp:coreProperties>
</file>