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5A40" w:rsidRPr="00116AD2" w:rsidRDefault="00795A40" w:rsidP="00347F02">
      <w:pPr>
        <w:spacing w:after="0" w:line="360" w:lineRule="auto"/>
        <w:ind w:firstLine="709"/>
        <w:jc w:val="right"/>
        <w:rPr>
          <w:rFonts w:ascii="Times New Roman" w:hAnsi="Times New Roman"/>
          <w:color w:val="000000"/>
          <w:sz w:val="28"/>
          <w:szCs w:val="28"/>
          <w:lang w:val="ru-RU"/>
        </w:rPr>
      </w:pPr>
      <w:r>
        <w:rPr>
          <w:rFonts w:ascii="Times New Roman" w:hAnsi="Times New Roman"/>
          <w:color w:val="000000"/>
          <w:sz w:val="28"/>
          <w:szCs w:val="28"/>
        </w:rPr>
        <w:t>3. Фінансов</w:t>
      </w:r>
      <w:r>
        <w:rPr>
          <w:rFonts w:ascii="Times New Roman" w:hAnsi="Times New Roman"/>
          <w:color w:val="000000"/>
          <w:sz w:val="28"/>
          <w:szCs w:val="28"/>
          <w:lang w:val="ru-RU"/>
        </w:rPr>
        <w:t>і ринки і фінансовий інжиніринг</w:t>
      </w:r>
    </w:p>
    <w:p w:rsidR="00795A40" w:rsidRPr="00FC2CDA" w:rsidRDefault="00795A40" w:rsidP="00116AD2">
      <w:pPr>
        <w:spacing w:after="0" w:line="360" w:lineRule="auto"/>
        <w:jc w:val="center"/>
        <w:rPr>
          <w:rFonts w:ascii="Times New Roman" w:hAnsi="Times New Roman"/>
          <w:b/>
          <w:caps/>
          <w:color w:val="000000"/>
          <w:sz w:val="28"/>
          <w:szCs w:val="28"/>
        </w:rPr>
      </w:pPr>
      <w:r w:rsidRPr="00FC2CDA">
        <w:rPr>
          <w:rFonts w:ascii="Times New Roman" w:hAnsi="Times New Roman"/>
          <w:b/>
          <w:caps/>
          <w:color w:val="000000"/>
          <w:sz w:val="28"/>
          <w:szCs w:val="28"/>
        </w:rPr>
        <w:t>СТРАХОВИЙ РИНОК УКРАЇНИ: ТЕОРЕТИКО-ПРИКЛАДНІ АСПЕКТИ ФУНКЦІОНУВАННЯ НА СУЧАСНОМУ ЕТАПІ</w:t>
      </w:r>
    </w:p>
    <w:p w:rsidR="00795A40" w:rsidRDefault="00795A40" w:rsidP="00116AD2">
      <w:pPr>
        <w:spacing w:after="0" w:line="360" w:lineRule="auto"/>
        <w:jc w:val="center"/>
        <w:rPr>
          <w:rFonts w:ascii="Times New Roman" w:hAnsi="Times New Roman"/>
          <w:b/>
          <w:color w:val="000000"/>
          <w:sz w:val="28"/>
          <w:szCs w:val="28"/>
        </w:rPr>
      </w:pPr>
    </w:p>
    <w:p w:rsidR="00795A40" w:rsidRDefault="00795A40" w:rsidP="00FC2CDA">
      <w:pPr>
        <w:spacing w:after="0" w:line="360" w:lineRule="auto"/>
        <w:ind w:firstLine="709"/>
        <w:jc w:val="right"/>
        <w:rPr>
          <w:rFonts w:ascii="Times New Roman" w:hAnsi="Times New Roman"/>
          <w:b/>
          <w:color w:val="000000"/>
          <w:sz w:val="28"/>
          <w:szCs w:val="28"/>
        </w:rPr>
      </w:pPr>
      <w:r w:rsidRPr="0050329C">
        <w:rPr>
          <w:rFonts w:ascii="Times New Roman" w:hAnsi="Times New Roman"/>
          <w:b/>
          <w:color w:val="000000"/>
          <w:sz w:val="28"/>
          <w:szCs w:val="28"/>
        </w:rPr>
        <w:t>Л. А.</w:t>
      </w:r>
      <w:r>
        <w:rPr>
          <w:rFonts w:ascii="Times New Roman" w:hAnsi="Times New Roman"/>
          <w:b/>
          <w:color w:val="000000"/>
          <w:sz w:val="28"/>
          <w:szCs w:val="28"/>
        </w:rPr>
        <w:t xml:space="preserve"> </w:t>
      </w:r>
      <w:r w:rsidRPr="0050329C">
        <w:rPr>
          <w:rFonts w:ascii="Times New Roman" w:hAnsi="Times New Roman"/>
          <w:b/>
          <w:color w:val="000000"/>
          <w:sz w:val="28"/>
          <w:szCs w:val="28"/>
        </w:rPr>
        <w:t>Приступа</w:t>
      </w:r>
      <w:r>
        <w:rPr>
          <w:rFonts w:ascii="Times New Roman" w:hAnsi="Times New Roman"/>
          <w:b/>
          <w:color w:val="000000"/>
          <w:sz w:val="28"/>
          <w:szCs w:val="28"/>
        </w:rPr>
        <w:t xml:space="preserve">, </w:t>
      </w:r>
      <w:r w:rsidRPr="0050329C">
        <w:rPr>
          <w:rFonts w:ascii="Times New Roman" w:hAnsi="Times New Roman"/>
          <w:b/>
          <w:color w:val="000000"/>
          <w:sz w:val="28"/>
          <w:szCs w:val="28"/>
        </w:rPr>
        <w:t>Н. В.</w:t>
      </w:r>
      <w:r>
        <w:rPr>
          <w:rFonts w:ascii="Times New Roman" w:hAnsi="Times New Roman"/>
          <w:b/>
          <w:color w:val="000000"/>
          <w:sz w:val="28"/>
          <w:szCs w:val="28"/>
        </w:rPr>
        <w:t xml:space="preserve"> </w:t>
      </w:r>
      <w:r w:rsidRPr="0050329C">
        <w:rPr>
          <w:rFonts w:ascii="Times New Roman" w:hAnsi="Times New Roman"/>
          <w:b/>
          <w:color w:val="000000"/>
          <w:sz w:val="28"/>
          <w:szCs w:val="28"/>
        </w:rPr>
        <w:t xml:space="preserve">Гайдайчук </w:t>
      </w:r>
    </w:p>
    <w:p w:rsidR="00795A40" w:rsidRPr="00FC2CDA" w:rsidRDefault="00795A40" w:rsidP="00FC2CDA">
      <w:pPr>
        <w:spacing w:after="0" w:line="360" w:lineRule="auto"/>
        <w:ind w:firstLine="709"/>
        <w:jc w:val="right"/>
        <w:rPr>
          <w:rFonts w:ascii="Times New Roman" w:hAnsi="Times New Roman"/>
          <w:color w:val="000000"/>
          <w:sz w:val="28"/>
          <w:szCs w:val="28"/>
        </w:rPr>
      </w:pPr>
      <w:r w:rsidRPr="00FC2CDA">
        <w:rPr>
          <w:rFonts w:ascii="Times New Roman" w:hAnsi="Times New Roman"/>
          <w:color w:val="000000"/>
          <w:sz w:val="28"/>
          <w:szCs w:val="28"/>
        </w:rPr>
        <w:t>Хмельницький національний університет</w:t>
      </w:r>
      <w:r>
        <w:rPr>
          <w:rFonts w:ascii="Times New Roman" w:hAnsi="Times New Roman"/>
          <w:color w:val="000000"/>
          <w:sz w:val="28"/>
          <w:szCs w:val="28"/>
        </w:rPr>
        <w:t>, м. Хмельницький (Україна)</w:t>
      </w:r>
    </w:p>
    <w:p w:rsidR="00795A40" w:rsidRPr="002F0256" w:rsidRDefault="00795A40" w:rsidP="00FC2CDA">
      <w:pPr>
        <w:spacing w:after="0" w:line="360" w:lineRule="auto"/>
        <w:rPr>
          <w:rFonts w:ascii="Times New Roman" w:hAnsi="Times New Roman"/>
          <w:color w:val="000000"/>
          <w:sz w:val="28"/>
          <w:szCs w:val="28"/>
        </w:rPr>
      </w:pPr>
    </w:p>
    <w:p w:rsidR="00795A40" w:rsidRPr="00347F02" w:rsidRDefault="00795A40" w:rsidP="00347F02">
      <w:pPr>
        <w:spacing w:after="0" w:line="360" w:lineRule="auto"/>
        <w:ind w:firstLine="709"/>
        <w:jc w:val="both"/>
        <w:rPr>
          <w:rFonts w:ascii="Times New Roman" w:hAnsi="Times New Roman"/>
          <w:color w:val="000000"/>
          <w:sz w:val="28"/>
          <w:szCs w:val="28"/>
          <w:lang w:val="ru-RU"/>
        </w:rPr>
      </w:pPr>
      <w:r w:rsidRPr="002F0256">
        <w:rPr>
          <w:rFonts w:ascii="Times New Roman" w:hAnsi="Times New Roman"/>
          <w:b/>
          <w:sz w:val="28"/>
          <w:szCs w:val="28"/>
          <w:lang w:eastAsia="ru-RU"/>
        </w:rPr>
        <w:t>Актуальність теми дослідження.</w:t>
      </w:r>
      <w:r>
        <w:rPr>
          <w:rFonts w:ascii="Times New Roman" w:hAnsi="Times New Roman"/>
          <w:b/>
          <w:sz w:val="28"/>
          <w:szCs w:val="28"/>
          <w:lang w:eastAsia="ru-RU"/>
        </w:rPr>
        <w:t xml:space="preserve"> </w:t>
      </w:r>
      <w:r w:rsidRPr="002F0256">
        <w:rPr>
          <w:rFonts w:ascii="Times New Roman" w:hAnsi="Times New Roman"/>
          <w:color w:val="000000"/>
          <w:sz w:val="28"/>
          <w:szCs w:val="28"/>
        </w:rPr>
        <w:t>Ринок страхових послуг залишається найбільш капіталізованим серед інших небанківських фінансових ринків. Створення ефективної системи страхового захисту є одним з найважливіших завдань соціально-економічного розвитку України.</w:t>
      </w:r>
    </w:p>
    <w:p w:rsidR="00795A40" w:rsidRPr="002F0256" w:rsidRDefault="00795A40" w:rsidP="00347F02">
      <w:pPr>
        <w:spacing w:after="0" w:line="360" w:lineRule="auto"/>
        <w:ind w:firstLine="709"/>
        <w:jc w:val="both"/>
        <w:rPr>
          <w:rFonts w:ascii="Times New Roman" w:hAnsi="Times New Roman"/>
          <w:color w:val="000000"/>
          <w:sz w:val="28"/>
          <w:szCs w:val="28"/>
        </w:rPr>
      </w:pPr>
      <w:r w:rsidRPr="002F0256">
        <w:rPr>
          <w:rFonts w:ascii="Times New Roman" w:hAnsi="Times New Roman"/>
          <w:color w:val="000000"/>
          <w:sz w:val="28"/>
          <w:szCs w:val="28"/>
        </w:rPr>
        <w:t>Актуальність вивчення страхового ринку зумовлена стабільним зростанням останніми роками в Україні попиту на страхові послуги, що пояснюється його впливом на соціально-економічну стабільність суспільства і належністю до кола чинників, які безпосередньо визначають рівень економічної безпеки країни. Варто зазначити, що український страховий ринок перебуває на шляху поступового інтегрування у світовий, тому важливо оцінити місце вітчизняного страхового ринку в економіці держави.</w:t>
      </w:r>
    </w:p>
    <w:p w:rsidR="00795A40" w:rsidRPr="00347F02" w:rsidRDefault="00795A40" w:rsidP="00347F02">
      <w:pPr>
        <w:spacing w:after="0" w:line="360" w:lineRule="auto"/>
        <w:ind w:firstLine="709"/>
        <w:jc w:val="both"/>
        <w:rPr>
          <w:rFonts w:ascii="Times New Roman" w:hAnsi="Times New Roman"/>
          <w:color w:val="000000"/>
          <w:sz w:val="28"/>
          <w:szCs w:val="28"/>
        </w:rPr>
      </w:pPr>
      <w:r w:rsidRPr="002F0256">
        <w:rPr>
          <w:rFonts w:ascii="Times New Roman" w:hAnsi="Times New Roman"/>
          <w:b/>
          <w:sz w:val="28"/>
          <w:szCs w:val="28"/>
        </w:rPr>
        <w:t xml:space="preserve">Аналіз останніх досліджень. </w:t>
      </w:r>
      <w:r w:rsidRPr="002F0256">
        <w:rPr>
          <w:rFonts w:ascii="Times New Roman" w:hAnsi="Times New Roman"/>
          <w:color w:val="000000"/>
          <w:sz w:val="28"/>
          <w:szCs w:val="28"/>
        </w:rPr>
        <w:t xml:space="preserve">На сьогодні питання проблем розвитку страхової діяльності в Україні висвітлені багатьма вітчизняними авторами. Зокрема, тенденції функціонування цього сектора економіки вивчають такі вітчизняні автори, як Н. Внукова, О. Філонюк, М. Бабенко, Б. Грозовський, </w:t>
      </w:r>
      <w:r>
        <w:rPr>
          <w:rFonts w:ascii="Times New Roman" w:hAnsi="Times New Roman"/>
          <w:color w:val="000000"/>
          <w:sz w:val="28"/>
          <w:szCs w:val="28"/>
        </w:rPr>
        <w:t xml:space="preserve">       </w:t>
      </w:r>
      <w:r w:rsidRPr="002F0256">
        <w:rPr>
          <w:rFonts w:ascii="Times New Roman" w:hAnsi="Times New Roman"/>
          <w:color w:val="000000"/>
          <w:sz w:val="28"/>
          <w:szCs w:val="28"/>
        </w:rPr>
        <w:t>О. Шойхеденко, Я. Мейзнер, О. Гаманкова та інші.</w:t>
      </w:r>
    </w:p>
    <w:p w:rsidR="00795A40" w:rsidRPr="002F0256" w:rsidRDefault="00795A40" w:rsidP="00347F02">
      <w:pPr>
        <w:spacing w:after="0" w:line="360" w:lineRule="auto"/>
        <w:ind w:firstLine="709"/>
        <w:jc w:val="both"/>
        <w:rPr>
          <w:rFonts w:ascii="Times New Roman" w:hAnsi="Times New Roman"/>
          <w:color w:val="000000"/>
          <w:sz w:val="28"/>
          <w:szCs w:val="28"/>
          <w:shd w:val="clear" w:color="auto" w:fill="FFFFFF"/>
        </w:rPr>
      </w:pPr>
      <w:r w:rsidRPr="002F0256">
        <w:rPr>
          <w:rFonts w:ascii="Times New Roman" w:hAnsi="Times New Roman"/>
          <w:b/>
          <w:sz w:val="28"/>
          <w:szCs w:val="28"/>
        </w:rPr>
        <w:t>Виклад основного матеріалу</w:t>
      </w:r>
      <w:r w:rsidRPr="002F0256">
        <w:rPr>
          <w:rFonts w:ascii="Times New Roman" w:hAnsi="Times New Roman"/>
          <w:sz w:val="28"/>
          <w:szCs w:val="28"/>
        </w:rPr>
        <w:t>.</w:t>
      </w:r>
      <w:r>
        <w:rPr>
          <w:rFonts w:ascii="Times New Roman" w:hAnsi="Times New Roman"/>
          <w:sz w:val="28"/>
          <w:szCs w:val="28"/>
        </w:rPr>
        <w:t xml:space="preserve"> </w:t>
      </w:r>
      <w:r w:rsidRPr="002F0256">
        <w:rPr>
          <w:rFonts w:ascii="Times New Roman" w:hAnsi="Times New Roman"/>
          <w:color w:val="000000"/>
          <w:sz w:val="28"/>
          <w:szCs w:val="28"/>
          <w:shd w:val="clear" w:color="auto" w:fill="FFFFFF"/>
        </w:rPr>
        <w:t>Створення ефективної системи захисту майнових прав та інтересів окремих громадян, підприємців і підприємств, підтримання соціальної стабільності у суспільстві й економічної безпеки держави неможливе без функціонування потужного ринку страхових послуг. Крім того, страхування є важливим джерелом акумулювання коштів для подальшого інвестування в реструктуризацію економіки.</w:t>
      </w:r>
    </w:p>
    <w:p w:rsidR="00795A40" w:rsidRPr="002F0256" w:rsidRDefault="00795A40" w:rsidP="00347F02">
      <w:pPr>
        <w:spacing w:after="0" w:line="360" w:lineRule="auto"/>
        <w:ind w:firstLine="709"/>
        <w:jc w:val="both"/>
        <w:rPr>
          <w:rFonts w:ascii="Times New Roman" w:hAnsi="Times New Roman"/>
          <w:color w:val="000000"/>
          <w:sz w:val="28"/>
          <w:szCs w:val="28"/>
        </w:rPr>
      </w:pPr>
      <w:r w:rsidRPr="002F0256">
        <w:rPr>
          <w:rFonts w:ascii="Times New Roman" w:hAnsi="Times New Roman"/>
          <w:color w:val="000000"/>
          <w:sz w:val="28"/>
          <w:szCs w:val="28"/>
        </w:rPr>
        <w:t>Під страховим ринком розуміють систему стійких економічних відносин між покупцями (споживачами, вигодонабувачами), посередниками і продавцями, а також страховиками і регуляторними органами, пов’язаних із формуванням попиту, пропозиції та ціни на прямий страховий захист і перестрахування, які матеріалізуються у страхових, перестрахувальних і супутніх послугах у певній країні, групі країн чи міжнародному масштабі, що піддається регулюванню</w:t>
      </w:r>
      <w:r>
        <w:rPr>
          <w:rFonts w:ascii="Times New Roman" w:hAnsi="Times New Roman"/>
          <w:color w:val="000000"/>
          <w:sz w:val="28"/>
          <w:szCs w:val="28"/>
        </w:rPr>
        <w:t xml:space="preserve"> </w:t>
      </w:r>
      <w:r w:rsidRPr="0050329C">
        <w:rPr>
          <w:rFonts w:ascii="Times New Roman" w:hAnsi="Times New Roman"/>
          <w:color w:val="000000"/>
          <w:sz w:val="28"/>
          <w:szCs w:val="28"/>
        </w:rPr>
        <w:t>[4]</w:t>
      </w:r>
      <w:r w:rsidRPr="002F0256">
        <w:rPr>
          <w:rFonts w:ascii="Times New Roman" w:hAnsi="Times New Roman"/>
          <w:color w:val="000000"/>
          <w:sz w:val="28"/>
          <w:szCs w:val="28"/>
        </w:rPr>
        <w:t>.</w:t>
      </w:r>
    </w:p>
    <w:p w:rsidR="00795A40" w:rsidRPr="006F4646" w:rsidRDefault="00795A40" w:rsidP="00347F02">
      <w:pPr>
        <w:spacing w:after="0" w:line="360" w:lineRule="auto"/>
        <w:ind w:firstLine="709"/>
        <w:jc w:val="both"/>
        <w:rPr>
          <w:rFonts w:ascii="Times New Roman" w:hAnsi="Times New Roman"/>
          <w:color w:val="000000"/>
          <w:sz w:val="28"/>
          <w:szCs w:val="28"/>
          <w:shd w:val="clear" w:color="auto" w:fill="FFFFFF"/>
        </w:rPr>
      </w:pPr>
      <w:r w:rsidRPr="006F4646">
        <w:rPr>
          <w:rFonts w:ascii="Times New Roman" w:hAnsi="Times New Roman"/>
          <w:color w:val="000000"/>
          <w:sz w:val="28"/>
          <w:szCs w:val="28"/>
          <w:shd w:val="clear" w:color="auto" w:fill="FFFFFF"/>
        </w:rPr>
        <w:t>Функціонування страхового ринку відбувається за умови взаємодії його суб’єктів із приводу об’єктів страхування, на які спрямований страховий захист. Об’єкти страхування обумовлюють економічні відносини між суб’єктами ринку. Об’єктами страхування можуть бути життя, здоров’я, працездатність та пенсійне забезпечення страхувальника або застрахованої особи (об’єкти особистого страхування); майнові інтереси страхувальника (застрахованої особи), яким може бути завдано шкоди страховою подією, та майнові інтереси, пов’язані з відшкодуванням страхувальником заподіяної ним шкоди життю, здоров’ю, майну та майновим інтересам третьої особи.</w:t>
      </w:r>
    </w:p>
    <w:p w:rsidR="00795A40" w:rsidRPr="00F83981" w:rsidRDefault="00795A40" w:rsidP="00F83981">
      <w:pPr>
        <w:spacing w:after="0" w:line="360" w:lineRule="auto"/>
        <w:ind w:firstLine="709"/>
        <w:jc w:val="both"/>
        <w:rPr>
          <w:rFonts w:ascii="Times New Roman" w:hAnsi="Times New Roman"/>
          <w:color w:val="000000"/>
          <w:sz w:val="28"/>
          <w:szCs w:val="28"/>
          <w:shd w:val="clear" w:color="auto" w:fill="FFFFFF"/>
          <w:lang w:val="ru-RU"/>
        </w:rPr>
      </w:pPr>
      <w:r w:rsidRPr="006F4646">
        <w:rPr>
          <w:rFonts w:ascii="Times New Roman" w:hAnsi="Times New Roman"/>
          <w:color w:val="000000"/>
          <w:sz w:val="28"/>
          <w:szCs w:val="28"/>
          <w:shd w:val="clear" w:color="auto" w:fill="FFFFFF"/>
        </w:rPr>
        <w:t>Однією з визначальних характеристик стр</w:t>
      </w:r>
      <w:r>
        <w:rPr>
          <w:rFonts w:ascii="Times New Roman" w:hAnsi="Times New Roman"/>
          <w:color w:val="000000"/>
          <w:sz w:val="28"/>
          <w:szCs w:val="28"/>
          <w:shd w:val="clear" w:color="auto" w:fill="FFFFFF"/>
        </w:rPr>
        <w:t xml:space="preserve">ахового ринку є його структура, тобто співвідношення </w:t>
      </w:r>
      <w:r w:rsidRPr="00476025">
        <w:rPr>
          <w:rFonts w:ascii="Times New Roman" w:hAnsi="Times New Roman"/>
          <w:color w:val="000000"/>
          <w:sz w:val="28"/>
          <w:szCs w:val="28"/>
          <w:shd w:val="clear" w:color="auto" w:fill="FFFFFF"/>
        </w:rPr>
        <w:t xml:space="preserve">попиту </w:t>
      </w:r>
      <w:r>
        <w:rPr>
          <w:rFonts w:ascii="Times New Roman" w:hAnsi="Times New Roman"/>
          <w:color w:val="000000"/>
          <w:sz w:val="28"/>
          <w:szCs w:val="28"/>
          <w:shd w:val="clear" w:color="auto" w:fill="FFFFFF"/>
        </w:rPr>
        <w:t>і пропорції між різними інститутами, суб</w:t>
      </w:r>
      <w:r w:rsidRPr="00476025">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rPr>
        <w:t>єктами (страховики і страхувальники) і об</w:t>
      </w:r>
      <w:r w:rsidRPr="00476025">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rPr>
        <w:t>є</w:t>
      </w:r>
      <w:r w:rsidRPr="00476025">
        <w:rPr>
          <w:rFonts w:ascii="Times New Roman" w:hAnsi="Times New Roman"/>
          <w:color w:val="000000"/>
          <w:sz w:val="28"/>
          <w:szCs w:val="28"/>
          <w:shd w:val="clear" w:color="auto" w:fill="FFFFFF"/>
        </w:rPr>
        <w:t>ктами</w:t>
      </w:r>
      <w:r>
        <w:rPr>
          <w:rFonts w:ascii="Times New Roman" w:hAnsi="Times New Roman"/>
          <w:color w:val="000000"/>
          <w:sz w:val="28"/>
          <w:szCs w:val="28"/>
          <w:shd w:val="clear" w:color="auto" w:fill="FFFFFF"/>
        </w:rPr>
        <w:t xml:space="preserve"> (види і технології страхування) страхового ринку, які виникають і відтворюються у зв</w:t>
      </w:r>
      <w:r w:rsidRPr="00476025">
        <w:rPr>
          <w:rFonts w:ascii="Times New Roman" w:hAnsi="Times New Roman"/>
          <w:color w:val="000000"/>
          <w:sz w:val="28"/>
          <w:szCs w:val="28"/>
          <w:shd w:val="clear" w:color="auto" w:fill="FFFFFF"/>
        </w:rPr>
        <w:t>’язку з процесом страхування.</w:t>
      </w:r>
      <w:r>
        <w:rPr>
          <w:rFonts w:ascii="Times New Roman" w:hAnsi="Times New Roman"/>
          <w:color w:val="000000"/>
          <w:sz w:val="28"/>
          <w:szCs w:val="28"/>
          <w:shd w:val="clear" w:color="auto" w:fill="FFFFFF"/>
        </w:rPr>
        <w:t xml:space="preserve"> </w:t>
      </w:r>
      <w:r w:rsidRPr="006F4646">
        <w:rPr>
          <w:rFonts w:ascii="Times New Roman" w:hAnsi="Times New Roman"/>
          <w:color w:val="000000"/>
          <w:sz w:val="28"/>
          <w:szCs w:val="28"/>
          <w:shd w:val="clear" w:color="auto" w:fill="FFFFFF"/>
        </w:rPr>
        <w:t>Сьогодні організаційна структура страхового ринку, на жаль, не відрізняється повнотою: у масштабах країни практично не помітна діяльність товариств взаємного страхування і страхових брокерів. Дотепер інституційна структура страхового ринку також є неефективною, слабо враховує інтереси страхувальників, багато в чому орієнтована на підтримку екстенсивного розвитку за рахунок введення нових видів обов'язкового страхування, і практично не здатна до інтенсивного зростання за рахунок повнішого задоволення страхових інтересів суспільства і господарюючих суб'єктів шляхом розробки й упровадження нових видів і технологій добровільного страхування</w:t>
      </w:r>
      <w:r>
        <w:rPr>
          <w:rFonts w:ascii="Times New Roman" w:hAnsi="Times New Roman"/>
          <w:color w:val="000000"/>
          <w:sz w:val="28"/>
          <w:szCs w:val="28"/>
          <w:shd w:val="clear" w:color="auto" w:fill="FFFFFF"/>
        </w:rPr>
        <w:t xml:space="preserve"> [</w:t>
      </w:r>
      <w:r w:rsidRPr="0050329C">
        <w:rPr>
          <w:rFonts w:ascii="Times New Roman" w:hAnsi="Times New Roman"/>
          <w:color w:val="000000"/>
          <w:sz w:val="28"/>
          <w:szCs w:val="28"/>
          <w:shd w:val="clear" w:color="auto" w:fill="FFFFFF"/>
        </w:rPr>
        <w:t>2</w:t>
      </w:r>
      <w:r w:rsidRPr="00FC2E21">
        <w:rPr>
          <w:rFonts w:ascii="Times New Roman" w:hAnsi="Times New Roman"/>
          <w:color w:val="000000"/>
          <w:sz w:val="28"/>
          <w:szCs w:val="28"/>
          <w:shd w:val="clear" w:color="auto" w:fill="FFFFFF"/>
        </w:rPr>
        <w:t>]</w:t>
      </w:r>
      <w:r w:rsidRPr="006F4646">
        <w:rPr>
          <w:rFonts w:ascii="Times New Roman" w:hAnsi="Times New Roman"/>
          <w:color w:val="000000"/>
          <w:sz w:val="28"/>
          <w:szCs w:val="28"/>
          <w:shd w:val="clear" w:color="auto" w:fill="FFFFFF"/>
        </w:rPr>
        <w:t>.</w:t>
      </w:r>
    </w:p>
    <w:p w:rsidR="00795A40" w:rsidRDefault="00795A40" w:rsidP="00347F02">
      <w:pPr>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С</w:t>
      </w:r>
      <w:r w:rsidRPr="00832E25">
        <w:rPr>
          <w:rFonts w:ascii="Times New Roman" w:hAnsi="Times New Roman"/>
          <w:color w:val="000000"/>
          <w:sz w:val="28"/>
          <w:szCs w:val="28"/>
          <w:shd w:val="clear" w:color="auto" w:fill="FFFFFF"/>
        </w:rPr>
        <w:t>итуацію, яка склалася у ст</w:t>
      </w:r>
      <w:r>
        <w:rPr>
          <w:rFonts w:ascii="Times New Roman" w:hAnsi="Times New Roman"/>
          <w:color w:val="000000"/>
          <w:sz w:val="28"/>
          <w:szCs w:val="28"/>
          <w:shd w:val="clear" w:color="auto" w:fill="FFFFFF"/>
        </w:rPr>
        <w:t>раховій справі України на сучас</w:t>
      </w:r>
      <w:r w:rsidRPr="00832E25">
        <w:rPr>
          <w:rFonts w:ascii="Times New Roman" w:hAnsi="Times New Roman"/>
          <w:color w:val="000000"/>
          <w:sz w:val="28"/>
          <w:szCs w:val="28"/>
          <w:shd w:val="clear" w:color="auto" w:fill="FFFFFF"/>
        </w:rPr>
        <w:t>ному етапі, визначають дві групи чинників: ті,</w:t>
      </w:r>
      <w:r>
        <w:rPr>
          <w:rFonts w:ascii="Times New Roman" w:hAnsi="Times New Roman"/>
          <w:color w:val="000000"/>
          <w:sz w:val="28"/>
          <w:szCs w:val="28"/>
          <w:shd w:val="clear" w:color="auto" w:fill="FFFFFF"/>
        </w:rPr>
        <w:t xml:space="preserve"> які гальмують страхову справу,</w:t>
      </w:r>
      <w:r w:rsidRPr="00832E25">
        <w:rPr>
          <w:rFonts w:ascii="Times New Roman" w:hAnsi="Times New Roman"/>
          <w:color w:val="000000"/>
          <w:sz w:val="28"/>
          <w:szCs w:val="28"/>
          <w:shd w:val="clear" w:color="auto" w:fill="FFFFFF"/>
        </w:rPr>
        <w:t xml:space="preserve"> й ті, що стимулюють її розвиток. Завдання полягає в тому, щоб виявити усі чинники, які стимулюють розвиток страхового</w:t>
      </w:r>
      <w:r>
        <w:rPr>
          <w:rFonts w:ascii="Times New Roman" w:hAnsi="Times New Roman"/>
          <w:color w:val="000000"/>
          <w:sz w:val="28"/>
          <w:szCs w:val="28"/>
          <w:shd w:val="clear" w:color="auto" w:fill="FFFFFF"/>
        </w:rPr>
        <w:t xml:space="preserve"> ринку, реалізувати їхній потен</w:t>
      </w:r>
      <w:r w:rsidRPr="00832E25">
        <w:rPr>
          <w:rFonts w:ascii="Times New Roman" w:hAnsi="Times New Roman"/>
          <w:color w:val="000000"/>
          <w:sz w:val="28"/>
          <w:szCs w:val="28"/>
          <w:shd w:val="clear" w:color="auto" w:fill="FFFFFF"/>
        </w:rPr>
        <w:t>ціал та послабити вплив чинників, що гальмують цей процес.</w:t>
      </w:r>
    </w:p>
    <w:p w:rsidR="00795A40" w:rsidRPr="00545240" w:rsidRDefault="00795A40" w:rsidP="00347F02">
      <w:pPr>
        <w:spacing w:after="0" w:line="360" w:lineRule="auto"/>
        <w:ind w:firstLine="709"/>
        <w:jc w:val="both"/>
        <w:rPr>
          <w:rFonts w:ascii="Times New Roman" w:hAnsi="Times New Roman"/>
          <w:color w:val="000000"/>
          <w:sz w:val="28"/>
          <w:szCs w:val="28"/>
          <w:shd w:val="clear" w:color="auto" w:fill="FFFFFF"/>
        </w:rPr>
      </w:pPr>
      <w:r w:rsidRPr="00545240">
        <w:rPr>
          <w:rFonts w:ascii="Times New Roman" w:hAnsi="Times New Roman"/>
          <w:color w:val="000000"/>
          <w:sz w:val="28"/>
          <w:szCs w:val="28"/>
          <w:shd w:val="clear" w:color="auto" w:fill="FFFFFF"/>
        </w:rPr>
        <w:t xml:space="preserve">До чинників, які уповільнюють розвиток </w:t>
      </w:r>
      <w:r>
        <w:rPr>
          <w:rFonts w:ascii="Times New Roman" w:hAnsi="Times New Roman"/>
          <w:color w:val="000000"/>
          <w:sz w:val="28"/>
          <w:szCs w:val="28"/>
          <w:shd w:val="clear" w:color="auto" w:fill="FFFFFF"/>
        </w:rPr>
        <w:t>страхового ринку, належать: від</w:t>
      </w:r>
      <w:r w:rsidRPr="00545240">
        <w:rPr>
          <w:rFonts w:ascii="Times New Roman" w:hAnsi="Times New Roman"/>
          <w:color w:val="000000"/>
          <w:sz w:val="28"/>
          <w:szCs w:val="28"/>
          <w:shd w:val="clear" w:color="auto" w:fill="FFFFFF"/>
        </w:rPr>
        <w:t>сутність чіткої цілеспрямованої державної п</w:t>
      </w:r>
      <w:r>
        <w:rPr>
          <w:rFonts w:ascii="Times New Roman" w:hAnsi="Times New Roman"/>
          <w:color w:val="000000"/>
          <w:sz w:val="28"/>
          <w:szCs w:val="28"/>
          <w:shd w:val="clear" w:color="auto" w:fill="FFFFFF"/>
        </w:rPr>
        <w:t>олітики щодо розвитку страхуван</w:t>
      </w:r>
      <w:r w:rsidRPr="00545240">
        <w:rPr>
          <w:rFonts w:ascii="Times New Roman" w:hAnsi="Times New Roman"/>
          <w:color w:val="000000"/>
          <w:sz w:val="28"/>
          <w:szCs w:val="28"/>
          <w:shd w:val="clear" w:color="auto" w:fill="FFFFFF"/>
        </w:rPr>
        <w:t>ня; фінансово-економічна нестабільність у кр</w:t>
      </w:r>
      <w:r>
        <w:rPr>
          <w:rFonts w:ascii="Times New Roman" w:hAnsi="Times New Roman"/>
          <w:color w:val="000000"/>
          <w:sz w:val="28"/>
          <w:szCs w:val="28"/>
          <w:shd w:val="clear" w:color="auto" w:fill="FFFFFF"/>
        </w:rPr>
        <w:t xml:space="preserve">аїні; недосконалість страхового </w:t>
      </w:r>
      <w:r w:rsidRPr="00545240">
        <w:rPr>
          <w:rFonts w:ascii="Times New Roman" w:hAnsi="Times New Roman"/>
          <w:color w:val="000000"/>
          <w:sz w:val="28"/>
          <w:szCs w:val="28"/>
          <w:shd w:val="clear" w:color="auto" w:fill="FFFFFF"/>
        </w:rPr>
        <w:t>законодавства;  низька  страхова  культура  населення;  слабкість  податкових</w:t>
      </w:r>
      <w:r>
        <w:rPr>
          <w:rFonts w:ascii="Times New Roman" w:hAnsi="Times New Roman"/>
          <w:color w:val="000000"/>
          <w:sz w:val="28"/>
          <w:szCs w:val="28"/>
          <w:shd w:val="clear" w:color="auto" w:fill="FFFFFF"/>
        </w:rPr>
        <w:t xml:space="preserve"> </w:t>
      </w:r>
      <w:r w:rsidRPr="00545240">
        <w:rPr>
          <w:rFonts w:ascii="Times New Roman" w:hAnsi="Times New Roman"/>
          <w:color w:val="000000"/>
          <w:sz w:val="28"/>
          <w:szCs w:val="28"/>
          <w:shd w:val="clear" w:color="auto" w:fill="FFFFFF"/>
        </w:rPr>
        <w:t>стимулів; відсутність надійності в інвестува</w:t>
      </w:r>
      <w:r>
        <w:rPr>
          <w:rFonts w:ascii="Times New Roman" w:hAnsi="Times New Roman"/>
          <w:color w:val="000000"/>
          <w:sz w:val="28"/>
          <w:szCs w:val="28"/>
          <w:shd w:val="clear" w:color="auto" w:fill="FFFFFF"/>
        </w:rPr>
        <w:t>нні; недостатня розвиненість ін</w:t>
      </w:r>
      <w:r w:rsidRPr="00545240">
        <w:rPr>
          <w:rFonts w:ascii="Times New Roman" w:hAnsi="Times New Roman"/>
          <w:color w:val="000000"/>
          <w:sz w:val="28"/>
          <w:szCs w:val="28"/>
          <w:shd w:val="clear" w:color="auto" w:fill="FFFFFF"/>
        </w:rPr>
        <w:t>формаційної мережі, підготовки кадрів, аудиторської служби та фінансово-кредитної системи загалом тощо.</w:t>
      </w:r>
    </w:p>
    <w:p w:rsidR="00795A40" w:rsidRDefault="00795A40" w:rsidP="00347F02">
      <w:pPr>
        <w:spacing w:after="0" w:line="360" w:lineRule="auto"/>
        <w:ind w:firstLine="709"/>
        <w:jc w:val="both"/>
        <w:rPr>
          <w:rFonts w:ascii="Times New Roman" w:hAnsi="Times New Roman"/>
          <w:color w:val="000000"/>
          <w:sz w:val="28"/>
          <w:szCs w:val="28"/>
          <w:shd w:val="clear" w:color="auto" w:fill="FFFFFF"/>
        </w:rPr>
      </w:pPr>
      <w:r w:rsidRPr="00545240">
        <w:rPr>
          <w:rFonts w:ascii="Times New Roman" w:hAnsi="Times New Roman"/>
          <w:color w:val="000000"/>
          <w:sz w:val="28"/>
          <w:szCs w:val="28"/>
          <w:shd w:val="clear" w:color="auto" w:fill="FFFFFF"/>
        </w:rPr>
        <w:t>Головною проблемою страхового ринку У</w:t>
      </w:r>
      <w:r>
        <w:rPr>
          <w:rFonts w:ascii="Times New Roman" w:hAnsi="Times New Roman"/>
          <w:color w:val="000000"/>
          <w:sz w:val="28"/>
          <w:szCs w:val="28"/>
          <w:shd w:val="clear" w:color="auto" w:fill="FFFFFF"/>
        </w:rPr>
        <w:t>країни є низька культура страху</w:t>
      </w:r>
      <w:r w:rsidRPr="00545240">
        <w:rPr>
          <w:rFonts w:ascii="Times New Roman" w:hAnsi="Times New Roman"/>
          <w:color w:val="000000"/>
          <w:sz w:val="28"/>
          <w:szCs w:val="28"/>
          <w:shd w:val="clear" w:color="auto" w:fill="FFFFFF"/>
        </w:rPr>
        <w:t>вання, яка пов'язана з низьким рівнем до</w:t>
      </w:r>
      <w:r>
        <w:rPr>
          <w:rFonts w:ascii="Times New Roman" w:hAnsi="Times New Roman"/>
          <w:color w:val="000000"/>
          <w:sz w:val="28"/>
          <w:szCs w:val="28"/>
          <w:shd w:val="clear" w:color="auto" w:fill="FFFFFF"/>
        </w:rPr>
        <w:t xml:space="preserve">ходів населення. За експертними </w:t>
      </w:r>
      <w:r w:rsidRPr="00545240">
        <w:rPr>
          <w:rFonts w:ascii="Times New Roman" w:hAnsi="Times New Roman"/>
          <w:color w:val="000000"/>
          <w:sz w:val="28"/>
          <w:szCs w:val="28"/>
          <w:shd w:val="clear" w:color="auto" w:fill="FFFFFF"/>
        </w:rPr>
        <w:t>оцінками, тільки десята частина дорослого н</w:t>
      </w:r>
      <w:r>
        <w:rPr>
          <w:rFonts w:ascii="Times New Roman" w:hAnsi="Times New Roman"/>
          <w:color w:val="000000"/>
          <w:sz w:val="28"/>
          <w:szCs w:val="28"/>
          <w:shd w:val="clear" w:color="auto" w:fill="FFFFFF"/>
        </w:rPr>
        <w:t>аселення нашої країни страхуєть</w:t>
      </w:r>
      <w:r w:rsidRPr="00545240">
        <w:rPr>
          <w:rFonts w:ascii="Times New Roman" w:hAnsi="Times New Roman"/>
          <w:color w:val="000000"/>
          <w:sz w:val="28"/>
          <w:szCs w:val="28"/>
          <w:shd w:val="clear" w:color="auto" w:fill="FFFFFF"/>
        </w:rPr>
        <w:t>ся або готові застрахувати своє майно, що</w:t>
      </w:r>
      <w:r>
        <w:rPr>
          <w:rFonts w:ascii="Times New Roman" w:hAnsi="Times New Roman"/>
          <w:color w:val="000000"/>
          <w:sz w:val="28"/>
          <w:szCs w:val="28"/>
          <w:shd w:val="clear" w:color="auto" w:fill="FFFFFF"/>
        </w:rPr>
        <w:t xml:space="preserve"> значно нижче середньоєвропейсь</w:t>
      </w:r>
      <w:r w:rsidRPr="00545240">
        <w:rPr>
          <w:rFonts w:ascii="Times New Roman" w:hAnsi="Times New Roman"/>
          <w:color w:val="000000"/>
          <w:sz w:val="28"/>
          <w:szCs w:val="28"/>
          <w:shd w:val="clear" w:color="auto" w:fill="FFFFFF"/>
        </w:rPr>
        <w:t>кого рівня. До цього можна додати відсутність або слабкий розвиток окремих</w:t>
      </w:r>
      <w:r>
        <w:rPr>
          <w:rFonts w:ascii="Times New Roman" w:hAnsi="Times New Roman"/>
          <w:color w:val="000000"/>
          <w:sz w:val="28"/>
          <w:szCs w:val="28"/>
          <w:shd w:val="clear" w:color="auto" w:fill="FFFFFF"/>
        </w:rPr>
        <w:t xml:space="preserve"> </w:t>
      </w:r>
      <w:r w:rsidRPr="00545240">
        <w:rPr>
          <w:rFonts w:ascii="Times New Roman" w:hAnsi="Times New Roman"/>
          <w:color w:val="000000"/>
          <w:sz w:val="28"/>
          <w:szCs w:val="28"/>
          <w:shd w:val="clear" w:color="auto" w:fill="FFFFFF"/>
        </w:rPr>
        <w:t>страхових продуктів. Водночас, страхування в розвинутих країнах виступає</w:t>
      </w:r>
      <w:r>
        <w:rPr>
          <w:rFonts w:ascii="Times New Roman" w:hAnsi="Times New Roman"/>
          <w:color w:val="000000"/>
          <w:sz w:val="28"/>
          <w:szCs w:val="28"/>
          <w:shd w:val="clear" w:color="auto" w:fill="FFFFFF"/>
        </w:rPr>
        <w:t xml:space="preserve"> </w:t>
      </w:r>
      <w:r w:rsidRPr="00545240">
        <w:rPr>
          <w:rFonts w:ascii="Times New Roman" w:hAnsi="Times New Roman"/>
          <w:color w:val="000000"/>
          <w:sz w:val="28"/>
          <w:szCs w:val="28"/>
          <w:shd w:val="clear" w:color="auto" w:fill="FFFFFF"/>
        </w:rPr>
        <w:t>обов'язковим елементом соціально-економічної системи, поведінка суб'єктівякої визначається духом відповідальності та самодисципліни.</w:t>
      </w:r>
    </w:p>
    <w:p w:rsidR="00795A40" w:rsidRPr="00545240" w:rsidRDefault="00795A40" w:rsidP="00347F02">
      <w:pPr>
        <w:spacing w:after="0" w:line="360" w:lineRule="auto"/>
        <w:ind w:firstLine="709"/>
        <w:jc w:val="both"/>
        <w:rPr>
          <w:rFonts w:ascii="Times New Roman" w:hAnsi="Times New Roman"/>
          <w:color w:val="000000"/>
          <w:sz w:val="28"/>
          <w:szCs w:val="28"/>
          <w:shd w:val="clear" w:color="auto" w:fill="FFFFFF"/>
        </w:rPr>
      </w:pPr>
      <w:r w:rsidRPr="00545240">
        <w:rPr>
          <w:rFonts w:ascii="Times New Roman" w:hAnsi="Times New Roman"/>
          <w:color w:val="000000"/>
          <w:sz w:val="28"/>
          <w:szCs w:val="28"/>
          <w:shd w:val="clear" w:color="auto" w:fill="FFFFFF"/>
        </w:rPr>
        <w:t xml:space="preserve">Ще одним із чинників, який стримує </w:t>
      </w:r>
      <w:r>
        <w:rPr>
          <w:rFonts w:ascii="Times New Roman" w:hAnsi="Times New Roman"/>
          <w:color w:val="000000"/>
          <w:sz w:val="28"/>
          <w:szCs w:val="28"/>
          <w:shd w:val="clear" w:color="auto" w:fill="FFFFFF"/>
        </w:rPr>
        <w:t xml:space="preserve">повноцінний розвиток страхового </w:t>
      </w:r>
      <w:r w:rsidRPr="00545240">
        <w:rPr>
          <w:rFonts w:ascii="Times New Roman" w:hAnsi="Times New Roman"/>
          <w:color w:val="000000"/>
          <w:sz w:val="28"/>
          <w:szCs w:val="28"/>
          <w:shd w:val="clear" w:color="auto" w:fill="FFFFFF"/>
        </w:rPr>
        <w:t>ринку в Україні, є висока концентрація страхових послуг у столичному регіоні.</w:t>
      </w:r>
      <w:r>
        <w:rPr>
          <w:rFonts w:ascii="Times New Roman" w:hAnsi="Times New Roman"/>
          <w:color w:val="000000"/>
          <w:sz w:val="28"/>
          <w:szCs w:val="28"/>
          <w:shd w:val="clear" w:color="auto" w:fill="FFFFFF"/>
        </w:rPr>
        <w:t xml:space="preserve"> </w:t>
      </w:r>
      <w:r w:rsidRPr="00545240">
        <w:rPr>
          <w:rFonts w:ascii="Times New Roman" w:hAnsi="Times New Roman"/>
          <w:color w:val="000000"/>
          <w:sz w:val="28"/>
          <w:szCs w:val="28"/>
          <w:shd w:val="clear" w:color="auto" w:fill="FFFFFF"/>
        </w:rPr>
        <w:t>Більшість зібраних страхових премій припадає на компанії, зареєстровані в</w:t>
      </w:r>
      <w:r>
        <w:rPr>
          <w:rFonts w:ascii="Times New Roman" w:hAnsi="Times New Roman"/>
          <w:color w:val="000000"/>
          <w:sz w:val="28"/>
          <w:szCs w:val="28"/>
          <w:shd w:val="clear" w:color="auto" w:fill="FFFFFF"/>
        </w:rPr>
        <w:t xml:space="preserve">           </w:t>
      </w:r>
      <w:r w:rsidRPr="00545240">
        <w:rPr>
          <w:rFonts w:ascii="Times New Roman" w:hAnsi="Times New Roman"/>
          <w:color w:val="000000"/>
          <w:sz w:val="28"/>
          <w:szCs w:val="28"/>
          <w:shd w:val="clear" w:color="auto" w:fill="FFFFFF"/>
        </w:rPr>
        <w:t>м. Києві.</w:t>
      </w:r>
    </w:p>
    <w:p w:rsidR="00795A40" w:rsidRPr="00545240" w:rsidRDefault="00795A40" w:rsidP="00347F02">
      <w:pPr>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Дослідження показали, що одним із</w:t>
      </w:r>
      <w:r w:rsidRPr="00545240">
        <w:rPr>
          <w:rFonts w:ascii="Times New Roman" w:hAnsi="Times New Roman"/>
          <w:color w:val="000000"/>
          <w:sz w:val="28"/>
          <w:szCs w:val="28"/>
          <w:shd w:val="clear" w:color="auto" w:fill="FFFFFF"/>
        </w:rPr>
        <w:t xml:space="preserve"> не</w:t>
      </w:r>
      <w:r>
        <w:rPr>
          <w:rFonts w:ascii="Times New Roman" w:hAnsi="Times New Roman"/>
          <w:color w:val="000000"/>
          <w:sz w:val="28"/>
          <w:szCs w:val="28"/>
          <w:shd w:val="clear" w:color="auto" w:fill="FFFFFF"/>
        </w:rPr>
        <w:t xml:space="preserve">гативних  явищ,  привнесених  у </w:t>
      </w:r>
      <w:r w:rsidRPr="00545240">
        <w:rPr>
          <w:rFonts w:ascii="Times New Roman" w:hAnsi="Times New Roman"/>
          <w:color w:val="000000"/>
          <w:sz w:val="28"/>
          <w:szCs w:val="28"/>
          <w:shd w:val="clear" w:color="auto" w:fill="FFFFFF"/>
        </w:rPr>
        <w:t>практику страхування процесами глобалізації, є наростання рі</w:t>
      </w:r>
      <w:r>
        <w:rPr>
          <w:rFonts w:ascii="Times New Roman" w:hAnsi="Times New Roman"/>
          <w:color w:val="000000"/>
          <w:sz w:val="28"/>
          <w:szCs w:val="28"/>
          <w:shd w:val="clear" w:color="auto" w:fill="FFFFFF"/>
        </w:rPr>
        <w:t>зних видів шах</w:t>
      </w:r>
      <w:r w:rsidRPr="00545240">
        <w:rPr>
          <w:rFonts w:ascii="Times New Roman" w:hAnsi="Times New Roman"/>
          <w:color w:val="000000"/>
          <w:sz w:val="28"/>
          <w:szCs w:val="28"/>
          <w:shd w:val="clear" w:color="auto" w:fill="FFFFFF"/>
        </w:rPr>
        <w:t>райства  і  тіньових  економічних  операцій,  кримінальних  дій</w:t>
      </w:r>
      <w:r>
        <w:rPr>
          <w:rFonts w:ascii="Times New Roman" w:hAnsi="Times New Roman"/>
          <w:color w:val="000000"/>
          <w:sz w:val="28"/>
          <w:szCs w:val="28"/>
          <w:shd w:val="clear" w:color="auto" w:fill="FFFFFF"/>
        </w:rPr>
        <w:t xml:space="preserve"> [</w:t>
      </w:r>
      <w:r w:rsidRPr="00347F02">
        <w:rPr>
          <w:rFonts w:ascii="Times New Roman" w:hAnsi="Times New Roman"/>
          <w:color w:val="000000"/>
          <w:sz w:val="28"/>
          <w:szCs w:val="28"/>
          <w:shd w:val="clear" w:color="auto" w:fill="FFFFFF"/>
        </w:rPr>
        <w:t>1</w:t>
      </w:r>
      <w:r w:rsidRPr="00545240">
        <w:rPr>
          <w:rFonts w:ascii="Times New Roman" w:hAnsi="Times New Roman"/>
          <w:color w:val="000000"/>
          <w:sz w:val="28"/>
          <w:szCs w:val="28"/>
          <w:shd w:val="clear" w:color="auto" w:fill="FFFFFF"/>
        </w:rPr>
        <w:t>].  Ці  негативні</w:t>
      </w:r>
      <w:r>
        <w:rPr>
          <w:rFonts w:ascii="Times New Roman" w:hAnsi="Times New Roman"/>
          <w:color w:val="000000"/>
          <w:sz w:val="28"/>
          <w:szCs w:val="28"/>
          <w:shd w:val="clear" w:color="auto" w:fill="FFFFFF"/>
        </w:rPr>
        <w:t xml:space="preserve"> </w:t>
      </w:r>
      <w:r w:rsidRPr="00545240">
        <w:rPr>
          <w:rFonts w:ascii="Times New Roman" w:hAnsi="Times New Roman"/>
          <w:color w:val="000000"/>
          <w:sz w:val="28"/>
          <w:szCs w:val="28"/>
          <w:shd w:val="clear" w:color="auto" w:fill="FFFFFF"/>
        </w:rPr>
        <w:t>процеси набули у теперішн</w:t>
      </w:r>
      <w:r>
        <w:rPr>
          <w:rFonts w:ascii="Times New Roman" w:hAnsi="Times New Roman"/>
          <w:color w:val="000000"/>
          <w:sz w:val="28"/>
          <w:szCs w:val="28"/>
          <w:shd w:val="clear" w:color="auto" w:fill="FFFFFF"/>
        </w:rPr>
        <w:t>ій час світового масштабу, о</w:t>
      </w:r>
      <w:r w:rsidRPr="00545240">
        <w:rPr>
          <w:rFonts w:ascii="Times New Roman" w:hAnsi="Times New Roman"/>
          <w:color w:val="000000"/>
          <w:sz w:val="28"/>
          <w:szCs w:val="28"/>
          <w:shd w:val="clear" w:color="auto" w:fill="FFFFFF"/>
        </w:rPr>
        <w:t>днак форми їх прояву</w:t>
      </w:r>
      <w:r>
        <w:rPr>
          <w:rFonts w:ascii="Times New Roman" w:hAnsi="Times New Roman"/>
          <w:color w:val="000000"/>
          <w:sz w:val="28"/>
          <w:szCs w:val="28"/>
          <w:shd w:val="clear" w:color="auto" w:fill="FFFFFF"/>
        </w:rPr>
        <w:t xml:space="preserve"> в розвинених країнах</w:t>
      </w:r>
      <w:r w:rsidRPr="00545240">
        <w:rPr>
          <w:rFonts w:ascii="Times New Roman" w:hAnsi="Times New Roman"/>
          <w:color w:val="000000"/>
          <w:sz w:val="28"/>
          <w:szCs w:val="28"/>
          <w:shd w:val="clear" w:color="auto" w:fill="FFFFFF"/>
        </w:rPr>
        <w:t xml:space="preserve"> світу і в </w:t>
      </w:r>
      <w:r>
        <w:rPr>
          <w:rFonts w:ascii="Times New Roman" w:hAnsi="Times New Roman"/>
          <w:color w:val="000000"/>
          <w:sz w:val="28"/>
          <w:szCs w:val="28"/>
          <w:shd w:val="clear" w:color="auto" w:fill="FFFFFF"/>
        </w:rPr>
        <w:t>Україні</w:t>
      </w:r>
      <w:r w:rsidRPr="00545240">
        <w:rPr>
          <w:rFonts w:ascii="Times New Roman" w:hAnsi="Times New Roman"/>
          <w:color w:val="000000"/>
          <w:sz w:val="28"/>
          <w:szCs w:val="28"/>
          <w:shd w:val="clear" w:color="auto" w:fill="FFFFFF"/>
        </w:rPr>
        <w:t xml:space="preserve"> є різними.</w:t>
      </w:r>
    </w:p>
    <w:p w:rsidR="00795A40" w:rsidRPr="00BA661C" w:rsidRDefault="00795A40" w:rsidP="00347F02">
      <w:pPr>
        <w:spacing w:after="0" w:line="360" w:lineRule="auto"/>
        <w:ind w:firstLine="709"/>
        <w:jc w:val="both"/>
        <w:rPr>
          <w:rFonts w:ascii="Times New Roman" w:hAnsi="Times New Roman"/>
          <w:color w:val="000000"/>
          <w:sz w:val="28"/>
          <w:szCs w:val="28"/>
          <w:shd w:val="clear" w:color="auto" w:fill="FFFFFF"/>
        </w:rPr>
      </w:pPr>
      <w:r w:rsidRPr="00545240">
        <w:rPr>
          <w:rFonts w:ascii="Times New Roman" w:hAnsi="Times New Roman"/>
          <w:color w:val="000000"/>
          <w:sz w:val="28"/>
          <w:szCs w:val="28"/>
          <w:shd w:val="clear" w:color="auto" w:fill="FFFFFF"/>
        </w:rPr>
        <w:t xml:space="preserve">Чинником, що гальмує розвиток </w:t>
      </w:r>
      <w:r>
        <w:rPr>
          <w:rFonts w:ascii="Times New Roman" w:hAnsi="Times New Roman"/>
          <w:color w:val="000000"/>
          <w:sz w:val="28"/>
          <w:szCs w:val="28"/>
          <w:shd w:val="clear" w:color="auto" w:fill="FFFFFF"/>
        </w:rPr>
        <w:t xml:space="preserve">вітчизняного </w:t>
      </w:r>
      <w:r w:rsidRPr="00545240">
        <w:rPr>
          <w:rFonts w:ascii="Times New Roman" w:hAnsi="Times New Roman"/>
          <w:color w:val="000000"/>
          <w:sz w:val="28"/>
          <w:szCs w:val="28"/>
          <w:shd w:val="clear" w:color="auto" w:fill="FFFFFF"/>
        </w:rPr>
        <w:t>страхов</w:t>
      </w:r>
      <w:r>
        <w:rPr>
          <w:rFonts w:ascii="Times New Roman" w:hAnsi="Times New Roman"/>
          <w:color w:val="000000"/>
          <w:sz w:val="28"/>
          <w:szCs w:val="28"/>
          <w:shd w:val="clear" w:color="auto" w:fill="FFFFFF"/>
        </w:rPr>
        <w:t xml:space="preserve">ого ринку, є й те, що </w:t>
      </w:r>
      <w:r w:rsidRPr="00545240">
        <w:rPr>
          <w:rFonts w:ascii="Times New Roman" w:hAnsi="Times New Roman"/>
          <w:color w:val="000000"/>
          <w:sz w:val="28"/>
          <w:szCs w:val="28"/>
          <w:shd w:val="clear" w:color="auto" w:fill="FFFFFF"/>
        </w:rPr>
        <w:t>капіталізація і стан фінансових ресурсів пер</w:t>
      </w:r>
      <w:r>
        <w:rPr>
          <w:rFonts w:ascii="Times New Roman" w:hAnsi="Times New Roman"/>
          <w:color w:val="000000"/>
          <w:sz w:val="28"/>
          <w:szCs w:val="28"/>
          <w:shd w:val="clear" w:color="auto" w:fill="FFFFFF"/>
        </w:rPr>
        <w:t>еважної більшості страхових ком</w:t>
      </w:r>
      <w:r w:rsidRPr="00545240">
        <w:rPr>
          <w:rFonts w:ascii="Times New Roman" w:hAnsi="Times New Roman"/>
          <w:color w:val="000000"/>
          <w:sz w:val="28"/>
          <w:szCs w:val="28"/>
          <w:shd w:val="clear" w:color="auto" w:fill="FFFFFF"/>
        </w:rPr>
        <w:t>паній є незадовільними і не забезпечує їхню конкурентоспроможність навітьна внутрішньому ринку. Обмежені обсяги т</w:t>
      </w:r>
      <w:r>
        <w:rPr>
          <w:rFonts w:ascii="Times New Roman" w:hAnsi="Times New Roman"/>
          <w:color w:val="000000"/>
          <w:sz w:val="28"/>
          <w:szCs w:val="28"/>
          <w:shd w:val="clear" w:color="auto" w:fill="FFFFFF"/>
        </w:rPr>
        <w:t>а недосконала структура фінансо</w:t>
      </w:r>
      <w:r w:rsidRPr="00545240">
        <w:rPr>
          <w:rFonts w:ascii="Times New Roman" w:hAnsi="Times New Roman"/>
          <w:color w:val="000000"/>
          <w:sz w:val="28"/>
          <w:szCs w:val="28"/>
          <w:shd w:val="clear" w:color="auto" w:fill="FFFFFF"/>
        </w:rPr>
        <w:t>вих накопичень більшості страховиків заважають перетворенню їх на дієвийінститут соціального захисту населення та і</w:t>
      </w:r>
      <w:r>
        <w:rPr>
          <w:rFonts w:ascii="Times New Roman" w:hAnsi="Times New Roman"/>
          <w:color w:val="000000"/>
          <w:sz w:val="28"/>
          <w:szCs w:val="28"/>
          <w:shd w:val="clear" w:color="auto" w:fill="FFFFFF"/>
        </w:rPr>
        <w:t>нвестування української економіки</w:t>
      </w:r>
      <w:r w:rsidRPr="00545240">
        <w:rPr>
          <w:rFonts w:ascii="Times New Roman" w:hAnsi="Times New Roman"/>
          <w:color w:val="000000"/>
          <w:sz w:val="28"/>
          <w:szCs w:val="28"/>
          <w:shd w:val="clear" w:color="auto" w:fill="FFFFFF"/>
        </w:rPr>
        <w:t>. Також серед негативних чинників сл</w:t>
      </w:r>
      <w:r>
        <w:rPr>
          <w:rFonts w:ascii="Times New Roman" w:hAnsi="Times New Roman"/>
          <w:color w:val="000000"/>
          <w:sz w:val="28"/>
          <w:szCs w:val="28"/>
          <w:shd w:val="clear" w:color="auto" w:fill="FFFFFF"/>
        </w:rPr>
        <w:t>ід виділити обмеженість інвести</w:t>
      </w:r>
      <w:r w:rsidRPr="00545240">
        <w:rPr>
          <w:rFonts w:ascii="Times New Roman" w:hAnsi="Times New Roman"/>
          <w:color w:val="000000"/>
          <w:sz w:val="28"/>
          <w:szCs w:val="28"/>
          <w:shd w:val="clear" w:color="auto" w:fill="FFFFFF"/>
        </w:rPr>
        <w:t>ційної діяльності страховиків</w:t>
      </w:r>
      <w:r>
        <w:rPr>
          <w:rFonts w:ascii="Times New Roman" w:hAnsi="Times New Roman"/>
          <w:color w:val="000000"/>
          <w:sz w:val="28"/>
          <w:szCs w:val="28"/>
          <w:shd w:val="clear" w:color="auto" w:fill="FFFFFF"/>
        </w:rPr>
        <w:t xml:space="preserve"> [</w:t>
      </w:r>
      <w:r w:rsidRPr="0050329C">
        <w:rPr>
          <w:rFonts w:ascii="Times New Roman" w:hAnsi="Times New Roman"/>
          <w:color w:val="000000"/>
          <w:sz w:val="28"/>
          <w:szCs w:val="28"/>
          <w:shd w:val="clear" w:color="auto" w:fill="FFFFFF"/>
        </w:rPr>
        <w:t>3</w:t>
      </w:r>
      <w:r w:rsidRPr="00BA661C">
        <w:rPr>
          <w:rFonts w:ascii="Times New Roman" w:hAnsi="Times New Roman"/>
          <w:color w:val="000000"/>
          <w:sz w:val="28"/>
          <w:szCs w:val="28"/>
          <w:shd w:val="clear" w:color="auto" w:fill="FFFFFF"/>
        </w:rPr>
        <w:t>]</w:t>
      </w:r>
      <w:r w:rsidRPr="00545240">
        <w:rPr>
          <w:rFonts w:ascii="Times New Roman" w:hAnsi="Times New Roman"/>
          <w:color w:val="000000"/>
          <w:sz w:val="28"/>
          <w:szCs w:val="28"/>
          <w:shd w:val="clear" w:color="auto" w:fill="FFFFFF"/>
        </w:rPr>
        <w:t>.</w:t>
      </w:r>
    </w:p>
    <w:p w:rsidR="00795A40" w:rsidRPr="005F6A6F" w:rsidRDefault="00795A40" w:rsidP="00347F02">
      <w:pPr>
        <w:spacing w:after="0" w:line="360" w:lineRule="auto"/>
        <w:ind w:firstLine="709"/>
        <w:jc w:val="both"/>
        <w:rPr>
          <w:rFonts w:ascii="Times New Roman" w:hAnsi="Times New Roman"/>
          <w:color w:val="000000"/>
          <w:sz w:val="28"/>
          <w:szCs w:val="28"/>
          <w:shd w:val="clear" w:color="auto" w:fill="FFFFFF"/>
        </w:rPr>
      </w:pPr>
      <w:r w:rsidRPr="005F6A6F">
        <w:rPr>
          <w:rFonts w:ascii="Times New Roman" w:hAnsi="Times New Roman"/>
          <w:color w:val="000000"/>
          <w:sz w:val="28"/>
          <w:szCs w:val="28"/>
          <w:shd w:val="clear" w:color="auto" w:fill="FFFFFF"/>
        </w:rPr>
        <w:t xml:space="preserve">З метою пом'якшення </w:t>
      </w:r>
      <w:r>
        <w:rPr>
          <w:rFonts w:ascii="Times New Roman" w:hAnsi="Times New Roman"/>
          <w:color w:val="000000"/>
          <w:sz w:val="28"/>
          <w:szCs w:val="28"/>
          <w:shd w:val="clear" w:color="auto" w:fill="FFFFFF"/>
        </w:rPr>
        <w:t xml:space="preserve">негативного </w:t>
      </w:r>
      <w:r w:rsidRPr="005F6A6F">
        <w:rPr>
          <w:rFonts w:ascii="Times New Roman" w:hAnsi="Times New Roman"/>
          <w:color w:val="000000"/>
          <w:sz w:val="28"/>
          <w:szCs w:val="28"/>
          <w:shd w:val="clear" w:color="auto" w:fill="FFFFFF"/>
        </w:rPr>
        <w:t xml:space="preserve">впливу </w:t>
      </w:r>
      <w:r>
        <w:rPr>
          <w:rFonts w:ascii="Times New Roman" w:hAnsi="Times New Roman"/>
          <w:color w:val="000000"/>
          <w:sz w:val="28"/>
          <w:szCs w:val="28"/>
          <w:shd w:val="clear" w:color="auto" w:fill="FFFFFF"/>
        </w:rPr>
        <w:t xml:space="preserve">факторів фінансово-економічного характеру та </w:t>
      </w:r>
      <w:r w:rsidRPr="005F6A6F">
        <w:rPr>
          <w:rFonts w:ascii="Times New Roman" w:hAnsi="Times New Roman"/>
          <w:color w:val="000000"/>
          <w:sz w:val="28"/>
          <w:szCs w:val="28"/>
          <w:shd w:val="clear" w:color="auto" w:fill="FFFFFF"/>
        </w:rPr>
        <w:t>підвищення ефективності діяльності вітчиз</w:t>
      </w:r>
      <w:r>
        <w:rPr>
          <w:rFonts w:ascii="Times New Roman" w:hAnsi="Times New Roman"/>
          <w:color w:val="000000"/>
          <w:sz w:val="28"/>
          <w:szCs w:val="28"/>
          <w:shd w:val="clear" w:color="auto" w:fill="FFFFFF"/>
        </w:rPr>
        <w:t>няного страхового ринку необхід</w:t>
      </w:r>
      <w:r w:rsidRPr="005F6A6F">
        <w:rPr>
          <w:rFonts w:ascii="Times New Roman" w:hAnsi="Times New Roman"/>
          <w:color w:val="000000"/>
          <w:sz w:val="28"/>
          <w:szCs w:val="28"/>
          <w:shd w:val="clear" w:color="auto" w:fill="FFFFFF"/>
        </w:rPr>
        <w:t>но:</w:t>
      </w:r>
    </w:p>
    <w:p w:rsidR="00795A40" w:rsidRPr="005F6A6F" w:rsidRDefault="00795A40" w:rsidP="00347F02">
      <w:pPr>
        <w:spacing w:after="0" w:line="360" w:lineRule="auto"/>
        <w:ind w:firstLine="709"/>
        <w:jc w:val="both"/>
        <w:rPr>
          <w:rFonts w:ascii="Times New Roman" w:hAnsi="Times New Roman"/>
          <w:color w:val="000000"/>
          <w:sz w:val="28"/>
          <w:szCs w:val="28"/>
          <w:shd w:val="clear" w:color="auto" w:fill="FFFFFF"/>
        </w:rPr>
      </w:pPr>
      <w:r w:rsidRPr="005F6A6F">
        <w:rPr>
          <w:rFonts w:ascii="Times New Roman" w:hAnsi="Times New Roman"/>
          <w:color w:val="000000"/>
          <w:sz w:val="28"/>
          <w:szCs w:val="28"/>
          <w:shd w:val="clear" w:color="auto" w:fill="FFFFFF"/>
        </w:rPr>
        <w:t>- внести зміни у нормативно-правове т</w:t>
      </w:r>
      <w:r>
        <w:rPr>
          <w:rFonts w:ascii="Times New Roman" w:hAnsi="Times New Roman"/>
          <w:color w:val="000000"/>
          <w:sz w:val="28"/>
          <w:szCs w:val="28"/>
          <w:shd w:val="clear" w:color="auto" w:fill="FFFFFF"/>
        </w:rPr>
        <w:t>а законодавче забезпечення стра</w:t>
      </w:r>
      <w:r w:rsidRPr="005F6A6F">
        <w:rPr>
          <w:rFonts w:ascii="Times New Roman" w:hAnsi="Times New Roman"/>
          <w:color w:val="000000"/>
          <w:sz w:val="28"/>
          <w:szCs w:val="28"/>
          <w:shd w:val="clear" w:color="auto" w:fill="FFFFFF"/>
        </w:rPr>
        <w:t xml:space="preserve">хової діяльності в галузі підвищення вимог </w:t>
      </w:r>
      <w:r>
        <w:rPr>
          <w:rFonts w:ascii="Times New Roman" w:hAnsi="Times New Roman"/>
          <w:color w:val="000000"/>
          <w:sz w:val="28"/>
          <w:szCs w:val="28"/>
          <w:shd w:val="clear" w:color="auto" w:fill="FFFFFF"/>
        </w:rPr>
        <w:t xml:space="preserve">до ліцензійних умов, поетапного </w:t>
      </w:r>
      <w:r w:rsidRPr="005F6A6F">
        <w:rPr>
          <w:rFonts w:ascii="Times New Roman" w:hAnsi="Times New Roman"/>
          <w:color w:val="000000"/>
          <w:sz w:val="28"/>
          <w:szCs w:val="28"/>
          <w:shd w:val="clear" w:color="auto" w:fill="FFFFFF"/>
        </w:rPr>
        <w:t>запровадження нових вимог до капіталу та а</w:t>
      </w:r>
      <w:r>
        <w:rPr>
          <w:rFonts w:ascii="Times New Roman" w:hAnsi="Times New Roman"/>
          <w:color w:val="000000"/>
          <w:sz w:val="28"/>
          <w:szCs w:val="28"/>
          <w:shd w:val="clear" w:color="auto" w:fill="FFFFFF"/>
        </w:rPr>
        <w:t>ктивів страховика, критеріїв на</w:t>
      </w:r>
      <w:bookmarkStart w:id="0" w:name="_GoBack"/>
      <w:bookmarkEnd w:id="0"/>
      <w:r w:rsidRPr="005F6A6F">
        <w:rPr>
          <w:rFonts w:ascii="Times New Roman" w:hAnsi="Times New Roman"/>
          <w:color w:val="000000"/>
          <w:sz w:val="28"/>
          <w:szCs w:val="28"/>
          <w:shd w:val="clear" w:color="auto" w:fill="FFFFFF"/>
        </w:rPr>
        <w:t>дійності інвестиційних інструментів страховика;</w:t>
      </w:r>
    </w:p>
    <w:p w:rsidR="00795A40" w:rsidRPr="005F6A6F" w:rsidRDefault="00795A40" w:rsidP="00347F02">
      <w:pPr>
        <w:spacing w:after="0" w:line="360" w:lineRule="auto"/>
        <w:ind w:firstLine="709"/>
        <w:jc w:val="both"/>
        <w:rPr>
          <w:rFonts w:ascii="Times New Roman" w:hAnsi="Times New Roman"/>
          <w:color w:val="000000"/>
          <w:sz w:val="28"/>
          <w:szCs w:val="28"/>
          <w:shd w:val="clear" w:color="auto" w:fill="FFFFFF"/>
        </w:rPr>
      </w:pPr>
      <w:r w:rsidRPr="005F6A6F">
        <w:rPr>
          <w:rFonts w:ascii="Times New Roman" w:hAnsi="Times New Roman"/>
          <w:color w:val="000000"/>
          <w:sz w:val="28"/>
          <w:szCs w:val="28"/>
          <w:shd w:val="clear" w:color="auto" w:fill="FFFFFF"/>
        </w:rPr>
        <w:t>- страховикам необхідно орієнтуватис</w:t>
      </w:r>
      <w:r>
        <w:rPr>
          <w:rFonts w:ascii="Times New Roman" w:hAnsi="Times New Roman"/>
          <w:color w:val="000000"/>
          <w:sz w:val="28"/>
          <w:szCs w:val="28"/>
          <w:shd w:val="clear" w:color="auto" w:fill="FFFFFF"/>
        </w:rPr>
        <w:t>ь на розширення спектру пропози</w:t>
      </w:r>
      <w:r w:rsidRPr="005F6A6F">
        <w:rPr>
          <w:rFonts w:ascii="Times New Roman" w:hAnsi="Times New Roman"/>
          <w:color w:val="000000"/>
          <w:sz w:val="28"/>
          <w:szCs w:val="28"/>
          <w:shd w:val="clear" w:color="auto" w:fill="FFFFFF"/>
        </w:rPr>
        <w:t>цій страхових продуктів, намагатись оптимі</w:t>
      </w:r>
      <w:r>
        <w:rPr>
          <w:rFonts w:ascii="Times New Roman" w:hAnsi="Times New Roman"/>
          <w:color w:val="000000"/>
          <w:sz w:val="28"/>
          <w:szCs w:val="28"/>
          <w:shd w:val="clear" w:color="auto" w:fill="FFFFFF"/>
        </w:rPr>
        <w:t>зувати страховий портфель, вели</w:t>
      </w:r>
      <w:r w:rsidRPr="005F6A6F">
        <w:rPr>
          <w:rFonts w:ascii="Times New Roman" w:hAnsi="Times New Roman"/>
          <w:color w:val="000000"/>
          <w:sz w:val="28"/>
          <w:szCs w:val="28"/>
          <w:shd w:val="clear" w:color="auto" w:fill="FFFFFF"/>
        </w:rPr>
        <w:t>чину власного утримання, видатки, прийма</w:t>
      </w:r>
      <w:r>
        <w:rPr>
          <w:rFonts w:ascii="Times New Roman" w:hAnsi="Times New Roman"/>
          <w:color w:val="000000"/>
          <w:sz w:val="28"/>
          <w:szCs w:val="28"/>
          <w:shd w:val="clear" w:color="auto" w:fill="FFFFFF"/>
        </w:rPr>
        <w:t>ти адекватні управлінські рішен</w:t>
      </w:r>
      <w:r w:rsidRPr="005F6A6F">
        <w:rPr>
          <w:rFonts w:ascii="Times New Roman" w:hAnsi="Times New Roman"/>
          <w:color w:val="000000"/>
          <w:sz w:val="28"/>
          <w:szCs w:val="28"/>
          <w:shd w:val="clear" w:color="auto" w:fill="FFFFFF"/>
        </w:rPr>
        <w:t>ня;</w:t>
      </w:r>
    </w:p>
    <w:p w:rsidR="00795A40" w:rsidRPr="005F6A6F" w:rsidRDefault="00795A40" w:rsidP="00347F02">
      <w:pPr>
        <w:spacing w:after="0" w:line="360" w:lineRule="auto"/>
        <w:ind w:firstLine="709"/>
        <w:jc w:val="both"/>
        <w:rPr>
          <w:rFonts w:ascii="Times New Roman" w:hAnsi="Times New Roman"/>
          <w:color w:val="000000"/>
          <w:sz w:val="28"/>
          <w:szCs w:val="28"/>
          <w:shd w:val="clear" w:color="auto" w:fill="FFFFFF"/>
        </w:rPr>
      </w:pPr>
      <w:r w:rsidRPr="005F6A6F">
        <w:rPr>
          <w:rFonts w:ascii="Times New Roman" w:hAnsi="Times New Roman"/>
          <w:color w:val="000000"/>
          <w:sz w:val="28"/>
          <w:szCs w:val="28"/>
          <w:shd w:val="clear" w:color="auto" w:fill="FFFFFF"/>
        </w:rPr>
        <w:t xml:space="preserve">- удосконалити систему обов'язкового </w:t>
      </w:r>
      <w:r>
        <w:rPr>
          <w:rFonts w:ascii="Times New Roman" w:hAnsi="Times New Roman"/>
          <w:color w:val="000000"/>
          <w:sz w:val="28"/>
          <w:szCs w:val="28"/>
          <w:shd w:val="clear" w:color="auto" w:fill="FFFFFF"/>
        </w:rPr>
        <w:t>страхування та методику врегулю</w:t>
      </w:r>
      <w:r w:rsidRPr="005F6A6F">
        <w:rPr>
          <w:rFonts w:ascii="Times New Roman" w:hAnsi="Times New Roman"/>
          <w:color w:val="000000"/>
          <w:sz w:val="28"/>
          <w:szCs w:val="28"/>
          <w:shd w:val="clear" w:color="auto" w:fill="FFFFFF"/>
        </w:rPr>
        <w:t>вання страхових випадків;</w:t>
      </w:r>
    </w:p>
    <w:p w:rsidR="00795A40" w:rsidRPr="005F6A6F" w:rsidRDefault="00795A40" w:rsidP="00347F02">
      <w:pPr>
        <w:spacing w:after="0" w:line="360" w:lineRule="auto"/>
        <w:ind w:firstLine="709"/>
        <w:jc w:val="both"/>
        <w:rPr>
          <w:rFonts w:ascii="Times New Roman" w:hAnsi="Times New Roman"/>
          <w:color w:val="000000"/>
          <w:sz w:val="28"/>
          <w:szCs w:val="28"/>
          <w:shd w:val="clear" w:color="auto" w:fill="FFFFFF"/>
        </w:rPr>
      </w:pPr>
      <w:r w:rsidRPr="005F6A6F">
        <w:rPr>
          <w:rFonts w:ascii="Times New Roman" w:hAnsi="Times New Roman"/>
          <w:color w:val="000000"/>
          <w:sz w:val="28"/>
          <w:szCs w:val="28"/>
          <w:shd w:val="clear" w:color="auto" w:fill="FFFFFF"/>
        </w:rPr>
        <w:t>- підвищити ефективність використання</w:t>
      </w:r>
      <w:r>
        <w:rPr>
          <w:rFonts w:ascii="Times New Roman" w:hAnsi="Times New Roman"/>
          <w:color w:val="000000"/>
          <w:sz w:val="28"/>
          <w:szCs w:val="28"/>
          <w:shd w:val="clear" w:color="auto" w:fill="FFFFFF"/>
        </w:rPr>
        <w:t xml:space="preserve"> рейтингових оцінок у регулятор</w:t>
      </w:r>
      <w:r w:rsidRPr="005F6A6F">
        <w:rPr>
          <w:rFonts w:ascii="Times New Roman" w:hAnsi="Times New Roman"/>
          <w:color w:val="000000"/>
          <w:sz w:val="28"/>
          <w:szCs w:val="28"/>
          <w:shd w:val="clear" w:color="auto" w:fill="FFFFFF"/>
        </w:rPr>
        <w:t>них вимогах і наглядовій практиці, запровади</w:t>
      </w:r>
      <w:r>
        <w:rPr>
          <w:rFonts w:ascii="Times New Roman" w:hAnsi="Times New Roman"/>
          <w:color w:val="000000"/>
          <w:sz w:val="28"/>
          <w:szCs w:val="28"/>
          <w:shd w:val="clear" w:color="auto" w:fill="FFFFFF"/>
        </w:rPr>
        <w:t xml:space="preserve">ти відповідальність рейтингових </w:t>
      </w:r>
      <w:r w:rsidRPr="005F6A6F">
        <w:rPr>
          <w:rFonts w:ascii="Times New Roman" w:hAnsi="Times New Roman"/>
          <w:color w:val="000000"/>
          <w:sz w:val="28"/>
          <w:szCs w:val="28"/>
          <w:shd w:val="clear" w:color="auto" w:fill="FFFFFF"/>
        </w:rPr>
        <w:t>агентств за достовірність таких оцінок;</w:t>
      </w:r>
    </w:p>
    <w:p w:rsidR="00795A40" w:rsidRPr="005F6A6F" w:rsidRDefault="00795A40" w:rsidP="00775C8D">
      <w:pPr>
        <w:spacing w:after="0" w:line="360" w:lineRule="auto"/>
        <w:ind w:firstLine="709"/>
        <w:jc w:val="both"/>
        <w:rPr>
          <w:rFonts w:ascii="Times New Roman" w:hAnsi="Times New Roman"/>
          <w:color w:val="000000"/>
          <w:sz w:val="28"/>
          <w:szCs w:val="28"/>
          <w:shd w:val="clear" w:color="auto" w:fill="FFFFFF"/>
        </w:rPr>
      </w:pPr>
      <w:r w:rsidRPr="005F6A6F">
        <w:rPr>
          <w:rFonts w:ascii="Times New Roman" w:hAnsi="Times New Roman"/>
          <w:color w:val="000000"/>
          <w:sz w:val="28"/>
          <w:szCs w:val="28"/>
          <w:shd w:val="clear" w:color="auto" w:fill="FFFFFF"/>
        </w:rPr>
        <w:t>- підвищ</w:t>
      </w:r>
      <w:r>
        <w:rPr>
          <w:rFonts w:ascii="Times New Roman" w:hAnsi="Times New Roman"/>
          <w:color w:val="000000"/>
          <w:sz w:val="28"/>
          <w:szCs w:val="28"/>
          <w:shd w:val="clear" w:color="auto" w:fill="FFFFFF"/>
        </w:rPr>
        <w:t>ити та активізувати роль Нацкомфінпослуг</w:t>
      </w:r>
      <w:r w:rsidRPr="005F6A6F">
        <w:rPr>
          <w:rFonts w:ascii="Times New Roman" w:hAnsi="Times New Roman"/>
          <w:color w:val="000000"/>
          <w:sz w:val="28"/>
          <w:szCs w:val="28"/>
          <w:shd w:val="clear" w:color="auto" w:fill="FFFFFF"/>
        </w:rPr>
        <w:t xml:space="preserve"> та професійних об'єднань у механізмі державного</w:t>
      </w:r>
      <w:r>
        <w:rPr>
          <w:rFonts w:ascii="Times New Roman" w:hAnsi="Times New Roman"/>
          <w:color w:val="000000"/>
          <w:sz w:val="28"/>
          <w:szCs w:val="28"/>
          <w:shd w:val="clear" w:color="auto" w:fill="FFFFFF"/>
        </w:rPr>
        <w:t xml:space="preserve"> </w:t>
      </w:r>
      <w:r w:rsidRPr="005F6A6F">
        <w:rPr>
          <w:rFonts w:ascii="Times New Roman" w:hAnsi="Times New Roman"/>
          <w:color w:val="000000"/>
          <w:sz w:val="28"/>
          <w:szCs w:val="28"/>
          <w:shd w:val="clear" w:color="auto" w:fill="FFFFFF"/>
        </w:rPr>
        <w:t>регулювання страхової діяльності.</w:t>
      </w:r>
    </w:p>
    <w:p w:rsidR="00795A40" w:rsidRDefault="00795A40" w:rsidP="00347F02">
      <w:pPr>
        <w:spacing w:after="0" w:line="360" w:lineRule="auto"/>
        <w:ind w:firstLine="709"/>
        <w:jc w:val="both"/>
        <w:rPr>
          <w:rFonts w:ascii="Times New Roman" w:hAnsi="Times New Roman"/>
          <w:color w:val="000000"/>
          <w:sz w:val="28"/>
          <w:szCs w:val="28"/>
          <w:shd w:val="clear" w:color="auto" w:fill="FFFFFF"/>
        </w:rPr>
      </w:pPr>
      <w:r w:rsidRPr="005F6A6F">
        <w:rPr>
          <w:rFonts w:ascii="Times New Roman" w:hAnsi="Times New Roman"/>
          <w:color w:val="000000"/>
          <w:sz w:val="28"/>
          <w:szCs w:val="28"/>
          <w:shd w:val="clear" w:color="auto" w:fill="FFFFFF"/>
        </w:rPr>
        <w:t>Потребує вдосконалення нормативно-п</w:t>
      </w:r>
      <w:r>
        <w:rPr>
          <w:rFonts w:ascii="Times New Roman" w:hAnsi="Times New Roman"/>
          <w:color w:val="000000"/>
          <w:sz w:val="28"/>
          <w:szCs w:val="28"/>
          <w:shd w:val="clear" w:color="auto" w:fill="FFFFFF"/>
        </w:rPr>
        <w:t>равове забезпечення процесів пе</w:t>
      </w:r>
      <w:r w:rsidRPr="005F6A6F">
        <w:rPr>
          <w:rFonts w:ascii="Times New Roman" w:hAnsi="Times New Roman"/>
          <w:color w:val="000000"/>
          <w:sz w:val="28"/>
          <w:szCs w:val="28"/>
          <w:shd w:val="clear" w:color="auto" w:fill="FFFFFF"/>
        </w:rPr>
        <w:t>рестрахування, що особливо актуально в умовах</w:t>
      </w:r>
      <w:r>
        <w:rPr>
          <w:rFonts w:ascii="Times New Roman" w:hAnsi="Times New Roman"/>
          <w:color w:val="000000"/>
          <w:sz w:val="28"/>
          <w:szCs w:val="28"/>
          <w:shd w:val="clear" w:color="auto" w:fill="FFFFFF"/>
        </w:rPr>
        <w:t xml:space="preserve"> значної тінізації вітчизняного </w:t>
      </w:r>
      <w:r w:rsidRPr="005F6A6F">
        <w:rPr>
          <w:rFonts w:ascii="Times New Roman" w:hAnsi="Times New Roman"/>
          <w:color w:val="000000"/>
          <w:sz w:val="28"/>
          <w:szCs w:val="28"/>
          <w:shd w:val="clear" w:color="auto" w:fill="FFFFFF"/>
        </w:rPr>
        <w:t>страхового ринку</w:t>
      </w:r>
      <w:r>
        <w:rPr>
          <w:rFonts w:ascii="Times New Roman" w:hAnsi="Times New Roman"/>
          <w:color w:val="000000"/>
          <w:sz w:val="28"/>
          <w:szCs w:val="28"/>
          <w:shd w:val="clear" w:color="auto" w:fill="FFFFFF"/>
        </w:rPr>
        <w:t xml:space="preserve"> [</w:t>
      </w:r>
      <w:r w:rsidRPr="0050329C">
        <w:rPr>
          <w:rFonts w:ascii="Times New Roman" w:hAnsi="Times New Roman"/>
          <w:color w:val="000000"/>
          <w:sz w:val="28"/>
          <w:szCs w:val="28"/>
          <w:shd w:val="clear" w:color="auto" w:fill="FFFFFF"/>
          <w:lang w:val="ru-RU"/>
        </w:rPr>
        <w:t>5</w:t>
      </w:r>
      <w:r w:rsidRPr="00BA661C">
        <w:rPr>
          <w:rFonts w:ascii="Times New Roman" w:hAnsi="Times New Roman"/>
          <w:color w:val="000000"/>
          <w:sz w:val="28"/>
          <w:szCs w:val="28"/>
          <w:shd w:val="clear" w:color="auto" w:fill="FFFFFF"/>
        </w:rPr>
        <w:t>]</w:t>
      </w:r>
      <w:r w:rsidRPr="005F6A6F">
        <w:rPr>
          <w:rFonts w:ascii="Times New Roman" w:hAnsi="Times New Roman"/>
          <w:color w:val="000000"/>
          <w:sz w:val="28"/>
          <w:szCs w:val="28"/>
          <w:shd w:val="clear" w:color="auto" w:fill="FFFFFF"/>
        </w:rPr>
        <w:t>.</w:t>
      </w:r>
    </w:p>
    <w:p w:rsidR="00795A40" w:rsidRPr="003119AB" w:rsidRDefault="00795A40" w:rsidP="00347F02">
      <w:pPr>
        <w:spacing w:after="0" w:line="360" w:lineRule="auto"/>
        <w:ind w:firstLine="709"/>
        <w:jc w:val="both"/>
        <w:rPr>
          <w:rFonts w:ascii="Times New Roman" w:hAnsi="Times New Roman"/>
          <w:color w:val="000000"/>
          <w:sz w:val="28"/>
          <w:szCs w:val="28"/>
          <w:shd w:val="clear" w:color="auto" w:fill="FFFFFF"/>
        </w:rPr>
      </w:pPr>
      <w:r w:rsidRPr="00253F3F">
        <w:rPr>
          <w:rFonts w:ascii="Times New Roman" w:hAnsi="Times New Roman"/>
          <w:b/>
          <w:color w:val="000000"/>
          <w:sz w:val="28"/>
          <w:szCs w:val="28"/>
          <w:shd w:val="clear" w:color="auto" w:fill="FFFFFF"/>
        </w:rPr>
        <w:t>Висновок.</w:t>
      </w:r>
      <w:r>
        <w:rPr>
          <w:rFonts w:ascii="Times New Roman" w:hAnsi="Times New Roman"/>
          <w:b/>
          <w:color w:val="000000"/>
          <w:sz w:val="28"/>
          <w:szCs w:val="28"/>
          <w:shd w:val="clear" w:color="auto" w:fill="FFFFFF"/>
        </w:rPr>
        <w:t xml:space="preserve"> </w:t>
      </w:r>
      <w:r w:rsidRPr="00862A88">
        <w:rPr>
          <w:rFonts w:ascii="Times New Roman" w:hAnsi="Times New Roman"/>
          <w:color w:val="000000"/>
          <w:sz w:val="28"/>
          <w:szCs w:val="28"/>
          <w:shd w:val="clear" w:color="auto" w:fill="FFFFFF"/>
        </w:rPr>
        <w:t>Отже,</w:t>
      </w:r>
      <w:r>
        <w:rPr>
          <w:rFonts w:ascii="Times New Roman" w:hAnsi="Times New Roman"/>
          <w:color w:val="000000"/>
          <w:sz w:val="28"/>
          <w:szCs w:val="28"/>
          <w:shd w:val="clear" w:color="auto" w:fill="FFFFFF"/>
        </w:rPr>
        <w:t xml:space="preserve"> с</w:t>
      </w:r>
      <w:r w:rsidRPr="003119AB">
        <w:rPr>
          <w:rFonts w:ascii="Times New Roman" w:hAnsi="Times New Roman"/>
          <w:color w:val="000000"/>
          <w:sz w:val="28"/>
          <w:szCs w:val="28"/>
          <w:shd w:val="clear" w:color="auto" w:fill="FFFFFF"/>
        </w:rPr>
        <w:t>траховий ринок і його учасники представляють неоціненне значення для суспільства. Крім функції перерозподілу фінансових ресурсів, значно важливіше соціальна роль страхових компаній, покликана захистити суспільство від ризиків, вплив і настання яких неминуче і запобігти їх практично неможливо. Саме завдання фінансового навантаження, яка є наслідком настанням страхового випадку, і виконують страхові компанії, звалюючи збитки страхувальника на свої плечі.</w:t>
      </w:r>
    </w:p>
    <w:p w:rsidR="00795A40" w:rsidRDefault="00795A40" w:rsidP="00347F02">
      <w:pPr>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Ф</w:t>
      </w:r>
      <w:r w:rsidRPr="005F6A6F">
        <w:rPr>
          <w:rFonts w:ascii="Times New Roman" w:hAnsi="Times New Roman"/>
          <w:color w:val="000000"/>
          <w:sz w:val="28"/>
          <w:szCs w:val="28"/>
          <w:shd w:val="clear" w:color="auto" w:fill="FFFFFF"/>
        </w:rPr>
        <w:t>ормування суч</w:t>
      </w:r>
      <w:r>
        <w:rPr>
          <w:rFonts w:ascii="Times New Roman" w:hAnsi="Times New Roman"/>
          <w:color w:val="000000"/>
          <w:sz w:val="28"/>
          <w:szCs w:val="28"/>
          <w:shd w:val="clear" w:color="auto" w:fill="FFFFFF"/>
        </w:rPr>
        <w:t xml:space="preserve">асного страхового ринку України </w:t>
      </w:r>
      <w:r w:rsidRPr="005F6A6F">
        <w:rPr>
          <w:rFonts w:ascii="Times New Roman" w:hAnsi="Times New Roman"/>
          <w:color w:val="000000"/>
          <w:sz w:val="28"/>
          <w:szCs w:val="28"/>
          <w:shd w:val="clear" w:color="auto" w:fill="FFFFFF"/>
        </w:rPr>
        <w:t>здійснюється в надзвичайно складних умовах</w:t>
      </w:r>
      <w:r>
        <w:rPr>
          <w:rFonts w:ascii="Times New Roman" w:hAnsi="Times New Roman"/>
          <w:color w:val="000000"/>
          <w:sz w:val="28"/>
          <w:szCs w:val="28"/>
          <w:shd w:val="clear" w:color="auto" w:fill="FFFFFF"/>
        </w:rPr>
        <w:t>, що пов'язано з багатьма чинни</w:t>
      </w:r>
      <w:r w:rsidRPr="005F6A6F">
        <w:rPr>
          <w:rFonts w:ascii="Times New Roman" w:hAnsi="Times New Roman"/>
          <w:color w:val="000000"/>
          <w:sz w:val="28"/>
          <w:szCs w:val="28"/>
          <w:shd w:val="clear" w:color="auto" w:fill="FFFFFF"/>
        </w:rPr>
        <w:t>ками, головними з яких є неадекватність кап</w:t>
      </w:r>
      <w:r>
        <w:rPr>
          <w:rFonts w:ascii="Times New Roman" w:hAnsi="Times New Roman"/>
          <w:color w:val="000000"/>
          <w:sz w:val="28"/>
          <w:szCs w:val="28"/>
          <w:shd w:val="clear" w:color="auto" w:fill="FFFFFF"/>
        </w:rPr>
        <w:t>італізації українських страхови</w:t>
      </w:r>
      <w:r w:rsidRPr="005F6A6F">
        <w:rPr>
          <w:rFonts w:ascii="Times New Roman" w:hAnsi="Times New Roman"/>
          <w:color w:val="000000"/>
          <w:sz w:val="28"/>
          <w:szCs w:val="28"/>
          <w:shd w:val="clear" w:color="auto" w:fill="FFFFFF"/>
        </w:rPr>
        <w:t>ків; незадовільна законодавча та нормати</w:t>
      </w:r>
      <w:r>
        <w:rPr>
          <w:rFonts w:ascii="Times New Roman" w:hAnsi="Times New Roman"/>
          <w:color w:val="000000"/>
          <w:sz w:val="28"/>
          <w:szCs w:val="28"/>
          <w:shd w:val="clear" w:color="auto" w:fill="FFFFFF"/>
        </w:rPr>
        <w:t>вна бази щодо державного регулю</w:t>
      </w:r>
      <w:r w:rsidRPr="005F6A6F">
        <w:rPr>
          <w:rFonts w:ascii="Times New Roman" w:hAnsi="Times New Roman"/>
          <w:color w:val="000000"/>
          <w:sz w:val="28"/>
          <w:szCs w:val="28"/>
          <w:shd w:val="clear" w:color="auto" w:fill="FFFFFF"/>
        </w:rPr>
        <w:t>вання та контролю за діяльністю страхових ор</w:t>
      </w:r>
      <w:r>
        <w:rPr>
          <w:rFonts w:ascii="Times New Roman" w:hAnsi="Times New Roman"/>
          <w:color w:val="000000"/>
          <w:sz w:val="28"/>
          <w:szCs w:val="28"/>
          <w:shd w:val="clear" w:color="auto" w:fill="FFFFFF"/>
        </w:rPr>
        <w:t>ганізацій; ізольованість україн</w:t>
      </w:r>
      <w:r w:rsidRPr="005F6A6F">
        <w:rPr>
          <w:rFonts w:ascii="Times New Roman" w:hAnsi="Times New Roman"/>
          <w:color w:val="000000"/>
          <w:sz w:val="28"/>
          <w:szCs w:val="28"/>
          <w:shd w:val="clear" w:color="auto" w:fill="FFFFFF"/>
        </w:rPr>
        <w:t>ського страхового ринку від міжнародного; в</w:t>
      </w:r>
      <w:r>
        <w:rPr>
          <w:rFonts w:ascii="Times New Roman" w:hAnsi="Times New Roman"/>
          <w:color w:val="000000"/>
          <w:sz w:val="28"/>
          <w:szCs w:val="28"/>
          <w:shd w:val="clear" w:color="auto" w:fill="FFFFFF"/>
        </w:rPr>
        <w:t>плив на ринок сучасної фінансо</w:t>
      </w:r>
      <w:r w:rsidRPr="005F6A6F">
        <w:rPr>
          <w:rFonts w:ascii="Times New Roman" w:hAnsi="Times New Roman"/>
          <w:color w:val="000000"/>
          <w:sz w:val="28"/>
          <w:szCs w:val="28"/>
          <w:shd w:val="clear" w:color="auto" w:fill="FFFFFF"/>
        </w:rPr>
        <w:t xml:space="preserve">во-економічної  кризи. </w:t>
      </w:r>
    </w:p>
    <w:p w:rsidR="00795A40" w:rsidRDefault="00795A40" w:rsidP="00347F02">
      <w:pPr>
        <w:spacing w:after="0" w:line="360" w:lineRule="auto"/>
        <w:ind w:firstLine="709"/>
        <w:jc w:val="both"/>
        <w:rPr>
          <w:rFonts w:ascii="Times New Roman" w:hAnsi="Times New Roman"/>
          <w:b/>
          <w:color w:val="000000"/>
          <w:sz w:val="28"/>
          <w:szCs w:val="28"/>
          <w:shd w:val="clear" w:color="auto" w:fill="FFFFFF"/>
        </w:rPr>
      </w:pPr>
    </w:p>
    <w:p w:rsidR="00795A40" w:rsidRDefault="00795A40" w:rsidP="00347F02">
      <w:pPr>
        <w:spacing w:after="0" w:line="360" w:lineRule="auto"/>
        <w:ind w:firstLine="709"/>
        <w:jc w:val="center"/>
        <w:rPr>
          <w:rFonts w:ascii="Times New Roman" w:hAnsi="Times New Roman"/>
          <w:b/>
          <w:color w:val="000000"/>
          <w:sz w:val="28"/>
          <w:szCs w:val="28"/>
          <w:shd w:val="clear" w:color="auto" w:fill="FFFFFF"/>
        </w:rPr>
      </w:pPr>
      <w:r>
        <w:rPr>
          <w:rFonts w:ascii="Times New Roman" w:hAnsi="Times New Roman"/>
          <w:b/>
          <w:color w:val="000000"/>
          <w:sz w:val="28"/>
          <w:szCs w:val="28"/>
          <w:shd w:val="clear" w:color="auto" w:fill="FFFFFF"/>
        </w:rPr>
        <w:t>Література</w:t>
      </w:r>
    </w:p>
    <w:p w:rsidR="00795A40" w:rsidRPr="0004017C" w:rsidRDefault="00795A40" w:rsidP="00347F02">
      <w:pPr>
        <w:pStyle w:val="ListParagraph"/>
        <w:numPr>
          <w:ilvl w:val="0"/>
          <w:numId w:val="1"/>
        </w:numPr>
        <w:spacing w:after="0" w:line="360" w:lineRule="auto"/>
        <w:ind w:left="0" w:firstLine="709"/>
        <w:jc w:val="both"/>
        <w:rPr>
          <w:rFonts w:ascii="Times New Roman" w:hAnsi="Times New Roman"/>
          <w:color w:val="000000"/>
          <w:sz w:val="28"/>
          <w:szCs w:val="28"/>
        </w:rPr>
      </w:pPr>
      <w:r w:rsidRPr="0004017C">
        <w:rPr>
          <w:rFonts w:ascii="Times New Roman" w:hAnsi="Times New Roman"/>
          <w:color w:val="000000"/>
          <w:sz w:val="28"/>
          <w:szCs w:val="28"/>
        </w:rPr>
        <w:t>Козоріз Г.Г. Проблеми розвитку страхового ринку в Україні // Регіональна економіка. – 2008. – №2. – С. 183–191.</w:t>
      </w:r>
    </w:p>
    <w:p w:rsidR="00795A40" w:rsidRPr="0004017C" w:rsidRDefault="00795A40" w:rsidP="00347F02">
      <w:pPr>
        <w:pStyle w:val="ListParagraph"/>
        <w:numPr>
          <w:ilvl w:val="0"/>
          <w:numId w:val="1"/>
        </w:numPr>
        <w:spacing w:after="0" w:line="360" w:lineRule="auto"/>
        <w:ind w:left="0" w:firstLine="709"/>
        <w:jc w:val="both"/>
        <w:rPr>
          <w:rFonts w:ascii="Times New Roman" w:hAnsi="Times New Roman"/>
          <w:color w:val="000000"/>
          <w:sz w:val="28"/>
          <w:szCs w:val="28"/>
        </w:rPr>
      </w:pPr>
      <w:r w:rsidRPr="0004017C">
        <w:rPr>
          <w:rFonts w:ascii="Times New Roman" w:hAnsi="Times New Roman"/>
          <w:color w:val="000000"/>
          <w:sz w:val="28"/>
          <w:szCs w:val="28"/>
        </w:rPr>
        <w:t>Козьменко О. В. Страхування і страховий ринок: термінологія, законодавство і динаміка розвитку [Текст] : монографія / О. В. Козьменко. – Суми: Ділові перспективи, 2006. – 68 с.</w:t>
      </w:r>
    </w:p>
    <w:p w:rsidR="00795A40" w:rsidRPr="0004017C" w:rsidRDefault="00795A40" w:rsidP="00347F02">
      <w:pPr>
        <w:pStyle w:val="ListParagraph"/>
        <w:numPr>
          <w:ilvl w:val="0"/>
          <w:numId w:val="1"/>
        </w:numPr>
        <w:spacing w:after="0" w:line="360" w:lineRule="auto"/>
        <w:ind w:left="0" w:firstLine="709"/>
        <w:jc w:val="both"/>
        <w:rPr>
          <w:rFonts w:ascii="Times New Roman" w:hAnsi="Times New Roman"/>
          <w:color w:val="000000"/>
          <w:sz w:val="28"/>
          <w:szCs w:val="28"/>
        </w:rPr>
      </w:pPr>
      <w:r w:rsidRPr="0004017C">
        <w:rPr>
          <w:rFonts w:ascii="Times New Roman" w:hAnsi="Times New Roman"/>
          <w:color w:val="000000"/>
          <w:sz w:val="28"/>
          <w:szCs w:val="28"/>
        </w:rPr>
        <w:t>Лебединська Л. Д. Стратегічні аспекти сталого розвитку страхового ринку України під впливом глобалізаційних процесів / Л. Д. Лебединська // Актуальні проблеми економіки. – 2010. - № 9. – С. 206 - 214</w:t>
      </w:r>
    </w:p>
    <w:p w:rsidR="00795A40" w:rsidRPr="0004017C" w:rsidRDefault="00795A40" w:rsidP="00347F02">
      <w:pPr>
        <w:pStyle w:val="ListParagraph"/>
        <w:numPr>
          <w:ilvl w:val="0"/>
          <w:numId w:val="1"/>
        </w:numPr>
        <w:spacing w:after="0" w:line="360" w:lineRule="auto"/>
        <w:ind w:left="0" w:firstLine="709"/>
        <w:jc w:val="both"/>
        <w:rPr>
          <w:rFonts w:ascii="Times New Roman" w:hAnsi="Times New Roman"/>
          <w:color w:val="000000"/>
          <w:sz w:val="28"/>
          <w:szCs w:val="28"/>
        </w:rPr>
      </w:pPr>
      <w:r w:rsidRPr="0004017C">
        <w:rPr>
          <w:rFonts w:ascii="Times New Roman" w:hAnsi="Times New Roman"/>
          <w:color w:val="000000"/>
          <w:sz w:val="28"/>
          <w:szCs w:val="28"/>
        </w:rPr>
        <w:t>Фурман В.М. Страховий ринок України: проблеми становлення та стратегія розвитку. Автореферат дисертації на здобуття наукового ступеня доктора економічних наук. – К.: Державна установа “Інститут економіки та прогнозування НАНУ”, 2006. – 33 с.</w:t>
      </w:r>
    </w:p>
    <w:p w:rsidR="00795A40" w:rsidRPr="00476025" w:rsidRDefault="00795A40" w:rsidP="00476025">
      <w:pPr>
        <w:pStyle w:val="NormalWeb"/>
        <w:numPr>
          <w:ilvl w:val="0"/>
          <w:numId w:val="1"/>
        </w:numPr>
        <w:shd w:val="clear" w:color="auto" w:fill="FFFFFF"/>
        <w:spacing w:before="0" w:beforeAutospacing="0" w:after="0" w:afterAutospacing="0" w:line="360" w:lineRule="auto"/>
        <w:ind w:left="0" w:firstLine="709"/>
        <w:jc w:val="both"/>
        <w:rPr>
          <w:sz w:val="28"/>
          <w:szCs w:val="28"/>
        </w:rPr>
      </w:pPr>
      <w:r w:rsidRPr="0004017C">
        <w:rPr>
          <w:color w:val="000000"/>
          <w:sz w:val="28"/>
          <w:szCs w:val="28"/>
        </w:rPr>
        <w:t>Позднякова Л. О. Проблеми розвитку страхового ринку України та шляхи їх розв’язання в сучасних умовах / Л. О. Позднякова</w:t>
      </w:r>
      <w:r w:rsidRPr="0004017C">
        <w:rPr>
          <w:sz w:val="28"/>
          <w:szCs w:val="28"/>
        </w:rPr>
        <w:t>// Актуальні проблеми економіки. – 2010. - № 6. – С. 250 – 254.</w:t>
      </w:r>
    </w:p>
    <w:sectPr w:rsidR="00795A40" w:rsidRPr="00476025" w:rsidSect="00347F02">
      <w:footerReference w:type="default" r:id="rId7"/>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95A40" w:rsidRDefault="00795A40" w:rsidP="00253F3F">
      <w:pPr>
        <w:spacing w:after="0" w:line="240" w:lineRule="auto"/>
      </w:pPr>
      <w:r>
        <w:separator/>
      </w:r>
    </w:p>
  </w:endnote>
  <w:endnote w:type="continuationSeparator" w:id="1">
    <w:p w:rsidR="00795A40" w:rsidRDefault="00795A40" w:rsidP="00253F3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5A40" w:rsidRPr="00347F02" w:rsidRDefault="00795A40">
    <w:pPr>
      <w:pStyle w:val="Footer"/>
      <w:jc w:val="center"/>
      <w:rPr>
        <w:lang w:val="en-US"/>
      </w:rPr>
    </w:pPr>
  </w:p>
  <w:p w:rsidR="00795A40" w:rsidRDefault="00795A4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95A40" w:rsidRDefault="00795A40" w:rsidP="00253F3F">
      <w:pPr>
        <w:spacing w:after="0" w:line="240" w:lineRule="auto"/>
      </w:pPr>
      <w:r>
        <w:separator/>
      </w:r>
    </w:p>
  </w:footnote>
  <w:footnote w:type="continuationSeparator" w:id="1">
    <w:p w:rsidR="00795A40" w:rsidRDefault="00795A40" w:rsidP="00253F3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7036"/>
    <w:multiLevelType w:val="hybridMultilevel"/>
    <w:tmpl w:val="BE180FE8"/>
    <w:lvl w:ilvl="0" w:tplc="2B9C60EC">
      <w:start w:val="1"/>
      <w:numFmt w:val="decimal"/>
      <w:lvlText w:val="%1."/>
      <w:lvlJc w:val="left"/>
      <w:pPr>
        <w:ind w:left="1211" w:hanging="360"/>
      </w:pPr>
      <w:rPr>
        <w:rFonts w:cs="Times New Roman" w:hint="default"/>
      </w:rPr>
    </w:lvl>
    <w:lvl w:ilvl="1" w:tplc="04220019" w:tentative="1">
      <w:start w:val="1"/>
      <w:numFmt w:val="lowerLetter"/>
      <w:lvlText w:val="%2."/>
      <w:lvlJc w:val="left"/>
      <w:pPr>
        <w:ind w:left="1931" w:hanging="360"/>
      </w:pPr>
      <w:rPr>
        <w:rFonts w:cs="Times New Roman"/>
      </w:rPr>
    </w:lvl>
    <w:lvl w:ilvl="2" w:tplc="0422001B" w:tentative="1">
      <w:start w:val="1"/>
      <w:numFmt w:val="lowerRoman"/>
      <w:lvlText w:val="%3."/>
      <w:lvlJc w:val="right"/>
      <w:pPr>
        <w:ind w:left="2651" w:hanging="180"/>
      </w:pPr>
      <w:rPr>
        <w:rFonts w:cs="Times New Roman"/>
      </w:rPr>
    </w:lvl>
    <w:lvl w:ilvl="3" w:tplc="0422000F" w:tentative="1">
      <w:start w:val="1"/>
      <w:numFmt w:val="decimal"/>
      <w:lvlText w:val="%4."/>
      <w:lvlJc w:val="left"/>
      <w:pPr>
        <w:ind w:left="3371" w:hanging="360"/>
      </w:pPr>
      <w:rPr>
        <w:rFonts w:cs="Times New Roman"/>
      </w:rPr>
    </w:lvl>
    <w:lvl w:ilvl="4" w:tplc="04220019" w:tentative="1">
      <w:start w:val="1"/>
      <w:numFmt w:val="lowerLetter"/>
      <w:lvlText w:val="%5."/>
      <w:lvlJc w:val="left"/>
      <w:pPr>
        <w:ind w:left="4091" w:hanging="360"/>
      </w:pPr>
      <w:rPr>
        <w:rFonts w:cs="Times New Roman"/>
      </w:rPr>
    </w:lvl>
    <w:lvl w:ilvl="5" w:tplc="0422001B" w:tentative="1">
      <w:start w:val="1"/>
      <w:numFmt w:val="lowerRoman"/>
      <w:lvlText w:val="%6."/>
      <w:lvlJc w:val="right"/>
      <w:pPr>
        <w:ind w:left="4811" w:hanging="180"/>
      </w:pPr>
      <w:rPr>
        <w:rFonts w:cs="Times New Roman"/>
      </w:rPr>
    </w:lvl>
    <w:lvl w:ilvl="6" w:tplc="0422000F" w:tentative="1">
      <w:start w:val="1"/>
      <w:numFmt w:val="decimal"/>
      <w:lvlText w:val="%7."/>
      <w:lvlJc w:val="left"/>
      <w:pPr>
        <w:ind w:left="5531" w:hanging="360"/>
      </w:pPr>
      <w:rPr>
        <w:rFonts w:cs="Times New Roman"/>
      </w:rPr>
    </w:lvl>
    <w:lvl w:ilvl="7" w:tplc="04220019" w:tentative="1">
      <w:start w:val="1"/>
      <w:numFmt w:val="lowerLetter"/>
      <w:lvlText w:val="%8."/>
      <w:lvlJc w:val="left"/>
      <w:pPr>
        <w:ind w:left="6251" w:hanging="360"/>
      </w:pPr>
      <w:rPr>
        <w:rFonts w:cs="Times New Roman"/>
      </w:rPr>
    </w:lvl>
    <w:lvl w:ilvl="8" w:tplc="0422001B" w:tentative="1">
      <w:start w:val="1"/>
      <w:numFmt w:val="lowerRoman"/>
      <w:lvlText w:val="%9."/>
      <w:lvlJc w:val="right"/>
      <w:pPr>
        <w:ind w:left="6971" w:hanging="180"/>
      </w:pPr>
      <w:rPr>
        <w:rFonts w:cs="Times New Roman"/>
      </w:rPr>
    </w:lvl>
  </w:abstractNum>
  <w:abstractNum w:abstractNumId="1">
    <w:nsid w:val="23400176"/>
    <w:multiLevelType w:val="hybridMultilevel"/>
    <w:tmpl w:val="F6026ADE"/>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F0256"/>
    <w:rsid w:val="0004017C"/>
    <w:rsid w:val="000C0F20"/>
    <w:rsid w:val="00116AD2"/>
    <w:rsid w:val="001258DE"/>
    <w:rsid w:val="00204BD5"/>
    <w:rsid w:val="00253F3F"/>
    <w:rsid w:val="00285AB7"/>
    <w:rsid w:val="002967C8"/>
    <w:rsid w:val="002F0256"/>
    <w:rsid w:val="003119AB"/>
    <w:rsid w:val="00347F02"/>
    <w:rsid w:val="00476025"/>
    <w:rsid w:val="004970E4"/>
    <w:rsid w:val="0050329C"/>
    <w:rsid w:val="00545240"/>
    <w:rsid w:val="0056080D"/>
    <w:rsid w:val="005F6A6F"/>
    <w:rsid w:val="00682555"/>
    <w:rsid w:val="006F4646"/>
    <w:rsid w:val="00743BA1"/>
    <w:rsid w:val="00775C8D"/>
    <w:rsid w:val="00795A40"/>
    <w:rsid w:val="00832E25"/>
    <w:rsid w:val="00862A88"/>
    <w:rsid w:val="009F1381"/>
    <w:rsid w:val="00A3075D"/>
    <w:rsid w:val="00A36467"/>
    <w:rsid w:val="00B76E78"/>
    <w:rsid w:val="00B77950"/>
    <w:rsid w:val="00BA661C"/>
    <w:rsid w:val="00C019B0"/>
    <w:rsid w:val="00CE4E58"/>
    <w:rsid w:val="00E068F6"/>
    <w:rsid w:val="00E231F3"/>
    <w:rsid w:val="00E45D70"/>
    <w:rsid w:val="00F83981"/>
    <w:rsid w:val="00FC2CDA"/>
    <w:rsid w:val="00FC2E2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6E78"/>
    <w:pPr>
      <w:spacing w:after="200" w:line="276" w:lineRule="auto"/>
    </w:pPr>
    <w:rPr>
      <w:lang w:val="uk-UA"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253F3F"/>
    <w:pPr>
      <w:tabs>
        <w:tab w:val="center" w:pos="4819"/>
        <w:tab w:val="right" w:pos="9639"/>
      </w:tabs>
      <w:spacing w:after="0" w:line="240" w:lineRule="auto"/>
    </w:pPr>
  </w:style>
  <w:style w:type="character" w:customStyle="1" w:styleId="HeaderChar">
    <w:name w:val="Header Char"/>
    <w:basedOn w:val="DefaultParagraphFont"/>
    <w:link w:val="Header"/>
    <w:uiPriority w:val="99"/>
    <w:locked/>
    <w:rsid w:val="00253F3F"/>
    <w:rPr>
      <w:rFonts w:cs="Times New Roman"/>
    </w:rPr>
  </w:style>
  <w:style w:type="paragraph" w:styleId="Footer">
    <w:name w:val="footer"/>
    <w:basedOn w:val="Normal"/>
    <w:link w:val="FooterChar"/>
    <w:uiPriority w:val="99"/>
    <w:rsid w:val="00253F3F"/>
    <w:pPr>
      <w:tabs>
        <w:tab w:val="center" w:pos="4819"/>
        <w:tab w:val="right" w:pos="9639"/>
      </w:tabs>
      <w:spacing w:after="0" w:line="240" w:lineRule="auto"/>
    </w:pPr>
  </w:style>
  <w:style w:type="character" w:customStyle="1" w:styleId="FooterChar">
    <w:name w:val="Footer Char"/>
    <w:basedOn w:val="DefaultParagraphFont"/>
    <w:link w:val="Footer"/>
    <w:uiPriority w:val="99"/>
    <w:locked/>
    <w:rsid w:val="00253F3F"/>
    <w:rPr>
      <w:rFonts w:cs="Times New Roman"/>
    </w:rPr>
  </w:style>
  <w:style w:type="paragraph" w:styleId="ListParagraph">
    <w:name w:val="List Paragraph"/>
    <w:basedOn w:val="Normal"/>
    <w:uiPriority w:val="99"/>
    <w:qFormat/>
    <w:rsid w:val="00862A88"/>
    <w:pPr>
      <w:ind w:left="720"/>
      <w:contextualSpacing/>
    </w:pPr>
  </w:style>
  <w:style w:type="paragraph" w:styleId="NormalWeb">
    <w:name w:val="Normal (Web)"/>
    <w:basedOn w:val="Normal"/>
    <w:uiPriority w:val="99"/>
    <w:rsid w:val="00862A88"/>
    <w:pPr>
      <w:spacing w:before="100" w:beforeAutospacing="1" w:after="100" w:afterAutospacing="1" w:line="240" w:lineRule="auto"/>
    </w:pPr>
    <w:rPr>
      <w:rFonts w:ascii="Times New Roman" w:eastAsia="Times New Roman" w:hAnsi="Times New Roman"/>
      <w:sz w:val="24"/>
      <w:szCs w:val="24"/>
      <w:lang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54</TotalTime>
  <Pages>5</Pages>
  <Words>1389</Words>
  <Characters>7922</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21</cp:revision>
  <dcterms:created xsi:type="dcterms:W3CDTF">2013-04-22T16:37:00Z</dcterms:created>
  <dcterms:modified xsi:type="dcterms:W3CDTF">2013-05-26T12:24:00Z</dcterms:modified>
</cp:coreProperties>
</file>