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6040" w:rsidRPr="00937E90" w:rsidRDefault="00B66040" w:rsidP="00B66040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937E90">
        <w:rPr>
          <w:rFonts w:ascii="Times New Roman" w:hAnsi="Times New Roman" w:cs="Times New Roman"/>
          <w:b/>
          <w:sz w:val="28"/>
          <w:szCs w:val="28"/>
          <w:lang w:val="uk-UA"/>
        </w:rPr>
        <w:t>Подлевська</w:t>
      </w:r>
      <w:proofErr w:type="spellEnd"/>
      <w:r w:rsidRPr="00937E9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Н.В., </w:t>
      </w:r>
    </w:p>
    <w:p w:rsidR="00937E90" w:rsidRDefault="00937E90" w:rsidP="00B66040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кандидат педагогічних наук, </w:t>
      </w:r>
    </w:p>
    <w:p w:rsidR="00B66040" w:rsidRPr="00937E90" w:rsidRDefault="00B66040" w:rsidP="00B66040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37E90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доцент кафедри </w:t>
      </w:r>
      <w:proofErr w:type="spellStart"/>
      <w:r w:rsidRPr="00937E90">
        <w:rPr>
          <w:rFonts w:ascii="Times New Roman" w:hAnsi="Times New Roman" w:cs="Times New Roman"/>
          <w:i/>
          <w:sz w:val="28"/>
          <w:szCs w:val="28"/>
          <w:lang w:val="uk-UA"/>
        </w:rPr>
        <w:t>слов’</w:t>
      </w:r>
      <w:r w:rsidRPr="00937E90">
        <w:rPr>
          <w:rFonts w:ascii="Times New Roman" w:hAnsi="Times New Roman" w:cs="Times New Roman"/>
          <w:i/>
          <w:sz w:val="28"/>
          <w:szCs w:val="28"/>
        </w:rPr>
        <w:t>янської</w:t>
      </w:r>
      <w:proofErr w:type="spellEnd"/>
      <w:r w:rsidRPr="00937E9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937E90">
        <w:rPr>
          <w:rFonts w:ascii="Times New Roman" w:hAnsi="Times New Roman" w:cs="Times New Roman"/>
          <w:i/>
          <w:sz w:val="28"/>
          <w:szCs w:val="28"/>
        </w:rPr>
        <w:t>філології</w:t>
      </w:r>
      <w:proofErr w:type="spellEnd"/>
      <w:r w:rsidRPr="00937E90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937E90" w:rsidRDefault="00B66040" w:rsidP="00B66040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37E90">
        <w:rPr>
          <w:rFonts w:ascii="Times New Roman" w:hAnsi="Times New Roman" w:cs="Times New Roman"/>
          <w:i/>
          <w:sz w:val="28"/>
          <w:szCs w:val="28"/>
          <w:lang w:val="uk-UA"/>
        </w:rPr>
        <w:t xml:space="preserve">Хмельницького національного університету, </w:t>
      </w:r>
    </w:p>
    <w:p w:rsidR="00937E90" w:rsidRPr="00C674A0" w:rsidRDefault="00937E90" w:rsidP="00937E90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м. Хмельницький, </w:t>
      </w:r>
      <w:r w:rsidR="00B66040" w:rsidRPr="00937E90">
        <w:rPr>
          <w:rFonts w:ascii="Times New Roman" w:hAnsi="Times New Roman" w:cs="Times New Roman"/>
          <w:i/>
          <w:sz w:val="28"/>
          <w:szCs w:val="28"/>
          <w:lang w:val="uk-UA"/>
        </w:rPr>
        <w:t>Україна</w:t>
      </w:r>
    </w:p>
    <w:p w:rsidR="00B66040" w:rsidRPr="00937E90" w:rsidRDefault="00B66040" w:rsidP="00B66040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37E90">
        <w:rPr>
          <w:rFonts w:ascii="Times New Roman" w:hAnsi="Times New Roman" w:cs="Times New Roman"/>
          <w:b/>
          <w:sz w:val="28"/>
          <w:szCs w:val="28"/>
          <w:lang w:val="uk-UA"/>
        </w:rPr>
        <w:t>ВЗАЄМОЗВ’</w:t>
      </w:r>
      <w:r w:rsidRPr="00937E90">
        <w:rPr>
          <w:rFonts w:ascii="Times New Roman" w:hAnsi="Times New Roman" w:cs="Times New Roman"/>
          <w:b/>
          <w:sz w:val="28"/>
          <w:szCs w:val="28"/>
        </w:rPr>
        <w:t xml:space="preserve">ЯЗОК У ВИВЧЕННІ УКРАЇНСЬКОЇ МОВИ </w:t>
      </w:r>
      <w:r w:rsidR="000F0615" w:rsidRPr="00937E90">
        <w:rPr>
          <w:rFonts w:ascii="Times New Roman" w:hAnsi="Times New Roman" w:cs="Times New Roman"/>
          <w:b/>
          <w:sz w:val="28"/>
          <w:szCs w:val="28"/>
          <w:lang w:val="uk-UA"/>
        </w:rPr>
        <w:t xml:space="preserve">У ПРОФІЛЬНИХ КЛАСАХ </w:t>
      </w:r>
      <w:r w:rsidRPr="00937E90">
        <w:rPr>
          <w:rFonts w:ascii="Times New Roman" w:hAnsi="Times New Roman" w:cs="Times New Roman"/>
          <w:b/>
          <w:sz w:val="28"/>
          <w:szCs w:val="28"/>
        </w:rPr>
        <w:t>ЗНЗ ТА НА ФІЛОЛОГІЧН</w:t>
      </w:r>
      <w:r w:rsidR="000F0615" w:rsidRPr="00937E90">
        <w:rPr>
          <w:rFonts w:ascii="Times New Roman" w:hAnsi="Times New Roman" w:cs="Times New Roman"/>
          <w:b/>
          <w:sz w:val="28"/>
          <w:szCs w:val="28"/>
          <w:lang w:val="uk-UA"/>
        </w:rPr>
        <w:t xml:space="preserve">ИХ </w:t>
      </w:r>
      <w:r w:rsidR="000F0615" w:rsidRPr="00937E90">
        <w:rPr>
          <w:rFonts w:ascii="Times New Roman" w:hAnsi="Times New Roman" w:cs="Times New Roman"/>
          <w:b/>
          <w:sz w:val="28"/>
          <w:szCs w:val="28"/>
        </w:rPr>
        <w:t>СПЕЦІАЛЬНОСТ</w:t>
      </w:r>
      <w:r w:rsidR="000F0615" w:rsidRPr="00937E90">
        <w:rPr>
          <w:rFonts w:ascii="Times New Roman" w:hAnsi="Times New Roman" w:cs="Times New Roman"/>
          <w:b/>
          <w:sz w:val="28"/>
          <w:szCs w:val="28"/>
          <w:lang w:val="uk-UA"/>
        </w:rPr>
        <w:t>ЯХ</w:t>
      </w:r>
      <w:r w:rsidRPr="00937E90">
        <w:rPr>
          <w:rFonts w:ascii="Times New Roman" w:hAnsi="Times New Roman" w:cs="Times New Roman"/>
          <w:b/>
          <w:sz w:val="28"/>
          <w:szCs w:val="28"/>
        </w:rPr>
        <w:t xml:space="preserve"> ВНЗ</w:t>
      </w:r>
    </w:p>
    <w:p w:rsidR="00B66040" w:rsidRPr="008760A3" w:rsidRDefault="008760A3" w:rsidP="00B660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8760A3">
        <w:rPr>
          <w:rFonts w:ascii="Times New Roman" w:hAnsi="Times New Roman" w:cs="Times New Roman"/>
          <w:sz w:val="28"/>
          <w:szCs w:val="28"/>
          <w:lang w:val="uk-UA"/>
        </w:rPr>
        <w:t>Профільне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навчання є одним із ключових напрямів модернізації та удосконалення системи освіти нашої держави й передбачає реальне й планомірне оновлення школи старшого ступеня і має найбільшою мірою враховувати інтереси, нахили і здібності, можливості кожног</w:t>
      </w:r>
      <w:r w:rsidR="00A376C1">
        <w:rPr>
          <w:rFonts w:ascii="Times New Roman" w:hAnsi="Times New Roman" w:cs="Times New Roman"/>
          <w:sz w:val="28"/>
          <w:szCs w:val="28"/>
          <w:lang w:val="uk-UA"/>
        </w:rPr>
        <w:t>о учня, у тому числі з особливи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ми освітніми потребами, у контексті соціального та професійного самовизначення і відповідності вимогам сучасного ринку праці. Такий підхід до організації освіти старшокласників не лише найповніше реалізує принцип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особистісно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орієнтованого навчання, а й дає змогу створити найоптимальніші умови для їхнього професійного самовизначення та подальшої самореалізації</w:t>
      </w:r>
      <w:r w:rsidR="00A376C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CE5B98" w:rsidRPr="00CE5B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5B98">
        <w:rPr>
          <w:rFonts w:ascii="Times New Roman" w:hAnsi="Times New Roman" w:cs="Times New Roman"/>
          <w:sz w:val="28"/>
          <w:szCs w:val="28"/>
          <w:lang w:val="uk-UA"/>
        </w:rPr>
        <w:t>[1]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66040" w:rsidRDefault="008760A3" w:rsidP="00B660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760A3">
        <w:rPr>
          <w:rFonts w:ascii="Times New Roman" w:hAnsi="Times New Roman" w:cs="Times New Roman"/>
          <w:sz w:val="28"/>
          <w:szCs w:val="28"/>
          <w:lang w:val="uk-UA"/>
        </w:rPr>
        <w:t>Ві</w:t>
      </w:r>
      <w:r>
        <w:rPr>
          <w:rFonts w:ascii="Times New Roman" w:hAnsi="Times New Roman" w:cs="Times New Roman"/>
          <w:sz w:val="28"/>
          <w:szCs w:val="28"/>
          <w:lang w:val="uk-UA"/>
        </w:rPr>
        <w:t>дповідно до Концепції профільного навчання у старшій школі [</w:t>
      </w:r>
      <w:r w:rsidR="00CE5B98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] «найбільш вдалою є модель організації профільного навчання, за якої загальноосвітній навчальний заклад має партнерські стосунки з вищим навчальним закладом, чи, навіть, входить до його структури».</w:t>
      </w:r>
    </w:p>
    <w:p w:rsidR="008760A3" w:rsidRDefault="008760A3" w:rsidP="00B660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усіх країнах </w:t>
      </w:r>
      <w:r w:rsidR="00E255A2">
        <w:rPr>
          <w:rFonts w:ascii="Times New Roman" w:hAnsi="Times New Roman" w:cs="Times New Roman"/>
          <w:sz w:val="28"/>
          <w:szCs w:val="28"/>
          <w:lang w:val="uk-UA"/>
        </w:rPr>
        <w:t xml:space="preserve">основою для </w:t>
      </w:r>
      <w:r>
        <w:rPr>
          <w:rFonts w:ascii="Times New Roman" w:hAnsi="Times New Roman" w:cs="Times New Roman"/>
          <w:sz w:val="28"/>
          <w:szCs w:val="28"/>
          <w:lang w:val="uk-UA"/>
        </w:rPr>
        <w:t>профільн</w:t>
      </w:r>
      <w:r w:rsidR="00E255A2">
        <w:rPr>
          <w:rFonts w:ascii="Times New Roman" w:hAnsi="Times New Roman" w:cs="Times New Roman"/>
          <w:sz w:val="28"/>
          <w:szCs w:val="28"/>
          <w:lang w:val="uk-UA"/>
        </w:rPr>
        <w:t>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навчання </w:t>
      </w:r>
      <w:r w:rsidR="00E255A2"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визначенн</w:t>
      </w:r>
      <w:r w:rsidR="00E255A2">
        <w:rPr>
          <w:rFonts w:ascii="Times New Roman" w:hAnsi="Times New Roman" w:cs="Times New Roman"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переліку навчальних предметів чи освітніх галузей, змісту, умінь</w:t>
      </w:r>
      <w:r w:rsidR="00E255A2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255A2">
        <w:rPr>
          <w:rFonts w:ascii="Times New Roman" w:hAnsi="Times New Roman" w:cs="Times New Roman"/>
          <w:sz w:val="28"/>
          <w:szCs w:val="28"/>
          <w:lang w:val="uk-UA"/>
        </w:rPr>
        <w:t xml:space="preserve">навичок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необхідних для підготовки молоді до дорослого життя.</w:t>
      </w:r>
    </w:p>
    <w:p w:rsidR="00A376C1" w:rsidRDefault="00A376C1" w:rsidP="00B660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Одним із завдань профільного навчання є забезпечення наступності між загальною середньою та професійною освітою, можливості отримати професію. Для реалізації цього завдання необхідно встановлювати чіткий зв’</w:t>
      </w:r>
      <w:r w:rsidRPr="00730420">
        <w:rPr>
          <w:rFonts w:ascii="Times New Roman" w:hAnsi="Times New Roman" w:cs="Times New Roman"/>
          <w:sz w:val="28"/>
          <w:szCs w:val="28"/>
          <w:lang w:val="uk-UA"/>
        </w:rPr>
        <w:t>язок у навчанні старшокласників на профільному рівні та студентів на філологічних спеціальностях</w:t>
      </w:r>
      <w:r w:rsidR="00730420">
        <w:rPr>
          <w:rFonts w:ascii="Times New Roman" w:hAnsi="Times New Roman" w:cs="Times New Roman"/>
          <w:sz w:val="28"/>
          <w:szCs w:val="28"/>
          <w:lang w:val="uk-UA"/>
        </w:rPr>
        <w:t xml:space="preserve">, адже кінцевою метою навчання учнів на профільному рівні є </w:t>
      </w:r>
      <w:r w:rsidR="00E255A2">
        <w:rPr>
          <w:rFonts w:ascii="Times New Roman" w:hAnsi="Times New Roman" w:cs="Times New Roman"/>
          <w:sz w:val="28"/>
          <w:szCs w:val="28"/>
          <w:lang w:val="uk-UA"/>
        </w:rPr>
        <w:lastRenderedPageBreak/>
        <w:t>їхній</w:t>
      </w:r>
      <w:r w:rsidR="00734F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30420">
        <w:rPr>
          <w:rFonts w:ascii="Times New Roman" w:hAnsi="Times New Roman" w:cs="Times New Roman"/>
          <w:sz w:val="28"/>
          <w:szCs w:val="28"/>
          <w:lang w:val="uk-UA"/>
        </w:rPr>
        <w:t>вступ до ВНЗ і здобуття вищої освіти за обраним напрямом профілю у ЗНЗ, тобто продовження освіти за обраним профілем.</w:t>
      </w:r>
    </w:p>
    <w:p w:rsidR="00734FA8" w:rsidRDefault="00734FA8" w:rsidP="00B660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Зрозуміло, що метою здобуття профільної філологічної освіти є, у першу чергу, забезпечення умов для якісного навчання старшокласників, ураховуючи їхні здібності і потреби у філології, що орієнт</w:t>
      </w:r>
      <w:r w:rsidR="00E255A2">
        <w:rPr>
          <w:rFonts w:ascii="Times New Roman" w:hAnsi="Times New Roman" w:cs="Times New Roman"/>
          <w:sz w:val="28"/>
          <w:szCs w:val="28"/>
          <w:lang w:val="uk-UA"/>
        </w:rPr>
        <w:t>овані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майбутню </w:t>
      </w:r>
      <w:r w:rsidR="00E255A2">
        <w:rPr>
          <w:rFonts w:ascii="Times New Roman" w:hAnsi="Times New Roman" w:cs="Times New Roman"/>
          <w:sz w:val="28"/>
          <w:szCs w:val="28"/>
          <w:lang w:val="uk-UA"/>
        </w:rPr>
        <w:t xml:space="preserve">професійну </w:t>
      </w:r>
      <w:r>
        <w:rPr>
          <w:rFonts w:ascii="Times New Roman" w:hAnsi="Times New Roman" w:cs="Times New Roman"/>
          <w:sz w:val="28"/>
          <w:szCs w:val="28"/>
          <w:lang w:val="uk-UA"/>
        </w:rPr>
        <w:t>діяльність, а також розвиток духовного самовдосконалення особистості, формування інтелектуального та культурного потенціалу як найвищої цінності нації. Саме профільна школа є інституційною формою реалізації цієї мети.</w:t>
      </w:r>
      <w:r w:rsidR="00176E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64469" w:rsidRDefault="00064469" w:rsidP="00B660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Мета профільного навчання української мови </w:t>
      </w:r>
      <w:r w:rsidR="004071C9">
        <w:rPr>
          <w:rFonts w:ascii="Times New Roman" w:hAnsi="Times New Roman" w:cs="Times New Roman"/>
          <w:sz w:val="28"/>
          <w:szCs w:val="28"/>
          <w:lang w:val="uk-UA"/>
        </w:rPr>
        <w:t xml:space="preserve">у ЗНЗ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полягає у формуванні інтелектуально розвиненої, високоморальної, національно свідомої, духовно багатої мовної особистості, яка вільно володіє виражальними засобами сучасної української літературної мови, її стилями, різновидами, жанрами в усіх видах мовленнєвої діяльності, готова до подальшого професійно орієнтованого навчання і спроможна самостійно визначити мету самонавчання, самовиховання, саморозвитку 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діяльнісно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реалізовувати їх.</w:t>
      </w:r>
    </w:p>
    <w:p w:rsidR="004071C9" w:rsidRDefault="009C12CE" w:rsidP="004071C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Мета навчання</w:t>
      </w:r>
      <w:r w:rsidR="004071C9">
        <w:rPr>
          <w:rFonts w:ascii="Times New Roman" w:hAnsi="Times New Roman" w:cs="Times New Roman"/>
          <w:sz w:val="28"/>
          <w:szCs w:val="28"/>
          <w:lang w:val="uk-UA"/>
        </w:rPr>
        <w:t xml:space="preserve"> мови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ВНЗ </w:t>
      </w:r>
      <w:r w:rsidR="004071C9">
        <w:rPr>
          <w:rFonts w:ascii="Times New Roman" w:hAnsi="Times New Roman" w:cs="Times New Roman"/>
          <w:sz w:val="28"/>
          <w:szCs w:val="28"/>
          <w:lang w:val="uk-UA"/>
        </w:rPr>
        <w:t xml:space="preserve">полягає у </w:t>
      </w:r>
      <w:r w:rsidR="003E6325">
        <w:rPr>
          <w:rFonts w:ascii="Times New Roman" w:hAnsi="Times New Roman" w:cs="Times New Roman"/>
          <w:sz w:val="28"/>
          <w:szCs w:val="28"/>
          <w:lang w:val="uk-UA"/>
        </w:rPr>
        <w:t>поглибленому вивченні лінгвістичного матеріалу на науковій основі, розумінні зв’</w:t>
      </w:r>
      <w:r w:rsidR="003E6325" w:rsidRPr="003E6325">
        <w:rPr>
          <w:rFonts w:ascii="Times New Roman" w:hAnsi="Times New Roman" w:cs="Times New Roman"/>
          <w:sz w:val="28"/>
          <w:szCs w:val="28"/>
          <w:lang w:val="uk-UA"/>
        </w:rPr>
        <w:t>язків лінгвістики з іншими галузями науки і практики,</w:t>
      </w:r>
      <w:r w:rsidR="003E6325">
        <w:rPr>
          <w:rFonts w:ascii="Times New Roman" w:hAnsi="Times New Roman" w:cs="Times New Roman"/>
          <w:sz w:val="28"/>
          <w:szCs w:val="28"/>
          <w:lang w:val="uk-UA"/>
        </w:rPr>
        <w:t xml:space="preserve"> володінні категоріями мовознавства, основними поняттями, фактами, методами української філології, науковим апаратом сучасної лінгвістики, застосуванні набутих знань для оптимального розв’</w:t>
      </w:r>
      <w:r w:rsidR="003E6325" w:rsidRPr="003E6325">
        <w:rPr>
          <w:rFonts w:ascii="Times New Roman" w:hAnsi="Times New Roman" w:cs="Times New Roman"/>
          <w:sz w:val="28"/>
          <w:szCs w:val="28"/>
          <w:lang w:val="uk-UA"/>
        </w:rPr>
        <w:t>язування педагогічних, навчально-виховних</w:t>
      </w:r>
      <w:r w:rsidR="00FE0A6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E6325">
        <w:rPr>
          <w:rFonts w:ascii="Times New Roman" w:hAnsi="Times New Roman" w:cs="Times New Roman"/>
          <w:sz w:val="28"/>
          <w:szCs w:val="28"/>
          <w:lang w:val="uk-UA"/>
        </w:rPr>
        <w:t xml:space="preserve"> науково-методичних та лінгвістичних завдань, </w:t>
      </w:r>
      <w:r w:rsidR="001060D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E6325">
        <w:rPr>
          <w:rFonts w:ascii="Times New Roman" w:hAnsi="Times New Roman" w:cs="Times New Roman"/>
          <w:sz w:val="28"/>
          <w:szCs w:val="28"/>
          <w:lang w:val="uk-UA"/>
        </w:rPr>
        <w:t>мілому використанні засвоєного наукового апарату у дослідженнях у сфері сучасної української мови.</w:t>
      </w:r>
    </w:p>
    <w:p w:rsidR="001060D7" w:rsidRDefault="001060D7" w:rsidP="004071C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Із переходом </w:t>
      </w:r>
      <w:r w:rsidR="00E255A2">
        <w:rPr>
          <w:rFonts w:ascii="Times New Roman" w:hAnsi="Times New Roman" w:cs="Times New Roman"/>
          <w:sz w:val="28"/>
          <w:szCs w:val="28"/>
          <w:lang w:val="uk-UA"/>
        </w:rPr>
        <w:t xml:space="preserve">старшокласників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ЗНЗ на профільне навчання актуальною є проблема розробки </w:t>
      </w:r>
      <w:r w:rsidR="00762C3A">
        <w:rPr>
          <w:rFonts w:ascii="Times New Roman" w:hAnsi="Times New Roman" w:cs="Times New Roman"/>
          <w:sz w:val="28"/>
          <w:szCs w:val="28"/>
          <w:lang w:val="uk-UA"/>
        </w:rPr>
        <w:t>методики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навчання української мови як профільн</w:t>
      </w:r>
      <w:r w:rsidR="00ED2E0D">
        <w:rPr>
          <w:rFonts w:ascii="Times New Roman" w:hAnsi="Times New Roman" w:cs="Times New Roman"/>
          <w:sz w:val="28"/>
          <w:szCs w:val="28"/>
          <w:lang w:val="uk-UA"/>
        </w:rPr>
        <w:t>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AC4CE6">
        <w:rPr>
          <w:rFonts w:ascii="Times New Roman" w:hAnsi="Times New Roman" w:cs="Times New Roman"/>
          <w:sz w:val="28"/>
          <w:szCs w:val="28"/>
          <w:lang w:val="uk-UA"/>
        </w:rPr>
        <w:t>едмет</w:t>
      </w:r>
      <w:r w:rsidR="00ED2E0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C4CE6">
        <w:rPr>
          <w:rFonts w:ascii="Times New Roman" w:hAnsi="Times New Roman" w:cs="Times New Roman"/>
          <w:sz w:val="28"/>
          <w:szCs w:val="28"/>
          <w:lang w:val="uk-UA"/>
        </w:rPr>
        <w:t xml:space="preserve"> у філологічному напрямі.</w:t>
      </w:r>
      <w:r w:rsidR="00C4142E">
        <w:rPr>
          <w:rFonts w:ascii="Times New Roman" w:hAnsi="Times New Roman" w:cs="Times New Roman"/>
          <w:sz w:val="28"/>
          <w:szCs w:val="28"/>
          <w:lang w:val="uk-UA"/>
        </w:rPr>
        <w:t xml:space="preserve"> У класах філологічного профілю рідна мова освоюється як предмет вивчення та засіб навчання, що зумовлює своєрідність побудови змісту навчання та добір відповідних форм його реалізації.</w:t>
      </w:r>
      <w:r w:rsidR="003F4D9A">
        <w:rPr>
          <w:rFonts w:ascii="Times New Roman" w:hAnsi="Times New Roman" w:cs="Times New Roman"/>
          <w:sz w:val="28"/>
          <w:szCs w:val="28"/>
          <w:lang w:val="uk-UA"/>
        </w:rPr>
        <w:t xml:space="preserve"> Курс мови у класах філологічного профілю містить розширені відомості із загального мовознавства</w:t>
      </w:r>
      <w:r w:rsidR="00842779">
        <w:rPr>
          <w:rFonts w:ascii="Times New Roman" w:hAnsi="Times New Roman" w:cs="Times New Roman"/>
          <w:sz w:val="28"/>
          <w:szCs w:val="28"/>
          <w:lang w:val="uk-UA"/>
        </w:rPr>
        <w:t>, де здійснюється</w:t>
      </w:r>
      <w:r w:rsidR="001042B5">
        <w:rPr>
          <w:rFonts w:ascii="Times New Roman" w:hAnsi="Times New Roman" w:cs="Times New Roman"/>
          <w:sz w:val="28"/>
          <w:szCs w:val="28"/>
          <w:lang w:val="uk-UA"/>
        </w:rPr>
        <w:t xml:space="preserve"> реалізація принципу історизму</w:t>
      </w:r>
      <w:r w:rsidR="00E255A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63DAD">
        <w:rPr>
          <w:rFonts w:ascii="Times New Roman" w:hAnsi="Times New Roman" w:cs="Times New Roman"/>
          <w:sz w:val="28"/>
          <w:szCs w:val="28"/>
          <w:lang w:val="uk-UA"/>
        </w:rPr>
        <w:lastRenderedPageBreak/>
        <w:t>супроводжується використанням завдань дослідницько-пошукового характеру, за допомогою яких формуються вміння самостійно здобувати нові знання, працювати з науковою та довідковою літературою.</w:t>
      </w:r>
    </w:p>
    <w:p w:rsidR="00663DAD" w:rsidRDefault="00663DAD" w:rsidP="004071C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Вивчення української мови у профільних класах має стимулювати інтерес старшокласників до слова</w:t>
      </w:r>
      <w:r w:rsidR="00E255A2">
        <w:rPr>
          <w:rFonts w:ascii="Times New Roman" w:hAnsi="Times New Roman" w:cs="Times New Roman"/>
          <w:sz w:val="28"/>
          <w:szCs w:val="28"/>
          <w:lang w:val="uk-UA"/>
        </w:rPr>
        <w:t xml:space="preserve"> як знаряддя майбутньої професії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створювати належні умови для його глибшого освоєння, сприяти розвиткові філологічного мислення фахівців-філологів. Необхідно звернути увагу на те, що поглиблене вивчення української мови не має обмежуватися засвоєнням лише додаткової інформації про мову теоретичного характеру, а </w:t>
      </w:r>
      <w:r w:rsidR="00307F80">
        <w:rPr>
          <w:rFonts w:ascii="Times New Roman" w:hAnsi="Times New Roman" w:cs="Times New Roman"/>
          <w:sz w:val="28"/>
          <w:szCs w:val="28"/>
          <w:lang w:val="uk-UA"/>
        </w:rPr>
        <w:t xml:space="preserve">засвоюватися з паралельним </w:t>
      </w:r>
      <w:r w:rsidR="00E255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07F80">
        <w:rPr>
          <w:rFonts w:ascii="Times New Roman" w:hAnsi="Times New Roman" w:cs="Times New Roman"/>
          <w:sz w:val="28"/>
          <w:szCs w:val="28"/>
          <w:lang w:val="uk-UA"/>
        </w:rPr>
        <w:t xml:space="preserve">досконаленням мовленнєвої підготовки школярів, тобто створювати умови для вироблення відповідних практичних навичок з мови, уміння використовувати набуті знання в практичній мовленнєвій діяльності. </w:t>
      </w:r>
    </w:p>
    <w:p w:rsidR="00307F80" w:rsidRDefault="00215990" w:rsidP="004071C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умовах профільного навчання значно зростає обсяг самостійної навчальної діяльності школярів та урізноманітнюються її форми. Систему профільної філологічної освіти має забезпечувати також упровадження в практику вивчення спеціальних курсів та курсів за вибором. Програми таких курсів розроблено з урахуванням актуальних завдань філологічної освіти молод</w:t>
      </w:r>
      <w:r w:rsidR="00ED2E0D">
        <w:rPr>
          <w:rFonts w:ascii="Times New Roman" w:hAnsi="Times New Roman" w:cs="Times New Roman"/>
          <w:sz w:val="28"/>
          <w:szCs w:val="28"/>
          <w:lang w:val="uk-UA"/>
        </w:rPr>
        <w:t>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поколін</w:t>
      </w:r>
      <w:r w:rsidR="00ED2E0D">
        <w:rPr>
          <w:rFonts w:ascii="Times New Roman" w:hAnsi="Times New Roman" w:cs="Times New Roman"/>
          <w:sz w:val="28"/>
          <w:szCs w:val="28"/>
          <w:lang w:val="uk-UA"/>
        </w:rPr>
        <w:t>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профільної підготовки учнів середньої школи, сучасного стану мовознавства та супровідних дисциплін, потреб і запитів школярів, кола їхніх зацікавлень та інтересів, а також сталих форм підготовки фахівців-філологів.</w:t>
      </w:r>
      <w:r w:rsidR="00E93E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A5C9A" w:rsidRDefault="00E93E51" w:rsidP="008459F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компетентнісною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6763">
        <w:rPr>
          <w:rFonts w:ascii="Times New Roman" w:hAnsi="Times New Roman" w:cs="Times New Roman"/>
          <w:sz w:val="28"/>
          <w:szCs w:val="28"/>
          <w:lang w:val="uk-UA"/>
        </w:rPr>
        <w:t>системою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освіт</w:t>
      </w:r>
      <w:r w:rsidR="00ED2E0D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уроках української мови передбачається:</w:t>
      </w:r>
      <w:r w:rsidR="00845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459FB">
        <w:rPr>
          <w:rFonts w:ascii="Times New Roman" w:hAnsi="Times New Roman" w:cs="Times New Roman"/>
          <w:sz w:val="28"/>
          <w:szCs w:val="28"/>
          <w:lang w:val="uk-UA"/>
        </w:rPr>
        <w:t>формувати мовні компетенції учнів, тобто системні знання про мову як засіб вираження думок і почуттів людини;</w:t>
      </w:r>
      <w:r w:rsidR="00845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459FB">
        <w:rPr>
          <w:rFonts w:ascii="Times New Roman" w:hAnsi="Times New Roman" w:cs="Times New Roman"/>
          <w:sz w:val="28"/>
          <w:szCs w:val="28"/>
          <w:lang w:val="uk-UA"/>
        </w:rPr>
        <w:t xml:space="preserve">виробляти практичні навички володіння культурою </w:t>
      </w:r>
      <w:r w:rsidR="008459FB" w:rsidRPr="008459FB">
        <w:rPr>
          <w:rFonts w:ascii="Times New Roman" w:hAnsi="Times New Roman" w:cs="Times New Roman"/>
          <w:sz w:val="28"/>
          <w:szCs w:val="28"/>
          <w:lang w:val="uk-UA"/>
        </w:rPr>
        <w:t xml:space="preserve">мови і </w:t>
      </w:r>
      <w:r w:rsidRPr="008459FB">
        <w:rPr>
          <w:rFonts w:ascii="Times New Roman" w:hAnsi="Times New Roman" w:cs="Times New Roman"/>
          <w:sz w:val="28"/>
          <w:szCs w:val="28"/>
          <w:lang w:val="uk-UA"/>
        </w:rPr>
        <w:t>спілкування;</w:t>
      </w:r>
      <w:r w:rsidR="00845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5C9A" w:rsidRPr="008459FB">
        <w:rPr>
          <w:rFonts w:ascii="Times New Roman" w:hAnsi="Times New Roman" w:cs="Times New Roman"/>
          <w:sz w:val="28"/>
          <w:szCs w:val="28"/>
          <w:lang w:val="uk-UA"/>
        </w:rPr>
        <w:t>прищеплювати мовн</w:t>
      </w:r>
      <w:r w:rsidR="00625332">
        <w:rPr>
          <w:rFonts w:ascii="Times New Roman" w:hAnsi="Times New Roman" w:cs="Times New Roman"/>
          <w:sz w:val="28"/>
          <w:szCs w:val="28"/>
          <w:lang w:val="uk-UA"/>
        </w:rPr>
        <w:t>е чуття</w:t>
      </w:r>
      <w:r w:rsidR="008A5C9A" w:rsidRPr="008459FB">
        <w:rPr>
          <w:rFonts w:ascii="Times New Roman" w:hAnsi="Times New Roman" w:cs="Times New Roman"/>
          <w:sz w:val="28"/>
          <w:szCs w:val="28"/>
          <w:lang w:val="uk-UA"/>
        </w:rPr>
        <w:t>, розширюючи філологічний кругозір;</w:t>
      </w:r>
      <w:r w:rsidR="00845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459FB" w:rsidRPr="008459FB">
        <w:rPr>
          <w:rFonts w:ascii="Times New Roman" w:hAnsi="Times New Roman" w:cs="Times New Roman"/>
          <w:sz w:val="28"/>
          <w:szCs w:val="28"/>
          <w:lang w:val="uk-UA"/>
        </w:rPr>
        <w:t>формуват</w:t>
      </w:r>
      <w:r w:rsidR="008A5C9A" w:rsidRPr="008459FB">
        <w:rPr>
          <w:rFonts w:ascii="Times New Roman" w:hAnsi="Times New Roman" w:cs="Times New Roman"/>
          <w:sz w:val="28"/>
          <w:szCs w:val="28"/>
          <w:lang w:val="uk-UA"/>
        </w:rPr>
        <w:t>и лінгвістичні компетенції учнів, розширю</w:t>
      </w:r>
      <w:r w:rsidR="00625332">
        <w:rPr>
          <w:rFonts w:ascii="Times New Roman" w:hAnsi="Times New Roman" w:cs="Times New Roman"/>
          <w:sz w:val="28"/>
          <w:szCs w:val="28"/>
          <w:lang w:val="uk-UA"/>
        </w:rPr>
        <w:t>ючи</w:t>
      </w:r>
      <w:r w:rsidR="008A5C9A" w:rsidRPr="008459FB">
        <w:rPr>
          <w:rFonts w:ascii="Times New Roman" w:hAnsi="Times New Roman" w:cs="Times New Roman"/>
          <w:sz w:val="28"/>
          <w:szCs w:val="28"/>
          <w:lang w:val="uk-UA"/>
        </w:rPr>
        <w:t xml:space="preserve"> їх</w:t>
      </w:r>
      <w:r w:rsidR="008459FB" w:rsidRPr="008459FB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="008A5C9A" w:rsidRPr="008459FB">
        <w:rPr>
          <w:rFonts w:ascii="Times New Roman" w:hAnsi="Times New Roman" w:cs="Times New Roman"/>
          <w:sz w:val="28"/>
          <w:szCs w:val="28"/>
          <w:lang w:val="uk-UA"/>
        </w:rPr>
        <w:t xml:space="preserve"> знання про українську мову як багатофункціональну знакову систему й суспільне явище, уявлення про мовознавство і праці лінгвістів, виробляючи навички мовної рефлексії, що сприятиме інтелектуалізації мовлення учнів;</w:t>
      </w:r>
      <w:r w:rsidR="00845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5C9A" w:rsidRPr="008459FB">
        <w:rPr>
          <w:rFonts w:ascii="Times New Roman" w:hAnsi="Times New Roman" w:cs="Times New Roman"/>
          <w:sz w:val="28"/>
          <w:szCs w:val="28"/>
          <w:lang w:val="uk-UA"/>
        </w:rPr>
        <w:t xml:space="preserve">формувати мовленнєві </w:t>
      </w:r>
      <w:r w:rsidR="008A5C9A" w:rsidRPr="008459FB">
        <w:rPr>
          <w:rFonts w:ascii="Times New Roman" w:hAnsi="Times New Roman" w:cs="Times New Roman"/>
          <w:sz w:val="28"/>
          <w:szCs w:val="28"/>
          <w:lang w:val="uk-UA"/>
        </w:rPr>
        <w:lastRenderedPageBreak/>
        <w:t>компетенції;</w:t>
      </w:r>
      <w:r w:rsidR="00845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5C9A" w:rsidRPr="008459FB">
        <w:rPr>
          <w:rFonts w:ascii="Times New Roman" w:hAnsi="Times New Roman" w:cs="Times New Roman"/>
          <w:sz w:val="28"/>
          <w:szCs w:val="28"/>
          <w:lang w:val="uk-UA"/>
        </w:rPr>
        <w:t xml:space="preserve">виробляти </w:t>
      </w:r>
      <w:proofErr w:type="spellStart"/>
      <w:r w:rsidR="008A5C9A" w:rsidRPr="008459FB">
        <w:rPr>
          <w:rFonts w:ascii="Times New Roman" w:hAnsi="Times New Roman" w:cs="Times New Roman"/>
          <w:sz w:val="28"/>
          <w:szCs w:val="28"/>
          <w:lang w:val="uk-UA"/>
        </w:rPr>
        <w:t>лінгвокультурознавчу</w:t>
      </w:r>
      <w:proofErr w:type="spellEnd"/>
      <w:r w:rsidR="008A5C9A" w:rsidRPr="008459FB">
        <w:rPr>
          <w:rFonts w:ascii="Times New Roman" w:hAnsi="Times New Roman" w:cs="Times New Roman"/>
          <w:sz w:val="28"/>
          <w:szCs w:val="28"/>
          <w:lang w:val="uk-UA"/>
        </w:rPr>
        <w:t xml:space="preserve"> компетенцію, формуючи цілісне уявлення про мову як національно-культурний феномен, розуміння національної своєрідності української мовної картини світу;</w:t>
      </w:r>
      <w:r w:rsidR="00845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5C9A" w:rsidRPr="008459FB">
        <w:rPr>
          <w:rFonts w:ascii="Times New Roman" w:hAnsi="Times New Roman" w:cs="Times New Roman"/>
          <w:sz w:val="28"/>
          <w:szCs w:val="28"/>
          <w:lang w:val="uk-UA"/>
        </w:rPr>
        <w:t xml:space="preserve">формувати дослідницьку компетенцію, </w:t>
      </w:r>
      <w:r w:rsidR="008459FB" w:rsidRPr="008459F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A5C9A" w:rsidRPr="008459FB">
        <w:rPr>
          <w:rFonts w:ascii="Times New Roman" w:hAnsi="Times New Roman" w:cs="Times New Roman"/>
          <w:sz w:val="28"/>
          <w:szCs w:val="28"/>
          <w:lang w:val="uk-UA"/>
        </w:rPr>
        <w:t>досконалювати вміння й навички самостійної філологічної роботи з навчально-науковим текстом.</w:t>
      </w:r>
      <w:r w:rsidR="00845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5C9A" w:rsidRPr="008A5C9A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8A5C9A">
        <w:rPr>
          <w:rFonts w:ascii="Times New Roman" w:hAnsi="Times New Roman" w:cs="Times New Roman"/>
          <w:sz w:val="28"/>
          <w:szCs w:val="28"/>
          <w:lang w:val="uk-UA"/>
        </w:rPr>
        <w:t>реалізації цих завдань зосереджу</w:t>
      </w:r>
      <w:r w:rsidR="008459FB">
        <w:rPr>
          <w:rFonts w:ascii="Times New Roman" w:hAnsi="Times New Roman" w:cs="Times New Roman"/>
          <w:sz w:val="28"/>
          <w:szCs w:val="28"/>
          <w:lang w:val="uk-UA"/>
        </w:rPr>
        <w:t>вати</w:t>
      </w:r>
      <w:r w:rsidR="008A5C9A">
        <w:rPr>
          <w:rFonts w:ascii="Times New Roman" w:hAnsi="Times New Roman" w:cs="Times New Roman"/>
          <w:sz w:val="28"/>
          <w:szCs w:val="28"/>
          <w:lang w:val="uk-UA"/>
        </w:rPr>
        <w:t xml:space="preserve"> уваг</w:t>
      </w:r>
      <w:r w:rsidR="008459F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A5C9A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625332">
        <w:rPr>
          <w:rFonts w:ascii="Times New Roman" w:hAnsi="Times New Roman" w:cs="Times New Roman"/>
          <w:sz w:val="28"/>
          <w:szCs w:val="28"/>
          <w:lang w:val="uk-UA"/>
        </w:rPr>
        <w:t xml:space="preserve">не лише на </w:t>
      </w:r>
      <w:r w:rsidR="008A5C9A">
        <w:rPr>
          <w:rFonts w:ascii="Times New Roman" w:hAnsi="Times New Roman" w:cs="Times New Roman"/>
          <w:sz w:val="28"/>
          <w:szCs w:val="28"/>
          <w:lang w:val="uk-UA"/>
        </w:rPr>
        <w:t>теоретичних</w:t>
      </w:r>
      <w:r w:rsidR="00625332">
        <w:rPr>
          <w:rFonts w:ascii="Times New Roman" w:hAnsi="Times New Roman" w:cs="Times New Roman"/>
          <w:sz w:val="28"/>
          <w:szCs w:val="28"/>
          <w:lang w:val="uk-UA"/>
        </w:rPr>
        <w:t>, але й</w:t>
      </w:r>
      <w:r w:rsidR="008A5C9A">
        <w:rPr>
          <w:rFonts w:ascii="Times New Roman" w:hAnsi="Times New Roman" w:cs="Times New Roman"/>
          <w:sz w:val="28"/>
          <w:szCs w:val="28"/>
          <w:lang w:val="uk-UA"/>
        </w:rPr>
        <w:t xml:space="preserve"> прагматично зорієнтованих розділ</w:t>
      </w:r>
      <w:r w:rsidR="008459FB">
        <w:rPr>
          <w:rFonts w:ascii="Times New Roman" w:hAnsi="Times New Roman" w:cs="Times New Roman"/>
          <w:sz w:val="28"/>
          <w:szCs w:val="28"/>
          <w:lang w:val="uk-UA"/>
        </w:rPr>
        <w:t xml:space="preserve">ах </w:t>
      </w:r>
      <w:r w:rsidR="008A5C9A">
        <w:rPr>
          <w:rFonts w:ascii="Times New Roman" w:hAnsi="Times New Roman" w:cs="Times New Roman"/>
          <w:sz w:val="28"/>
          <w:szCs w:val="28"/>
          <w:lang w:val="uk-UA"/>
        </w:rPr>
        <w:t>курсу сучасної української літературної мови (</w:t>
      </w:r>
      <w:proofErr w:type="spellStart"/>
      <w:r w:rsidR="008A5C9A">
        <w:rPr>
          <w:rFonts w:ascii="Times New Roman" w:hAnsi="Times New Roman" w:cs="Times New Roman"/>
          <w:sz w:val="28"/>
          <w:szCs w:val="28"/>
          <w:lang w:val="uk-UA"/>
        </w:rPr>
        <w:t>фоностилісти</w:t>
      </w:r>
      <w:r w:rsidR="008459FB">
        <w:rPr>
          <w:rFonts w:ascii="Times New Roman" w:hAnsi="Times New Roman" w:cs="Times New Roman"/>
          <w:sz w:val="28"/>
          <w:szCs w:val="28"/>
          <w:lang w:val="uk-UA"/>
        </w:rPr>
        <w:t>ці</w:t>
      </w:r>
      <w:proofErr w:type="spellEnd"/>
      <w:r w:rsidR="008A5C9A">
        <w:rPr>
          <w:rFonts w:ascii="Times New Roman" w:hAnsi="Times New Roman" w:cs="Times New Roman"/>
          <w:sz w:val="28"/>
          <w:szCs w:val="28"/>
          <w:lang w:val="uk-UA"/>
        </w:rPr>
        <w:t>, стилістичн</w:t>
      </w:r>
      <w:r w:rsidR="008459FB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="008A5C9A">
        <w:rPr>
          <w:rFonts w:ascii="Times New Roman" w:hAnsi="Times New Roman" w:cs="Times New Roman"/>
          <w:sz w:val="28"/>
          <w:szCs w:val="28"/>
          <w:lang w:val="uk-UA"/>
        </w:rPr>
        <w:t xml:space="preserve"> лексикології, граматичн</w:t>
      </w:r>
      <w:r w:rsidR="008459FB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="008A5C9A">
        <w:rPr>
          <w:rFonts w:ascii="Times New Roman" w:hAnsi="Times New Roman" w:cs="Times New Roman"/>
          <w:sz w:val="28"/>
          <w:szCs w:val="28"/>
          <w:lang w:val="uk-UA"/>
        </w:rPr>
        <w:t xml:space="preserve"> стилісти</w:t>
      </w:r>
      <w:r w:rsidR="008459FB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8A5C9A">
        <w:rPr>
          <w:rFonts w:ascii="Times New Roman" w:hAnsi="Times New Roman" w:cs="Times New Roman"/>
          <w:sz w:val="28"/>
          <w:szCs w:val="28"/>
          <w:lang w:val="uk-UA"/>
        </w:rPr>
        <w:t>, культур</w:t>
      </w:r>
      <w:r w:rsidR="008459F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A5C9A">
        <w:rPr>
          <w:rFonts w:ascii="Times New Roman" w:hAnsi="Times New Roman" w:cs="Times New Roman"/>
          <w:sz w:val="28"/>
          <w:szCs w:val="28"/>
          <w:lang w:val="uk-UA"/>
        </w:rPr>
        <w:t xml:space="preserve"> мовлення, </w:t>
      </w:r>
      <w:r w:rsidR="00625332">
        <w:rPr>
          <w:rFonts w:ascii="Times New Roman" w:hAnsi="Times New Roman" w:cs="Times New Roman"/>
          <w:sz w:val="28"/>
          <w:szCs w:val="28"/>
          <w:lang w:val="uk-UA"/>
        </w:rPr>
        <w:t>спілкування</w:t>
      </w:r>
      <w:r w:rsidR="008A5C9A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8A5C9A" w:rsidRDefault="008A5C9A" w:rsidP="008A5C9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 профільне навчання у старшій школі забезпечить належний рівень готовності випускників до зовнішнього тестування, високий рівень опанування предмета і подальше його вивчення у ВНЗ на належному рівні.</w:t>
      </w:r>
    </w:p>
    <w:p w:rsidR="00730420" w:rsidRDefault="000A23FB" w:rsidP="000A23F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Одним із важливих чинників успішного вивчення мови у ВНЗ є реалізація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дидактичого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принципу наступності. Важливе значення має опора на знання</w:t>
      </w:r>
      <w:r w:rsidR="0012301F">
        <w:rPr>
          <w:rFonts w:ascii="Times New Roman" w:hAnsi="Times New Roman" w:cs="Times New Roman"/>
          <w:sz w:val="28"/>
          <w:szCs w:val="28"/>
          <w:lang w:val="uk-UA"/>
        </w:rPr>
        <w:t>, у</w:t>
      </w:r>
      <w:r>
        <w:rPr>
          <w:rFonts w:ascii="Times New Roman" w:hAnsi="Times New Roman" w:cs="Times New Roman"/>
          <w:sz w:val="28"/>
          <w:szCs w:val="28"/>
          <w:lang w:val="uk-UA"/>
        </w:rPr>
        <w:t>міння</w:t>
      </w:r>
      <w:r w:rsidR="0012301F">
        <w:rPr>
          <w:rFonts w:ascii="Times New Roman" w:hAnsi="Times New Roman" w:cs="Times New Roman"/>
          <w:sz w:val="28"/>
          <w:szCs w:val="28"/>
          <w:lang w:val="uk-UA"/>
        </w:rPr>
        <w:t xml:space="preserve"> і навички</w:t>
      </w:r>
      <w:r>
        <w:rPr>
          <w:rFonts w:ascii="Times New Roman" w:hAnsi="Times New Roman" w:cs="Times New Roman"/>
          <w:sz w:val="28"/>
          <w:szCs w:val="28"/>
          <w:lang w:val="uk-UA"/>
        </w:rPr>
        <w:t>, набуті в школі, що мають бути основою для вивчення філологічних дисциплін.</w:t>
      </w:r>
    </w:p>
    <w:p w:rsidR="004F236C" w:rsidRPr="008459FB" w:rsidRDefault="004F236C" w:rsidP="008459F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Завдання мовних дисциплін у ВНЗ складні і багатогранні. У процесі їх опрацювання необхідно:</w:t>
      </w:r>
      <w:r w:rsidR="00845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459FB">
        <w:rPr>
          <w:rFonts w:ascii="Times New Roman" w:hAnsi="Times New Roman" w:cs="Times New Roman"/>
          <w:sz w:val="28"/>
          <w:szCs w:val="28"/>
          <w:lang w:val="uk-UA"/>
        </w:rPr>
        <w:t>ліквідувати прогалини у мовних знаннях і мовленнєвих уміннях загальноосвітнього характеру; забезпечити засвоєння професійної лексики і спеціальної галузевої термінології; розвинути мовленнєві уміння, передусім ті, що пов’язані з професійною діяльністю</w:t>
      </w:r>
      <w:r w:rsidR="0012301F">
        <w:rPr>
          <w:rFonts w:ascii="Times New Roman" w:hAnsi="Times New Roman" w:cs="Times New Roman"/>
          <w:sz w:val="28"/>
          <w:szCs w:val="28"/>
          <w:lang w:val="uk-UA"/>
        </w:rPr>
        <w:t>; здобувати знання з філологічних дисциплін на науковій основі</w:t>
      </w:r>
      <w:r w:rsidRPr="008459F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4F236C" w:rsidRDefault="004F236C" w:rsidP="008459F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236C">
        <w:rPr>
          <w:rFonts w:ascii="Times New Roman" w:hAnsi="Times New Roman" w:cs="Times New Roman"/>
          <w:sz w:val="28"/>
          <w:szCs w:val="28"/>
          <w:lang w:val="uk-UA"/>
        </w:rPr>
        <w:t>Для досягнення цієї мети у студентів</w:t>
      </w:r>
      <w:r w:rsidR="0012301F">
        <w:rPr>
          <w:rFonts w:ascii="Times New Roman" w:hAnsi="Times New Roman" w:cs="Times New Roman"/>
          <w:sz w:val="28"/>
          <w:szCs w:val="28"/>
          <w:lang w:val="uk-UA"/>
        </w:rPr>
        <w:t xml:space="preserve"> необхідно</w:t>
      </w:r>
      <w:r w:rsidRPr="004F236C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845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236C">
        <w:rPr>
          <w:rFonts w:ascii="Times New Roman" w:hAnsi="Times New Roman" w:cs="Times New Roman"/>
          <w:sz w:val="28"/>
          <w:szCs w:val="28"/>
          <w:lang w:val="uk-UA"/>
        </w:rPr>
        <w:t>виробити стійку потребу у вивченні рідної мови</w:t>
      </w:r>
      <w:r w:rsidR="0012301F">
        <w:rPr>
          <w:rFonts w:ascii="Times New Roman" w:hAnsi="Times New Roman" w:cs="Times New Roman"/>
          <w:sz w:val="28"/>
          <w:szCs w:val="28"/>
          <w:lang w:val="uk-UA"/>
        </w:rPr>
        <w:t xml:space="preserve"> як національно свідомої особистості і як майбутнього професіонала своєї справи</w:t>
      </w:r>
      <w:r w:rsidRPr="004F236C">
        <w:rPr>
          <w:rFonts w:ascii="Times New Roman" w:hAnsi="Times New Roman" w:cs="Times New Roman"/>
          <w:sz w:val="28"/>
          <w:szCs w:val="28"/>
          <w:lang w:val="uk-UA"/>
        </w:rPr>
        <w:t>; забезпечити формування духовного світу, світоглядних уявлен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ь, </w:t>
      </w:r>
      <w:r w:rsidR="0012301F"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  <w:lang w:val="uk-UA"/>
        </w:rPr>
        <w:t>лучити до культурних над</w:t>
      </w:r>
      <w:r w:rsidRPr="004F236C">
        <w:rPr>
          <w:rFonts w:ascii="Times New Roman" w:hAnsi="Times New Roman" w:cs="Times New Roman"/>
          <w:sz w:val="28"/>
          <w:szCs w:val="28"/>
          <w:lang w:val="uk-UA"/>
        </w:rPr>
        <w:t xml:space="preserve">бань українського народу і людства; розвинути </w:t>
      </w:r>
      <w:proofErr w:type="spellStart"/>
      <w:r w:rsidRPr="004F236C">
        <w:rPr>
          <w:rFonts w:ascii="Times New Roman" w:hAnsi="Times New Roman" w:cs="Times New Roman"/>
          <w:sz w:val="28"/>
          <w:szCs w:val="28"/>
          <w:lang w:val="uk-UA"/>
        </w:rPr>
        <w:t>мислительн</w:t>
      </w:r>
      <w:r w:rsidR="0012301F">
        <w:rPr>
          <w:rFonts w:ascii="Times New Roman" w:hAnsi="Times New Roman" w:cs="Times New Roman"/>
          <w:sz w:val="28"/>
          <w:szCs w:val="28"/>
          <w:lang w:val="uk-UA"/>
        </w:rPr>
        <w:t>о-пошукові</w:t>
      </w:r>
      <w:proofErr w:type="spellEnd"/>
      <w:r w:rsidRPr="004F236C">
        <w:rPr>
          <w:rFonts w:ascii="Times New Roman" w:hAnsi="Times New Roman" w:cs="Times New Roman"/>
          <w:sz w:val="28"/>
          <w:szCs w:val="28"/>
          <w:lang w:val="uk-UA"/>
        </w:rPr>
        <w:t xml:space="preserve"> здібності;</w:t>
      </w:r>
      <w:r w:rsidR="00845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236C">
        <w:rPr>
          <w:rFonts w:ascii="Times New Roman" w:hAnsi="Times New Roman" w:cs="Times New Roman"/>
          <w:sz w:val="28"/>
          <w:szCs w:val="28"/>
          <w:lang w:val="uk-UA"/>
        </w:rPr>
        <w:t xml:space="preserve">розширити лінгвістичний кругозір через ознайомлення з мовною системою у </w:t>
      </w:r>
      <w:proofErr w:type="spellStart"/>
      <w:r w:rsidRPr="004F236C">
        <w:rPr>
          <w:rFonts w:ascii="Times New Roman" w:hAnsi="Times New Roman" w:cs="Times New Roman"/>
          <w:sz w:val="28"/>
          <w:szCs w:val="28"/>
          <w:lang w:val="uk-UA"/>
        </w:rPr>
        <w:t>функційному</w:t>
      </w:r>
      <w:proofErr w:type="spellEnd"/>
      <w:r w:rsidRPr="004F236C">
        <w:rPr>
          <w:rFonts w:ascii="Times New Roman" w:hAnsi="Times New Roman" w:cs="Times New Roman"/>
          <w:sz w:val="28"/>
          <w:szCs w:val="28"/>
          <w:lang w:val="uk-UA"/>
        </w:rPr>
        <w:t xml:space="preserve"> аспекті;</w:t>
      </w:r>
      <w:r w:rsidR="00845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236C">
        <w:rPr>
          <w:rFonts w:ascii="Times New Roman" w:hAnsi="Times New Roman" w:cs="Times New Roman"/>
          <w:sz w:val="28"/>
          <w:szCs w:val="28"/>
          <w:lang w:val="uk-UA"/>
        </w:rPr>
        <w:t>удосконалити володіння мовними нормами</w:t>
      </w:r>
      <w:r w:rsidR="008459FB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4F236C">
        <w:rPr>
          <w:rFonts w:ascii="Times New Roman" w:hAnsi="Times New Roman" w:cs="Times New Roman"/>
          <w:sz w:val="28"/>
          <w:szCs w:val="28"/>
          <w:lang w:val="uk-UA"/>
        </w:rPr>
        <w:t xml:space="preserve"> лексичними, орф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оепічними, граматичними, </w:t>
      </w:r>
      <w:r w:rsidR="008459FB">
        <w:rPr>
          <w:rFonts w:ascii="Times New Roman" w:hAnsi="Times New Roman" w:cs="Times New Roman"/>
          <w:sz w:val="28"/>
          <w:szCs w:val="28"/>
          <w:lang w:val="uk-UA"/>
        </w:rPr>
        <w:t>орфографічними</w:t>
      </w:r>
      <w:r w:rsidRPr="004F236C">
        <w:rPr>
          <w:rFonts w:ascii="Times New Roman" w:hAnsi="Times New Roman" w:cs="Times New Roman"/>
          <w:sz w:val="28"/>
          <w:szCs w:val="28"/>
          <w:lang w:val="uk-UA"/>
        </w:rPr>
        <w:t xml:space="preserve">, стилістичними; збагатити словниковий запас, </w:t>
      </w:r>
      <w:r w:rsidR="0012301F">
        <w:rPr>
          <w:rFonts w:ascii="Times New Roman" w:hAnsi="Times New Roman" w:cs="Times New Roman"/>
          <w:sz w:val="28"/>
          <w:szCs w:val="28"/>
          <w:lang w:val="uk-UA"/>
        </w:rPr>
        <w:lastRenderedPageBreak/>
        <w:t>граматичну будову мовлення;</w:t>
      </w:r>
      <w:r w:rsidRPr="004F236C">
        <w:rPr>
          <w:rFonts w:ascii="Times New Roman" w:hAnsi="Times New Roman" w:cs="Times New Roman"/>
          <w:sz w:val="28"/>
          <w:szCs w:val="28"/>
          <w:lang w:val="uk-UA"/>
        </w:rPr>
        <w:t xml:space="preserve"> удосконалити мовленнєві вміння й навички, орієнтуватися </w:t>
      </w:r>
      <w:r>
        <w:rPr>
          <w:rFonts w:ascii="Times New Roman" w:hAnsi="Times New Roman" w:cs="Times New Roman"/>
          <w:sz w:val="28"/>
          <w:szCs w:val="28"/>
          <w:lang w:val="uk-UA"/>
        </w:rPr>
        <w:t>в мовленнєвій ситуації</w:t>
      </w:r>
      <w:r w:rsidR="0012301F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визна</w:t>
      </w:r>
      <w:r w:rsidRPr="004F236C">
        <w:rPr>
          <w:rFonts w:ascii="Times New Roman" w:hAnsi="Times New Roman" w:cs="Times New Roman"/>
          <w:sz w:val="28"/>
          <w:szCs w:val="28"/>
          <w:lang w:val="uk-UA"/>
        </w:rPr>
        <w:t>чати мету спілкування, планувати мовленнєвий задум і здійснювати його; контролювати й оцінювати процес і результати власної мовленнєвої діяльності</w:t>
      </w:r>
      <w:r w:rsidR="0012301F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12301F" w:rsidRPr="001230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301F" w:rsidRPr="004F236C">
        <w:rPr>
          <w:rFonts w:ascii="Times New Roman" w:hAnsi="Times New Roman" w:cs="Times New Roman"/>
          <w:sz w:val="28"/>
          <w:szCs w:val="28"/>
          <w:lang w:val="uk-UA"/>
        </w:rPr>
        <w:t>нав</w:t>
      </w:r>
      <w:r w:rsidR="0012301F">
        <w:rPr>
          <w:rFonts w:ascii="Times New Roman" w:hAnsi="Times New Roman" w:cs="Times New Roman"/>
          <w:sz w:val="28"/>
          <w:szCs w:val="28"/>
          <w:lang w:val="uk-UA"/>
        </w:rPr>
        <w:t>чити культури спіл</w:t>
      </w:r>
      <w:r w:rsidR="0012301F" w:rsidRPr="004F236C">
        <w:rPr>
          <w:rFonts w:ascii="Times New Roman" w:hAnsi="Times New Roman" w:cs="Times New Roman"/>
          <w:sz w:val="28"/>
          <w:szCs w:val="28"/>
          <w:lang w:val="uk-UA"/>
        </w:rPr>
        <w:t>кування;</w:t>
      </w:r>
      <w:r w:rsidR="0012301F">
        <w:rPr>
          <w:rFonts w:ascii="Times New Roman" w:hAnsi="Times New Roman" w:cs="Times New Roman"/>
          <w:sz w:val="28"/>
          <w:szCs w:val="28"/>
          <w:lang w:val="uk-UA"/>
        </w:rPr>
        <w:t xml:space="preserve"> розвинути внутрішню потребу прагнути до філологічної досконалості</w:t>
      </w:r>
      <w:r w:rsidRPr="004F236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064469" w:rsidRDefault="004F236C" w:rsidP="008459F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236C">
        <w:rPr>
          <w:rFonts w:ascii="Times New Roman" w:hAnsi="Times New Roman" w:cs="Times New Roman"/>
          <w:sz w:val="28"/>
          <w:szCs w:val="28"/>
          <w:lang w:val="uk-UA"/>
        </w:rPr>
        <w:t>Тому у ВНЗ</w:t>
      </w:r>
      <w:r w:rsidR="0012301F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4F236C">
        <w:rPr>
          <w:rFonts w:ascii="Times New Roman" w:hAnsi="Times New Roman" w:cs="Times New Roman"/>
          <w:sz w:val="28"/>
          <w:szCs w:val="28"/>
          <w:lang w:val="uk-UA"/>
        </w:rPr>
        <w:t xml:space="preserve"> єдин</w:t>
      </w:r>
      <w:r w:rsidR="0012301F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Pr="004F236C">
        <w:rPr>
          <w:rFonts w:ascii="Times New Roman" w:hAnsi="Times New Roman" w:cs="Times New Roman"/>
          <w:sz w:val="28"/>
          <w:szCs w:val="28"/>
          <w:lang w:val="uk-UA"/>
        </w:rPr>
        <w:t xml:space="preserve"> ціліс</w:t>
      </w:r>
      <w:r w:rsidR="0012301F">
        <w:rPr>
          <w:rFonts w:ascii="Times New Roman" w:hAnsi="Times New Roman" w:cs="Times New Roman"/>
          <w:sz w:val="28"/>
          <w:szCs w:val="28"/>
          <w:lang w:val="uk-UA"/>
        </w:rPr>
        <w:t>ності</w:t>
      </w:r>
      <w:r w:rsidRPr="004F23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301F">
        <w:rPr>
          <w:rFonts w:ascii="Times New Roman" w:hAnsi="Times New Roman" w:cs="Times New Roman"/>
          <w:sz w:val="28"/>
          <w:szCs w:val="28"/>
          <w:lang w:val="uk-UA"/>
        </w:rPr>
        <w:t xml:space="preserve">поєднуються </w:t>
      </w:r>
      <w:r w:rsidRPr="004F236C">
        <w:rPr>
          <w:rFonts w:ascii="Times New Roman" w:hAnsi="Times New Roman" w:cs="Times New Roman"/>
          <w:sz w:val="28"/>
          <w:szCs w:val="28"/>
          <w:lang w:val="uk-UA"/>
        </w:rPr>
        <w:t>характерні ознаки комунікативної, культурологічної і профорієнтаційної</w:t>
      </w:r>
      <w:r w:rsidR="0012301F">
        <w:rPr>
          <w:rFonts w:ascii="Times New Roman" w:hAnsi="Times New Roman" w:cs="Times New Roman"/>
          <w:sz w:val="28"/>
          <w:szCs w:val="28"/>
          <w:lang w:val="uk-UA"/>
        </w:rPr>
        <w:t xml:space="preserve"> лінії. </w:t>
      </w:r>
      <w:r w:rsidRPr="004F236C">
        <w:rPr>
          <w:rFonts w:ascii="Times New Roman" w:hAnsi="Times New Roman" w:cs="Times New Roman"/>
          <w:sz w:val="28"/>
          <w:szCs w:val="28"/>
          <w:lang w:val="uk-UA"/>
        </w:rPr>
        <w:t>Умовою для досягнення підвищення мовленнєвої компетентності студентів є: міцне теоретичне підґрунтя у визначенні змісту навчання;</w:t>
      </w:r>
      <w:r w:rsidR="00845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236C">
        <w:rPr>
          <w:rFonts w:ascii="Times New Roman" w:hAnsi="Times New Roman" w:cs="Times New Roman"/>
          <w:sz w:val="28"/>
          <w:szCs w:val="28"/>
          <w:lang w:val="uk-UA"/>
        </w:rPr>
        <w:t>психолого-педагогічне обґрунтування усіх методів, засобів, форм навчальної роботи;</w:t>
      </w:r>
      <w:r w:rsidR="00845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236C">
        <w:rPr>
          <w:rFonts w:ascii="Times New Roman" w:hAnsi="Times New Roman" w:cs="Times New Roman"/>
          <w:sz w:val="28"/>
          <w:szCs w:val="28"/>
          <w:lang w:val="uk-UA"/>
        </w:rPr>
        <w:t>постійний зв’язок із опрацюванням спеціальних дисциплін;</w:t>
      </w:r>
      <w:r w:rsidR="00845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236C">
        <w:rPr>
          <w:rFonts w:ascii="Times New Roman" w:hAnsi="Times New Roman" w:cs="Times New Roman"/>
          <w:sz w:val="28"/>
          <w:szCs w:val="28"/>
          <w:lang w:val="uk-UA"/>
        </w:rPr>
        <w:t>організація самостійної роботи студентів над удосконаленням їхніх мовних знань</w:t>
      </w:r>
      <w:r w:rsidR="0012301F">
        <w:rPr>
          <w:rFonts w:ascii="Times New Roman" w:hAnsi="Times New Roman" w:cs="Times New Roman"/>
          <w:sz w:val="28"/>
          <w:szCs w:val="28"/>
          <w:lang w:val="uk-UA"/>
        </w:rPr>
        <w:t>, мовленнєвих умінь і комунікативних навичок.</w:t>
      </w:r>
      <w:r w:rsidRPr="004F23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70A0F" w:rsidRPr="00CE5B98" w:rsidRDefault="00226786" w:rsidP="008459F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зв’</w:t>
      </w:r>
      <w:r w:rsidRPr="00226786">
        <w:rPr>
          <w:rFonts w:ascii="Times New Roman" w:hAnsi="Times New Roman" w:cs="Times New Roman"/>
          <w:sz w:val="28"/>
          <w:szCs w:val="28"/>
        </w:rPr>
        <w:t>язок</w:t>
      </w:r>
      <w:proofErr w:type="spellEnd"/>
      <w:r w:rsidRPr="002267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786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22678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профільним на</w:t>
      </w:r>
      <w:r w:rsidR="0012301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чанням </w:t>
      </w:r>
      <w:r w:rsidR="0012301F">
        <w:rPr>
          <w:rFonts w:ascii="Times New Roman" w:hAnsi="Times New Roman" w:cs="Times New Roman"/>
          <w:sz w:val="28"/>
          <w:szCs w:val="28"/>
          <w:lang w:val="uk-UA"/>
        </w:rPr>
        <w:t xml:space="preserve">мови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226786">
        <w:rPr>
          <w:rFonts w:ascii="Times New Roman" w:hAnsi="Times New Roman" w:cs="Times New Roman"/>
          <w:sz w:val="28"/>
          <w:szCs w:val="28"/>
        </w:rPr>
        <w:t xml:space="preserve">ЗНЗ 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вивченням філології у </w:t>
      </w:r>
      <w:r w:rsidRPr="00226786">
        <w:rPr>
          <w:rFonts w:ascii="Times New Roman" w:hAnsi="Times New Roman" w:cs="Times New Roman"/>
          <w:sz w:val="28"/>
          <w:szCs w:val="28"/>
        </w:rPr>
        <w:t>ВНЗ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очевидний. </w:t>
      </w:r>
      <w:r w:rsidR="0012301F">
        <w:rPr>
          <w:rFonts w:ascii="Times New Roman" w:hAnsi="Times New Roman" w:cs="Times New Roman"/>
          <w:sz w:val="28"/>
          <w:szCs w:val="28"/>
          <w:lang w:val="uk-UA"/>
        </w:rPr>
        <w:t>Окрім того</w:t>
      </w:r>
      <w:r w:rsidR="0055623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D0903">
        <w:rPr>
          <w:rFonts w:ascii="Times New Roman" w:hAnsi="Times New Roman" w:cs="Times New Roman"/>
          <w:sz w:val="28"/>
          <w:szCs w:val="28"/>
          <w:lang w:val="uk-UA"/>
        </w:rPr>
        <w:t xml:space="preserve">навчання української мови у старших </w:t>
      </w:r>
      <w:r w:rsidR="00CE5B98">
        <w:rPr>
          <w:rFonts w:ascii="Times New Roman" w:hAnsi="Times New Roman" w:cs="Times New Roman"/>
          <w:sz w:val="28"/>
          <w:szCs w:val="28"/>
          <w:lang w:val="uk-UA"/>
        </w:rPr>
        <w:t xml:space="preserve">профільних (філологічних) </w:t>
      </w:r>
      <w:r w:rsidR="00ED0903">
        <w:rPr>
          <w:rFonts w:ascii="Times New Roman" w:hAnsi="Times New Roman" w:cs="Times New Roman"/>
          <w:sz w:val="28"/>
          <w:szCs w:val="28"/>
          <w:lang w:val="uk-UA"/>
        </w:rPr>
        <w:t xml:space="preserve">класах має підпорядковуватися </w:t>
      </w:r>
      <w:r w:rsidR="00CE5B98">
        <w:rPr>
          <w:rFonts w:ascii="Times New Roman" w:hAnsi="Times New Roman" w:cs="Times New Roman"/>
          <w:sz w:val="28"/>
          <w:szCs w:val="28"/>
          <w:lang w:val="uk-UA"/>
        </w:rPr>
        <w:t>профорієнтаційній меті – продовження і здобуття вищої філологічної освіти у ВНЗ.</w:t>
      </w:r>
    </w:p>
    <w:p w:rsidR="008459FB" w:rsidRDefault="008459FB" w:rsidP="004F236C">
      <w:pPr>
        <w:spacing w:after="0" w:line="360" w:lineRule="auto"/>
        <w:ind w:left="708" w:firstLine="14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7FC9" w:rsidRDefault="001D7FC9" w:rsidP="004F236C">
      <w:pPr>
        <w:spacing w:after="0" w:line="360" w:lineRule="auto"/>
        <w:ind w:left="708" w:firstLine="14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D7FC9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F70A0F" w:rsidRDefault="00F70A0F" w:rsidP="00F70A0F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proofErr w:type="spellStart"/>
      <w:r w:rsidRPr="00F70A0F">
        <w:rPr>
          <w:rFonts w:ascii="Times New Roman" w:hAnsi="Times New Roman" w:cs="Times New Roman"/>
          <w:bCs/>
          <w:iCs/>
          <w:sz w:val="28"/>
          <w:szCs w:val="28"/>
        </w:rPr>
        <w:t>Концепція</w:t>
      </w:r>
      <w:proofErr w:type="spellEnd"/>
      <w:r w:rsidRPr="00F70A0F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proofErr w:type="gramStart"/>
      <w:r w:rsidRPr="00F70A0F">
        <w:rPr>
          <w:rFonts w:ascii="Times New Roman" w:hAnsi="Times New Roman" w:cs="Times New Roman"/>
          <w:bCs/>
          <w:iCs/>
          <w:sz w:val="28"/>
          <w:szCs w:val="28"/>
        </w:rPr>
        <w:t>проф</w:t>
      </w:r>
      <w:proofErr w:type="gramEnd"/>
      <w:r w:rsidRPr="00F70A0F">
        <w:rPr>
          <w:rFonts w:ascii="Times New Roman" w:hAnsi="Times New Roman" w:cs="Times New Roman"/>
          <w:bCs/>
          <w:iCs/>
          <w:sz w:val="28"/>
          <w:szCs w:val="28"/>
        </w:rPr>
        <w:t>ільного</w:t>
      </w:r>
      <w:proofErr w:type="spellEnd"/>
      <w:r w:rsidRPr="00F70A0F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70A0F">
        <w:rPr>
          <w:rFonts w:ascii="Times New Roman" w:hAnsi="Times New Roman" w:cs="Times New Roman"/>
          <w:bCs/>
          <w:iCs/>
          <w:sz w:val="28"/>
          <w:szCs w:val="28"/>
        </w:rPr>
        <w:t>навчання</w:t>
      </w:r>
      <w:proofErr w:type="spellEnd"/>
      <w:r w:rsidRPr="00F70A0F">
        <w:rPr>
          <w:rFonts w:ascii="Times New Roman" w:hAnsi="Times New Roman" w:cs="Times New Roman"/>
          <w:bCs/>
          <w:iCs/>
          <w:sz w:val="28"/>
          <w:szCs w:val="28"/>
        </w:rPr>
        <w:t xml:space="preserve"> в </w:t>
      </w:r>
      <w:proofErr w:type="spellStart"/>
      <w:r w:rsidRPr="00F70A0F">
        <w:rPr>
          <w:rFonts w:ascii="Times New Roman" w:hAnsi="Times New Roman" w:cs="Times New Roman"/>
          <w:bCs/>
          <w:iCs/>
          <w:sz w:val="28"/>
          <w:szCs w:val="28"/>
        </w:rPr>
        <w:t>старшій</w:t>
      </w:r>
      <w:proofErr w:type="spellEnd"/>
      <w:r w:rsidRPr="00F70A0F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70A0F">
        <w:rPr>
          <w:rFonts w:ascii="Times New Roman" w:hAnsi="Times New Roman" w:cs="Times New Roman"/>
          <w:bCs/>
          <w:iCs/>
          <w:sz w:val="28"/>
          <w:szCs w:val="28"/>
        </w:rPr>
        <w:t>школі</w:t>
      </w:r>
      <w:proofErr w:type="spellEnd"/>
      <w:r w:rsidRPr="00F70A0F">
        <w:rPr>
          <w:rFonts w:ascii="Times New Roman" w:hAnsi="Times New Roman" w:cs="Times New Roman"/>
          <w:bCs/>
          <w:iCs/>
          <w:sz w:val="28"/>
          <w:szCs w:val="28"/>
        </w:rPr>
        <w:t xml:space="preserve"> // </w:t>
      </w:r>
      <w:proofErr w:type="spellStart"/>
      <w:r w:rsidRPr="00F70A0F">
        <w:rPr>
          <w:rFonts w:ascii="Times New Roman" w:hAnsi="Times New Roman" w:cs="Times New Roman"/>
          <w:bCs/>
          <w:iCs/>
          <w:sz w:val="28"/>
          <w:szCs w:val="28"/>
        </w:rPr>
        <w:t>Інформаційний</w:t>
      </w:r>
      <w:proofErr w:type="spellEnd"/>
      <w:r w:rsidRPr="00F70A0F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70A0F">
        <w:rPr>
          <w:rFonts w:ascii="Times New Roman" w:hAnsi="Times New Roman" w:cs="Times New Roman"/>
          <w:bCs/>
          <w:iCs/>
          <w:sz w:val="28"/>
          <w:szCs w:val="28"/>
        </w:rPr>
        <w:t>збірник</w:t>
      </w:r>
      <w:proofErr w:type="spellEnd"/>
      <w:r w:rsidRPr="00F70A0F">
        <w:rPr>
          <w:rFonts w:ascii="Times New Roman" w:hAnsi="Times New Roman" w:cs="Times New Roman"/>
          <w:bCs/>
          <w:iCs/>
          <w:sz w:val="28"/>
          <w:szCs w:val="28"/>
        </w:rPr>
        <w:t xml:space="preserve"> МОН </w:t>
      </w:r>
      <w:proofErr w:type="spellStart"/>
      <w:r w:rsidRPr="00F70A0F">
        <w:rPr>
          <w:rFonts w:ascii="Times New Roman" w:hAnsi="Times New Roman" w:cs="Times New Roman"/>
          <w:bCs/>
          <w:iCs/>
          <w:sz w:val="28"/>
          <w:szCs w:val="28"/>
        </w:rPr>
        <w:t>України</w:t>
      </w:r>
      <w:proofErr w:type="spellEnd"/>
      <w:r w:rsidRPr="00F70A0F">
        <w:rPr>
          <w:rFonts w:ascii="Times New Roman" w:hAnsi="Times New Roman" w:cs="Times New Roman"/>
          <w:bCs/>
          <w:iCs/>
          <w:sz w:val="28"/>
          <w:szCs w:val="28"/>
        </w:rPr>
        <w:t>. – 2013. – №</w:t>
      </w:r>
      <w:r w:rsidR="00DB134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F70A0F">
        <w:rPr>
          <w:rFonts w:ascii="Times New Roman" w:hAnsi="Times New Roman" w:cs="Times New Roman"/>
          <w:bCs/>
          <w:iCs/>
          <w:sz w:val="28"/>
          <w:szCs w:val="28"/>
        </w:rPr>
        <w:t>24. – С. 3–15.</w:t>
      </w:r>
    </w:p>
    <w:p w:rsidR="00F70A0F" w:rsidRPr="00F70A0F" w:rsidRDefault="00F70A0F" w:rsidP="00F70A0F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F70A0F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spellStart"/>
      <w:r w:rsidRPr="00F70A0F">
        <w:rPr>
          <w:rFonts w:ascii="Times New Roman" w:hAnsi="Times New Roman" w:cs="Times New Roman"/>
          <w:sz w:val="28"/>
          <w:szCs w:val="28"/>
        </w:rPr>
        <w:t>рофільне</w:t>
      </w:r>
      <w:proofErr w:type="spellEnd"/>
      <w:r w:rsidRPr="00F70A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0A0F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F70A0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70A0F">
        <w:rPr>
          <w:rFonts w:ascii="Times New Roman" w:hAnsi="Times New Roman" w:cs="Times New Roman"/>
          <w:sz w:val="28"/>
          <w:szCs w:val="28"/>
        </w:rPr>
        <w:t>теорія</w:t>
      </w:r>
      <w:proofErr w:type="spellEnd"/>
      <w:r w:rsidRPr="00F70A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0A0F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F70A0F">
        <w:rPr>
          <w:rFonts w:ascii="Times New Roman" w:hAnsi="Times New Roman" w:cs="Times New Roman"/>
          <w:sz w:val="28"/>
          <w:szCs w:val="28"/>
        </w:rPr>
        <w:t xml:space="preserve"> практика : </w:t>
      </w:r>
      <w:proofErr w:type="spellStart"/>
      <w:r w:rsidRPr="00F70A0F">
        <w:rPr>
          <w:rFonts w:ascii="Times New Roman" w:hAnsi="Times New Roman" w:cs="Times New Roman"/>
          <w:sz w:val="28"/>
          <w:szCs w:val="28"/>
        </w:rPr>
        <w:t>зб</w:t>
      </w:r>
      <w:proofErr w:type="spellEnd"/>
      <w:r w:rsidRPr="00F70A0F">
        <w:rPr>
          <w:rFonts w:ascii="Times New Roman" w:hAnsi="Times New Roman" w:cs="Times New Roman"/>
          <w:sz w:val="28"/>
          <w:szCs w:val="28"/>
        </w:rPr>
        <w:t>. наук</w:t>
      </w:r>
      <w:proofErr w:type="gramStart"/>
      <w:r w:rsidRPr="00F70A0F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F70A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70A0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F70A0F">
        <w:rPr>
          <w:rFonts w:ascii="Times New Roman" w:hAnsi="Times New Roman" w:cs="Times New Roman"/>
          <w:sz w:val="28"/>
          <w:szCs w:val="28"/>
        </w:rPr>
        <w:t>раць</w:t>
      </w:r>
      <w:proofErr w:type="spellEnd"/>
      <w:r w:rsidRPr="00F70A0F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F70A0F">
        <w:rPr>
          <w:rFonts w:ascii="Times New Roman" w:hAnsi="Times New Roman" w:cs="Times New Roman"/>
          <w:sz w:val="28"/>
          <w:szCs w:val="28"/>
        </w:rPr>
        <w:t>матеріалами</w:t>
      </w:r>
      <w:proofErr w:type="spellEnd"/>
      <w:r w:rsidRPr="00F70A0F">
        <w:rPr>
          <w:rFonts w:ascii="Times New Roman" w:hAnsi="Times New Roman" w:cs="Times New Roman"/>
          <w:sz w:val="28"/>
          <w:szCs w:val="28"/>
        </w:rPr>
        <w:t xml:space="preserve"> методолог. </w:t>
      </w:r>
      <w:proofErr w:type="spellStart"/>
      <w:r w:rsidRPr="00F70A0F">
        <w:rPr>
          <w:rFonts w:ascii="Times New Roman" w:hAnsi="Times New Roman" w:cs="Times New Roman"/>
          <w:sz w:val="28"/>
          <w:szCs w:val="28"/>
        </w:rPr>
        <w:t>семінару</w:t>
      </w:r>
      <w:proofErr w:type="spellEnd"/>
      <w:r w:rsidRPr="00F70A0F">
        <w:rPr>
          <w:rFonts w:ascii="Times New Roman" w:hAnsi="Times New Roman" w:cs="Times New Roman"/>
          <w:sz w:val="28"/>
          <w:szCs w:val="28"/>
        </w:rPr>
        <w:t xml:space="preserve"> АПН </w:t>
      </w:r>
      <w:proofErr w:type="spellStart"/>
      <w:r w:rsidRPr="00F70A0F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F70A0F">
        <w:rPr>
          <w:rFonts w:ascii="Times New Roman" w:hAnsi="Times New Roman" w:cs="Times New Roman"/>
          <w:sz w:val="28"/>
          <w:szCs w:val="28"/>
        </w:rPr>
        <w:t>. – К.</w:t>
      </w:r>
      <w:proofErr w:type="gramStart"/>
      <w:r w:rsidRPr="00F70A0F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F70A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0A0F">
        <w:rPr>
          <w:rFonts w:ascii="Times New Roman" w:hAnsi="Times New Roman" w:cs="Times New Roman"/>
          <w:sz w:val="28"/>
          <w:szCs w:val="28"/>
        </w:rPr>
        <w:t>Пед</w:t>
      </w:r>
      <w:proofErr w:type="spellEnd"/>
      <w:r w:rsidRPr="00F70A0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70A0F">
        <w:rPr>
          <w:rFonts w:ascii="Times New Roman" w:hAnsi="Times New Roman" w:cs="Times New Roman"/>
          <w:sz w:val="28"/>
          <w:szCs w:val="28"/>
        </w:rPr>
        <w:t>преса</w:t>
      </w:r>
      <w:proofErr w:type="spellEnd"/>
      <w:r w:rsidRPr="00F70A0F">
        <w:rPr>
          <w:rFonts w:ascii="Times New Roman" w:hAnsi="Times New Roman" w:cs="Times New Roman"/>
          <w:sz w:val="28"/>
          <w:szCs w:val="28"/>
        </w:rPr>
        <w:t>, 200</w:t>
      </w:r>
      <w:r w:rsidRPr="00F70A0F">
        <w:rPr>
          <w:rFonts w:ascii="Times New Roman" w:hAnsi="Times New Roman" w:cs="Times New Roman"/>
          <w:sz w:val="28"/>
          <w:szCs w:val="28"/>
          <w:lang w:val="uk-UA"/>
        </w:rPr>
        <w:t>0.</w:t>
      </w:r>
    </w:p>
    <w:p w:rsidR="00F70A0F" w:rsidRPr="00F70A0F" w:rsidRDefault="00F70A0F" w:rsidP="004F236C">
      <w:pPr>
        <w:spacing w:after="0" w:line="360" w:lineRule="auto"/>
        <w:ind w:left="708" w:firstLine="14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7FC9" w:rsidRPr="004F236C" w:rsidRDefault="001D7FC9" w:rsidP="004F236C">
      <w:pPr>
        <w:spacing w:after="0" w:line="360" w:lineRule="auto"/>
        <w:ind w:left="708" w:firstLine="14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1D7FC9" w:rsidRPr="004F236C" w:rsidSect="00B6604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F55895"/>
    <w:multiLevelType w:val="hybridMultilevel"/>
    <w:tmpl w:val="67F4729A"/>
    <w:lvl w:ilvl="0" w:tplc="7A662B10">
      <w:start w:val="1"/>
      <w:numFmt w:val="decimal"/>
      <w:lvlText w:val="%1."/>
      <w:lvlJc w:val="left"/>
      <w:pPr>
        <w:ind w:left="390" w:hanging="360"/>
      </w:pPr>
      <w:rPr>
        <w:rFonts w:hint="default"/>
        <w:sz w:val="20"/>
      </w:rPr>
    </w:lvl>
    <w:lvl w:ilvl="1" w:tplc="04190019" w:tentative="1">
      <w:start w:val="1"/>
      <w:numFmt w:val="lowerLetter"/>
      <w:lvlText w:val="%2."/>
      <w:lvlJc w:val="left"/>
      <w:pPr>
        <w:ind w:left="1110" w:hanging="360"/>
      </w:pPr>
    </w:lvl>
    <w:lvl w:ilvl="2" w:tplc="0419001B" w:tentative="1">
      <w:start w:val="1"/>
      <w:numFmt w:val="lowerRoman"/>
      <w:lvlText w:val="%3."/>
      <w:lvlJc w:val="right"/>
      <w:pPr>
        <w:ind w:left="1830" w:hanging="180"/>
      </w:pPr>
    </w:lvl>
    <w:lvl w:ilvl="3" w:tplc="0419000F" w:tentative="1">
      <w:start w:val="1"/>
      <w:numFmt w:val="decimal"/>
      <w:lvlText w:val="%4."/>
      <w:lvlJc w:val="left"/>
      <w:pPr>
        <w:ind w:left="2550" w:hanging="360"/>
      </w:pPr>
    </w:lvl>
    <w:lvl w:ilvl="4" w:tplc="04190019" w:tentative="1">
      <w:start w:val="1"/>
      <w:numFmt w:val="lowerLetter"/>
      <w:lvlText w:val="%5."/>
      <w:lvlJc w:val="left"/>
      <w:pPr>
        <w:ind w:left="3270" w:hanging="360"/>
      </w:pPr>
    </w:lvl>
    <w:lvl w:ilvl="5" w:tplc="0419001B" w:tentative="1">
      <w:start w:val="1"/>
      <w:numFmt w:val="lowerRoman"/>
      <w:lvlText w:val="%6."/>
      <w:lvlJc w:val="right"/>
      <w:pPr>
        <w:ind w:left="3990" w:hanging="180"/>
      </w:pPr>
    </w:lvl>
    <w:lvl w:ilvl="6" w:tplc="0419000F" w:tentative="1">
      <w:start w:val="1"/>
      <w:numFmt w:val="decimal"/>
      <w:lvlText w:val="%7."/>
      <w:lvlJc w:val="left"/>
      <w:pPr>
        <w:ind w:left="4710" w:hanging="360"/>
      </w:pPr>
    </w:lvl>
    <w:lvl w:ilvl="7" w:tplc="04190019" w:tentative="1">
      <w:start w:val="1"/>
      <w:numFmt w:val="lowerLetter"/>
      <w:lvlText w:val="%8."/>
      <w:lvlJc w:val="left"/>
      <w:pPr>
        <w:ind w:left="5430" w:hanging="360"/>
      </w:pPr>
    </w:lvl>
    <w:lvl w:ilvl="8" w:tplc="0419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1">
    <w:nsid w:val="40437DB2"/>
    <w:multiLevelType w:val="multilevel"/>
    <w:tmpl w:val="DD300B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76850E3"/>
    <w:multiLevelType w:val="hybridMultilevel"/>
    <w:tmpl w:val="8FECF4AC"/>
    <w:lvl w:ilvl="0" w:tplc="8910AC74">
      <w:start w:val="18"/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66040"/>
    <w:rsid w:val="00064469"/>
    <w:rsid w:val="000A23FB"/>
    <w:rsid w:val="000F0615"/>
    <w:rsid w:val="001042B5"/>
    <w:rsid w:val="001060D7"/>
    <w:rsid w:val="0012301F"/>
    <w:rsid w:val="00176E56"/>
    <w:rsid w:val="001D7FC9"/>
    <w:rsid w:val="00215990"/>
    <w:rsid w:val="00226786"/>
    <w:rsid w:val="00307F80"/>
    <w:rsid w:val="00341F14"/>
    <w:rsid w:val="003E6325"/>
    <w:rsid w:val="003F4D9A"/>
    <w:rsid w:val="004071C9"/>
    <w:rsid w:val="004F236C"/>
    <w:rsid w:val="005424D2"/>
    <w:rsid w:val="00556237"/>
    <w:rsid w:val="00625332"/>
    <w:rsid w:val="00641FC9"/>
    <w:rsid w:val="00663DAD"/>
    <w:rsid w:val="0067219C"/>
    <w:rsid w:val="00730420"/>
    <w:rsid w:val="00734FA8"/>
    <w:rsid w:val="00762C3A"/>
    <w:rsid w:val="007768C4"/>
    <w:rsid w:val="00842779"/>
    <w:rsid w:val="008459FB"/>
    <w:rsid w:val="008760A3"/>
    <w:rsid w:val="008A5C9A"/>
    <w:rsid w:val="00937E90"/>
    <w:rsid w:val="009C12CE"/>
    <w:rsid w:val="009C6763"/>
    <w:rsid w:val="00A376C1"/>
    <w:rsid w:val="00AC4CE6"/>
    <w:rsid w:val="00AF22C3"/>
    <w:rsid w:val="00B66040"/>
    <w:rsid w:val="00BB6728"/>
    <w:rsid w:val="00C4142E"/>
    <w:rsid w:val="00C674A0"/>
    <w:rsid w:val="00CE5B98"/>
    <w:rsid w:val="00DB1345"/>
    <w:rsid w:val="00E255A2"/>
    <w:rsid w:val="00E57816"/>
    <w:rsid w:val="00E92AD3"/>
    <w:rsid w:val="00E93E51"/>
    <w:rsid w:val="00ED0903"/>
    <w:rsid w:val="00ED2E0D"/>
    <w:rsid w:val="00F70A0F"/>
    <w:rsid w:val="00FE0A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1FC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064469"/>
  </w:style>
  <w:style w:type="paragraph" w:styleId="a3">
    <w:name w:val="Normal (Web)"/>
    <w:basedOn w:val="a"/>
    <w:uiPriority w:val="99"/>
    <w:semiHidden/>
    <w:unhideWhenUsed/>
    <w:rsid w:val="004071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4071C9"/>
    <w:rPr>
      <w:b/>
      <w:bCs/>
    </w:rPr>
  </w:style>
  <w:style w:type="paragraph" w:styleId="a5">
    <w:name w:val="List Paragraph"/>
    <w:basedOn w:val="a"/>
    <w:uiPriority w:val="34"/>
    <w:qFormat/>
    <w:rsid w:val="00E93E5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750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9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9507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53938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1399</TotalTime>
  <Pages>5</Pages>
  <Words>1386</Words>
  <Characters>7905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9273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2015-08-08T05:22:00Z</dcterms:created>
  <dcterms:modified xsi:type="dcterms:W3CDTF">2015-08-13T10:05:00Z</dcterms:modified>
</cp:coreProperties>
</file>