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1E715D" w14:textId="32B5F43E" w:rsidR="00B81A6B" w:rsidRPr="000925C4" w:rsidRDefault="00B81A6B" w:rsidP="0076305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ЛАГОЙДА ТЕТЯНА ВОЛОДИМИРІВНА</w:t>
      </w:r>
    </w:p>
    <w:p w14:paraId="0967CED0" w14:textId="0B3BF96B" w:rsidR="00B81A6B" w:rsidRPr="000925C4" w:rsidRDefault="0076305E" w:rsidP="0076305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доцент кафедри права Хмельницького національного університету,</w:t>
      </w:r>
    </w:p>
    <w:p w14:paraId="16DC4641" w14:textId="4658190A" w:rsidR="0076305E" w:rsidRPr="000925C4" w:rsidRDefault="0076305E" w:rsidP="0076305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spellStart"/>
      <w:r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канд</w:t>
      </w:r>
      <w:proofErr w:type="spellEnd"/>
      <w:r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юрид</w:t>
      </w:r>
      <w:proofErr w:type="spellEnd"/>
      <w:r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. наук, доцент</w:t>
      </w:r>
    </w:p>
    <w:p w14:paraId="3CC57272" w14:textId="7DC442C5" w:rsidR="008A39EF" w:rsidRPr="000925C4" w:rsidRDefault="008A39EF" w:rsidP="0076305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6D428B15" w14:textId="51DAFDE4" w:rsidR="008A39EF" w:rsidRPr="000925C4" w:rsidRDefault="008A39EF" w:rsidP="0076305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0925C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РЕФОРМУВАННЯ ЕКОЛОГІЧНОГО УПРАВЛІННЯ ВЕЛИК</w:t>
      </w:r>
      <w:r w:rsidR="002E581B" w:rsidRPr="000925C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ОБРИТАНІЇ</w:t>
      </w:r>
    </w:p>
    <w:p w14:paraId="409021A4" w14:textId="77777777" w:rsidR="0076305E" w:rsidRPr="000925C4" w:rsidRDefault="0076305E" w:rsidP="008B08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25ADC6F0" w14:textId="080D5A63" w:rsidR="00431F76" w:rsidRPr="000925C4" w:rsidRDefault="000052F0" w:rsidP="008B08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«Забезпечення екологічної безпеки і підтримання екологічної рівноваги на території України, подолання наслідків Чорнобильської катастрофи - катастрофи планетарного масштабу, збереження генофонду Українського народу є обов'язком держави.»</w:t>
      </w:r>
      <w:r w:rsidR="00604440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[1]</w:t>
      </w:r>
      <w:r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Наведена ст.</w:t>
      </w:r>
      <w:r w:rsidR="008B08DB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16 Основного Закону України та аналіз національного екологічного законодавства дають можливість констатувати, що саме держава в особі відповідних органів є головним відповідальним суб’єктом </w:t>
      </w:r>
      <w:r w:rsidR="00C231BD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екологічній сфері. І, зважаючи на те, що ситуація в галузі охорони довкілля бажає бути кращою, варто для </w:t>
      </w:r>
      <w:r w:rsidR="008475D1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її </w:t>
      </w:r>
      <w:r w:rsidR="00C231BD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зміни відслідковувати та аналізувати позитивний досвід та нововведення прогресивних країн.</w:t>
      </w:r>
      <w:r w:rsidR="008475D1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Тому наш інтерес привернула масштабна реформа екологічного регулювання Великої Британії (План змін), що була представлена 2 квітня 2025 р. </w:t>
      </w:r>
      <w:r w:rsidR="007569A2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державним секретарем </w:t>
      </w:r>
      <w:r w:rsidR="00AD3A53" w:rsidRPr="000925C4">
        <w:rPr>
          <w:rFonts w:ascii="Times New Roman" w:hAnsi="Times New Roman" w:cs="Times New Roman"/>
          <w:color w:val="0B0C0C"/>
          <w:sz w:val="24"/>
          <w:szCs w:val="24"/>
          <w:shd w:val="clear" w:color="auto" w:fill="FFFFFF"/>
        </w:rPr>
        <w:t>з питань</w:t>
      </w:r>
      <w:r w:rsidR="007569A2" w:rsidRPr="000925C4">
        <w:rPr>
          <w:color w:val="0B0C0C"/>
          <w:shd w:val="clear" w:color="auto" w:fill="FFFFFF"/>
        </w:rPr>
        <w:t xml:space="preserve"> </w:t>
      </w:r>
      <w:r w:rsidR="007569A2" w:rsidRPr="000925C4">
        <w:rPr>
          <w:rFonts w:ascii="Times New Roman" w:hAnsi="Times New Roman" w:cs="Times New Roman"/>
          <w:color w:val="0B0C0C"/>
          <w:sz w:val="24"/>
          <w:szCs w:val="24"/>
          <w:shd w:val="clear" w:color="auto" w:fill="FFFFFF"/>
        </w:rPr>
        <w:t>навколишнього середовища,</w:t>
      </w:r>
      <w:r w:rsidR="007569A2" w:rsidRPr="000925C4">
        <w:rPr>
          <w:color w:val="0B0C0C"/>
          <w:shd w:val="clear" w:color="auto" w:fill="FFFFFF"/>
        </w:rPr>
        <w:t xml:space="preserve"> </w:t>
      </w:r>
      <w:r w:rsidR="007569A2" w:rsidRPr="000925C4">
        <w:rPr>
          <w:rFonts w:ascii="Times New Roman" w:hAnsi="Times New Roman" w:cs="Times New Roman"/>
          <w:color w:val="0B0C0C"/>
          <w:sz w:val="24"/>
          <w:szCs w:val="24"/>
          <w:shd w:val="clear" w:color="auto" w:fill="FFFFFF"/>
        </w:rPr>
        <w:t>продовольства та сільських справ</w:t>
      </w:r>
      <w:r w:rsidR="000B6710" w:rsidRPr="000925C4">
        <w:rPr>
          <w:rFonts w:ascii="Times New Roman" w:hAnsi="Times New Roman" w:cs="Times New Roman"/>
          <w:color w:val="0B0C0C"/>
          <w:sz w:val="24"/>
          <w:szCs w:val="24"/>
          <w:shd w:val="clear" w:color="auto" w:fill="FFFFFF"/>
        </w:rPr>
        <w:t xml:space="preserve"> </w:t>
      </w:r>
      <w:r w:rsidR="008475D1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даної країни Стівом </w:t>
      </w:r>
      <w:proofErr w:type="spellStart"/>
      <w:r w:rsidR="008475D1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Рідом</w:t>
      </w:r>
      <w:proofErr w:type="spellEnd"/>
      <w:r w:rsidR="008475D1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604440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[2]</w:t>
      </w:r>
      <w:r w:rsidR="0082639C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431F76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Перш за все</w:t>
      </w:r>
      <w:r w:rsidR="00704BC7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слід відмітити, що </w:t>
      </w:r>
      <w:r w:rsidR="00431F76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підготовку реформ</w:t>
      </w:r>
      <w:r w:rsidR="00B925A6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="00431F76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посадовець доручив людині з громадського руху, колишньому лідеру відомої благодійної організації і економісту </w:t>
      </w:r>
      <w:proofErr w:type="spellStart"/>
      <w:r w:rsidR="00431F76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Дену</w:t>
      </w:r>
      <w:proofErr w:type="spellEnd"/>
      <w:r w:rsidR="00431F76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431F76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Коррі</w:t>
      </w:r>
      <w:proofErr w:type="spellEnd"/>
      <w:r w:rsidR="00431F76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що вже є для нашої країни незвичним. </w:t>
      </w:r>
    </w:p>
    <w:p w14:paraId="24F5C2C6" w14:textId="2D5D3502" w:rsidR="00AE00A3" w:rsidRPr="000925C4" w:rsidRDefault="00431F76" w:rsidP="008B08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Розробники даного Плану вважають, що </w:t>
      </w:r>
      <w:r w:rsidR="008475D1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нинішня система екологічного регулювання є застарілою, непослідовною та дуже складною </w:t>
      </w:r>
      <w:r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і</w:t>
      </w:r>
      <w:r w:rsidR="008475D1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 сприяє ані </w:t>
      </w:r>
      <w:r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охороні </w:t>
      </w:r>
      <w:r w:rsidR="008475D1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природ</w:t>
      </w:r>
      <w:r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і</w:t>
      </w:r>
      <w:r w:rsidR="008475D1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ані </w:t>
      </w:r>
      <w:r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економічному </w:t>
      </w:r>
      <w:r w:rsidR="008475D1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зростанню. </w:t>
      </w:r>
      <w:r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Вони </w:t>
      </w:r>
      <w:r w:rsidR="00842860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впевнені</w:t>
      </w:r>
      <w:r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, що потрібно прагнути</w:t>
      </w:r>
      <w:r w:rsidR="00842860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досягнення</w:t>
      </w:r>
      <w:r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рівноваги між екологічними та економічними інтересами і варто</w:t>
      </w:r>
      <w:r w:rsidRPr="000925C4">
        <w:rPr>
          <w:rFonts w:ascii="Arial" w:hAnsi="Arial" w:cs="Arial"/>
          <w:sz w:val="29"/>
          <w:szCs w:val="29"/>
          <w:shd w:val="clear" w:color="auto" w:fill="FFFFFF"/>
        </w:rPr>
        <w:t xml:space="preserve"> </w:t>
      </w:r>
      <w:r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зосередитися на хороших результатах і покращенні стану природи, а не на жорсткому збереженні всього за будь-яку ціну.</w:t>
      </w:r>
      <w:r w:rsidR="0023544E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Також вказується на складну систему екологічного законодавства Великобританії, яке нараховує близько 3500 нормативно-правових актів, багато з яких застаріли та дублюють один одного.</w:t>
      </w:r>
      <w:r w:rsidR="00880437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[2]</w:t>
      </w:r>
      <w:r w:rsidR="0023544E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Тому в суб’єктів даного виду правовідносин досить часто виникає потреба звертатись до суду за захистом своїх прав та інтересів, а це </w:t>
      </w:r>
      <w:r w:rsidR="00AE00A3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>створює непотрібний фінансовий та адміністративний тягар.</w:t>
      </w:r>
      <w:r w:rsidR="008B08DB" w:rsidRPr="000925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Надмірно розгалужена система екологічного законодавства притаманна і Україні, тому дані проблеми є спільними для наших країн. </w:t>
      </w:r>
    </w:p>
    <w:p w14:paraId="6845F325" w14:textId="16A1FCF1" w:rsidR="002267DB" w:rsidRPr="000925C4" w:rsidRDefault="00053208" w:rsidP="00B81A6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0925C4">
        <w:t>О</w:t>
      </w:r>
      <w:r w:rsidR="002267DB" w:rsidRPr="000925C4">
        <w:t xml:space="preserve">сновні заходи по реформуванню екологічного управління у Великій Британії є наступними. </w:t>
      </w:r>
    </w:p>
    <w:p w14:paraId="42685564" w14:textId="647B4347" w:rsidR="00B81A6B" w:rsidRPr="000925C4" w:rsidRDefault="00B81A6B" w:rsidP="00997C30">
      <w:pPr>
        <w:pStyle w:val="a3"/>
        <w:numPr>
          <w:ilvl w:val="0"/>
          <w:numId w:val="1"/>
        </w:numPr>
        <w:shd w:val="clear" w:color="auto" w:fill="FFFFFF"/>
        <w:tabs>
          <w:tab w:val="clear" w:pos="720"/>
          <w:tab w:val="left" w:pos="993"/>
        </w:tabs>
        <w:spacing w:before="0" w:beforeAutospacing="0" w:after="0" w:afterAutospacing="0"/>
        <w:ind w:left="0" w:firstLine="709"/>
        <w:jc w:val="both"/>
      </w:pPr>
      <w:r w:rsidRPr="000925C4">
        <w:rPr>
          <w:i/>
          <w:iCs/>
        </w:rPr>
        <w:t>Провідний регулятор</w:t>
      </w:r>
      <w:r w:rsidR="00E87618" w:rsidRPr="000925C4">
        <w:rPr>
          <w:i/>
          <w:iCs/>
        </w:rPr>
        <w:t>.</w:t>
      </w:r>
      <w:r w:rsidRPr="000925C4">
        <w:t xml:space="preserve"> </w:t>
      </w:r>
      <w:r w:rsidR="00E87618" w:rsidRPr="000925C4">
        <w:t xml:space="preserve">Передбачається, що великі інфраструктурні проекти будуть позбавлені обов’язку отримувати безліч погоджень від різних органів влади, які часто не узгоджують свої дії один з одним і можуть давати суперечливі висновки. Запровадження єдиного провідного регулятора допоможе пришвидшити процес таких погоджень та заощадити компаніям час і ресурси. Вже в цьому </w:t>
      </w:r>
      <w:r w:rsidRPr="000925C4">
        <w:t>ро</w:t>
      </w:r>
      <w:r w:rsidR="00E87618" w:rsidRPr="000925C4">
        <w:t>ці</w:t>
      </w:r>
      <w:r w:rsidRPr="000925C4">
        <w:t xml:space="preserve"> </w:t>
      </w:r>
      <w:proofErr w:type="spellStart"/>
      <w:r w:rsidRPr="000925C4">
        <w:t>розпочнуться</w:t>
      </w:r>
      <w:proofErr w:type="spellEnd"/>
      <w:r w:rsidRPr="000925C4">
        <w:t xml:space="preserve"> пілотні проекти з випробуванням </w:t>
      </w:r>
      <w:r w:rsidR="00704BC7" w:rsidRPr="000925C4">
        <w:t>даного</w:t>
      </w:r>
      <w:r w:rsidRPr="000925C4">
        <w:t xml:space="preserve"> підходу.</w:t>
      </w:r>
    </w:p>
    <w:p w14:paraId="37A0A3FD" w14:textId="28697F36" w:rsidR="00B81A6B" w:rsidRPr="000925C4" w:rsidRDefault="00B81A6B" w:rsidP="002D466F">
      <w:pPr>
        <w:pStyle w:val="a3"/>
        <w:numPr>
          <w:ilvl w:val="0"/>
          <w:numId w:val="1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</w:pPr>
      <w:r w:rsidRPr="000925C4">
        <w:rPr>
          <w:i/>
          <w:iCs/>
        </w:rPr>
        <w:t>Оновлення екологічних інструкцій</w:t>
      </w:r>
      <w:r w:rsidR="00704BC7" w:rsidRPr="000925C4">
        <w:rPr>
          <w:i/>
          <w:iCs/>
        </w:rPr>
        <w:t>.</w:t>
      </w:r>
      <w:r w:rsidR="00704BC7" w:rsidRPr="000925C4">
        <w:t xml:space="preserve"> </w:t>
      </w:r>
      <w:r w:rsidR="00925E85" w:rsidRPr="000925C4">
        <w:t>Планується ш</w:t>
      </w:r>
      <w:r w:rsidRPr="000925C4">
        <w:t xml:space="preserve">видкий перегляд існуючого каталогу </w:t>
      </w:r>
      <w:r w:rsidR="00925E85" w:rsidRPr="000925C4">
        <w:t xml:space="preserve">екологічних </w:t>
      </w:r>
      <w:r w:rsidRPr="000925C4">
        <w:t xml:space="preserve">інструкцій </w:t>
      </w:r>
      <w:r w:rsidR="00925E85" w:rsidRPr="000925C4">
        <w:t>та нормативів, що</w:t>
      </w:r>
      <w:r w:rsidRPr="000925C4">
        <w:t xml:space="preserve"> дозволить визначити можливості для усунення </w:t>
      </w:r>
      <w:proofErr w:type="spellStart"/>
      <w:r w:rsidRPr="000925C4">
        <w:t>дублюван</w:t>
      </w:r>
      <w:r w:rsidR="0082639C" w:rsidRPr="000925C4">
        <w:t>ь</w:t>
      </w:r>
      <w:proofErr w:type="spellEnd"/>
      <w:r w:rsidRPr="000925C4">
        <w:t>, двозначност</w:t>
      </w:r>
      <w:r w:rsidR="0082639C" w:rsidRPr="000925C4">
        <w:t>ей</w:t>
      </w:r>
      <w:r w:rsidRPr="000925C4">
        <w:t xml:space="preserve"> або </w:t>
      </w:r>
      <w:proofErr w:type="spellStart"/>
      <w:r w:rsidRPr="000925C4">
        <w:t>непослідовност</w:t>
      </w:r>
      <w:r w:rsidR="0082639C" w:rsidRPr="000925C4">
        <w:t>ей</w:t>
      </w:r>
      <w:proofErr w:type="spellEnd"/>
      <w:r w:rsidRPr="000925C4">
        <w:t>.</w:t>
      </w:r>
    </w:p>
    <w:p w14:paraId="28BFDF67" w14:textId="1327E7CD" w:rsidR="00B81A6B" w:rsidRPr="000925C4" w:rsidRDefault="00B81A6B" w:rsidP="00E87618">
      <w:pPr>
        <w:pStyle w:val="a3"/>
        <w:numPr>
          <w:ilvl w:val="0"/>
          <w:numId w:val="1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</w:pPr>
      <w:r w:rsidRPr="000925C4">
        <w:rPr>
          <w:i/>
          <w:iCs/>
        </w:rPr>
        <w:t>Удосконален</w:t>
      </w:r>
      <w:r w:rsidR="00925E85" w:rsidRPr="000925C4">
        <w:rPr>
          <w:i/>
          <w:iCs/>
        </w:rPr>
        <w:t xml:space="preserve">ня </w:t>
      </w:r>
      <w:r w:rsidRPr="000925C4">
        <w:rPr>
          <w:i/>
          <w:iCs/>
        </w:rPr>
        <w:t xml:space="preserve"> </w:t>
      </w:r>
      <w:r w:rsidR="00925E85" w:rsidRPr="000925C4">
        <w:rPr>
          <w:i/>
          <w:iCs/>
        </w:rPr>
        <w:t>дозвільної системи.</w:t>
      </w:r>
      <w:r w:rsidRPr="000925C4">
        <w:t xml:space="preserve"> </w:t>
      </w:r>
      <w:r w:rsidR="00925E85" w:rsidRPr="000925C4">
        <w:t xml:space="preserve">Для цього </w:t>
      </w:r>
      <w:r w:rsidR="0082639C" w:rsidRPr="000925C4">
        <w:t>передбачається</w:t>
      </w:r>
      <w:r w:rsidR="00925E85" w:rsidRPr="000925C4">
        <w:t xml:space="preserve"> </w:t>
      </w:r>
      <w:r w:rsidRPr="000925C4">
        <w:t>прискор</w:t>
      </w:r>
      <w:r w:rsidR="00925E85" w:rsidRPr="000925C4">
        <w:t>ити</w:t>
      </w:r>
      <w:r w:rsidRPr="000925C4">
        <w:t xml:space="preserve"> робот</w:t>
      </w:r>
      <w:r w:rsidR="00925E85" w:rsidRPr="000925C4">
        <w:t>у</w:t>
      </w:r>
      <w:r w:rsidRPr="000925C4">
        <w:t xml:space="preserve"> з оновлення Положення про видачу екологічних дозволів (Англія та Уельс) 2016 року</w:t>
      </w:r>
      <w:r w:rsidR="00925E85" w:rsidRPr="000925C4">
        <w:t>. Це</w:t>
      </w:r>
      <w:r w:rsidRPr="000925C4">
        <w:t xml:space="preserve"> дозволить </w:t>
      </w:r>
      <w:r w:rsidR="00925E85" w:rsidRPr="000925C4">
        <w:t xml:space="preserve">посадовцям </w:t>
      </w:r>
      <w:r w:rsidRPr="000925C4">
        <w:t xml:space="preserve">приймати більш обґрунтовані, засновані на оцінці ризику рішення про те, які види діяльності мають бути звільнені від екологічних дозволів, у деяких випадках взагалі скасовуючи їх для проектів з низьким рівнем ризику та тимчасових проектів. Це скоротить бюрократичну тяганину для бізнесу, поклавши </w:t>
      </w:r>
      <w:r w:rsidRPr="000925C4">
        <w:lastRenderedPageBreak/>
        <w:t xml:space="preserve">кінець затримкам, які можуть уповільнити прийняття рішень, необхідних для того, щоб отримати </w:t>
      </w:r>
      <w:r w:rsidR="00925E85" w:rsidRPr="000925C4">
        <w:t>дозвільні документи</w:t>
      </w:r>
      <w:r w:rsidRPr="000925C4">
        <w:t>.</w:t>
      </w:r>
    </w:p>
    <w:p w14:paraId="63EA38A0" w14:textId="489164C3" w:rsidR="00B81A6B" w:rsidRPr="000925C4" w:rsidRDefault="00B81A6B" w:rsidP="00E87618">
      <w:pPr>
        <w:pStyle w:val="a3"/>
        <w:numPr>
          <w:ilvl w:val="0"/>
          <w:numId w:val="1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</w:pPr>
      <w:r w:rsidRPr="000925C4">
        <w:rPr>
          <w:i/>
          <w:iCs/>
        </w:rPr>
        <w:t>Портал дозволів на планування</w:t>
      </w:r>
      <w:r w:rsidR="00FC3B38" w:rsidRPr="000925C4">
        <w:rPr>
          <w:i/>
          <w:iCs/>
        </w:rPr>
        <w:t>.</w:t>
      </w:r>
      <w:r w:rsidRPr="000925C4">
        <w:t xml:space="preserve"> </w:t>
      </w:r>
      <w:r w:rsidR="00FC3B38" w:rsidRPr="000925C4">
        <w:rPr>
          <w:color w:val="0B0C0C"/>
          <w:shd w:val="clear" w:color="auto" w:fill="FFFFFF"/>
        </w:rPr>
        <w:t>Департамент навколишнього середовища, продовольства та сільських справ</w:t>
      </w:r>
      <w:r w:rsidR="00AD3A53" w:rsidRPr="000925C4">
        <w:rPr>
          <w:color w:val="0B0C0C"/>
          <w:shd w:val="clear" w:color="auto" w:fill="FFFFFF"/>
        </w:rPr>
        <w:t xml:space="preserve"> (</w:t>
      </w:r>
      <w:r w:rsidR="00AD3A53" w:rsidRPr="000925C4">
        <w:rPr>
          <w:color w:val="0B0C0C"/>
          <w:shd w:val="clear" w:color="auto" w:fill="FFFFFF"/>
          <w:lang w:val="en-US"/>
        </w:rPr>
        <w:t>Defra</w:t>
      </w:r>
      <w:r w:rsidR="00AD3A53" w:rsidRPr="000925C4">
        <w:rPr>
          <w:color w:val="0B0C0C"/>
          <w:shd w:val="clear" w:color="auto" w:fill="FFFFFF"/>
        </w:rPr>
        <w:t>)</w:t>
      </w:r>
      <w:r w:rsidRPr="000925C4">
        <w:t xml:space="preserve"> </w:t>
      </w:r>
      <w:r w:rsidR="000B6710" w:rsidRPr="000925C4">
        <w:t>проаналізує</w:t>
      </w:r>
      <w:r w:rsidRPr="000925C4">
        <w:t xml:space="preserve"> екологічні регулятори, щоб </w:t>
      </w:r>
      <w:r w:rsidR="000B6710" w:rsidRPr="000925C4">
        <w:t>сформулювати</w:t>
      </w:r>
      <w:r w:rsidRPr="000925C4">
        <w:t xml:space="preserve"> </w:t>
      </w:r>
      <w:r w:rsidR="000B6710" w:rsidRPr="000925C4">
        <w:t>дії</w:t>
      </w:r>
      <w:r w:rsidRPr="000925C4">
        <w:t>, необхідн</w:t>
      </w:r>
      <w:r w:rsidR="000B6710" w:rsidRPr="000925C4">
        <w:t>і</w:t>
      </w:r>
      <w:r w:rsidRPr="000925C4">
        <w:t xml:space="preserve"> для оновлення їхніх цифрових систем </w:t>
      </w:r>
      <w:r w:rsidR="000B6710" w:rsidRPr="000925C4">
        <w:t>по</w:t>
      </w:r>
      <w:r w:rsidRPr="000925C4">
        <w:t xml:space="preserve"> </w:t>
      </w:r>
      <w:r w:rsidR="000B6710" w:rsidRPr="000925C4">
        <w:t xml:space="preserve">наданню </w:t>
      </w:r>
      <w:r w:rsidRPr="000925C4">
        <w:t>консультацій щодо планування</w:t>
      </w:r>
      <w:r w:rsidR="000B6710" w:rsidRPr="000925C4">
        <w:t xml:space="preserve"> екологічно значимої діяльності. Це </w:t>
      </w:r>
      <w:r w:rsidRPr="000925C4">
        <w:t xml:space="preserve">пришвидшить </w:t>
      </w:r>
      <w:r w:rsidR="000B6710" w:rsidRPr="000925C4">
        <w:t>роботу із</w:t>
      </w:r>
      <w:r w:rsidRPr="000925C4">
        <w:t xml:space="preserve"> заяв</w:t>
      </w:r>
      <w:r w:rsidR="000B6710" w:rsidRPr="000925C4">
        <w:t>ками</w:t>
      </w:r>
      <w:r w:rsidRPr="000925C4">
        <w:t>, одночасно зміцнюючи довіру</w:t>
      </w:r>
      <w:r w:rsidR="000B6710" w:rsidRPr="000925C4">
        <w:t xml:space="preserve"> до </w:t>
      </w:r>
      <w:r w:rsidR="0039238B" w:rsidRPr="000925C4">
        <w:t>органів влади</w:t>
      </w:r>
      <w:r w:rsidRPr="000925C4">
        <w:t xml:space="preserve"> та </w:t>
      </w:r>
      <w:r w:rsidR="0039238B" w:rsidRPr="000925C4">
        <w:t xml:space="preserve">збільшить </w:t>
      </w:r>
      <w:r w:rsidRPr="000925C4">
        <w:t>прозорість</w:t>
      </w:r>
      <w:r w:rsidR="000B6710" w:rsidRPr="000925C4">
        <w:t xml:space="preserve"> </w:t>
      </w:r>
      <w:r w:rsidRPr="000925C4">
        <w:t>процесу.</w:t>
      </w:r>
    </w:p>
    <w:p w14:paraId="2B8B3389" w14:textId="611CEC55" w:rsidR="00B81A6B" w:rsidRPr="000925C4" w:rsidRDefault="00B81A6B" w:rsidP="00E87618">
      <w:pPr>
        <w:pStyle w:val="a3"/>
        <w:numPr>
          <w:ilvl w:val="0"/>
          <w:numId w:val="1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</w:pPr>
      <w:r w:rsidRPr="000925C4">
        <w:rPr>
          <w:i/>
          <w:iCs/>
        </w:rPr>
        <w:t xml:space="preserve">Нова рада з питань інфраструктури </w:t>
      </w:r>
      <w:proofErr w:type="spellStart"/>
      <w:r w:rsidRPr="000925C4">
        <w:rPr>
          <w:i/>
          <w:iCs/>
        </w:rPr>
        <w:t>Defra</w:t>
      </w:r>
      <w:proofErr w:type="spellEnd"/>
      <w:r w:rsidR="0039238B" w:rsidRPr="000925C4">
        <w:rPr>
          <w:i/>
          <w:iCs/>
        </w:rPr>
        <w:t>.</w:t>
      </w:r>
      <w:r w:rsidR="0039238B" w:rsidRPr="000925C4">
        <w:t xml:space="preserve"> Створення такої інституції </w:t>
      </w:r>
      <w:r w:rsidRPr="000925C4">
        <w:t xml:space="preserve"> прискорить реалізацію великих інфраструктурних проектів шляхом сприяння тіснішій співпраці </w:t>
      </w:r>
      <w:r w:rsidR="00AD3A53" w:rsidRPr="000925C4">
        <w:t xml:space="preserve">між </w:t>
      </w:r>
      <w:r w:rsidR="00722D41" w:rsidRPr="000925C4">
        <w:t>влад</w:t>
      </w:r>
      <w:r w:rsidR="00AD3A53" w:rsidRPr="000925C4">
        <w:t>ою</w:t>
      </w:r>
      <w:r w:rsidR="00722D41" w:rsidRPr="000925C4">
        <w:t xml:space="preserve"> та бізнес</w:t>
      </w:r>
      <w:r w:rsidR="00AD3A53" w:rsidRPr="000925C4">
        <w:t>ом</w:t>
      </w:r>
      <w:r w:rsidR="00722D41" w:rsidRPr="000925C4">
        <w:t xml:space="preserve">. </w:t>
      </w:r>
    </w:p>
    <w:p w14:paraId="1644C758" w14:textId="15F920D9" w:rsidR="00B81A6B" w:rsidRPr="000925C4" w:rsidRDefault="00B81A6B" w:rsidP="00E87618">
      <w:pPr>
        <w:pStyle w:val="a3"/>
        <w:numPr>
          <w:ilvl w:val="0"/>
          <w:numId w:val="1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</w:pPr>
      <w:r w:rsidRPr="000925C4">
        <w:rPr>
          <w:i/>
          <w:iCs/>
        </w:rPr>
        <w:t>Більше автономії</w:t>
      </w:r>
      <w:r w:rsidR="00AD3A53" w:rsidRPr="000925C4">
        <w:t>.</w:t>
      </w:r>
      <w:r w:rsidRPr="000925C4">
        <w:t xml:space="preserve"> </w:t>
      </w:r>
      <w:r w:rsidR="00AD3A53" w:rsidRPr="000925C4">
        <w:t xml:space="preserve">Неурядові </w:t>
      </w:r>
      <w:r w:rsidRPr="000925C4">
        <w:t>довірені природоохоронні групи отримають переваги від нових свобод для проведення робіт зі збереження та відновлення</w:t>
      </w:r>
      <w:r w:rsidR="00AD3A53" w:rsidRPr="000925C4">
        <w:t xml:space="preserve"> довкілля</w:t>
      </w:r>
      <w:r w:rsidRPr="000925C4">
        <w:t xml:space="preserve"> без необхідності подавати заявки на отримання кількох дозволів на кожному етапі проекту. </w:t>
      </w:r>
      <w:r w:rsidR="00273B05" w:rsidRPr="000925C4">
        <w:t>Ц</w:t>
      </w:r>
      <w:r w:rsidR="00167E47" w:rsidRPr="000925C4">
        <w:t>е</w:t>
      </w:r>
      <w:r w:rsidR="00273B05" w:rsidRPr="000925C4">
        <w:t>, зокрема,</w:t>
      </w:r>
      <w:r w:rsidR="00167E47" w:rsidRPr="000925C4">
        <w:t xml:space="preserve"> стосуватиметься </w:t>
      </w:r>
      <w:proofErr w:type="spellStart"/>
      <w:r w:rsidR="00167E47" w:rsidRPr="000925C4">
        <w:t>Natural</w:t>
      </w:r>
      <w:proofErr w:type="spellEnd"/>
      <w:r w:rsidR="00167E47" w:rsidRPr="000925C4">
        <w:t xml:space="preserve"> </w:t>
      </w:r>
      <w:proofErr w:type="spellStart"/>
      <w:r w:rsidR="00167E47" w:rsidRPr="000925C4">
        <w:t>England</w:t>
      </w:r>
      <w:proofErr w:type="spellEnd"/>
      <w:r w:rsidR="00167E47" w:rsidRPr="000925C4">
        <w:t xml:space="preserve">, спонсором якої є </w:t>
      </w:r>
      <w:r w:rsidR="00167E47" w:rsidRPr="000925C4">
        <w:rPr>
          <w:color w:val="0B0C0C"/>
          <w:shd w:val="clear" w:color="auto" w:fill="FFFFFF"/>
          <w:lang w:val="en-US"/>
        </w:rPr>
        <w:t>Defra</w:t>
      </w:r>
      <w:r w:rsidR="00167E47" w:rsidRPr="000925C4">
        <w:rPr>
          <w:color w:val="0B0C0C"/>
          <w:shd w:val="clear" w:color="auto" w:fill="FFFFFF"/>
        </w:rPr>
        <w:t xml:space="preserve">. І хоча дана організація є незалежною від уряду, але </w:t>
      </w:r>
      <w:r w:rsidR="00167E47" w:rsidRPr="000925C4">
        <w:rPr>
          <w:shd w:val="clear" w:color="auto" w:fill="FFFFFF"/>
        </w:rPr>
        <w:t xml:space="preserve">державний секретар </w:t>
      </w:r>
      <w:r w:rsidR="00167E47" w:rsidRPr="000925C4">
        <w:rPr>
          <w:color w:val="0B0C0C"/>
          <w:shd w:val="clear" w:color="auto" w:fill="FFFFFF"/>
        </w:rPr>
        <w:t>з питань навколишнього середовища, продовольства та сільських справ</w:t>
      </w:r>
      <w:r w:rsidR="00167E47" w:rsidRPr="000925C4">
        <w:t xml:space="preserve"> має право видавати їй законні вказівки з різних питань. </w:t>
      </w:r>
      <w:r w:rsidR="009F32FB" w:rsidRPr="000925C4">
        <w:rPr>
          <w:shd w:val="clear" w:color="auto" w:fill="FFFFFF"/>
        </w:rPr>
        <w:t xml:space="preserve">[3] </w:t>
      </w:r>
      <w:r w:rsidRPr="000925C4">
        <w:t xml:space="preserve">Пілотна співпраця </w:t>
      </w:r>
      <w:r w:rsidR="00AD3A53" w:rsidRPr="000925C4">
        <w:t>з</w:t>
      </w:r>
      <w:r w:rsidRPr="000925C4">
        <w:t xml:space="preserve"> </w:t>
      </w:r>
      <w:proofErr w:type="spellStart"/>
      <w:r w:rsidRPr="000925C4">
        <w:t>Natural</w:t>
      </w:r>
      <w:proofErr w:type="spellEnd"/>
      <w:r w:rsidRPr="000925C4">
        <w:t xml:space="preserve"> </w:t>
      </w:r>
      <w:proofErr w:type="spellStart"/>
      <w:r w:rsidRPr="000925C4">
        <w:t>England</w:t>
      </w:r>
      <w:proofErr w:type="spellEnd"/>
      <w:r w:rsidRPr="000925C4">
        <w:t xml:space="preserve"> дозволить найбільшій природоохоронній організації в Європі скоротити велику кількість заявок на отримання згод, дозволів і ліцензій, які вони зараз повинні подавати. Це усуне бюрократичні перепони, втіливши в життя масштабні програми відновлення природи швидше та легше, ніж будь-коли раніше.</w:t>
      </w:r>
    </w:p>
    <w:p w14:paraId="67A033C3" w14:textId="298E1BDA" w:rsidR="00B81A6B" w:rsidRPr="000925C4" w:rsidRDefault="009F32FB" w:rsidP="00E87618">
      <w:pPr>
        <w:pStyle w:val="a3"/>
        <w:numPr>
          <w:ilvl w:val="0"/>
          <w:numId w:val="1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</w:pPr>
      <w:r w:rsidRPr="000925C4">
        <w:rPr>
          <w:i/>
          <w:iCs/>
        </w:rPr>
        <w:t>Збільшення «</w:t>
      </w:r>
      <w:r w:rsidR="00B81A6B" w:rsidRPr="000925C4">
        <w:rPr>
          <w:i/>
          <w:iCs/>
        </w:rPr>
        <w:t>зеленого</w:t>
      </w:r>
      <w:r w:rsidRPr="000925C4">
        <w:rPr>
          <w:i/>
          <w:iCs/>
        </w:rPr>
        <w:t>»</w:t>
      </w:r>
      <w:r w:rsidR="00B81A6B" w:rsidRPr="000925C4">
        <w:rPr>
          <w:i/>
          <w:iCs/>
        </w:rPr>
        <w:t xml:space="preserve"> фінансування</w:t>
      </w:r>
      <w:r w:rsidRPr="000925C4">
        <w:rPr>
          <w:i/>
          <w:iCs/>
        </w:rPr>
        <w:t>.</w:t>
      </w:r>
      <w:r w:rsidR="00B81A6B" w:rsidRPr="000925C4">
        <w:t xml:space="preserve"> </w:t>
      </w:r>
      <w:r w:rsidR="00AC5F20" w:rsidRPr="000925C4">
        <w:t>У Великій Британії діє програма технічної та фінансової допомоги Фонду впливу на природу (</w:t>
      </w:r>
      <w:proofErr w:type="spellStart"/>
      <w:r w:rsidR="00AC5F20" w:rsidRPr="000925C4">
        <w:t>Nature</w:t>
      </w:r>
      <w:proofErr w:type="spellEnd"/>
      <w:r w:rsidR="00AC5F20" w:rsidRPr="000925C4">
        <w:t xml:space="preserve"> </w:t>
      </w:r>
      <w:proofErr w:type="spellStart"/>
      <w:r w:rsidR="00AC5F20" w:rsidRPr="000925C4">
        <w:t>Market</w:t>
      </w:r>
      <w:proofErr w:type="spellEnd"/>
      <w:r w:rsidR="00AC5F20" w:rsidRPr="000925C4">
        <w:t xml:space="preserve"> </w:t>
      </w:r>
      <w:proofErr w:type="spellStart"/>
      <w:r w:rsidR="00AC5F20" w:rsidRPr="000925C4">
        <w:t>Accelerator</w:t>
      </w:r>
      <w:proofErr w:type="spellEnd"/>
      <w:r w:rsidR="00AC5F20" w:rsidRPr="000925C4">
        <w:t>).</w:t>
      </w:r>
      <w:r w:rsidR="009D00D4" w:rsidRPr="000925C4">
        <w:t> </w:t>
      </w:r>
      <w:r w:rsidR="00AC5F20" w:rsidRPr="000925C4">
        <w:rPr>
          <w:shd w:val="clear" w:color="auto" w:fill="FFFFFF"/>
        </w:rPr>
        <w:t>[4]</w:t>
      </w:r>
      <w:r w:rsidR="00AC5F20" w:rsidRPr="000925C4">
        <w:rPr>
          <w:sz w:val="32"/>
          <w:szCs w:val="32"/>
        </w:rPr>
        <w:t xml:space="preserve"> </w:t>
      </w:r>
      <w:r w:rsidR="00AC5F20" w:rsidRPr="000925C4">
        <w:t>Передбачається, що</w:t>
      </w:r>
      <w:r w:rsidR="00B81A6B" w:rsidRPr="000925C4">
        <w:t xml:space="preserve"> </w:t>
      </w:r>
      <w:r w:rsidR="00AC5F20" w:rsidRPr="000925C4">
        <w:t>вона сприятиме збільшенню</w:t>
      </w:r>
      <w:r w:rsidR="00B81A6B" w:rsidRPr="000925C4">
        <w:t xml:space="preserve"> інвестиці</w:t>
      </w:r>
      <w:r w:rsidR="00AC5F20" w:rsidRPr="000925C4">
        <w:t>й</w:t>
      </w:r>
      <w:r w:rsidR="00B81A6B" w:rsidRPr="000925C4">
        <w:t xml:space="preserve"> в </w:t>
      </w:r>
      <w:r w:rsidR="00AC5F20" w:rsidRPr="000925C4">
        <w:t>довкілля</w:t>
      </w:r>
      <w:r w:rsidR="00B81A6B" w:rsidRPr="000925C4">
        <w:t xml:space="preserve">. Це </w:t>
      </w:r>
      <w:proofErr w:type="spellStart"/>
      <w:r w:rsidR="00B81A6B" w:rsidRPr="000925C4">
        <w:t>додасть</w:t>
      </w:r>
      <w:proofErr w:type="spellEnd"/>
      <w:r w:rsidR="00B81A6B" w:rsidRPr="000925C4">
        <w:t xml:space="preserve"> підприємствам більшої впевненості для інвестування, відкривши низку переваг для навколишнього середовища – від покращення біорізноманіття до кращої якості води.</w:t>
      </w:r>
    </w:p>
    <w:p w14:paraId="07EEB3E8" w14:textId="7AAD3CD1" w:rsidR="00B81A6B" w:rsidRPr="000925C4" w:rsidRDefault="00B81A6B" w:rsidP="00E87618">
      <w:pPr>
        <w:pStyle w:val="a3"/>
        <w:numPr>
          <w:ilvl w:val="0"/>
          <w:numId w:val="1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</w:pPr>
      <w:r w:rsidRPr="000925C4">
        <w:rPr>
          <w:i/>
          <w:iCs/>
        </w:rPr>
        <w:t>Стратегічні політичні зая</w:t>
      </w:r>
      <w:r w:rsidR="00DE6C09" w:rsidRPr="000925C4">
        <w:rPr>
          <w:i/>
          <w:iCs/>
        </w:rPr>
        <w:t>ви</w:t>
      </w:r>
      <w:r w:rsidR="00AC5F20" w:rsidRPr="000925C4">
        <w:t>.</w:t>
      </w:r>
      <w:r w:rsidRPr="000925C4">
        <w:t xml:space="preserve"> </w:t>
      </w:r>
      <w:r w:rsidR="00AC5F20" w:rsidRPr="000925C4">
        <w:t xml:space="preserve">Декларується курс на </w:t>
      </w:r>
      <w:r w:rsidRPr="000925C4">
        <w:t xml:space="preserve">більш чіткі вказівки та вимірювані цілі для всіх </w:t>
      </w:r>
      <w:r w:rsidR="00DE6C09" w:rsidRPr="000925C4">
        <w:t>суб’єктів управління, що координуються</w:t>
      </w:r>
      <w:r w:rsidRPr="000925C4">
        <w:t xml:space="preserve"> </w:t>
      </w:r>
      <w:proofErr w:type="spellStart"/>
      <w:r w:rsidRPr="000925C4">
        <w:t>Defra</w:t>
      </w:r>
      <w:proofErr w:type="spellEnd"/>
      <w:r w:rsidR="00D4015B" w:rsidRPr="000925C4">
        <w:t>.</w:t>
      </w:r>
      <w:r w:rsidRPr="000925C4">
        <w:t xml:space="preserve"> Прогрес буде ретельно відстежуватися та повідомлят</w:t>
      </w:r>
      <w:r w:rsidR="00B925A6" w:rsidRPr="000925C4">
        <w:t>иметься</w:t>
      </w:r>
      <w:r w:rsidRPr="000925C4">
        <w:t xml:space="preserve"> про нього публічно</w:t>
      </w:r>
      <w:r w:rsidR="00DE6C09" w:rsidRPr="000925C4">
        <w:t>. Це дасть</w:t>
      </w:r>
      <w:r w:rsidRPr="000925C4">
        <w:t xml:space="preserve"> підвищення прозорості та підзвітності, щоб громадськість могла бути впевненою, що </w:t>
      </w:r>
      <w:r w:rsidR="00DE6C09" w:rsidRPr="000925C4">
        <w:t>влада</w:t>
      </w:r>
      <w:r w:rsidRPr="000925C4">
        <w:t xml:space="preserve"> підтриму</w:t>
      </w:r>
      <w:r w:rsidR="00DE6C09" w:rsidRPr="000925C4">
        <w:t>є</w:t>
      </w:r>
      <w:r w:rsidRPr="000925C4">
        <w:t>, а не блоку</w:t>
      </w:r>
      <w:r w:rsidR="00DE6C09" w:rsidRPr="000925C4">
        <w:t>є</w:t>
      </w:r>
      <w:r w:rsidRPr="000925C4">
        <w:t xml:space="preserve"> розвиток і відновлення природи.</w:t>
      </w:r>
    </w:p>
    <w:p w14:paraId="6B788C9E" w14:textId="5F7156CE" w:rsidR="00B81A6B" w:rsidRPr="000925C4" w:rsidRDefault="00B81A6B" w:rsidP="00E87618">
      <w:pPr>
        <w:pStyle w:val="a3"/>
        <w:numPr>
          <w:ilvl w:val="0"/>
          <w:numId w:val="1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</w:pPr>
      <w:r w:rsidRPr="000925C4">
        <w:rPr>
          <w:i/>
          <w:iCs/>
        </w:rPr>
        <w:t>Поточна регуляторна реформа</w:t>
      </w:r>
      <w:r w:rsidR="00B049D8" w:rsidRPr="000925C4">
        <w:t>.</w:t>
      </w:r>
      <w:r w:rsidRPr="000925C4">
        <w:t xml:space="preserve"> </w:t>
      </w:r>
      <w:r w:rsidR="00B049D8" w:rsidRPr="000925C4">
        <w:t>Б</w:t>
      </w:r>
      <w:r w:rsidRPr="000925C4">
        <w:t xml:space="preserve">уде створено безперервну програму реформ, щоб </w:t>
      </w:r>
      <w:r w:rsidR="00B049D8" w:rsidRPr="000925C4">
        <w:t>розробити план</w:t>
      </w:r>
      <w:r w:rsidRPr="000925C4">
        <w:t xml:space="preserve"> ді</w:t>
      </w:r>
      <w:r w:rsidR="00B049D8" w:rsidRPr="000925C4">
        <w:t>й</w:t>
      </w:r>
      <w:r w:rsidRPr="000925C4">
        <w:t xml:space="preserve">, </w:t>
      </w:r>
      <w:r w:rsidR="00B049D8" w:rsidRPr="000925C4">
        <w:t>який може дати швидкий результат і одночасно дасть можливість досягнути довгострокові цілі для вдосконалення управління в сфері екології.</w:t>
      </w:r>
      <w:r w:rsidR="009D00D4" w:rsidRPr="000925C4">
        <w:t> </w:t>
      </w:r>
      <w:r w:rsidR="009D00D4" w:rsidRPr="000925C4">
        <w:rPr>
          <w:shd w:val="clear" w:color="auto" w:fill="FFFFFF"/>
        </w:rPr>
        <w:t>[2]</w:t>
      </w:r>
      <w:r w:rsidR="00B049D8" w:rsidRPr="000925C4">
        <w:t xml:space="preserve"> </w:t>
      </w:r>
    </w:p>
    <w:p w14:paraId="1A1C11F4" w14:textId="2319DCAB" w:rsidR="00053208" w:rsidRPr="000925C4" w:rsidRDefault="00053208" w:rsidP="00053208">
      <w:pPr>
        <w:pStyle w:val="a3"/>
        <w:shd w:val="clear" w:color="auto" w:fill="FFFFFF"/>
        <w:tabs>
          <w:tab w:val="left" w:pos="993"/>
        </w:tabs>
        <w:spacing w:before="0" w:beforeAutospacing="0" w:after="0" w:afterAutospacing="0"/>
        <w:ind w:firstLine="709"/>
        <w:jc w:val="both"/>
      </w:pPr>
      <w:r w:rsidRPr="000925C4">
        <w:t xml:space="preserve">Отже, як бачимо багато окреслених проблем в сфері </w:t>
      </w:r>
      <w:proofErr w:type="spellStart"/>
      <w:r w:rsidRPr="000925C4">
        <w:t>тектоекології</w:t>
      </w:r>
      <w:proofErr w:type="spellEnd"/>
      <w:r w:rsidRPr="000925C4">
        <w:t xml:space="preserve"> Великобританії є актуальними й для України. Проаналізовані заходи показують рішучість британської влади взяти курс на їх вирішення. Будемо слідкувати за реалізацією Плану змін і сподіваємося на його успішність.</w:t>
      </w:r>
    </w:p>
    <w:p w14:paraId="7B92EFC3" w14:textId="20BD792C" w:rsidR="00B81A6B" w:rsidRPr="000925C4" w:rsidRDefault="00B81A6B" w:rsidP="008B08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FDE4AE1" w14:textId="2165B7F4" w:rsidR="009C3DA0" w:rsidRPr="000925C4" w:rsidRDefault="009C3DA0" w:rsidP="009C3DA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925C4">
        <w:rPr>
          <w:rFonts w:ascii="Times New Roman" w:hAnsi="Times New Roman" w:cs="Times New Roman"/>
          <w:b/>
          <w:bCs/>
          <w:sz w:val="24"/>
          <w:szCs w:val="24"/>
        </w:rPr>
        <w:t>Список використаних джерел</w:t>
      </w:r>
    </w:p>
    <w:p w14:paraId="11794F69" w14:textId="77777777" w:rsidR="009D00D4" w:rsidRPr="000925C4" w:rsidRDefault="009D00D4" w:rsidP="002A63DF">
      <w:pPr>
        <w:pStyle w:val="2"/>
        <w:numPr>
          <w:ilvl w:val="0"/>
          <w:numId w:val="2"/>
        </w:numPr>
        <w:shd w:val="clear" w:color="auto" w:fill="FFFFFF"/>
        <w:tabs>
          <w:tab w:val="left" w:pos="284"/>
          <w:tab w:val="left" w:pos="851"/>
        </w:tabs>
        <w:spacing w:before="0" w:beforeAutospacing="0" w:after="0" w:afterAutospacing="0"/>
        <w:ind w:left="0" w:firstLine="0"/>
        <w:contextualSpacing/>
        <w:jc w:val="both"/>
        <w:rPr>
          <w:b w:val="0"/>
          <w:bCs w:val="0"/>
          <w:sz w:val="24"/>
          <w:szCs w:val="24"/>
          <w:lang w:val="uk-UA"/>
        </w:rPr>
      </w:pPr>
      <w:r w:rsidRPr="000925C4">
        <w:rPr>
          <w:b w:val="0"/>
          <w:bCs w:val="0"/>
          <w:sz w:val="24"/>
          <w:szCs w:val="24"/>
          <w:lang w:val="uk-UA"/>
        </w:rPr>
        <w:t xml:space="preserve">Конституція України від 28 червня 1996 р. </w:t>
      </w:r>
      <w:r w:rsidRPr="000925C4">
        <w:rPr>
          <w:b w:val="0"/>
          <w:bCs w:val="0"/>
          <w:i/>
          <w:sz w:val="24"/>
          <w:szCs w:val="24"/>
          <w:lang w:val="uk-UA"/>
        </w:rPr>
        <w:t>Відомості Верховної Ради України.</w:t>
      </w:r>
      <w:r w:rsidRPr="000925C4">
        <w:rPr>
          <w:b w:val="0"/>
          <w:bCs w:val="0"/>
          <w:sz w:val="24"/>
          <w:szCs w:val="24"/>
          <w:lang w:val="uk-UA"/>
        </w:rPr>
        <w:t xml:space="preserve"> 1996. № 30. Ст.</w:t>
      </w:r>
      <w:r w:rsidRPr="000925C4">
        <w:rPr>
          <w:b w:val="0"/>
          <w:bCs w:val="0"/>
          <w:sz w:val="24"/>
          <w:szCs w:val="24"/>
        </w:rPr>
        <w:t> </w:t>
      </w:r>
      <w:r w:rsidRPr="000925C4">
        <w:rPr>
          <w:b w:val="0"/>
          <w:bCs w:val="0"/>
          <w:sz w:val="24"/>
          <w:szCs w:val="24"/>
          <w:lang w:val="uk-UA"/>
        </w:rPr>
        <w:t>141.</w:t>
      </w:r>
    </w:p>
    <w:p w14:paraId="24F8DD08" w14:textId="13FD6927" w:rsidR="009D00D4" w:rsidRPr="000925C4" w:rsidRDefault="009D00D4" w:rsidP="002A63DF">
      <w:pPr>
        <w:pStyle w:val="2"/>
        <w:numPr>
          <w:ilvl w:val="0"/>
          <w:numId w:val="2"/>
        </w:numPr>
        <w:shd w:val="clear" w:color="auto" w:fill="FFFFFF"/>
        <w:tabs>
          <w:tab w:val="left" w:pos="284"/>
          <w:tab w:val="left" w:pos="851"/>
        </w:tabs>
        <w:spacing w:before="0" w:beforeAutospacing="0" w:after="0" w:afterAutospacing="0"/>
        <w:ind w:left="0" w:firstLine="0"/>
        <w:contextualSpacing/>
        <w:jc w:val="both"/>
        <w:rPr>
          <w:b w:val="0"/>
          <w:bCs w:val="0"/>
          <w:sz w:val="24"/>
          <w:szCs w:val="24"/>
          <w:lang w:val="uk-UA"/>
        </w:rPr>
      </w:pPr>
      <w:proofErr w:type="spellStart"/>
      <w:r w:rsidRPr="000925C4">
        <w:rPr>
          <w:b w:val="0"/>
          <w:bCs w:val="0"/>
          <w:sz w:val="24"/>
          <w:szCs w:val="24"/>
        </w:rPr>
        <w:t>Major</w:t>
      </w:r>
      <w:proofErr w:type="spellEnd"/>
      <w:r w:rsidRPr="000925C4">
        <w:rPr>
          <w:b w:val="0"/>
          <w:bCs w:val="0"/>
          <w:sz w:val="24"/>
          <w:szCs w:val="24"/>
        </w:rPr>
        <w:t xml:space="preserve"> </w:t>
      </w:r>
      <w:proofErr w:type="spellStart"/>
      <w:r w:rsidRPr="000925C4">
        <w:rPr>
          <w:b w:val="0"/>
          <w:bCs w:val="0"/>
          <w:sz w:val="24"/>
          <w:szCs w:val="24"/>
        </w:rPr>
        <w:t>reforms</w:t>
      </w:r>
      <w:proofErr w:type="spellEnd"/>
      <w:r w:rsidRPr="000925C4">
        <w:rPr>
          <w:b w:val="0"/>
          <w:bCs w:val="0"/>
          <w:sz w:val="24"/>
          <w:szCs w:val="24"/>
        </w:rPr>
        <w:t xml:space="preserve"> </w:t>
      </w:r>
      <w:proofErr w:type="spellStart"/>
      <w:r w:rsidRPr="000925C4">
        <w:rPr>
          <w:b w:val="0"/>
          <w:bCs w:val="0"/>
          <w:sz w:val="24"/>
          <w:szCs w:val="24"/>
        </w:rPr>
        <w:t>to</w:t>
      </w:r>
      <w:proofErr w:type="spellEnd"/>
      <w:r w:rsidRPr="000925C4">
        <w:rPr>
          <w:b w:val="0"/>
          <w:bCs w:val="0"/>
          <w:sz w:val="24"/>
          <w:szCs w:val="24"/>
        </w:rPr>
        <w:t xml:space="preserve"> </w:t>
      </w:r>
      <w:proofErr w:type="spellStart"/>
      <w:r w:rsidRPr="000925C4">
        <w:rPr>
          <w:b w:val="0"/>
          <w:bCs w:val="0"/>
          <w:sz w:val="24"/>
          <w:szCs w:val="24"/>
        </w:rPr>
        <w:t>environmental</w:t>
      </w:r>
      <w:proofErr w:type="spellEnd"/>
      <w:r w:rsidRPr="000925C4">
        <w:rPr>
          <w:b w:val="0"/>
          <w:bCs w:val="0"/>
          <w:sz w:val="24"/>
          <w:szCs w:val="24"/>
        </w:rPr>
        <w:t xml:space="preserve"> </w:t>
      </w:r>
      <w:proofErr w:type="spellStart"/>
      <w:r w:rsidRPr="000925C4">
        <w:rPr>
          <w:b w:val="0"/>
          <w:bCs w:val="0"/>
          <w:sz w:val="24"/>
          <w:szCs w:val="24"/>
        </w:rPr>
        <w:t>regulation</w:t>
      </w:r>
      <w:proofErr w:type="spellEnd"/>
      <w:r w:rsidRPr="000925C4">
        <w:rPr>
          <w:b w:val="0"/>
          <w:bCs w:val="0"/>
          <w:sz w:val="24"/>
          <w:szCs w:val="24"/>
        </w:rPr>
        <w:t xml:space="preserve"> </w:t>
      </w:r>
      <w:proofErr w:type="spellStart"/>
      <w:r w:rsidRPr="000925C4">
        <w:rPr>
          <w:b w:val="0"/>
          <w:bCs w:val="0"/>
          <w:sz w:val="24"/>
          <w:szCs w:val="24"/>
        </w:rPr>
        <w:t>to</w:t>
      </w:r>
      <w:proofErr w:type="spellEnd"/>
      <w:r w:rsidRPr="000925C4">
        <w:rPr>
          <w:b w:val="0"/>
          <w:bCs w:val="0"/>
          <w:sz w:val="24"/>
          <w:szCs w:val="24"/>
        </w:rPr>
        <w:t xml:space="preserve"> </w:t>
      </w:r>
      <w:proofErr w:type="spellStart"/>
      <w:r w:rsidRPr="000925C4">
        <w:rPr>
          <w:b w:val="0"/>
          <w:bCs w:val="0"/>
          <w:sz w:val="24"/>
          <w:szCs w:val="24"/>
        </w:rPr>
        <w:t>boost</w:t>
      </w:r>
      <w:proofErr w:type="spellEnd"/>
      <w:r w:rsidRPr="000925C4">
        <w:rPr>
          <w:b w:val="0"/>
          <w:bCs w:val="0"/>
          <w:sz w:val="24"/>
          <w:szCs w:val="24"/>
        </w:rPr>
        <w:t xml:space="preserve"> </w:t>
      </w:r>
      <w:proofErr w:type="spellStart"/>
      <w:r w:rsidRPr="000925C4">
        <w:rPr>
          <w:b w:val="0"/>
          <w:bCs w:val="0"/>
          <w:sz w:val="24"/>
          <w:szCs w:val="24"/>
        </w:rPr>
        <w:t>growth</w:t>
      </w:r>
      <w:proofErr w:type="spellEnd"/>
      <w:r w:rsidRPr="000925C4">
        <w:rPr>
          <w:b w:val="0"/>
          <w:bCs w:val="0"/>
          <w:sz w:val="24"/>
          <w:szCs w:val="24"/>
        </w:rPr>
        <w:t xml:space="preserve"> </w:t>
      </w:r>
      <w:proofErr w:type="spellStart"/>
      <w:r w:rsidRPr="000925C4">
        <w:rPr>
          <w:b w:val="0"/>
          <w:bCs w:val="0"/>
          <w:sz w:val="24"/>
          <w:szCs w:val="24"/>
        </w:rPr>
        <w:t>and</w:t>
      </w:r>
      <w:proofErr w:type="spellEnd"/>
      <w:r w:rsidRPr="000925C4">
        <w:rPr>
          <w:b w:val="0"/>
          <w:bCs w:val="0"/>
          <w:sz w:val="24"/>
          <w:szCs w:val="24"/>
        </w:rPr>
        <w:t xml:space="preserve"> </w:t>
      </w:r>
      <w:proofErr w:type="spellStart"/>
      <w:r w:rsidRPr="000925C4">
        <w:rPr>
          <w:b w:val="0"/>
          <w:bCs w:val="0"/>
          <w:sz w:val="24"/>
          <w:szCs w:val="24"/>
        </w:rPr>
        <w:t>protect</w:t>
      </w:r>
      <w:proofErr w:type="spellEnd"/>
      <w:r w:rsidRPr="000925C4">
        <w:rPr>
          <w:b w:val="0"/>
          <w:bCs w:val="0"/>
          <w:sz w:val="24"/>
          <w:szCs w:val="24"/>
        </w:rPr>
        <w:t xml:space="preserve"> </w:t>
      </w:r>
      <w:proofErr w:type="spellStart"/>
      <w:r w:rsidRPr="000925C4">
        <w:rPr>
          <w:b w:val="0"/>
          <w:bCs w:val="0"/>
          <w:sz w:val="24"/>
          <w:szCs w:val="24"/>
        </w:rPr>
        <w:t>nature</w:t>
      </w:r>
      <w:proofErr w:type="spellEnd"/>
      <w:r w:rsidRPr="000925C4">
        <w:rPr>
          <w:b w:val="0"/>
          <w:bCs w:val="0"/>
          <w:iCs/>
          <w:sz w:val="24"/>
          <w:szCs w:val="24"/>
          <w:lang w:val="uk-UA"/>
        </w:rPr>
        <w:t xml:space="preserve">. </w:t>
      </w:r>
      <w:r w:rsidRPr="000925C4">
        <w:rPr>
          <w:b w:val="0"/>
          <w:bCs w:val="0"/>
          <w:iCs/>
          <w:sz w:val="24"/>
          <w:szCs w:val="24"/>
          <w:lang w:val="pl-PL"/>
        </w:rPr>
        <w:t>URL:</w:t>
      </w:r>
      <w:r w:rsidRPr="000925C4">
        <w:rPr>
          <w:b w:val="0"/>
          <w:bCs w:val="0"/>
          <w:iCs/>
          <w:sz w:val="24"/>
          <w:szCs w:val="24"/>
          <w:lang w:val="uk-UA"/>
        </w:rPr>
        <w:t xml:space="preserve"> </w:t>
      </w:r>
      <w:r w:rsidRPr="000925C4">
        <w:rPr>
          <w:b w:val="0"/>
          <w:bCs w:val="0"/>
          <w:sz w:val="24"/>
          <w:szCs w:val="24"/>
          <w:lang w:val="uk-UA"/>
        </w:rPr>
        <w:t>https://www.gov.uk/government/news/major-reforms-to-environmental-regulation-to-boost-growth-and-protect-nature.</w:t>
      </w:r>
    </w:p>
    <w:p w14:paraId="0F5402B7" w14:textId="2C591BCB" w:rsidR="009D00D4" w:rsidRPr="000925C4" w:rsidRDefault="009D00D4" w:rsidP="002A63DF">
      <w:pPr>
        <w:pStyle w:val="2"/>
        <w:shd w:val="clear" w:color="auto" w:fill="FFFFFF"/>
        <w:tabs>
          <w:tab w:val="left" w:pos="851"/>
        </w:tabs>
        <w:spacing w:before="0" w:beforeAutospacing="0" w:after="0" w:afterAutospacing="0"/>
        <w:contextualSpacing/>
        <w:jc w:val="both"/>
        <w:rPr>
          <w:b w:val="0"/>
          <w:bCs w:val="0"/>
          <w:sz w:val="24"/>
          <w:szCs w:val="24"/>
          <w:lang w:val="uk-UA"/>
        </w:rPr>
      </w:pPr>
      <w:r w:rsidRPr="000925C4">
        <w:rPr>
          <w:b w:val="0"/>
          <w:bCs w:val="0"/>
          <w:sz w:val="24"/>
          <w:szCs w:val="24"/>
          <w:lang w:val="uk-UA"/>
        </w:rPr>
        <w:t xml:space="preserve">3. </w:t>
      </w:r>
      <w:proofErr w:type="spellStart"/>
      <w:r w:rsidR="002A63DF" w:rsidRPr="000925C4">
        <w:rPr>
          <w:b w:val="0"/>
          <w:bCs w:val="0"/>
          <w:sz w:val="24"/>
          <w:szCs w:val="24"/>
          <w:lang w:val="uk-UA"/>
        </w:rPr>
        <w:t>Natural</w:t>
      </w:r>
      <w:proofErr w:type="spellEnd"/>
      <w:r w:rsidR="002A63DF" w:rsidRPr="000925C4">
        <w:rPr>
          <w:b w:val="0"/>
          <w:bCs w:val="0"/>
          <w:sz w:val="24"/>
          <w:szCs w:val="24"/>
          <w:lang w:val="uk-UA"/>
        </w:rPr>
        <w:t xml:space="preserve"> </w:t>
      </w:r>
      <w:proofErr w:type="spellStart"/>
      <w:r w:rsidR="002A63DF" w:rsidRPr="000925C4">
        <w:rPr>
          <w:b w:val="0"/>
          <w:bCs w:val="0"/>
          <w:sz w:val="24"/>
          <w:szCs w:val="24"/>
          <w:lang w:val="uk-UA"/>
        </w:rPr>
        <w:t>England</w:t>
      </w:r>
      <w:proofErr w:type="spellEnd"/>
      <w:r w:rsidR="002A63DF" w:rsidRPr="000925C4">
        <w:rPr>
          <w:b w:val="0"/>
          <w:bCs w:val="0"/>
          <w:sz w:val="24"/>
          <w:szCs w:val="24"/>
          <w:lang w:val="uk-UA"/>
        </w:rPr>
        <w:t>.</w:t>
      </w:r>
      <w:r w:rsidR="002A63DF" w:rsidRPr="000925C4">
        <w:rPr>
          <w:b w:val="0"/>
          <w:bCs w:val="0"/>
          <w:iCs/>
          <w:sz w:val="24"/>
          <w:szCs w:val="24"/>
          <w:lang w:val="pl-PL"/>
        </w:rPr>
        <w:t xml:space="preserve"> URL:</w:t>
      </w:r>
      <w:r w:rsidR="002A63DF" w:rsidRPr="000925C4">
        <w:rPr>
          <w:b w:val="0"/>
          <w:bCs w:val="0"/>
          <w:iCs/>
          <w:sz w:val="24"/>
          <w:szCs w:val="24"/>
          <w:lang w:val="uk-UA"/>
        </w:rPr>
        <w:t xml:space="preserve"> </w:t>
      </w:r>
      <w:r w:rsidR="002A63DF" w:rsidRPr="000925C4">
        <w:rPr>
          <w:b w:val="0"/>
          <w:bCs w:val="0"/>
          <w:sz w:val="24"/>
          <w:szCs w:val="24"/>
          <w:lang w:val="uk-UA"/>
        </w:rPr>
        <w:t>https://en.wikipedia.org/wiki/Natural_England.</w:t>
      </w:r>
    </w:p>
    <w:p w14:paraId="50FB2FB8" w14:textId="18FDD01A" w:rsidR="009D00D4" w:rsidRPr="009D00D4" w:rsidRDefault="002A63DF" w:rsidP="00053208">
      <w:pPr>
        <w:pStyle w:val="2"/>
        <w:shd w:val="clear" w:color="auto" w:fill="FFFFFF"/>
        <w:tabs>
          <w:tab w:val="left" w:pos="851"/>
        </w:tabs>
        <w:spacing w:before="0" w:beforeAutospacing="0" w:after="0" w:afterAutospacing="0"/>
        <w:contextualSpacing/>
        <w:jc w:val="both"/>
        <w:rPr>
          <w:b w:val="0"/>
          <w:bCs w:val="0"/>
          <w:sz w:val="24"/>
          <w:szCs w:val="24"/>
        </w:rPr>
      </w:pPr>
      <w:r w:rsidRPr="000925C4">
        <w:rPr>
          <w:b w:val="0"/>
          <w:bCs w:val="0"/>
          <w:sz w:val="24"/>
          <w:szCs w:val="24"/>
          <w:lang w:val="uk-UA"/>
        </w:rPr>
        <w:t xml:space="preserve">4. </w:t>
      </w:r>
      <w:r w:rsidRPr="000925C4">
        <w:rPr>
          <w:b w:val="0"/>
          <w:bCs w:val="0"/>
          <w:sz w:val="24"/>
          <w:szCs w:val="24"/>
        </w:rPr>
        <w:t xml:space="preserve">UK </w:t>
      </w:r>
      <w:proofErr w:type="spellStart"/>
      <w:r w:rsidRPr="000925C4">
        <w:rPr>
          <w:b w:val="0"/>
          <w:bCs w:val="0"/>
          <w:sz w:val="24"/>
          <w:szCs w:val="24"/>
        </w:rPr>
        <w:t>Nature</w:t>
      </w:r>
      <w:proofErr w:type="spellEnd"/>
      <w:r w:rsidRPr="000925C4">
        <w:rPr>
          <w:b w:val="0"/>
          <w:bCs w:val="0"/>
          <w:sz w:val="24"/>
          <w:szCs w:val="24"/>
        </w:rPr>
        <w:t xml:space="preserve"> </w:t>
      </w:r>
      <w:proofErr w:type="spellStart"/>
      <w:r w:rsidRPr="000925C4">
        <w:rPr>
          <w:b w:val="0"/>
          <w:bCs w:val="0"/>
          <w:sz w:val="24"/>
          <w:szCs w:val="24"/>
        </w:rPr>
        <w:t>Impact</w:t>
      </w:r>
      <w:proofErr w:type="spellEnd"/>
      <w:r w:rsidRPr="000925C4">
        <w:rPr>
          <w:b w:val="0"/>
          <w:bCs w:val="0"/>
          <w:sz w:val="24"/>
          <w:szCs w:val="24"/>
        </w:rPr>
        <w:t xml:space="preserve"> </w:t>
      </w:r>
      <w:proofErr w:type="spellStart"/>
      <w:r w:rsidRPr="000925C4">
        <w:rPr>
          <w:b w:val="0"/>
          <w:bCs w:val="0"/>
          <w:sz w:val="24"/>
          <w:szCs w:val="24"/>
        </w:rPr>
        <w:t>Fund</w:t>
      </w:r>
      <w:proofErr w:type="spellEnd"/>
      <w:r w:rsidRPr="000925C4">
        <w:rPr>
          <w:b w:val="0"/>
          <w:bCs w:val="0"/>
          <w:sz w:val="24"/>
          <w:szCs w:val="24"/>
        </w:rPr>
        <w:t>.</w:t>
      </w:r>
      <w:r w:rsidR="00FC5E82">
        <w:rPr>
          <w:b w:val="0"/>
          <w:bCs w:val="0"/>
          <w:sz w:val="24"/>
          <w:szCs w:val="24"/>
          <w:lang w:val="uk-UA"/>
        </w:rPr>
        <w:t xml:space="preserve"> </w:t>
      </w:r>
      <w:bookmarkStart w:id="0" w:name="_GoBack"/>
      <w:bookmarkEnd w:id="0"/>
      <w:proofErr w:type="gramStart"/>
      <w:r w:rsidRPr="000925C4">
        <w:rPr>
          <w:b w:val="0"/>
          <w:bCs w:val="0"/>
          <w:iCs/>
          <w:sz w:val="24"/>
          <w:szCs w:val="24"/>
          <w:lang w:val="pl-PL"/>
        </w:rPr>
        <w:t>URL:</w:t>
      </w:r>
      <w:r w:rsidRPr="000925C4">
        <w:rPr>
          <w:b w:val="0"/>
          <w:bCs w:val="0"/>
          <w:sz w:val="24"/>
          <w:szCs w:val="24"/>
          <w:lang w:val="uk-UA"/>
        </w:rPr>
        <w:t>https://uknaturefund.com/accelerator/</w:t>
      </w:r>
      <w:proofErr w:type="gramEnd"/>
      <w:r w:rsidRPr="000925C4">
        <w:rPr>
          <w:b w:val="0"/>
          <w:bCs w:val="0"/>
          <w:sz w:val="24"/>
          <w:szCs w:val="24"/>
          <w:lang w:val="uk-UA"/>
        </w:rPr>
        <w:t>.</w:t>
      </w:r>
    </w:p>
    <w:sectPr w:rsidR="009D00D4" w:rsidRPr="009D00D4" w:rsidSect="00EA2746"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30B22C4"/>
    <w:multiLevelType w:val="hybridMultilevel"/>
    <w:tmpl w:val="079E7CD2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75BF7ABB"/>
    <w:multiLevelType w:val="multilevel"/>
    <w:tmpl w:val="3FE82D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49B"/>
    <w:rsid w:val="000052F0"/>
    <w:rsid w:val="00053208"/>
    <w:rsid w:val="00087B4B"/>
    <w:rsid w:val="000925C4"/>
    <w:rsid w:val="000B6710"/>
    <w:rsid w:val="00131DE7"/>
    <w:rsid w:val="00167E47"/>
    <w:rsid w:val="002267DB"/>
    <w:rsid w:val="0023544E"/>
    <w:rsid w:val="00273B05"/>
    <w:rsid w:val="002A63DF"/>
    <w:rsid w:val="002E581B"/>
    <w:rsid w:val="0039238B"/>
    <w:rsid w:val="003C4A39"/>
    <w:rsid w:val="00431F76"/>
    <w:rsid w:val="005E04C7"/>
    <w:rsid w:val="00604440"/>
    <w:rsid w:val="00611F50"/>
    <w:rsid w:val="006255F3"/>
    <w:rsid w:val="00704BC7"/>
    <w:rsid w:val="00722D41"/>
    <w:rsid w:val="00725FAB"/>
    <w:rsid w:val="007569A2"/>
    <w:rsid w:val="0076305E"/>
    <w:rsid w:val="007805AB"/>
    <w:rsid w:val="0082639C"/>
    <w:rsid w:val="00842860"/>
    <w:rsid w:val="008475D1"/>
    <w:rsid w:val="00880437"/>
    <w:rsid w:val="008845CE"/>
    <w:rsid w:val="00894410"/>
    <w:rsid w:val="008A39EF"/>
    <w:rsid w:val="008B08DB"/>
    <w:rsid w:val="00925E85"/>
    <w:rsid w:val="009C3DA0"/>
    <w:rsid w:val="009D00D4"/>
    <w:rsid w:val="009F32FB"/>
    <w:rsid w:val="00AC5F20"/>
    <w:rsid w:val="00AD3A53"/>
    <w:rsid w:val="00AE00A3"/>
    <w:rsid w:val="00B049D8"/>
    <w:rsid w:val="00B81A6B"/>
    <w:rsid w:val="00B925A6"/>
    <w:rsid w:val="00BC0E72"/>
    <w:rsid w:val="00BD5EA5"/>
    <w:rsid w:val="00C231BD"/>
    <w:rsid w:val="00CE249B"/>
    <w:rsid w:val="00D4015B"/>
    <w:rsid w:val="00DE6C09"/>
    <w:rsid w:val="00E149C4"/>
    <w:rsid w:val="00E87618"/>
    <w:rsid w:val="00EA2746"/>
    <w:rsid w:val="00FA3C7D"/>
    <w:rsid w:val="00FC3B38"/>
    <w:rsid w:val="00FC5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07A14"/>
  <w15:chartTrackingRefBased/>
  <w15:docId w15:val="{6D2AB86A-A226-489B-AED3-F6A1C8CE1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D00D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link w:val="20"/>
    <w:qFormat/>
    <w:rsid w:val="009D00D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81A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AC5F20"/>
    <w:rPr>
      <w:b/>
      <w:bCs/>
    </w:rPr>
  </w:style>
  <w:style w:type="character" w:customStyle="1" w:styleId="20">
    <w:name w:val="Заголовок 2 Знак"/>
    <w:basedOn w:val="a0"/>
    <w:link w:val="2"/>
    <w:rsid w:val="009D00D4"/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character" w:customStyle="1" w:styleId="10">
    <w:name w:val="Заголовок 1 Знак"/>
    <w:basedOn w:val="a0"/>
    <w:link w:val="1"/>
    <w:uiPriority w:val="9"/>
    <w:rsid w:val="009D00D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a5">
    <w:name w:val="Hyperlink"/>
    <w:basedOn w:val="a0"/>
    <w:uiPriority w:val="99"/>
    <w:unhideWhenUsed/>
    <w:rsid w:val="002A63DF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2A63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6905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4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4275</Words>
  <Characters>2437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Тетяна Лагойда</dc:creator>
  <cp:keywords/>
  <dc:description/>
  <cp:lastModifiedBy>Тетяна Лагойда</cp:lastModifiedBy>
  <cp:revision>39</cp:revision>
  <dcterms:created xsi:type="dcterms:W3CDTF">2025-04-12T21:13:00Z</dcterms:created>
  <dcterms:modified xsi:type="dcterms:W3CDTF">2025-04-12T23:33:00Z</dcterms:modified>
</cp:coreProperties>
</file>