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E2E2A" w:rsidRPr="00A86388" w:rsidRDefault="003E2E2A" w:rsidP="003012E5">
      <w:pPr>
        <w:spacing w:line="240" w:lineRule="auto"/>
        <w:jc w:val="center"/>
        <w:rPr>
          <w:rFonts w:ascii="Times New Roman" w:hAnsi="Times New Roman"/>
          <w:b/>
          <w:sz w:val="28"/>
          <w:szCs w:val="28"/>
        </w:rPr>
      </w:pPr>
      <w:r w:rsidRPr="00A86388">
        <w:rPr>
          <w:rFonts w:ascii="Times New Roman" w:hAnsi="Times New Roman"/>
        </w:rPr>
        <w:t xml:space="preserve">                                         </w:t>
      </w:r>
      <w:r w:rsidR="00A86388">
        <w:rPr>
          <w:rFonts w:ascii="Times New Roman" w:hAnsi="Times New Roman"/>
        </w:rPr>
        <w:t xml:space="preserve">                   </w:t>
      </w:r>
      <w:r w:rsidRPr="00A86388">
        <w:rPr>
          <w:rFonts w:ascii="Times New Roman" w:hAnsi="Times New Roman"/>
          <w:b/>
          <w:sz w:val="28"/>
          <w:szCs w:val="28"/>
        </w:rPr>
        <w:t>ВАРГАТА О.</w:t>
      </w:r>
      <w:r w:rsidRPr="00A86388">
        <w:rPr>
          <w:rFonts w:ascii="Times New Roman" w:hAnsi="Times New Roman"/>
          <w:b/>
          <w:bCs/>
          <w:sz w:val="28"/>
          <w:szCs w:val="28"/>
          <w:vertAlign w:val="superscript"/>
        </w:rPr>
        <w:t xml:space="preserve"> 1</w:t>
      </w:r>
      <w:r w:rsidRPr="00A86388">
        <w:rPr>
          <w:rFonts w:ascii="Times New Roman" w:hAnsi="Times New Roman"/>
          <w:b/>
          <w:sz w:val="28"/>
          <w:szCs w:val="28"/>
        </w:rPr>
        <w:t xml:space="preserve">,  </w:t>
      </w:r>
      <w:r w:rsidRPr="00A86388">
        <w:rPr>
          <w:rFonts w:ascii="Times New Roman" w:hAnsi="Times New Roman"/>
        </w:rPr>
        <w:t xml:space="preserve">   </w:t>
      </w:r>
      <w:r w:rsidRPr="00A86388">
        <w:rPr>
          <w:rFonts w:ascii="Times New Roman" w:hAnsi="Times New Roman"/>
          <w:b/>
          <w:sz w:val="28"/>
          <w:szCs w:val="28"/>
        </w:rPr>
        <w:t xml:space="preserve">КУЛЕШОВА О. </w:t>
      </w:r>
      <w:r w:rsidRPr="00A86388">
        <w:rPr>
          <w:rFonts w:ascii="Times New Roman" w:hAnsi="Times New Roman"/>
          <w:b/>
          <w:bCs/>
          <w:sz w:val="28"/>
          <w:szCs w:val="28"/>
          <w:vertAlign w:val="superscript"/>
        </w:rPr>
        <w:t xml:space="preserve">1 </w:t>
      </w:r>
      <w:r w:rsidRPr="00A86388">
        <w:rPr>
          <w:rFonts w:ascii="Times New Roman" w:hAnsi="Times New Roman"/>
          <w:b/>
          <w:sz w:val="28"/>
          <w:szCs w:val="28"/>
        </w:rPr>
        <w:t xml:space="preserve">,   </w:t>
      </w:r>
      <w:proofErr w:type="spellStart"/>
      <w:r w:rsidRPr="00A86388">
        <w:rPr>
          <w:rFonts w:ascii="Times New Roman" w:hAnsi="Times New Roman"/>
          <w:b/>
          <w:sz w:val="28"/>
          <w:szCs w:val="28"/>
        </w:rPr>
        <w:t>Міхеєва</w:t>
      </w:r>
      <w:proofErr w:type="spellEnd"/>
      <w:r w:rsidRPr="00A86388">
        <w:rPr>
          <w:rFonts w:ascii="Times New Roman" w:hAnsi="Times New Roman"/>
          <w:b/>
          <w:sz w:val="28"/>
          <w:szCs w:val="28"/>
        </w:rPr>
        <w:t xml:space="preserve"> Л. </w:t>
      </w:r>
      <w:r w:rsidRPr="00A86388">
        <w:rPr>
          <w:rFonts w:ascii="Times New Roman" w:hAnsi="Times New Roman"/>
          <w:b/>
          <w:bCs/>
          <w:sz w:val="28"/>
          <w:szCs w:val="28"/>
          <w:vertAlign w:val="superscript"/>
        </w:rPr>
        <w:t>1</w:t>
      </w:r>
    </w:p>
    <w:p w:rsidR="003E2E2A" w:rsidRPr="00A86388" w:rsidRDefault="003E2E2A" w:rsidP="003012E5">
      <w:pPr>
        <w:spacing w:line="240" w:lineRule="auto"/>
        <w:jc w:val="center"/>
        <w:rPr>
          <w:rFonts w:ascii="Times New Roman" w:hAnsi="Times New Roman"/>
        </w:rPr>
      </w:pPr>
      <w:r w:rsidRPr="00A86388">
        <w:rPr>
          <w:rFonts w:ascii="Times New Roman" w:hAnsi="Times New Roman"/>
        </w:rPr>
        <w:t xml:space="preserve">                                                                     </w:t>
      </w:r>
      <w:r w:rsidR="00D31726">
        <w:rPr>
          <w:rFonts w:ascii="Times New Roman" w:hAnsi="Times New Roman"/>
        </w:rPr>
        <w:t xml:space="preserve">        </w:t>
      </w:r>
      <w:r w:rsidRPr="00A86388">
        <w:rPr>
          <w:rFonts w:ascii="Times New Roman" w:hAnsi="Times New Roman"/>
        </w:rPr>
        <w:t xml:space="preserve">  </w:t>
      </w:r>
      <w:r w:rsidRPr="00A86388">
        <w:rPr>
          <w:rFonts w:ascii="Times New Roman" w:hAnsi="Times New Roman"/>
          <w:bCs/>
          <w:vertAlign w:val="superscript"/>
        </w:rPr>
        <w:t>1</w:t>
      </w:r>
      <w:r w:rsidRPr="00A86388">
        <w:rPr>
          <w:rFonts w:ascii="Times New Roman" w:hAnsi="Times New Roman"/>
        </w:rPr>
        <w:t xml:space="preserve"> Хмельницький національний університет, Україна</w:t>
      </w:r>
    </w:p>
    <w:p w:rsidR="003012E5" w:rsidRDefault="003012E5" w:rsidP="003E2E2A">
      <w:pPr>
        <w:pStyle w:val="xfmc1"/>
        <w:spacing w:before="0" w:beforeAutospacing="0" w:after="0" w:afterAutospacing="0"/>
        <w:jc w:val="center"/>
      </w:pPr>
    </w:p>
    <w:bookmarkStart w:id="0" w:name="_GoBack"/>
    <w:bookmarkEnd w:id="0"/>
    <w:p w:rsidR="003E2E2A" w:rsidRDefault="00554B79" w:rsidP="003E2E2A">
      <w:pPr>
        <w:pStyle w:val="xfmc1"/>
        <w:spacing w:before="0" w:beforeAutospacing="0" w:after="0" w:afterAutospacing="0"/>
        <w:jc w:val="center"/>
        <w:rPr>
          <w:sz w:val="28"/>
          <w:szCs w:val="28"/>
          <w:lang w:val="fr-FR"/>
        </w:rPr>
      </w:pPr>
      <w:r w:rsidRPr="00554B79">
        <w:fldChar w:fldCharType="begin"/>
      </w:r>
      <w:r w:rsidR="003012E5">
        <w:instrText xml:space="preserve"> HYPERLINK "mailto:opolishchuk71@gmail.com" </w:instrText>
      </w:r>
      <w:r w:rsidRPr="00554B79">
        <w:fldChar w:fldCharType="separate"/>
      </w:r>
      <w:r w:rsidR="003E2E2A">
        <w:rPr>
          <w:rStyle w:val="a6"/>
          <w:sz w:val="28"/>
          <w:szCs w:val="28"/>
          <w:lang w:val="fr-FR"/>
        </w:rPr>
        <w:t>opolishchuk71@gmail.com</w:t>
      </w:r>
      <w:r>
        <w:rPr>
          <w:rStyle w:val="a6"/>
          <w:sz w:val="28"/>
          <w:szCs w:val="28"/>
          <w:lang w:val="fr-FR"/>
        </w:rPr>
        <w:fldChar w:fldCharType="end"/>
      </w:r>
    </w:p>
    <w:p w:rsidR="003E2E2A" w:rsidRPr="00681A8C" w:rsidRDefault="003E2E2A" w:rsidP="003E2E2A">
      <w:pPr>
        <w:autoSpaceDE w:val="0"/>
        <w:autoSpaceDN w:val="0"/>
        <w:adjustRightInd w:val="0"/>
        <w:spacing w:line="312" w:lineRule="auto"/>
        <w:jc w:val="center"/>
        <w:rPr>
          <w:b/>
          <w:sz w:val="28"/>
          <w:szCs w:val="28"/>
          <w:lang w:val="fr-FR"/>
        </w:rPr>
      </w:pPr>
    </w:p>
    <w:p w:rsidR="003E2E2A" w:rsidRPr="00A86388" w:rsidRDefault="00687C63" w:rsidP="00D31726">
      <w:pPr>
        <w:spacing w:line="360" w:lineRule="auto"/>
        <w:jc w:val="center"/>
        <w:rPr>
          <w:rFonts w:ascii="Times New Roman" w:hAnsi="Times New Roman"/>
          <w:b/>
          <w:sz w:val="28"/>
          <w:szCs w:val="28"/>
        </w:rPr>
      </w:pPr>
      <w:r w:rsidRPr="00A86388">
        <w:rPr>
          <w:rFonts w:ascii="Times New Roman" w:hAnsi="Times New Roman"/>
          <w:b/>
          <w:sz w:val="28"/>
          <w:szCs w:val="28"/>
        </w:rPr>
        <w:t xml:space="preserve">ПСИХОЛОГІЧНІ ОСОБЛИВОСТІ ФОРМУВАННЯ </w:t>
      </w:r>
      <w:r w:rsidR="00281FAF" w:rsidRPr="00A86388">
        <w:rPr>
          <w:rFonts w:ascii="Times New Roman" w:hAnsi="Times New Roman"/>
          <w:b/>
          <w:sz w:val="28"/>
          <w:szCs w:val="28"/>
        </w:rPr>
        <w:t xml:space="preserve"> ТВ</w:t>
      </w:r>
      <w:r w:rsidR="00A86388" w:rsidRPr="00A86388">
        <w:rPr>
          <w:rFonts w:ascii="Times New Roman" w:hAnsi="Times New Roman"/>
          <w:b/>
          <w:sz w:val="28"/>
          <w:szCs w:val="28"/>
        </w:rPr>
        <w:t xml:space="preserve">ОРЧОГО ПОТЕНЦІАЛУ </w:t>
      </w:r>
      <w:r w:rsidR="000C3FEF" w:rsidRPr="00A86388">
        <w:rPr>
          <w:rFonts w:ascii="Times New Roman" w:hAnsi="Times New Roman"/>
          <w:b/>
          <w:sz w:val="28"/>
          <w:szCs w:val="28"/>
        </w:rPr>
        <w:t xml:space="preserve"> </w:t>
      </w:r>
      <w:r w:rsidR="00281FAF" w:rsidRPr="00A86388">
        <w:rPr>
          <w:rFonts w:ascii="Times New Roman" w:hAnsi="Times New Roman"/>
          <w:b/>
          <w:sz w:val="28"/>
          <w:szCs w:val="28"/>
        </w:rPr>
        <w:t>МАЙБУ</w:t>
      </w:r>
      <w:r w:rsidR="00A86388" w:rsidRPr="00A86388">
        <w:rPr>
          <w:rFonts w:ascii="Times New Roman" w:hAnsi="Times New Roman"/>
          <w:b/>
          <w:sz w:val="28"/>
          <w:szCs w:val="28"/>
        </w:rPr>
        <w:t>Т</w:t>
      </w:r>
      <w:r w:rsidR="00281FAF" w:rsidRPr="00A86388">
        <w:rPr>
          <w:rFonts w:ascii="Times New Roman" w:hAnsi="Times New Roman"/>
          <w:b/>
          <w:sz w:val="28"/>
          <w:szCs w:val="28"/>
        </w:rPr>
        <w:t>Н</w:t>
      </w:r>
      <w:r w:rsidR="00A86388" w:rsidRPr="00A86388">
        <w:rPr>
          <w:rFonts w:ascii="Times New Roman" w:hAnsi="Times New Roman"/>
          <w:b/>
          <w:sz w:val="28"/>
          <w:szCs w:val="28"/>
        </w:rPr>
        <w:t>І</w:t>
      </w:r>
      <w:r w:rsidR="00281FAF" w:rsidRPr="00A86388">
        <w:rPr>
          <w:rFonts w:ascii="Times New Roman" w:hAnsi="Times New Roman"/>
          <w:b/>
          <w:sz w:val="28"/>
          <w:szCs w:val="28"/>
        </w:rPr>
        <w:t>Х</w:t>
      </w:r>
      <w:r w:rsidR="00A86388" w:rsidRPr="00A86388">
        <w:rPr>
          <w:rFonts w:ascii="Times New Roman" w:hAnsi="Times New Roman"/>
          <w:b/>
          <w:sz w:val="28"/>
          <w:szCs w:val="28"/>
          <w:lang w:val="ru-RU"/>
        </w:rPr>
        <w:t xml:space="preserve"> </w:t>
      </w:r>
      <w:r w:rsidR="000C3FEF" w:rsidRPr="00A86388">
        <w:rPr>
          <w:rFonts w:ascii="Times New Roman" w:hAnsi="Times New Roman"/>
          <w:b/>
          <w:sz w:val="28"/>
          <w:szCs w:val="28"/>
        </w:rPr>
        <w:t xml:space="preserve">ПСИХОЛОГІВ </w:t>
      </w:r>
      <w:r w:rsidR="00281FAF" w:rsidRPr="00A86388">
        <w:rPr>
          <w:rFonts w:ascii="Times New Roman" w:hAnsi="Times New Roman"/>
          <w:b/>
          <w:sz w:val="28"/>
          <w:szCs w:val="28"/>
        </w:rPr>
        <w:t>В УМОВАХ ПРОФЕСІЙНОЇ ПІДГОТОВКИ</w:t>
      </w:r>
    </w:p>
    <w:p w:rsidR="003E2E2A" w:rsidRPr="00D31726" w:rsidRDefault="003E2E2A" w:rsidP="00D31726">
      <w:pPr>
        <w:spacing w:after="0" w:line="360" w:lineRule="auto"/>
        <w:jc w:val="both"/>
        <w:rPr>
          <w:rFonts w:ascii="Times New Roman" w:hAnsi="Times New Roman"/>
          <w:b/>
          <w:i/>
          <w:sz w:val="28"/>
          <w:szCs w:val="28"/>
        </w:rPr>
      </w:pPr>
    </w:p>
    <w:p w:rsidR="00A86388" w:rsidRPr="00D31726" w:rsidRDefault="00281FAF" w:rsidP="00D31726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jc w:val="center"/>
        <w:rPr>
          <w:rFonts w:ascii="Times New Roman" w:eastAsia="Times New Roman" w:hAnsi="Times New Roman"/>
          <w:b/>
          <w:i/>
          <w:color w:val="000000"/>
          <w:sz w:val="28"/>
          <w:szCs w:val="28"/>
          <w:shd w:val="clear" w:color="auto" w:fill="FFFFFF" w:themeFill="background1"/>
          <w:lang w:val="en-US" w:eastAsia="uk-UA"/>
        </w:rPr>
      </w:pPr>
      <w:r w:rsidRPr="00D31726">
        <w:rPr>
          <w:rFonts w:ascii="Times New Roman" w:hAnsi="Times New Roman"/>
          <w:b/>
          <w:i/>
          <w:sz w:val="28"/>
          <w:szCs w:val="28"/>
          <w:lang w:val="en-US"/>
        </w:rPr>
        <w:t xml:space="preserve">Psychological features </w:t>
      </w:r>
      <w:r w:rsidRPr="00D31726">
        <w:rPr>
          <w:rFonts w:ascii="Times New Roman" w:eastAsia="Times New Roman" w:hAnsi="Times New Roman"/>
          <w:b/>
          <w:i/>
          <w:color w:val="000000"/>
          <w:sz w:val="28"/>
          <w:szCs w:val="28"/>
          <w:shd w:val="clear" w:color="auto" w:fill="FFFFFF" w:themeFill="background1"/>
          <w:lang w:val="en-US" w:eastAsia="uk-UA"/>
        </w:rPr>
        <w:t>of formation of the creative potential</w:t>
      </w:r>
    </w:p>
    <w:p w:rsidR="00D31726" w:rsidRDefault="00281FAF" w:rsidP="00D31726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jc w:val="center"/>
        <w:rPr>
          <w:rFonts w:ascii="Times New Roman" w:hAnsi="Times New Roman"/>
          <w:b/>
          <w:i/>
          <w:sz w:val="28"/>
          <w:szCs w:val="28"/>
        </w:rPr>
      </w:pPr>
      <w:r w:rsidRPr="00D31726">
        <w:rPr>
          <w:rFonts w:ascii="Times New Roman" w:eastAsia="Times New Roman" w:hAnsi="Times New Roman"/>
          <w:b/>
          <w:i/>
          <w:color w:val="000000"/>
          <w:sz w:val="28"/>
          <w:szCs w:val="28"/>
          <w:shd w:val="clear" w:color="auto" w:fill="FFFFFF" w:themeFill="background1"/>
          <w:lang w:val="en-US" w:eastAsia="uk-UA"/>
        </w:rPr>
        <w:t xml:space="preserve"> </w:t>
      </w:r>
      <w:proofErr w:type="gramStart"/>
      <w:r w:rsidR="00A86388" w:rsidRPr="00D31726">
        <w:rPr>
          <w:rFonts w:ascii="Times New Roman" w:hAnsi="Times New Roman"/>
          <w:b/>
          <w:i/>
          <w:sz w:val="28"/>
          <w:szCs w:val="28"/>
          <w:lang w:val="en-US"/>
        </w:rPr>
        <w:t>of</w:t>
      </w:r>
      <w:proofErr w:type="gramEnd"/>
      <w:r w:rsidR="00A86388" w:rsidRPr="00D31726">
        <w:rPr>
          <w:rFonts w:ascii="Times New Roman" w:hAnsi="Times New Roman"/>
          <w:b/>
          <w:i/>
          <w:sz w:val="28"/>
          <w:szCs w:val="28"/>
          <w:lang w:val="en-US"/>
        </w:rPr>
        <w:t xml:space="preserve"> the future </w:t>
      </w:r>
      <w:r w:rsidRPr="00D31726">
        <w:rPr>
          <w:rFonts w:ascii="Times New Roman" w:hAnsi="Times New Roman"/>
          <w:b/>
          <w:i/>
          <w:sz w:val="28"/>
          <w:szCs w:val="28"/>
          <w:lang w:val="en-US"/>
        </w:rPr>
        <w:t xml:space="preserve"> psychologists in the cond</w:t>
      </w:r>
      <w:r w:rsidR="00D31726" w:rsidRPr="00D31726">
        <w:rPr>
          <w:rFonts w:ascii="Times New Roman" w:hAnsi="Times New Roman"/>
          <w:b/>
          <w:i/>
          <w:sz w:val="28"/>
          <w:szCs w:val="28"/>
          <w:lang w:val="en-US"/>
        </w:rPr>
        <w:t>itions of professional training</w:t>
      </w:r>
    </w:p>
    <w:p w:rsidR="00D31726" w:rsidRPr="00D31726" w:rsidRDefault="00D31726" w:rsidP="00D31726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jc w:val="center"/>
        <w:rPr>
          <w:rFonts w:ascii="Times New Roman" w:hAnsi="Times New Roman"/>
          <w:i/>
          <w:sz w:val="28"/>
          <w:szCs w:val="28"/>
        </w:rPr>
      </w:pPr>
    </w:p>
    <w:p w:rsidR="003E2E2A" w:rsidRPr="00D31726" w:rsidRDefault="00A86388" w:rsidP="00D31726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919"/>
        <w:jc w:val="both"/>
        <w:rPr>
          <w:rFonts w:ascii="Times New Roman" w:hAnsi="Times New Roman"/>
          <w:i/>
          <w:sz w:val="28"/>
          <w:szCs w:val="28"/>
          <w:lang w:val="en-US"/>
        </w:rPr>
      </w:pPr>
      <w:r w:rsidRPr="00D31726">
        <w:rPr>
          <w:rFonts w:ascii="Times New Roman" w:hAnsi="Times New Roman"/>
          <w:i/>
          <w:sz w:val="28"/>
          <w:szCs w:val="28"/>
          <w:lang w:val="en-US"/>
        </w:rPr>
        <w:t xml:space="preserve">The article deals with the theoretical analyses of the psychological features </w:t>
      </w:r>
      <w:r w:rsidRPr="00D31726">
        <w:rPr>
          <w:rFonts w:ascii="Times New Roman" w:eastAsia="Times New Roman" w:hAnsi="Times New Roman"/>
          <w:i/>
          <w:color w:val="000000"/>
          <w:sz w:val="28"/>
          <w:szCs w:val="28"/>
          <w:shd w:val="clear" w:color="auto" w:fill="FFFFFF" w:themeFill="background1"/>
          <w:lang w:val="en-US" w:eastAsia="uk-UA"/>
        </w:rPr>
        <w:t xml:space="preserve">of formation of the creative potential </w:t>
      </w:r>
      <w:r w:rsidRPr="00D31726">
        <w:rPr>
          <w:rFonts w:ascii="Times New Roman" w:hAnsi="Times New Roman"/>
          <w:i/>
          <w:sz w:val="28"/>
          <w:szCs w:val="28"/>
          <w:lang w:val="en-US"/>
        </w:rPr>
        <w:t xml:space="preserve">of the future psychologists in the conditions of professional training. </w:t>
      </w:r>
      <w:r w:rsidR="00687C63" w:rsidRPr="00D31726">
        <w:rPr>
          <w:rFonts w:ascii="Times New Roman" w:hAnsi="Times New Roman"/>
          <w:i/>
          <w:sz w:val="28"/>
          <w:szCs w:val="28"/>
          <w:lang w:val="en-US"/>
        </w:rPr>
        <w:t xml:space="preserve">The author analyzes the concept of creative </w:t>
      </w:r>
      <w:r w:rsidRPr="00D31726">
        <w:rPr>
          <w:rFonts w:ascii="Times New Roman" w:hAnsi="Times New Roman"/>
          <w:i/>
          <w:sz w:val="28"/>
          <w:szCs w:val="28"/>
          <w:lang w:val="en-US"/>
        </w:rPr>
        <w:t xml:space="preserve">psychology and </w:t>
      </w:r>
      <w:r w:rsidR="00687C63" w:rsidRPr="00D31726">
        <w:rPr>
          <w:rFonts w:ascii="Times New Roman" w:hAnsi="Times New Roman"/>
          <w:i/>
          <w:sz w:val="28"/>
          <w:szCs w:val="28"/>
          <w:lang w:val="en-US"/>
        </w:rPr>
        <w:t>pedagogical process, considers the concept</w:t>
      </w:r>
      <w:r w:rsidR="00281FAF" w:rsidRPr="00D31726">
        <w:rPr>
          <w:rFonts w:ascii="Times New Roman" w:hAnsi="Times New Roman"/>
          <w:i/>
          <w:sz w:val="28"/>
          <w:szCs w:val="28"/>
          <w:lang w:val="en-US"/>
        </w:rPr>
        <w:t>: creative, creative personality, creative process, creative competence</w:t>
      </w:r>
      <w:r w:rsidR="00687C63" w:rsidRPr="00D31726">
        <w:rPr>
          <w:rFonts w:ascii="Times New Roman" w:hAnsi="Times New Roman"/>
          <w:i/>
          <w:sz w:val="28"/>
          <w:szCs w:val="28"/>
          <w:lang w:val="en-US"/>
        </w:rPr>
        <w:t>, describes the main qualities of the prospective specialist in social sphere, and analyzes peculiarities of forming creativeness of the future practical psychologists in the conditions of professional training.</w:t>
      </w:r>
    </w:p>
    <w:p w:rsidR="00D31726" w:rsidRDefault="00D31726" w:rsidP="003E2E2A">
      <w:pPr>
        <w:spacing w:after="0" w:line="360" w:lineRule="auto"/>
        <w:ind w:firstLine="709"/>
        <w:jc w:val="both"/>
        <w:rPr>
          <w:rFonts w:ascii="Times New Roman" w:hAnsi="Times New Roman"/>
          <w:b/>
          <w:sz w:val="28"/>
          <w:szCs w:val="28"/>
        </w:rPr>
      </w:pPr>
    </w:p>
    <w:p w:rsidR="003E2E2A" w:rsidRPr="00793F54" w:rsidRDefault="003E2E2A" w:rsidP="003E2E2A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281FAF">
        <w:rPr>
          <w:rFonts w:ascii="Times New Roman" w:hAnsi="Times New Roman"/>
          <w:b/>
          <w:sz w:val="28"/>
          <w:szCs w:val="28"/>
        </w:rPr>
        <w:t>Актуальність теми дослідження</w:t>
      </w:r>
      <w:r w:rsidRPr="00281FAF">
        <w:rPr>
          <w:rFonts w:ascii="Times New Roman" w:hAnsi="Times New Roman"/>
          <w:sz w:val="28"/>
          <w:szCs w:val="28"/>
        </w:rPr>
        <w:t xml:space="preserve"> зумовлюється тим, що освіта</w:t>
      </w:r>
      <w:r w:rsidRPr="00793F54">
        <w:rPr>
          <w:rFonts w:ascii="Times New Roman" w:hAnsi="Times New Roman"/>
          <w:sz w:val="28"/>
          <w:szCs w:val="28"/>
        </w:rPr>
        <w:t xml:space="preserve"> і наука сьогодні стають пріоритетними чинниками розвитку соціально-економічного, духовного та політичного життя будь-якої країни. </w:t>
      </w:r>
    </w:p>
    <w:p w:rsidR="003E2E2A" w:rsidRPr="008F2A6B" w:rsidRDefault="003E2E2A" w:rsidP="003E2E2A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8F2A6B">
        <w:rPr>
          <w:rFonts w:ascii="Times New Roman" w:hAnsi="Times New Roman"/>
          <w:sz w:val="28"/>
          <w:szCs w:val="28"/>
        </w:rPr>
        <w:t>Науково-технічна революція, зростання складності і масштабності завдань, які розв’язуються суспільством, потреба у нових кваліфікованих кадрах стимулюють дослідження творчості, виявлення її закономірностей, розробку методології і теорії творчості, методики підготовки творчих кадрів, обдарованих працівників у різних галузях, зокрема психологів, які будуть компетентн</w:t>
      </w:r>
      <w:r>
        <w:rPr>
          <w:rFonts w:ascii="Times New Roman" w:hAnsi="Times New Roman"/>
          <w:sz w:val="28"/>
          <w:szCs w:val="28"/>
        </w:rPr>
        <w:t>ими</w:t>
      </w:r>
      <w:r w:rsidRPr="008F2A6B">
        <w:rPr>
          <w:rFonts w:ascii="Times New Roman" w:hAnsi="Times New Roman"/>
          <w:sz w:val="28"/>
          <w:szCs w:val="28"/>
        </w:rPr>
        <w:t xml:space="preserve"> та готов</w:t>
      </w:r>
      <w:r>
        <w:rPr>
          <w:rFonts w:ascii="Times New Roman" w:hAnsi="Times New Roman"/>
          <w:sz w:val="28"/>
          <w:szCs w:val="28"/>
        </w:rPr>
        <w:t>ими</w:t>
      </w:r>
      <w:r w:rsidRPr="008F2A6B">
        <w:rPr>
          <w:rFonts w:ascii="Times New Roman" w:hAnsi="Times New Roman"/>
          <w:sz w:val="28"/>
          <w:szCs w:val="28"/>
        </w:rPr>
        <w:t xml:space="preserve"> до розв’язання нових і складних проблем.</w:t>
      </w:r>
    </w:p>
    <w:p w:rsidR="00473117" w:rsidRDefault="00473117" w:rsidP="00473117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E667EB">
        <w:rPr>
          <w:rFonts w:ascii="Times New Roman" w:hAnsi="Times New Roman"/>
          <w:sz w:val="28"/>
          <w:szCs w:val="28"/>
        </w:rPr>
        <w:lastRenderedPageBreak/>
        <w:t>Повноцінне професійне становлення майбутніх практичних психологів, враховуючи специфічність професійної діяльності та індивідуально-психологічних особливостей кожного студента, неможливе без наявності в останнього професійних творчих здібностей та креативності. Інтерес до проблеми стосовно креативності та творчих здібностей не згасає, а навпаки, все більше зростає. Потреба зрозуміти природу креативності виникла як наслідок необхідності впливати на творчу діяльність з метою підвищення її ефективності. Людина протистоїть світові як самостійна творча сила, котра здатна осягати і перетворювати цей світ. Саме у здатності до творчості постає зміст буття людини як культурно-історичної особистості. Творча особистість завжди сама прагне до нового, залучає інших до участі в оновленні суспільства, соціальна спадщина якого складається з продуктів індивідуальної діяльності.</w:t>
      </w:r>
    </w:p>
    <w:p w:rsidR="00473117" w:rsidRPr="00C848BC" w:rsidRDefault="00473117" w:rsidP="00473117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C848BC">
        <w:rPr>
          <w:rFonts w:ascii="Times New Roman" w:hAnsi="Times New Roman"/>
          <w:sz w:val="28"/>
          <w:szCs w:val="28"/>
        </w:rPr>
        <w:t xml:space="preserve">Визначальним принципом справжньої професійної майстерності фахівця </w:t>
      </w:r>
      <w:proofErr w:type="spellStart"/>
      <w:r>
        <w:rPr>
          <w:rFonts w:ascii="Times New Roman" w:hAnsi="Times New Roman"/>
          <w:sz w:val="28"/>
          <w:szCs w:val="28"/>
        </w:rPr>
        <w:t>соціономічн</w:t>
      </w:r>
      <w:r w:rsidRPr="00C848BC">
        <w:rPr>
          <w:rFonts w:ascii="Times New Roman" w:hAnsi="Times New Roman"/>
          <w:sz w:val="28"/>
          <w:szCs w:val="28"/>
        </w:rPr>
        <w:t>о</w:t>
      </w:r>
      <w:r>
        <w:rPr>
          <w:rFonts w:ascii="Times New Roman" w:hAnsi="Times New Roman"/>
          <w:sz w:val="28"/>
          <w:szCs w:val="28"/>
        </w:rPr>
        <w:t>го</w:t>
      </w:r>
      <w:proofErr w:type="spellEnd"/>
      <w:r w:rsidRPr="00C848BC">
        <w:rPr>
          <w:rFonts w:ascii="Times New Roman" w:hAnsi="Times New Roman"/>
          <w:sz w:val="28"/>
          <w:szCs w:val="28"/>
        </w:rPr>
        <w:t xml:space="preserve"> профілю є повноцінна соціальна </w:t>
      </w:r>
      <w:proofErr w:type="spellStart"/>
      <w:r w:rsidRPr="00C848BC">
        <w:rPr>
          <w:rFonts w:ascii="Times New Roman" w:hAnsi="Times New Roman"/>
          <w:sz w:val="28"/>
          <w:szCs w:val="28"/>
        </w:rPr>
        <w:t>миследіяльність</w:t>
      </w:r>
      <w:proofErr w:type="spellEnd"/>
      <w:r w:rsidRPr="00C848BC">
        <w:rPr>
          <w:rFonts w:ascii="Times New Roman" w:hAnsi="Times New Roman"/>
          <w:sz w:val="28"/>
          <w:szCs w:val="28"/>
        </w:rPr>
        <w:t xml:space="preserve">, котра </w:t>
      </w:r>
      <w:proofErr w:type="spellStart"/>
      <w:r w:rsidRPr="00C848BC">
        <w:rPr>
          <w:rFonts w:ascii="Times New Roman" w:hAnsi="Times New Roman"/>
          <w:sz w:val="28"/>
          <w:szCs w:val="28"/>
        </w:rPr>
        <w:t>повновагомо</w:t>
      </w:r>
      <w:proofErr w:type="spellEnd"/>
      <w:r w:rsidRPr="00C848BC">
        <w:rPr>
          <w:rFonts w:ascii="Times New Roman" w:hAnsi="Times New Roman"/>
          <w:sz w:val="28"/>
          <w:szCs w:val="28"/>
        </w:rPr>
        <w:t xml:space="preserve"> уможливлює професійне становлення і базується на </w:t>
      </w:r>
      <w:proofErr w:type="spellStart"/>
      <w:r w:rsidRPr="00C848BC">
        <w:rPr>
          <w:rFonts w:ascii="Times New Roman" w:hAnsi="Times New Roman"/>
          <w:sz w:val="28"/>
          <w:szCs w:val="28"/>
        </w:rPr>
        <w:t>взаємодоповненні</w:t>
      </w:r>
      <w:proofErr w:type="spellEnd"/>
      <w:r w:rsidRPr="00C848BC">
        <w:rPr>
          <w:rFonts w:ascii="Times New Roman" w:hAnsi="Times New Roman"/>
          <w:sz w:val="28"/>
          <w:szCs w:val="28"/>
        </w:rPr>
        <w:t xml:space="preserve"> сформованих чотирьох складниках: </w:t>
      </w:r>
    </w:p>
    <w:p w:rsidR="00473117" w:rsidRPr="00C848BC" w:rsidRDefault="00473117" w:rsidP="00473117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6F5482">
        <w:rPr>
          <w:rFonts w:ascii="Times New Roman" w:hAnsi="Times New Roman"/>
          <w:sz w:val="28"/>
          <w:szCs w:val="28"/>
        </w:rPr>
        <w:t>1)</w:t>
      </w:r>
      <w:r w:rsidRPr="00C848BC">
        <w:rPr>
          <w:rFonts w:ascii="Times New Roman" w:hAnsi="Times New Roman"/>
          <w:sz w:val="28"/>
          <w:szCs w:val="28"/>
        </w:rPr>
        <w:t xml:space="preserve"> фундаментальних </w:t>
      </w:r>
      <w:r w:rsidR="000C3FEF">
        <w:rPr>
          <w:rFonts w:ascii="Times New Roman" w:hAnsi="Times New Roman"/>
          <w:sz w:val="28"/>
          <w:szCs w:val="28"/>
        </w:rPr>
        <w:t>теоретико-методологічні знання</w:t>
      </w:r>
      <w:r w:rsidRPr="00C848BC">
        <w:rPr>
          <w:rFonts w:ascii="Times New Roman" w:hAnsi="Times New Roman"/>
          <w:sz w:val="28"/>
          <w:szCs w:val="28"/>
        </w:rPr>
        <w:t xml:space="preserve"> випускника </w:t>
      </w:r>
      <w:r w:rsidR="00841630">
        <w:rPr>
          <w:rFonts w:ascii="Times New Roman" w:hAnsi="Times New Roman"/>
          <w:sz w:val="28"/>
          <w:szCs w:val="28"/>
        </w:rPr>
        <w:t>вишу</w:t>
      </w:r>
      <w:r>
        <w:rPr>
          <w:rFonts w:ascii="Times New Roman" w:hAnsi="Times New Roman"/>
          <w:sz w:val="28"/>
          <w:szCs w:val="28"/>
        </w:rPr>
        <w:t xml:space="preserve"> </w:t>
      </w:r>
      <w:r w:rsidRPr="00C848BC">
        <w:rPr>
          <w:rFonts w:ascii="Times New Roman" w:hAnsi="Times New Roman"/>
          <w:sz w:val="28"/>
          <w:szCs w:val="28"/>
        </w:rPr>
        <w:t xml:space="preserve">із царини соціології, загальної, </w:t>
      </w:r>
      <w:r w:rsidR="00841630">
        <w:rPr>
          <w:rFonts w:ascii="Times New Roman" w:hAnsi="Times New Roman"/>
          <w:sz w:val="28"/>
          <w:szCs w:val="28"/>
        </w:rPr>
        <w:t>соціальної і вікової пс</w:t>
      </w:r>
      <w:r w:rsidR="000C3FEF">
        <w:rPr>
          <w:rFonts w:ascii="Times New Roman" w:hAnsi="Times New Roman"/>
          <w:sz w:val="28"/>
          <w:szCs w:val="28"/>
        </w:rPr>
        <w:t>ихології і т.</w:t>
      </w:r>
      <w:r w:rsidR="000C3FEF" w:rsidRPr="000C3FEF">
        <w:rPr>
          <w:rFonts w:ascii="Times New Roman" w:hAnsi="Times New Roman"/>
          <w:sz w:val="28"/>
          <w:szCs w:val="28"/>
        </w:rPr>
        <w:t xml:space="preserve"> </w:t>
      </w:r>
      <w:r w:rsidR="000C3FEF">
        <w:rPr>
          <w:rFonts w:ascii="Times New Roman" w:hAnsi="Times New Roman"/>
          <w:sz w:val="28"/>
          <w:szCs w:val="28"/>
        </w:rPr>
        <w:t>ін</w:t>
      </w:r>
      <w:r w:rsidR="00841630">
        <w:rPr>
          <w:rFonts w:ascii="Times New Roman" w:hAnsi="Times New Roman"/>
          <w:sz w:val="28"/>
          <w:szCs w:val="28"/>
        </w:rPr>
        <w:t>.</w:t>
      </w:r>
      <w:r w:rsidRPr="00C848BC">
        <w:rPr>
          <w:rFonts w:ascii="Times New Roman" w:hAnsi="Times New Roman"/>
          <w:sz w:val="28"/>
          <w:szCs w:val="28"/>
        </w:rPr>
        <w:t>;</w:t>
      </w:r>
    </w:p>
    <w:p w:rsidR="00473117" w:rsidRPr="00C848BC" w:rsidRDefault="00473117" w:rsidP="00473117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6F5482">
        <w:rPr>
          <w:rFonts w:ascii="Times New Roman" w:hAnsi="Times New Roman"/>
          <w:sz w:val="28"/>
          <w:szCs w:val="28"/>
        </w:rPr>
        <w:t>2)</w:t>
      </w:r>
      <w:r w:rsidRPr="00C848BC">
        <w:rPr>
          <w:rFonts w:ascii="Times New Roman" w:hAnsi="Times New Roman"/>
          <w:sz w:val="28"/>
          <w:szCs w:val="28"/>
        </w:rPr>
        <w:t xml:space="preserve"> добре освоєних особистістю нормах, сформованих уміннях і відпрацьованих навичках досконалої професійної діяльності, </w:t>
      </w:r>
      <w:r w:rsidR="000C3FEF">
        <w:rPr>
          <w:rFonts w:ascii="Times New Roman" w:hAnsi="Times New Roman"/>
          <w:sz w:val="28"/>
          <w:szCs w:val="28"/>
        </w:rPr>
        <w:t xml:space="preserve">тобто </w:t>
      </w:r>
      <w:r w:rsidR="00841630">
        <w:rPr>
          <w:rFonts w:ascii="Times New Roman" w:hAnsi="Times New Roman"/>
          <w:sz w:val="28"/>
          <w:szCs w:val="28"/>
        </w:rPr>
        <w:t xml:space="preserve">фахівця який </w:t>
      </w:r>
      <w:r>
        <w:rPr>
          <w:rFonts w:ascii="Times New Roman" w:hAnsi="Times New Roman"/>
          <w:sz w:val="28"/>
          <w:szCs w:val="28"/>
        </w:rPr>
        <w:t>вміє</w:t>
      </w:r>
      <w:r w:rsidRPr="00C848BC">
        <w:rPr>
          <w:rFonts w:ascii="Times New Roman" w:hAnsi="Times New Roman"/>
          <w:sz w:val="28"/>
          <w:szCs w:val="28"/>
        </w:rPr>
        <w:t xml:space="preserve"> знаходити оптимальні </w:t>
      </w:r>
      <w:r>
        <w:rPr>
          <w:rFonts w:ascii="Times New Roman" w:hAnsi="Times New Roman"/>
          <w:sz w:val="28"/>
          <w:szCs w:val="28"/>
        </w:rPr>
        <w:t>шляхи вирішення</w:t>
      </w:r>
      <w:r w:rsidRPr="00C848BC">
        <w:rPr>
          <w:rFonts w:ascii="Times New Roman" w:hAnsi="Times New Roman"/>
          <w:sz w:val="28"/>
          <w:szCs w:val="28"/>
        </w:rPr>
        <w:t xml:space="preserve"> практичних проблемних ситуацій та особистих проблем; </w:t>
      </w:r>
    </w:p>
    <w:p w:rsidR="00473117" w:rsidRPr="00C848BC" w:rsidRDefault="00473117" w:rsidP="00473117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6F5482">
        <w:rPr>
          <w:rFonts w:ascii="Times New Roman" w:hAnsi="Times New Roman"/>
          <w:sz w:val="28"/>
          <w:szCs w:val="28"/>
        </w:rPr>
        <w:t xml:space="preserve">3) </w:t>
      </w:r>
      <w:r w:rsidRPr="00C848BC">
        <w:rPr>
          <w:rFonts w:ascii="Times New Roman" w:hAnsi="Times New Roman"/>
          <w:sz w:val="28"/>
          <w:szCs w:val="28"/>
        </w:rPr>
        <w:t>само</w:t>
      </w:r>
      <w:r>
        <w:rPr>
          <w:rFonts w:ascii="Times New Roman" w:hAnsi="Times New Roman"/>
          <w:sz w:val="28"/>
          <w:szCs w:val="28"/>
        </w:rPr>
        <w:t>стійно сформованих</w:t>
      </w:r>
      <w:r w:rsidRPr="00C848BC">
        <w:rPr>
          <w:rFonts w:ascii="Times New Roman" w:hAnsi="Times New Roman"/>
          <w:sz w:val="28"/>
          <w:szCs w:val="28"/>
        </w:rPr>
        <w:t xml:space="preserve"> цінностях та </w:t>
      </w:r>
      <w:proofErr w:type="spellStart"/>
      <w:r w:rsidRPr="00C848BC">
        <w:rPr>
          <w:rFonts w:ascii="Times New Roman" w:hAnsi="Times New Roman"/>
          <w:sz w:val="28"/>
          <w:szCs w:val="28"/>
        </w:rPr>
        <w:t>психодуховних</w:t>
      </w:r>
      <w:proofErr w:type="spellEnd"/>
      <w:r w:rsidRPr="00C848BC">
        <w:rPr>
          <w:rFonts w:ascii="Times New Roman" w:hAnsi="Times New Roman"/>
          <w:sz w:val="28"/>
          <w:szCs w:val="28"/>
        </w:rPr>
        <w:t xml:space="preserve"> форма</w:t>
      </w:r>
      <w:r>
        <w:rPr>
          <w:rFonts w:ascii="Times New Roman" w:hAnsi="Times New Roman"/>
          <w:sz w:val="28"/>
          <w:szCs w:val="28"/>
        </w:rPr>
        <w:t>х людського буття</w:t>
      </w:r>
      <w:r w:rsidR="000C3FEF">
        <w:rPr>
          <w:rFonts w:ascii="Times New Roman" w:hAnsi="Times New Roman"/>
          <w:sz w:val="28"/>
          <w:szCs w:val="28"/>
        </w:rPr>
        <w:t xml:space="preserve"> (</w:t>
      </w:r>
      <w:r w:rsidRPr="00C848BC">
        <w:rPr>
          <w:rFonts w:ascii="Times New Roman" w:hAnsi="Times New Roman"/>
          <w:sz w:val="28"/>
          <w:szCs w:val="28"/>
        </w:rPr>
        <w:t>віра, надія, любов, творчість, відповідальність, сумління, доброчесність, правдивість, толера</w:t>
      </w:r>
      <w:r w:rsidR="00841630">
        <w:rPr>
          <w:rFonts w:ascii="Times New Roman" w:hAnsi="Times New Roman"/>
          <w:sz w:val="28"/>
          <w:szCs w:val="28"/>
        </w:rPr>
        <w:t xml:space="preserve">нтність, </w:t>
      </w:r>
      <w:proofErr w:type="spellStart"/>
      <w:r w:rsidR="00841630">
        <w:rPr>
          <w:rFonts w:ascii="Times New Roman" w:hAnsi="Times New Roman"/>
          <w:sz w:val="28"/>
          <w:szCs w:val="28"/>
        </w:rPr>
        <w:t>емпатійність</w:t>
      </w:r>
      <w:proofErr w:type="spellEnd"/>
      <w:r w:rsidR="00841630">
        <w:rPr>
          <w:rFonts w:ascii="Times New Roman" w:hAnsi="Times New Roman"/>
          <w:sz w:val="28"/>
          <w:szCs w:val="28"/>
        </w:rPr>
        <w:t xml:space="preserve"> і т. ін.)</w:t>
      </w:r>
      <w:r w:rsidRPr="00C848BC">
        <w:rPr>
          <w:rFonts w:ascii="Times New Roman" w:hAnsi="Times New Roman"/>
          <w:sz w:val="28"/>
          <w:szCs w:val="28"/>
        </w:rPr>
        <w:t xml:space="preserve">; </w:t>
      </w:r>
    </w:p>
    <w:p w:rsidR="00473117" w:rsidRPr="00C848BC" w:rsidRDefault="00473117" w:rsidP="00473117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6F5482">
        <w:rPr>
          <w:rFonts w:ascii="Times New Roman" w:hAnsi="Times New Roman"/>
          <w:sz w:val="28"/>
          <w:szCs w:val="28"/>
        </w:rPr>
        <w:t xml:space="preserve">4) </w:t>
      </w:r>
      <w:r w:rsidR="000C3FEF">
        <w:rPr>
          <w:rFonts w:ascii="Times New Roman" w:hAnsi="Times New Roman"/>
          <w:sz w:val="28"/>
          <w:szCs w:val="28"/>
        </w:rPr>
        <w:t xml:space="preserve">розвиненому критичному </w:t>
      </w:r>
      <w:r w:rsidRPr="00C848BC">
        <w:rPr>
          <w:rFonts w:ascii="Times New Roman" w:hAnsi="Times New Roman"/>
          <w:sz w:val="28"/>
          <w:szCs w:val="28"/>
        </w:rPr>
        <w:t xml:space="preserve"> мисленні як найголовнішому особистісному ресурсі, постанов</w:t>
      </w:r>
      <w:r>
        <w:rPr>
          <w:rFonts w:ascii="Times New Roman" w:hAnsi="Times New Roman"/>
          <w:sz w:val="28"/>
          <w:szCs w:val="28"/>
        </w:rPr>
        <w:t>ці</w:t>
      </w:r>
      <w:r w:rsidRPr="00C848BC">
        <w:rPr>
          <w:rFonts w:ascii="Times New Roman" w:hAnsi="Times New Roman"/>
          <w:sz w:val="28"/>
          <w:szCs w:val="28"/>
        </w:rPr>
        <w:t xml:space="preserve">, оптимального і своєчасного </w:t>
      </w:r>
      <w:r>
        <w:rPr>
          <w:rFonts w:ascii="Times New Roman" w:hAnsi="Times New Roman"/>
          <w:sz w:val="28"/>
          <w:szCs w:val="28"/>
        </w:rPr>
        <w:t xml:space="preserve">вирішення </w:t>
      </w:r>
      <w:r w:rsidRPr="00C848BC">
        <w:rPr>
          <w:rFonts w:ascii="Times New Roman" w:hAnsi="Times New Roman"/>
          <w:sz w:val="28"/>
          <w:szCs w:val="28"/>
        </w:rPr>
        <w:t>нагальних проблем професійного пов</w:t>
      </w:r>
      <w:r w:rsidR="00841630">
        <w:rPr>
          <w:rFonts w:ascii="Times New Roman" w:hAnsi="Times New Roman"/>
          <w:sz w:val="28"/>
          <w:szCs w:val="28"/>
        </w:rPr>
        <w:t>сякдення</w:t>
      </w:r>
      <w:r w:rsidRPr="00C848BC">
        <w:rPr>
          <w:rFonts w:ascii="Times New Roman" w:hAnsi="Times New Roman"/>
          <w:sz w:val="28"/>
          <w:szCs w:val="28"/>
        </w:rPr>
        <w:t xml:space="preserve">. </w:t>
      </w:r>
    </w:p>
    <w:p w:rsidR="00473117" w:rsidRDefault="00473117" w:rsidP="00473117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lastRenderedPageBreak/>
        <w:t>На</w:t>
      </w:r>
      <w:r w:rsidRPr="000D1072">
        <w:rPr>
          <w:rFonts w:ascii="Times New Roman" w:hAnsi="Times New Roman"/>
          <w:sz w:val="28"/>
          <w:szCs w:val="28"/>
        </w:rPr>
        <w:t>уковці часто вживають поняття творчого потенціалу як синонім до творчих здібностей, творчої активності, креативності особистості</w:t>
      </w:r>
      <w:r>
        <w:rPr>
          <w:rFonts w:ascii="Times New Roman" w:hAnsi="Times New Roman"/>
          <w:sz w:val="28"/>
          <w:szCs w:val="28"/>
        </w:rPr>
        <w:t>. У</w:t>
      </w:r>
      <w:r w:rsidRPr="000D1072">
        <w:rPr>
          <w:rFonts w:ascii="Times New Roman" w:hAnsi="Times New Roman"/>
          <w:sz w:val="28"/>
          <w:szCs w:val="28"/>
        </w:rPr>
        <w:t xml:space="preserve"> сучасній психології </w:t>
      </w:r>
      <w:r>
        <w:rPr>
          <w:rFonts w:ascii="Times New Roman" w:hAnsi="Times New Roman"/>
          <w:sz w:val="28"/>
          <w:szCs w:val="28"/>
        </w:rPr>
        <w:t>творча активність в</w:t>
      </w:r>
      <w:r w:rsidRPr="000D1072">
        <w:rPr>
          <w:rFonts w:ascii="Times New Roman" w:hAnsi="Times New Roman"/>
          <w:sz w:val="28"/>
          <w:szCs w:val="28"/>
        </w:rPr>
        <w:t xml:space="preserve">изначається як здатність робити суспільно значущі перетворення у світі на основі освоєння багатств матеріальної і духовної культури, яка проявляється у творчості, вольових актах і спілкуванні. </w:t>
      </w:r>
    </w:p>
    <w:p w:rsidR="00841630" w:rsidRDefault="000C3FEF" w:rsidP="00473117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В свою чергу т</w:t>
      </w:r>
      <w:r w:rsidRPr="000D1072">
        <w:rPr>
          <w:rFonts w:ascii="Times New Roman" w:hAnsi="Times New Roman"/>
          <w:sz w:val="28"/>
          <w:szCs w:val="28"/>
        </w:rPr>
        <w:t xml:space="preserve">ворчий потенціал, виступає передумовою творчої активності особистості, в свою чергу творча активність є результатом прояву творчого потенціалу. </w:t>
      </w:r>
      <w:r w:rsidR="00841630" w:rsidRPr="000D1072">
        <w:rPr>
          <w:rFonts w:ascii="Times New Roman" w:hAnsi="Times New Roman"/>
          <w:sz w:val="28"/>
          <w:szCs w:val="28"/>
        </w:rPr>
        <w:t>Творчий потенціал, як і творча активність, мають тенденцію до самовираження і здобуття досягнень відповідно до їх можливостей. Тільки сама особистість власним вибором може реалізувати свою творчу унікальність.</w:t>
      </w:r>
    </w:p>
    <w:p w:rsidR="000C3FEF" w:rsidRDefault="00473117" w:rsidP="00473117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0D1072">
        <w:rPr>
          <w:rFonts w:ascii="Times New Roman" w:hAnsi="Times New Roman"/>
          <w:sz w:val="28"/>
          <w:szCs w:val="28"/>
        </w:rPr>
        <w:t xml:space="preserve">Таким чином, креативність можна визначити як складову частину творчого потенціалу, де у процесі формування останнього, креативність виступає його психологічною основою. </w:t>
      </w:r>
    </w:p>
    <w:p w:rsidR="00A86388" w:rsidRPr="003012E5" w:rsidRDefault="000C3FEF" w:rsidP="00473117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Проаналізувавши вищеозначене</w:t>
      </w:r>
      <w:r w:rsidR="00473117">
        <w:rPr>
          <w:rFonts w:ascii="Times New Roman" w:hAnsi="Times New Roman"/>
          <w:sz w:val="28"/>
          <w:szCs w:val="28"/>
        </w:rPr>
        <w:t xml:space="preserve">, ми можемо зробити </w:t>
      </w:r>
      <w:r>
        <w:rPr>
          <w:rFonts w:ascii="Times New Roman" w:hAnsi="Times New Roman"/>
          <w:sz w:val="28"/>
          <w:szCs w:val="28"/>
        </w:rPr>
        <w:t>висновок про важливу</w:t>
      </w:r>
      <w:r w:rsidR="00473117" w:rsidRPr="00EB5D6C">
        <w:rPr>
          <w:rFonts w:ascii="Times New Roman" w:hAnsi="Times New Roman"/>
          <w:sz w:val="28"/>
          <w:szCs w:val="28"/>
        </w:rPr>
        <w:t xml:space="preserve"> ролі соціального фактору в процесі актуалізації потенційних ре</w:t>
      </w:r>
      <w:r>
        <w:rPr>
          <w:rFonts w:ascii="Times New Roman" w:hAnsi="Times New Roman"/>
          <w:sz w:val="28"/>
          <w:szCs w:val="28"/>
        </w:rPr>
        <w:t>зервів особистості, підкреслюємо</w:t>
      </w:r>
      <w:r w:rsidR="00473117" w:rsidRPr="00EB5D6C">
        <w:rPr>
          <w:rFonts w:ascii="Times New Roman" w:hAnsi="Times New Roman"/>
          <w:sz w:val="28"/>
          <w:szCs w:val="28"/>
        </w:rPr>
        <w:t xml:space="preserve"> необхідність створення соціокультурного розвивального простору, в якому особистість, набуваючи соціального досвіду, зможе </w:t>
      </w:r>
      <w:proofErr w:type="spellStart"/>
      <w:r w:rsidR="00473117" w:rsidRPr="00EB5D6C">
        <w:rPr>
          <w:rFonts w:ascii="Times New Roman" w:hAnsi="Times New Roman"/>
          <w:sz w:val="28"/>
          <w:szCs w:val="28"/>
        </w:rPr>
        <w:t>самореалізувати</w:t>
      </w:r>
      <w:proofErr w:type="spellEnd"/>
      <w:r w:rsidR="00473117" w:rsidRPr="00EB5D6C">
        <w:rPr>
          <w:rFonts w:ascii="Times New Roman" w:hAnsi="Times New Roman"/>
          <w:sz w:val="28"/>
          <w:szCs w:val="28"/>
        </w:rPr>
        <w:t xml:space="preserve"> свої приро</w:t>
      </w:r>
      <w:r w:rsidR="00841630">
        <w:rPr>
          <w:rFonts w:ascii="Times New Roman" w:hAnsi="Times New Roman"/>
          <w:sz w:val="28"/>
          <w:szCs w:val="28"/>
        </w:rPr>
        <w:t>дні потенції і задатки</w:t>
      </w:r>
      <w:r w:rsidR="00473117" w:rsidRPr="00EB5D6C">
        <w:rPr>
          <w:rFonts w:ascii="Times New Roman" w:hAnsi="Times New Roman"/>
          <w:sz w:val="28"/>
          <w:szCs w:val="28"/>
        </w:rPr>
        <w:t xml:space="preserve">. </w:t>
      </w:r>
    </w:p>
    <w:p w:rsidR="003E2E2A" w:rsidRPr="00A86388" w:rsidRDefault="00A86388" w:rsidP="00A86388">
      <w:pPr>
        <w:spacing w:after="0" w:line="360" w:lineRule="auto"/>
        <w:ind w:firstLine="709"/>
        <w:jc w:val="both"/>
        <w:rPr>
          <w:lang w:val="ru-RU"/>
        </w:rPr>
      </w:pPr>
      <w:r>
        <w:rPr>
          <w:rFonts w:ascii="Times New Roman" w:hAnsi="Times New Roman"/>
          <w:sz w:val="28"/>
          <w:szCs w:val="28"/>
        </w:rPr>
        <w:t>Таким чином</w:t>
      </w:r>
      <w:r w:rsidR="00473117" w:rsidRPr="00EB5D6C">
        <w:rPr>
          <w:rFonts w:ascii="Times New Roman" w:hAnsi="Times New Roman"/>
          <w:sz w:val="28"/>
          <w:szCs w:val="28"/>
        </w:rPr>
        <w:t xml:space="preserve">, творчий потенціал особистості </w:t>
      </w:r>
      <w:r>
        <w:rPr>
          <w:rFonts w:ascii="Times New Roman" w:hAnsi="Times New Roman"/>
          <w:sz w:val="28"/>
          <w:szCs w:val="28"/>
        </w:rPr>
        <w:t xml:space="preserve">майбутнього психолога </w:t>
      </w:r>
      <w:r w:rsidR="00473117" w:rsidRPr="00EB5D6C">
        <w:rPr>
          <w:rFonts w:ascii="Times New Roman" w:hAnsi="Times New Roman"/>
          <w:sz w:val="28"/>
          <w:szCs w:val="28"/>
        </w:rPr>
        <w:t xml:space="preserve">визначається як об’єктивними, так і </w:t>
      </w:r>
      <w:proofErr w:type="spellStart"/>
      <w:r w:rsidR="00473117" w:rsidRPr="00EB5D6C">
        <w:rPr>
          <w:rFonts w:ascii="Times New Roman" w:hAnsi="Times New Roman"/>
          <w:sz w:val="28"/>
          <w:szCs w:val="28"/>
        </w:rPr>
        <w:t>внутрішньоособистісними</w:t>
      </w:r>
      <w:proofErr w:type="spellEnd"/>
      <w:r w:rsidR="00473117" w:rsidRPr="00EB5D6C">
        <w:rPr>
          <w:rFonts w:ascii="Times New Roman" w:hAnsi="Times New Roman"/>
          <w:sz w:val="28"/>
          <w:szCs w:val="28"/>
        </w:rPr>
        <w:t xml:space="preserve"> чинниками, серед яких провідну роль відіграють здібності і особисте ставлення до творчості.</w:t>
      </w:r>
      <w:r w:rsidRPr="00A86388">
        <w:rPr>
          <w:rFonts w:ascii="Times New Roman" w:hAnsi="Times New Roman"/>
          <w:sz w:val="28"/>
          <w:szCs w:val="28"/>
          <w:lang w:val="ru-RU"/>
        </w:rPr>
        <w:t xml:space="preserve"> </w:t>
      </w:r>
      <w:r>
        <w:rPr>
          <w:rFonts w:ascii="Times New Roman" w:hAnsi="Times New Roman"/>
          <w:sz w:val="28"/>
          <w:szCs w:val="28"/>
        </w:rPr>
        <w:t xml:space="preserve">Проаналізувавши концептуальні підходи до творчого потенціалу особистості, нами визначено творчий потенціал майбутнього  психолога як особливу здатність до саморозвитку система відновлюваних соматичних, психічних, соціально-психологічних, особистісних, духовних ресурсів особистості, які проявляються в діяльності, спрямованій на отримання соціально значущих результатів. </w:t>
      </w:r>
    </w:p>
    <w:sectPr w:rsidR="003E2E2A" w:rsidRPr="00A86388" w:rsidSect="004A5327">
      <w:pgSz w:w="11906" w:h="16838"/>
      <w:pgMar w:top="1418" w:right="851" w:bottom="1418" w:left="1418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FC6714"/>
    <w:rsid w:val="000C3FEF"/>
    <w:rsid w:val="00281FAF"/>
    <w:rsid w:val="003012E5"/>
    <w:rsid w:val="003E2E2A"/>
    <w:rsid w:val="00473117"/>
    <w:rsid w:val="004A5327"/>
    <w:rsid w:val="00554B79"/>
    <w:rsid w:val="005B5BCE"/>
    <w:rsid w:val="00687C63"/>
    <w:rsid w:val="007B28B8"/>
    <w:rsid w:val="00841630"/>
    <w:rsid w:val="00A86388"/>
    <w:rsid w:val="00D31726"/>
    <w:rsid w:val="00FC671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E2E2A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99"/>
    <w:qFormat/>
    <w:rsid w:val="003E2E2A"/>
    <w:pPr>
      <w:spacing w:after="0" w:line="240" w:lineRule="auto"/>
    </w:pPr>
    <w:rPr>
      <w:rFonts w:ascii="Calibri" w:eastAsia="Calibri" w:hAnsi="Calibri" w:cs="Times New Roman"/>
      <w:lang w:val="ru-RU"/>
    </w:rPr>
  </w:style>
  <w:style w:type="paragraph" w:styleId="a4">
    <w:name w:val="Balloon Text"/>
    <w:basedOn w:val="a"/>
    <w:link w:val="a5"/>
    <w:uiPriority w:val="99"/>
    <w:semiHidden/>
    <w:unhideWhenUsed/>
    <w:rsid w:val="003E2E2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3E2E2A"/>
    <w:rPr>
      <w:rFonts w:ascii="Tahoma" w:eastAsia="Calibri" w:hAnsi="Tahoma" w:cs="Tahoma"/>
      <w:sz w:val="16"/>
      <w:szCs w:val="16"/>
    </w:rPr>
  </w:style>
  <w:style w:type="character" w:styleId="a6">
    <w:name w:val="Hyperlink"/>
    <w:uiPriority w:val="99"/>
    <w:semiHidden/>
    <w:unhideWhenUsed/>
    <w:rsid w:val="003E2E2A"/>
    <w:rPr>
      <w:color w:val="0000FF"/>
      <w:u w:val="single"/>
    </w:rPr>
  </w:style>
  <w:style w:type="paragraph" w:customStyle="1" w:styleId="xfmc1">
    <w:name w:val="xfmc1"/>
    <w:basedOn w:val="a"/>
    <w:uiPriority w:val="99"/>
    <w:rsid w:val="003E2E2A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E2E2A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99"/>
    <w:qFormat/>
    <w:rsid w:val="003E2E2A"/>
    <w:pPr>
      <w:spacing w:after="0" w:line="240" w:lineRule="auto"/>
    </w:pPr>
    <w:rPr>
      <w:rFonts w:ascii="Calibri" w:eastAsia="Calibri" w:hAnsi="Calibri" w:cs="Times New Roman"/>
      <w:lang w:val="ru-RU"/>
    </w:rPr>
  </w:style>
  <w:style w:type="paragraph" w:styleId="a4">
    <w:name w:val="Balloon Text"/>
    <w:basedOn w:val="a"/>
    <w:link w:val="a5"/>
    <w:uiPriority w:val="99"/>
    <w:semiHidden/>
    <w:unhideWhenUsed/>
    <w:rsid w:val="003E2E2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3E2E2A"/>
    <w:rPr>
      <w:rFonts w:ascii="Tahoma" w:eastAsia="Calibri" w:hAnsi="Tahoma" w:cs="Tahoma"/>
      <w:sz w:val="16"/>
      <w:szCs w:val="16"/>
    </w:rPr>
  </w:style>
  <w:style w:type="character" w:styleId="a6">
    <w:name w:val="Hyperlink"/>
    <w:uiPriority w:val="99"/>
    <w:semiHidden/>
    <w:unhideWhenUsed/>
    <w:rsid w:val="003E2E2A"/>
    <w:rPr>
      <w:color w:val="0000FF"/>
      <w:u w:val="single"/>
    </w:rPr>
  </w:style>
  <w:style w:type="paragraph" w:customStyle="1" w:styleId="xfmc1">
    <w:name w:val="xfmc1"/>
    <w:basedOn w:val="a"/>
    <w:uiPriority w:val="99"/>
    <w:rsid w:val="003E2E2A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microsoft.com/office/2007/relationships/stylesWithEffects" Target="stylesWithEffect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612</Words>
  <Characters>4624</Characters>
  <Application>Microsoft Office Word</Application>
  <DocSecurity>0</DocSecurity>
  <Lines>85</Lines>
  <Paragraphs>20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5376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Lenovo</cp:lastModifiedBy>
  <cp:revision>2</cp:revision>
  <dcterms:created xsi:type="dcterms:W3CDTF">2019-12-10T11:52:00Z</dcterms:created>
  <dcterms:modified xsi:type="dcterms:W3CDTF">2019-12-10T11:52:00Z</dcterms:modified>
</cp:coreProperties>
</file>