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51FA" w:rsidRPr="00C60798" w:rsidRDefault="00C02DF3" w:rsidP="00C02DF3">
      <w:pPr>
        <w:spacing w:after="0" w:line="360" w:lineRule="auto"/>
        <w:jc w:val="right"/>
        <w:rPr>
          <w:rFonts w:ascii="Times New Roman" w:hAnsi="Times New Roman" w:cs="Times New Roman"/>
          <w:b/>
          <w:i/>
          <w:sz w:val="28"/>
          <w:szCs w:val="28"/>
        </w:rPr>
      </w:pPr>
      <w:r w:rsidRPr="00C60798">
        <w:rPr>
          <w:rFonts w:ascii="Times New Roman" w:hAnsi="Times New Roman" w:cs="Times New Roman"/>
          <w:b/>
          <w:i/>
          <w:sz w:val="28"/>
          <w:szCs w:val="28"/>
        </w:rPr>
        <w:t xml:space="preserve">Марина </w:t>
      </w:r>
      <w:proofErr w:type="spellStart"/>
      <w:r w:rsidRPr="00C60798">
        <w:rPr>
          <w:rFonts w:ascii="Times New Roman" w:hAnsi="Times New Roman" w:cs="Times New Roman"/>
          <w:b/>
          <w:i/>
          <w:sz w:val="28"/>
          <w:szCs w:val="28"/>
        </w:rPr>
        <w:t>Зембицька</w:t>
      </w:r>
      <w:proofErr w:type="spellEnd"/>
    </w:p>
    <w:p w:rsidR="00C02DF3" w:rsidRPr="00C60798" w:rsidRDefault="00C02DF3" w:rsidP="00C02DF3">
      <w:pPr>
        <w:spacing w:after="0" w:line="360" w:lineRule="auto"/>
        <w:jc w:val="right"/>
        <w:rPr>
          <w:rFonts w:ascii="Times New Roman" w:hAnsi="Times New Roman" w:cs="Times New Roman"/>
          <w:i/>
          <w:sz w:val="28"/>
          <w:szCs w:val="28"/>
          <w:lang w:val="uk-UA"/>
        </w:rPr>
      </w:pPr>
      <w:r w:rsidRPr="00C60798">
        <w:rPr>
          <w:rFonts w:ascii="Times New Roman" w:hAnsi="Times New Roman" w:cs="Times New Roman"/>
          <w:i/>
          <w:sz w:val="28"/>
          <w:szCs w:val="28"/>
        </w:rPr>
        <w:t xml:space="preserve">Доцент, </w:t>
      </w:r>
      <w:proofErr w:type="spellStart"/>
      <w:r w:rsidRPr="00C60798">
        <w:rPr>
          <w:rFonts w:ascii="Times New Roman" w:hAnsi="Times New Roman" w:cs="Times New Roman"/>
          <w:i/>
          <w:sz w:val="28"/>
          <w:szCs w:val="28"/>
        </w:rPr>
        <w:t>канд</w:t>
      </w:r>
      <w:proofErr w:type="spellEnd"/>
      <w:r w:rsidRPr="00C60798">
        <w:rPr>
          <w:rFonts w:ascii="Times New Roman" w:hAnsi="Times New Roman" w:cs="Times New Roman"/>
          <w:i/>
          <w:sz w:val="28"/>
          <w:szCs w:val="28"/>
          <w:lang w:val="uk-UA"/>
        </w:rPr>
        <w:t>.</w:t>
      </w:r>
      <w:r w:rsidRPr="00C60798">
        <w:rPr>
          <w:rFonts w:ascii="Times New Roman" w:hAnsi="Times New Roman" w:cs="Times New Roman"/>
          <w:i/>
          <w:sz w:val="28"/>
          <w:szCs w:val="28"/>
        </w:rPr>
        <w:t xml:space="preserve"> </w:t>
      </w:r>
      <w:proofErr w:type="spellStart"/>
      <w:r w:rsidRPr="00C60798">
        <w:rPr>
          <w:rFonts w:ascii="Times New Roman" w:hAnsi="Times New Roman" w:cs="Times New Roman"/>
          <w:i/>
          <w:sz w:val="28"/>
          <w:szCs w:val="28"/>
        </w:rPr>
        <w:t>пед</w:t>
      </w:r>
      <w:proofErr w:type="spellEnd"/>
      <w:r w:rsidRPr="00C60798">
        <w:rPr>
          <w:rFonts w:ascii="Times New Roman" w:hAnsi="Times New Roman" w:cs="Times New Roman"/>
          <w:i/>
          <w:sz w:val="28"/>
          <w:szCs w:val="28"/>
        </w:rPr>
        <w:t>. наук,</w:t>
      </w:r>
    </w:p>
    <w:p w:rsidR="00C02DF3" w:rsidRPr="00C60798" w:rsidRDefault="00C02DF3" w:rsidP="00C02DF3">
      <w:pPr>
        <w:spacing w:after="0" w:line="360" w:lineRule="auto"/>
        <w:jc w:val="right"/>
        <w:rPr>
          <w:rFonts w:ascii="Times New Roman" w:hAnsi="Times New Roman" w:cs="Times New Roman"/>
          <w:i/>
          <w:sz w:val="28"/>
          <w:szCs w:val="28"/>
          <w:lang w:val="uk-UA"/>
        </w:rPr>
      </w:pPr>
      <w:r w:rsidRPr="00C60798">
        <w:rPr>
          <w:rFonts w:ascii="Times New Roman" w:hAnsi="Times New Roman" w:cs="Times New Roman"/>
          <w:i/>
          <w:sz w:val="28"/>
          <w:szCs w:val="28"/>
          <w:lang w:val="uk-UA"/>
        </w:rPr>
        <w:t>Хмельницький національний університет</w:t>
      </w:r>
    </w:p>
    <w:p w:rsidR="00C02DF3" w:rsidRPr="00C60798" w:rsidRDefault="00C02DF3" w:rsidP="00C02DF3">
      <w:pPr>
        <w:spacing w:after="0" w:line="360" w:lineRule="auto"/>
        <w:jc w:val="right"/>
        <w:rPr>
          <w:rFonts w:ascii="Times New Roman" w:hAnsi="Times New Roman" w:cs="Times New Roman"/>
          <w:i/>
          <w:sz w:val="28"/>
          <w:szCs w:val="28"/>
          <w:lang w:val="uk-UA"/>
        </w:rPr>
      </w:pPr>
    </w:p>
    <w:p w:rsidR="00E70885" w:rsidRPr="00C60798" w:rsidRDefault="007C5E91" w:rsidP="00E70885">
      <w:pPr>
        <w:spacing w:after="0" w:line="360" w:lineRule="auto"/>
        <w:ind w:firstLine="709"/>
        <w:jc w:val="center"/>
        <w:rPr>
          <w:rFonts w:ascii="Times New Roman" w:hAnsi="Times New Roman" w:cs="Times New Roman"/>
          <w:b/>
          <w:spacing w:val="-4"/>
          <w:sz w:val="28"/>
          <w:szCs w:val="28"/>
          <w:lang w:val="en-US"/>
        </w:rPr>
      </w:pPr>
      <w:r w:rsidRPr="00C60798">
        <w:rPr>
          <w:rFonts w:ascii="Times New Roman" w:hAnsi="Times New Roman" w:cs="Times New Roman"/>
          <w:b/>
          <w:spacing w:val="-4"/>
          <w:sz w:val="28"/>
          <w:szCs w:val="28"/>
          <w:lang w:val="en-US"/>
        </w:rPr>
        <w:t>EXTRALINGUISTIC FEATURES OF</w:t>
      </w:r>
      <w:r w:rsidRPr="00C60798">
        <w:rPr>
          <w:rFonts w:ascii="Times New Roman" w:hAnsi="Times New Roman" w:cs="Times New Roman"/>
          <w:b/>
          <w:spacing w:val="-4"/>
          <w:sz w:val="28"/>
          <w:szCs w:val="28"/>
          <w:lang w:val="uk-UA"/>
        </w:rPr>
        <w:t xml:space="preserve"> </w:t>
      </w:r>
      <w:r w:rsidRPr="00C60798">
        <w:rPr>
          <w:rFonts w:ascii="Times New Roman" w:hAnsi="Times New Roman" w:cs="Times New Roman"/>
          <w:b/>
          <w:spacing w:val="-4"/>
          <w:sz w:val="28"/>
          <w:szCs w:val="28"/>
          <w:lang w:val="en-US"/>
        </w:rPr>
        <w:t>ENGLISH COMMERCIAL ADVERTISING</w:t>
      </w:r>
      <w:r w:rsidR="00DE16A6">
        <w:rPr>
          <w:rFonts w:ascii="Times New Roman" w:hAnsi="Times New Roman" w:cs="Times New Roman"/>
          <w:b/>
          <w:spacing w:val="-4"/>
          <w:sz w:val="28"/>
          <w:szCs w:val="28"/>
          <w:lang w:val="en-US"/>
        </w:rPr>
        <w:t xml:space="preserve"> TEXTS</w:t>
      </w:r>
    </w:p>
    <w:p w:rsidR="00566005" w:rsidRPr="006049E8" w:rsidRDefault="00C109EA" w:rsidP="00566005">
      <w:pPr>
        <w:shd w:val="clear" w:color="auto" w:fill="FFFFFF"/>
        <w:spacing w:after="0" w:line="360" w:lineRule="auto"/>
        <w:ind w:firstLine="709"/>
        <w:jc w:val="both"/>
        <w:rPr>
          <w:rFonts w:ascii="Times New Roman" w:hAnsi="Times New Roman" w:cs="Times New Roman"/>
          <w:spacing w:val="-4"/>
          <w:sz w:val="28"/>
          <w:szCs w:val="28"/>
          <w:lang w:val="en-US"/>
        </w:rPr>
      </w:pPr>
      <w:r w:rsidRPr="00C60798">
        <w:rPr>
          <w:rFonts w:ascii="Times New Roman" w:hAnsi="Times New Roman" w:cs="Times New Roman"/>
          <w:color w:val="000000"/>
          <w:spacing w:val="-4"/>
          <w:sz w:val="28"/>
          <w:szCs w:val="28"/>
          <w:shd w:val="clear" w:color="auto" w:fill="FFFFFF"/>
          <w:lang w:val="en-US"/>
        </w:rPr>
        <w:t xml:space="preserve">The language of advertising is a vast area for </w:t>
      </w:r>
      <w:r w:rsidR="00066686" w:rsidRPr="00C60798">
        <w:rPr>
          <w:rFonts w:ascii="Times New Roman" w:hAnsi="Times New Roman" w:cs="Times New Roman"/>
          <w:color w:val="000000"/>
          <w:spacing w:val="-4"/>
          <w:sz w:val="28"/>
          <w:szCs w:val="28"/>
          <w:shd w:val="clear" w:color="auto" w:fill="FFFFFF"/>
          <w:lang w:val="en-US"/>
        </w:rPr>
        <w:t>critical discourse a</w:t>
      </w:r>
      <w:r w:rsidRPr="00C60798">
        <w:rPr>
          <w:rFonts w:ascii="Times New Roman" w:hAnsi="Times New Roman" w:cs="Times New Roman"/>
          <w:color w:val="000000"/>
          <w:spacing w:val="-4"/>
          <w:sz w:val="28"/>
          <w:szCs w:val="28"/>
          <w:shd w:val="clear" w:color="auto" w:fill="FFFFFF"/>
          <w:lang w:val="en-US"/>
        </w:rPr>
        <w:t>nalysis</w:t>
      </w:r>
      <w:r w:rsidR="00566005" w:rsidRPr="00C60798">
        <w:rPr>
          <w:rFonts w:ascii="Times New Roman" w:hAnsi="Times New Roman" w:cs="Times New Roman"/>
          <w:color w:val="000000"/>
          <w:spacing w:val="-4"/>
          <w:sz w:val="28"/>
          <w:szCs w:val="28"/>
          <w:shd w:val="clear" w:color="auto" w:fill="FFFFFF"/>
          <w:lang w:val="en-US"/>
        </w:rPr>
        <w:t>.</w:t>
      </w:r>
      <w:r w:rsidR="00566005" w:rsidRPr="00C60798">
        <w:rPr>
          <w:rFonts w:ascii="Times New Roman" w:hAnsi="Times New Roman" w:cs="Times New Roman"/>
          <w:color w:val="000000"/>
          <w:spacing w:val="-4"/>
          <w:sz w:val="28"/>
          <w:szCs w:val="28"/>
          <w:shd w:val="clear" w:color="auto" w:fill="FFFFFF"/>
          <w:lang w:val="en-US"/>
        </w:rPr>
        <w:t xml:space="preserve"> </w:t>
      </w:r>
      <w:r w:rsidR="00A26046" w:rsidRPr="00C60798">
        <w:rPr>
          <w:rFonts w:ascii="Times New Roman" w:eastAsia="Times New Roman" w:hAnsi="Times New Roman" w:cs="Times New Roman"/>
          <w:color w:val="000000"/>
          <w:spacing w:val="-4"/>
          <w:sz w:val="28"/>
          <w:szCs w:val="28"/>
          <w:lang w:val="en-US" w:eastAsia="ru-RU"/>
        </w:rPr>
        <w:t>Yet, t</w:t>
      </w:r>
      <w:r w:rsidR="00566005" w:rsidRPr="00C60798">
        <w:rPr>
          <w:rFonts w:ascii="Times New Roman" w:eastAsia="Times New Roman" w:hAnsi="Times New Roman" w:cs="Times New Roman"/>
          <w:color w:val="000000"/>
          <w:spacing w:val="-4"/>
          <w:sz w:val="28"/>
          <w:szCs w:val="28"/>
          <w:lang w:val="en-US" w:eastAsia="ru-RU"/>
        </w:rPr>
        <w:t xml:space="preserve">he current body of research gives insufficient evidence of theoretical and empirical studies specifically covering </w:t>
      </w:r>
      <w:proofErr w:type="spellStart"/>
      <w:r w:rsidRPr="00C60798">
        <w:rPr>
          <w:rFonts w:ascii="Times New Roman" w:eastAsia="Times New Roman" w:hAnsi="Times New Roman" w:cs="Times New Roman"/>
          <w:color w:val="000000"/>
          <w:spacing w:val="-4"/>
          <w:sz w:val="28"/>
          <w:szCs w:val="28"/>
          <w:lang w:val="en-US" w:eastAsia="ru-RU"/>
        </w:rPr>
        <w:t>extralinguistic</w:t>
      </w:r>
      <w:proofErr w:type="spellEnd"/>
      <w:r w:rsidR="00566005" w:rsidRPr="00C60798">
        <w:rPr>
          <w:rFonts w:ascii="Times New Roman" w:eastAsia="Times New Roman" w:hAnsi="Times New Roman" w:cs="Times New Roman"/>
          <w:color w:val="000000"/>
          <w:spacing w:val="-4"/>
          <w:sz w:val="28"/>
          <w:szCs w:val="28"/>
          <w:lang w:val="en-US" w:eastAsia="ru-RU"/>
        </w:rPr>
        <w:t xml:space="preserve"> features of English commercial advertising </w:t>
      </w:r>
      <w:r w:rsidR="009B485C">
        <w:rPr>
          <w:rFonts w:ascii="Times New Roman" w:eastAsia="Times New Roman" w:hAnsi="Times New Roman" w:cs="Times New Roman"/>
          <w:color w:val="000000"/>
          <w:spacing w:val="-4"/>
          <w:sz w:val="28"/>
          <w:szCs w:val="28"/>
          <w:lang w:val="en-US" w:eastAsia="ru-RU"/>
        </w:rPr>
        <w:t xml:space="preserve">texts </w:t>
      </w:r>
      <w:r w:rsidR="00566005" w:rsidRPr="00C60798">
        <w:rPr>
          <w:rFonts w:ascii="Times New Roman" w:eastAsia="Times New Roman" w:hAnsi="Times New Roman" w:cs="Times New Roman"/>
          <w:color w:val="000000"/>
          <w:spacing w:val="-4"/>
          <w:sz w:val="28"/>
          <w:szCs w:val="28"/>
          <w:lang w:val="en-US" w:eastAsia="ru-RU"/>
        </w:rPr>
        <w:t>and tackling their translation issues.</w:t>
      </w:r>
      <w:r w:rsidR="00566005" w:rsidRPr="00C60798">
        <w:rPr>
          <w:rFonts w:ascii="Times New Roman" w:eastAsia="Times New Roman" w:hAnsi="Times New Roman" w:cs="Times New Roman"/>
          <w:color w:val="000000"/>
          <w:spacing w:val="-4"/>
          <w:sz w:val="28"/>
          <w:szCs w:val="28"/>
          <w:lang w:val="en-US" w:eastAsia="ru-RU"/>
        </w:rPr>
        <w:t xml:space="preserve"> </w:t>
      </w:r>
      <w:r w:rsidR="00566005" w:rsidRPr="00C60798">
        <w:rPr>
          <w:rFonts w:ascii="Times New Roman" w:eastAsia="Times New Roman" w:hAnsi="Times New Roman" w:cs="Times New Roman"/>
          <w:color w:val="000000"/>
          <w:spacing w:val="-4"/>
          <w:sz w:val="28"/>
          <w:szCs w:val="28"/>
          <w:lang w:val="en-US" w:eastAsia="ru-RU"/>
        </w:rPr>
        <w:t>Researchers have mainly focused on general pragmatic aspects of advertising and its capacity to persuade potential customers. Some aspects of advertising discourse and the problems associated with its translation have been studied by G. Cook, T. </w:t>
      </w:r>
      <w:proofErr w:type="spellStart"/>
      <w:r w:rsidR="00566005" w:rsidRPr="00C60798">
        <w:rPr>
          <w:rFonts w:ascii="Times New Roman" w:eastAsia="Times New Roman" w:hAnsi="Times New Roman" w:cs="Times New Roman"/>
          <w:color w:val="000000"/>
          <w:spacing w:val="-4"/>
          <w:sz w:val="28"/>
          <w:szCs w:val="28"/>
          <w:lang w:val="en-US" w:eastAsia="ru-RU"/>
        </w:rPr>
        <w:t>Dubitsky</w:t>
      </w:r>
      <w:proofErr w:type="spellEnd"/>
      <w:r w:rsidR="00566005" w:rsidRPr="00C60798">
        <w:rPr>
          <w:rFonts w:ascii="Times New Roman" w:eastAsia="Times New Roman" w:hAnsi="Times New Roman" w:cs="Times New Roman"/>
          <w:color w:val="000000"/>
          <w:spacing w:val="-4"/>
          <w:sz w:val="28"/>
          <w:szCs w:val="28"/>
          <w:lang w:val="en-US" w:eastAsia="ru-RU"/>
        </w:rPr>
        <w:t>, M. </w:t>
      </w:r>
      <w:proofErr w:type="spellStart"/>
      <w:r w:rsidR="00566005" w:rsidRPr="00C60798">
        <w:rPr>
          <w:rFonts w:ascii="Times New Roman" w:eastAsia="Times New Roman" w:hAnsi="Times New Roman" w:cs="Times New Roman"/>
          <w:color w:val="000000"/>
          <w:spacing w:val="-4"/>
          <w:sz w:val="28"/>
          <w:szCs w:val="28"/>
          <w:lang w:val="en-US" w:eastAsia="ru-RU"/>
        </w:rPr>
        <w:t>Geis</w:t>
      </w:r>
      <w:proofErr w:type="spellEnd"/>
      <w:r w:rsidR="00566005" w:rsidRPr="00C60798">
        <w:rPr>
          <w:rFonts w:ascii="Times New Roman" w:eastAsia="Times New Roman" w:hAnsi="Times New Roman" w:cs="Times New Roman"/>
          <w:color w:val="000000"/>
          <w:spacing w:val="-4"/>
          <w:sz w:val="28"/>
          <w:szCs w:val="28"/>
          <w:lang w:val="en-US" w:eastAsia="ru-RU"/>
        </w:rPr>
        <w:t>, R. Harris, K. Jo Bruno, R. Klink, G. Leech, D. Miller, G. Myers, N. Rees, K. Tanaka, M. </w:t>
      </w:r>
      <w:proofErr w:type="spellStart"/>
      <w:r w:rsidR="00566005" w:rsidRPr="00C60798">
        <w:rPr>
          <w:rFonts w:ascii="Times New Roman" w:eastAsia="Times New Roman" w:hAnsi="Times New Roman" w:cs="Times New Roman"/>
          <w:color w:val="000000"/>
          <w:spacing w:val="-4"/>
          <w:sz w:val="28"/>
          <w:szCs w:val="28"/>
          <w:lang w:val="en-US" w:eastAsia="ru-RU"/>
        </w:rPr>
        <w:t>Toman</w:t>
      </w:r>
      <w:proofErr w:type="spellEnd"/>
      <w:r w:rsidR="00566005" w:rsidRPr="00C60798">
        <w:rPr>
          <w:rFonts w:ascii="Times New Roman" w:eastAsia="Times New Roman" w:hAnsi="Times New Roman" w:cs="Times New Roman"/>
          <w:color w:val="000000"/>
          <w:spacing w:val="-4"/>
          <w:sz w:val="28"/>
          <w:szCs w:val="28"/>
          <w:lang w:val="en-US" w:eastAsia="ru-RU"/>
        </w:rPr>
        <w:t>, et al.</w:t>
      </w:r>
      <w:r w:rsidR="00566005" w:rsidRPr="00C60798">
        <w:rPr>
          <w:rFonts w:ascii="Times New Roman" w:eastAsia="Times New Roman" w:hAnsi="Times New Roman" w:cs="Times New Roman"/>
          <w:color w:val="000000"/>
          <w:spacing w:val="-4"/>
          <w:sz w:val="28"/>
          <w:szCs w:val="28"/>
          <w:lang w:val="en-US" w:eastAsia="ru-RU"/>
        </w:rPr>
        <w:t xml:space="preserve"> </w:t>
      </w:r>
      <w:r w:rsidR="00566005" w:rsidRPr="00C60798">
        <w:rPr>
          <w:rFonts w:ascii="Times New Roman" w:hAnsi="Times New Roman" w:cs="Times New Roman"/>
          <w:color w:val="000000"/>
          <w:spacing w:val="-4"/>
          <w:sz w:val="28"/>
          <w:szCs w:val="28"/>
          <w:shd w:val="clear" w:color="auto" w:fill="FFFFFF"/>
          <w:lang w:val="en-US"/>
        </w:rPr>
        <w:t xml:space="preserve">The complexity of advertising language is manifested through a wide range of </w:t>
      </w:r>
      <w:r w:rsidR="00566005" w:rsidRPr="00C60798">
        <w:rPr>
          <w:rFonts w:ascii="Times New Roman" w:hAnsi="Times New Roman" w:cs="Times New Roman"/>
          <w:spacing w:val="-4"/>
          <w:sz w:val="28"/>
          <w:szCs w:val="28"/>
          <w:lang w:val="en-US"/>
        </w:rPr>
        <w:t xml:space="preserve">attention-seeking (attention-catching) devices which </w:t>
      </w:r>
      <w:r w:rsidR="00566005" w:rsidRPr="006049E8">
        <w:rPr>
          <w:rFonts w:ascii="Times New Roman" w:hAnsi="Times New Roman" w:cs="Times New Roman"/>
          <w:spacing w:val="-4"/>
          <w:sz w:val="28"/>
          <w:szCs w:val="28"/>
          <w:lang w:val="en-US"/>
        </w:rPr>
        <w:t xml:space="preserve">can be of both linguistic and </w:t>
      </w:r>
      <w:proofErr w:type="spellStart"/>
      <w:r w:rsidR="00566005" w:rsidRPr="006049E8">
        <w:rPr>
          <w:rFonts w:ascii="Times New Roman" w:hAnsi="Times New Roman" w:cs="Times New Roman"/>
          <w:spacing w:val="-4"/>
          <w:sz w:val="28"/>
          <w:szCs w:val="28"/>
          <w:lang w:val="en-US"/>
        </w:rPr>
        <w:t>extralinguistic</w:t>
      </w:r>
      <w:proofErr w:type="spellEnd"/>
      <w:r w:rsidR="00566005" w:rsidRPr="006049E8">
        <w:rPr>
          <w:rFonts w:ascii="Times New Roman" w:hAnsi="Times New Roman" w:cs="Times New Roman"/>
          <w:spacing w:val="-4"/>
          <w:sz w:val="28"/>
          <w:szCs w:val="28"/>
          <w:lang w:val="en-US"/>
        </w:rPr>
        <w:t xml:space="preserve"> nature.</w:t>
      </w:r>
    </w:p>
    <w:p w:rsidR="00566005" w:rsidRPr="00C60798" w:rsidRDefault="00566005" w:rsidP="00566005">
      <w:pPr>
        <w:shd w:val="clear" w:color="auto" w:fill="FFFFFF"/>
        <w:spacing w:after="0" w:line="360" w:lineRule="auto"/>
        <w:ind w:firstLine="709"/>
        <w:jc w:val="both"/>
        <w:rPr>
          <w:rFonts w:ascii="Times New Roman" w:hAnsi="Times New Roman" w:cs="Times New Roman"/>
          <w:color w:val="000000"/>
          <w:spacing w:val="-4"/>
          <w:sz w:val="28"/>
          <w:szCs w:val="28"/>
          <w:shd w:val="clear" w:color="auto" w:fill="FFFFFF"/>
          <w:lang w:val="en-US"/>
        </w:rPr>
      </w:pPr>
      <w:r w:rsidRPr="006049E8">
        <w:rPr>
          <w:rFonts w:ascii="Times New Roman" w:hAnsi="Times New Roman" w:cs="Times New Roman"/>
          <w:spacing w:val="-4"/>
          <w:sz w:val="28"/>
          <w:szCs w:val="28"/>
          <w:lang w:val="en-US"/>
        </w:rPr>
        <w:t>According to G. Leech [</w:t>
      </w:r>
      <w:r w:rsidR="006049E8" w:rsidRPr="006049E8">
        <w:rPr>
          <w:rFonts w:ascii="Times New Roman" w:hAnsi="Times New Roman" w:cs="Times New Roman"/>
          <w:spacing w:val="-4"/>
          <w:sz w:val="28"/>
          <w:szCs w:val="28"/>
          <w:lang w:val="en-US"/>
        </w:rPr>
        <w:t>2</w:t>
      </w:r>
      <w:r w:rsidRPr="006049E8">
        <w:rPr>
          <w:rFonts w:ascii="Times New Roman" w:hAnsi="Times New Roman" w:cs="Times New Roman"/>
          <w:spacing w:val="-4"/>
          <w:sz w:val="28"/>
          <w:szCs w:val="28"/>
          <w:lang w:val="en-US"/>
        </w:rPr>
        <w:t xml:space="preserve">], effective advertising </w:t>
      </w:r>
      <w:r w:rsidR="009B485C" w:rsidRPr="006049E8">
        <w:rPr>
          <w:rFonts w:ascii="Times New Roman" w:hAnsi="Times New Roman" w:cs="Times New Roman"/>
          <w:spacing w:val="-4"/>
          <w:sz w:val="28"/>
          <w:szCs w:val="28"/>
          <w:lang w:val="en-US"/>
        </w:rPr>
        <w:t xml:space="preserve">text </w:t>
      </w:r>
      <w:r w:rsidRPr="006049E8">
        <w:rPr>
          <w:rFonts w:ascii="Times New Roman" w:hAnsi="Times New Roman" w:cs="Times New Roman"/>
          <w:spacing w:val="-4"/>
          <w:sz w:val="28"/>
          <w:szCs w:val="28"/>
          <w:lang w:val="en-US"/>
        </w:rPr>
        <w:t>meets a number of criteria, such as attention value, listening ability/readability, memorability, and marketing power. Stylistic figures and tropes, such as alliteration, onomatopoeia, ellipsis, metaphor, paradox, etc. correspond to attention value and memorability. Simple and informal style sentences are associated with readability. Other linguistic techniques (intensive use of imperatives, superlatives, inversions, and parallelism, etc.) conform to marketing power</w:t>
      </w:r>
      <w:r w:rsidRPr="006049E8">
        <w:rPr>
          <w:rFonts w:ascii="Times New Roman" w:hAnsi="Times New Roman" w:cs="Times New Roman"/>
          <w:color w:val="0070C0"/>
          <w:spacing w:val="-4"/>
          <w:sz w:val="28"/>
          <w:szCs w:val="28"/>
          <w:lang w:val="en-US"/>
        </w:rPr>
        <w:t xml:space="preserve"> </w:t>
      </w:r>
      <w:r w:rsidRPr="006049E8">
        <w:rPr>
          <w:rFonts w:ascii="Times New Roman" w:hAnsi="Times New Roman" w:cs="Times New Roman"/>
          <w:spacing w:val="-4"/>
          <w:sz w:val="28"/>
          <w:szCs w:val="28"/>
          <w:lang w:val="en-US"/>
        </w:rPr>
        <w:t>[</w:t>
      </w:r>
      <w:r w:rsidR="006049E8" w:rsidRPr="006049E8">
        <w:rPr>
          <w:rFonts w:ascii="Times New Roman" w:hAnsi="Times New Roman" w:cs="Times New Roman"/>
          <w:spacing w:val="-4"/>
          <w:sz w:val="28"/>
          <w:szCs w:val="28"/>
          <w:lang w:val="en-US"/>
        </w:rPr>
        <w:t>2</w:t>
      </w:r>
      <w:r w:rsidRPr="006049E8">
        <w:rPr>
          <w:rFonts w:ascii="Times New Roman" w:hAnsi="Times New Roman" w:cs="Times New Roman"/>
          <w:spacing w:val="-4"/>
          <w:sz w:val="28"/>
          <w:szCs w:val="28"/>
          <w:lang w:val="en-US"/>
        </w:rPr>
        <w:t>, 98].</w:t>
      </w:r>
      <w:r w:rsidRPr="006049E8">
        <w:rPr>
          <w:rFonts w:ascii="Times New Roman" w:hAnsi="Times New Roman" w:cs="Times New Roman"/>
          <w:spacing w:val="-4"/>
          <w:sz w:val="28"/>
          <w:szCs w:val="28"/>
          <w:lang w:val="en-US"/>
        </w:rPr>
        <w:t xml:space="preserve"> </w:t>
      </w:r>
      <w:r w:rsidRPr="006049E8">
        <w:rPr>
          <w:rFonts w:ascii="Times New Roman" w:hAnsi="Times New Roman" w:cs="Times New Roman"/>
          <w:color w:val="000000"/>
          <w:spacing w:val="-4"/>
          <w:sz w:val="28"/>
          <w:szCs w:val="28"/>
          <w:shd w:val="clear" w:color="auto" w:fill="FFFFFF"/>
          <w:lang w:val="en-US"/>
        </w:rPr>
        <w:t>Advertising discourse</w:t>
      </w:r>
      <w:r w:rsidRPr="00C60798">
        <w:rPr>
          <w:rFonts w:ascii="Times New Roman" w:hAnsi="Times New Roman" w:cs="Times New Roman"/>
          <w:color w:val="000000"/>
          <w:spacing w:val="-4"/>
          <w:sz w:val="28"/>
          <w:szCs w:val="28"/>
          <w:shd w:val="clear" w:color="auto" w:fill="FFFFFF"/>
          <w:lang w:val="en-US"/>
        </w:rPr>
        <w:t xml:space="preserve"> differs from other types of discourse by its functional and communicative parameters, as well as its specific regulated structure. </w:t>
      </w:r>
      <w:r w:rsidR="00DE16A6">
        <w:rPr>
          <w:rFonts w:ascii="Times New Roman" w:hAnsi="Times New Roman" w:cs="Times New Roman"/>
          <w:color w:val="000000"/>
          <w:spacing w:val="-4"/>
          <w:sz w:val="28"/>
          <w:szCs w:val="28"/>
          <w:shd w:val="clear" w:color="auto" w:fill="FFFFFF"/>
          <w:lang w:val="en-US"/>
        </w:rPr>
        <w:t>E</w:t>
      </w:r>
      <w:r w:rsidRPr="00C60798">
        <w:rPr>
          <w:rFonts w:ascii="Times New Roman" w:hAnsi="Times New Roman" w:cs="Times New Roman"/>
          <w:color w:val="000000"/>
          <w:spacing w:val="-4"/>
          <w:sz w:val="28"/>
          <w:szCs w:val="28"/>
          <w:shd w:val="clear" w:color="auto" w:fill="FFFFFF"/>
          <w:lang w:val="en-US"/>
        </w:rPr>
        <w:t xml:space="preserve">ffective </w:t>
      </w:r>
      <w:r w:rsidR="00583449">
        <w:rPr>
          <w:rFonts w:ascii="Times New Roman" w:hAnsi="Times New Roman" w:cs="Times New Roman"/>
          <w:color w:val="000000"/>
          <w:spacing w:val="-4"/>
          <w:sz w:val="28"/>
          <w:szCs w:val="28"/>
          <w:shd w:val="clear" w:color="auto" w:fill="FFFFFF"/>
          <w:lang w:val="en-US"/>
        </w:rPr>
        <w:t xml:space="preserve">advertising texts </w:t>
      </w:r>
      <w:r w:rsidRPr="00C60798">
        <w:rPr>
          <w:rFonts w:ascii="Times New Roman" w:hAnsi="Times New Roman" w:cs="Times New Roman"/>
          <w:color w:val="000000"/>
          <w:spacing w:val="-4"/>
          <w:sz w:val="28"/>
          <w:szCs w:val="28"/>
          <w:shd w:val="clear" w:color="auto" w:fill="FFFFFF"/>
          <w:lang w:val="en-US"/>
        </w:rPr>
        <w:t xml:space="preserve">should meet the following requirements: a) conciseness accompanied with intensive emotion, which promises to satisfy the consumer’s needs; b) focus on the core commercial proposal; c) simple language that is easily memorized and easily translated. A successful </w:t>
      </w:r>
      <w:r w:rsidR="00583449">
        <w:rPr>
          <w:rFonts w:ascii="Times New Roman" w:hAnsi="Times New Roman" w:cs="Times New Roman"/>
          <w:color w:val="000000"/>
          <w:spacing w:val="-4"/>
          <w:sz w:val="28"/>
          <w:szCs w:val="28"/>
          <w:shd w:val="clear" w:color="auto" w:fill="FFFFFF"/>
          <w:lang w:val="en-US"/>
        </w:rPr>
        <w:t>advertisement</w:t>
      </w:r>
      <w:r w:rsidRPr="00C60798">
        <w:rPr>
          <w:rFonts w:ascii="Times New Roman" w:hAnsi="Times New Roman" w:cs="Times New Roman"/>
          <w:color w:val="000000"/>
          <w:spacing w:val="-4"/>
          <w:sz w:val="28"/>
          <w:szCs w:val="28"/>
          <w:shd w:val="clear" w:color="auto" w:fill="FFFFFF"/>
          <w:lang w:val="en-US"/>
        </w:rPr>
        <w:t xml:space="preserve"> is often a short self-contained advertising message which can be used as an independent piece of text in isolation from other </w:t>
      </w:r>
      <w:r w:rsidRPr="00C60798">
        <w:rPr>
          <w:rFonts w:ascii="Times New Roman" w:hAnsi="Times New Roman" w:cs="Times New Roman"/>
          <w:color w:val="000000"/>
          <w:spacing w:val="-4"/>
          <w:sz w:val="28"/>
          <w:szCs w:val="28"/>
          <w:shd w:val="clear" w:color="auto" w:fill="FFFFFF"/>
          <w:lang w:val="en-US"/>
        </w:rPr>
        <w:lastRenderedPageBreak/>
        <w:t xml:space="preserve">advertising products. These requirements are met by a combination of linguistic and </w:t>
      </w:r>
      <w:proofErr w:type="spellStart"/>
      <w:r w:rsidRPr="00C60798">
        <w:rPr>
          <w:rFonts w:ascii="Times New Roman" w:hAnsi="Times New Roman" w:cs="Times New Roman"/>
          <w:color w:val="000000"/>
          <w:spacing w:val="-4"/>
          <w:sz w:val="28"/>
          <w:szCs w:val="28"/>
          <w:shd w:val="clear" w:color="auto" w:fill="FFFFFF"/>
          <w:lang w:val="en-US"/>
        </w:rPr>
        <w:t>extralinguistic</w:t>
      </w:r>
      <w:proofErr w:type="spellEnd"/>
      <w:r w:rsidRPr="00C60798">
        <w:rPr>
          <w:rFonts w:ascii="Times New Roman" w:hAnsi="Times New Roman" w:cs="Times New Roman"/>
          <w:color w:val="000000"/>
          <w:spacing w:val="-4"/>
          <w:sz w:val="28"/>
          <w:szCs w:val="28"/>
          <w:shd w:val="clear" w:color="auto" w:fill="FFFFFF"/>
          <w:lang w:val="en-US"/>
        </w:rPr>
        <w:t xml:space="preserve"> devices applied </w:t>
      </w:r>
      <w:r w:rsidR="00C0445A">
        <w:rPr>
          <w:rFonts w:ascii="Times New Roman" w:hAnsi="Times New Roman" w:cs="Times New Roman"/>
          <w:color w:val="000000"/>
          <w:spacing w:val="-4"/>
          <w:sz w:val="28"/>
          <w:szCs w:val="28"/>
          <w:shd w:val="clear" w:color="auto" w:fill="FFFFFF"/>
          <w:lang w:val="en-US"/>
        </w:rPr>
        <w:t>at</w:t>
      </w:r>
      <w:r w:rsidRPr="00C60798">
        <w:rPr>
          <w:rFonts w:ascii="Times New Roman" w:hAnsi="Times New Roman" w:cs="Times New Roman"/>
          <w:color w:val="000000"/>
          <w:spacing w:val="-4"/>
          <w:sz w:val="28"/>
          <w:szCs w:val="28"/>
          <w:shd w:val="clear" w:color="auto" w:fill="FFFFFF"/>
          <w:lang w:val="en-US"/>
        </w:rPr>
        <w:t xml:space="preserve"> different levels. </w:t>
      </w:r>
    </w:p>
    <w:p w:rsidR="00566005" w:rsidRPr="00C60798" w:rsidRDefault="00566005" w:rsidP="00566005">
      <w:pPr>
        <w:spacing w:after="0" w:line="360" w:lineRule="auto"/>
        <w:ind w:firstLine="709"/>
        <w:jc w:val="both"/>
        <w:rPr>
          <w:rFonts w:ascii="Times New Roman" w:hAnsi="Times New Roman" w:cs="Times New Roman"/>
          <w:spacing w:val="-4"/>
          <w:sz w:val="28"/>
          <w:szCs w:val="28"/>
          <w:lang w:val="en-US"/>
        </w:rPr>
      </w:pPr>
      <w:r w:rsidRPr="00C60798">
        <w:rPr>
          <w:rFonts w:ascii="Times New Roman" w:hAnsi="Times New Roman" w:cs="Times New Roman"/>
          <w:spacing w:val="-4"/>
          <w:sz w:val="28"/>
          <w:szCs w:val="28"/>
          <w:lang w:val="en-US"/>
        </w:rPr>
        <w:t>The following stylistic devices and figures of speech were most frequently used at the phonological level</w:t>
      </w:r>
      <w:proofErr w:type="gramStart"/>
      <w:r w:rsidRPr="00C60798">
        <w:rPr>
          <w:rFonts w:ascii="Times New Roman" w:hAnsi="Times New Roman" w:cs="Times New Roman"/>
          <w:spacing w:val="-4"/>
          <w:sz w:val="28"/>
          <w:szCs w:val="28"/>
          <w:lang w:val="en-US"/>
        </w:rPr>
        <w:t>:</w:t>
      </w:r>
      <w:r w:rsidR="00C60798" w:rsidRPr="00C60798">
        <w:rPr>
          <w:rFonts w:ascii="Times New Roman" w:hAnsi="Times New Roman" w:cs="Times New Roman"/>
          <w:spacing w:val="-4"/>
          <w:sz w:val="28"/>
          <w:szCs w:val="28"/>
          <w:lang w:val="en-US"/>
        </w:rPr>
        <w:t xml:space="preserve"> a) </w:t>
      </w:r>
      <w:r w:rsidRPr="00C60798">
        <w:rPr>
          <w:rFonts w:ascii="Times New Roman" w:hAnsi="Times New Roman" w:cs="Times New Roman"/>
          <w:spacing w:val="-4"/>
          <w:sz w:val="28"/>
          <w:szCs w:val="28"/>
          <w:lang w:val="en-US"/>
        </w:rPr>
        <w:t>alliteration</w:t>
      </w:r>
      <w:proofErr w:type="gramEnd"/>
      <w:r w:rsidRPr="00C60798">
        <w:rPr>
          <w:rFonts w:ascii="Times New Roman" w:hAnsi="Times New Roman" w:cs="Times New Roman"/>
          <w:spacing w:val="-4"/>
          <w:sz w:val="28"/>
          <w:szCs w:val="28"/>
          <w:lang w:val="en-US"/>
        </w:rPr>
        <w:t>: e.g. “</w:t>
      </w:r>
      <w:r w:rsidRPr="00C60798">
        <w:rPr>
          <w:rFonts w:ascii="Times New Roman" w:hAnsi="Times New Roman" w:cs="Times New Roman"/>
          <w:i/>
          <w:spacing w:val="-4"/>
          <w:sz w:val="28"/>
          <w:szCs w:val="28"/>
          <w:lang w:val="en-US"/>
        </w:rPr>
        <w:t>For the Men in Charge of Charge</w:t>
      </w:r>
      <w:r w:rsidRPr="00C60798">
        <w:rPr>
          <w:rFonts w:ascii="Times New Roman" w:hAnsi="Times New Roman" w:cs="Times New Roman"/>
          <w:spacing w:val="-4"/>
          <w:sz w:val="28"/>
          <w:szCs w:val="28"/>
          <w:lang w:val="en-US"/>
        </w:rPr>
        <w:t>” (Fortune Magazine); “</w:t>
      </w:r>
      <w:r w:rsidRPr="00C60798">
        <w:rPr>
          <w:rFonts w:ascii="Times New Roman" w:hAnsi="Times New Roman" w:cs="Times New Roman"/>
          <w:i/>
          <w:spacing w:val="-4"/>
          <w:sz w:val="28"/>
          <w:szCs w:val="28"/>
          <w:lang w:val="en-US"/>
        </w:rPr>
        <w:t>Fila: Functional... Fashionable... Formidable</w:t>
      </w:r>
      <w:r w:rsidRPr="00C60798">
        <w:rPr>
          <w:rFonts w:ascii="Times New Roman" w:hAnsi="Times New Roman" w:cs="Times New Roman"/>
          <w:spacing w:val="-4"/>
          <w:sz w:val="28"/>
          <w:szCs w:val="28"/>
          <w:lang w:val="en-US"/>
        </w:rPr>
        <w:t>” (Fila); “</w:t>
      </w:r>
      <w:r w:rsidRPr="00C60798">
        <w:rPr>
          <w:rFonts w:ascii="Times New Roman" w:hAnsi="Times New Roman" w:cs="Times New Roman"/>
          <w:i/>
          <w:spacing w:val="-4"/>
          <w:sz w:val="28"/>
          <w:szCs w:val="28"/>
          <w:lang w:val="en-US"/>
        </w:rPr>
        <w:t>Pleasing people the world over</w:t>
      </w:r>
      <w:r w:rsidRPr="00C60798">
        <w:rPr>
          <w:rFonts w:ascii="Times New Roman" w:hAnsi="Times New Roman" w:cs="Times New Roman"/>
          <w:spacing w:val="-4"/>
          <w:sz w:val="28"/>
          <w:szCs w:val="28"/>
          <w:lang w:val="en-US"/>
        </w:rPr>
        <w:t>” (Holiday Inn); “</w:t>
      </w:r>
      <w:r w:rsidRPr="00C60798">
        <w:rPr>
          <w:rFonts w:ascii="Times New Roman" w:hAnsi="Times New Roman" w:cs="Times New Roman"/>
          <w:i/>
          <w:spacing w:val="-4"/>
          <w:sz w:val="28"/>
          <w:szCs w:val="28"/>
          <w:lang w:val="en-US"/>
        </w:rPr>
        <w:t xml:space="preserve">The daily diary of the American dream” </w:t>
      </w:r>
      <w:r w:rsidRPr="00C60798">
        <w:rPr>
          <w:rFonts w:ascii="Times New Roman" w:hAnsi="Times New Roman" w:cs="Times New Roman"/>
          <w:spacing w:val="-4"/>
          <w:sz w:val="28"/>
          <w:szCs w:val="28"/>
          <w:lang w:val="en-US"/>
        </w:rPr>
        <w:t>(Wall Street Journal); “</w:t>
      </w:r>
      <w:r w:rsidRPr="00C60798">
        <w:rPr>
          <w:rFonts w:ascii="Times New Roman" w:hAnsi="Times New Roman" w:cs="Times New Roman"/>
          <w:i/>
          <w:spacing w:val="-4"/>
          <w:sz w:val="28"/>
          <w:szCs w:val="28"/>
          <w:lang w:val="en-US"/>
        </w:rPr>
        <w:t>Good time to Grab Golden Opportunity on 11.11.11”</w:t>
      </w:r>
      <w:r w:rsidRPr="00C60798">
        <w:rPr>
          <w:rFonts w:ascii="Times New Roman" w:hAnsi="Times New Roman" w:cs="Times New Roman"/>
          <w:spacing w:val="-4"/>
          <w:sz w:val="28"/>
          <w:szCs w:val="28"/>
          <w:lang w:val="en-US"/>
        </w:rPr>
        <w:t xml:space="preserve"> (Advertisement of BCL Homes at Mohali); “</w:t>
      </w:r>
      <w:r w:rsidRPr="00C60798">
        <w:rPr>
          <w:rFonts w:ascii="Times New Roman" w:hAnsi="Times New Roman" w:cs="Times New Roman"/>
          <w:i/>
          <w:spacing w:val="-4"/>
          <w:sz w:val="28"/>
          <w:szCs w:val="28"/>
          <w:lang w:val="en-US"/>
        </w:rPr>
        <w:t>Don't dream it. Drive it</w:t>
      </w:r>
      <w:r w:rsidRPr="00C60798">
        <w:rPr>
          <w:rFonts w:ascii="Times New Roman" w:hAnsi="Times New Roman" w:cs="Times New Roman"/>
          <w:spacing w:val="-4"/>
          <w:sz w:val="28"/>
          <w:szCs w:val="28"/>
          <w:lang w:val="en-US"/>
        </w:rPr>
        <w:t>” (Jaguar); “</w:t>
      </w:r>
      <w:r w:rsidRPr="00C60798">
        <w:rPr>
          <w:rFonts w:ascii="Times New Roman" w:hAnsi="Times New Roman" w:cs="Times New Roman"/>
          <w:i/>
          <w:spacing w:val="-4"/>
          <w:sz w:val="28"/>
          <w:szCs w:val="28"/>
          <w:lang w:val="en-US"/>
        </w:rPr>
        <w:t>Totally Terrific Tuesdays</w:t>
      </w:r>
      <w:r w:rsidRPr="00C60798">
        <w:rPr>
          <w:rFonts w:ascii="Times New Roman" w:hAnsi="Times New Roman" w:cs="Times New Roman"/>
          <w:spacing w:val="-4"/>
          <w:sz w:val="28"/>
          <w:szCs w:val="28"/>
          <w:lang w:val="en-US"/>
        </w:rPr>
        <w:t>” (Brampton Guardian); b) assonance: repetition of the same or similar vowels in the stressed syllables of words that are in close proximity. E.g. “</w:t>
      </w:r>
      <w:r w:rsidRPr="00C60798">
        <w:rPr>
          <w:rFonts w:ascii="Times New Roman" w:hAnsi="Times New Roman" w:cs="Times New Roman"/>
          <w:i/>
          <w:spacing w:val="-4"/>
          <w:sz w:val="28"/>
          <w:szCs w:val="28"/>
          <w:lang w:val="en-US"/>
        </w:rPr>
        <w:t>Grace, space, pace</w:t>
      </w:r>
      <w:r w:rsidRPr="00C60798">
        <w:rPr>
          <w:rFonts w:ascii="Times New Roman" w:hAnsi="Times New Roman" w:cs="Times New Roman"/>
          <w:spacing w:val="-4"/>
          <w:sz w:val="28"/>
          <w:szCs w:val="28"/>
          <w:lang w:val="en-US"/>
        </w:rPr>
        <w:t>” (Jaguar);</w:t>
      </w:r>
      <w:r w:rsidR="00C60798" w:rsidRPr="00C60798">
        <w:rPr>
          <w:rFonts w:ascii="Times New Roman" w:hAnsi="Times New Roman" w:cs="Times New Roman"/>
          <w:spacing w:val="-4"/>
          <w:sz w:val="28"/>
          <w:szCs w:val="28"/>
          <w:lang w:val="en-US"/>
        </w:rPr>
        <w:t xml:space="preserve"> </w:t>
      </w:r>
      <w:r w:rsidRPr="00C60798">
        <w:rPr>
          <w:rFonts w:ascii="Times New Roman" w:hAnsi="Times New Roman" w:cs="Times New Roman"/>
          <w:spacing w:val="-4"/>
          <w:sz w:val="28"/>
          <w:szCs w:val="28"/>
          <w:lang w:val="en-US"/>
        </w:rPr>
        <w:t>c)</w:t>
      </w:r>
      <w:r w:rsidR="00C60798" w:rsidRPr="00C60798">
        <w:rPr>
          <w:rFonts w:ascii="Times New Roman" w:hAnsi="Times New Roman" w:cs="Times New Roman"/>
          <w:spacing w:val="-4"/>
          <w:sz w:val="28"/>
          <w:szCs w:val="28"/>
          <w:lang w:val="en-US"/>
        </w:rPr>
        <w:t> </w:t>
      </w:r>
      <w:r w:rsidRPr="00C60798">
        <w:rPr>
          <w:rFonts w:ascii="Times New Roman" w:hAnsi="Times New Roman" w:cs="Times New Roman"/>
          <w:spacing w:val="-4"/>
          <w:sz w:val="28"/>
          <w:szCs w:val="28"/>
          <w:lang w:val="en-US"/>
        </w:rPr>
        <w:t>consonance: a poetic device that uses the repetition of the same consonant two or more times in rapid succession, e.g. “</w:t>
      </w:r>
      <w:r w:rsidRPr="00C60798">
        <w:rPr>
          <w:rFonts w:ascii="Times New Roman" w:hAnsi="Times New Roman" w:cs="Times New Roman"/>
          <w:i/>
          <w:spacing w:val="-4"/>
          <w:sz w:val="28"/>
          <w:szCs w:val="28"/>
          <w:lang w:val="en-US"/>
        </w:rPr>
        <w:t>The Quicker Picker Upper</w:t>
      </w:r>
      <w:r w:rsidRPr="00C60798">
        <w:rPr>
          <w:rFonts w:ascii="Times New Roman" w:hAnsi="Times New Roman" w:cs="Times New Roman"/>
          <w:spacing w:val="-4"/>
          <w:sz w:val="28"/>
          <w:szCs w:val="28"/>
          <w:lang w:val="en-US"/>
        </w:rPr>
        <w:t>”</w:t>
      </w:r>
      <w:r w:rsidR="00C60798" w:rsidRPr="00C60798">
        <w:rPr>
          <w:rFonts w:ascii="Times New Roman" w:hAnsi="Times New Roman" w:cs="Times New Roman"/>
          <w:spacing w:val="-4"/>
          <w:sz w:val="28"/>
          <w:szCs w:val="28"/>
          <w:lang w:val="en-US"/>
        </w:rPr>
        <w:t xml:space="preserve"> </w:t>
      </w:r>
      <w:r w:rsidRPr="00C60798">
        <w:rPr>
          <w:rFonts w:ascii="Times New Roman" w:hAnsi="Times New Roman" w:cs="Times New Roman"/>
          <w:spacing w:val="-4"/>
          <w:sz w:val="28"/>
          <w:szCs w:val="28"/>
          <w:lang w:val="en-US"/>
        </w:rPr>
        <w:t>(Bounty); “</w:t>
      </w:r>
      <w:r w:rsidRPr="00C60798">
        <w:rPr>
          <w:rFonts w:ascii="Times New Roman" w:hAnsi="Times New Roman" w:cs="Times New Roman"/>
          <w:i/>
          <w:spacing w:val="-4"/>
          <w:sz w:val="28"/>
          <w:szCs w:val="28"/>
          <w:lang w:val="en-US"/>
        </w:rPr>
        <w:t>Ariston…and on…and on…</w:t>
      </w:r>
      <w:r w:rsidRPr="00C60798">
        <w:rPr>
          <w:rFonts w:ascii="Times New Roman" w:hAnsi="Times New Roman" w:cs="Times New Roman"/>
          <w:spacing w:val="-4"/>
          <w:sz w:val="28"/>
          <w:szCs w:val="28"/>
          <w:lang w:val="en-US"/>
        </w:rPr>
        <w:t>” (Ariston);</w:t>
      </w:r>
      <w:r w:rsidR="00C60798" w:rsidRPr="00C60798">
        <w:rPr>
          <w:rFonts w:ascii="Times New Roman" w:hAnsi="Times New Roman" w:cs="Times New Roman"/>
          <w:spacing w:val="-4"/>
          <w:sz w:val="28"/>
          <w:szCs w:val="28"/>
          <w:lang w:val="en-US"/>
        </w:rPr>
        <w:t xml:space="preserve"> </w:t>
      </w:r>
      <w:r w:rsidRPr="00C60798">
        <w:rPr>
          <w:rFonts w:ascii="Times New Roman" w:hAnsi="Times New Roman" w:cs="Times New Roman"/>
          <w:spacing w:val="-4"/>
          <w:sz w:val="28"/>
          <w:szCs w:val="28"/>
          <w:lang w:val="en-US"/>
        </w:rPr>
        <w:t>d) onomatopoeia: “</w:t>
      </w:r>
      <w:r w:rsidRPr="00C60798">
        <w:rPr>
          <w:rFonts w:ascii="Times New Roman" w:hAnsi="Times New Roman" w:cs="Times New Roman"/>
          <w:i/>
          <w:spacing w:val="-4"/>
          <w:sz w:val="28"/>
          <w:szCs w:val="28"/>
          <w:lang w:val="en-US"/>
        </w:rPr>
        <w:t>Plop, Plop, Fizz, Fizz, oh what a relief it is</w:t>
      </w:r>
      <w:r w:rsidRPr="00C60798">
        <w:rPr>
          <w:rFonts w:ascii="Times New Roman" w:hAnsi="Times New Roman" w:cs="Times New Roman"/>
          <w:spacing w:val="-4"/>
          <w:sz w:val="28"/>
          <w:szCs w:val="28"/>
          <w:lang w:val="en-US"/>
        </w:rPr>
        <w:t>” (Alka-Seltzer); “</w:t>
      </w:r>
      <w:proofErr w:type="spellStart"/>
      <w:r w:rsidRPr="00C60798">
        <w:rPr>
          <w:rFonts w:ascii="Times New Roman" w:hAnsi="Times New Roman" w:cs="Times New Roman"/>
          <w:i/>
          <w:spacing w:val="-4"/>
          <w:sz w:val="28"/>
          <w:szCs w:val="28"/>
          <w:lang w:val="en-US"/>
        </w:rPr>
        <w:t>Mmmm</w:t>
      </w:r>
      <w:proofErr w:type="spellEnd"/>
      <w:r w:rsidRPr="00C60798">
        <w:rPr>
          <w:rFonts w:ascii="Times New Roman" w:hAnsi="Times New Roman" w:cs="Times New Roman"/>
          <w:i/>
          <w:spacing w:val="-4"/>
          <w:sz w:val="28"/>
          <w:szCs w:val="28"/>
          <w:lang w:val="en-US"/>
        </w:rPr>
        <w:t xml:space="preserve">…. Smells good! </w:t>
      </w:r>
      <w:proofErr w:type="spellStart"/>
      <w:proofErr w:type="gramStart"/>
      <w:r w:rsidRPr="00C60798">
        <w:rPr>
          <w:rFonts w:ascii="Times New Roman" w:hAnsi="Times New Roman" w:cs="Times New Roman"/>
          <w:i/>
          <w:spacing w:val="-4"/>
          <w:sz w:val="28"/>
          <w:szCs w:val="28"/>
          <w:lang w:val="en-US"/>
        </w:rPr>
        <w:t>Uflex</w:t>
      </w:r>
      <w:proofErr w:type="spellEnd"/>
      <w:r w:rsidRPr="00C60798">
        <w:rPr>
          <w:rFonts w:ascii="Times New Roman" w:hAnsi="Times New Roman" w:cs="Times New Roman"/>
          <w:i/>
          <w:spacing w:val="-4"/>
          <w:sz w:val="28"/>
          <w:szCs w:val="28"/>
          <w:lang w:val="en-US"/>
        </w:rPr>
        <w:t>?</w:t>
      </w:r>
      <w:r w:rsidRPr="00C60798">
        <w:rPr>
          <w:rFonts w:ascii="Times New Roman" w:hAnsi="Times New Roman" w:cs="Times New Roman"/>
          <w:spacing w:val="-4"/>
          <w:sz w:val="28"/>
          <w:szCs w:val="28"/>
          <w:lang w:val="en-US"/>
        </w:rPr>
        <w:t>”</w:t>
      </w:r>
      <w:proofErr w:type="gramEnd"/>
      <w:r w:rsidRPr="00C60798">
        <w:rPr>
          <w:rFonts w:ascii="Times New Roman" w:hAnsi="Times New Roman" w:cs="Times New Roman"/>
          <w:spacing w:val="-4"/>
          <w:sz w:val="28"/>
          <w:szCs w:val="28"/>
          <w:lang w:val="en-US"/>
        </w:rPr>
        <w:t xml:space="preserve"> </w:t>
      </w:r>
      <w:proofErr w:type="gramStart"/>
      <w:r w:rsidRPr="00C60798">
        <w:rPr>
          <w:rFonts w:ascii="Times New Roman" w:hAnsi="Times New Roman" w:cs="Times New Roman"/>
          <w:spacing w:val="-4"/>
          <w:sz w:val="28"/>
          <w:szCs w:val="28"/>
          <w:lang w:val="en-US"/>
        </w:rPr>
        <w:t>(UFLEX Flexible Packaging); “</w:t>
      </w:r>
      <w:r w:rsidRPr="00C60798">
        <w:rPr>
          <w:rFonts w:ascii="Times New Roman" w:hAnsi="Times New Roman" w:cs="Times New Roman"/>
          <w:i/>
          <w:spacing w:val="-4"/>
          <w:sz w:val="28"/>
          <w:szCs w:val="28"/>
          <w:lang w:val="en-US"/>
        </w:rPr>
        <w:t>Snap!</w:t>
      </w:r>
      <w:proofErr w:type="gramEnd"/>
      <w:r w:rsidRPr="00C60798">
        <w:rPr>
          <w:rFonts w:ascii="Times New Roman" w:hAnsi="Times New Roman" w:cs="Times New Roman"/>
          <w:i/>
          <w:spacing w:val="-4"/>
          <w:sz w:val="28"/>
          <w:szCs w:val="28"/>
          <w:lang w:val="en-US"/>
        </w:rPr>
        <w:t xml:space="preserve"> Crackle! Pop!” </w:t>
      </w:r>
      <w:r w:rsidRPr="00C60798">
        <w:rPr>
          <w:rFonts w:ascii="Times New Roman" w:hAnsi="Times New Roman" w:cs="Times New Roman"/>
          <w:spacing w:val="-4"/>
          <w:sz w:val="28"/>
          <w:szCs w:val="28"/>
          <w:lang w:val="en-US"/>
        </w:rPr>
        <w:t xml:space="preserve">(Rice </w:t>
      </w:r>
      <w:proofErr w:type="spellStart"/>
      <w:r w:rsidRPr="00C60798">
        <w:rPr>
          <w:rFonts w:ascii="Times New Roman" w:hAnsi="Times New Roman" w:cs="Times New Roman"/>
          <w:spacing w:val="-4"/>
          <w:sz w:val="28"/>
          <w:szCs w:val="28"/>
          <w:lang w:val="en-US"/>
        </w:rPr>
        <w:t>Krispies</w:t>
      </w:r>
      <w:proofErr w:type="spellEnd"/>
      <w:r w:rsidRPr="00C60798">
        <w:rPr>
          <w:rFonts w:ascii="Times New Roman" w:hAnsi="Times New Roman" w:cs="Times New Roman"/>
          <w:spacing w:val="-4"/>
          <w:sz w:val="28"/>
          <w:szCs w:val="28"/>
          <w:lang w:val="en-US"/>
        </w:rPr>
        <w:t>); “</w:t>
      </w:r>
      <w:r w:rsidRPr="00C60798">
        <w:rPr>
          <w:rFonts w:ascii="Times New Roman" w:hAnsi="Times New Roman" w:cs="Times New Roman"/>
          <w:i/>
          <w:spacing w:val="-4"/>
          <w:sz w:val="28"/>
          <w:szCs w:val="28"/>
          <w:lang w:val="en-US"/>
        </w:rPr>
        <w:t xml:space="preserve">Red Bull gives you </w:t>
      </w:r>
      <w:proofErr w:type="spellStart"/>
      <w:r w:rsidRPr="00C60798">
        <w:rPr>
          <w:rFonts w:ascii="Times New Roman" w:hAnsi="Times New Roman" w:cs="Times New Roman"/>
          <w:i/>
          <w:spacing w:val="-4"/>
          <w:sz w:val="28"/>
          <w:szCs w:val="28"/>
          <w:lang w:val="en-US"/>
        </w:rPr>
        <w:t>wiiings</w:t>
      </w:r>
      <w:proofErr w:type="spellEnd"/>
      <w:r w:rsidRPr="00C60798">
        <w:rPr>
          <w:rFonts w:ascii="Times New Roman" w:hAnsi="Times New Roman" w:cs="Times New Roman"/>
          <w:spacing w:val="-4"/>
          <w:sz w:val="28"/>
          <w:szCs w:val="28"/>
          <w:lang w:val="en-US"/>
        </w:rPr>
        <w:t>”; “</w:t>
      </w:r>
      <w:r w:rsidRPr="00C60798">
        <w:rPr>
          <w:rFonts w:ascii="Times New Roman" w:hAnsi="Times New Roman" w:cs="Times New Roman"/>
          <w:i/>
          <w:spacing w:val="-4"/>
          <w:sz w:val="28"/>
          <w:szCs w:val="28"/>
          <w:lang w:val="en-US"/>
        </w:rPr>
        <w:t>They're Gr-r-</w:t>
      </w:r>
      <w:proofErr w:type="spellStart"/>
      <w:r w:rsidRPr="00C60798">
        <w:rPr>
          <w:rFonts w:ascii="Times New Roman" w:hAnsi="Times New Roman" w:cs="Times New Roman"/>
          <w:i/>
          <w:spacing w:val="-4"/>
          <w:sz w:val="28"/>
          <w:szCs w:val="28"/>
          <w:lang w:val="en-US"/>
        </w:rPr>
        <w:t>reat</w:t>
      </w:r>
      <w:proofErr w:type="spellEnd"/>
      <w:r w:rsidRPr="00C60798">
        <w:rPr>
          <w:rFonts w:ascii="Times New Roman" w:hAnsi="Times New Roman" w:cs="Times New Roman"/>
          <w:spacing w:val="-4"/>
          <w:sz w:val="28"/>
          <w:szCs w:val="28"/>
          <w:lang w:val="en-US"/>
        </w:rPr>
        <w:t>” (Kellogg’s Frosted Flakes);</w:t>
      </w:r>
      <w:r w:rsidR="00C60798" w:rsidRPr="00C60798">
        <w:rPr>
          <w:rFonts w:ascii="Times New Roman" w:hAnsi="Times New Roman" w:cs="Times New Roman"/>
          <w:spacing w:val="-4"/>
          <w:sz w:val="28"/>
          <w:szCs w:val="28"/>
          <w:lang w:val="en-US"/>
        </w:rPr>
        <w:t xml:space="preserve"> </w:t>
      </w:r>
      <w:r w:rsidRPr="00C60798">
        <w:rPr>
          <w:rFonts w:ascii="Times New Roman" w:hAnsi="Times New Roman" w:cs="Times New Roman"/>
          <w:spacing w:val="-4"/>
          <w:sz w:val="28"/>
          <w:szCs w:val="28"/>
          <w:lang w:val="en-US"/>
        </w:rPr>
        <w:t xml:space="preserve">e) </w:t>
      </w:r>
      <w:proofErr w:type="spellStart"/>
      <w:r w:rsidRPr="00C60798">
        <w:rPr>
          <w:rFonts w:ascii="Times New Roman" w:hAnsi="Times New Roman" w:cs="Times New Roman"/>
          <w:spacing w:val="-4"/>
          <w:sz w:val="28"/>
          <w:szCs w:val="28"/>
          <w:lang w:val="en-US"/>
        </w:rPr>
        <w:t>antisthecon</w:t>
      </w:r>
      <w:proofErr w:type="spellEnd"/>
      <w:r w:rsidRPr="00C60798">
        <w:rPr>
          <w:rFonts w:ascii="Times New Roman" w:hAnsi="Times New Roman" w:cs="Times New Roman"/>
          <w:spacing w:val="-4"/>
          <w:sz w:val="28"/>
          <w:szCs w:val="28"/>
          <w:lang w:val="en-US"/>
        </w:rPr>
        <w:t xml:space="preserve"> – substitution of a letter for another letter, often to create irony, which makes the recipient stop and think about the meaning or even guess it. E.g. “</w:t>
      </w:r>
      <w:r w:rsidRPr="00C60798">
        <w:rPr>
          <w:rFonts w:ascii="Times New Roman" w:hAnsi="Times New Roman" w:cs="Times New Roman"/>
          <w:i/>
          <w:spacing w:val="-4"/>
          <w:sz w:val="28"/>
          <w:szCs w:val="28"/>
          <w:lang w:val="en-US"/>
        </w:rPr>
        <w:t xml:space="preserve">A mind is a terrible </w:t>
      </w:r>
      <w:proofErr w:type="spellStart"/>
      <w:r w:rsidRPr="00C60798">
        <w:rPr>
          <w:rFonts w:ascii="Times New Roman" w:hAnsi="Times New Roman" w:cs="Times New Roman"/>
          <w:i/>
          <w:spacing w:val="-4"/>
          <w:sz w:val="28"/>
          <w:szCs w:val="28"/>
          <w:lang w:val="en-US"/>
        </w:rPr>
        <w:t>ting</w:t>
      </w:r>
      <w:proofErr w:type="spellEnd"/>
      <w:r w:rsidRPr="00C60798">
        <w:rPr>
          <w:rFonts w:ascii="Times New Roman" w:hAnsi="Times New Roman" w:cs="Times New Roman"/>
          <w:i/>
          <w:spacing w:val="-4"/>
          <w:sz w:val="28"/>
          <w:szCs w:val="28"/>
          <w:lang w:val="en-US"/>
        </w:rPr>
        <w:t xml:space="preserve"> to waste</w:t>
      </w:r>
      <w:r w:rsidRPr="00C60798">
        <w:rPr>
          <w:rFonts w:ascii="Times New Roman" w:hAnsi="Times New Roman" w:cs="Times New Roman"/>
          <w:spacing w:val="-4"/>
          <w:sz w:val="28"/>
          <w:szCs w:val="28"/>
          <w:lang w:val="en-US"/>
        </w:rPr>
        <w:t>” (UNCF).</w:t>
      </w:r>
    </w:p>
    <w:p w:rsidR="00566005" w:rsidRPr="00C60798" w:rsidRDefault="00566005" w:rsidP="00566005">
      <w:pPr>
        <w:spacing w:after="0" w:line="360" w:lineRule="auto"/>
        <w:ind w:firstLine="709"/>
        <w:jc w:val="both"/>
        <w:rPr>
          <w:rFonts w:ascii="Times New Roman" w:hAnsi="Times New Roman" w:cs="Times New Roman"/>
          <w:spacing w:val="-4"/>
          <w:sz w:val="28"/>
          <w:szCs w:val="28"/>
          <w:lang w:val="en-US"/>
        </w:rPr>
      </w:pPr>
      <w:r w:rsidRPr="00C60798">
        <w:rPr>
          <w:rFonts w:ascii="Times New Roman" w:hAnsi="Times New Roman" w:cs="Times New Roman"/>
          <w:spacing w:val="-4"/>
          <w:sz w:val="28"/>
          <w:szCs w:val="28"/>
          <w:lang w:val="en-US"/>
        </w:rPr>
        <w:t>At the lexical level the following stylistic figures were identified:</w:t>
      </w:r>
      <w:r w:rsidR="00C60798" w:rsidRPr="00C60798">
        <w:rPr>
          <w:rFonts w:ascii="Times New Roman" w:hAnsi="Times New Roman" w:cs="Times New Roman"/>
          <w:spacing w:val="-4"/>
          <w:sz w:val="28"/>
          <w:szCs w:val="28"/>
          <w:lang w:val="en-US"/>
        </w:rPr>
        <w:t xml:space="preserve"> </w:t>
      </w:r>
      <w:r w:rsidRPr="00C60798">
        <w:rPr>
          <w:rFonts w:ascii="Times New Roman" w:hAnsi="Times New Roman" w:cs="Times New Roman"/>
          <w:spacing w:val="-4"/>
          <w:sz w:val="28"/>
          <w:szCs w:val="28"/>
          <w:lang w:val="en-US"/>
        </w:rPr>
        <w:t>a) anaphora: a rhetorical device involving the repetition of a word phrase at the beginning of successive phrases or clauses, e.g. “</w:t>
      </w:r>
      <w:r w:rsidRPr="00C60798">
        <w:rPr>
          <w:rFonts w:ascii="Times New Roman" w:hAnsi="Times New Roman" w:cs="Times New Roman"/>
          <w:i/>
          <w:spacing w:val="-4"/>
          <w:sz w:val="28"/>
          <w:szCs w:val="28"/>
          <w:lang w:val="en-US"/>
        </w:rPr>
        <w:t>Discover the magic of cooking</w:t>
      </w:r>
      <w:r w:rsidRPr="00C60798">
        <w:rPr>
          <w:rFonts w:ascii="Times New Roman" w:hAnsi="Times New Roman" w:cs="Times New Roman"/>
          <w:spacing w:val="-4"/>
          <w:sz w:val="28"/>
          <w:szCs w:val="28"/>
          <w:lang w:val="en-US"/>
        </w:rPr>
        <w:t xml:space="preserve">. </w:t>
      </w:r>
      <w:r w:rsidRPr="00C60798">
        <w:rPr>
          <w:rFonts w:ascii="Times New Roman" w:hAnsi="Times New Roman" w:cs="Times New Roman"/>
          <w:i/>
          <w:spacing w:val="-4"/>
          <w:sz w:val="28"/>
          <w:szCs w:val="28"/>
          <w:lang w:val="en-US"/>
        </w:rPr>
        <w:t xml:space="preserve">Introducing the new USHA </w:t>
      </w:r>
      <w:proofErr w:type="gramStart"/>
      <w:r w:rsidRPr="00C60798">
        <w:rPr>
          <w:rFonts w:ascii="Times New Roman" w:hAnsi="Times New Roman" w:cs="Times New Roman"/>
          <w:i/>
          <w:spacing w:val="-4"/>
          <w:sz w:val="28"/>
          <w:szCs w:val="28"/>
          <w:lang w:val="en-US"/>
        </w:rPr>
        <w:t>cooktops, that</w:t>
      </w:r>
      <w:proofErr w:type="gramEnd"/>
      <w:r w:rsidRPr="00C60798">
        <w:rPr>
          <w:rFonts w:ascii="Times New Roman" w:hAnsi="Times New Roman" w:cs="Times New Roman"/>
          <w:i/>
          <w:spacing w:val="-4"/>
          <w:sz w:val="28"/>
          <w:szCs w:val="28"/>
          <w:lang w:val="en-US"/>
        </w:rPr>
        <w:t xml:space="preserve"> make cooking a truly magical experience (USHA Cook-tops)</w:t>
      </w:r>
      <w:r w:rsidRPr="00C60798">
        <w:rPr>
          <w:rFonts w:ascii="Times New Roman" w:hAnsi="Times New Roman" w:cs="Times New Roman"/>
          <w:spacing w:val="-4"/>
          <w:sz w:val="28"/>
          <w:szCs w:val="28"/>
          <w:lang w:val="en-US"/>
        </w:rPr>
        <w:t>; “</w:t>
      </w:r>
      <w:r w:rsidRPr="00C60798">
        <w:rPr>
          <w:rFonts w:ascii="Times New Roman" w:hAnsi="Times New Roman" w:cs="Times New Roman"/>
          <w:i/>
          <w:spacing w:val="-4"/>
          <w:sz w:val="28"/>
          <w:szCs w:val="28"/>
          <w:lang w:val="en-US"/>
        </w:rPr>
        <w:t>Share moments. Share life</w:t>
      </w:r>
      <w:r w:rsidR="000E21E1">
        <w:rPr>
          <w:rFonts w:ascii="Times New Roman" w:hAnsi="Times New Roman" w:cs="Times New Roman"/>
          <w:spacing w:val="-4"/>
          <w:sz w:val="28"/>
          <w:szCs w:val="28"/>
          <w:lang w:val="en-US"/>
        </w:rPr>
        <w:t xml:space="preserve">” (Kodak); </w:t>
      </w:r>
      <w:r w:rsidRPr="00C60798">
        <w:rPr>
          <w:rFonts w:ascii="Times New Roman" w:hAnsi="Times New Roman" w:cs="Times New Roman"/>
          <w:spacing w:val="-4"/>
          <w:sz w:val="28"/>
          <w:szCs w:val="28"/>
          <w:lang w:val="en-US"/>
        </w:rPr>
        <w:t>“</w:t>
      </w:r>
      <w:r w:rsidRPr="00C60798">
        <w:rPr>
          <w:rFonts w:ascii="Times New Roman" w:hAnsi="Times New Roman" w:cs="Times New Roman"/>
          <w:i/>
          <w:spacing w:val="-4"/>
          <w:sz w:val="28"/>
          <w:szCs w:val="28"/>
          <w:lang w:val="en-US"/>
        </w:rPr>
        <w:t>Outwit. Outplay. Outlast</w:t>
      </w:r>
      <w:r w:rsidRPr="00C60798">
        <w:rPr>
          <w:rFonts w:ascii="Times New Roman" w:hAnsi="Times New Roman" w:cs="Times New Roman"/>
          <w:spacing w:val="-4"/>
          <w:sz w:val="28"/>
          <w:szCs w:val="28"/>
          <w:lang w:val="en-US"/>
        </w:rPr>
        <w:t>” (Survivor);</w:t>
      </w:r>
      <w:r w:rsidRPr="00C60798">
        <w:rPr>
          <w:rFonts w:ascii="ExchangeBook" w:hAnsi="ExchangeBook"/>
          <w:i/>
          <w:color w:val="111111"/>
          <w:spacing w:val="-4"/>
          <w:sz w:val="28"/>
          <w:szCs w:val="28"/>
          <w:shd w:val="clear" w:color="auto" w:fill="FFFFFF"/>
          <w:lang w:val="en-US"/>
        </w:rPr>
        <w:t xml:space="preserve"> A different kind of company. A different kind of car” (Saturn)</w:t>
      </w:r>
      <w:r w:rsidRPr="00C60798">
        <w:rPr>
          <w:rFonts w:ascii="ExchangeBook" w:hAnsi="ExchangeBook"/>
          <w:color w:val="111111"/>
          <w:spacing w:val="-4"/>
          <w:sz w:val="28"/>
          <w:szCs w:val="28"/>
          <w:shd w:val="clear" w:color="auto" w:fill="FFFFFF"/>
          <w:lang w:val="en-US"/>
        </w:rPr>
        <w:t>; “</w:t>
      </w:r>
      <w:r w:rsidRPr="00C60798">
        <w:rPr>
          <w:rFonts w:ascii="minion-pro" w:hAnsi="minion-pro"/>
          <w:i/>
          <w:color w:val="333333"/>
          <w:spacing w:val="-4"/>
          <w:sz w:val="28"/>
          <w:szCs w:val="28"/>
          <w:shd w:val="clear" w:color="auto" w:fill="FFFFFF"/>
          <w:lang w:val="en-US"/>
        </w:rPr>
        <w:t xml:space="preserve">Give artisanal… Give whimsical… Give local… Give exceptional” </w:t>
      </w:r>
      <w:r w:rsidRPr="00C60798">
        <w:rPr>
          <w:rFonts w:ascii="minion-pro" w:hAnsi="minion-pro"/>
          <w:color w:val="333333"/>
          <w:spacing w:val="-4"/>
          <w:sz w:val="28"/>
          <w:szCs w:val="28"/>
          <w:shd w:val="clear" w:color="auto" w:fill="FFFFFF"/>
          <w:lang w:val="en-US"/>
        </w:rPr>
        <w:t>(Oakland Museum of California);</w:t>
      </w:r>
      <w:r w:rsidR="00C60798">
        <w:rPr>
          <w:rFonts w:ascii="minion-pro" w:hAnsi="minion-pro"/>
          <w:color w:val="333333"/>
          <w:spacing w:val="-4"/>
          <w:sz w:val="28"/>
          <w:szCs w:val="28"/>
          <w:shd w:val="clear" w:color="auto" w:fill="FFFFFF"/>
          <w:lang w:val="en-US"/>
        </w:rPr>
        <w:t xml:space="preserve"> </w:t>
      </w:r>
      <w:r w:rsidRPr="00C60798">
        <w:rPr>
          <w:rFonts w:ascii="Times New Roman" w:hAnsi="Times New Roman" w:cs="Times New Roman"/>
          <w:spacing w:val="-4"/>
          <w:sz w:val="28"/>
          <w:szCs w:val="28"/>
          <w:lang w:val="en-US"/>
        </w:rPr>
        <w:t>b)</w:t>
      </w:r>
      <w:r w:rsidRPr="00C60798">
        <w:rPr>
          <w:rFonts w:ascii="Times New Roman" w:hAnsi="Times New Roman" w:cs="Times New Roman"/>
          <w:i/>
          <w:spacing w:val="-4"/>
          <w:sz w:val="28"/>
          <w:szCs w:val="28"/>
          <w:lang w:val="en-US"/>
        </w:rPr>
        <w:t xml:space="preserve"> </w:t>
      </w:r>
      <w:proofErr w:type="spellStart"/>
      <w:r w:rsidRPr="00C60798">
        <w:rPr>
          <w:rFonts w:ascii="Times New Roman" w:hAnsi="Times New Roman" w:cs="Times New Roman"/>
          <w:spacing w:val="-4"/>
          <w:sz w:val="28"/>
          <w:szCs w:val="28"/>
          <w:lang w:val="en-US"/>
        </w:rPr>
        <w:t>epistrophe</w:t>
      </w:r>
      <w:proofErr w:type="spellEnd"/>
      <w:r w:rsidRPr="00C60798">
        <w:rPr>
          <w:rFonts w:ascii="Times New Roman" w:hAnsi="Times New Roman" w:cs="Times New Roman"/>
          <w:spacing w:val="-4"/>
          <w:sz w:val="28"/>
          <w:szCs w:val="28"/>
          <w:lang w:val="en-US"/>
        </w:rPr>
        <w:t>:</w:t>
      </w:r>
      <w:r w:rsidRPr="00C60798">
        <w:rPr>
          <w:rFonts w:ascii="Times New Roman" w:hAnsi="Times New Roman" w:cs="Times New Roman"/>
          <w:i/>
          <w:spacing w:val="-4"/>
          <w:sz w:val="28"/>
          <w:szCs w:val="28"/>
          <w:lang w:val="en-US"/>
        </w:rPr>
        <w:t xml:space="preserve"> </w:t>
      </w:r>
      <w:r w:rsidRPr="00C60798">
        <w:rPr>
          <w:rFonts w:ascii="Times New Roman" w:hAnsi="Times New Roman" w:cs="Times New Roman"/>
          <w:spacing w:val="-4"/>
          <w:sz w:val="28"/>
          <w:szCs w:val="28"/>
          <w:lang w:val="en-US"/>
        </w:rPr>
        <w:t>a word or expression is repeated at the end of successive phrases, clauses or lines</w:t>
      </w:r>
      <w:r w:rsidRPr="00C60798">
        <w:rPr>
          <w:rFonts w:ascii="Times New Roman" w:hAnsi="Times New Roman" w:cs="Times New Roman"/>
          <w:i/>
          <w:spacing w:val="-4"/>
          <w:sz w:val="28"/>
          <w:szCs w:val="28"/>
          <w:lang w:val="en-US"/>
        </w:rPr>
        <w:t xml:space="preserve">. </w:t>
      </w:r>
      <w:r w:rsidRPr="00C60798">
        <w:rPr>
          <w:rFonts w:ascii="Times New Roman" w:hAnsi="Times New Roman" w:cs="Times New Roman"/>
          <w:spacing w:val="-4"/>
          <w:sz w:val="28"/>
          <w:szCs w:val="28"/>
          <w:lang w:val="en-US"/>
        </w:rPr>
        <w:t>E.g. “</w:t>
      </w:r>
      <w:r w:rsidRPr="00C60798">
        <w:rPr>
          <w:rFonts w:ascii="Times New Roman" w:hAnsi="Times New Roman" w:cs="Times New Roman"/>
          <w:i/>
          <w:spacing w:val="-4"/>
          <w:sz w:val="28"/>
          <w:szCs w:val="28"/>
          <w:lang w:val="en-US"/>
        </w:rPr>
        <w:t>Keeps going and going and going</w:t>
      </w:r>
      <w:r w:rsidRPr="00C60798">
        <w:rPr>
          <w:rFonts w:ascii="Times New Roman" w:hAnsi="Times New Roman" w:cs="Times New Roman"/>
          <w:spacing w:val="-4"/>
          <w:sz w:val="28"/>
          <w:szCs w:val="28"/>
          <w:lang w:val="en-US"/>
        </w:rPr>
        <w:t>” (Energizer);</w:t>
      </w:r>
      <w:r w:rsidRPr="00C60798">
        <w:rPr>
          <w:rFonts w:ascii="Times New Roman" w:hAnsi="Times New Roman" w:cs="Times New Roman"/>
          <w:i/>
          <w:spacing w:val="-4"/>
          <w:sz w:val="28"/>
          <w:szCs w:val="28"/>
          <w:lang w:val="en-US"/>
        </w:rPr>
        <w:t xml:space="preserve"> “I’m a Pepper, he’s a Pepper, she’s a Pepper, we’re a Pepper. Wouldn’t you like to be a Pepper, too?” </w:t>
      </w:r>
      <w:r w:rsidRPr="00C60798">
        <w:rPr>
          <w:rFonts w:ascii="Times New Roman" w:hAnsi="Times New Roman" w:cs="Times New Roman"/>
          <w:spacing w:val="-4"/>
          <w:sz w:val="28"/>
          <w:szCs w:val="28"/>
          <w:lang w:val="en-US"/>
        </w:rPr>
        <w:t>(</w:t>
      </w:r>
      <w:proofErr w:type="spellStart"/>
      <w:r w:rsidRPr="00C60798">
        <w:rPr>
          <w:rFonts w:ascii="Times New Roman" w:hAnsi="Times New Roman" w:cs="Times New Roman"/>
          <w:spacing w:val="-4"/>
          <w:sz w:val="28"/>
          <w:szCs w:val="28"/>
          <w:lang w:val="en-US"/>
        </w:rPr>
        <w:t>Dr</w:t>
      </w:r>
      <w:proofErr w:type="spellEnd"/>
      <w:r w:rsidRPr="00C60798">
        <w:rPr>
          <w:rFonts w:ascii="Times New Roman" w:hAnsi="Times New Roman" w:cs="Times New Roman"/>
          <w:spacing w:val="-4"/>
          <w:sz w:val="28"/>
          <w:szCs w:val="28"/>
          <w:lang w:val="en-US"/>
        </w:rPr>
        <w:t xml:space="preserve"> Pepper);</w:t>
      </w:r>
      <w:r w:rsidR="00C60798">
        <w:rPr>
          <w:rFonts w:ascii="Times New Roman" w:hAnsi="Times New Roman" w:cs="Times New Roman"/>
          <w:spacing w:val="-4"/>
          <w:sz w:val="28"/>
          <w:szCs w:val="28"/>
          <w:lang w:val="en-US"/>
        </w:rPr>
        <w:t xml:space="preserve"> </w:t>
      </w:r>
      <w:r w:rsidRPr="00C60798">
        <w:rPr>
          <w:rFonts w:ascii="Times New Roman" w:hAnsi="Times New Roman" w:cs="Times New Roman"/>
          <w:spacing w:val="-4"/>
          <w:sz w:val="28"/>
          <w:szCs w:val="28"/>
          <w:lang w:val="en-US"/>
        </w:rPr>
        <w:t xml:space="preserve">c) </w:t>
      </w:r>
      <w:proofErr w:type="spellStart"/>
      <w:r w:rsidRPr="00C60798">
        <w:rPr>
          <w:rFonts w:ascii="Times New Roman" w:hAnsi="Times New Roman" w:cs="Times New Roman"/>
          <w:spacing w:val="-4"/>
          <w:sz w:val="28"/>
          <w:szCs w:val="28"/>
          <w:lang w:val="en-US"/>
        </w:rPr>
        <w:t>anthimeria</w:t>
      </w:r>
      <w:proofErr w:type="spellEnd"/>
      <w:r w:rsidRPr="00C60798">
        <w:rPr>
          <w:rFonts w:ascii="Times New Roman" w:hAnsi="Times New Roman" w:cs="Times New Roman"/>
          <w:spacing w:val="-4"/>
          <w:sz w:val="28"/>
          <w:szCs w:val="28"/>
          <w:lang w:val="en-US"/>
        </w:rPr>
        <w:t>: a rhetorical figure based on conversion, i.e. the substitution of one part of speech for another, for example a verb for a noun and vice versa. E.g. “</w:t>
      </w:r>
      <w:r w:rsidRPr="00C60798">
        <w:rPr>
          <w:rFonts w:ascii="Times New Roman" w:hAnsi="Times New Roman" w:cs="Times New Roman"/>
          <w:i/>
          <w:spacing w:val="-4"/>
          <w:sz w:val="28"/>
          <w:szCs w:val="28"/>
          <w:lang w:val="en-US"/>
        </w:rPr>
        <w:t>Welcome to fabulous</w:t>
      </w:r>
      <w:r w:rsidRPr="00C60798">
        <w:rPr>
          <w:rFonts w:ascii="Times New Roman" w:hAnsi="Times New Roman" w:cs="Times New Roman"/>
          <w:spacing w:val="-4"/>
          <w:sz w:val="28"/>
          <w:szCs w:val="28"/>
          <w:lang w:val="en-US"/>
        </w:rPr>
        <w:t xml:space="preserve">” </w:t>
      </w:r>
      <w:r w:rsidRPr="00C60798">
        <w:rPr>
          <w:rFonts w:ascii="Times New Roman" w:hAnsi="Times New Roman" w:cs="Times New Roman"/>
          <w:spacing w:val="-4"/>
          <w:sz w:val="28"/>
          <w:szCs w:val="28"/>
          <w:lang w:val="en-US"/>
        </w:rPr>
        <w:lastRenderedPageBreak/>
        <w:t>(ULTA); “</w:t>
      </w:r>
      <w:r w:rsidRPr="00C60798">
        <w:rPr>
          <w:rFonts w:ascii="Times New Roman" w:hAnsi="Times New Roman" w:cs="Times New Roman"/>
          <w:i/>
          <w:spacing w:val="-4"/>
          <w:sz w:val="28"/>
          <w:szCs w:val="28"/>
          <w:lang w:val="en-US"/>
        </w:rPr>
        <w:t>Spread the happy</w:t>
      </w:r>
      <w:r w:rsidRPr="00C60798">
        <w:rPr>
          <w:rFonts w:ascii="Times New Roman" w:hAnsi="Times New Roman" w:cs="Times New Roman"/>
          <w:spacing w:val="-4"/>
          <w:sz w:val="28"/>
          <w:szCs w:val="28"/>
          <w:lang w:val="en-US"/>
        </w:rPr>
        <w:t>” (</w:t>
      </w:r>
      <w:proofErr w:type="spellStart"/>
      <w:r w:rsidRPr="00C60798">
        <w:rPr>
          <w:rFonts w:ascii="Times New Roman" w:hAnsi="Times New Roman" w:cs="Times New Roman"/>
          <w:spacing w:val="-4"/>
          <w:sz w:val="28"/>
          <w:szCs w:val="28"/>
          <w:lang w:val="en-US"/>
        </w:rPr>
        <w:t>Nutella</w:t>
      </w:r>
      <w:proofErr w:type="spellEnd"/>
      <w:r w:rsidRPr="00C60798">
        <w:rPr>
          <w:rFonts w:ascii="Times New Roman" w:hAnsi="Times New Roman" w:cs="Times New Roman"/>
          <w:spacing w:val="-4"/>
          <w:sz w:val="28"/>
          <w:szCs w:val="28"/>
          <w:lang w:val="en-US"/>
        </w:rPr>
        <w:t>); “</w:t>
      </w:r>
      <w:r w:rsidRPr="00C60798">
        <w:rPr>
          <w:rFonts w:ascii="Times New Roman" w:hAnsi="Times New Roman" w:cs="Times New Roman"/>
          <w:i/>
          <w:spacing w:val="-4"/>
          <w:sz w:val="28"/>
          <w:szCs w:val="28"/>
          <w:lang w:val="en-US"/>
        </w:rPr>
        <w:t>Where better happens</w:t>
      </w:r>
      <w:r w:rsidRPr="00C60798">
        <w:rPr>
          <w:rFonts w:ascii="Times New Roman" w:hAnsi="Times New Roman" w:cs="Times New Roman"/>
          <w:spacing w:val="-4"/>
          <w:sz w:val="28"/>
          <w:szCs w:val="28"/>
          <w:lang w:val="en-US"/>
        </w:rPr>
        <w:t>” (Sears); “</w:t>
      </w:r>
      <w:r w:rsidRPr="00C60798">
        <w:rPr>
          <w:rFonts w:ascii="Times New Roman" w:hAnsi="Times New Roman" w:cs="Times New Roman"/>
          <w:i/>
          <w:spacing w:val="-4"/>
          <w:sz w:val="28"/>
          <w:szCs w:val="28"/>
          <w:lang w:val="en-US"/>
        </w:rPr>
        <w:t>Unlock your more</w:t>
      </w:r>
      <w:r w:rsidRPr="00C60798">
        <w:rPr>
          <w:rFonts w:ascii="Times New Roman" w:hAnsi="Times New Roman" w:cs="Times New Roman"/>
          <w:spacing w:val="-4"/>
          <w:sz w:val="28"/>
          <w:szCs w:val="28"/>
          <w:lang w:val="en-US"/>
        </w:rPr>
        <w:t>” (Fiat); “</w:t>
      </w:r>
      <w:r w:rsidRPr="00C60798">
        <w:rPr>
          <w:rFonts w:ascii="Times New Roman" w:hAnsi="Times New Roman" w:cs="Times New Roman"/>
          <w:i/>
          <w:spacing w:val="-4"/>
          <w:sz w:val="28"/>
          <w:szCs w:val="28"/>
          <w:lang w:val="en-US"/>
        </w:rPr>
        <w:t xml:space="preserve">The future of awesome” </w:t>
      </w:r>
      <w:r w:rsidR="00C60798">
        <w:rPr>
          <w:rFonts w:ascii="Times New Roman" w:hAnsi="Times New Roman" w:cs="Times New Roman"/>
          <w:spacing w:val="-4"/>
          <w:sz w:val="28"/>
          <w:szCs w:val="28"/>
          <w:lang w:val="en-US"/>
        </w:rPr>
        <w:t>(</w:t>
      </w:r>
      <w:proofErr w:type="spellStart"/>
      <w:r w:rsidR="00C60798">
        <w:rPr>
          <w:rFonts w:ascii="Times New Roman" w:hAnsi="Times New Roman" w:cs="Times New Roman"/>
          <w:spacing w:val="-4"/>
          <w:sz w:val="28"/>
          <w:szCs w:val="28"/>
          <w:lang w:val="en-US"/>
        </w:rPr>
        <w:t>Xfinity</w:t>
      </w:r>
      <w:proofErr w:type="spellEnd"/>
      <w:r w:rsidR="00C60798">
        <w:rPr>
          <w:rFonts w:ascii="Times New Roman" w:hAnsi="Times New Roman" w:cs="Times New Roman"/>
          <w:spacing w:val="-4"/>
          <w:sz w:val="28"/>
          <w:szCs w:val="28"/>
          <w:lang w:val="en-US"/>
        </w:rPr>
        <w:t>).</w:t>
      </w:r>
    </w:p>
    <w:p w:rsidR="00566005" w:rsidRPr="00C60798" w:rsidRDefault="00566005" w:rsidP="00566005">
      <w:pPr>
        <w:spacing w:after="0" w:line="360" w:lineRule="auto"/>
        <w:ind w:firstLine="709"/>
        <w:jc w:val="both"/>
        <w:rPr>
          <w:rFonts w:ascii="Times New Roman" w:hAnsi="Times New Roman" w:cs="Times New Roman"/>
          <w:spacing w:val="-4"/>
          <w:sz w:val="28"/>
          <w:szCs w:val="28"/>
          <w:lang w:val="en-US"/>
        </w:rPr>
      </w:pPr>
      <w:r w:rsidRPr="00C60798">
        <w:rPr>
          <w:rFonts w:ascii="Times New Roman" w:hAnsi="Times New Roman" w:cs="Times New Roman"/>
          <w:spacing w:val="-4"/>
          <w:sz w:val="28"/>
          <w:szCs w:val="28"/>
          <w:lang w:val="en-US"/>
        </w:rPr>
        <w:t>Semantic/pragmatic level</w:t>
      </w:r>
      <w:r w:rsidR="001F734C">
        <w:rPr>
          <w:rFonts w:ascii="Times New Roman" w:hAnsi="Times New Roman" w:cs="Times New Roman"/>
          <w:spacing w:val="-4"/>
          <w:sz w:val="28"/>
          <w:szCs w:val="28"/>
          <w:lang w:val="en-US"/>
        </w:rPr>
        <w:t xml:space="preserve"> implies</w:t>
      </w:r>
      <w:r w:rsidRPr="00C60798">
        <w:rPr>
          <w:rFonts w:ascii="Times New Roman" w:hAnsi="Times New Roman" w:cs="Times New Roman"/>
          <w:spacing w:val="-4"/>
          <w:sz w:val="28"/>
          <w:szCs w:val="28"/>
          <w:lang w:val="en-US"/>
        </w:rPr>
        <w:t>:</w:t>
      </w:r>
      <w:r w:rsidR="00C60798">
        <w:rPr>
          <w:rFonts w:ascii="Times New Roman" w:hAnsi="Times New Roman" w:cs="Times New Roman"/>
          <w:spacing w:val="-4"/>
          <w:sz w:val="28"/>
          <w:szCs w:val="28"/>
          <w:lang w:val="en-US"/>
        </w:rPr>
        <w:t xml:space="preserve"> </w:t>
      </w:r>
      <w:r w:rsidRPr="00C60798">
        <w:rPr>
          <w:rFonts w:ascii="Times New Roman" w:hAnsi="Times New Roman" w:cs="Times New Roman"/>
          <w:spacing w:val="-4"/>
          <w:sz w:val="28"/>
          <w:szCs w:val="28"/>
          <w:lang w:val="en-US"/>
        </w:rPr>
        <w:t xml:space="preserve">a) </w:t>
      </w:r>
      <w:r w:rsidR="001F734C">
        <w:rPr>
          <w:rFonts w:ascii="Times New Roman" w:hAnsi="Times New Roman" w:cs="Times New Roman"/>
          <w:spacing w:val="-4"/>
          <w:sz w:val="28"/>
          <w:szCs w:val="28"/>
          <w:lang w:val="en-US"/>
        </w:rPr>
        <w:t xml:space="preserve">the use of </w:t>
      </w:r>
      <w:r w:rsidRPr="00C60798">
        <w:rPr>
          <w:rFonts w:ascii="Times New Roman" w:hAnsi="Times New Roman" w:cs="Times New Roman"/>
          <w:spacing w:val="-4"/>
          <w:sz w:val="28"/>
          <w:szCs w:val="28"/>
          <w:lang w:val="en-US"/>
        </w:rPr>
        <w:t>homophonic and homonymous puns: “</w:t>
      </w:r>
      <w:r w:rsidRPr="00C60798">
        <w:rPr>
          <w:rFonts w:ascii="Times New Roman" w:hAnsi="Times New Roman" w:cs="Times New Roman"/>
          <w:i/>
          <w:spacing w:val="-4"/>
          <w:sz w:val="28"/>
          <w:szCs w:val="28"/>
          <w:lang w:val="en-US"/>
        </w:rPr>
        <w:t>Haier and higher</w:t>
      </w:r>
      <w:r w:rsidRPr="00C60798">
        <w:rPr>
          <w:rFonts w:ascii="Times New Roman" w:hAnsi="Times New Roman" w:cs="Times New Roman"/>
          <w:spacing w:val="-4"/>
          <w:sz w:val="28"/>
          <w:szCs w:val="28"/>
          <w:lang w:val="en-US"/>
        </w:rPr>
        <w:t>” (Hair household appliances). “</w:t>
      </w:r>
      <w:r w:rsidRPr="00C60798">
        <w:rPr>
          <w:rFonts w:ascii="Times New Roman" w:hAnsi="Times New Roman" w:cs="Times New Roman"/>
          <w:i/>
          <w:spacing w:val="-4"/>
          <w:sz w:val="28"/>
          <w:szCs w:val="28"/>
          <w:lang w:val="en-US"/>
        </w:rPr>
        <w:t>Have a nice trip, buy-buy”</w:t>
      </w:r>
      <w:r w:rsidRPr="00C60798">
        <w:rPr>
          <w:rFonts w:ascii="Times New Roman" w:hAnsi="Times New Roman" w:cs="Times New Roman"/>
          <w:spacing w:val="-4"/>
          <w:sz w:val="28"/>
          <w:szCs w:val="28"/>
          <w:lang w:val="en-US"/>
        </w:rPr>
        <w:t xml:space="preserve"> (An advertisement for a supermarket in which “buy-buy” is relevantly used instead of “bye-bye”); “</w:t>
      </w:r>
      <w:r w:rsidRPr="00C60798">
        <w:rPr>
          <w:rFonts w:ascii="Times New Roman" w:hAnsi="Times New Roman" w:cs="Times New Roman"/>
          <w:i/>
          <w:spacing w:val="-4"/>
          <w:sz w:val="28"/>
          <w:szCs w:val="28"/>
          <w:lang w:val="en-US"/>
        </w:rPr>
        <w:t xml:space="preserve">Every kiss begins with Kay” </w:t>
      </w:r>
      <w:r w:rsidRPr="00C60798">
        <w:rPr>
          <w:rFonts w:ascii="Times New Roman" w:hAnsi="Times New Roman" w:cs="Times New Roman"/>
          <w:spacing w:val="-4"/>
          <w:sz w:val="28"/>
          <w:szCs w:val="28"/>
          <w:lang w:val="en-US"/>
        </w:rPr>
        <w:t>(Kay Jewelers); “</w:t>
      </w:r>
      <w:r w:rsidRPr="00C60798">
        <w:rPr>
          <w:rFonts w:ascii="Times New Roman" w:hAnsi="Times New Roman" w:cs="Times New Roman"/>
          <w:i/>
          <w:spacing w:val="-4"/>
          <w:sz w:val="28"/>
          <w:szCs w:val="28"/>
          <w:lang w:val="en-US"/>
        </w:rPr>
        <w:t>Have you met life today</w:t>
      </w:r>
      <w:r w:rsidRPr="00C60798">
        <w:rPr>
          <w:rFonts w:ascii="Times New Roman" w:hAnsi="Times New Roman" w:cs="Times New Roman"/>
          <w:spacing w:val="-4"/>
          <w:sz w:val="28"/>
          <w:szCs w:val="28"/>
          <w:lang w:val="en-US"/>
        </w:rPr>
        <w:t>?” (MetLife);</w:t>
      </w:r>
      <w:r w:rsidR="00C60798">
        <w:rPr>
          <w:rFonts w:ascii="Times New Roman" w:hAnsi="Times New Roman" w:cs="Times New Roman"/>
          <w:spacing w:val="-4"/>
          <w:sz w:val="28"/>
          <w:szCs w:val="28"/>
          <w:lang w:val="en-US"/>
        </w:rPr>
        <w:t xml:space="preserve"> </w:t>
      </w:r>
      <w:r w:rsidRPr="00C60798">
        <w:rPr>
          <w:rFonts w:ascii="Times New Roman" w:hAnsi="Times New Roman" w:cs="Times New Roman"/>
          <w:spacing w:val="-4"/>
          <w:sz w:val="28"/>
          <w:szCs w:val="28"/>
          <w:lang w:val="en-US"/>
        </w:rPr>
        <w:t>b) semantic puns: “</w:t>
      </w:r>
      <w:r w:rsidRPr="00C60798">
        <w:rPr>
          <w:rFonts w:ascii="Times New Roman" w:hAnsi="Times New Roman" w:cs="Times New Roman"/>
          <w:i/>
          <w:spacing w:val="-4"/>
          <w:sz w:val="28"/>
          <w:szCs w:val="28"/>
          <w:lang w:val="en-US"/>
        </w:rPr>
        <w:t>Range Rover: It's how the smooth take the rough</w:t>
      </w:r>
      <w:r w:rsidRPr="00C60798">
        <w:rPr>
          <w:rFonts w:ascii="Times New Roman" w:hAnsi="Times New Roman" w:cs="Times New Roman"/>
          <w:spacing w:val="-4"/>
          <w:sz w:val="28"/>
          <w:szCs w:val="28"/>
          <w:lang w:val="en-US"/>
        </w:rPr>
        <w:t>”; “</w:t>
      </w:r>
      <w:r w:rsidRPr="00C60798">
        <w:rPr>
          <w:rFonts w:ascii="Times New Roman" w:hAnsi="Times New Roman" w:cs="Times New Roman"/>
          <w:i/>
          <w:spacing w:val="-4"/>
          <w:sz w:val="28"/>
          <w:szCs w:val="28"/>
          <w:lang w:val="en-US"/>
        </w:rPr>
        <w:t xml:space="preserve">When the world </w:t>
      </w:r>
      <w:proofErr w:type="spellStart"/>
      <w:r w:rsidRPr="00C60798">
        <w:rPr>
          <w:rFonts w:ascii="Times New Roman" w:hAnsi="Times New Roman" w:cs="Times New Roman"/>
          <w:i/>
          <w:spacing w:val="-4"/>
          <w:sz w:val="28"/>
          <w:szCs w:val="28"/>
          <w:lang w:val="en-US"/>
        </w:rPr>
        <w:t>zigs</w:t>
      </w:r>
      <w:proofErr w:type="spellEnd"/>
      <w:r w:rsidRPr="00C60798">
        <w:rPr>
          <w:rFonts w:ascii="Times New Roman" w:hAnsi="Times New Roman" w:cs="Times New Roman"/>
          <w:i/>
          <w:spacing w:val="-4"/>
          <w:sz w:val="28"/>
          <w:szCs w:val="28"/>
          <w:lang w:val="en-US"/>
        </w:rPr>
        <w:t xml:space="preserve">, </w:t>
      </w:r>
      <w:proofErr w:type="spellStart"/>
      <w:r w:rsidRPr="00C60798">
        <w:rPr>
          <w:rFonts w:ascii="Times New Roman" w:hAnsi="Times New Roman" w:cs="Times New Roman"/>
          <w:i/>
          <w:spacing w:val="-4"/>
          <w:sz w:val="28"/>
          <w:szCs w:val="28"/>
          <w:lang w:val="en-US"/>
        </w:rPr>
        <w:t>zag</w:t>
      </w:r>
      <w:proofErr w:type="spellEnd"/>
      <w:r w:rsidRPr="00C60798">
        <w:rPr>
          <w:rFonts w:ascii="Times New Roman" w:hAnsi="Times New Roman" w:cs="Times New Roman"/>
          <w:spacing w:val="-4"/>
          <w:sz w:val="28"/>
          <w:szCs w:val="28"/>
          <w:lang w:val="en-US"/>
        </w:rPr>
        <w:t xml:space="preserve">” (Bartle </w:t>
      </w:r>
      <w:proofErr w:type="spellStart"/>
      <w:r w:rsidRPr="00C60798">
        <w:rPr>
          <w:rFonts w:ascii="Times New Roman" w:hAnsi="Times New Roman" w:cs="Times New Roman"/>
          <w:spacing w:val="-4"/>
          <w:sz w:val="28"/>
          <w:szCs w:val="28"/>
          <w:lang w:val="en-US"/>
        </w:rPr>
        <w:t>Bogle</w:t>
      </w:r>
      <w:proofErr w:type="spellEnd"/>
      <w:r w:rsidRPr="00C60798">
        <w:rPr>
          <w:rFonts w:ascii="Times New Roman" w:hAnsi="Times New Roman" w:cs="Times New Roman"/>
          <w:spacing w:val="-4"/>
          <w:sz w:val="28"/>
          <w:szCs w:val="28"/>
          <w:lang w:val="en-US"/>
        </w:rPr>
        <w:t xml:space="preserve"> </w:t>
      </w:r>
      <w:proofErr w:type="spellStart"/>
      <w:r w:rsidRPr="00C60798">
        <w:rPr>
          <w:rFonts w:ascii="Times New Roman" w:hAnsi="Times New Roman" w:cs="Times New Roman"/>
          <w:spacing w:val="-4"/>
          <w:sz w:val="28"/>
          <w:szCs w:val="28"/>
          <w:lang w:val="en-US"/>
        </w:rPr>
        <w:t>Hegarty</w:t>
      </w:r>
      <w:proofErr w:type="spellEnd"/>
      <w:r w:rsidRPr="00C60798">
        <w:rPr>
          <w:rFonts w:ascii="Times New Roman" w:hAnsi="Times New Roman" w:cs="Times New Roman"/>
          <w:spacing w:val="-4"/>
          <w:sz w:val="28"/>
          <w:szCs w:val="28"/>
          <w:lang w:val="en-US"/>
        </w:rPr>
        <w:t>); “</w:t>
      </w:r>
      <w:proofErr w:type="spellStart"/>
      <w:r w:rsidRPr="00C60798">
        <w:rPr>
          <w:rFonts w:ascii="Times New Roman" w:hAnsi="Times New Roman" w:cs="Times New Roman"/>
          <w:i/>
          <w:spacing w:val="-4"/>
          <w:sz w:val="28"/>
          <w:szCs w:val="28"/>
          <w:lang w:val="en-US"/>
        </w:rPr>
        <w:t>GoodNites</w:t>
      </w:r>
      <w:proofErr w:type="spellEnd"/>
      <w:r w:rsidRPr="00C60798">
        <w:rPr>
          <w:rFonts w:ascii="Times New Roman" w:hAnsi="Times New Roman" w:cs="Times New Roman"/>
          <w:i/>
          <w:spacing w:val="-4"/>
          <w:sz w:val="28"/>
          <w:szCs w:val="28"/>
          <w:lang w:val="en-US"/>
        </w:rPr>
        <w:t xml:space="preserve"> mean good morning</w:t>
      </w:r>
      <w:r w:rsidRPr="00C60798">
        <w:rPr>
          <w:rFonts w:ascii="Times New Roman" w:hAnsi="Times New Roman" w:cs="Times New Roman"/>
          <w:spacing w:val="-4"/>
          <w:sz w:val="28"/>
          <w:szCs w:val="28"/>
          <w:lang w:val="en-US"/>
        </w:rPr>
        <w:t xml:space="preserve">” (Kimberly-Clark Corp.'s </w:t>
      </w:r>
      <w:proofErr w:type="spellStart"/>
      <w:r w:rsidRPr="00C60798">
        <w:rPr>
          <w:rFonts w:ascii="Times New Roman" w:hAnsi="Times New Roman" w:cs="Times New Roman"/>
          <w:spacing w:val="-4"/>
          <w:sz w:val="28"/>
          <w:szCs w:val="28"/>
          <w:lang w:val="en-US"/>
        </w:rPr>
        <w:t>GoodNites</w:t>
      </w:r>
      <w:proofErr w:type="spellEnd"/>
      <w:r w:rsidRPr="00C60798">
        <w:rPr>
          <w:rFonts w:ascii="Times New Roman" w:hAnsi="Times New Roman" w:cs="Times New Roman"/>
          <w:spacing w:val="-4"/>
          <w:sz w:val="28"/>
          <w:szCs w:val="28"/>
          <w:lang w:val="en-US"/>
        </w:rPr>
        <w:t xml:space="preserve"> absorbent underpants for children);</w:t>
      </w:r>
      <w:r w:rsidR="00C60798">
        <w:rPr>
          <w:rFonts w:ascii="Times New Roman" w:hAnsi="Times New Roman" w:cs="Times New Roman"/>
          <w:spacing w:val="-4"/>
          <w:sz w:val="28"/>
          <w:szCs w:val="28"/>
          <w:lang w:val="en-US"/>
        </w:rPr>
        <w:t xml:space="preserve"> </w:t>
      </w:r>
      <w:r w:rsidRPr="00C60798">
        <w:rPr>
          <w:rFonts w:ascii="Times New Roman" w:hAnsi="Times New Roman" w:cs="Times New Roman"/>
          <w:color w:val="000000"/>
          <w:spacing w:val="-4"/>
          <w:sz w:val="28"/>
          <w:szCs w:val="28"/>
          <w:shd w:val="clear" w:color="auto" w:fill="FFFFFF"/>
          <w:lang w:val="en-US"/>
        </w:rPr>
        <w:t>c) rhetorical questions,</w:t>
      </w:r>
      <w:r w:rsidRPr="00C60798">
        <w:rPr>
          <w:rFonts w:ascii="Times New Roman" w:hAnsi="Times New Roman" w:cs="Times New Roman"/>
          <w:spacing w:val="-4"/>
          <w:sz w:val="28"/>
          <w:szCs w:val="28"/>
          <w:lang w:val="en-US"/>
        </w:rPr>
        <w:t xml:space="preserve"> particularly those of second-person reference: e.g. “How Big Can You Dream?” (Cadence); “</w:t>
      </w:r>
      <w:r w:rsidRPr="00C60798">
        <w:rPr>
          <w:rFonts w:ascii="Times New Roman" w:hAnsi="Times New Roman" w:cs="Times New Roman"/>
          <w:i/>
          <w:spacing w:val="-4"/>
          <w:sz w:val="28"/>
          <w:szCs w:val="28"/>
          <w:lang w:val="en-US"/>
        </w:rPr>
        <w:t>Where's the beef?</w:t>
      </w:r>
      <w:r w:rsidR="000E21E1">
        <w:rPr>
          <w:rFonts w:ascii="Times New Roman" w:hAnsi="Times New Roman" w:cs="Times New Roman"/>
          <w:spacing w:val="-4"/>
          <w:sz w:val="28"/>
          <w:szCs w:val="28"/>
          <w:lang w:val="en-US"/>
        </w:rPr>
        <w:t>” (Wendy's); “It is. Are you?”</w:t>
      </w:r>
      <w:r w:rsidRPr="00C60798">
        <w:rPr>
          <w:rFonts w:ascii="Times New Roman" w:hAnsi="Times New Roman" w:cs="Times New Roman"/>
          <w:spacing w:val="-4"/>
          <w:sz w:val="28"/>
          <w:szCs w:val="28"/>
          <w:lang w:val="en-US"/>
        </w:rPr>
        <w:t xml:space="preserve"> (The Independent); “</w:t>
      </w:r>
      <w:r w:rsidRPr="00C60798">
        <w:rPr>
          <w:rFonts w:ascii="Times New Roman" w:hAnsi="Times New Roman" w:cs="Times New Roman"/>
          <w:i/>
          <w:spacing w:val="-4"/>
          <w:sz w:val="28"/>
          <w:szCs w:val="28"/>
          <w:lang w:val="en-US"/>
        </w:rPr>
        <w:t xml:space="preserve">Is it in you?” </w:t>
      </w:r>
      <w:r w:rsidRPr="00C60798">
        <w:rPr>
          <w:rFonts w:ascii="Times New Roman" w:hAnsi="Times New Roman" w:cs="Times New Roman"/>
          <w:spacing w:val="-4"/>
          <w:sz w:val="28"/>
          <w:szCs w:val="28"/>
          <w:lang w:val="en-US"/>
        </w:rPr>
        <w:t>(Gatorade);</w:t>
      </w:r>
      <w:r w:rsidR="00C60798">
        <w:rPr>
          <w:rFonts w:ascii="Times New Roman" w:hAnsi="Times New Roman" w:cs="Times New Roman"/>
          <w:spacing w:val="-4"/>
          <w:sz w:val="28"/>
          <w:szCs w:val="28"/>
          <w:lang w:val="en-US"/>
        </w:rPr>
        <w:t xml:space="preserve"> </w:t>
      </w:r>
      <w:r w:rsidRPr="00C60798">
        <w:rPr>
          <w:rFonts w:ascii="Times New Roman" w:hAnsi="Times New Roman" w:cs="Times New Roman"/>
          <w:spacing w:val="-4"/>
          <w:sz w:val="28"/>
          <w:szCs w:val="28"/>
          <w:lang w:val="en-US"/>
        </w:rPr>
        <w:t>d) metaphor is used in advertising due to its ability to represent concepts while facilitating learning about the product’s or service’s brand; and the more time is spent interpreting the message, the more its meaning is internalized: e.g. “</w:t>
      </w:r>
      <w:r w:rsidRPr="00C60798">
        <w:rPr>
          <w:rFonts w:ascii="Times New Roman" w:hAnsi="Times New Roman" w:cs="Times New Roman"/>
          <w:i/>
          <w:spacing w:val="-4"/>
          <w:sz w:val="28"/>
          <w:szCs w:val="28"/>
          <w:lang w:val="en-US"/>
        </w:rPr>
        <w:t>At the heart of image</w:t>
      </w:r>
      <w:r w:rsidRPr="00C60798">
        <w:rPr>
          <w:rFonts w:ascii="Times New Roman" w:hAnsi="Times New Roman" w:cs="Times New Roman"/>
          <w:spacing w:val="-4"/>
          <w:sz w:val="28"/>
          <w:szCs w:val="28"/>
          <w:lang w:val="en-US"/>
        </w:rPr>
        <w:t>” (Nikon); “</w:t>
      </w:r>
      <w:r w:rsidRPr="00C60798">
        <w:rPr>
          <w:rFonts w:ascii="Times New Roman" w:hAnsi="Times New Roman" w:cs="Times New Roman"/>
          <w:i/>
          <w:spacing w:val="-4"/>
          <w:sz w:val="28"/>
          <w:szCs w:val="28"/>
          <w:lang w:val="en-US"/>
        </w:rPr>
        <w:t xml:space="preserve">Slicing Up Freshness” </w:t>
      </w:r>
      <w:r w:rsidR="000E21E1">
        <w:rPr>
          <w:rFonts w:ascii="Times New Roman" w:hAnsi="Times New Roman" w:cs="Times New Roman"/>
          <w:spacing w:val="-4"/>
          <w:sz w:val="28"/>
          <w:szCs w:val="28"/>
          <w:lang w:val="en-US"/>
        </w:rPr>
        <w:t xml:space="preserve">(Arby’s); </w:t>
      </w:r>
      <w:r w:rsidRPr="00C60798">
        <w:rPr>
          <w:rFonts w:ascii="Times New Roman" w:hAnsi="Times New Roman" w:cs="Times New Roman"/>
          <w:spacing w:val="-4"/>
          <w:sz w:val="28"/>
          <w:szCs w:val="28"/>
          <w:lang w:val="en-US"/>
        </w:rPr>
        <w:t>“</w:t>
      </w:r>
      <w:r w:rsidRPr="00C60798">
        <w:rPr>
          <w:rFonts w:ascii="Times New Roman" w:hAnsi="Times New Roman" w:cs="Times New Roman"/>
          <w:i/>
          <w:spacing w:val="-4"/>
          <w:sz w:val="28"/>
          <w:szCs w:val="28"/>
          <w:lang w:val="en-US"/>
        </w:rPr>
        <w:t>The Heartbeat of America</w:t>
      </w:r>
      <w:r w:rsidRPr="00C60798">
        <w:rPr>
          <w:rFonts w:ascii="Times New Roman" w:hAnsi="Times New Roman" w:cs="Times New Roman"/>
          <w:spacing w:val="-4"/>
          <w:sz w:val="28"/>
          <w:szCs w:val="28"/>
          <w:lang w:val="en-US"/>
        </w:rPr>
        <w:t>” (Chevrolet); "</w:t>
      </w:r>
      <w:r w:rsidRPr="00C60798">
        <w:rPr>
          <w:rFonts w:ascii="Times New Roman" w:hAnsi="Times New Roman" w:cs="Times New Roman"/>
          <w:i/>
          <w:spacing w:val="-4"/>
          <w:sz w:val="28"/>
          <w:szCs w:val="28"/>
          <w:lang w:val="en-US"/>
        </w:rPr>
        <w:t>Time is the new currency</w:t>
      </w:r>
      <w:r w:rsidRPr="00C60798">
        <w:rPr>
          <w:rFonts w:ascii="Times New Roman" w:hAnsi="Times New Roman" w:cs="Times New Roman"/>
          <w:spacing w:val="-4"/>
          <w:sz w:val="28"/>
          <w:szCs w:val="28"/>
          <w:lang w:val="en-US"/>
        </w:rPr>
        <w:t>" (JWT);  “</w:t>
      </w:r>
      <w:r w:rsidRPr="00C60798">
        <w:rPr>
          <w:rFonts w:ascii="Times New Roman" w:hAnsi="Times New Roman" w:cs="Times New Roman"/>
          <w:i/>
          <w:spacing w:val="-4"/>
          <w:sz w:val="28"/>
          <w:szCs w:val="28"/>
          <w:lang w:val="en-US"/>
        </w:rPr>
        <w:t xml:space="preserve">Think Outside the Bun” </w:t>
      </w:r>
      <w:r w:rsidRPr="00C60798">
        <w:rPr>
          <w:rFonts w:ascii="Times New Roman" w:hAnsi="Times New Roman" w:cs="Times New Roman"/>
          <w:spacing w:val="-4"/>
          <w:sz w:val="28"/>
          <w:szCs w:val="28"/>
          <w:lang w:val="en-US"/>
        </w:rPr>
        <w:t>(Taco Bell); “</w:t>
      </w:r>
      <w:r w:rsidRPr="00C60798">
        <w:rPr>
          <w:rFonts w:ascii="Times New Roman" w:hAnsi="Times New Roman" w:cs="Times New Roman"/>
          <w:i/>
          <w:spacing w:val="-4"/>
          <w:sz w:val="28"/>
          <w:szCs w:val="28"/>
          <w:lang w:val="en-US"/>
        </w:rPr>
        <w:t>Roses grow on you</w:t>
      </w:r>
      <w:r w:rsidR="00C60798">
        <w:rPr>
          <w:rFonts w:ascii="Times New Roman" w:hAnsi="Times New Roman" w:cs="Times New Roman"/>
          <w:spacing w:val="-4"/>
          <w:sz w:val="28"/>
          <w:szCs w:val="28"/>
          <w:lang w:val="en-US"/>
        </w:rPr>
        <w:t xml:space="preserve">” (Cadbury’s chocolates); </w:t>
      </w:r>
      <w:r w:rsidRPr="00C60798">
        <w:rPr>
          <w:rFonts w:ascii="Times New Roman" w:hAnsi="Times New Roman" w:cs="Times New Roman"/>
          <w:spacing w:val="-4"/>
          <w:sz w:val="28"/>
          <w:szCs w:val="28"/>
          <w:lang w:val="en-US"/>
        </w:rPr>
        <w:t>e) simile: a figure of speech that explicitly compares two things using connecting words suc</w:t>
      </w:r>
      <w:r w:rsidR="00C0445A">
        <w:rPr>
          <w:rFonts w:ascii="Times New Roman" w:hAnsi="Times New Roman" w:cs="Times New Roman"/>
          <w:spacing w:val="-4"/>
          <w:sz w:val="28"/>
          <w:szCs w:val="28"/>
          <w:lang w:val="en-US"/>
        </w:rPr>
        <w:t>h as “like”, “as” , etc., often</w:t>
      </w:r>
      <w:r w:rsidRPr="00C60798">
        <w:rPr>
          <w:rFonts w:ascii="Times New Roman" w:hAnsi="Times New Roman" w:cs="Times New Roman"/>
          <w:spacing w:val="-4"/>
          <w:sz w:val="28"/>
          <w:szCs w:val="28"/>
          <w:lang w:val="en-US"/>
        </w:rPr>
        <w:t xml:space="preserve"> utilized by advertisers to highlight the features of the product. E.g. “</w:t>
      </w:r>
      <w:r w:rsidRPr="00C60798">
        <w:rPr>
          <w:rFonts w:ascii="Times New Roman" w:hAnsi="Times New Roman" w:cs="Times New Roman"/>
          <w:i/>
          <w:spacing w:val="-4"/>
          <w:sz w:val="28"/>
          <w:szCs w:val="28"/>
          <w:lang w:val="en-US"/>
        </w:rPr>
        <w:t xml:space="preserve">A micro spring as thin as hair. </w:t>
      </w:r>
      <w:proofErr w:type="gramStart"/>
      <w:r w:rsidRPr="00C60798">
        <w:rPr>
          <w:rFonts w:ascii="Times New Roman" w:hAnsi="Times New Roman" w:cs="Times New Roman"/>
          <w:i/>
          <w:spacing w:val="-4"/>
          <w:sz w:val="28"/>
          <w:szCs w:val="28"/>
          <w:lang w:val="en-US"/>
        </w:rPr>
        <w:t>A roller ball almost as hard as a diamond.</w:t>
      </w:r>
      <w:proofErr w:type="gramEnd"/>
      <w:r w:rsidRPr="00C60798">
        <w:rPr>
          <w:rFonts w:ascii="Times New Roman" w:hAnsi="Times New Roman" w:cs="Times New Roman"/>
          <w:i/>
          <w:spacing w:val="-4"/>
          <w:sz w:val="28"/>
          <w:szCs w:val="28"/>
          <w:lang w:val="en-US"/>
        </w:rPr>
        <w:t xml:space="preserve"> A technology that adapts to you”</w:t>
      </w:r>
      <w:r w:rsidRPr="00C60798">
        <w:rPr>
          <w:rFonts w:ascii="Times New Roman" w:hAnsi="Times New Roman" w:cs="Times New Roman"/>
          <w:spacing w:val="-4"/>
          <w:sz w:val="28"/>
          <w:szCs w:val="28"/>
          <w:lang w:val="en-US"/>
        </w:rPr>
        <w:t xml:space="preserve"> (Add Gel Pen). E.g. “</w:t>
      </w:r>
      <w:r w:rsidRPr="00C60798">
        <w:rPr>
          <w:rFonts w:ascii="Times New Roman" w:hAnsi="Times New Roman" w:cs="Times New Roman"/>
          <w:i/>
          <w:spacing w:val="-4"/>
          <w:sz w:val="28"/>
          <w:szCs w:val="28"/>
          <w:lang w:val="en-US"/>
        </w:rPr>
        <w:t>Like a Good Neighbor, State Farm is There</w:t>
      </w:r>
      <w:r w:rsidRPr="00C60798">
        <w:rPr>
          <w:rFonts w:ascii="Times New Roman" w:hAnsi="Times New Roman" w:cs="Times New Roman"/>
          <w:spacing w:val="-4"/>
          <w:sz w:val="28"/>
          <w:szCs w:val="28"/>
          <w:lang w:val="en-US"/>
        </w:rPr>
        <w:t>” (State Farm)</w:t>
      </w:r>
      <w:r w:rsidR="00C60798">
        <w:rPr>
          <w:rFonts w:ascii="Times New Roman" w:hAnsi="Times New Roman" w:cs="Times New Roman"/>
          <w:spacing w:val="-4"/>
          <w:sz w:val="28"/>
          <w:szCs w:val="28"/>
          <w:lang w:val="en-US"/>
        </w:rPr>
        <w:t xml:space="preserve">; </w:t>
      </w:r>
      <w:r w:rsidRPr="00C60798">
        <w:rPr>
          <w:rFonts w:ascii="Times New Roman" w:hAnsi="Times New Roman" w:cs="Times New Roman"/>
          <w:spacing w:val="-4"/>
          <w:sz w:val="28"/>
          <w:szCs w:val="28"/>
          <w:lang w:val="en-US"/>
        </w:rPr>
        <w:t>f) hyperbole: “</w:t>
      </w:r>
      <w:r w:rsidRPr="00C60798">
        <w:rPr>
          <w:rFonts w:ascii="Times New Roman" w:hAnsi="Times New Roman" w:cs="Times New Roman"/>
          <w:i/>
          <w:spacing w:val="-4"/>
          <w:sz w:val="28"/>
          <w:szCs w:val="28"/>
          <w:lang w:val="en-US"/>
        </w:rPr>
        <w:t>Pioneer: Everything you hear is true</w:t>
      </w:r>
      <w:r w:rsidR="00C60798">
        <w:rPr>
          <w:rFonts w:ascii="Times New Roman" w:hAnsi="Times New Roman" w:cs="Times New Roman"/>
          <w:spacing w:val="-4"/>
          <w:sz w:val="28"/>
          <w:szCs w:val="28"/>
          <w:lang w:val="en-US"/>
        </w:rPr>
        <w:t xml:space="preserve">”; </w:t>
      </w:r>
      <w:r w:rsidRPr="00C60798">
        <w:rPr>
          <w:rFonts w:ascii="Times New Roman" w:hAnsi="Times New Roman" w:cs="Times New Roman"/>
          <w:spacing w:val="-4"/>
          <w:sz w:val="28"/>
          <w:szCs w:val="28"/>
          <w:lang w:val="en-US"/>
        </w:rPr>
        <w:t>g) semantic ambiguity, polysemy: e.g. “</w:t>
      </w:r>
      <w:r w:rsidRPr="00C60798">
        <w:rPr>
          <w:rFonts w:ascii="Times New Roman" w:hAnsi="Times New Roman" w:cs="Times New Roman"/>
          <w:i/>
          <w:spacing w:val="-4"/>
          <w:sz w:val="28"/>
          <w:szCs w:val="28"/>
          <w:lang w:val="en-US"/>
        </w:rPr>
        <w:t>Get N or Get Out</w:t>
      </w:r>
      <w:r w:rsidRPr="00C60798">
        <w:rPr>
          <w:rFonts w:ascii="Times New Roman" w:hAnsi="Times New Roman" w:cs="Times New Roman"/>
          <w:spacing w:val="-4"/>
          <w:sz w:val="28"/>
          <w:szCs w:val="28"/>
          <w:lang w:val="en-US"/>
        </w:rPr>
        <w:t>” (Nintendo 64); “</w:t>
      </w:r>
      <w:r w:rsidRPr="00C60798">
        <w:rPr>
          <w:rFonts w:ascii="Times New Roman" w:hAnsi="Times New Roman" w:cs="Times New Roman"/>
          <w:i/>
          <w:spacing w:val="-4"/>
          <w:sz w:val="28"/>
          <w:szCs w:val="28"/>
          <w:lang w:val="en-US"/>
        </w:rPr>
        <w:t>Let’s make things better</w:t>
      </w:r>
      <w:r w:rsidRPr="00C60798">
        <w:rPr>
          <w:rFonts w:ascii="Times New Roman" w:hAnsi="Times New Roman" w:cs="Times New Roman"/>
          <w:spacing w:val="-4"/>
          <w:sz w:val="28"/>
          <w:szCs w:val="28"/>
          <w:lang w:val="en-US"/>
        </w:rPr>
        <w:t>” (Philips); “</w:t>
      </w:r>
      <w:r w:rsidRPr="00C60798">
        <w:rPr>
          <w:rFonts w:ascii="Times New Roman" w:hAnsi="Times New Roman" w:cs="Times New Roman"/>
          <w:i/>
          <w:spacing w:val="-4"/>
          <w:sz w:val="28"/>
          <w:szCs w:val="28"/>
          <w:lang w:val="en-US"/>
        </w:rPr>
        <w:t>Every Little Helps</w:t>
      </w:r>
      <w:r w:rsidRPr="00C60798">
        <w:rPr>
          <w:rFonts w:ascii="Times New Roman" w:hAnsi="Times New Roman" w:cs="Times New Roman"/>
          <w:spacing w:val="-4"/>
          <w:sz w:val="28"/>
          <w:szCs w:val="28"/>
          <w:lang w:val="en-US"/>
        </w:rPr>
        <w:t>”, (Tesco). Semantic ambiguity is primarily needed to avoid any possible legal liability of the company being advertised; b)</w:t>
      </w:r>
      <w:proofErr w:type="gramStart"/>
      <w:r w:rsidRPr="00C60798">
        <w:rPr>
          <w:rFonts w:ascii="Times New Roman" w:hAnsi="Times New Roman" w:cs="Times New Roman"/>
          <w:spacing w:val="-4"/>
          <w:sz w:val="28"/>
          <w:szCs w:val="28"/>
          <w:lang w:val="en-US"/>
        </w:rPr>
        <w:t>  puns</w:t>
      </w:r>
      <w:proofErr w:type="gramEnd"/>
      <w:r w:rsidRPr="00C60798">
        <w:rPr>
          <w:rFonts w:ascii="Times New Roman" w:hAnsi="Times New Roman" w:cs="Times New Roman"/>
          <w:spacing w:val="-4"/>
          <w:sz w:val="28"/>
          <w:szCs w:val="28"/>
          <w:lang w:val="en-US"/>
        </w:rPr>
        <w:t>: e.g. “</w:t>
      </w:r>
      <w:r w:rsidRPr="00C60798">
        <w:rPr>
          <w:rFonts w:ascii="Times New Roman" w:hAnsi="Times New Roman" w:cs="Times New Roman"/>
          <w:i/>
          <w:spacing w:val="-4"/>
          <w:sz w:val="28"/>
          <w:szCs w:val="28"/>
          <w:lang w:val="en-US"/>
        </w:rPr>
        <w:t xml:space="preserve">When it rains, it pours” </w:t>
      </w:r>
      <w:r w:rsidRPr="00C60798">
        <w:rPr>
          <w:rFonts w:ascii="Times New Roman" w:hAnsi="Times New Roman" w:cs="Times New Roman"/>
          <w:spacing w:val="-4"/>
          <w:sz w:val="28"/>
          <w:szCs w:val="28"/>
          <w:lang w:val="en-US"/>
        </w:rPr>
        <w:t>(Morton Salt); “</w:t>
      </w:r>
      <w:r w:rsidRPr="00C60798">
        <w:rPr>
          <w:rFonts w:ascii="Times New Roman" w:hAnsi="Times New Roman" w:cs="Times New Roman"/>
          <w:i/>
          <w:spacing w:val="-4"/>
          <w:sz w:val="28"/>
          <w:szCs w:val="28"/>
          <w:lang w:val="en-US"/>
        </w:rPr>
        <w:t>Leave nothing</w:t>
      </w:r>
      <w:r w:rsidRPr="00C60798">
        <w:rPr>
          <w:rFonts w:ascii="Times New Roman" w:hAnsi="Times New Roman" w:cs="Times New Roman"/>
          <w:spacing w:val="-4"/>
          <w:sz w:val="28"/>
          <w:szCs w:val="28"/>
          <w:lang w:val="en-US"/>
        </w:rPr>
        <w:t>” (Nike); "</w:t>
      </w:r>
      <w:r w:rsidRPr="00C60798">
        <w:rPr>
          <w:rFonts w:ascii="Times New Roman" w:hAnsi="Times New Roman" w:cs="Times New Roman"/>
          <w:i/>
          <w:spacing w:val="-4"/>
          <w:sz w:val="28"/>
          <w:szCs w:val="28"/>
          <w:lang w:val="en-US"/>
        </w:rPr>
        <w:t>Brutal simplicity of thought</w:t>
      </w:r>
      <w:r w:rsidRPr="00C60798">
        <w:rPr>
          <w:rFonts w:ascii="Times New Roman" w:hAnsi="Times New Roman" w:cs="Times New Roman"/>
          <w:spacing w:val="-4"/>
          <w:sz w:val="28"/>
          <w:szCs w:val="28"/>
          <w:lang w:val="en-US"/>
        </w:rPr>
        <w:t>" (M&amp;CSAATCHI “</w:t>
      </w:r>
      <w:r w:rsidRPr="00C60798">
        <w:rPr>
          <w:rFonts w:ascii="Times New Roman" w:hAnsi="Times New Roman" w:cs="Times New Roman"/>
          <w:i/>
          <w:spacing w:val="-4"/>
          <w:sz w:val="28"/>
          <w:szCs w:val="28"/>
          <w:lang w:val="en-US"/>
        </w:rPr>
        <w:t>The disruption agency</w:t>
      </w:r>
      <w:r w:rsidRPr="00C60798">
        <w:rPr>
          <w:rFonts w:ascii="Times New Roman" w:hAnsi="Times New Roman" w:cs="Times New Roman"/>
          <w:spacing w:val="-4"/>
          <w:sz w:val="28"/>
          <w:szCs w:val="28"/>
          <w:lang w:val="en-US"/>
        </w:rPr>
        <w:t>” (TBWA); “</w:t>
      </w:r>
      <w:r w:rsidRPr="00C60798">
        <w:rPr>
          <w:rFonts w:ascii="Times New Roman" w:hAnsi="Times New Roman" w:cs="Times New Roman"/>
          <w:i/>
          <w:spacing w:val="-4"/>
          <w:sz w:val="28"/>
          <w:szCs w:val="28"/>
          <w:lang w:val="en-US"/>
        </w:rPr>
        <w:t>When there is no tomorrow</w:t>
      </w:r>
      <w:r w:rsidRPr="00C60798">
        <w:rPr>
          <w:rFonts w:ascii="Times New Roman" w:hAnsi="Times New Roman" w:cs="Times New Roman"/>
          <w:spacing w:val="-4"/>
          <w:sz w:val="28"/>
          <w:szCs w:val="28"/>
          <w:lang w:val="en-US"/>
        </w:rPr>
        <w:t>” (FedEx); “</w:t>
      </w:r>
      <w:r w:rsidRPr="00C60798">
        <w:rPr>
          <w:rFonts w:ascii="Times New Roman" w:hAnsi="Times New Roman" w:cs="Times New Roman"/>
          <w:i/>
          <w:spacing w:val="-4"/>
          <w:sz w:val="28"/>
          <w:szCs w:val="28"/>
          <w:lang w:val="en-US"/>
        </w:rPr>
        <w:t>The last place you want to go</w:t>
      </w:r>
      <w:r w:rsidRPr="00C60798">
        <w:rPr>
          <w:rFonts w:ascii="Times New Roman" w:hAnsi="Times New Roman" w:cs="Times New Roman"/>
          <w:spacing w:val="-4"/>
          <w:sz w:val="28"/>
          <w:szCs w:val="28"/>
          <w:lang w:val="en-US"/>
        </w:rPr>
        <w:t>” (Dixons; U.K. online store);</w:t>
      </w:r>
      <w:r w:rsidR="00C60798">
        <w:rPr>
          <w:rFonts w:ascii="Times New Roman" w:hAnsi="Times New Roman" w:cs="Times New Roman"/>
          <w:spacing w:val="-4"/>
          <w:sz w:val="28"/>
          <w:szCs w:val="28"/>
          <w:lang w:val="en-US"/>
        </w:rPr>
        <w:t xml:space="preserve"> </w:t>
      </w:r>
      <w:r w:rsidRPr="00C60798">
        <w:rPr>
          <w:rFonts w:ascii="Times New Roman" w:hAnsi="Times New Roman" w:cs="Times New Roman"/>
          <w:spacing w:val="-4"/>
          <w:sz w:val="28"/>
          <w:szCs w:val="28"/>
          <w:lang w:val="en-US"/>
        </w:rPr>
        <w:t>h) antithesis: a striking contradiction of ideas or words used within one statement. E.g. “</w:t>
      </w:r>
      <w:r w:rsidRPr="00C60798">
        <w:rPr>
          <w:rFonts w:ascii="Times New Roman" w:hAnsi="Times New Roman" w:cs="Times New Roman"/>
          <w:i/>
          <w:spacing w:val="-4"/>
          <w:sz w:val="28"/>
          <w:szCs w:val="28"/>
          <w:lang w:val="en-US"/>
        </w:rPr>
        <w:t>Stop dreaming. Start working</w:t>
      </w:r>
      <w:r w:rsidRPr="00C60798">
        <w:rPr>
          <w:rFonts w:ascii="Times New Roman" w:hAnsi="Times New Roman" w:cs="Times New Roman"/>
          <w:spacing w:val="-4"/>
          <w:sz w:val="28"/>
          <w:szCs w:val="28"/>
          <w:lang w:val="en-US"/>
        </w:rPr>
        <w:t>” (Nike); “</w:t>
      </w:r>
      <w:r w:rsidRPr="00C60798">
        <w:rPr>
          <w:rFonts w:ascii="Times New Roman" w:hAnsi="Times New Roman" w:cs="Times New Roman"/>
          <w:i/>
          <w:spacing w:val="-4"/>
          <w:sz w:val="28"/>
          <w:szCs w:val="28"/>
          <w:lang w:val="en-US"/>
        </w:rPr>
        <w:t>Come as a student leave as a manager</w:t>
      </w:r>
      <w:r w:rsidRPr="00C60798">
        <w:rPr>
          <w:rFonts w:ascii="Times New Roman" w:hAnsi="Times New Roman" w:cs="Times New Roman"/>
          <w:spacing w:val="-4"/>
          <w:sz w:val="28"/>
          <w:szCs w:val="28"/>
          <w:lang w:val="en-US"/>
        </w:rPr>
        <w:t xml:space="preserve">” (Institute of hospitality </w:t>
      </w:r>
      <w:r w:rsidRPr="00C60798">
        <w:rPr>
          <w:rFonts w:ascii="Times New Roman" w:hAnsi="Times New Roman" w:cs="Times New Roman"/>
          <w:spacing w:val="-4"/>
          <w:sz w:val="28"/>
          <w:szCs w:val="28"/>
          <w:lang w:val="en-US"/>
        </w:rPr>
        <w:lastRenderedPageBreak/>
        <w:t>and management);</w:t>
      </w:r>
      <w:r w:rsidRPr="00C60798">
        <w:rPr>
          <w:rFonts w:ascii="Times New Roman" w:hAnsi="Times New Roman" w:cs="Times New Roman"/>
          <w:spacing w:val="-4"/>
          <w:sz w:val="28"/>
          <w:szCs w:val="28"/>
          <w:lang w:val="uk-UA"/>
        </w:rPr>
        <w:t xml:space="preserve"> </w:t>
      </w:r>
      <w:r w:rsidRPr="00C60798">
        <w:rPr>
          <w:rFonts w:ascii="Times New Roman" w:hAnsi="Times New Roman" w:cs="Times New Roman"/>
          <w:spacing w:val="-4"/>
          <w:sz w:val="28"/>
          <w:szCs w:val="28"/>
          <w:lang w:val="en-US"/>
        </w:rPr>
        <w:t>“</w:t>
      </w:r>
      <w:r w:rsidRPr="00C60798">
        <w:rPr>
          <w:rFonts w:ascii="Times New Roman" w:hAnsi="Times New Roman" w:cs="Times New Roman"/>
          <w:i/>
          <w:spacing w:val="-4"/>
          <w:sz w:val="28"/>
          <w:szCs w:val="28"/>
          <w:lang w:val="en-US"/>
        </w:rPr>
        <w:t xml:space="preserve">Beauty outside. </w:t>
      </w:r>
      <w:proofErr w:type="gramStart"/>
      <w:r w:rsidRPr="00C60798">
        <w:rPr>
          <w:rFonts w:ascii="Times New Roman" w:hAnsi="Times New Roman" w:cs="Times New Roman"/>
          <w:i/>
          <w:spacing w:val="-4"/>
          <w:sz w:val="28"/>
          <w:szCs w:val="28"/>
          <w:lang w:val="en-US"/>
        </w:rPr>
        <w:t>Beast inside</w:t>
      </w:r>
      <w:r w:rsidRPr="00C60798">
        <w:rPr>
          <w:rFonts w:ascii="Times New Roman" w:hAnsi="Times New Roman" w:cs="Times New Roman"/>
          <w:spacing w:val="-4"/>
          <w:sz w:val="28"/>
          <w:szCs w:val="28"/>
          <w:lang w:val="en-US"/>
        </w:rPr>
        <w:t>” (Apple); “</w:t>
      </w:r>
      <w:r w:rsidRPr="00C60798">
        <w:rPr>
          <w:rFonts w:ascii="Times New Roman" w:hAnsi="Times New Roman" w:cs="Times New Roman"/>
          <w:i/>
          <w:spacing w:val="-4"/>
          <w:sz w:val="28"/>
          <w:szCs w:val="28"/>
          <w:lang w:val="en-US"/>
        </w:rPr>
        <w:t>American by birth.</w:t>
      </w:r>
      <w:proofErr w:type="gramEnd"/>
      <w:r w:rsidRPr="00C60798">
        <w:rPr>
          <w:rFonts w:ascii="Times New Roman" w:hAnsi="Times New Roman" w:cs="Times New Roman"/>
          <w:i/>
          <w:spacing w:val="-4"/>
          <w:sz w:val="28"/>
          <w:szCs w:val="28"/>
          <w:lang w:val="en-US"/>
        </w:rPr>
        <w:t xml:space="preserve"> Rebel by choice</w:t>
      </w:r>
      <w:r w:rsidRPr="00C60798">
        <w:rPr>
          <w:rFonts w:ascii="Times New Roman" w:hAnsi="Times New Roman" w:cs="Times New Roman"/>
          <w:spacing w:val="-4"/>
          <w:sz w:val="28"/>
          <w:szCs w:val="28"/>
          <w:lang w:val="en-US"/>
        </w:rPr>
        <w:t xml:space="preserve">” (Harley-Davidson Motorcycles); </w:t>
      </w:r>
      <w:r w:rsidRPr="00C60798">
        <w:rPr>
          <w:rFonts w:ascii="ExchangeBook" w:hAnsi="ExchangeBook"/>
          <w:color w:val="111111"/>
          <w:spacing w:val="-4"/>
          <w:sz w:val="28"/>
          <w:szCs w:val="28"/>
          <w:shd w:val="clear" w:color="auto" w:fill="FFFFFF"/>
          <w:lang w:val="en-US"/>
        </w:rPr>
        <w:t>“</w:t>
      </w:r>
      <w:r w:rsidRPr="00C60798">
        <w:rPr>
          <w:rFonts w:ascii="ExchangeBook" w:hAnsi="ExchangeBook"/>
          <w:i/>
          <w:color w:val="111111"/>
          <w:spacing w:val="-4"/>
          <w:sz w:val="28"/>
          <w:szCs w:val="28"/>
          <w:shd w:val="clear" w:color="auto" w:fill="FFFFFF"/>
          <w:lang w:val="en-US"/>
        </w:rPr>
        <w:t xml:space="preserve">A sandwich is a sandwich, but a </w:t>
      </w:r>
      <w:proofErr w:type="spellStart"/>
      <w:r w:rsidRPr="00C60798">
        <w:rPr>
          <w:rFonts w:ascii="ExchangeBook" w:hAnsi="ExchangeBook"/>
          <w:i/>
          <w:color w:val="111111"/>
          <w:spacing w:val="-4"/>
          <w:sz w:val="28"/>
          <w:szCs w:val="28"/>
          <w:shd w:val="clear" w:color="auto" w:fill="FFFFFF"/>
          <w:lang w:val="en-US"/>
        </w:rPr>
        <w:t>Manwich</w:t>
      </w:r>
      <w:proofErr w:type="spellEnd"/>
      <w:r w:rsidRPr="00C60798">
        <w:rPr>
          <w:rFonts w:ascii="ExchangeBook" w:hAnsi="ExchangeBook"/>
          <w:i/>
          <w:color w:val="111111"/>
          <w:spacing w:val="-4"/>
          <w:sz w:val="28"/>
          <w:szCs w:val="28"/>
          <w:shd w:val="clear" w:color="auto" w:fill="FFFFFF"/>
          <w:lang w:val="en-US"/>
        </w:rPr>
        <w:t xml:space="preserve"> is a meal</w:t>
      </w:r>
      <w:r w:rsidR="00C60798">
        <w:rPr>
          <w:rFonts w:ascii="ExchangeBook" w:hAnsi="ExchangeBook"/>
          <w:color w:val="111111"/>
          <w:spacing w:val="-4"/>
          <w:sz w:val="28"/>
          <w:szCs w:val="28"/>
          <w:shd w:val="clear" w:color="auto" w:fill="FFFFFF"/>
          <w:lang w:val="en-US"/>
        </w:rPr>
        <w:t>" (</w:t>
      </w:r>
      <w:proofErr w:type="spellStart"/>
      <w:r w:rsidR="00C60798">
        <w:rPr>
          <w:rFonts w:ascii="ExchangeBook" w:hAnsi="ExchangeBook"/>
          <w:color w:val="111111"/>
          <w:spacing w:val="-4"/>
          <w:sz w:val="28"/>
          <w:szCs w:val="28"/>
          <w:shd w:val="clear" w:color="auto" w:fill="FFFFFF"/>
          <w:lang w:val="en-US"/>
        </w:rPr>
        <w:t>Manwich</w:t>
      </w:r>
      <w:proofErr w:type="spellEnd"/>
      <w:r w:rsidR="00C60798">
        <w:rPr>
          <w:rFonts w:ascii="ExchangeBook" w:hAnsi="ExchangeBook"/>
          <w:color w:val="111111"/>
          <w:spacing w:val="-4"/>
          <w:sz w:val="28"/>
          <w:szCs w:val="28"/>
          <w:shd w:val="clear" w:color="auto" w:fill="FFFFFF"/>
          <w:lang w:val="en-US"/>
        </w:rPr>
        <w:t xml:space="preserve">); </w:t>
      </w:r>
      <w:r w:rsidR="00C60798">
        <w:rPr>
          <w:rFonts w:ascii="Times New Roman" w:hAnsi="Times New Roman" w:cs="Times New Roman"/>
          <w:spacing w:val="-4"/>
          <w:sz w:val="28"/>
          <w:szCs w:val="28"/>
          <w:lang w:val="en-US"/>
        </w:rPr>
        <w:t>i) </w:t>
      </w:r>
      <w:r w:rsidRPr="00C60798">
        <w:rPr>
          <w:rFonts w:ascii="Times New Roman" w:hAnsi="Times New Roman" w:cs="Times New Roman"/>
          <w:spacing w:val="-4"/>
          <w:sz w:val="28"/>
          <w:szCs w:val="28"/>
          <w:lang w:val="en-US"/>
        </w:rPr>
        <w:t xml:space="preserve">chiasmus </w:t>
      </w:r>
      <w:r w:rsidRPr="00C60798">
        <w:rPr>
          <w:rFonts w:ascii="Times New Roman" w:hAnsi="Times New Roman" w:cs="Times New Roman"/>
          <w:i/>
          <w:spacing w:val="-4"/>
          <w:sz w:val="28"/>
          <w:szCs w:val="28"/>
          <w:lang w:val="en-US"/>
        </w:rPr>
        <w:t>–</w:t>
      </w:r>
      <w:r w:rsidRPr="00C60798">
        <w:rPr>
          <w:spacing w:val="-4"/>
          <w:sz w:val="28"/>
          <w:szCs w:val="28"/>
          <w:lang w:val="en-US"/>
        </w:rPr>
        <w:t xml:space="preserve"> </w:t>
      </w:r>
      <w:r w:rsidRPr="00C60798">
        <w:rPr>
          <w:rFonts w:ascii="Times New Roman" w:hAnsi="Times New Roman" w:cs="Times New Roman"/>
          <w:spacing w:val="-4"/>
          <w:sz w:val="28"/>
          <w:szCs w:val="28"/>
          <w:lang w:val="en-US"/>
        </w:rPr>
        <w:t>a rhetorical device in which two or more clauses are balanced against each other by the reversal of their structures. E.g.</w:t>
      </w:r>
      <w:r w:rsidRPr="00C60798">
        <w:rPr>
          <w:rFonts w:ascii="Times New Roman" w:hAnsi="Times New Roman" w:cs="Times New Roman"/>
          <w:i/>
          <w:spacing w:val="-4"/>
          <w:sz w:val="28"/>
          <w:szCs w:val="28"/>
          <w:lang w:val="en-US"/>
        </w:rPr>
        <w:t xml:space="preserve"> “You don’t need to get a phone, you need a phone that gets you</w:t>
      </w:r>
      <w:r w:rsidRPr="00C60798">
        <w:rPr>
          <w:rFonts w:ascii="Times New Roman" w:hAnsi="Times New Roman" w:cs="Times New Roman"/>
          <w:spacing w:val="-4"/>
          <w:sz w:val="28"/>
          <w:szCs w:val="28"/>
          <w:lang w:val="en-US"/>
        </w:rPr>
        <w:t>” (HTC); “</w:t>
      </w:r>
      <w:r w:rsidRPr="00C60798">
        <w:rPr>
          <w:rFonts w:ascii="Times New Roman" w:hAnsi="Times New Roman" w:cs="Times New Roman"/>
          <w:i/>
          <w:spacing w:val="-4"/>
          <w:sz w:val="28"/>
          <w:szCs w:val="28"/>
          <w:lang w:val="en-US"/>
        </w:rPr>
        <w:t xml:space="preserve">I am stuck on Band-Aid, and Band-Aid‘s stuck on me” </w:t>
      </w:r>
      <w:r w:rsidRPr="00C60798">
        <w:rPr>
          <w:rFonts w:ascii="Times New Roman" w:hAnsi="Times New Roman" w:cs="Times New Roman"/>
          <w:spacing w:val="-4"/>
          <w:sz w:val="28"/>
          <w:szCs w:val="28"/>
          <w:lang w:val="en-US"/>
        </w:rPr>
        <w:t>(Band-Aid brand adhesive bandages);</w:t>
      </w:r>
      <w:r w:rsidR="00C60798">
        <w:rPr>
          <w:rFonts w:ascii="Times New Roman" w:hAnsi="Times New Roman" w:cs="Times New Roman"/>
          <w:spacing w:val="-4"/>
          <w:sz w:val="28"/>
          <w:szCs w:val="28"/>
          <w:lang w:val="en-US"/>
        </w:rPr>
        <w:t xml:space="preserve"> </w:t>
      </w:r>
      <w:r w:rsidRPr="00C60798">
        <w:rPr>
          <w:rFonts w:ascii="Times New Roman" w:hAnsi="Times New Roman" w:cs="Times New Roman"/>
          <w:spacing w:val="-4"/>
          <w:sz w:val="28"/>
          <w:szCs w:val="28"/>
          <w:lang w:val="en-US"/>
        </w:rPr>
        <w:t>g) ellipsis: “</w:t>
      </w:r>
      <w:r w:rsidRPr="00C60798">
        <w:rPr>
          <w:rFonts w:ascii="Times New Roman" w:hAnsi="Times New Roman" w:cs="Times New Roman"/>
          <w:i/>
          <w:spacing w:val="-4"/>
          <w:sz w:val="28"/>
          <w:szCs w:val="28"/>
          <w:lang w:val="en-US"/>
        </w:rPr>
        <w:t xml:space="preserve">Does she.. </w:t>
      </w:r>
      <w:proofErr w:type="gramStart"/>
      <w:r w:rsidRPr="00C60798">
        <w:rPr>
          <w:rFonts w:ascii="Times New Roman" w:hAnsi="Times New Roman" w:cs="Times New Roman"/>
          <w:i/>
          <w:spacing w:val="-4"/>
          <w:sz w:val="28"/>
          <w:szCs w:val="28"/>
          <w:lang w:val="en-US"/>
        </w:rPr>
        <w:t>or</w:t>
      </w:r>
      <w:proofErr w:type="gramEnd"/>
      <w:r w:rsidRPr="00C60798">
        <w:rPr>
          <w:rFonts w:ascii="Times New Roman" w:hAnsi="Times New Roman" w:cs="Times New Roman"/>
          <w:i/>
          <w:spacing w:val="-4"/>
          <w:sz w:val="28"/>
          <w:szCs w:val="28"/>
          <w:lang w:val="en-US"/>
        </w:rPr>
        <w:t xml:space="preserve"> doesn’t she</w:t>
      </w:r>
      <w:r w:rsidRPr="00C60798">
        <w:rPr>
          <w:rFonts w:ascii="Times New Roman" w:hAnsi="Times New Roman" w:cs="Times New Roman"/>
          <w:spacing w:val="-4"/>
          <w:sz w:val="28"/>
          <w:szCs w:val="28"/>
          <w:lang w:val="en-US"/>
        </w:rPr>
        <w:t xml:space="preserve">?” </w:t>
      </w:r>
      <w:proofErr w:type="gramStart"/>
      <w:r w:rsidRPr="00C60798">
        <w:rPr>
          <w:rFonts w:ascii="Times New Roman" w:hAnsi="Times New Roman" w:cs="Times New Roman"/>
          <w:spacing w:val="-4"/>
          <w:sz w:val="28"/>
          <w:szCs w:val="28"/>
          <w:lang w:val="en-US"/>
        </w:rPr>
        <w:t>(Clairol).</w:t>
      </w:r>
      <w:proofErr w:type="gramEnd"/>
    </w:p>
    <w:p w:rsidR="00566005" w:rsidRDefault="00454844" w:rsidP="00566005">
      <w:pPr>
        <w:spacing w:after="0" w:line="360" w:lineRule="auto"/>
        <w:ind w:firstLine="709"/>
        <w:jc w:val="both"/>
        <w:rPr>
          <w:rFonts w:ascii="Times New Roman" w:hAnsi="Times New Roman" w:cs="Times New Roman"/>
          <w:color w:val="000000"/>
          <w:spacing w:val="-4"/>
          <w:sz w:val="28"/>
          <w:szCs w:val="28"/>
          <w:shd w:val="clear" w:color="auto" w:fill="FFFFFF"/>
          <w:lang w:val="en-US"/>
        </w:rPr>
      </w:pPr>
      <w:r w:rsidRPr="00C60798">
        <w:rPr>
          <w:rFonts w:ascii="Times New Roman" w:hAnsi="Times New Roman" w:cs="Times New Roman"/>
          <w:spacing w:val="-4"/>
          <w:sz w:val="28"/>
          <w:szCs w:val="28"/>
          <w:lang w:val="en-US"/>
        </w:rPr>
        <w:t xml:space="preserve">Even though advertising slogans are usually quite short, their translation is often a great challenge due to some </w:t>
      </w:r>
      <w:proofErr w:type="spellStart"/>
      <w:r w:rsidRPr="00C60798">
        <w:rPr>
          <w:rFonts w:ascii="Times New Roman" w:hAnsi="Times New Roman" w:cs="Times New Roman"/>
          <w:spacing w:val="-4"/>
          <w:sz w:val="28"/>
          <w:szCs w:val="28"/>
          <w:lang w:val="en-US"/>
        </w:rPr>
        <w:t>extralinguistic</w:t>
      </w:r>
      <w:proofErr w:type="spellEnd"/>
      <w:r w:rsidRPr="00C60798">
        <w:rPr>
          <w:rFonts w:ascii="Times New Roman" w:hAnsi="Times New Roman" w:cs="Times New Roman"/>
          <w:spacing w:val="-4"/>
          <w:sz w:val="28"/>
          <w:szCs w:val="28"/>
          <w:lang w:val="en-US"/>
        </w:rPr>
        <w:t xml:space="preserve"> features, such as specific cultural background</w:t>
      </w:r>
      <w:r w:rsidR="005E66AD">
        <w:rPr>
          <w:rFonts w:ascii="Times New Roman" w:hAnsi="Times New Roman" w:cs="Times New Roman"/>
          <w:spacing w:val="-4"/>
          <w:sz w:val="28"/>
          <w:szCs w:val="28"/>
          <w:lang w:val="en-US"/>
        </w:rPr>
        <w:t xml:space="preserve"> [</w:t>
      </w:r>
      <w:r w:rsidR="006049E8">
        <w:rPr>
          <w:rFonts w:ascii="Times New Roman" w:hAnsi="Times New Roman" w:cs="Times New Roman"/>
          <w:spacing w:val="-4"/>
          <w:sz w:val="28"/>
          <w:szCs w:val="28"/>
          <w:lang w:val="en-US"/>
        </w:rPr>
        <w:t>1</w:t>
      </w:r>
      <w:r w:rsidR="005E66AD">
        <w:rPr>
          <w:rFonts w:ascii="Times New Roman" w:hAnsi="Times New Roman" w:cs="Times New Roman"/>
          <w:spacing w:val="-4"/>
          <w:sz w:val="28"/>
          <w:szCs w:val="28"/>
          <w:lang w:val="en-US"/>
        </w:rPr>
        <w:t>]</w:t>
      </w:r>
      <w:r w:rsidRPr="00C60798">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lang w:val="en-US"/>
        </w:rPr>
        <w:t>A</w:t>
      </w:r>
      <w:r>
        <w:rPr>
          <w:rFonts w:ascii="Times New Roman" w:hAnsi="Times New Roman" w:cs="Times New Roman"/>
          <w:spacing w:val="-4"/>
          <w:sz w:val="28"/>
          <w:szCs w:val="28"/>
          <w:lang w:val="en-US"/>
        </w:rPr>
        <w:t>dequate translation of advertisement should carry out its basic functions, i.e. overt economic function which makes the target audience want to buy things; and the ideological function that makes the recipients feel like “individuals in perpetuating the ideas which endorse the very economic basis of our society</w:t>
      </w:r>
      <w:r w:rsidRPr="006049E8">
        <w:rPr>
          <w:rFonts w:ascii="Times New Roman" w:hAnsi="Times New Roman" w:cs="Times New Roman"/>
          <w:spacing w:val="-4"/>
          <w:sz w:val="28"/>
          <w:szCs w:val="28"/>
          <w:lang w:val="en-US"/>
        </w:rPr>
        <w:t>” [</w:t>
      </w:r>
      <w:r w:rsidR="006049E8" w:rsidRPr="006049E8">
        <w:rPr>
          <w:rFonts w:ascii="Times New Roman" w:hAnsi="Times New Roman" w:cs="Times New Roman"/>
          <w:spacing w:val="-4"/>
          <w:sz w:val="28"/>
          <w:szCs w:val="28"/>
          <w:lang w:val="en-US"/>
        </w:rPr>
        <w:t>4</w:t>
      </w:r>
      <w:r w:rsidRPr="006049E8">
        <w:rPr>
          <w:rFonts w:ascii="Times New Roman" w:hAnsi="Times New Roman" w:cs="Times New Roman"/>
          <w:spacing w:val="-4"/>
          <w:sz w:val="28"/>
          <w:szCs w:val="28"/>
          <w:lang w:val="en-US"/>
        </w:rPr>
        <w:t>].</w:t>
      </w:r>
      <w:r>
        <w:rPr>
          <w:rFonts w:ascii="Times New Roman" w:hAnsi="Times New Roman" w:cs="Times New Roman"/>
          <w:spacing w:val="-4"/>
          <w:sz w:val="28"/>
          <w:szCs w:val="28"/>
          <w:lang w:val="en-US"/>
        </w:rPr>
        <w:t xml:space="preserve"> </w:t>
      </w:r>
      <w:r>
        <w:rPr>
          <w:rFonts w:ascii="Times New Roman" w:hAnsi="Times New Roman" w:cs="Times New Roman"/>
          <w:spacing w:val="-4"/>
          <w:sz w:val="28"/>
          <w:szCs w:val="28"/>
          <w:lang w:val="en-US"/>
        </w:rPr>
        <w:t xml:space="preserve">Advertisement is the carrier of culture, and can mirror current life, ideas, create power to shape social life and ideas, and influence </w:t>
      </w:r>
      <w:r w:rsidRPr="006049E8">
        <w:rPr>
          <w:rFonts w:ascii="Times New Roman" w:hAnsi="Times New Roman" w:cs="Times New Roman"/>
          <w:spacing w:val="-4"/>
          <w:sz w:val="28"/>
          <w:szCs w:val="28"/>
          <w:lang w:val="en-US"/>
        </w:rPr>
        <w:t>culture [</w:t>
      </w:r>
      <w:r w:rsidR="006049E8" w:rsidRPr="006049E8">
        <w:rPr>
          <w:rFonts w:ascii="Times New Roman" w:hAnsi="Times New Roman" w:cs="Times New Roman"/>
          <w:spacing w:val="-4"/>
          <w:sz w:val="28"/>
          <w:szCs w:val="28"/>
          <w:lang w:val="en-US"/>
        </w:rPr>
        <w:t>3</w:t>
      </w:r>
      <w:r w:rsidRPr="006049E8">
        <w:rPr>
          <w:rFonts w:ascii="Times New Roman" w:hAnsi="Times New Roman" w:cs="Times New Roman"/>
          <w:spacing w:val="-4"/>
          <w:sz w:val="28"/>
          <w:szCs w:val="28"/>
          <w:lang w:val="en-US"/>
        </w:rPr>
        <w:t>, 3</w:t>
      </w:r>
      <w:r>
        <w:rPr>
          <w:rFonts w:ascii="Times New Roman" w:hAnsi="Times New Roman" w:cs="Times New Roman"/>
          <w:spacing w:val="-4"/>
          <w:sz w:val="28"/>
          <w:szCs w:val="28"/>
          <w:lang w:val="en-US"/>
        </w:rPr>
        <w:t xml:space="preserve">]. </w:t>
      </w:r>
      <w:r w:rsidR="00447F0A">
        <w:rPr>
          <w:rFonts w:ascii="Times New Roman" w:hAnsi="Times New Roman" w:cs="Times New Roman"/>
          <w:spacing w:val="-4"/>
          <w:sz w:val="28"/>
          <w:szCs w:val="28"/>
          <w:lang w:val="en-US"/>
        </w:rPr>
        <w:t>On the whole, t</w:t>
      </w:r>
      <w:r w:rsidR="00DE16A6" w:rsidRPr="00C60798">
        <w:rPr>
          <w:rFonts w:ascii="Times New Roman" w:hAnsi="Times New Roman" w:cs="Times New Roman"/>
          <w:spacing w:val="-4"/>
          <w:sz w:val="28"/>
          <w:szCs w:val="28"/>
          <w:lang w:val="en-US"/>
        </w:rPr>
        <w:t xml:space="preserve">he </w:t>
      </w:r>
      <w:r w:rsidR="00280389">
        <w:rPr>
          <w:rFonts w:ascii="Times New Roman" w:hAnsi="Times New Roman" w:cs="Times New Roman"/>
          <w:spacing w:val="-4"/>
          <w:sz w:val="28"/>
          <w:szCs w:val="28"/>
          <w:lang w:val="en-US"/>
        </w:rPr>
        <w:t xml:space="preserve">classification of </w:t>
      </w:r>
      <w:r>
        <w:rPr>
          <w:rFonts w:ascii="Times New Roman" w:hAnsi="Times New Roman" w:cs="Times New Roman"/>
          <w:spacing w:val="-4"/>
          <w:sz w:val="28"/>
          <w:szCs w:val="28"/>
          <w:lang w:val="en-US"/>
        </w:rPr>
        <w:t xml:space="preserve">diverse </w:t>
      </w:r>
      <w:r w:rsidR="00DE16A6" w:rsidRPr="00C60798">
        <w:rPr>
          <w:rFonts w:ascii="Times New Roman" w:hAnsi="Times New Roman" w:cs="Times New Roman"/>
          <w:color w:val="000000"/>
          <w:spacing w:val="-4"/>
          <w:sz w:val="28"/>
          <w:szCs w:val="28"/>
          <w:shd w:val="clear" w:color="auto" w:fill="FFFFFF"/>
          <w:lang w:val="en-US"/>
        </w:rPr>
        <w:t xml:space="preserve">stylistic devices used in advertising can be </w:t>
      </w:r>
      <w:r>
        <w:rPr>
          <w:rFonts w:ascii="Times New Roman" w:hAnsi="Times New Roman" w:cs="Times New Roman"/>
          <w:color w:val="000000"/>
          <w:spacing w:val="-4"/>
          <w:sz w:val="28"/>
          <w:szCs w:val="28"/>
          <w:shd w:val="clear" w:color="auto" w:fill="FFFFFF"/>
          <w:lang w:val="en-US"/>
        </w:rPr>
        <w:t>limited to</w:t>
      </w:r>
      <w:r w:rsidR="00DE16A6" w:rsidRPr="00C60798">
        <w:rPr>
          <w:rFonts w:ascii="Times New Roman" w:hAnsi="Times New Roman" w:cs="Times New Roman"/>
          <w:color w:val="000000"/>
          <w:spacing w:val="-4"/>
          <w:sz w:val="28"/>
          <w:szCs w:val="28"/>
          <w:shd w:val="clear" w:color="auto" w:fill="FFFFFF"/>
          <w:lang w:val="en-US"/>
        </w:rPr>
        <w:t>: 1) stylistic resources involving the repetition of some element;</w:t>
      </w:r>
      <w:r w:rsidR="00DE16A6" w:rsidRPr="00C60798">
        <w:rPr>
          <w:rFonts w:ascii="Times New Roman" w:hAnsi="Times New Roman" w:cs="Times New Roman"/>
          <w:spacing w:val="-4"/>
          <w:sz w:val="28"/>
          <w:szCs w:val="28"/>
          <w:lang w:val="en-US"/>
        </w:rPr>
        <w:t xml:space="preserve"> </w:t>
      </w:r>
      <w:r w:rsidR="00DE16A6" w:rsidRPr="00C60798">
        <w:rPr>
          <w:rFonts w:ascii="Times New Roman" w:hAnsi="Times New Roman" w:cs="Times New Roman"/>
          <w:color w:val="000000"/>
          <w:spacing w:val="-4"/>
          <w:sz w:val="28"/>
          <w:szCs w:val="28"/>
          <w:shd w:val="clear" w:color="auto" w:fill="FFFFFF"/>
          <w:lang w:val="en-US"/>
        </w:rPr>
        <w:t xml:space="preserve">2) stylistic tools that create a metaphorical situation that </w:t>
      </w:r>
      <w:proofErr w:type="gramStart"/>
      <w:r w:rsidR="00DE16A6" w:rsidRPr="00C60798">
        <w:rPr>
          <w:rFonts w:ascii="Times New Roman" w:hAnsi="Times New Roman" w:cs="Times New Roman"/>
          <w:color w:val="000000"/>
          <w:spacing w:val="-4"/>
          <w:sz w:val="28"/>
          <w:szCs w:val="28"/>
          <w:shd w:val="clear" w:color="auto" w:fill="FFFFFF"/>
          <w:lang w:val="en-US"/>
        </w:rPr>
        <w:t>provokes</w:t>
      </w:r>
      <w:proofErr w:type="gramEnd"/>
      <w:r w:rsidR="00DE16A6" w:rsidRPr="00C60798">
        <w:rPr>
          <w:rFonts w:ascii="Times New Roman" w:hAnsi="Times New Roman" w:cs="Times New Roman"/>
          <w:color w:val="000000"/>
          <w:spacing w:val="-4"/>
          <w:sz w:val="28"/>
          <w:szCs w:val="28"/>
          <w:shd w:val="clear" w:color="auto" w:fill="FFFFFF"/>
          <w:lang w:val="en-US"/>
        </w:rPr>
        <w:t xml:space="preserve"> a reaction in the recipient; and 3) stylistic resources based on both the repetition of a linguistic unit and semantic variation. </w:t>
      </w:r>
    </w:p>
    <w:p w:rsidR="000D3E6E" w:rsidRPr="00C60798" w:rsidRDefault="000D3E6E" w:rsidP="00566005">
      <w:pPr>
        <w:spacing w:after="0" w:line="360" w:lineRule="auto"/>
        <w:ind w:firstLine="709"/>
        <w:jc w:val="both"/>
        <w:rPr>
          <w:rFonts w:ascii="Times New Roman" w:hAnsi="Times New Roman" w:cs="Times New Roman"/>
          <w:spacing w:val="-4"/>
          <w:sz w:val="28"/>
          <w:szCs w:val="28"/>
          <w:lang w:val="en-US"/>
        </w:rPr>
      </w:pPr>
    </w:p>
    <w:p w:rsidR="00C02DF3" w:rsidRPr="005E66AD" w:rsidRDefault="00C02DF3" w:rsidP="00E36A04">
      <w:pPr>
        <w:spacing w:after="0" w:line="240" w:lineRule="auto"/>
        <w:jc w:val="center"/>
        <w:rPr>
          <w:rFonts w:ascii="Times New Roman" w:hAnsi="Times New Roman" w:cs="Times New Roman"/>
          <w:b/>
          <w:sz w:val="28"/>
          <w:szCs w:val="28"/>
          <w:lang w:val="en-US"/>
        </w:rPr>
      </w:pPr>
      <w:r w:rsidRPr="005E66AD">
        <w:rPr>
          <w:rFonts w:ascii="Times New Roman" w:hAnsi="Times New Roman" w:cs="Times New Roman"/>
          <w:b/>
          <w:sz w:val="28"/>
          <w:szCs w:val="28"/>
          <w:lang w:val="en-US"/>
        </w:rPr>
        <w:t>References</w:t>
      </w:r>
    </w:p>
    <w:p w:rsidR="00E36A04" w:rsidRPr="000D3E6E" w:rsidRDefault="00E36A04" w:rsidP="00E36A04">
      <w:pPr>
        <w:shd w:val="clear" w:color="auto" w:fill="FFFFFF"/>
        <w:spacing w:after="0" w:line="240" w:lineRule="auto"/>
        <w:jc w:val="both"/>
        <w:rPr>
          <w:rFonts w:ascii="Times New Roman" w:hAnsi="Times New Roman" w:cs="Times New Roman"/>
          <w:spacing w:val="-4"/>
          <w:sz w:val="28"/>
          <w:szCs w:val="28"/>
          <w:lang w:val="en-US"/>
        </w:rPr>
      </w:pPr>
      <w:r w:rsidRPr="000D3E6E">
        <w:rPr>
          <w:rFonts w:ascii="Times New Roman" w:hAnsi="Times New Roman" w:cs="Times New Roman"/>
          <w:spacing w:val="-4"/>
          <w:sz w:val="28"/>
          <w:szCs w:val="28"/>
          <w:lang w:val="en-US"/>
        </w:rPr>
        <w:t>1. </w:t>
      </w:r>
      <w:r w:rsidRPr="000D3E6E">
        <w:rPr>
          <w:rFonts w:ascii="Times New Roman" w:hAnsi="Times New Roman" w:cs="Times New Roman"/>
          <w:spacing w:val="-4"/>
          <w:sz w:val="28"/>
          <w:szCs w:val="28"/>
          <w:lang w:val="en-US"/>
        </w:rPr>
        <w:t>Fan, H.</w:t>
      </w:r>
      <w:r w:rsidRPr="000D3E6E">
        <w:rPr>
          <w:sz w:val="28"/>
          <w:szCs w:val="28"/>
          <w:lang w:val="en-US"/>
        </w:rPr>
        <w:t xml:space="preserve"> </w:t>
      </w:r>
      <w:r w:rsidRPr="000D3E6E">
        <w:rPr>
          <w:rFonts w:ascii="Times New Roman" w:hAnsi="Times New Roman" w:cs="Times New Roman"/>
          <w:spacing w:val="-4"/>
          <w:sz w:val="28"/>
          <w:szCs w:val="28"/>
          <w:lang w:val="en-US"/>
        </w:rPr>
        <w:t xml:space="preserve">Strategies for Translation of English Commercial Advertisements from the Intercultural </w:t>
      </w:r>
      <w:r w:rsidR="00BE130F">
        <w:rPr>
          <w:rFonts w:ascii="Times New Roman" w:hAnsi="Times New Roman" w:cs="Times New Roman"/>
          <w:spacing w:val="-4"/>
          <w:sz w:val="28"/>
          <w:szCs w:val="28"/>
          <w:lang w:val="en-US"/>
        </w:rPr>
        <w:t>Perspective [Electronic resource]</w:t>
      </w:r>
      <w:r w:rsidR="009A47CE">
        <w:rPr>
          <w:rFonts w:ascii="Times New Roman" w:hAnsi="Times New Roman" w:cs="Times New Roman"/>
          <w:spacing w:val="-4"/>
          <w:sz w:val="28"/>
          <w:szCs w:val="28"/>
          <w:lang w:val="en-US"/>
        </w:rPr>
        <w:t>. – Access mode</w:t>
      </w:r>
      <w:r w:rsidRPr="000D3E6E">
        <w:rPr>
          <w:rFonts w:ascii="Times New Roman" w:hAnsi="Times New Roman" w:cs="Times New Roman"/>
          <w:spacing w:val="-4"/>
          <w:sz w:val="28"/>
          <w:szCs w:val="28"/>
          <w:lang w:val="en-US"/>
        </w:rPr>
        <w:t xml:space="preserve">: </w:t>
      </w:r>
      <w:r w:rsidRPr="000D3E6E">
        <w:rPr>
          <w:rFonts w:ascii="Times New Roman" w:hAnsi="Times New Roman" w:cs="Times New Roman"/>
          <w:spacing w:val="-4"/>
          <w:sz w:val="28"/>
          <w:szCs w:val="28"/>
          <w:lang w:val="en-US"/>
        </w:rPr>
        <w:t>https://file.scirp.org/pdf/JSS_2017110713505917.pdf</w:t>
      </w:r>
      <w:r w:rsidRPr="000D3E6E">
        <w:rPr>
          <w:rFonts w:ascii="Times New Roman" w:hAnsi="Times New Roman" w:cs="Times New Roman"/>
          <w:spacing w:val="-4"/>
          <w:sz w:val="28"/>
          <w:szCs w:val="28"/>
          <w:lang w:val="en-US"/>
        </w:rPr>
        <w:t>.</w:t>
      </w:r>
    </w:p>
    <w:p w:rsidR="000E21E1" w:rsidRPr="000D3E6E" w:rsidRDefault="00E36A04" w:rsidP="00E36A04">
      <w:pPr>
        <w:spacing w:after="0" w:line="240" w:lineRule="auto"/>
        <w:jc w:val="both"/>
        <w:rPr>
          <w:rFonts w:ascii="Times New Roman" w:hAnsi="Times New Roman" w:cs="Times New Roman"/>
          <w:spacing w:val="-4"/>
          <w:sz w:val="28"/>
          <w:szCs w:val="28"/>
          <w:lang w:val="en-US"/>
        </w:rPr>
      </w:pPr>
      <w:r w:rsidRPr="000D3E6E">
        <w:rPr>
          <w:rFonts w:ascii="Times New Roman" w:hAnsi="Times New Roman" w:cs="Times New Roman"/>
          <w:spacing w:val="-4"/>
          <w:sz w:val="28"/>
          <w:szCs w:val="28"/>
          <w:lang w:val="en-US"/>
        </w:rPr>
        <w:t>2. </w:t>
      </w:r>
      <w:r w:rsidR="00596C1B">
        <w:rPr>
          <w:rFonts w:ascii="Times New Roman" w:hAnsi="Times New Roman" w:cs="Times New Roman"/>
          <w:spacing w:val="-4"/>
          <w:sz w:val="28"/>
          <w:szCs w:val="28"/>
          <w:lang w:val="en-US"/>
        </w:rPr>
        <w:t>Leech, G. N</w:t>
      </w:r>
      <w:r w:rsidR="000E21E1" w:rsidRPr="000D3E6E">
        <w:rPr>
          <w:rFonts w:ascii="Times New Roman" w:hAnsi="Times New Roman" w:cs="Times New Roman"/>
          <w:spacing w:val="-4"/>
          <w:sz w:val="28"/>
          <w:szCs w:val="28"/>
          <w:lang w:val="en-US"/>
        </w:rPr>
        <w:t xml:space="preserve">. English in advertising. </w:t>
      </w:r>
      <w:proofErr w:type="gramStart"/>
      <w:r w:rsidR="000E21E1" w:rsidRPr="000D3E6E">
        <w:rPr>
          <w:rFonts w:ascii="Times New Roman" w:hAnsi="Times New Roman" w:cs="Times New Roman"/>
          <w:spacing w:val="-4"/>
          <w:sz w:val="28"/>
          <w:szCs w:val="28"/>
          <w:lang w:val="en-US"/>
        </w:rPr>
        <w:t>A linguistic study of advertising in</w:t>
      </w:r>
      <w:r w:rsidR="00596C1B">
        <w:rPr>
          <w:rFonts w:ascii="Times New Roman" w:hAnsi="Times New Roman" w:cs="Times New Roman"/>
          <w:spacing w:val="-4"/>
          <w:sz w:val="28"/>
          <w:szCs w:val="28"/>
          <w:lang w:val="en-US"/>
        </w:rPr>
        <w:t xml:space="preserve"> Great Britain.</w:t>
      </w:r>
      <w:proofErr w:type="gramEnd"/>
      <w:r w:rsidR="00596C1B">
        <w:rPr>
          <w:rFonts w:ascii="Times New Roman" w:hAnsi="Times New Roman" w:cs="Times New Roman"/>
          <w:spacing w:val="-4"/>
          <w:sz w:val="28"/>
          <w:szCs w:val="28"/>
          <w:lang w:val="en-US"/>
        </w:rPr>
        <w:t xml:space="preserve"> </w:t>
      </w:r>
      <w:r w:rsidR="000E5A17">
        <w:rPr>
          <w:rFonts w:ascii="Times New Roman" w:hAnsi="Times New Roman" w:cs="Times New Roman"/>
          <w:spacing w:val="-4"/>
          <w:sz w:val="28"/>
          <w:szCs w:val="28"/>
          <w:lang w:val="en-US"/>
        </w:rPr>
        <w:t>–</w:t>
      </w:r>
      <w:r w:rsidR="000E5A17">
        <w:rPr>
          <w:rFonts w:ascii="Times New Roman" w:hAnsi="Times New Roman" w:cs="Times New Roman"/>
          <w:spacing w:val="-4"/>
          <w:sz w:val="28"/>
          <w:szCs w:val="28"/>
          <w:lang w:val="en-US"/>
        </w:rPr>
        <w:t xml:space="preserve"> </w:t>
      </w:r>
      <w:r w:rsidR="00596C1B">
        <w:rPr>
          <w:rFonts w:ascii="Times New Roman" w:hAnsi="Times New Roman" w:cs="Times New Roman"/>
          <w:spacing w:val="-4"/>
          <w:sz w:val="28"/>
          <w:szCs w:val="28"/>
          <w:lang w:val="en-US"/>
        </w:rPr>
        <w:t>London: Longman,</w:t>
      </w:r>
      <w:r w:rsidR="00596C1B" w:rsidRPr="00596C1B">
        <w:rPr>
          <w:rFonts w:ascii="Times New Roman" w:hAnsi="Times New Roman" w:cs="Times New Roman"/>
          <w:spacing w:val="-4"/>
          <w:sz w:val="28"/>
          <w:szCs w:val="28"/>
          <w:lang w:val="en-US"/>
        </w:rPr>
        <w:t xml:space="preserve"> </w:t>
      </w:r>
      <w:r w:rsidR="00596C1B" w:rsidRPr="000D3E6E">
        <w:rPr>
          <w:rFonts w:ascii="Times New Roman" w:hAnsi="Times New Roman" w:cs="Times New Roman"/>
          <w:spacing w:val="-4"/>
          <w:sz w:val="28"/>
          <w:szCs w:val="28"/>
          <w:lang w:val="en-US"/>
        </w:rPr>
        <w:t>1966</w:t>
      </w:r>
      <w:r w:rsidR="00596C1B">
        <w:rPr>
          <w:rFonts w:ascii="Times New Roman" w:hAnsi="Times New Roman" w:cs="Times New Roman"/>
          <w:spacing w:val="-4"/>
          <w:sz w:val="28"/>
          <w:szCs w:val="28"/>
          <w:lang w:val="en-US"/>
        </w:rPr>
        <w:t xml:space="preserve">. </w:t>
      </w:r>
      <w:r w:rsidR="000E21E1" w:rsidRPr="000D3E6E">
        <w:rPr>
          <w:rFonts w:ascii="Times New Roman" w:hAnsi="Times New Roman" w:cs="Times New Roman"/>
          <w:spacing w:val="-4"/>
          <w:sz w:val="28"/>
          <w:szCs w:val="28"/>
          <w:lang w:val="en-US"/>
        </w:rPr>
        <w:t xml:space="preserve"> </w:t>
      </w:r>
      <w:r w:rsidR="00596C1B">
        <w:rPr>
          <w:rFonts w:ascii="Times New Roman" w:hAnsi="Times New Roman" w:cs="Times New Roman"/>
          <w:spacing w:val="-4"/>
          <w:sz w:val="28"/>
          <w:szCs w:val="28"/>
          <w:lang w:val="en-US"/>
        </w:rPr>
        <w:t>–</w:t>
      </w:r>
      <w:r w:rsidR="00596C1B">
        <w:rPr>
          <w:rFonts w:ascii="Times New Roman" w:hAnsi="Times New Roman" w:cs="Times New Roman"/>
          <w:spacing w:val="-4"/>
          <w:sz w:val="28"/>
          <w:szCs w:val="28"/>
          <w:lang w:val="en-US"/>
        </w:rPr>
        <w:t xml:space="preserve"> </w:t>
      </w:r>
      <w:r w:rsidR="000E21E1" w:rsidRPr="000D3E6E">
        <w:rPr>
          <w:rFonts w:ascii="Times New Roman" w:hAnsi="Times New Roman" w:cs="Times New Roman"/>
          <w:spacing w:val="-4"/>
          <w:sz w:val="28"/>
          <w:szCs w:val="28"/>
          <w:lang w:val="en-US"/>
        </w:rPr>
        <w:t>210 p.</w:t>
      </w:r>
    </w:p>
    <w:p w:rsidR="005E66AD" w:rsidRPr="000D3E6E" w:rsidRDefault="00E36A04" w:rsidP="00E36A04">
      <w:pPr>
        <w:shd w:val="clear" w:color="auto" w:fill="FFFFFF"/>
        <w:tabs>
          <w:tab w:val="left" w:pos="6447"/>
        </w:tabs>
        <w:spacing w:after="0" w:line="240" w:lineRule="auto"/>
        <w:jc w:val="both"/>
        <w:rPr>
          <w:rFonts w:ascii="Times New Roman" w:hAnsi="Times New Roman" w:cs="Times New Roman"/>
          <w:spacing w:val="-4"/>
          <w:sz w:val="28"/>
          <w:szCs w:val="28"/>
          <w:lang w:val="en-US"/>
        </w:rPr>
      </w:pPr>
      <w:r w:rsidRPr="000D3E6E">
        <w:rPr>
          <w:rFonts w:ascii="Times New Roman" w:hAnsi="Times New Roman" w:cs="Times New Roman"/>
          <w:spacing w:val="-4"/>
          <w:sz w:val="28"/>
          <w:szCs w:val="28"/>
          <w:shd w:val="clear" w:color="auto" w:fill="FFFFFF"/>
          <w:lang w:val="en-US"/>
        </w:rPr>
        <w:t>3. </w:t>
      </w:r>
      <w:r w:rsidR="00962643">
        <w:rPr>
          <w:rFonts w:ascii="Times New Roman" w:hAnsi="Times New Roman" w:cs="Times New Roman"/>
          <w:spacing w:val="-4"/>
          <w:sz w:val="28"/>
          <w:szCs w:val="28"/>
          <w:shd w:val="clear" w:color="auto" w:fill="FFFFFF"/>
          <w:lang w:val="en-US"/>
        </w:rPr>
        <w:t>Liu, H</w:t>
      </w:r>
      <w:r w:rsidR="005E66AD" w:rsidRPr="000D3E6E">
        <w:rPr>
          <w:rFonts w:ascii="Times New Roman" w:hAnsi="Times New Roman" w:cs="Times New Roman"/>
          <w:spacing w:val="-4"/>
          <w:sz w:val="28"/>
          <w:szCs w:val="28"/>
          <w:shd w:val="clear" w:color="auto" w:fill="FFFFFF"/>
          <w:lang w:val="en-US"/>
        </w:rPr>
        <w:t xml:space="preserve">. Advertisement Aesthetics. </w:t>
      </w:r>
      <w:proofErr w:type="gramStart"/>
      <w:r w:rsidR="000E5A17">
        <w:rPr>
          <w:rFonts w:ascii="Times New Roman" w:hAnsi="Times New Roman" w:cs="Times New Roman"/>
          <w:spacing w:val="-4"/>
          <w:sz w:val="28"/>
          <w:szCs w:val="28"/>
          <w:lang w:val="en-US"/>
        </w:rPr>
        <w:t>–</w:t>
      </w:r>
      <w:r w:rsidR="000E5A17">
        <w:rPr>
          <w:rFonts w:ascii="Times New Roman" w:hAnsi="Times New Roman" w:cs="Times New Roman"/>
          <w:spacing w:val="-4"/>
          <w:sz w:val="28"/>
          <w:szCs w:val="28"/>
          <w:lang w:val="en-US"/>
        </w:rPr>
        <w:t xml:space="preserve"> </w:t>
      </w:r>
      <w:r w:rsidR="005E66AD" w:rsidRPr="000D3E6E">
        <w:rPr>
          <w:rFonts w:ascii="Times New Roman" w:hAnsi="Times New Roman" w:cs="Times New Roman"/>
          <w:spacing w:val="-4"/>
          <w:sz w:val="28"/>
          <w:szCs w:val="28"/>
          <w:shd w:val="clear" w:color="auto" w:fill="FFFFFF"/>
          <w:lang w:val="en-US"/>
        </w:rPr>
        <w:t>Central Radio &amp; TV University Press</w:t>
      </w:r>
      <w:r w:rsidR="00962643">
        <w:rPr>
          <w:rFonts w:ascii="Times New Roman" w:hAnsi="Times New Roman" w:cs="Times New Roman"/>
          <w:spacing w:val="-4"/>
          <w:sz w:val="28"/>
          <w:szCs w:val="28"/>
          <w:shd w:val="clear" w:color="auto" w:fill="FFFFFF"/>
          <w:lang w:val="en-US"/>
        </w:rPr>
        <w:t>,</w:t>
      </w:r>
      <w:r w:rsidR="005E66AD" w:rsidRPr="000D3E6E">
        <w:rPr>
          <w:rFonts w:ascii="Times New Roman" w:hAnsi="Times New Roman" w:cs="Times New Roman"/>
          <w:spacing w:val="-4"/>
          <w:sz w:val="28"/>
          <w:szCs w:val="28"/>
          <w:shd w:val="clear" w:color="auto" w:fill="FFFFFF"/>
          <w:lang w:val="en-US"/>
        </w:rPr>
        <w:t xml:space="preserve"> 2011.</w:t>
      </w:r>
      <w:proofErr w:type="gramEnd"/>
      <w:r w:rsidR="005E66AD" w:rsidRPr="000D3E6E">
        <w:rPr>
          <w:rFonts w:ascii="Times New Roman" w:hAnsi="Times New Roman" w:cs="Times New Roman"/>
          <w:spacing w:val="-4"/>
          <w:sz w:val="28"/>
          <w:szCs w:val="28"/>
          <w:lang w:val="en-US"/>
        </w:rPr>
        <w:t xml:space="preserve"> </w:t>
      </w:r>
      <w:r w:rsidR="00596C1B">
        <w:rPr>
          <w:rFonts w:ascii="Times New Roman" w:hAnsi="Times New Roman" w:cs="Times New Roman"/>
          <w:spacing w:val="-4"/>
          <w:sz w:val="28"/>
          <w:szCs w:val="28"/>
          <w:lang w:val="en-US"/>
        </w:rPr>
        <w:t>–</w:t>
      </w:r>
      <w:r w:rsidR="00596C1B">
        <w:rPr>
          <w:rFonts w:ascii="Times New Roman" w:hAnsi="Times New Roman" w:cs="Times New Roman"/>
          <w:spacing w:val="-4"/>
          <w:sz w:val="28"/>
          <w:szCs w:val="28"/>
          <w:lang w:val="en-US"/>
        </w:rPr>
        <w:t xml:space="preserve"> </w:t>
      </w:r>
      <w:r w:rsidR="00962643">
        <w:rPr>
          <w:rFonts w:ascii="Times New Roman" w:hAnsi="Times New Roman" w:cs="Times New Roman"/>
          <w:spacing w:val="-4"/>
          <w:sz w:val="28"/>
          <w:szCs w:val="28"/>
          <w:lang w:val="en-US"/>
        </w:rPr>
        <w:t>233 </w:t>
      </w:r>
      <w:r w:rsidR="005E66AD" w:rsidRPr="000D3E6E">
        <w:rPr>
          <w:rFonts w:ascii="Times New Roman" w:hAnsi="Times New Roman" w:cs="Times New Roman"/>
          <w:spacing w:val="-4"/>
          <w:sz w:val="28"/>
          <w:szCs w:val="28"/>
          <w:lang w:val="en-US"/>
        </w:rPr>
        <w:t>p.</w:t>
      </w:r>
    </w:p>
    <w:p w:rsidR="005E66AD" w:rsidRPr="000D3E6E" w:rsidRDefault="00E36A04" w:rsidP="00E36A04">
      <w:pPr>
        <w:shd w:val="clear" w:color="auto" w:fill="FFFFFF"/>
        <w:spacing w:after="0" w:line="240" w:lineRule="auto"/>
        <w:jc w:val="both"/>
        <w:rPr>
          <w:rFonts w:ascii="Times New Roman" w:hAnsi="Times New Roman" w:cs="Times New Roman"/>
          <w:spacing w:val="-4"/>
          <w:sz w:val="28"/>
          <w:szCs w:val="28"/>
          <w:lang w:val="en-US"/>
        </w:rPr>
      </w:pPr>
      <w:r w:rsidRPr="000D3E6E">
        <w:rPr>
          <w:rFonts w:ascii="Times New Roman" w:hAnsi="Times New Roman" w:cs="Times New Roman"/>
          <w:spacing w:val="-4"/>
          <w:sz w:val="28"/>
          <w:szCs w:val="28"/>
          <w:lang w:val="en-US"/>
        </w:rPr>
        <w:t>4. </w:t>
      </w:r>
      <w:r w:rsidR="005E66AD" w:rsidRPr="000D3E6E">
        <w:rPr>
          <w:rFonts w:ascii="Times New Roman" w:hAnsi="Times New Roman" w:cs="Times New Roman"/>
          <w:spacing w:val="-4"/>
          <w:sz w:val="28"/>
          <w:szCs w:val="28"/>
          <w:lang w:val="en-US"/>
        </w:rPr>
        <w:t xml:space="preserve">Williamson, J. Decoding Advertisements. Ideology </w:t>
      </w:r>
      <w:r w:rsidR="009A47CE">
        <w:rPr>
          <w:rFonts w:ascii="Times New Roman" w:hAnsi="Times New Roman" w:cs="Times New Roman"/>
          <w:spacing w:val="-4"/>
          <w:sz w:val="28"/>
          <w:szCs w:val="28"/>
          <w:lang w:val="en-US"/>
        </w:rPr>
        <w:t>and Meaning in Advertising</w:t>
      </w:r>
      <w:r w:rsidR="005E66AD" w:rsidRPr="000D3E6E">
        <w:rPr>
          <w:rFonts w:ascii="Times New Roman" w:hAnsi="Times New Roman" w:cs="Times New Roman"/>
          <w:spacing w:val="-4"/>
          <w:sz w:val="28"/>
          <w:szCs w:val="28"/>
          <w:lang w:val="en-US"/>
        </w:rPr>
        <w:t xml:space="preserve"> </w:t>
      </w:r>
      <w:r w:rsidR="009A47CE">
        <w:rPr>
          <w:rFonts w:ascii="Times New Roman" w:hAnsi="Times New Roman" w:cs="Times New Roman"/>
          <w:spacing w:val="-4"/>
          <w:sz w:val="28"/>
          <w:szCs w:val="28"/>
          <w:lang w:val="en-US"/>
        </w:rPr>
        <w:t>[Electronic resource]. – Access mode</w:t>
      </w:r>
      <w:r w:rsidR="009A47CE" w:rsidRPr="000D3E6E">
        <w:rPr>
          <w:rFonts w:ascii="Times New Roman" w:hAnsi="Times New Roman" w:cs="Times New Roman"/>
          <w:spacing w:val="-4"/>
          <w:sz w:val="28"/>
          <w:szCs w:val="28"/>
          <w:lang w:val="en-US"/>
        </w:rPr>
        <w:t xml:space="preserve">: </w:t>
      </w:r>
      <w:hyperlink r:id="rId5" w:history="1">
        <w:r w:rsidR="005E66AD" w:rsidRPr="000D3E6E">
          <w:rPr>
            <w:rStyle w:val="a3"/>
            <w:rFonts w:ascii="Times New Roman" w:hAnsi="Times New Roman" w:cs="Times New Roman"/>
            <w:color w:val="auto"/>
            <w:spacing w:val="-4"/>
            <w:sz w:val="28"/>
            <w:szCs w:val="28"/>
            <w:u w:val="none"/>
            <w:lang w:val="en-US"/>
          </w:rPr>
          <w:t>http://www.charlesacramer.com/sf1110/ewExternalFiles/Williamson,%20Decoding%20Advertisements%20smaller.pdf</w:t>
        </w:r>
      </w:hyperlink>
      <w:r w:rsidR="005E66AD" w:rsidRPr="000D3E6E">
        <w:rPr>
          <w:rFonts w:ascii="Times New Roman" w:hAnsi="Times New Roman" w:cs="Times New Roman"/>
          <w:spacing w:val="-4"/>
          <w:sz w:val="28"/>
          <w:szCs w:val="28"/>
          <w:lang w:val="en-US"/>
        </w:rPr>
        <w:t>.</w:t>
      </w:r>
    </w:p>
    <w:p w:rsidR="007C5E91" w:rsidRPr="00C60798" w:rsidRDefault="007C5E91">
      <w:pPr>
        <w:rPr>
          <w:rFonts w:ascii="Times New Roman" w:hAnsi="Times New Roman" w:cs="Times New Roman"/>
          <w:b/>
          <w:i/>
          <w:sz w:val="28"/>
          <w:szCs w:val="28"/>
          <w:lang w:val="en-US"/>
        </w:rPr>
      </w:pPr>
      <w:r w:rsidRPr="00C60798">
        <w:rPr>
          <w:rFonts w:ascii="Times New Roman" w:hAnsi="Times New Roman" w:cs="Times New Roman"/>
          <w:b/>
          <w:i/>
          <w:sz w:val="28"/>
          <w:szCs w:val="28"/>
          <w:lang w:val="en-US"/>
        </w:rPr>
        <w:br w:type="page"/>
      </w:r>
    </w:p>
    <w:p w:rsidR="00C02DF3" w:rsidRPr="00C60798" w:rsidRDefault="007C5E91" w:rsidP="007C5E91">
      <w:pPr>
        <w:spacing w:after="0" w:line="360" w:lineRule="auto"/>
        <w:ind w:firstLine="709"/>
        <w:jc w:val="center"/>
        <w:rPr>
          <w:rFonts w:ascii="Times New Roman" w:hAnsi="Times New Roman" w:cs="Times New Roman"/>
          <w:b/>
          <w:sz w:val="28"/>
          <w:szCs w:val="28"/>
          <w:lang w:val="uk-UA"/>
        </w:rPr>
      </w:pPr>
      <w:r w:rsidRPr="00C60798">
        <w:rPr>
          <w:rFonts w:ascii="Times New Roman" w:hAnsi="Times New Roman" w:cs="Times New Roman"/>
          <w:b/>
          <w:sz w:val="28"/>
          <w:szCs w:val="28"/>
          <w:lang w:val="uk-UA"/>
        </w:rPr>
        <w:lastRenderedPageBreak/>
        <w:t>ЗАЯВКА НА УЧАСТЬ</w:t>
      </w:r>
    </w:p>
    <w:p w:rsidR="007C5E91" w:rsidRPr="00C60798" w:rsidRDefault="007C5E91" w:rsidP="007C5E91">
      <w:pPr>
        <w:spacing w:after="0" w:line="360" w:lineRule="auto"/>
        <w:ind w:firstLine="709"/>
        <w:jc w:val="center"/>
        <w:rPr>
          <w:rFonts w:ascii="Times New Roman" w:hAnsi="Times New Roman" w:cs="Times New Roman"/>
          <w:sz w:val="28"/>
          <w:szCs w:val="28"/>
          <w:lang w:val="uk-UA"/>
        </w:rPr>
      </w:pPr>
      <w:r w:rsidRPr="00C60798">
        <w:rPr>
          <w:rFonts w:ascii="Times New Roman" w:hAnsi="Times New Roman" w:cs="Times New Roman"/>
          <w:sz w:val="28"/>
          <w:szCs w:val="28"/>
          <w:lang w:val="uk-UA"/>
        </w:rPr>
        <w:t xml:space="preserve">у Міжнародній науково-практичній </w:t>
      </w:r>
      <w:proofErr w:type="spellStart"/>
      <w:r w:rsidRPr="00C60798">
        <w:rPr>
          <w:rFonts w:ascii="Times New Roman" w:hAnsi="Times New Roman" w:cs="Times New Roman"/>
          <w:sz w:val="28"/>
          <w:szCs w:val="28"/>
          <w:lang w:val="uk-UA"/>
        </w:rPr>
        <w:t>інтернет-конференції</w:t>
      </w:r>
      <w:proofErr w:type="spellEnd"/>
      <w:r w:rsidRPr="00C60798">
        <w:rPr>
          <w:rFonts w:ascii="Times New Roman" w:hAnsi="Times New Roman" w:cs="Times New Roman"/>
          <w:sz w:val="28"/>
          <w:szCs w:val="28"/>
          <w:lang w:val="uk-UA"/>
        </w:rPr>
        <w:t xml:space="preserve"> «Сучасні тенденції у викладанні іноземних мов у світі»</w:t>
      </w:r>
    </w:p>
    <w:p w:rsidR="007C5E91" w:rsidRPr="00C60798" w:rsidRDefault="007C5E91" w:rsidP="007C5E91">
      <w:pPr>
        <w:spacing w:after="0" w:line="360" w:lineRule="auto"/>
        <w:ind w:firstLine="709"/>
        <w:jc w:val="center"/>
        <w:rPr>
          <w:rFonts w:ascii="Times New Roman" w:hAnsi="Times New Roman" w:cs="Times New Roman"/>
          <w:b/>
          <w:sz w:val="28"/>
          <w:szCs w:val="28"/>
          <w:lang w:val="uk-UA"/>
        </w:rPr>
      </w:pPr>
      <w:r w:rsidRPr="00C60798">
        <w:rPr>
          <w:rFonts w:ascii="Times New Roman" w:hAnsi="Times New Roman" w:cs="Times New Roman"/>
          <w:b/>
          <w:sz w:val="28"/>
          <w:szCs w:val="28"/>
          <w:lang w:val="uk-UA"/>
        </w:rPr>
        <w:t>29 листопада 2018 року</w:t>
      </w:r>
    </w:p>
    <w:p w:rsidR="007C5E91" w:rsidRPr="00C60798" w:rsidRDefault="007C5E91" w:rsidP="007C5E91">
      <w:pPr>
        <w:spacing w:after="0" w:line="360" w:lineRule="auto"/>
        <w:ind w:firstLine="709"/>
        <w:rPr>
          <w:rFonts w:ascii="Times New Roman" w:hAnsi="Times New Roman" w:cs="Times New Roman"/>
          <w:sz w:val="28"/>
          <w:szCs w:val="28"/>
          <w:lang w:val="uk-UA"/>
        </w:rPr>
      </w:pPr>
      <w:proofErr w:type="spellStart"/>
      <w:r w:rsidRPr="00C60798">
        <w:rPr>
          <w:rFonts w:ascii="Times New Roman" w:hAnsi="Times New Roman" w:cs="Times New Roman"/>
          <w:sz w:val="28"/>
          <w:szCs w:val="28"/>
          <w:lang w:val="uk-UA"/>
        </w:rPr>
        <w:t>Зембицька</w:t>
      </w:r>
      <w:proofErr w:type="spellEnd"/>
      <w:r w:rsidRPr="00C60798">
        <w:rPr>
          <w:rFonts w:ascii="Times New Roman" w:hAnsi="Times New Roman" w:cs="Times New Roman"/>
          <w:sz w:val="28"/>
          <w:szCs w:val="28"/>
          <w:lang w:val="uk-UA"/>
        </w:rPr>
        <w:t xml:space="preserve"> Марина Володимирівна,</w:t>
      </w:r>
    </w:p>
    <w:p w:rsidR="007C5E91" w:rsidRPr="00C60798" w:rsidRDefault="007C5E91" w:rsidP="007C5E91">
      <w:pPr>
        <w:spacing w:after="0" w:line="360" w:lineRule="auto"/>
        <w:ind w:firstLine="709"/>
        <w:rPr>
          <w:rFonts w:ascii="Times New Roman" w:hAnsi="Times New Roman" w:cs="Times New Roman"/>
          <w:sz w:val="28"/>
          <w:szCs w:val="28"/>
          <w:lang w:val="uk-UA"/>
        </w:rPr>
      </w:pPr>
      <w:r w:rsidRPr="00C60798">
        <w:rPr>
          <w:rFonts w:ascii="Times New Roman" w:hAnsi="Times New Roman" w:cs="Times New Roman"/>
          <w:sz w:val="28"/>
          <w:szCs w:val="28"/>
          <w:lang w:val="uk-UA"/>
        </w:rPr>
        <w:t>кандидат педагогічних наук,</w:t>
      </w:r>
    </w:p>
    <w:p w:rsidR="007C5E91" w:rsidRPr="00C60798" w:rsidRDefault="007C5E91" w:rsidP="007C5E91">
      <w:pPr>
        <w:spacing w:after="0" w:line="360" w:lineRule="auto"/>
        <w:ind w:firstLine="709"/>
        <w:rPr>
          <w:rFonts w:ascii="Times New Roman" w:hAnsi="Times New Roman" w:cs="Times New Roman"/>
          <w:sz w:val="28"/>
          <w:szCs w:val="28"/>
          <w:lang w:val="uk-UA"/>
        </w:rPr>
      </w:pPr>
      <w:r w:rsidRPr="00C60798">
        <w:rPr>
          <w:rFonts w:ascii="Times New Roman" w:hAnsi="Times New Roman" w:cs="Times New Roman"/>
          <w:sz w:val="28"/>
          <w:szCs w:val="28"/>
          <w:lang w:val="uk-UA"/>
        </w:rPr>
        <w:t>доцент кафедри практики іноземної мови та методики викладання,</w:t>
      </w:r>
    </w:p>
    <w:p w:rsidR="007C5E91" w:rsidRPr="00C60798" w:rsidRDefault="007C5E91" w:rsidP="007C5E91">
      <w:pPr>
        <w:spacing w:after="0" w:line="360" w:lineRule="auto"/>
        <w:ind w:firstLine="709"/>
        <w:rPr>
          <w:rFonts w:ascii="Times New Roman" w:hAnsi="Times New Roman" w:cs="Times New Roman"/>
          <w:sz w:val="28"/>
          <w:szCs w:val="28"/>
          <w:lang w:val="uk-UA"/>
        </w:rPr>
      </w:pPr>
      <w:r w:rsidRPr="00C60798">
        <w:rPr>
          <w:rFonts w:ascii="Times New Roman" w:hAnsi="Times New Roman" w:cs="Times New Roman"/>
          <w:sz w:val="28"/>
          <w:szCs w:val="28"/>
          <w:lang w:val="uk-UA"/>
        </w:rPr>
        <w:t>Хмельницький національний університет</w:t>
      </w:r>
    </w:p>
    <w:p w:rsidR="007C5E91" w:rsidRPr="00C60798" w:rsidRDefault="007C5E91" w:rsidP="007C5E91">
      <w:pPr>
        <w:spacing w:after="0" w:line="360" w:lineRule="auto"/>
        <w:ind w:firstLine="709"/>
        <w:rPr>
          <w:rFonts w:ascii="Times New Roman" w:hAnsi="Times New Roman" w:cs="Times New Roman"/>
          <w:sz w:val="28"/>
          <w:szCs w:val="28"/>
        </w:rPr>
      </w:pPr>
      <w:r w:rsidRPr="00C60798">
        <w:rPr>
          <w:rFonts w:ascii="Times New Roman" w:hAnsi="Times New Roman" w:cs="Times New Roman"/>
          <w:sz w:val="28"/>
          <w:szCs w:val="28"/>
          <w:lang w:val="uk-UA"/>
        </w:rPr>
        <w:t>Україна, 29025 м.</w:t>
      </w:r>
      <w:r w:rsidR="00566005" w:rsidRPr="00C60798">
        <w:rPr>
          <w:rFonts w:ascii="Times New Roman" w:hAnsi="Times New Roman" w:cs="Times New Roman"/>
          <w:sz w:val="28"/>
          <w:szCs w:val="28"/>
          <w:lang w:val="en-US"/>
        </w:rPr>
        <w:t> </w:t>
      </w:r>
      <w:r w:rsidRPr="00C60798">
        <w:rPr>
          <w:rFonts w:ascii="Times New Roman" w:hAnsi="Times New Roman" w:cs="Times New Roman"/>
          <w:sz w:val="28"/>
          <w:szCs w:val="28"/>
          <w:lang w:val="uk-UA"/>
        </w:rPr>
        <w:t>Хмельницький, вул. Городня, 4</w:t>
      </w:r>
      <w:r w:rsidRPr="00C60798">
        <w:rPr>
          <w:rFonts w:ascii="Times New Roman" w:hAnsi="Times New Roman" w:cs="Times New Roman"/>
          <w:sz w:val="28"/>
          <w:szCs w:val="28"/>
        </w:rPr>
        <w:t>/1.</w:t>
      </w:r>
    </w:p>
    <w:p w:rsidR="007C5E91" w:rsidRPr="00C60798" w:rsidRDefault="007C5E91" w:rsidP="007C5E91">
      <w:pPr>
        <w:spacing w:after="0" w:line="360" w:lineRule="auto"/>
        <w:ind w:firstLine="709"/>
        <w:rPr>
          <w:rFonts w:ascii="Times New Roman" w:hAnsi="Times New Roman" w:cs="Times New Roman"/>
          <w:sz w:val="28"/>
          <w:szCs w:val="28"/>
        </w:rPr>
      </w:pPr>
      <w:r w:rsidRPr="00C60798">
        <w:rPr>
          <w:rFonts w:ascii="Times New Roman" w:hAnsi="Times New Roman" w:cs="Times New Roman"/>
          <w:sz w:val="28"/>
          <w:szCs w:val="28"/>
        </w:rPr>
        <w:t>(097) 2453357</w:t>
      </w:r>
    </w:p>
    <w:p w:rsidR="007C5E91" w:rsidRPr="00C60798" w:rsidRDefault="007C5E91" w:rsidP="007C5E91">
      <w:pPr>
        <w:spacing w:after="0" w:line="360" w:lineRule="auto"/>
        <w:ind w:firstLine="709"/>
        <w:rPr>
          <w:rFonts w:ascii="Times New Roman" w:hAnsi="Times New Roman" w:cs="Times New Roman"/>
          <w:sz w:val="28"/>
          <w:szCs w:val="28"/>
        </w:rPr>
      </w:pPr>
      <w:hyperlink r:id="rId6" w:history="1">
        <w:r w:rsidRPr="00C60798">
          <w:rPr>
            <w:rStyle w:val="a3"/>
            <w:rFonts w:ascii="Times New Roman" w:hAnsi="Times New Roman" w:cs="Times New Roman"/>
            <w:sz w:val="28"/>
            <w:szCs w:val="28"/>
            <w:lang w:val="en-US"/>
          </w:rPr>
          <w:t>zembitska</w:t>
        </w:r>
        <w:r w:rsidRPr="00C60798">
          <w:rPr>
            <w:rStyle w:val="a3"/>
            <w:rFonts w:ascii="Times New Roman" w:hAnsi="Times New Roman" w:cs="Times New Roman"/>
            <w:sz w:val="28"/>
            <w:szCs w:val="28"/>
          </w:rPr>
          <w:t>@</w:t>
        </w:r>
        <w:r w:rsidRPr="00C60798">
          <w:rPr>
            <w:rStyle w:val="a3"/>
            <w:rFonts w:ascii="Times New Roman" w:hAnsi="Times New Roman" w:cs="Times New Roman"/>
            <w:sz w:val="28"/>
            <w:szCs w:val="28"/>
            <w:lang w:val="en-US"/>
          </w:rPr>
          <w:t>i</w:t>
        </w:r>
        <w:r w:rsidRPr="00C60798">
          <w:rPr>
            <w:rStyle w:val="a3"/>
            <w:rFonts w:ascii="Times New Roman" w:hAnsi="Times New Roman" w:cs="Times New Roman"/>
            <w:sz w:val="28"/>
            <w:szCs w:val="28"/>
          </w:rPr>
          <w:t>.</w:t>
        </w:r>
        <w:proofErr w:type="spellStart"/>
        <w:r w:rsidRPr="00C60798">
          <w:rPr>
            <w:rStyle w:val="a3"/>
            <w:rFonts w:ascii="Times New Roman" w:hAnsi="Times New Roman" w:cs="Times New Roman"/>
            <w:sz w:val="28"/>
            <w:szCs w:val="28"/>
            <w:lang w:val="en-US"/>
          </w:rPr>
          <w:t>ua</w:t>
        </w:r>
        <w:proofErr w:type="spellEnd"/>
      </w:hyperlink>
    </w:p>
    <w:p w:rsidR="007C5E91" w:rsidRPr="00C60798" w:rsidRDefault="007C5E91" w:rsidP="00B728DC">
      <w:pPr>
        <w:spacing w:after="0" w:line="360" w:lineRule="auto"/>
        <w:jc w:val="both"/>
        <w:rPr>
          <w:rFonts w:ascii="Times New Roman" w:hAnsi="Times New Roman" w:cs="Times New Roman"/>
          <w:sz w:val="28"/>
          <w:szCs w:val="28"/>
          <w:lang w:val="uk-UA"/>
        </w:rPr>
      </w:pPr>
      <w:proofErr w:type="spellStart"/>
      <w:r w:rsidRPr="00C60798">
        <w:rPr>
          <w:rFonts w:ascii="Times New Roman" w:hAnsi="Times New Roman" w:cs="Times New Roman"/>
          <w:sz w:val="28"/>
          <w:szCs w:val="28"/>
          <w:u w:val="single"/>
        </w:rPr>
        <w:t>Секц</w:t>
      </w:r>
      <w:r w:rsidRPr="00C60798">
        <w:rPr>
          <w:rFonts w:ascii="Times New Roman" w:hAnsi="Times New Roman" w:cs="Times New Roman"/>
          <w:sz w:val="28"/>
          <w:szCs w:val="28"/>
          <w:u w:val="single"/>
          <w:lang w:val="uk-UA"/>
        </w:rPr>
        <w:t>ія</w:t>
      </w:r>
      <w:proofErr w:type="spellEnd"/>
      <w:r w:rsidRPr="00C60798">
        <w:rPr>
          <w:rFonts w:ascii="Times New Roman" w:hAnsi="Times New Roman" w:cs="Times New Roman"/>
          <w:sz w:val="28"/>
          <w:szCs w:val="28"/>
          <w:lang w:val="uk-UA"/>
        </w:rPr>
        <w:t>: Актуальні проблеми іноземної філології.</w:t>
      </w:r>
    </w:p>
    <w:p w:rsidR="007C5E91" w:rsidRPr="00C60798" w:rsidRDefault="007C5E91" w:rsidP="00DE16A6">
      <w:pPr>
        <w:spacing w:after="0" w:line="360" w:lineRule="auto"/>
        <w:jc w:val="both"/>
        <w:rPr>
          <w:rFonts w:ascii="Times New Roman" w:hAnsi="Times New Roman" w:cs="Times New Roman"/>
          <w:spacing w:val="-4"/>
          <w:sz w:val="28"/>
          <w:szCs w:val="28"/>
          <w:lang w:val="en-US"/>
        </w:rPr>
      </w:pPr>
      <w:r w:rsidRPr="00C60798">
        <w:rPr>
          <w:rFonts w:ascii="Times New Roman" w:hAnsi="Times New Roman" w:cs="Times New Roman"/>
          <w:sz w:val="28"/>
          <w:szCs w:val="28"/>
          <w:u w:val="single"/>
          <w:lang w:val="uk-UA"/>
        </w:rPr>
        <w:t>Тема доповіді</w:t>
      </w:r>
      <w:r w:rsidRPr="00C60798">
        <w:rPr>
          <w:rFonts w:ascii="Times New Roman" w:hAnsi="Times New Roman" w:cs="Times New Roman"/>
          <w:sz w:val="28"/>
          <w:szCs w:val="28"/>
          <w:lang w:val="uk-UA"/>
        </w:rPr>
        <w:t xml:space="preserve">: </w:t>
      </w:r>
      <w:proofErr w:type="spellStart"/>
      <w:r w:rsidRPr="00C60798">
        <w:rPr>
          <w:rFonts w:ascii="Times New Roman" w:hAnsi="Times New Roman" w:cs="Times New Roman"/>
          <w:spacing w:val="-4"/>
          <w:sz w:val="28"/>
          <w:szCs w:val="28"/>
          <w:lang w:val="en-US"/>
        </w:rPr>
        <w:t>Extralinguistic</w:t>
      </w:r>
      <w:proofErr w:type="spellEnd"/>
      <w:r w:rsidRPr="00C60798">
        <w:rPr>
          <w:rFonts w:ascii="Times New Roman" w:hAnsi="Times New Roman" w:cs="Times New Roman"/>
          <w:spacing w:val="-4"/>
          <w:sz w:val="28"/>
          <w:szCs w:val="28"/>
          <w:lang w:val="en-US"/>
        </w:rPr>
        <w:t xml:space="preserve"> Features of</w:t>
      </w:r>
      <w:r w:rsidRPr="00C60798">
        <w:rPr>
          <w:rFonts w:ascii="Times New Roman" w:hAnsi="Times New Roman" w:cs="Times New Roman"/>
          <w:spacing w:val="-4"/>
          <w:sz w:val="28"/>
          <w:szCs w:val="28"/>
          <w:lang w:val="uk-UA"/>
        </w:rPr>
        <w:t xml:space="preserve"> </w:t>
      </w:r>
      <w:r w:rsidRPr="00C60798">
        <w:rPr>
          <w:rFonts w:ascii="Times New Roman" w:hAnsi="Times New Roman" w:cs="Times New Roman"/>
          <w:spacing w:val="-4"/>
          <w:sz w:val="28"/>
          <w:szCs w:val="28"/>
          <w:lang w:val="en-US"/>
        </w:rPr>
        <w:t>English Commercial Advertising</w:t>
      </w:r>
      <w:r w:rsidR="00DE16A6">
        <w:rPr>
          <w:rFonts w:ascii="Times New Roman" w:hAnsi="Times New Roman" w:cs="Times New Roman"/>
          <w:spacing w:val="-4"/>
          <w:sz w:val="28"/>
          <w:szCs w:val="28"/>
          <w:lang w:val="en-US"/>
        </w:rPr>
        <w:t xml:space="preserve"> Texts</w:t>
      </w:r>
    </w:p>
    <w:p w:rsidR="007C5E91" w:rsidRPr="00C60798" w:rsidRDefault="007C5E91" w:rsidP="007C5E91">
      <w:pPr>
        <w:spacing w:after="0" w:line="360" w:lineRule="auto"/>
        <w:ind w:firstLine="709"/>
        <w:jc w:val="both"/>
        <w:rPr>
          <w:rFonts w:ascii="Times New Roman" w:hAnsi="Times New Roman" w:cs="Times New Roman"/>
          <w:sz w:val="28"/>
          <w:szCs w:val="28"/>
          <w:lang w:val="en-US"/>
        </w:rPr>
      </w:pPr>
      <w:bookmarkStart w:id="0" w:name="_GoBack"/>
      <w:bookmarkEnd w:id="0"/>
    </w:p>
    <w:sectPr w:rsidR="007C5E91" w:rsidRPr="00C60798" w:rsidSect="00C02DF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ExchangeBook">
    <w:altName w:val="Times New Roman"/>
    <w:panose1 w:val="00000000000000000000"/>
    <w:charset w:val="00"/>
    <w:family w:val="roman"/>
    <w:notTrueType/>
    <w:pitch w:val="default"/>
  </w:font>
  <w:font w:name="minion-pro">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2DF3"/>
    <w:rsid w:val="00066686"/>
    <w:rsid w:val="000D3E6E"/>
    <w:rsid w:val="000E21E1"/>
    <w:rsid w:val="000E5A17"/>
    <w:rsid w:val="001F734C"/>
    <w:rsid w:val="00280389"/>
    <w:rsid w:val="002C51FA"/>
    <w:rsid w:val="00447F0A"/>
    <w:rsid w:val="00454844"/>
    <w:rsid w:val="00566005"/>
    <w:rsid w:val="00583449"/>
    <w:rsid w:val="00596C1B"/>
    <w:rsid w:val="005E66AD"/>
    <w:rsid w:val="006049E8"/>
    <w:rsid w:val="006E3B93"/>
    <w:rsid w:val="007C5E91"/>
    <w:rsid w:val="00962643"/>
    <w:rsid w:val="009A47CE"/>
    <w:rsid w:val="009B485C"/>
    <w:rsid w:val="00A26046"/>
    <w:rsid w:val="00B728DC"/>
    <w:rsid w:val="00BE130F"/>
    <w:rsid w:val="00C02DF3"/>
    <w:rsid w:val="00C0445A"/>
    <w:rsid w:val="00C109EA"/>
    <w:rsid w:val="00C60798"/>
    <w:rsid w:val="00DE16A6"/>
    <w:rsid w:val="00E36A04"/>
    <w:rsid w:val="00E70885"/>
    <w:rsid w:val="00F443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C5E91"/>
    <w:rPr>
      <w:color w:val="0000FF" w:themeColor="hyperlink"/>
      <w:u w:val="single"/>
    </w:rPr>
  </w:style>
  <w:style w:type="character" w:styleId="a4">
    <w:name w:val="FollowedHyperlink"/>
    <w:basedOn w:val="a0"/>
    <w:uiPriority w:val="99"/>
    <w:semiHidden/>
    <w:unhideWhenUsed/>
    <w:rsid w:val="00E36A04"/>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C5E91"/>
    <w:rPr>
      <w:color w:val="0000FF" w:themeColor="hyperlink"/>
      <w:u w:val="single"/>
    </w:rPr>
  </w:style>
  <w:style w:type="character" w:styleId="a4">
    <w:name w:val="FollowedHyperlink"/>
    <w:basedOn w:val="a0"/>
    <w:uiPriority w:val="99"/>
    <w:semiHidden/>
    <w:unhideWhenUsed/>
    <w:rsid w:val="00E36A0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920826">
      <w:bodyDiv w:val="1"/>
      <w:marLeft w:val="0"/>
      <w:marRight w:val="0"/>
      <w:marTop w:val="0"/>
      <w:marBottom w:val="0"/>
      <w:divBdr>
        <w:top w:val="none" w:sz="0" w:space="0" w:color="auto"/>
        <w:left w:val="none" w:sz="0" w:space="0" w:color="auto"/>
        <w:bottom w:val="none" w:sz="0" w:space="0" w:color="auto"/>
        <w:right w:val="none" w:sz="0" w:space="0" w:color="auto"/>
      </w:divBdr>
    </w:div>
    <w:div w:id="198251454">
      <w:bodyDiv w:val="1"/>
      <w:marLeft w:val="0"/>
      <w:marRight w:val="0"/>
      <w:marTop w:val="0"/>
      <w:marBottom w:val="0"/>
      <w:divBdr>
        <w:top w:val="none" w:sz="0" w:space="0" w:color="auto"/>
        <w:left w:val="none" w:sz="0" w:space="0" w:color="auto"/>
        <w:bottom w:val="none" w:sz="0" w:space="0" w:color="auto"/>
        <w:right w:val="none" w:sz="0" w:space="0" w:color="auto"/>
      </w:divBdr>
    </w:div>
    <w:div w:id="385106606">
      <w:bodyDiv w:val="1"/>
      <w:marLeft w:val="0"/>
      <w:marRight w:val="0"/>
      <w:marTop w:val="0"/>
      <w:marBottom w:val="0"/>
      <w:divBdr>
        <w:top w:val="none" w:sz="0" w:space="0" w:color="auto"/>
        <w:left w:val="none" w:sz="0" w:space="0" w:color="auto"/>
        <w:bottom w:val="none" w:sz="0" w:space="0" w:color="auto"/>
        <w:right w:val="none" w:sz="0" w:space="0" w:color="auto"/>
      </w:divBdr>
    </w:div>
    <w:div w:id="647049405">
      <w:bodyDiv w:val="1"/>
      <w:marLeft w:val="0"/>
      <w:marRight w:val="0"/>
      <w:marTop w:val="0"/>
      <w:marBottom w:val="0"/>
      <w:divBdr>
        <w:top w:val="none" w:sz="0" w:space="0" w:color="auto"/>
        <w:left w:val="none" w:sz="0" w:space="0" w:color="auto"/>
        <w:bottom w:val="none" w:sz="0" w:space="0" w:color="auto"/>
        <w:right w:val="none" w:sz="0" w:space="0" w:color="auto"/>
      </w:divBdr>
    </w:div>
    <w:div w:id="842940660">
      <w:bodyDiv w:val="1"/>
      <w:marLeft w:val="0"/>
      <w:marRight w:val="0"/>
      <w:marTop w:val="0"/>
      <w:marBottom w:val="0"/>
      <w:divBdr>
        <w:top w:val="none" w:sz="0" w:space="0" w:color="auto"/>
        <w:left w:val="none" w:sz="0" w:space="0" w:color="auto"/>
        <w:bottom w:val="none" w:sz="0" w:space="0" w:color="auto"/>
        <w:right w:val="none" w:sz="0" w:space="0" w:color="auto"/>
      </w:divBdr>
    </w:div>
    <w:div w:id="1005742252">
      <w:bodyDiv w:val="1"/>
      <w:marLeft w:val="0"/>
      <w:marRight w:val="0"/>
      <w:marTop w:val="0"/>
      <w:marBottom w:val="0"/>
      <w:divBdr>
        <w:top w:val="none" w:sz="0" w:space="0" w:color="auto"/>
        <w:left w:val="none" w:sz="0" w:space="0" w:color="auto"/>
        <w:bottom w:val="none" w:sz="0" w:space="0" w:color="auto"/>
        <w:right w:val="none" w:sz="0" w:space="0" w:color="auto"/>
      </w:divBdr>
    </w:div>
    <w:div w:id="1021392531">
      <w:bodyDiv w:val="1"/>
      <w:marLeft w:val="0"/>
      <w:marRight w:val="0"/>
      <w:marTop w:val="0"/>
      <w:marBottom w:val="0"/>
      <w:divBdr>
        <w:top w:val="none" w:sz="0" w:space="0" w:color="auto"/>
        <w:left w:val="none" w:sz="0" w:space="0" w:color="auto"/>
        <w:bottom w:val="none" w:sz="0" w:space="0" w:color="auto"/>
        <w:right w:val="none" w:sz="0" w:space="0" w:color="auto"/>
      </w:divBdr>
    </w:div>
    <w:div w:id="1437405970">
      <w:bodyDiv w:val="1"/>
      <w:marLeft w:val="0"/>
      <w:marRight w:val="0"/>
      <w:marTop w:val="0"/>
      <w:marBottom w:val="0"/>
      <w:divBdr>
        <w:top w:val="none" w:sz="0" w:space="0" w:color="auto"/>
        <w:left w:val="none" w:sz="0" w:space="0" w:color="auto"/>
        <w:bottom w:val="none" w:sz="0" w:space="0" w:color="auto"/>
        <w:right w:val="none" w:sz="0" w:space="0" w:color="auto"/>
      </w:divBdr>
    </w:div>
    <w:div w:id="1777293030">
      <w:bodyDiv w:val="1"/>
      <w:marLeft w:val="0"/>
      <w:marRight w:val="0"/>
      <w:marTop w:val="0"/>
      <w:marBottom w:val="0"/>
      <w:divBdr>
        <w:top w:val="none" w:sz="0" w:space="0" w:color="auto"/>
        <w:left w:val="none" w:sz="0" w:space="0" w:color="auto"/>
        <w:bottom w:val="none" w:sz="0" w:space="0" w:color="auto"/>
        <w:right w:val="none" w:sz="0" w:space="0" w:color="auto"/>
      </w:divBdr>
    </w:div>
    <w:div w:id="211354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zembitska@i.ua" TargetMode="External"/><Relationship Id="rId5" Type="http://schemas.openxmlformats.org/officeDocument/2006/relationships/hyperlink" Target="http://www.charlesacramer.com/sf1110/ewExternalFiles/Williamson,%20Decoding%20Advertisements%20smaller.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5</Pages>
  <Words>1493</Words>
  <Characters>8513</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dc:creator>
  <cp:lastModifiedBy>Marina</cp:lastModifiedBy>
  <cp:revision>23</cp:revision>
  <dcterms:created xsi:type="dcterms:W3CDTF">2018-11-10T19:14:00Z</dcterms:created>
  <dcterms:modified xsi:type="dcterms:W3CDTF">2018-11-10T20:47:00Z</dcterms:modified>
</cp:coreProperties>
</file>