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0F23" w:rsidRPr="003E0F23" w:rsidRDefault="003E0F23" w:rsidP="00410570">
      <w:pPr>
        <w:spacing w:after="0" w:line="360" w:lineRule="auto"/>
        <w:jc w:val="center"/>
        <w:rPr>
          <w:rFonts w:ascii="Times New Roman" w:hAnsi="Times New Roman" w:cs="Times New Roman"/>
          <w:b/>
          <w:sz w:val="28"/>
          <w:szCs w:val="28"/>
        </w:rPr>
      </w:pPr>
      <w:r w:rsidRPr="003E0F23">
        <w:rPr>
          <w:rFonts w:ascii="Times New Roman" w:hAnsi="Times New Roman" w:cs="Times New Roman"/>
          <w:b/>
          <w:sz w:val="28"/>
          <w:szCs w:val="28"/>
        </w:rPr>
        <w:t>Секція: Фінанси, гроші і кредит</w:t>
      </w:r>
    </w:p>
    <w:p w:rsidR="003E0F23" w:rsidRPr="003E0F23" w:rsidRDefault="003E0F23" w:rsidP="00410570">
      <w:pPr>
        <w:spacing w:after="0" w:line="360" w:lineRule="auto"/>
        <w:ind w:firstLine="709"/>
        <w:jc w:val="both"/>
        <w:rPr>
          <w:rFonts w:ascii="Times New Roman" w:hAnsi="Times New Roman" w:cs="Times New Roman"/>
          <w:b/>
          <w:sz w:val="28"/>
          <w:szCs w:val="28"/>
        </w:rPr>
      </w:pPr>
    </w:p>
    <w:p w:rsidR="00410570" w:rsidRDefault="00F24B33" w:rsidP="00410570">
      <w:pPr>
        <w:spacing w:after="0" w:line="360" w:lineRule="auto"/>
        <w:ind w:firstLine="709"/>
        <w:jc w:val="right"/>
        <w:rPr>
          <w:rFonts w:ascii="Times New Roman" w:hAnsi="Times New Roman" w:cs="Times New Roman"/>
          <w:b/>
          <w:sz w:val="28"/>
          <w:szCs w:val="28"/>
        </w:rPr>
      </w:pPr>
      <w:proofErr w:type="spellStart"/>
      <w:proofErr w:type="gramStart"/>
      <w:r w:rsidRPr="00F24B33">
        <w:rPr>
          <w:rFonts w:ascii="Times New Roman" w:hAnsi="Times New Roman" w:cs="Times New Roman"/>
          <w:b/>
          <w:sz w:val="28"/>
          <w:szCs w:val="28"/>
          <w:lang w:val="en-US"/>
        </w:rPr>
        <w:t>Gordeeva</w:t>
      </w:r>
      <w:proofErr w:type="spellEnd"/>
      <w:r w:rsidR="003E0F23" w:rsidRPr="00F24B33">
        <w:rPr>
          <w:rFonts w:ascii="Times New Roman" w:hAnsi="Times New Roman" w:cs="Times New Roman"/>
          <w:b/>
          <w:sz w:val="28"/>
          <w:szCs w:val="28"/>
          <w:lang w:val="en-US"/>
        </w:rPr>
        <w:t xml:space="preserve"> Т.А.,</w:t>
      </w:r>
      <w:proofErr w:type="gramEnd"/>
      <w:r w:rsidR="003E0F23" w:rsidRPr="00F24B33">
        <w:rPr>
          <w:rFonts w:ascii="Times New Roman" w:hAnsi="Times New Roman" w:cs="Times New Roman"/>
          <w:b/>
          <w:sz w:val="28"/>
          <w:szCs w:val="28"/>
          <w:lang w:val="en-US"/>
        </w:rPr>
        <w:t xml:space="preserve"> </w:t>
      </w:r>
    </w:p>
    <w:p w:rsidR="003E0F23" w:rsidRPr="00F24B33" w:rsidRDefault="003E0F23" w:rsidP="00410570">
      <w:pPr>
        <w:spacing w:after="0" w:line="360" w:lineRule="auto"/>
        <w:ind w:firstLine="709"/>
        <w:jc w:val="right"/>
        <w:rPr>
          <w:rFonts w:ascii="Times New Roman" w:hAnsi="Times New Roman" w:cs="Times New Roman"/>
          <w:sz w:val="28"/>
          <w:szCs w:val="28"/>
          <w:lang w:val="en-US"/>
        </w:rPr>
      </w:pPr>
      <w:proofErr w:type="gramStart"/>
      <w:r w:rsidRPr="00F24B33">
        <w:rPr>
          <w:rFonts w:ascii="Times New Roman" w:hAnsi="Times New Roman" w:cs="Times New Roman"/>
          <w:sz w:val="28"/>
          <w:szCs w:val="28"/>
          <w:lang w:val="en-US"/>
        </w:rPr>
        <w:t>senior</w:t>
      </w:r>
      <w:proofErr w:type="gramEnd"/>
      <w:r w:rsidRPr="00F24B33">
        <w:rPr>
          <w:rFonts w:ascii="Times New Roman" w:hAnsi="Times New Roman" w:cs="Times New Roman"/>
          <w:sz w:val="28"/>
          <w:szCs w:val="28"/>
          <w:lang w:val="en-US"/>
        </w:rPr>
        <w:t xml:space="preserve"> lecturer </w:t>
      </w:r>
      <w:r w:rsidR="00410570">
        <w:rPr>
          <w:rFonts w:ascii="Times New Roman" w:hAnsi="Times New Roman" w:cs="Times New Roman"/>
          <w:sz w:val="28"/>
          <w:szCs w:val="28"/>
        </w:rPr>
        <w:t xml:space="preserve"> </w:t>
      </w:r>
      <w:r w:rsidRPr="00F24B33">
        <w:rPr>
          <w:rFonts w:ascii="Times New Roman" w:hAnsi="Times New Roman" w:cs="Times New Roman"/>
          <w:sz w:val="28"/>
          <w:szCs w:val="28"/>
          <w:lang w:val="en-US"/>
        </w:rPr>
        <w:t>of the finance, banking and insurance department</w:t>
      </w:r>
    </w:p>
    <w:p w:rsidR="003E0F23" w:rsidRPr="00F24B33" w:rsidRDefault="003E0F23" w:rsidP="00410570">
      <w:pPr>
        <w:spacing w:after="0" w:line="360" w:lineRule="auto"/>
        <w:ind w:firstLine="709"/>
        <w:jc w:val="right"/>
        <w:rPr>
          <w:rFonts w:ascii="Times New Roman" w:hAnsi="Times New Roman" w:cs="Times New Roman"/>
          <w:sz w:val="28"/>
          <w:szCs w:val="28"/>
          <w:lang w:val="en-US"/>
        </w:rPr>
      </w:pPr>
      <w:r w:rsidRPr="00F24B33">
        <w:rPr>
          <w:rFonts w:ascii="Times New Roman" w:hAnsi="Times New Roman" w:cs="Times New Roman"/>
          <w:sz w:val="28"/>
          <w:szCs w:val="28"/>
          <w:lang w:val="en-US"/>
        </w:rPr>
        <w:t>Khmelnitsky national university</w:t>
      </w:r>
    </w:p>
    <w:p w:rsidR="003E0F23" w:rsidRPr="00F24B33" w:rsidRDefault="003E0F23" w:rsidP="00410570">
      <w:pPr>
        <w:spacing w:after="0" w:line="360" w:lineRule="auto"/>
        <w:ind w:firstLine="709"/>
        <w:jc w:val="both"/>
        <w:rPr>
          <w:rFonts w:ascii="Times New Roman" w:hAnsi="Times New Roman" w:cs="Times New Roman"/>
          <w:sz w:val="28"/>
          <w:szCs w:val="28"/>
          <w:lang w:val="en-US"/>
        </w:rPr>
      </w:pPr>
    </w:p>
    <w:p w:rsidR="003E0F23" w:rsidRPr="00F24B33" w:rsidRDefault="00232C06" w:rsidP="00410570">
      <w:pPr>
        <w:spacing w:after="0" w:line="360" w:lineRule="auto"/>
        <w:jc w:val="center"/>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AGRARIAN </w:t>
      </w:r>
      <w:r w:rsidR="00573430">
        <w:rPr>
          <w:rFonts w:ascii="Times New Roman" w:hAnsi="Times New Roman" w:cs="Times New Roman"/>
          <w:sz w:val="28"/>
          <w:szCs w:val="28"/>
          <w:lang w:val="en-US"/>
        </w:rPr>
        <w:t>RECEIPT</w:t>
      </w:r>
      <w:r w:rsidR="003E0F23" w:rsidRPr="00F24B33">
        <w:rPr>
          <w:rFonts w:ascii="Times New Roman" w:hAnsi="Times New Roman" w:cs="Times New Roman"/>
          <w:sz w:val="28"/>
          <w:szCs w:val="28"/>
          <w:lang w:val="en-US"/>
        </w:rPr>
        <w:t xml:space="preserve"> AS AN EFFECTIVE INSTRUMENT OF RAISING FUNDS IN AGRICULTURAL BUSINESS</w:t>
      </w:r>
    </w:p>
    <w:p w:rsidR="003E0F23" w:rsidRPr="00F24B33" w:rsidRDefault="003E0F23" w:rsidP="00410570">
      <w:pPr>
        <w:spacing w:after="0" w:line="360" w:lineRule="auto"/>
        <w:ind w:firstLine="709"/>
        <w:jc w:val="both"/>
        <w:rPr>
          <w:rFonts w:ascii="Times New Roman" w:hAnsi="Times New Roman" w:cs="Times New Roman"/>
          <w:sz w:val="28"/>
          <w:szCs w:val="28"/>
          <w:lang w:val="en-US"/>
        </w:rPr>
      </w:pPr>
    </w:p>
    <w:p w:rsidR="003E0F23" w:rsidRPr="00F24B33" w:rsidRDefault="00232C06"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A</w:t>
      </w:r>
      <w:r w:rsidRPr="00F24B33">
        <w:rPr>
          <w:rFonts w:ascii="Times New Roman" w:hAnsi="Times New Roman" w:cs="Times New Roman"/>
          <w:sz w:val="28"/>
          <w:szCs w:val="28"/>
          <w:lang w:val="en-US"/>
        </w:rPr>
        <w:t xml:space="preserve">grarian </w:t>
      </w:r>
      <w:r w:rsidR="00CE42F2" w:rsidRPr="00F24B33">
        <w:rPr>
          <w:rFonts w:ascii="Times New Roman" w:hAnsi="Times New Roman" w:cs="Times New Roman"/>
          <w:sz w:val="28"/>
          <w:szCs w:val="28"/>
          <w:lang w:val="en-US"/>
        </w:rPr>
        <w:t xml:space="preserve">receipt is relatively new, but an effective financial instrument adapted to the needs of small and medium-sized agricultural producers to attract fast and cheap seasonal </w:t>
      </w:r>
      <w:r w:rsidR="00410570" w:rsidRPr="00F24B33">
        <w:rPr>
          <w:rFonts w:ascii="Times New Roman" w:hAnsi="Times New Roman" w:cs="Times New Roman"/>
          <w:sz w:val="28"/>
          <w:szCs w:val="28"/>
          <w:lang w:val="en-US"/>
        </w:rPr>
        <w:t xml:space="preserve">money </w:t>
      </w:r>
      <w:r w:rsidR="00410570">
        <w:rPr>
          <w:rFonts w:ascii="Times New Roman" w:hAnsi="Times New Roman" w:cs="Times New Roman"/>
          <w:sz w:val="28"/>
          <w:szCs w:val="28"/>
          <w:lang w:val="en-US"/>
        </w:rPr>
        <w:t xml:space="preserve">for </w:t>
      </w:r>
      <w:r w:rsidR="00CE42F2" w:rsidRPr="00F24B33">
        <w:rPr>
          <w:rFonts w:ascii="Times New Roman" w:hAnsi="Times New Roman" w:cs="Times New Roman"/>
          <w:sz w:val="28"/>
          <w:szCs w:val="28"/>
          <w:lang w:val="en-US"/>
        </w:rPr>
        <w:t xml:space="preserve">business, as provides a simplified procedure of registration of documents, loyal </w:t>
      </w:r>
      <w:r w:rsidR="000E42EB" w:rsidRPr="00F24B33">
        <w:rPr>
          <w:rFonts w:ascii="Times New Roman" w:hAnsi="Times New Roman" w:cs="Times New Roman"/>
          <w:sz w:val="28"/>
          <w:szCs w:val="28"/>
          <w:lang w:val="en-US"/>
        </w:rPr>
        <w:t>requirements for guarantee</w:t>
      </w:r>
      <w:r w:rsidR="00CE42F2" w:rsidRPr="00F24B33">
        <w:rPr>
          <w:rFonts w:ascii="Times New Roman" w:hAnsi="Times New Roman" w:cs="Times New Roman"/>
          <w:sz w:val="28"/>
          <w:szCs w:val="28"/>
          <w:lang w:val="en-US"/>
        </w:rPr>
        <w:t>.</w:t>
      </w:r>
    </w:p>
    <w:p w:rsidR="000E42EB" w:rsidRPr="00F24B33" w:rsidRDefault="000E42EB"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The concept of agrarian receipt is provided by the Law of Ukraine «On Agrarian Receipts»</w:t>
      </w:r>
      <w:r w:rsidR="00410570">
        <w:rPr>
          <w:rFonts w:ascii="Times New Roman" w:hAnsi="Times New Roman" w:cs="Times New Roman"/>
          <w:sz w:val="28"/>
          <w:szCs w:val="28"/>
          <w:lang w:val="en-US"/>
        </w:rPr>
        <w:t xml:space="preserve"> (</w:t>
      </w:r>
      <w:r w:rsidR="00410570" w:rsidRPr="00410570">
        <w:rPr>
          <w:rFonts w:ascii="Times New Roman" w:hAnsi="Times New Roman" w:cs="Times New Roman"/>
          <w:sz w:val="28"/>
          <w:szCs w:val="28"/>
          <w:lang w:val="en-US"/>
        </w:rPr>
        <w:t>further</w:t>
      </w:r>
      <w:r w:rsidR="00410570">
        <w:rPr>
          <w:rFonts w:ascii="Times New Roman" w:hAnsi="Times New Roman" w:cs="Times New Roman"/>
          <w:sz w:val="28"/>
          <w:szCs w:val="28"/>
          <w:lang w:val="en-US"/>
        </w:rPr>
        <w:t xml:space="preserve"> – </w:t>
      </w:r>
      <w:r w:rsidR="00410570" w:rsidRPr="00F24B33">
        <w:rPr>
          <w:rFonts w:ascii="Times New Roman" w:hAnsi="Times New Roman" w:cs="Times New Roman"/>
          <w:sz w:val="28"/>
          <w:szCs w:val="28"/>
          <w:lang w:val="en-US"/>
        </w:rPr>
        <w:t>the</w:t>
      </w:r>
      <w:r w:rsidR="00410570">
        <w:rPr>
          <w:rFonts w:ascii="Times New Roman" w:hAnsi="Times New Roman" w:cs="Times New Roman"/>
          <w:sz w:val="28"/>
          <w:szCs w:val="28"/>
          <w:lang w:val="en-US"/>
        </w:rPr>
        <w:t xml:space="preserve"> </w:t>
      </w:r>
      <w:r w:rsidR="00410570" w:rsidRPr="00F24B33">
        <w:rPr>
          <w:rFonts w:ascii="Times New Roman" w:hAnsi="Times New Roman" w:cs="Times New Roman"/>
          <w:sz w:val="28"/>
          <w:szCs w:val="28"/>
          <w:lang w:val="en-US"/>
        </w:rPr>
        <w:t>Law</w:t>
      </w:r>
      <w:r w:rsidR="00410570">
        <w:rPr>
          <w:rFonts w:ascii="Times New Roman" w:hAnsi="Times New Roman" w:cs="Times New Roman"/>
          <w:sz w:val="28"/>
          <w:szCs w:val="28"/>
          <w:lang w:val="en-US"/>
        </w:rPr>
        <w:t>)</w:t>
      </w:r>
      <w:r w:rsidR="00F24B33">
        <w:rPr>
          <w:rFonts w:ascii="Times New Roman" w:hAnsi="Times New Roman" w:cs="Times New Roman"/>
          <w:sz w:val="28"/>
          <w:szCs w:val="28"/>
          <w:lang w:val="en-US"/>
        </w:rPr>
        <w:t xml:space="preserve"> [1]. I</w:t>
      </w:r>
      <w:r w:rsidRPr="00F24B33">
        <w:rPr>
          <w:rFonts w:ascii="Times New Roman" w:hAnsi="Times New Roman" w:cs="Times New Roman"/>
          <w:sz w:val="28"/>
          <w:szCs w:val="28"/>
          <w:lang w:val="en-US"/>
        </w:rPr>
        <w:t xml:space="preserve">n accordance with Article 1 of the Law, an agrarian </w:t>
      </w:r>
      <w:r w:rsidR="00410570" w:rsidRPr="00F24B33">
        <w:rPr>
          <w:rFonts w:ascii="Times New Roman" w:hAnsi="Times New Roman" w:cs="Times New Roman"/>
          <w:sz w:val="28"/>
          <w:szCs w:val="28"/>
          <w:lang w:val="en-US"/>
        </w:rPr>
        <w:t xml:space="preserve">receipt </w:t>
      </w:r>
      <w:r w:rsidRPr="00F24B33">
        <w:rPr>
          <w:rFonts w:ascii="Times New Roman" w:hAnsi="Times New Roman" w:cs="Times New Roman"/>
          <w:sz w:val="28"/>
          <w:szCs w:val="28"/>
          <w:lang w:val="en-US"/>
        </w:rPr>
        <w:t>is a commodity distribution document, which fixes the unconditional obligation of the debtor, which is secured by a pledge, to carry out the supply of agricultural products or to pay the money in the money specified therein conditions. In essence, it is an agreement between an agricultural producer (borrower) and a creditor (distributor, supplier, grain trad</w:t>
      </w:r>
      <w:r w:rsidR="00796A00" w:rsidRPr="00F24B33">
        <w:rPr>
          <w:rFonts w:ascii="Times New Roman" w:hAnsi="Times New Roman" w:cs="Times New Roman"/>
          <w:sz w:val="28"/>
          <w:szCs w:val="28"/>
          <w:lang w:val="en-US"/>
        </w:rPr>
        <w:t>er</w:t>
      </w:r>
      <w:r w:rsidRPr="00F24B33">
        <w:rPr>
          <w:rFonts w:ascii="Times New Roman" w:hAnsi="Times New Roman" w:cs="Times New Roman"/>
          <w:sz w:val="28"/>
          <w:szCs w:val="28"/>
          <w:lang w:val="en-US"/>
        </w:rPr>
        <w:t xml:space="preserve"> </w:t>
      </w:r>
      <w:r w:rsidR="007200B6" w:rsidRPr="00F24B33">
        <w:rPr>
          <w:rFonts w:ascii="Times New Roman" w:hAnsi="Times New Roman" w:cs="Times New Roman"/>
          <w:sz w:val="28"/>
          <w:szCs w:val="28"/>
          <w:lang w:val="en-US"/>
        </w:rPr>
        <w:t>and bank</w:t>
      </w:r>
      <w:r w:rsidRPr="00F24B33">
        <w:rPr>
          <w:rFonts w:ascii="Times New Roman" w:hAnsi="Times New Roman" w:cs="Times New Roman"/>
          <w:sz w:val="28"/>
          <w:szCs w:val="28"/>
          <w:lang w:val="en-US"/>
        </w:rPr>
        <w:t>).</w:t>
      </w:r>
    </w:p>
    <w:p w:rsidR="000E42EB" w:rsidRPr="00F24B33" w:rsidRDefault="000E42EB"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The lender for the agrarian </w:t>
      </w:r>
      <w:r w:rsidR="00232C06" w:rsidRPr="00F24B33">
        <w:rPr>
          <w:rFonts w:ascii="Times New Roman" w:hAnsi="Times New Roman" w:cs="Times New Roman"/>
          <w:sz w:val="28"/>
          <w:szCs w:val="28"/>
          <w:lang w:val="en-US"/>
        </w:rPr>
        <w:t xml:space="preserve">receipt </w:t>
      </w:r>
      <w:r w:rsidRPr="00F24B33">
        <w:rPr>
          <w:rFonts w:ascii="Times New Roman" w:hAnsi="Times New Roman" w:cs="Times New Roman"/>
          <w:sz w:val="28"/>
          <w:szCs w:val="28"/>
          <w:lang w:val="en-US"/>
        </w:rPr>
        <w:t xml:space="preserve">can be any </w:t>
      </w:r>
      <w:r w:rsidRPr="00F24B33">
        <w:rPr>
          <w:rFonts w:ascii="Times New Roman" w:hAnsi="Times New Roman" w:cs="Times New Roman"/>
          <w:sz w:val="28"/>
          <w:szCs w:val="28"/>
          <w:lang w:val="en-US"/>
        </w:rPr>
        <w:t>person</w:t>
      </w:r>
      <w:r w:rsidRPr="00F24B33">
        <w:rPr>
          <w:rFonts w:ascii="Times New Roman" w:hAnsi="Times New Roman" w:cs="Times New Roman"/>
          <w:sz w:val="28"/>
          <w:szCs w:val="28"/>
          <w:lang w:val="en-US"/>
        </w:rPr>
        <w:t xml:space="preserve"> or legal entity. A debtor may be any </w:t>
      </w:r>
      <w:r w:rsidRPr="00F24B33">
        <w:rPr>
          <w:rFonts w:ascii="Times New Roman" w:hAnsi="Times New Roman" w:cs="Times New Roman"/>
          <w:sz w:val="28"/>
          <w:szCs w:val="28"/>
          <w:lang w:val="en-US"/>
        </w:rPr>
        <w:t>person or legal entity</w:t>
      </w:r>
      <w:r w:rsidRPr="00F24B33">
        <w:rPr>
          <w:rFonts w:ascii="Times New Roman" w:hAnsi="Times New Roman" w:cs="Times New Roman"/>
          <w:sz w:val="28"/>
          <w:szCs w:val="28"/>
          <w:lang w:val="en-US"/>
        </w:rPr>
        <w:t xml:space="preserve"> who has the right of ownership of a land plot of agricultural purpose or the right to use such a land plot (the mandatory condition is the state registration of the right of lease or ownership of the land plot and the assignment of the land plot of the cadastral number). If the ownership of the land is owned by two or more co-owners or the right of use is owned</w:t>
      </w:r>
      <w:bookmarkStart w:id="0" w:name="_GoBack"/>
      <w:bookmarkEnd w:id="0"/>
      <w:r w:rsidRPr="00F24B33">
        <w:rPr>
          <w:rFonts w:ascii="Times New Roman" w:hAnsi="Times New Roman" w:cs="Times New Roman"/>
          <w:sz w:val="28"/>
          <w:szCs w:val="28"/>
          <w:lang w:val="en-US"/>
        </w:rPr>
        <w:t xml:space="preserve"> by two or more users, agrarian receipts are issued jointly by them.</w:t>
      </w:r>
    </w:p>
    <w:p w:rsidR="000E42EB" w:rsidRPr="00F24B33" w:rsidRDefault="000E42EB"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The law provides two types of agrarian receipts: commodity and financial. Under the </w:t>
      </w:r>
      <w:r w:rsidR="00086898" w:rsidRPr="00F24B33">
        <w:rPr>
          <w:rFonts w:ascii="Times New Roman" w:hAnsi="Times New Roman" w:cs="Times New Roman"/>
          <w:sz w:val="28"/>
          <w:szCs w:val="28"/>
          <w:lang w:val="en-US"/>
        </w:rPr>
        <w:t xml:space="preserve">commodity agrarian </w:t>
      </w:r>
      <w:r w:rsidRPr="00F24B33">
        <w:rPr>
          <w:rFonts w:ascii="Times New Roman" w:hAnsi="Times New Roman" w:cs="Times New Roman"/>
          <w:sz w:val="28"/>
          <w:szCs w:val="28"/>
          <w:lang w:val="en-US"/>
        </w:rPr>
        <w:t xml:space="preserve">receipt, the Law understands such an agrarian receipt, which establishes an unconditional obligation of the debtor to carry out the delivery </w:t>
      </w:r>
      <w:r w:rsidRPr="00F24B33">
        <w:rPr>
          <w:rFonts w:ascii="Times New Roman" w:hAnsi="Times New Roman" w:cs="Times New Roman"/>
          <w:sz w:val="28"/>
          <w:szCs w:val="28"/>
          <w:lang w:val="en-US"/>
        </w:rPr>
        <w:lastRenderedPageBreak/>
        <w:t>of the agreed agricultural products, the quality, quantity, place and term of delivery of which are specified by the agrarian register (Article 3 of the Law)</w:t>
      </w:r>
      <w:r w:rsidR="00F24B33">
        <w:rPr>
          <w:rFonts w:ascii="Times New Roman" w:hAnsi="Times New Roman" w:cs="Times New Roman"/>
          <w:sz w:val="28"/>
          <w:szCs w:val="28"/>
          <w:lang w:val="en-US"/>
        </w:rPr>
        <w:t xml:space="preserve"> [1]</w:t>
      </w:r>
      <w:r w:rsidRPr="00F24B33">
        <w:rPr>
          <w:rFonts w:ascii="Times New Roman" w:hAnsi="Times New Roman" w:cs="Times New Roman"/>
          <w:sz w:val="28"/>
          <w:szCs w:val="28"/>
          <w:lang w:val="en-US"/>
        </w:rPr>
        <w:t xml:space="preserve">. In its turn, a financial agrarian </w:t>
      </w:r>
      <w:r w:rsidRPr="00F24B33">
        <w:rPr>
          <w:rFonts w:ascii="Times New Roman" w:hAnsi="Times New Roman" w:cs="Times New Roman"/>
          <w:sz w:val="28"/>
          <w:szCs w:val="28"/>
          <w:lang w:val="en-US"/>
        </w:rPr>
        <w:t>receipt</w:t>
      </w:r>
      <w:r w:rsidRPr="00F24B33">
        <w:rPr>
          <w:rFonts w:ascii="Times New Roman" w:hAnsi="Times New Roman" w:cs="Times New Roman"/>
          <w:sz w:val="28"/>
          <w:szCs w:val="28"/>
          <w:lang w:val="en-US"/>
        </w:rPr>
        <w:t xml:space="preserve"> acknowledges such an agrarian application, which establishes an unconditional obligation of the debtor to pay a monetary amount, the amount of which is determined by the agreed formula of the debtor and the creditor, taking into account the prices for agricultural products in a certain quantity and quality (Article 5 of the Law) </w:t>
      </w:r>
      <w:r w:rsidR="00F24B33">
        <w:rPr>
          <w:rFonts w:ascii="Times New Roman" w:hAnsi="Times New Roman" w:cs="Times New Roman"/>
          <w:sz w:val="28"/>
          <w:szCs w:val="28"/>
          <w:lang w:val="en-US"/>
        </w:rPr>
        <w:t>[1]</w:t>
      </w:r>
      <w:r w:rsidRPr="00F24B33">
        <w:rPr>
          <w:rFonts w:ascii="Times New Roman" w:hAnsi="Times New Roman" w:cs="Times New Roman"/>
          <w:sz w:val="28"/>
          <w:szCs w:val="28"/>
          <w:lang w:val="en-US"/>
        </w:rPr>
        <w:t>.</w:t>
      </w:r>
    </w:p>
    <w:p w:rsidR="00086898" w:rsidRPr="00F24B33" w:rsidRDefault="00086898"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Payment for </w:t>
      </w:r>
      <w:r w:rsidRPr="00F24B33">
        <w:rPr>
          <w:rFonts w:ascii="Times New Roman" w:hAnsi="Times New Roman" w:cs="Times New Roman"/>
          <w:sz w:val="28"/>
          <w:szCs w:val="28"/>
          <w:lang w:val="en-US"/>
        </w:rPr>
        <w:t>commodity agrarian receipt</w:t>
      </w:r>
      <w:r w:rsidRPr="00F24B33">
        <w:rPr>
          <w:rFonts w:ascii="Times New Roman" w:hAnsi="Times New Roman" w:cs="Times New Roman"/>
          <w:sz w:val="28"/>
          <w:szCs w:val="28"/>
          <w:lang w:val="en-US"/>
        </w:rPr>
        <w:t xml:space="preserve"> shall exclusively supply the quantity of products indicated in agriculture receipt. </w:t>
      </w:r>
      <w:r w:rsidR="00A75742" w:rsidRPr="00F24B33">
        <w:rPr>
          <w:rFonts w:ascii="Times New Roman" w:hAnsi="Times New Roman" w:cs="Times New Roman"/>
          <w:sz w:val="28"/>
          <w:szCs w:val="28"/>
          <w:lang w:val="en-US"/>
        </w:rPr>
        <w:t xml:space="preserve">Payment </w:t>
      </w:r>
      <w:r w:rsidR="00A75742">
        <w:rPr>
          <w:rFonts w:ascii="Times New Roman" w:hAnsi="Times New Roman" w:cs="Times New Roman"/>
          <w:sz w:val="28"/>
          <w:szCs w:val="28"/>
          <w:lang w:val="en-US"/>
        </w:rPr>
        <w:t>b</w:t>
      </w:r>
      <w:r w:rsidRPr="00F24B33">
        <w:rPr>
          <w:rFonts w:ascii="Times New Roman" w:hAnsi="Times New Roman" w:cs="Times New Roman"/>
          <w:sz w:val="28"/>
          <w:szCs w:val="28"/>
          <w:lang w:val="en-US"/>
        </w:rPr>
        <w:t xml:space="preserve">y financial </w:t>
      </w:r>
      <w:r w:rsidR="00A75742" w:rsidRPr="00F24B33">
        <w:rPr>
          <w:rFonts w:ascii="Times New Roman" w:hAnsi="Times New Roman" w:cs="Times New Roman"/>
          <w:sz w:val="28"/>
          <w:szCs w:val="28"/>
          <w:lang w:val="en-US"/>
        </w:rPr>
        <w:t xml:space="preserve">agrarian receipt </w:t>
      </w:r>
      <w:r w:rsidR="00A75742">
        <w:rPr>
          <w:rFonts w:ascii="Times New Roman" w:hAnsi="Times New Roman" w:cs="Times New Roman"/>
          <w:sz w:val="28"/>
          <w:szCs w:val="28"/>
          <w:lang w:val="en-US"/>
        </w:rPr>
        <w:t>–</w:t>
      </w:r>
      <w:r w:rsidRPr="00F24B33">
        <w:rPr>
          <w:rFonts w:ascii="Times New Roman" w:hAnsi="Times New Roman" w:cs="Times New Roman"/>
          <w:sz w:val="28"/>
          <w:szCs w:val="28"/>
          <w:lang w:val="en-US"/>
        </w:rPr>
        <w:t xml:space="preserve"> exclusively in non-cash form in national currency, but may be attached to the </w:t>
      </w:r>
      <w:r w:rsidR="002A33C8" w:rsidRPr="00F24B33">
        <w:rPr>
          <w:rFonts w:ascii="Times New Roman" w:hAnsi="Times New Roman" w:cs="Times New Roman"/>
          <w:sz w:val="28"/>
          <w:szCs w:val="28"/>
          <w:lang w:val="en-US"/>
        </w:rPr>
        <w:t>UAH</w:t>
      </w:r>
      <w:r w:rsidRPr="00F24B33">
        <w:rPr>
          <w:rFonts w:ascii="Times New Roman" w:hAnsi="Times New Roman" w:cs="Times New Roman"/>
          <w:sz w:val="28"/>
          <w:szCs w:val="28"/>
          <w:lang w:val="en-US"/>
        </w:rPr>
        <w:t xml:space="preserve"> exchange rate to foreign currency at the date of execution.</w:t>
      </w:r>
    </w:p>
    <w:p w:rsidR="00086898" w:rsidRPr="00F24B33" w:rsidRDefault="00086898"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The pledge for the </w:t>
      </w:r>
      <w:r w:rsidRPr="00F24B33">
        <w:rPr>
          <w:rFonts w:ascii="Times New Roman" w:hAnsi="Times New Roman" w:cs="Times New Roman"/>
          <w:sz w:val="28"/>
          <w:szCs w:val="28"/>
          <w:lang w:val="en-US"/>
        </w:rPr>
        <w:t xml:space="preserve">agrarian receipt </w:t>
      </w:r>
      <w:r w:rsidRPr="00F24B33">
        <w:rPr>
          <w:rFonts w:ascii="Times New Roman" w:hAnsi="Times New Roman" w:cs="Times New Roman"/>
          <w:sz w:val="28"/>
          <w:szCs w:val="28"/>
          <w:lang w:val="en-US"/>
        </w:rPr>
        <w:t xml:space="preserve">is the future harvest of a certain type of agricultural production grown on a certain land plot, and not the land itself. The size of the </w:t>
      </w:r>
      <w:r w:rsidRPr="00F24B33">
        <w:rPr>
          <w:rFonts w:ascii="Times New Roman" w:hAnsi="Times New Roman" w:cs="Times New Roman"/>
          <w:sz w:val="28"/>
          <w:szCs w:val="28"/>
          <w:lang w:val="en-US"/>
        </w:rPr>
        <w:t>pledge</w:t>
      </w:r>
      <w:r w:rsidRPr="00F24B33">
        <w:rPr>
          <w:rFonts w:ascii="Times New Roman" w:hAnsi="Times New Roman" w:cs="Times New Roman"/>
          <w:sz w:val="28"/>
          <w:szCs w:val="28"/>
          <w:lang w:val="en-US"/>
        </w:rPr>
        <w:t xml:space="preserve"> must be not less than the size of the obligation for the agrarian </w:t>
      </w:r>
      <w:r w:rsidRPr="00F24B33">
        <w:rPr>
          <w:rFonts w:ascii="Times New Roman" w:hAnsi="Times New Roman" w:cs="Times New Roman"/>
          <w:sz w:val="28"/>
          <w:szCs w:val="28"/>
          <w:lang w:val="en-US"/>
        </w:rPr>
        <w:t>receipt</w:t>
      </w:r>
      <w:r w:rsidRPr="00F24B33">
        <w:rPr>
          <w:rFonts w:ascii="Times New Roman" w:hAnsi="Times New Roman" w:cs="Times New Roman"/>
          <w:sz w:val="28"/>
          <w:szCs w:val="28"/>
          <w:lang w:val="en-US"/>
        </w:rPr>
        <w:t>.</w:t>
      </w:r>
    </w:p>
    <w:p w:rsidR="00370678" w:rsidRDefault="00370678" w:rsidP="00410570">
      <w:pPr>
        <w:spacing w:after="0" w:line="360" w:lineRule="auto"/>
        <w:ind w:firstLine="709"/>
        <w:jc w:val="both"/>
        <w:rPr>
          <w:rFonts w:ascii="Times New Roman" w:hAnsi="Times New Roman" w:cs="Times New Roman"/>
          <w:color w:val="222222"/>
          <w:sz w:val="28"/>
          <w:szCs w:val="28"/>
          <w:shd w:val="clear" w:color="auto" w:fill="FFFFFF"/>
          <w:lang w:val="en-US"/>
        </w:rPr>
      </w:pPr>
      <w:r w:rsidRPr="00370678">
        <w:rPr>
          <w:rFonts w:ascii="Times New Roman" w:hAnsi="Times New Roman" w:cs="Times New Roman"/>
          <w:color w:val="222222"/>
          <w:sz w:val="28"/>
          <w:szCs w:val="28"/>
          <w:shd w:val="clear" w:color="auto" w:fill="FFFFFF"/>
          <w:lang w:val="en-US"/>
        </w:rPr>
        <w:t xml:space="preserve">In the case of a shortage of harvested crops for the full repayment of such agricultural products, the debtor's obligations under the agrarian </w:t>
      </w:r>
      <w:r w:rsidRPr="00F24B33">
        <w:rPr>
          <w:rFonts w:ascii="Times New Roman" w:hAnsi="Times New Roman" w:cs="Times New Roman"/>
          <w:sz w:val="28"/>
          <w:szCs w:val="28"/>
          <w:lang w:val="en-US"/>
        </w:rPr>
        <w:t>receipt</w:t>
      </w:r>
      <w:r w:rsidRPr="00370678">
        <w:rPr>
          <w:rFonts w:ascii="Times New Roman" w:hAnsi="Times New Roman" w:cs="Times New Roman"/>
          <w:color w:val="222222"/>
          <w:sz w:val="28"/>
          <w:szCs w:val="28"/>
          <w:shd w:val="clear" w:color="auto" w:fill="FFFFFF"/>
          <w:lang w:val="en-US"/>
        </w:rPr>
        <w:t xml:space="preserve">, the subject of the pledge by agrarian </w:t>
      </w:r>
      <w:r w:rsidRPr="00F24B33">
        <w:rPr>
          <w:rFonts w:ascii="Times New Roman" w:hAnsi="Times New Roman" w:cs="Times New Roman"/>
          <w:sz w:val="28"/>
          <w:szCs w:val="28"/>
          <w:lang w:val="en-US"/>
        </w:rPr>
        <w:t xml:space="preserve">receipt </w:t>
      </w:r>
      <w:r w:rsidRPr="00370678">
        <w:rPr>
          <w:rFonts w:ascii="Times New Roman" w:hAnsi="Times New Roman" w:cs="Times New Roman"/>
          <w:color w:val="222222"/>
          <w:sz w:val="28"/>
          <w:szCs w:val="28"/>
          <w:shd w:val="clear" w:color="auto" w:fill="FFFFFF"/>
          <w:lang w:val="en-US"/>
        </w:rPr>
        <w:t xml:space="preserve">is the future harvest of any other agricultural product grown or will be grown by the debtor by agrarian </w:t>
      </w:r>
      <w:r w:rsidRPr="00F24B33">
        <w:rPr>
          <w:rFonts w:ascii="Times New Roman" w:hAnsi="Times New Roman" w:cs="Times New Roman"/>
          <w:sz w:val="28"/>
          <w:szCs w:val="28"/>
          <w:lang w:val="en-US"/>
        </w:rPr>
        <w:t xml:space="preserve">receipt </w:t>
      </w:r>
      <w:r w:rsidRPr="00370678">
        <w:rPr>
          <w:rFonts w:ascii="Times New Roman" w:hAnsi="Times New Roman" w:cs="Times New Roman"/>
          <w:color w:val="222222"/>
          <w:sz w:val="28"/>
          <w:szCs w:val="28"/>
          <w:shd w:val="clear" w:color="auto" w:fill="FFFFFF"/>
          <w:lang w:val="en-US"/>
        </w:rPr>
        <w:t xml:space="preserve">on the land plot, on which had previously grown agricultural products, the future harvest of which was the subject of a pledge for agrarian </w:t>
      </w:r>
      <w:r w:rsidRPr="00F24B33">
        <w:rPr>
          <w:rFonts w:ascii="Times New Roman" w:hAnsi="Times New Roman" w:cs="Times New Roman"/>
          <w:sz w:val="28"/>
          <w:szCs w:val="28"/>
          <w:lang w:val="en-US"/>
        </w:rPr>
        <w:t>receipt</w:t>
      </w:r>
      <w:r w:rsidRPr="00370678">
        <w:rPr>
          <w:rFonts w:ascii="Times New Roman" w:hAnsi="Times New Roman" w:cs="Times New Roman"/>
          <w:color w:val="222222"/>
          <w:sz w:val="28"/>
          <w:szCs w:val="28"/>
          <w:shd w:val="clear" w:color="auto" w:fill="FFFFFF"/>
          <w:lang w:val="en-US"/>
        </w:rPr>
        <w:t xml:space="preserve">, </w:t>
      </w:r>
      <w:r>
        <w:rPr>
          <w:rFonts w:ascii="Times New Roman" w:hAnsi="Times New Roman" w:cs="Times New Roman"/>
          <w:color w:val="222222"/>
          <w:sz w:val="28"/>
          <w:szCs w:val="28"/>
          <w:shd w:val="clear" w:color="auto" w:fill="FFFFFF"/>
          <w:lang w:val="en-US"/>
        </w:rPr>
        <w:t>until</w:t>
      </w:r>
      <w:r w:rsidRPr="00370678">
        <w:rPr>
          <w:rFonts w:ascii="Times New Roman" w:hAnsi="Times New Roman" w:cs="Times New Roman"/>
          <w:color w:val="222222"/>
          <w:sz w:val="28"/>
          <w:szCs w:val="28"/>
          <w:shd w:val="clear" w:color="auto" w:fill="FFFFFF"/>
          <w:lang w:val="en-US"/>
        </w:rPr>
        <w:t xml:space="preserve"> the full fulfillment of obligations of the debtor by agrarian </w:t>
      </w:r>
      <w:r w:rsidRPr="00F24B33">
        <w:rPr>
          <w:rFonts w:ascii="Times New Roman" w:hAnsi="Times New Roman" w:cs="Times New Roman"/>
          <w:sz w:val="28"/>
          <w:szCs w:val="28"/>
          <w:lang w:val="en-US"/>
        </w:rPr>
        <w:t>receipt</w:t>
      </w:r>
      <w:r w:rsidRPr="00370678">
        <w:rPr>
          <w:rFonts w:ascii="Times New Roman" w:hAnsi="Times New Roman" w:cs="Times New Roman"/>
          <w:color w:val="222222"/>
          <w:sz w:val="28"/>
          <w:szCs w:val="28"/>
          <w:shd w:val="clear" w:color="auto" w:fill="FFFFFF"/>
          <w:lang w:val="en-US"/>
        </w:rPr>
        <w:t>, unless otherwise agreed upon by the parties of the agrarian receipt.</w:t>
      </w:r>
    </w:p>
    <w:p w:rsidR="002A33C8" w:rsidRPr="00F24B33" w:rsidRDefault="007200B6"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According to the Law, the «mechanism of lending» wit</w:t>
      </w:r>
      <w:r w:rsidR="00EA6BA6">
        <w:rPr>
          <w:rFonts w:ascii="Times New Roman" w:hAnsi="Times New Roman" w:cs="Times New Roman"/>
          <w:sz w:val="28"/>
          <w:szCs w:val="28"/>
          <w:lang w:val="en-US"/>
        </w:rPr>
        <w:t xml:space="preserve">h the help of agrarian receipt </w:t>
      </w:r>
      <w:r w:rsidRPr="00F24B33">
        <w:rPr>
          <w:rFonts w:ascii="Times New Roman" w:hAnsi="Times New Roman" w:cs="Times New Roman"/>
          <w:sz w:val="28"/>
          <w:szCs w:val="28"/>
          <w:lang w:val="en-US"/>
        </w:rPr>
        <w:t>can be used only by those farmers, who own a land plot of agricultural purpose on the right of ownership or on the corresponding real right</w:t>
      </w:r>
      <w:r w:rsidR="00F24B33">
        <w:rPr>
          <w:rFonts w:ascii="Times New Roman" w:hAnsi="Times New Roman" w:cs="Times New Roman"/>
          <w:sz w:val="28"/>
          <w:szCs w:val="28"/>
          <w:lang w:val="en-US"/>
        </w:rPr>
        <w:t xml:space="preserve"> [1]</w:t>
      </w:r>
      <w:r w:rsidRPr="00F24B33">
        <w:rPr>
          <w:rFonts w:ascii="Times New Roman" w:hAnsi="Times New Roman" w:cs="Times New Roman"/>
          <w:sz w:val="28"/>
          <w:szCs w:val="28"/>
          <w:lang w:val="en-US"/>
        </w:rPr>
        <w:t>.</w:t>
      </w:r>
    </w:p>
    <w:p w:rsidR="00086898" w:rsidRPr="00F24B33" w:rsidRDefault="00796A00"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It should also be noted that the agrarian </w:t>
      </w:r>
      <w:r w:rsidRPr="00F24B33">
        <w:rPr>
          <w:rFonts w:ascii="Times New Roman" w:hAnsi="Times New Roman" w:cs="Times New Roman"/>
          <w:sz w:val="28"/>
          <w:szCs w:val="28"/>
          <w:lang w:val="en-US"/>
        </w:rPr>
        <w:t>receipt</w:t>
      </w:r>
      <w:r w:rsidRPr="00F24B33">
        <w:rPr>
          <w:rFonts w:ascii="Times New Roman" w:hAnsi="Times New Roman" w:cs="Times New Roman"/>
          <w:sz w:val="28"/>
          <w:szCs w:val="28"/>
          <w:lang w:val="en-US"/>
        </w:rPr>
        <w:t xml:space="preserve"> (regardless of its nature – commodity or financial) is subject to mandatory </w:t>
      </w:r>
      <w:r w:rsidR="00CF15E7" w:rsidRPr="00CF15E7">
        <w:rPr>
          <w:rFonts w:ascii="Times New Roman" w:hAnsi="Times New Roman" w:cs="Times New Roman"/>
          <w:sz w:val="28"/>
          <w:szCs w:val="28"/>
          <w:lang w:val="en-US"/>
        </w:rPr>
        <w:t xml:space="preserve">notarization </w:t>
      </w:r>
      <w:r w:rsidRPr="00F24B33">
        <w:rPr>
          <w:rFonts w:ascii="Times New Roman" w:hAnsi="Times New Roman" w:cs="Times New Roman"/>
          <w:sz w:val="28"/>
          <w:szCs w:val="28"/>
          <w:lang w:val="en-US"/>
        </w:rPr>
        <w:t xml:space="preserve">and can’t be immobilized, meaning, it </w:t>
      </w:r>
      <w:r w:rsidRPr="00F24B33">
        <w:rPr>
          <w:rFonts w:ascii="Times New Roman" w:hAnsi="Times New Roman" w:cs="Times New Roman"/>
          <w:sz w:val="28"/>
          <w:szCs w:val="28"/>
          <w:lang w:val="en-US"/>
        </w:rPr>
        <w:t>can’t be</w:t>
      </w:r>
      <w:r w:rsidRPr="00F24B33">
        <w:rPr>
          <w:rFonts w:ascii="Times New Roman" w:hAnsi="Times New Roman" w:cs="Times New Roman"/>
          <w:sz w:val="28"/>
          <w:szCs w:val="28"/>
          <w:lang w:val="en-US"/>
        </w:rPr>
        <w:t xml:space="preserve"> transferred to a non-documentary form. On the one hand, the </w:t>
      </w:r>
      <w:r w:rsidR="00FC4205" w:rsidRPr="00FC4205">
        <w:rPr>
          <w:rFonts w:ascii="Times New Roman" w:hAnsi="Times New Roman" w:cs="Times New Roman"/>
          <w:sz w:val="28"/>
          <w:szCs w:val="28"/>
          <w:lang w:val="en-US"/>
        </w:rPr>
        <w:t xml:space="preserve">notarized form </w:t>
      </w:r>
      <w:r w:rsidRPr="00F24B33">
        <w:rPr>
          <w:rFonts w:ascii="Times New Roman" w:hAnsi="Times New Roman" w:cs="Times New Roman"/>
          <w:sz w:val="28"/>
          <w:szCs w:val="28"/>
          <w:lang w:val="en-US"/>
        </w:rPr>
        <w:t xml:space="preserve">of agrarian receipt strengthens the confidence of the participants in the operation in its legality, </w:t>
      </w:r>
      <w:r w:rsidR="00FC4205" w:rsidRPr="00FC4205">
        <w:rPr>
          <w:rFonts w:ascii="Times New Roman" w:hAnsi="Times New Roman" w:cs="Times New Roman"/>
          <w:sz w:val="28"/>
          <w:szCs w:val="28"/>
          <w:lang w:val="en-US"/>
        </w:rPr>
        <w:t>inviolability of its validity</w:t>
      </w:r>
      <w:r w:rsidRPr="00F24B33">
        <w:rPr>
          <w:rFonts w:ascii="Times New Roman" w:hAnsi="Times New Roman" w:cs="Times New Roman"/>
          <w:sz w:val="28"/>
          <w:szCs w:val="28"/>
          <w:lang w:val="en-US"/>
        </w:rPr>
        <w:t xml:space="preserve">, and on the </w:t>
      </w:r>
      <w:r w:rsidRPr="00F24B33">
        <w:rPr>
          <w:rFonts w:ascii="Times New Roman" w:hAnsi="Times New Roman" w:cs="Times New Roman"/>
          <w:sz w:val="28"/>
          <w:szCs w:val="28"/>
          <w:lang w:val="en-US"/>
        </w:rPr>
        <w:lastRenderedPageBreak/>
        <w:t xml:space="preserve">other hand, the price increase of such a mechanism, because the agrarian or creditor (depending on how the latter agree) will have to pay 1% of the tax on the value of this receipt. In the present circumstances, even 1% may sometimes be a barrier to contracting and, accordingly, </w:t>
      </w:r>
      <w:r w:rsidR="00D310E7" w:rsidRPr="00F24B33">
        <w:rPr>
          <w:rFonts w:ascii="Times New Roman" w:hAnsi="Times New Roman" w:cs="Times New Roman"/>
          <w:sz w:val="28"/>
          <w:szCs w:val="28"/>
          <w:lang w:val="en-US"/>
        </w:rPr>
        <w:t xml:space="preserve">to reduce the attractiveness of the use of </w:t>
      </w:r>
      <w:r w:rsidR="00D310E7" w:rsidRPr="00F24B33">
        <w:rPr>
          <w:rFonts w:ascii="Times New Roman" w:hAnsi="Times New Roman" w:cs="Times New Roman"/>
          <w:sz w:val="28"/>
          <w:szCs w:val="28"/>
          <w:lang w:val="en-US"/>
        </w:rPr>
        <w:t xml:space="preserve">agrarian </w:t>
      </w:r>
      <w:r w:rsidR="00D310E7" w:rsidRPr="00F24B33">
        <w:rPr>
          <w:rFonts w:ascii="Times New Roman" w:hAnsi="Times New Roman" w:cs="Times New Roman"/>
          <w:sz w:val="28"/>
          <w:szCs w:val="28"/>
          <w:lang w:val="en-US"/>
        </w:rPr>
        <w:t>receipts by agricultural producers.</w:t>
      </w:r>
    </w:p>
    <w:p w:rsidR="00D310E7" w:rsidRPr="00F24B33" w:rsidRDefault="00A10778"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The mechanism for making agrarian receipts actually began to work in 2015, after the approval of the Ministry of Agrarian Policy and Food of Ukraine, together with the Ministry of Justice of Ukraine, the Order «On the introduction of a pilot project on the development of the technology for the introduction of agrarian receipts into circulation»</w:t>
      </w:r>
      <w:r w:rsidR="00A2476C">
        <w:rPr>
          <w:rFonts w:ascii="Times New Roman" w:hAnsi="Times New Roman" w:cs="Times New Roman"/>
          <w:sz w:val="28"/>
          <w:szCs w:val="28"/>
          <w:lang w:val="en-US"/>
        </w:rPr>
        <w:t xml:space="preserve"> and the start of the IFC p</w:t>
      </w:r>
      <w:r w:rsidRPr="00F24B33">
        <w:rPr>
          <w:rFonts w:ascii="Times New Roman" w:hAnsi="Times New Roman" w:cs="Times New Roman"/>
          <w:sz w:val="28"/>
          <w:szCs w:val="28"/>
          <w:lang w:val="en-US"/>
        </w:rPr>
        <w:t>roject «Agrarian Receipts in Ukraine»</w:t>
      </w:r>
      <w:r w:rsidR="00F24B33">
        <w:rPr>
          <w:rFonts w:ascii="Times New Roman" w:hAnsi="Times New Roman" w:cs="Times New Roman"/>
          <w:sz w:val="28"/>
          <w:szCs w:val="28"/>
        </w:rPr>
        <w:t xml:space="preserve"> </w:t>
      </w:r>
      <w:r w:rsidR="00F24B33">
        <w:rPr>
          <w:rFonts w:ascii="Times New Roman" w:hAnsi="Times New Roman" w:cs="Times New Roman"/>
          <w:sz w:val="28"/>
          <w:szCs w:val="28"/>
          <w:lang w:val="en-US"/>
        </w:rPr>
        <w:t>[2]</w:t>
      </w:r>
      <w:r w:rsidRPr="00F24B33">
        <w:rPr>
          <w:rFonts w:ascii="Times New Roman" w:hAnsi="Times New Roman" w:cs="Times New Roman"/>
          <w:sz w:val="28"/>
          <w:szCs w:val="28"/>
          <w:lang w:val="en-US"/>
        </w:rPr>
        <w:t>.</w:t>
      </w:r>
    </w:p>
    <w:p w:rsidR="00A10778" w:rsidRPr="00F24B33" w:rsidRDefault="00A10778"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The first creditor was a legal entity, namely, the agricultural enterprise «</w:t>
      </w:r>
      <w:r w:rsidR="00141B12">
        <w:rPr>
          <w:rFonts w:ascii="Times New Roman" w:hAnsi="Times New Roman" w:cs="Times New Roman"/>
          <w:sz w:val="28"/>
          <w:szCs w:val="28"/>
          <w:lang w:val="en-US"/>
        </w:rPr>
        <w:t>M</w:t>
      </w:r>
      <w:r w:rsidRPr="00F24B33">
        <w:rPr>
          <w:rFonts w:ascii="Times New Roman" w:hAnsi="Times New Roman" w:cs="Times New Roman"/>
          <w:sz w:val="28"/>
          <w:szCs w:val="28"/>
          <w:lang w:val="en-US"/>
        </w:rPr>
        <w:t xml:space="preserve">ixed fodder plant». In Ukraine, not only the number of agrarian receipts is growing, but also the number of people willing to provide financial and logistical resources for agricultural producers. Among them, in particular, </w:t>
      </w:r>
      <w:r w:rsidR="00F24B33">
        <w:rPr>
          <w:rFonts w:ascii="Times New Roman" w:hAnsi="Times New Roman" w:cs="Times New Roman"/>
          <w:sz w:val="28"/>
          <w:szCs w:val="28"/>
          <w:lang w:val="en-US"/>
        </w:rPr>
        <w:t xml:space="preserve">is </w:t>
      </w:r>
      <w:r w:rsidRPr="00F24B33">
        <w:rPr>
          <w:rFonts w:ascii="Times New Roman" w:hAnsi="Times New Roman" w:cs="Times New Roman"/>
          <w:sz w:val="28"/>
          <w:szCs w:val="28"/>
          <w:lang w:val="en-US"/>
        </w:rPr>
        <w:t>«</w:t>
      </w:r>
      <w:proofErr w:type="spellStart"/>
      <w:r w:rsidRPr="00F24B33">
        <w:rPr>
          <w:rFonts w:ascii="Times New Roman" w:hAnsi="Times New Roman" w:cs="Times New Roman"/>
          <w:sz w:val="28"/>
          <w:szCs w:val="28"/>
          <w:lang w:val="en-US"/>
        </w:rPr>
        <w:t>Agroprosperis</w:t>
      </w:r>
      <w:proofErr w:type="spellEnd"/>
      <w:r w:rsidRPr="00F24B33">
        <w:rPr>
          <w:rFonts w:ascii="Times New Roman" w:hAnsi="Times New Roman" w:cs="Times New Roman"/>
          <w:sz w:val="28"/>
          <w:szCs w:val="28"/>
          <w:lang w:val="en-US"/>
        </w:rPr>
        <w:t xml:space="preserve"> Bank»</w:t>
      </w:r>
      <w:r w:rsidR="00F24B33">
        <w:rPr>
          <w:rFonts w:ascii="Times New Roman" w:hAnsi="Times New Roman" w:cs="Times New Roman"/>
          <w:sz w:val="28"/>
          <w:szCs w:val="28"/>
          <w:lang w:val="en-US"/>
        </w:rPr>
        <w:t xml:space="preserve"> [3]</w:t>
      </w:r>
      <w:r w:rsidRPr="00F24B33">
        <w:rPr>
          <w:rFonts w:ascii="Times New Roman" w:hAnsi="Times New Roman" w:cs="Times New Roman"/>
          <w:sz w:val="28"/>
          <w:szCs w:val="28"/>
          <w:lang w:val="en-US"/>
        </w:rPr>
        <w:t xml:space="preserve">. His activities in this area began shortly after the introduction of this instrument. For today, 40 of the 160 issued agrarian receipts </w:t>
      </w:r>
      <w:r w:rsidR="00124B5C">
        <w:rPr>
          <w:rFonts w:ascii="Times New Roman" w:hAnsi="Times New Roman" w:cs="Times New Roman"/>
          <w:sz w:val="28"/>
          <w:szCs w:val="28"/>
          <w:lang w:val="en-US"/>
        </w:rPr>
        <w:t>were issued by</w:t>
      </w:r>
      <w:r w:rsidRPr="00F24B33">
        <w:rPr>
          <w:rFonts w:ascii="Times New Roman" w:hAnsi="Times New Roman" w:cs="Times New Roman"/>
          <w:sz w:val="28"/>
          <w:szCs w:val="28"/>
          <w:lang w:val="en-US"/>
        </w:rPr>
        <w:t xml:space="preserve"> this financial institution. Banks are not interested in </w:t>
      </w:r>
      <w:r w:rsidR="00124B5C">
        <w:rPr>
          <w:rFonts w:ascii="Times New Roman" w:hAnsi="Times New Roman" w:cs="Times New Roman"/>
          <w:sz w:val="28"/>
          <w:szCs w:val="28"/>
          <w:lang w:val="en-US"/>
        </w:rPr>
        <w:t>pledge</w:t>
      </w:r>
      <w:r w:rsidRPr="00F24B33">
        <w:rPr>
          <w:rFonts w:ascii="Times New Roman" w:hAnsi="Times New Roman" w:cs="Times New Roman"/>
          <w:sz w:val="28"/>
          <w:szCs w:val="28"/>
          <w:lang w:val="en-US"/>
        </w:rPr>
        <w:t>, but in that the farmer took money and returned them with interest for a certain period of time. An agrarian receipt is an agreement that enables both parties – both the lender and the borrower – to develop their business.</w:t>
      </w:r>
    </w:p>
    <w:p w:rsidR="00A10778" w:rsidRPr="00F24B33" w:rsidRDefault="00BE1477"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According to official statistics, today in Ukraine 160 agricultural receipts have been issued, 65 of them are commodity products, 95 are financial ones. Successfully completed and closed </w:t>
      </w:r>
      <w:r w:rsidR="00ED1A1C" w:rsidRPr="00F24B33">
        <w:rPr>
          <w:rFonts w:ascii="Times New Roman" w:hAnsi="Times New Roman" w:cs="Times New Roman"/>
          <w:sz w:val="28"/>
          <w:szCs w:val="28"/>
          <w:lang w:val="en-US"/>
        </w:rPr>
        <w:t>–</w:t>
      </w:r>
      <w:r w:rsidRPr="00F24B33">
        <w:rPr>
          <w:rFonts w:ascii="Times New Roman" w:hAnsi="Times New Roman" w:cs="Times New Roman"/>
          <w:sz w:val="28"/>
          <w:szCs w:val="28"/>
          <w:lang w:val="en-US"/>
        </w:rPr>
        <w:t xml:space="preserve"> 73</w:t>
      </w:r>
      <w:r w:rsidR="00567E97" w:rsidRPr="00F24B33">
        <w:rPr>
          <w:rFonts w:ascii="Times New Roman" w:hAnsi="Times New Roman" w:cs="Times New Roman"/>
          <w:sz w:val="28"/>
          <w:szCs w:val="28"/>
          <w:lang w:val="en-US"/>
        </w:rPr>
        <w:t>.</w:t>
      </w:r>
      <w:r w:rsidR="00567E97">
        <w:rPr>
          <w:rFonts w:ascii="Times New Roman" w:hAnsi="Times New Roman" w:cs="Times New Roman"/>
          <w:sz w:val="28"/>
          <w:szCs w:val="28"/>
          <w:lang w:val="en-US"/>
        </w:rPr>
        <w:t xml:space="preserve"> </w:t>
      </w:r>
      <w:r w:rsidR="00567E97" w:rsidRPr="00F24B33">
        <w:rPr>
          <w:rFonts w:ascii="Times New Roman" w:hAnsi="Times New Roman" w:cs="Times New Roman"/>
          <w:sz w:val="28"/>
          <w:szCs w:val="28"/>
          <w:lang w:val="en-US"/>
        </w:rPr>
        <w:t xml:space="preserve">The volume of attracted financing exceeded one billion UAH. </w:t>
      </w:r>
      <w:r w:rsidRPr="00F24B33">
        <w:rPr>
          <w:rFonts w:ascii="Times New Roman" w:hAnsi="Times New Roman" w:cs="Times New Roman"/>
          <w:sz w:val="28"/>
          <w:szCs w:val="28"/>
          <w:lang w:val="en-US"/>
        </w:rPr>
        <w:t>There were still no reports of non-fulfillment of obligations by the borrower with the opening of the procedure for enfor</w:t>
      </w:r>
      <w:r w:rsidR="00567E97">
        <w:rPr>
          <w:rFonts w:ascii="Times New Roman" w:hAnsi="Times New Roman" w:cs="Times New Roman"/>
          <w:sz w:val="28"/>
          <w:szCs w:val="28"/>
          <w:lang w:val="en-US"/>
        </w:rPr>
        <w:t>ced agrarian petitions. In 2016</w:t>
      </w:r>
      <w:r w:rsidR="00567E97">
        <w:rPr>
          <w:rFonts w:ascii="Times New Roman" w:hAnsi="Times New Roman" w:cs="Times New Roman"/>
          <w:sz w:val="28"/>
          <w:szCs w:val="28"/>
        </w:rPr>
        <w:t xml:space="preserve"> </w:t>
      </w:r>
      <w:r w:rsidR="00567E97">
        <w:rPr>
          <w:rFonts w:ascii="Times New Roman" w:hAnsi="Times New Roman" w:cs="Times New Roman"/>
          <w:sz w:val="28"/>
          <w:szCs w:val="28"/>
          <w:lang w:val="en-US"/>
        </w:rPr>
        <w:t>also</w:t>
      </w:r>
      <w:r w:rsidRPr="00F24B33">
        <w:rPr>
          <w:rFonts w:ascii="Times New Roman" w:hAnsi="Times New Roman" w:cs="Times New Roman"/>
          <w:sz w:val="28"/>
          <w:szCs w:val="28"/>
          <w:lang w:val="en-US"/>
        </w:rPr>
        <w:t xml:space="preserve"> PJSC </w:t>
      </w:r>
      <w:r w:rsidR="00567E97">
        <w:rPr>
          <w:rFonts w:ascii="Times New Roman" w:hAnsi="Times New Roman" w:cs="Times New Roman"/>
          <w:sz w:val="28"/>
          <w:szCs w:val="28"/>
        </w:rPr>
        <w:t>«</w:t>
      </w:r>
      <w:r w:rsidRPr="00F24B33">
        <w:rPr>
          <w:rFonts w:ascii="Times New Roman" w:hAnsi="Times New Roman" w:cs="Times New Roman"/>
          <w:sz w:val="28"/>
          <w:szCs w:val="28"/>
          <w:lang w:val="en-US"/>
        </w:rPr>
        <w:t>OTP Bank</w:t>
      </w:r>
      <w:r w:rsidR="00567E97">
        <w:rPr>
          <w:rFonts w:ascii="Times New Roman" w:hAnsi="Times New Roman" w:cs="Times New Roman"/>
          <w:sz w:val="28"/>
          <w:szCs w:val="28"/>
        </w:rPr>
        <w:t>»</w:t>
      </w:r>
      <w:r w:rsidRPr="00F24B33">
        <w:rPr>
          <w:rFonts w:ascii="Times New Roman" w:hAnsi="Times New Roman" w:cs="Times New Roman"/>
          <w:sz w:val="28"/>
          <w:szCs w:val="28"/>
          <w:lang w:val="en-US"/>
        </w:rPr>
        <w:t xml:space="preserve"> actively began to issue loans for agricultural receipts.</w:t>
      </w:r>
    </w:p>
    <w:p w:rsidR="00BE1477" w:rsidRPr="00F24B33" w:rsidRDefault="006D557F"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The first test of this latest funding instrument took place in the framework of the pilot project in Poltava region in 2015. Agrarian receipts are actively used within the framework of pilot projects in seven regions: Cherkassy, </w:t>
      </w:r>
      <w:proofErr w:type="spellStart"/>
      <w:r w:rsidRPr="00F24B33">
        <w:rPr>
          <w:rFonts w:ascii="Times New Roman" w:hAnsi="Times New Roman" w:cs="Times New Roman"/>
          <w:sz w:val="28"/>
          <w:szCs w:val="28"/>
          <w:lang w:val="en-US"/>
        </w:rPr>
        <w:t>Vinnytsia</w:t>
      </w:r>
      <w:proofErr w:type="spellEnd"/>
      <w:r w:rsidRPr="00F24B33">
        <w:rPr>
          <w:rFonts w:ascii="Times New Roman" w:hAnsi="Times New Roman" w:cs="Times New Roman"/>
          <w:sz w:val="28"/>
          <w:szCs w:val="28"/>
          <w:lang w:val="en-US"/>
        </w:rPr>
        <w:t xml:space="preserve">, </w:t>
      </w:r>
      <w:proofErr w:type="spellStart"/>
      <w:r w:rsidRPr="00F24B33">
        <w:rPr>
          <w:rFonts w:ascii="Times New Roman" w:hAnsi="Times New Roman" w:cs="Times New Roman"/>
          <w:sz w:val="28"/>
          <w:szCs w:val="28"/>
          <w:lang w:val="en-US"/>
        </w:rPr>
        <w:t>Kharkiv</w:t>
      </w:r>
      <w:proofErr w:type="spellEnd"/>
      <w:r w:rsidRPr="00F24B33">
        <w:rPr>
          <w:rFonts w:ascii="Times New Roman" w:hAnsi="Times New Roman" w:cs="Times New Roman"/>
          <w:sz w:val="28"/>
          <w:szCs w:val="28"/>
          <w:lang w:val="en-US"/>
        </w:rPr>
        <w:t xml:space="preserve">, </w:t>
      </w:r>
      <w:proofErr w:type="spellStart"/>
      <w:r w:rsidRPr="00F24B33">
        <w:rPr>
          <w:rFonts w:ascii="Times New Roman" w:hAnsi="Times New Roman" w:cs="Times New Roman"/>
          <w:sz w:val="28"/>
          <w:szCs w:val="28"/>
          <w:lang w:val="en-US"/>
        </w:rPr>
        <w:lastRenderedPageBreak/>
        <w:t>Khmelnytsky</w:t>
      </w:r>
      <w:proofErr w:type="spellEnd"/>
      <w:r w:rsidRPr="00F24B33">
        <w:rPr>
          <w:rFonts w:ascii="Times New Roman" w:hAnsi="Times New Roman" w:cs="Times New Roman"/>
          <w:sz w:val="28"/>
          <w:szCs w:val="28"/>
          <w:lang w:val="en-US"/>
        </w:rPr>
        <w:t xml:space="preserve">, </w:t>
      </w:r>
      <w:proofErr w:type="spellStart"/>
      <w:r w:rsidRPr="00F24B33">
        <w:rPr>
          <w:rFonts w:ascii="Times New Roman" w:hAnsi="Times New Roman" w:cs="Times New Roman"/>
          <w:sz w:val="28"/>
          <w:szCs w:val="28"/>
          <w:lang w:val="en-US"/>
        </w:rPr>
        <w:t>Ternopil</w:t>
      </w:r>
      <w:proofErr w:type="spellEnd"/>
      <w:r w:rsidRPr="00F24B33">
        <w:rPr>
          <w:rFonts w:ascii="Times New Roman" w:hAnsi="Times New Roman" w:cs="Times New Roman"/>
          <w:sz w:val="28"/>
          <w:szCs w:val="28"/>
          <w:lang w:val="en-US"/>
        </w:rPr>
        <w:t xml:space="preserve">, </w:t>
      </w:r>
      <w:proofErr w:type="spellStart"/>
      <w:r w:rsidRPr="00F24B33">
        <w:rPr>
          <w:rFonts w:ascii="Times New Roman" w:hAnsi="Times New Roman" w:cs="Times New Roman"/>
          <w:sz w:val="28"/>
          <w:szCs w:val="28"/>
          <w:lang w:val="en-US"/>
        </w:rPr>
        <w:t>Mykolaiv</w:t>
      </w:r>
      <w:proofErr w:type="spellEnd"/>
      <w:r w:rsidRPr="00F24B33">
        <w:rPr>
          <w:rFonts w:ascii="Times New Roman" w:hAnsi="Times New Roman" w:cs="Times New Roman"/>
          <w:sz w:val="28"/>
          <w:szCs w:val="28"/>
          <w:lang w:val="en-US"/>
        </w:rPr>
        <w:t xml:space="preserve"> and Sumy.</w:t>
      </w:r>
      <w:r w:rsidR="00567E97">
        <w:rPr>
          <w:rFonts w:ascii="Times New Roman" w:hAnsi="Times New Roman" w:cs="Times New Roman"/>
          <w:sz w:val="28"/>
          <w:szCs w:val="28"/>
          <w:lang w:val="en-US"/>
        </w:rPr>
        <w:t xml:space="preserve"> </w:t>
      </w:r>
      <w:proofErr w:type="spellStart"/>
      <w:r w:rsidR="00567E97" w:rsidRPr="00567E97">
        <w:rPr>
          <w:rFonts w:ascii="Times New Roman" w:hAnsi="Times New Roman" w:cs="Times New Roman"/>
          <w:sz w:val="28"/>
          <w:szCs w:val="28"/>
          <w:lang w:val="en-US"/>
        </w:rPr>
        <w:t>Vinnytsia</w:t>
      </w:r>
      <w:proofErr w:type="spellEnd"/>
      <w:r w:rsidR="00567E97" w:rsidRPr="00567E97">
        <w:rPr>
          <w:rFonts w:ascii="Times New Roman" w:hAnsi="Times New Roman" w:cs="Times New Roman"/>
          <w:sz w:val="28"/>
          <w:szCs w:val="28"/>
          <w:lang w:val="en-US"/>
        </w:rPr>
        <w:t xml:space="preserve"> and Poltava regions are leading </w:t>
      </w:r>
      <w:r w:rsidR="00567E97">
        <w:rPr>
          <w:rFonts w:ascii="Times New Roman" w:hAnsi="Times New Roman" w:cs="Times New Roman"/>
          <w:sz w:val="28"/>
          <w:szCs w:val="28"/>
          <w:lang w:val="en-US"/>
        </w:rPr>
        <w:t xml:space="preserve">in </w:t>
      </w:r>
      <w:r w:rsidR="00567E97" w:rsidRPr="00567E97">
        <w:rPr>
          <w:rFonts w:ascii="Times New Roman" w:hAnsi="Times New Roman" w:cs="Times New Roman"/>
          <w:sz w:val="28"/>
          <w:szCs w:val="28"/>
          <w:lang w:val="en-US"/>
        </w:rPr>
        <w:t>the number</w:t>
      </w:r>
      <w:r w:rsidR="00567E97">
        <w:rPr>
          <w:rFonts w:ascii="Times New Roman" w:hAnsi="Times New Roman" w:cs="Times New Roman"/>
          <w:sz w:val="28"/>
          <w:szCs w:val="28"/>
          <w:lang w:val="en-US"/>
        </w:rPr>
        <w:t>s</w:t>
      </w:r>
      <w:r w:rsidR="00567E97" w:rsidRPr="00567E97">
        <w:rPr>
          <w:rFonts w:ascii="Times New Roman" w:hAnsi="Times New Roman" w:cs="Times New Roman"/>
          <w:sz w:val="28"/>
          <w:szCs w:val="28"/>
          <w:lang w:val="en-US"/>
        </w:rPr>
        <w:t xml:space="preserve"> of issued receipts.</w:t>
      </w:r>
    </w:p>
    <w:p w:rsidR="006D557F" w:rsidRPr="00F24B33" w:rsidRDefault="006D557F"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Today, 53% of the total number of </w:t>
      </w:r>
      <w:r w:rsidR="00567E97">
        <w:rPr>
          <w:rFonts w:ascii="Times New Roman" w:hAnsi="Times New Roman" w:cs="Times New Roman"/>
          <w:sz w:val="28"/>
          <w:szCs w:val="28"/>
          <w:lang w:val="en-US"/>
        </w:rPr>
        <w:t>a</w:t>
      </w:r>
      <w:r w:rsidR="00567E97" w:rsidRPr="00F24B33">
        <w:rPr>
          <w:rFonts w:ascii="Times New Roman" w:hAnsi="Times New Roman" w:cs="Times New Roman"/>
          <w:sz w:val="28"/>
          <w:szCs w:val="28"/>
          <w:lang w:val="en-US"/>
        </w:rPr>
        <w:t xml:space="preserve">grarian </w:t>
      </w:r>
      <w:r w:rsidRPr="00F24B33">
        <w:rPr>
          <w:rFonts w:ascii="Times New Roman" w:hAnsi="Times New Roman" w:cs="Times New Roman"/>
          <w:sz w:val="28"/>
          <w:szCs w:val="28"/>
          <w:lang w:val="en-US"/>
        </w:rPr>
        <w:t xml:space="preserve">receipts is issued by average agricultural producers and 36% by small agricultural producers on the </w:t>
      </w:r>
      <w:r w:rsidR="00567E97">
        <w:rPr>
          <w:rFonts w:ascii="Times New Roman" w:hAnsi="Times New Roman" w:cs="Times New Roman"/>
          <w:sz w:val="28"/>
          <w:szCs w:val="28"/>
          <w:lang w:val="en-US"/>
        </w:rPr>
        <w:t>pledge</w:t>
      </w:r>
      <w:r w:rsidRPr="00F24B33">
        <w:rPr>
          <w:rFonts w:ascii="Times New Roman" w:hAnsi="Times New Roman" w:cs="Times New Roman"/>
          <w:sz w:val="28"/>
          <w:szCs w:val="28"/>
          <w:lang w:val="en-US"/>
        </w:rPr>
        <w:t xml:space="preserve"> of certain types of agricultural products (corn, sunflower, wheat, soya, rapeseed, etc.).</w:t>
      </w:r>
    </w:p>
    <w:p w:rsidR="001C7B1C" w:rsidRDefault="003E73FA"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The project «</w:t>
      </w:r>
      <w:r w:rsidRPr="00F24B33">
        <w:rPr>
          <w:rFonts w:ascii="Times New Roman" w:hAnsi="Times New Roman" w:cs="Times New Roman"/>
          <w:sz w:val="28"/>
          <w:szCs w:val="28"/>
          <w:lang w:val="en-US"/>
        </w:rPr>
        <w:t>Agrarian Receipts in Ukraine</w:t>
      </w:r>
      <w:r w:rsidRPr="00F24B33">
        <w:rPr>
          <w:rFonts w:ascii="Times New Roman" w:hAnsi="Times New Roman" w:cs="Times New Roman"/>
          <w:sz w:val="28"/>
          <w:szCs w:val="28"/>
          <w:lang w:val="en-US"/>
        </w:rPr>
        <w:t xml:space="preserve">», after the introduction of the Register of Agricultural Receipts, is being prepared for distribution to all regions of Ukraine. Further extension to the entire territory of Ukraine will enable farmers in each oblast to obtain credit for agrarian </w:t>
      </w:r>
      <w:r w:rsidR="001C7B1C" w:rsidRPr="00567E97">
        <w:rPr>
          <w:rFonts w:ascii="Times New Roman" w:hAnsi="Times New Roman" w:cs="Times New Roman"/>
          <w:sz w:val="28"/>
          <w:szCs w:val="28"/>
          <w:lang w:val="en-US"/>
        </w:rPr>
        <w:t>receipts</w:t>
      </w:r>
      <w:r w:rsidRPr="00F24B33">
        <w:rPr>
          <w:rFonts w:ascii="Times New Roman" w:hAnsi="Times New Roman" w:cs="Times New Roman"/>
          <w:sz w:val="28"/>
          <w:szCs w:val="28"/>
          <w:lang w:val="en-US"/>
        </w:rPr>
        <w:t xml:space="preserve">. New lenders </w:t>
      </w:r>
      <w:r w:rsidR="001C7B1C">
        <w:rPr>
          <w:rFonts w:ascii="Times New Roman" w:hAnsi="Times New Roman" w:cs="Times New Roman"/>
          <w:sz w:val="28"/>
          <w:szCs w:val="28"/>
          <w:lang w:val="en-US"/>
        </w:rPr>
        <w:t>had</w:t>
      </w:r>
      <w:r w:rsidRPr="00F24B33">
        <w:rPr>
          <w:rFonts w:ascii="Times New Roman" w:hAnsi="Times New Roman" w:cs="Times New Roman"/>
          <w:sz w:val="28"/>
          <w:szCs w:val="28"/>
          <w:lang w:val="en-US"/>
        </w:rPr>
        <w:t xml:space="preserve"> joined to </w:t>
      </w:r>
      <w:r w:rsidR="001C7B1C">
        <w:rPr>
          <w:rFonts w:ascii="Times New Roman" w:hAnsi="Times New Roman" w:cs="Times New Roman"/>
          <w:sz w:val="28"/>
          <w:szCs w:val="28"/>
          <w:lang w:val="en-US"/>
        </w:rPr>
        <w:t>this process</w:t>
      </w:r>
      <w:r w:rsidRPr="00F24B33">
        <w:rPr>
          <w:rFonts w:ascii="Times New Roman" w:hAnsi="Times New Roman" w:cs="Times New Roman"/>
          <w:sz w:val="28"/>
          <w:szCs w:val="28"/>
          <w:lang w:val="en-US"/>
        </w:rPr>
        <w:t xml:space="preserve">. </w:t>
      </w:r>
      <w:r w:rsidR="001C7B1C" w:rsidRPr="001C7B1C">
        <w:rPr>
          <w:rFonts w:ascii="Times New Roman" w:hAnsi="Times New Roman" w:cs="Times New Roman"/>
          <w:sz w:val="28"/>
          <w:szCs w:val="28"/>
          <w:lang w:val="en-US"/>
        </w:rPr>
        <w:t xml:space="preserve">Mostly, grains and oilseeds producers use </w:t>
      </w:r>
      <w:r w:rsidR="001C7B1C">
        <w:rPr>
          <w:rFonts w:ascii="Times New Roman" w:hAnsi="Times New Roman" w:cs="Times New Roman"/>
          <w:sz w:val="28"/>
          <w:szCs w:val="28"/>
          <w:lang w:val="en-US"/>
        </w:rPr>
        <w:t>a</w:t>
      </w:r>
      <w:r w:rsidR="001C7B1C" w:rsidRPr="00F24B33">
        <w:rPr>
          <w:rFonts w:ascii="Times New Roman" w:hAnsi="Times New Roman" w:cs="Times New Roman"/>
          <w:sz w:val="28"/>
          <w:szCs w:val="28"/>
          <w:lang w:val="en-US"/>
        </w:rPr>
        <w:t xml:space="preserve">grarian </w:t>
      </w:r>
      <w:r w:rsidR="001C7B1C" w:rsidRPr="001C7B1C">
        <w:rPr>
          <w:rFonts w:ascii="Times New Roman" w:hAnsi="Times New Roman" w:cs="Times New Roman"/>
          <w:sz w:val="28"/>
          <w:szCs w:val="28"/>
          <w:lang w:val="en-US"/>
        </w:rPr>
        <w:t>receipt</w:t>
      </w:r>
      <w:r w:rsidRPr="00F24B33">
        <w:rPr>
          <w:rFonts w:ascii="Times New Roman" w:hAnsi="Times New Roman" w:cs="Times New Roman"/>
          <w:sz w:val="28"/>
          <w:szCs w:val="28"/>
          <w:lang w:val="en-US"/>
        </w:rPr>
        <w:t xml:space="preserve">. </w:t>
      </w:r>
      <w:r w:rsidR="001C7B1C" w:rsidRPr="001C7B1C">
        <w:rPr>
          <w:rFonts w:ascii="Times New Roman" w:hAnsi="Times New Roman" w:cs="Times New Roman"/>
          <w:sz w:val="28"/>
          <w:szCs w:val="28"/>
          <w:lang w:val="en-US"/>
        </w:rPr>
        <w:t>At the same time, and farmers who are engaged in gardening and vegetable growing increasingly pay attention to this funding instrument.</w:t>
      </w:r>
    </w:p>
    <w:p w:rsidR="00ED1A1C" w:rsidRPr="00F24B33" w:rsidRDefault="00ED1A1C"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It should be noted that the institute of agrarian receipts comes from the countries of Latin America (Brazil, Argentina), where the system of bank lending was also poorly developed in </w:t>
      </w:r>
      <w:r w:rsidR="00A15F43">
        <w:rPr>
          <w:rFonts w:ascii="Times New Roman" w:hAnsi="Times New Roman" w:cs="Times New Roman"/>
          <w:sz w:val="28"/>
          <w:szCs w:val="28"/>
          <w:lang w:val="en-US"/>
        </w:rPr>
        <w:t>that</w:t>
      </w:r>
      <w:r w:rsidRPr="00F24B33">
        <w:rPr>
          <w:rFonts w:ascii="Times New Roman" w:hAnsi="Times New Roman" w:cs="Times New Roman"/>
          <w:sz w:val="28"/>
          <w:szCs w:val="28"/>
          <w:lang w:val="en-US"/>
        </w:rPr>
        <w:t xml:space="preserve"> time, and the advantage was given to the system «money – goods», and not «money </w:t>
      </w:r>
      <w:r w:rsidRPr="00F24B33">
        <w:rPr>
          <w:rFonts w:ascii="Times New Roman" w:hAnsi="Times New Roman" w:cs="Times New Roman"/>
          <w:sz w:val="28"/>
          <w:szCs w:val="28"/>
          <w:lang w:val="en-US"/>
        </w:rPr>
        <w:t>–</w:t>
      </w:r>
      <w:r w:rsidRPr="00F24B33">
        <w:rPr>
          <w:rFonts w:ascii="Times New Roman" w:hAnsi="Times New Roman" w:cs="Times New Roman"/>
          <w:sz w:val="28"/>
          <w:szCs w:val="28"/>
          <w:lang w:val="en-US"/>
        </w:rPr>
        <w:t xml:space="preserve"> goods – money». This is a quasi-barter settlement system that helped farmers attribute their own agricultural production. For example, in Brazil, these are the so-called CPR (</w:t>
      </w:r>
      <w:proofErr w:type="spellStart"/>
      <w:r w:rsidRPr="00F24B33">
        <w:rPr>
          <w:rFonts w:ascii="Times New Roman" w:hAnsi="Times New Roman" w:cs="Times New Roman"/>
          <w:sz w:val="28"/>
          <w:szCs w:val="28"/>
          <w:lang w:val="en-US"/>
        </w:rPr>
        <w:t>Cedula</w:t>
      </w:r>
      <w:proofErr w:type="spellEnd"/>
      <w:r w:rsidRPr="00F24B33">
        <w:rPr>
          <w:rFonts w:ascii="Times New Roman" w:hAnsi="Times New Roman" w:cs="Times New Roman"/>
          <w:sz w:val="28"/>
          <w:szCs w:val="28"/>
          <w:lang w:val="en-US"/>
        </w:rPr>
        <w:t xml:space="preserve"> de </w:t>
      </w:r>
      <w:proofErr w:type="spellStart"/>
      <w:r w:rsidRPr="00F24B33">
        <w:rPr>
          <w:rFonts w:ascii="Times New Roman" w:hAnsi="Times New Roman" w:cs="Times New Roman"/>
          <w:sz w:val="28"/>
          <w:szCs w:val="28"/>
          <w:lang w:val="en-US"/>
        </w:rPr>
        <w:t>Produto</w:t>
      </w:r>
      <w:proofErr w:type="spellEnd"/>
      <w:r w:rsidRPr="00F24B33">
        <w:rPr>
          <w:rFonts w:ascii="Times New Roman" w:hAnsi="Times New Roman" w:cs="Times New Roman"/>
          <w:sz w:val="28"/>
          <w:szCs w:val="28"/>
          <w:lang w:val="en-US"/>
        </w:rPr>
        <w:t xml:space="preserve"> Rural) treaties, which were introduced by the Federal Law of 22.08.1994</w:t>
      </w:r>
      <w:r w:rsidR="00F24B33">
        <w:rPr>
          <w:rFonts w:ascii="Times New Roman" w:hAnsi="Times New Roman" w:cs="Times New Roman"/>
          <w:sz w:val="28"/>
          <w:szCs w:val="28"/>
          <w:lang w:val="en-US"/>
        </w:rPr>
        <w:t xml:space="preserve"> [4]</w:t>
      </w:r>
      <w:r w:rsidRPr="00F24B33">
        <w:rPr>
          <w:rFonts w:ascii="Times New Roman" w:hAnsi="Times New Roman" w:cs="Times New Roman"/>
          <w:sz w:val="28"/>
          <w:szCs w:val="28"/>
          <w:lang w:val="en-US"/>
        </w:rPr>
        <w:t>.</w:t>
      </w:r>
    </w:p>
    <w:p w:rsidR="003E73FA" w:rsidRPr="00F24B33" w:rsidRDefault="00ED1A1C"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Their main task was, as in Ukraine, to get resources today for agricultural activities. Annual lending to the agrarian sector in Brazil reaches about $ 5 billion of which 40% are agricultural receipts. This </w:t>
      </w:r>
      <w:r w:rsidR="00A15F43">
        <w:rPr>
          <w:rFonts w:ascii="Times New Roman" w:hAnsi="Times New Roman" w:cs="Times New Roman"/>
          <w:sz w:val="28"/>
          <w:szCs w:val="28"/>
          <w:lang w:val="en-US"/>
        </w:rPr>
        <w:t>instrument</w:t>
      </w:r>
      <w:r w:rsidRPr="00F24B33">
        <w:rPr>
          <w:rFonts w:ascii="Times New Roman" w:hAnsi="Times New Roman" w:cs="Times New Roman"/>
          <w:sz w:val="28"/>
          <w:szCs w:val="28"/>
          <w:lang w:val="en-US"/>
        </w:rPr>
        <w:t xml:space="preserve"> has become a viable alternative to bank loans or advances from traders. It should be noted that over the past twenty years, the production of basic agricultural products in Brazil has more than doubled. According to analysts, the introduction of agrarian receipts into circulation is one of the key factors in the growth of production of these crops.</w:t>
      </w:r>
    </w:p>
    <w:p w:rsidR="00ED1A1C" w:rsidRPr="00F24B33" w:rsidRDefault="00ED1A1C"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 xml:space="preserve">It was this financial instrument 20 years ago that was useful to Brazilian farmers, whose business conditions were similar to Ukrainian ones: insignificant state support and high rates of bank loans. Using agrarian receipts in Brazil over two decades could generate more than $ 30 billion of working capital for local small and </w:t>
      </w:r>
      <w:r w:rsidRPr="00F24B33">
        <w:rPr>
          <w:rFonts w:ascii="Times New Roman" w:hAnsi="Times New Roman" w:cs="Times New Roman"/>
          <w:sz w:val="28"/>
          <w:szCs w:val="28"/>
          <w:lang w:val="en-US"/>
        </w:rPr>
        <w:lastRenderedPageBreak/>
        <w:t>medium-sized farmers. As a result, more than 20 years of experience in the existence of agrarian receipts in Brazil, this country from an unpretentious average importer of agricultural products has become one of the industry's leaders.</w:t>
      </w:r>
    </w:p>
    <w:p w:rsidR="00ED1A1C" w:rsidRPr="00F24B33" w:rsidRDefault="00ED1A1C" w:rsidP="00410570">
      <w:pPr>
        <w:spacing w:after="0" w:line="360" w:lineRule="auto"/>
        <w:ind w:firstLine="709"/>
        <w:jc w:val="both"/>
        <w:rPr>
          <w:rFonts w:ascii="Times New Roman" w:hAnsi="Times New Roman" w:cs="Times New Roman"/>
          <w:sz w:val="28"/>
          <w:szCs w:val="28"/>
          <w:lang w:val="en-US"/>
        </w:rPr>
      </w:pPr>
      <w:r w:rsidRPr="00F24B33">
        <w:rPr>
          <w:rFonts w:ascii="Times New Roman" w:hAnsi="Times New Roman" w:cs="Times New Roman"/>
          <w:sz w:val="28"/>
          <w:szCs w:val="28"/>
          <w:lang w:val="en-US"/>
        </w:rPr>
        <w:t>Summarizing, it should be noted</w:t>
      </w:r>
      <w:r w:rsidR="00F330A5">
        <w:rPr>
          <w:rFonts w:ascii="Times New Roman" w:hAnsi="Times New Roman" w:cs="Times New Roman"/>
          <w:sz w:val="28"/>
          <w:szCs w:val="28"/>
          <w:lang w:val="en-US"/>
        </w:rPr>
        <w:t>,</w:t>
      </w:r>
      <w:r w:rsidRPr="00F24B33">
        <w:rPr>
          <w:rFonts w:ascii="Times New Roman" w:hAnsi="Times New Roman" w:cs="Times New Roman"/>
          <w:sz w:val="28"/>
          <w:szCs w:val="28"/>
          <w:lang w:val="en-US"/>
        </w:rPr>
        <w:t xml:space="preserve"> that </w:t>
      </w:r>
      <w:r w:rsidR="001F6265" w:rsidRPr="00F24B33">
        <w:rPr>
          <w:rFonts w:ascii="Times New Roman" w:hAnsi="Times New Roman" w:cs="Times New Roman"/>
          <w:sz w:val="28"/>
          <w:szCs w:val="28"/>
          <w:lang w:val="en-US"/>
        </w:rPr>
        <w:t xml:space="preserve">agrarian </w:t>
      </w:r>
      <w:r w:rsidRPr="00F24B33">
        <w:rPr>
          <w:rFonts w:ascii="Times New Roman" w:hAnsi="Times New Roman" w:cs="Times New Roman"/>
          <w:sz w:val="28"/>
          <w:szCs w:val="28"/>
          <w:lang w:val="en-US"/>
        </w:rPr>
        <w:t xml:space="preserve">receipts can become </w:t>
      </w:r>
      <w:r w:rsidR="001F6265">
        <w:rPr>
          <w:rFonts w:ascii="Times New Roman" w:hAnsi="Times New Roman" w:cs="Times New Roman"/>
          <w:sz w:val="28"/>
          <w:szCs w:val="28"/>
          <w:lang w:val="en-US"/>
        </w:rPr>
        <w:t xml:space="preserve">for Ukrainian </w:t>
      </w:r>
      <w:r w:rsidR="001F6265" w:rsidRPr="00F24B33">
        <w:rPr>
          <w:rFonts w:ascii="Times New Roman" w:hAnsi="Times New Roman" w:cs="Times New Roman"/>
          <w:sz w:val="28"/>
          <w:szCs w:val="28"/>
          <w:lang w:val="en-US"/>
        </w:rPr>
        <w:t xml:space="preserve">agricultural </w:t>
      </w:r>
      <w:r w:rsidRPr="00F24B33">
        <w:rPr>
          <w:rFonts w:ascii="Times New Roman" w:hAnsi="Times New Roman" w:cs="Times New Roman"/>
          <w:sz w:val="28"/>
          <w:szCs w:val="28"/>
          <w:lang w:val="en-US"/>
        </w:rPr>
        <w:t xml:space="preserve">business precisely </w:t>
      </w:r>
      <w:r w:rsidR="00F330A5">
        <w:rPr>
          <w:rFonts w:ascii="Times New Roman" w:hAnsi="Times New Roman" w:cs="Times New Roman"/>
          <w:sz w:val="28"/>
          <w:szCs w:val="28"/>
          <w:lang w:val="en-US"/>
        </w:rPr>
        <w:t>such an</w:t>
      </w:r>
      <w:r w:rsidRPr="00F24B33">
        <w:rPr>
          <w:rFonts w:ascii="Times New Roman" w:hAnsi="Times New Roman" w:cs="Times New Roman"/>
          <w:sz w:val="28"/>
          <w:szCs w:val="28"/>
          <w:lang w:val="en-US"/>
        </w:rPr>
        <w:t xml:space="preserve"> </w:t>
      </w:r>
      <w:r w:rsidR="00F330A5" w:rsidRPr="00F24B33">
        <w:rPr>
          <w:rFonts w:ascii="Times New Roman" w:hAnsi="Times New Roman" w:cs="Times New Roman"/>
          <w:sz w:val="28"/>
          <w:szCs w:val="28"/>
          <w:lang w:val="en-US"/>
        </w:rPr>
        <w:t>instrument</w:t>
      </w:r>
      <w:r w:rsidR="00F330A5">
        <w:rPr>
          <w:rFonts w:ascii="Times New Roman" w:hAnsi="Times New Roman" w:cs="Times New Roman"/>
          <w:sz w:val="28"/>
          <w:szCs w:val="28"/>
          <w:lang w:val="en-US"/>
        </w:rPr>
        <w:t>,</w:t>
      </w:r>
      <w:r w:rsidR="00F330A5" w:rsidRPr="00F24B33">
        <w:rPr>
          <w:rFonts w:ascii="Times New Roman" w:hAnsi="Times New Roman" w:cs="Times New Roman"/>
          <w:sz w:val="28"/>
          <w:szCs w:val="28"/>
          <w:lang w:val="en-US"/>
        </w:rPr>
        <w:t xml:space="preserve"> which</w:t>
      </w:r>
      <w:r w:rsidRPr="00F24B33">
        <w:rPr>
          <w:rFonts w:ascii="Times New Roman" w:hAnsi="Times New Roman" w:cs="Times New Roman"/>
          <w:sz w:val="28"/>
          <w:szCs w:val="28"/>
          <w:lang w:val="en-US"/>
        </w:rPr>
        <w:t xml:space="preserve"> will help to overcome the systemic crisis in the field of production and marketing of agricultural products, will open up new opportunities for the development of the </w:t>
      </w:r>
      <w:r w:rsidR="00F330A5" w:rsidRPr="00F24B33">
        <w:rPr>
          <w:rFonts w:ascii="Times New Roman" w:hAnsi="Times New Roman" w:cs="Times New Roman"/>
          <w:sz w:val="28"/>
          <w:szCs w:val="28"/>
          <w:lang w:val="en-US"/>
        </w:rPr>
        <w:t xml:space="preserve">agricultural </w:t>
      </w:r>
      <w:r w:rsidRPr="00F24B33">
        <w:rPr>
          <w:rFonts w:ascii="Times New Roman" w:hAnsi="Times New Roman" w:cs="Times New Roman"/>
          <w:sz w:val="28"/>
          <w:szCs w:val="28"/>
          <w:lang w:val="en-US"/>
        </w:rPr>
        <w:t>industry.</w:t>
      </w:r>
    </w:p>
    <w:p w:rsidR="00ED1A1C" w:rsidRPr="00F24B33" w:rsidRDefault="00ED1A1C" w:rsidP="00410570">
      <w:pPr>
        <w:spacing w:after="0" w:line="360" w:lineRule="auto"/>
        <w:ind w:firstLine="709"/>
        <w:jc w:val="both"/>
        <w:rPr>
          <w:rFonts w:ascii="Times New Roman" w:hAnsi="Times New Roman" w:cs="Times New Roman"/>
          <w:sz w:val="28"/>
          <w:szCs w:val="28"/>
          <w:lang w:val="en-US"/>
        </w:rPr>
      </w:pPr>
    </w:p>
    <w:p w:rsidR="00F24B33" w:rsidRPr="00F24B33" w:rsidRDefault="00F24B33" w:rsidP="00A15F43">
      <w:pPr>
        <w:spacing w:after="0" w:line="360" w:lineRule="auto"/>
        <w:jc w:val="center"/>
        <w:rPr>
          <w:rFonts w:ascii="Times New Roman" w:hAnsi="Times New Roman" w:cs="Times New Roman"/>
          <w:sz w:val="28"/>
          <w:szCs w:val="28"/>
          <w:lang w:val="en-US"/>
        </w:rPr>
      </w:pPr>
      <w:r w:rsidRPr="00F24B33">
        <w:rPr>
          <w:rFonts w:ascii="Times New Roman" w:hAnsi="Times New Roman" w:cs="Times New Roman"/>
          <w:sz w:val="28"/>
          <w:szCs w:val="28"/>
          <w:lang w:val="en-US"/>
        </w:rPr>
        <w:t>References</w:t>
      </w:r>
    </w:p>
    <w:p w:rsidR="00ED1A1C" w:rsidRPr="00BD0371" w:rsidRDefault="00ED1A1C" w:rsidP="00410570">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487014">
        <w:rPr>
          <w:rFonts w:ascii="Times New Roman" w:hAnsi="Times New Roman" w:cs="Times New Roman"/>
          <w:sz w:val="28"/>
          <w:szCs w:val="28"/>
        </w:rPr>
        <w:t>Про аграрні розписки : [Закон України від 6 лист. 2012р. №547</w:t>
      </w:r>
      <w:r>
        <w:rPr>
          <w:rFonts w:ascii="Times New Roman" w:hAnsi="Times New Roman" w:cs="Times New Roman"/>
          <w:sz w:val="28"/>
          <w:szCs w:val="28"/>
        </w:rPr>
        <w:t xml:space="preserve">9–17] – [Електронний ресурс] – </w:t>
      </w:r>
      <w:r w:rsidRPr="00487014">
        <w:rPr>
          <w:rFonts w:ascii="Times New Roman" w:hAnsi="Times New Roman" w:cs="Times New Roman"/>
          <w:sz w:val="28"/>
          <w:szCs w:val="28"/>
        </w:rPr>
        <w:t xml:space="preserve">Режим доступу: </w:t>
      </w:r>
      <w:r w:rsidR="00BD0371" w:rsidRPr="00BD0371">
        <w:rPr>
          <w:rFonts w:ascii="Times New Roman" w:hAnsi="Times New Roman" w:cs="Times New Roman"/>
          <w:sz w:val="28"/>
          <w:szCs w:val="28"/>
        </w:rPr>
        <w:t>http://zakon2.rada.gov.ua/laws/show/5479-17</w:t>
      </w:r>
    </w:p>
    <w:p w:rsidR="00BD0371" w:rsidRPr="00BD0371" w:rsidRDefault="00BD0371" w:rsidP="00410570">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BD0371">
        <w:rPr>
          <w:rFonts w:ascii="Times New Roman" w:hAnsi="Times New Roman" w:cs="Times New Roman"/>
          <w:sz w:val="28"/>
          <w:szCs w:val="28"/>
        </w:rPr>
        <w:t xml:space="preserve">Про запровадження пілотного проекту з відпрацювання технології введення в обіг аграрних розписок : </w:t>
      </w:r>
      <w:r w:rsidRPr="00BD0371">
        <w:rPr>
          <w:rFonts w:ascii="Times New Roman" w:hAnsi="Times New Roman" w:cs="Times New Roman"/>
          <w:sz w:val="28"/>
          <w:szCs w:val="28"/>
        </w:rPr>
        <w:t>[</w:t>
      </w:r>
      <w:r w:rsidRPr="00BD0371">
        <w:rPr>
          <w:rFonts w:ascii="Times New Roman" w:hAnsi="Times New Roman" w:cs="Times New Roman"/>
          <w:sz w:val="28"/>
          <w:szCs w:val="28"/>
        </w:rPr>
        <w:t>Наказ Міністерства аграрної політики та продовольства України та Міністерств</w:t>
      </w:r>
      <w:r>
        <w:rPr>
          <w:rFonts w:ascii="Times New Roman" w:hAnsi="Times New Roman" w:cs="Times New Roman"/>
          <w:sz w:val="28"/>
          <w:szCs w:val="28"/>
        </w:rPr>
        <w:t>а юстиції У</w:t>
      </w:r>
      <w:r w:rsidRPr="00BD0371">
        <w:rPr>
          <w:rFonts w:ascii="Times New Roman" w:hAnsi="Times New Roman" w:cs="Times New Roman"/>
          <w:sz w:val="28"/>
          <w:szCs w:val="28"/>
        </w:rPr>
        <w:t>країни</w:t>
      </w:r>
      <w:r>
        <w:rPr>
          <w:rFonts w:ascii="Times New Roman" w:hAnsi="Times New Roman" w:cs="Times New Roman"/>
          <w:sz w:val="28"/>
          <w:szCs w:val="28"/>
        </w:rPr>
        <w:t xml:space="preserve"> від </w:t>
      </w:r>
      <w:r w:rsidRPr="00BD0371">
        <w:rPr>
          <w:rFonts w:ascii="Times New Roman" w:hAnsi="Times New Roman" w:cs="Times New Roman"/>
          <w:sz w:val="28"/>
          <w:szCs w:val="28"/>
        </w:rPr>
        <w:t>01.09.2015  № 332/1627/5</w:t>
      </w:r>
      <w:r w:rsidRPr="00BD0371">
        <w:rPr>
          <w:rFonts w:ascii="Times New Roman" w:hAnsi="Times New Roman" w:cs="Times New Roman"/>
          <w:sz w:val="28"/>
          <w:szCs w:val="28"/>
        </w:rPr>
        <w:t>] – [Електронний ресурс] – Режим доступу:</w:t>
      </w:r>
      <w:r>
        <w:rPr>
          <w:rFonts w:ascii="Times New Roman" w:hAnsi="Times New Roman" w:cs="Times New Roman"/>
          <w:sz w:val="28"/>
          <w:szCs w:val="28"/>
        </w:rPr>
        <w:t xml:space="preserve"> </w:t>
      </w:r>
      <w:r w:rsidRPr="00BD0371">
        <w:rPr>
          <w:rFonts w:ascii="Times New Roman" w:hAnsi="Times New Roman" w:cs="Times New Roman"/>
          <w:sz w:val="28"/>
          <w:szCs w:val="28"/>
        </w:rPr>
        <w:t>http://zakon3.rada.gov.ua/laws/show/v0332730-15</w:t>
      </w:r>
    </w:p>
    <w:p w:rsidR="00F24B33" w:rsidRDefault="00F24B33" w:rsidP="00410570">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Офіційний сайт ПАТ «</w:t>
      </w:r>
      <w:proofErr w:type="spellStart"/>
      <w:r>
        <w:rPr>
          <w:rFonts w:ascii="Times New Roman" w:hAnsi="Times New Roman" w:cs="Times New Roman"/>
          <w:sz w:val="28"/>
          <w:szCs w:val="28"/>
        </w:rPr>
        <w:t>Агропросперіс</w:t>
      </w:r>
      <w:proofErr w:type="spellEnd"/>
      <w:r>
        <w:rPr>
          <w:rFonts w:ascii="Times New Roman" w:hAnsi="Times New Roman" w:cs="Times New Roman"/>
          <w:sz w:val="28"/>
          <w:szCs w:val="28"/>
        </w:rPr>
        <w:t xml:space="preserve"> Банк»: Кредити агробізнесу </w:t>
      </w:r>
      <w:r>
        <w:rPr>
          <w:rFonts w:ascii="Times New Roman" w:hAnsi="Times New Roman" w:cs="Times New Roman"/>
          <w:sz w:val="28"/>
          <w:szCs w:val="28"/>
        </w:rPr>
        <w:t xml:space="preserve">– [Електронний ресурс] – </w:t>
      </w:r>
      <w:r w:rsidRPr="00487014">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F24B33">
        <w:rPr>
          <w:rFonts w:ascii="Times New Roman" w:hAnsi="Times New Roman" w:cs="Times New Roman"/>
          <w:sz w:val="28"/>
          <w:szCs w:val="28"/>
        </w:rPr>
        <w:t>https://www.ap-bank.com/agribusiness-financing.html</w:t>
      </w:r>
    </w:p>
    <w:p w:rsidR="00ED1A1C" w:rsidRDefault="00ED1A1C" w:rsidP="00410570">
      <w:pPr>
        <w:pStyle w:val="a3"/>
        <w:numPr>
          <w:ilvl w:val="0"/>
          <w:numId w:val="2"/>
        </w:numPr>
        <w:tabs>
          <w:tab w:val="left" w:pos="993"/>
        </w:tabs>
        <w:spacing w:after="0" w:line="360" w:lineRule="auto"/>
        <w:ind w:left="0" w:firstLine="709"/>
        <w:jc w:val="both"/>
        <w:rPr>
          <w:rFonts w:ascii="Times New Roman" w:hAnsi="Times New Roman" w:cs="Times New Roman"/>
          <w:sz w:val="28"/>
          <w:szCs w:val="28"/>
        </w:rPr>
      </w:pPr>
      <w:r w:rsidRPr="00405A94">
        <w:rPr>
          <w:rFonts w:ascii="Times New Roman" w:hAnsi="Times New Roman" w:cs="Times New Roman"/>
          <w:sz w:val="28"/>
          <w:szCs w:val="28"/>
        </w:rPr>
        <w:t>Бразильський досвід запровадження аграрних розписок успішно використовується в Україні</w:t>
      </w:r>
      <w:r>
        <w:rPr>
          <w:rFonts w:ascii="Times New Roman" w:hAnsi="Times New Roman" w:cs="Times New Roman"/>
          <w:sz w:val="28"/>
          <w:szCs w:val="28"/>
        </w:rPr>
        <w:t xml:space="preserve"> – [Електронний ресурс] – </w:t>
      </w:r>
      <w:r w:rsidRPr="00487014">
        <w:rPr>
          <w:rFonts w:ascii="Times New Roman" w:hAnsi="Times New Roman" w:cs="Times New Roman"/>
          <w:sz w:val="28"/>
          <w:szCs w:val="28"/>
        </w:rPr>
        <w:t>Режим доступу:</w:t>
      </w:r>
      <w:r>
        <w:rPr>
          <w:rFonts w:ascii="Times New Roman" w:hAnsi="Times New Roman" w:cs="Times New Roman"/>
          <w:sz w:val="28"/>
          <w:szCs w:val="28"/>
        </w:rPr>
        <w:t xml:space="preserve"> </w:t>
      </w:r>
      <w:r w:rsidRPr="003E0F23">
        <w:rPr>
          <w:rFonts w:ascii="Times New Roman" w:hAnsi="Times New Roman" w:cs="Times New Roman"/>
          <w:sz w:val="28"/>
          <w:szCs w:val="28"/>
        </w:rPr>
        <w:t>http://milkua.info/uk/post/brazilskij-dosvid-zaprovadzenna-agrarnih-rozpisok-uspisno-vikoristovuetsa-v-ukraini</w:t>
      </w:r>
    </w:p>
    <w:p w:rsidR="00ED1A1C" w:rsidRPr="003E73FA" w:rsidRDefault="00ED1A1C" w:rsidP="00410570">
      <w:pPr>
        <w:spacing w:after="0" w:line="360" w:lineRule="auto"/>
        <w:ind w:firstLine="709"/>
        <w:jc w:val="both"/>
        <w:rPr>
          <w:rFonts w:ascii="Times New Roman" w:hAnsi="Times New Roman" w:cs="Times New Roman"/>
          <w:sz w:val="28"/>
          <w:szCs w:val="28"/>
        </w:rPr>
      </w:pPr>
    </w:p>
    <w:sectPr w:rsidR="00ED1A1C" w:rsidRPr="003E73FA" w:rsidSect="00B507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A660FE"/>
    <w:multiLevelType w:val="hybridMultilevel"/>
    <w:tmpl w:val="3E6AD45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228B7130"/>
    <w:multiLevelType w:val="hybridMultilevel"/>
    <w:tmpl w:val="3E6AD45A"/>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14FF"/>
    <w:rsid w:val="00086898"/>
    <w:rsid w:val="000E42EB"/>
    <w:rsid w:val="00124B5C"/>
    <w:rsid w:val="0012592D"/>
    <w:rsid w:val="00131ABE"/>
    <w:rsid w:val="00141B12"/>
    <w:rsid w:val="001C7B1C"/>
    <w:rsid w:val="001E788E"/>
    <w:rsid w:val="001F6265"/>
    <w:rsid w:val="00232C06"/>
    <w:rsid w:val="00290424"/>
    <w:rsid w:val="002A33C8"/>
    <w:rsid w:val="00307C06"/>
    <w:rsid w:val="00370678"/>
    <w:rsid w:val="003E0F23"/>
    <w:rsid w:val="003E73FA"/>
    <w:rsid w:val="003F336A"/>
    <w:rsid w:val="00405A94"/>
    <w:rsid w:val="00410570"/>
    <w:rsid w:val="00567E97"/>
    <w:rsid w:val="00570548"/>
    <w:rsid w:val="00573430"/>
    <w:rsid w:val="006237FD"/>
    <w:rsid w:val="006245B7"/>
    <w:rsid w:val="006D557F"/>
    <w:rsid w:val="007200B6"/>
    <w:rsid w:val="00792B7E"/>
    <w:rsid w:val="00796A00"/>
    <w:rsid w:val="0084761C"/>
    <w:rsid w:val="00A10778"/>
    <w:rsid w:val="00A13876"/>
    <w:rsid w:val="00A15F43"/>
    <w:rsid w:val="00A2476C"/>
    <w:rsid w:val="00A314FF"/>
    <w:rsid w:val="00A46C1B"/>
    <w:rsid w:val="00A75742"/>
    <w:rsid w:val="00AB74BE"/>
    <w:rsid w:val="00B507D0"/>
    <w:rsid w:val="00B810B0"/>
    <w:rsid w:val="00BD0371"/>
    <w:rsid w:val="00BE1477"/>
    <w:rsid w:val="00CE42F2"/>
    <w:rsid w:val="00CF15E7"/>
    <w:rsid w:val="00D224A4"/>
    <w:rsid w:val="00D310E7"/>
    <w:rsid w:val="00D47276"/>
    <w:rsid w:val="00DF3C4D"/>
    <w:rsid w:val="00EA6BA6"/>
    <w:rsid w:val="00ED1A1C"/>
    <w:rsid w:val="00EE2449"/>
    <w:rsid w:val="00F03018"/>
    <w:rsid w:val="00F24B33"/>
    <w:rsid w:val="00F330A5"/>
    <w:rsid w:val="00FC420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6C1B"/>
    <w:pPr>
      <w:ind w:left="720"/>
      <w:contextualSpacing/>
    </w:pPr>
  </w:style>
  <w:style w:type="character" w:styleId="a4">
    <w:name w:val="Hyperlink"/>
    <w:basedOn w:val="a0"/>
    <w:uiPriority w:val="99"/>
    <w:unhideWhenUsed/>
    <w:rsid w:val="0029042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46C1B"/>
    <w:pPr>
      <w:ind w:left="720"/>
      <w:contextualSpacing/>
    </w:pPr>
  </w:style>
  <w:style w:type="character" w:styleId="a4">
    <w:name w:val="Hyperlink"/>
    <w:basedOn w:val="a0"/>
    <w:uiPriority w:val="99"/>
    <w:unhideWhenUsed/>
    <w:rsid w:val="0029042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369452">
      <w:bodyDiv w:val="1"/>
      <w:marLeft w:val="0"/>
      <w:marRight w:val="0"/>
      <w:marTop w:val="0"/>
      <w:marBottom w:val="0"/>
      <w:divBdr>
        <w:top w:val="none" w:sz="0" w:space="0" w:color="auto"/>
        <w:left w:val="none" w:sz="0" w:space="0" w:color="auto"/>
        <w:bottom w:val="none" w:sz="0" w:space="0" w:color="auto"/>
        <w:right w:val="none" w:sz="0" w:space="0" w:color="auto"/>
      </w:divBdr>
    </w:div>
    <w:div w:id="333920905">
      <w:bodyDiv w:val="1"/>
      <w:marLeft w:val="0"/>
      <w:marRight w:val="0"/>
      <w:marTop w:val="0"/>
      <w:marBottom w:val="0"/>
      <w:divBdr>
        <w:top w:val="none" w:sz="0" w:space="0" w:color="auto"/>
        <w:left w:val="none" w:sz="0" w:space="0" w:color="auto"/>
        <w:bottom w:val="none" w:sz="0" w:space="0" w:color="auto"/>
        <w:right w:val="none" w:sz="0" w:space="0" w:color="auto"/>
      </w:divBdr>
    </w:div>
    <w:div w:id="538207212">
      <w:bodyDiv w:val="1"/>
      <w:marLeft w:val="0"/>
      <w:marRight w:val="0"/>
      <w:marTop w:val="0"/>
      <w:marBottom w:val="0"/>
      <w:divBdr>
        <w:top w:val="none" w:sz="0" w:space="0" w:color="auto"/>
        <w:left w:val="none" w:sz="0" w:space="0" w:color="auto"/>
        <w:bottom w:val="none" w:sz="0" w:space="0" w:color="auto"/>
        <w:right w:val="none" w:sz="0" w:space="0" w:color="auto"/>
      </w:divBdr>
    </w:div>
    <w:div w:id="828517956">
      <w:bodyDiv w:val="1"/>
      <w:marLeft w:val="0"/>
      <w:marRight w:val="0"/>
      <w:marTop w:val="0"/>
      <w:marBottom w:val="0"/>
      <w:divBdr>
        <w:top w:val="none" w:sz="0" w:space="0" w:color="auto"/>
        <w:left w:val="none" w:sz="0" w:space="0" w:color="auto"/>
        <w:bottom w:val="none" w:sz="0" w:space="0" w:color="auto"/>
        <w:right w:val="none" w:sz="0" w:space="0" w:color="auto"/>
      </w:divBdr>
      <w:divsChild>
        <w:div w:id="395207038">
          <w:marLeft w:val="0"/>
          <w:marRight w:val="0"/>
          <w:marTop w:val="0"/>
          <w:marBottom w:val="0"/>
          <w:divBdr>
            <w:top w:val="none" w:sz="0" w:space="0" w:color="auto"/>
            <w:left w:val="none" w:sz="0" w:space="0" w:color="auto"/>
            <w:bottom w:val="none" w:sz="0" w:space="0" w:color="auto"/>
            <w:right w:val="none" w:sz="0" w:space="0" w:color="auto"/>
          </w:divBdr>
        </w:div>
      </w:divsChild>
    </w:div>
    <w:div w:id="911892000">
      <w:bodyDiv w:val="1"/>
      <w:marLeft w:val="0"/>
      <w:marRight w:val="0"/>
      <w:marTop w:val="0"/>
      <w:marBottom w:val="0"/>
      <w:divBdr>
        <w:top w:val="none" w:sz="0" w:space="0" w:color="auto"/>
        <w:left w:val="none" w:sz="0" w:space="0" w:color="auto"/>
        <w:bottom w:val="none" w:sz="0" w:space="0" w:color="auto"/>
        <w:right w:val="none" w:sz="0" w:space="0" w:color="auto"/>
      </w:divBdr>
    </w:div>
    <w:div w:id="944191334">
      <w:bodyDiv w:val="1"/>
      <w:marLeft w:val="0"/>
      <w:marRight w:val="0"/>
      <w:marTop w:val="0"/>
      <w:marBottom w:val="0"/>
      <w:divBdr>
        <w:top w:val="none" w:sz="0" w:space="0" w:color="auto"/>
        <w:left w:val="none" w:sz="0" w:space="0" w:color="auto"/>
        <w:bottom w:val="none" w:sz="0" w:space="0" w:color="auto"/>
        <w:right w:val="none" w:sz="0" w:space="0" w:color="auto"/>
      </w:divBdr>
    </w:div>
    <w:div w:id="997536120">
      <w:bodyDiv w:val="1"/>
      <w:marLeft w:val="0"/>
      <w:marRight w:val="0"/>
      <w:marTop w:val="0"/>
      <w:marBottom w:val="0"/>
      <w:divBdr>
        <w:top w:val="none" w:sz="0" w:space="0" w:color="auto"/>
        <w:left w:val="none" w:sz="0" w:space="0" w:color="auto"/>
        <w:bottom w:val="none" w:sz="0" w:space="0" w:color="auto"/>
        <w:right w:val="none" w:sz="0" w:space="0" w:color="auto"/>
      </w:divBdr>
    </w:div>
    <w:div w:id="1040516477">
      <w:bodyDiv w:val="1"/>
      <w:marLeft w:val="0"/>
      <w:marRight w:val="0"/>
      <w:marTop w:val="0"/>
      <w:marBottom w:val="0"/>
      <w:divBdr>
        <w:top w:val="none" w:sz="0" w:space="0" w:color="auto"/>
        <w:left w:val="none" w:sz="0" w:space="0" w:color="auto"/>
        <w:bottom w:val="none" w:sz="0" w:space="0" w:color="auto"/>
        <w:right w:val="none" w:sz="0" w:space="0" w:color="auto"/>
      </w:divBdr>
    </w:div>
    <w:div w:id="1198422376">
      <w:bodyDiv w:val="1"/>
      <w:marLeft w:val="0"/>
      <w:marRight w:val="0"/>
      <w:marTop w:val="0"/>
      <w:marBottom w:val="0"/>
      <w:divBdr>
        <w:top w:val="none" w:sz="0" w:space="0" w:color="auto"/>
        <w:left w:val="none" w:sz="0" w:space="0" w:color="auto"/>
        <w:bottom w:val="none" w:sz="0" w:space="0" w:color="auto"/>
        <w:right w:val="none" w:sz="0" w:space="0" w:color="auto"/>
      </w:divBdr>
    </w:div>
    <w:div w:id="2048751313">
      <w:bodyDiv w:val="1"/>
      <w:marLeft w:val="0"/>
      <w:marRight w:val="0"/>
      <w:marTop w:val="0"/>
      <w:marBottom w:val="0"/>
      <w:divBdr>
        <w:top w:val="none" w:sz="0" w:space="0" w:color="auto"/>
        <w:left w:val="none" w:sz="0" w:space="0" w:color="auto"/>
        <w:bottom w:val="none" w:sz="0" w:space="0" w:color="auto"/>
        <w:right w:val="none" w:sz="0" w:space="0" w:color="auto"/>
      </w:divBdr>
    </w:div>
    <w:div w:id="2092651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230</TotalTime>
  <Pages>5</Pages>
  <Words>6534</Words>
  <Characters>3725</Characters>
  <Application>Microsoft Office Word</Application>
  <DocSecurity>0</DocSecurity>
  <Lines>31</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49</cp:revision>
  <dcterms:created xsi:type="dcterms:W3CDTF">2018-03-15T15:17:00Z</dcterms:created>
  <dcterms:modified xsi:type="dcterms:W3CDTF">2018-03-15T19:23:00Z</dcterms:modified>
</cp:coreProperties>
</file>