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625A2" w:rsidRPr="002B596E" w:rsidRDefault="000625A2" w:rsidP="000625A2">
      <w:pPr>
        <w:pStyle w:val="2"/>
        <w:spacing w:before="0" w:after="0" w:line="276" w:lineRule="auto"/>
        <w:ind w:firstLine="113"/>
        <w:jc w:val="right"/>
        <w:rPr>
          <w:rFonts w:ascii="Times New Roman" w:hAnsi="Times New Roman"/>
          <w:i w:val="0"/>
          <w:sz w:val="26"/>
          <w:szCs w:val="26"/>
          <w:lang w:val="uk-UA"/>
        </w:rPr>
      </w:pPr>
      <w:bookmarkStart w:id="0" w:name="_Toc278032086"/>
      <w:r w:rsidRPr="002B596E">
        <w:rPr>
          <w:rFonts w:ascii="Times New Roman" w:hAnsi="Times New Roman"/>
          <w:i w:val="0"/>
          <w:sz w:val="26"/>
          <w:szCs w:val="26"/>
          <w:lang w:val="uk-UA"/>
        </w:rPr>
        <w:t>Соболь Н. М.</w:t>
      </w:r>
      <w:bookmarkEnd w:id="0"/>
    </w:p>
    <w:p w:rsidR="000625A2" w:rsidRPr="002B596E" w:rsidRDefault="000625A2" w:rsidP="000625A2">
      <w:pPr>
        <w:spacing w:after="0"/>
        <w:jc w:val="right"/>
        <w:rPr>
          <w:rFonts w:ascii="Times New Roman" w:hAnsi="Times New Roman"/>
          <w:sz w:val="26"/>
          <w:szCs w:val="26"/>
          <w:lang w:eastAsia="x-none"/>
        </w:rPr>
      </w:pPr>
      <w:r w:rsidRPr="002B596E">
        <w:rPr>
          <w:rFonts w:ascii="Times New Roman" w:hAnsi="Times New Roman"/>
          <w:sz w:val="26"/>
          <w:szCs w:val="26"/>
          <w:lang w:eastAsia="x-none"/>
        </w:rPr>
        <w:t>кандидат педагогічних наук, доцент,</w:t>
      </w:r>
    </w:p>
    <w:p w:rsidR="000625A2" w:rsidRPr="002B596E" w:rsidRDefault="000625A2" w:rsidP="000625A2">
      <w:pPr>
        <w:spacing w:after="0"/>
        <w:ind w:firstLine="113"/>
        <w:jc w:val="right"/>
        <w:rPr>
          <w:rFonts w:ascii="Times New Roman" w:hAnsi="Times New Roman"/>
          <w:sz w:val="26"/>
          <w:szCs w:val="26"/>
        </w:rPr>
      </w:pPr>
      <w:r w:rsidRPr="002B596E">
        <w:rPr>
          <w:rFonts w:ascii="Times New Roman" w:hAnsi="Times New Roman"/>
          <w:i/>
          <w:sz w:val="26"/>
          <w:szCs w:val="26"/>
        </w:rPr>
        <w:tab/>
      </w:r>
      <w:r w:rsidRPr="002B596E">
        <w:rPr>
          <w:rFonts w:ascii="Times New Roman" w:hAnsi="Times New Roman"/>
          <w:sz w:val="26"/>
          <w:szCs w:val="26"/>
        </w:rPr>
        <w:t>доцент кафедри іноземних мов</w:t>
      </w:r>
    </w:p>
    <w:p w:rsidR="000625A2" w:rsidRPr="002B596E" w:rsidRDefault="000625A2" w:rsidP="000625A2">
      <w:pPr>
        <w:spacing w:after="0"/>
        <w:ind w:firstLine="113"/>
        <w:jc w:val="right"/>
        <w:rPr>
          <w:rFonts w:ascii="Times New Roman" w:hAnsi="Times New Roman"/>
          <w:i/>
          <w:sz w:val="26"/>
          <w:szCs w:val="26"/>
        </w:rPr>
      </w:pPr>
      <w:r w:rsidRPr="002B596E">
        <w:rPr>
          <w:rFonts w:ascii="Times New Roman" w:hAnsi="Times New Roman"/>
          <w:i/>
          <w:sz w:val="26"/>
          <w:szCs w:val="26"/>
        </w:rPr>
        <w:t>Хмельницький національний університет</w:t>
      </w:r>
    </w:p>
    <w:p w:rsidR="000625A2" w:rsidRPr="002B596E" w:rsidRDefault="000625A2" w:rsidP="000625A2">
      <w:pPr>
        <w:spacing w:after="0"/>
        <w:ind w:firstLine="113"/>
        <w:jc w:val="right"/>
        <w:rPr>
          <w:rFonts w:ascii="Times New Roman" w:hAnsi="Times New Roman"/>
          <w:i/>
          <w:sz w:val="26"/>
          <w:szCs w:val="26"/>
        </w:rPr>
      </w:pPr>
      <w:r w:rsidRPr="002B596E">
        <w:rPr>
          <w:rFonts w:ascii="Times New Roman" w:hAnsi="Times New Roman"/>
          <w:i/>
          <w:sz w:val="26"/>
          <w:szCs w:val="26"/>
        </w:rPr>
        <w:t>м. Хмельницький, Хмельницька область, Україна</w:t>
      </w:r>
    </w:p>
    <w:p w:rsidR="00EB3F93" w:rsidRPr="002B596E" w:rsidRDefault="00C30A50" w:rsidP="002B596E">
      <w:pPr>
        <w:spacing w:before="120" w:after="120" w:line="360" w:lineRule="auto"/>
        <w:ind w:firstLine="567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ЯКІСТЬ ПЕРЕКЛАДУ І</w:t>
      </w:r>
      <w:r w:rsidR="00C3693B" w:rsidRPr="002B596E">
        <w:rPr>
          <w:rFonts w:ascii="Times New Roman" w:hAnsi="Times New Roman"/>
          <w:sz w:val="28"/>
          <w:szCs w:val="28"/>
        </w:rPr>
        <w:t xml:space="preserve"> ЯКІСТЬ ПЕРЕКЛАДАЦЬКОЇ ПОСЛУГИ</w:t>
      </w:r>
    </w:p>
    <w:p w:rsidR="000B2D35" w:rsidRPr="002B596E" w:rsidRDefault="003E3265" w:rsidP="002B596E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2B596E">
        <w:rPr>
          <w:rFonts w:ascii="Times New Roman" w:hAnsi="Times New Roman"/>
          <w:sz w:val="28"/>
          <w:szCs w:val="28"/>
        </w:rPr>
        <w:t>Двадцять перше століття, яке характеризується активним розвитком глобалізаційних процесів та активною інформатизацією усіх сфер людської життєдіяльності</w:t>
      </w:r>
      <w:r w:rsidR="00CB4EBD" w:rsidRPr="002B596E">
        <w:rPr>
          <w:rFonts w:ascii="Times New Roman" w:hAnsi="Times New Roman"/>
          <w:sz w:val="28"/>
          <w:szCs w:val="28"/>
        </w:rPr>
        <w:t>,</w:t>
      </w:r>
      <w:r w:rsidRPr="002B596E">
        <w:rPr>
          <w:rFonts w:ascii="Times New Roman" w:hAnsi="Times New Roman"/>
          <w:sz w:val="28"/>
          <w:szCs w:val="28"/>
        </w:rPr>
        <w:t xml:space="preserve"> значною мірою змінило ситуацію </w:t>
      </w:r>
      <w:r w:rsidR="00CB4EBD" w:rsidRPr="002B596E">
        <w:rPr>
          <w:rFonts w:ascii="Times New Roman" w:hAnsi="Times New Roman"/>
          <w:sz w:val="28"/>
          <w:szCs w:val="28"/>
        </w:rPr>
        <w:t>на ринку перекладацьких послуг. У світі з’явилась</w:t>
      </w:r>
      <w:r w:rsidR="0051509B" w:rsidRPr="002B596E">
        <w:rPr>
          <w:rFonts w:ascii="Times New Roman" w:hAnsi="Times New Roman"/>
          <w:sz w:val="28"/>
          <w:szCs w:val="28"/>
        </w:rPr>
        <w:t xml:space="preserve"> велика кількість агенцій, у яких працюють не лише штатні перекладачі, а й переклада</w:t>
      </w:r>
      <w:r w:rsidR="006A6C1E">
        <w:rPr>
          <w:rFonts w:ascii="Times New Roman" w:hAnsi="Times New Roman"/>
          <w:sz w:val="28"/>
          <w:szCs w:val="28"/>
        </w:rPr>
        <w:t>чі фрілансери, яких агенції залучають за необхідністю</w:t>
      </w:r>
      <w:r w:rsidR="0051509B" w:rsidRPr="002B596E">
        <w:rPr>
          <w:rFonts w:ascii="Times New Roman" w:hAnsi="Times New Roman"/>
          <w:sz w:val="28"/>
          <w:szCs w:val="28"/>
        </w:rPr>
        <w:t xml:space="preserve">. </w:t>
      </w:r>
      <w:r w:rsidR="00CB4EBD" w:rsidRPr="002B596E">
        <w:rPr>
          <w:rFonts w:ascii="Times New Roman" w:hAnsi="Times New Roman"/>
          <w:sz w:val="28"/>
          <w:szCs w:val="28"/>
        </w:rPr>
        <w:t>Помітно збільшились обсяги матеріалів, які потребують перекладу. Зростають вимоги до швидкості виконання замовлень. Нерідкими є випадки коли потрібно перекладати величезні обсяги тексту за дуже короткий час.</w:t>
      </w:r>
    </w:p>
    <w:p w:rsidR="00237426" w:rsidRPr="002B596E" w:rsidRDefault="00C44331" w:rsidP="00C44331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2B596E">
        <w:rPr>
          <w:rFonts w:ascii="Times New Roman" w:hAnsi="Times New Roman"/>
          <w:sz w:val="28"/>
          <w:szCs w:val="28"/>
        </w:rPr>
        <w:t>І</w:t>
      </w:r>
      <w:r w:rsidR="00AE28F9" w:rsidRPr="002B596E">
        <w:rPr>
          <w:rFonts w:ascii="Times New Roman" w:hAnsi="Times New Roman"/>
          <w:sz w:val="28"/>
          <w:szCs w:val="28"/>
        </w:rPr>
        <w:t>,</w:t>
      </w:r>
      <w:r w:rsidRPr="002B596E">
        <w:rPr>
          <w:rFonts w:ascii="Times New Roman" w:hAnsi="Times New Roman"/>
          <w:sz w:val="28"/>
          <w:szCs w:val="28"/>
        </w:rPr>
        <w:t xml:space="preserve"> хоча</w:t>
      </w:r>
      <w:r w:rsidR="00AE28F9" w:rsidRPr="002B596E">
        <w:rPr>
          <w:rFonts w:ascii="Times New Roman" w:hAnsi="Times New Roman"/>
          <w:sz w:val="28"/>
          <w:szCs w:val="28"/>
        </w:rPr>
        <w:t>,</w:t>
      </w:r>
      <w:r w:rsidRPr="002B596E">
        <w:rPr>
          <w:rFonts w:ascii="Times New Roman" w:hAnsi="Times New Roman"/>
          <w:sz w:val="28"/>
          <w:szCs w:val="28"/>
        </w:rPr>
        <w:t xml:space="preserve"> в світі немає жодної перекладацької агенції, яка б не обіцяла забезпечити високу якість перекладу</w:t>
      </w:r>
      <w:r w:rsidR="00AE28F9" w:rsidRPr="002B596E">
        <w:rPr>
          <w:rFonts w:ascii="Times New Roman" w:hAnsi="Times New Roman"/>
          <w:sz w:val="28"/>
          <w:szCs w:val="28"/>
        </w:rPr>
        <w:t xml:space="preserve">, деякі </w:t>
      </w:r>
      <w:r w:rsidR="000B2D35" w:rsidRPr="002B596E">
        <w:rPr>
          <w:rFonts w:ascii="Times New Roman" w:hAnsi="Times New Roman"/>
          <w:sz w:val="28"/>
          <w:szCs w:val="28"/>
        </w:rPr>
        <w:t xml:space="preserve">так би мовити </w:t>
      </w:r>
      <w:r w:rsidR="00AE28F9" w:rsidRPr="002B596E">
        <w:rPr>
          <w:rFonts w:ascii="Times New Roman" w:hAnsi="Times New Roman"/>
          <w:sz w:val="28"/>
          <w:szCs w:val="28"/>
        </w:rPr>
        <w:t>«якісно» перекладені тексти</w:t>
      </w:r>
      <w:r w:rsidR="000B2D35" w:rsidRPr="002B596E">
        <w:rPr>
          <w:rFonts w:ascii="Times New Roman" w:hAnsi="Times New Roman"/>
          <w:sz w:val="28"/>
          <w:szCs w:val="28"/>
        </w:rPr>
        <w:t xml:space="preserve"> залишають бажати кращого</w:t>
      </w:r>
      <w:r w:rsidR="00AE28F9" w:rsidRPr="002B596E">
        <w:rPr>
          <w:rFonts w:ascii="Times New Roman" w:hAnsi="Times New Roman"/>
          <w:sz w:val="28"/>
          <w:szCs w:val="28"/>
        </w:rPr>
        <w:t>.</w:t>
      </w:r>
      <w:r w:rsidR="006A6C1E">
        <w:rPr>
          <w:rFonts w:ascii="Times New Roman" w:hAnsi="Times New Roman"/>
          <w:sz w:val="28"/>
          <w:szCs w:val="28"/>
        </w:rPr>
        <w:t xml:space="preserve"> У інших</w:t>
      </w:r>
      <w:r w:rsidR="000B2D35" w:rsidRPr="002B596E">
        <w:rPr>
          <w:rFonts w:ascii="Times New Roman" w:hAnsi="Times New Roman"/>
          <w:sz w:val="28"/>
          <w:szCs w:val="28"/>
        </w:rPr>
        <w:t xml:space="preserve"> випадках переклади хорошо</w:t>
      </w:r>
      <w:r w:rsidR="00237426" w:rsidRPr="002B596E">
        <w:rPr>
          <w:rFonts w:ascii="Times New Roman" w:hAnsi="Times New Roman"/>
          <w:sz w:val="28"/>
          <w:szCs w:val="28"/>
        </w:rPr>
        <w:t>ї якості викликають незадоволення клієнта.</w:t>
      </w:r>
      <w:r w:rsidR="00AE28F9" w:rsidRPr="002B596E">
        <w:rPr>
          <w:rFonts w:ascii="Times New Roman" w:hAnsi="Times New Roman"/>
          <w:sz w:val="28"/>
          <w:szCs w:val="28"/>
        </w:rPr>
        <w:t xml:space="preserve"> Буває й навпаки, кол</w:t>
      </w:r>
      <w:r w:rsidR="006A6C1E">
        <w:rPr>
          <w:rFonts w:ascii="Times New Roman" w:hAnsi="Times New Roman"/>
          <w:sz w:val="28"/>
          <w:szCs w:val="28"/>
        </w:rPr>
        <w:t>и переклад погано відредаговано</w:t>
      </w:r>
      <w:r w:rsidR="00AE28F9" w:rsidRPr="002B596E">
        <w:rPr>
          <w:rFonts w:ascii="Times New Roman" w:hAnsi="Times New Roman"/>
          <w:sz w:val="28"/>
          <w:szCs w:val="28"/>
        </w:rPr>
        <w:t>,</w:t>
      </w:r>
      <w:r w:rsidR="006A6C1E">
        <w:rPr>
          <w:rFonts w:ascii="Times New Roman" w:hAnsi="Times New Roman"/>
          <w:sz w:val="28"/>
          <w:szCs w:val="28"/>
        </w:rPr>
        <w:t xml:space="preserve"> у ньому є</w:t>
      </w:r>
      <w:r w:rsidR="00AE28F9" w:rsidRPr="002B596E">
        <w:rPr>
          <w:rFonts w:ascii="Times New Roman" w:hAnsi="Times New Roman"/>
          <w:sz w:val="28"/>
          <w:szCs w:val="28"/>
        </w:rPr>
        <w:t xml:space="preserve"> помилки й неточності</w:t>
      </w:r>
      <w:r w:rsidR="006A6C1E">
        <w:rPr>
          <w:rFonts w:ascii="Times New Roman" w:hAnsi="Times New Roman"/>
          <w:sz w:val="28"/>
          <w:szCs w:val="28"/>
        </w:rPr>
        <w:t>, але завдяки тому, що</w:t>
      </w:r>
      <w:r w:rsidR="000B2D35" w:rsidRPr="002B596E">
        <w:rPr>
          <w:rFonts w:ascii="Times New Roman" w:hAnsi="Times New Roman"/>
          <w:sz w:val="28"/>
          <w:szCs w:val="28"/>
        </w:rPr>
        <w:t xml:space="preserve"> був виконаний швидко і вчасно</w:t>
      </w:r>
      <w:r w:rsidR="00237426" w:rsidRPr="002B596E">
        <w:rPr>
          <w:rFonts w:ascii="Times New Roman" w:hAnsi="Times New Roman"/>
          <w:sz w:val="28"/>
          <w:szCs w:val="28"/>
        </w:rPr>
        <w:t>,</w:t>
      </w:r>
      <w:r w:rsidR="000B2D35" w:rsidRPr="002B596E">
        <w:rPr>
          <w:rFonts w:ascii="Times New Roman" w:hAnsi="Times New Roman"/>
          <w:sz w:val="28"/>
          <w:szCs w:val="28"/>
        </w:rPr>
        <w:t xml:space="preserve"> замовник залишився задоволеним якістю.</w:t>
      </w:r>
    </w:p>
    <w:p w:rsidR="00C21F46" w:rsidRPr="002B596E" w:rsidRDefault="006547D5" w:rsidP="00C44331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2B596E">
        <w:rPr>
          <w:rFonts w:ascii="Times New Roman" w:hAnsi="Times New Roman"/>
          <w:sz w:val="28"/>
          <w:szCs w:val="28"/>
        </w:rPr>
        <w:t>Незважаючи на те, що критерії загальної оцінки якості перекладу було розроблено, більшість перекладачів і дослідників погоджуються з думкою, що оцінити якість перекладу досить складно, оскільки потрібно враховувати велику кількість чинників, які впливають на неї. Саме тому навіть досвідченому перекладачеві</w:t>
      </w:r>
      <w:r w:rsidR="00C21F46" w:rsidRPr="002B596E">
        <w:rPr>
          <w:rFonts w:ascii="Times New Roman" w:hAnsi="Times New Roman"/>
          <w:sz w:val="28"/>
          <w:szCs w:val="28"/>
        </w:rPr>
        <w:t xml:space="preserve"> простіше дати суб’єктивну оцінку якості перекладу, ніж логічно</w:t>
      </w:r>
      <w:r w:rsidR="006A6C1E">
        <w:rPr>
          <w:rFonts w:ascii="Times New Roman" w:hAnsi="Times New Roman"/>
          <w:sz w:val="28"/>
          <w:szCs w:val="28"/>
        </w:rPr>
        <w:t>,</w:t>
      </w:r>
      <w:r w:rsidR="006A6C1E" w:rsidRPr="006A6C1E">
        <w:t xml:space="preserve"> </w:t>
      </w:r>
      <w:r w:rsidR="006A6C1E" w:rsidRPr="006A6C1E">
        <w:rPr>
          <w:rFonts w:ascii="Times New Roman" w:hAnsi="Times New Roman"/>
          <w:sz w:val="28"/>
          <w:szCs w:val="28"/>
        </w:rPr>
        <w:t>основуючись на розроблених критеріях</w:t>
      </w:r>
      <w:r w:rsidR="006A6C1E">
        <w:rPr>
          <w:rFonts w:ascii="Times New Roman" w:hAnsi="Times New Roman"/>
          <w:sz w:val="28"/>
          <w:szCs w:val="28"/>
        </w:rPr>
        <w:t xml:space="preserve"> </w:t>
      </w:r>
      <w:r w:rsidR="002B596E" w:rsidRPr="002B596E">
        <w:rPr>
          <w:rFonts w:ascii="Times New Roman" w:hAnsi="Times New Roman"/>
          <w:sz w:val="28"/>
          <w:szCs w:val="28"/>
        </w:rPr>
        <w:t>обґрунтувати</w:t>
      </w:r>
      <w:r w:rsidR="00C21F46" w:rsidRPr="002B596E">
        <w:rPr>
          <w:rFonts w:ascii="Times New Roman" w:hAnsi="Times New Roman"/>
          <w:sz w:val="28"/>
          <w:szCs w:val="28"/>
        </w:rPr>
        <w:t xml:space="preserve"> свою думку.</w:t>
      </w:r>
    </w:p>
    <w:p w:rsidR="00C3693B" w:rsidRDefault="00C21F46" w:rsidP="00C44331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2B596E">
        <w:rPr>
          <w:rFonts w:ascii="Times New Roman" w:hAnsi="Times New Roman"/>
          <w:sz w:val="28"/>
          <w:szCs w:val="28"/>
        </w:rPr>
        <w:t xml:space="preserve">Двома, найбільш загальними критеріями, які виділяють для визначення якості перекладу </w:t>
      </w:r>
      <w:r w:rsidR="00EA215D" w:rsidRPr="002B596E">
        <w:rPr>
          <w:rFonts w:ascii="Times New Roman" w:hAnsi="Times New Roman"/>
          <w:sz w:val="28"/>
          <w:szCs w:val="28"/>
        </w:rPr>
        <w:t xml:space="preserve">є максимальна близькість перекладу до оригіналу в передачі </w:t>
      </w:r>
      <w:r w:rsidR="002B596E" w:rsidRPr="002B596E">
        <w:rPr>
          <w:rFonts w:ascii="Times New Roman" w:hAnsi="Times New Roman"/>
          <w:sz w:val="28"/>
          <w:szCs w:val="28"/>
        </w:rPr>
        <w:t>смислу</w:t>
      </w:r>
      <w:r w:rsidR="003751B8">
        <w:rPr>
          <w:rFonts w:ascii="Times New Roman" w:hAnsi="Times New Roman"/>
          <w:sz w:val="28"/>
          <w:szCs w:val="28"/>
        </w:rPr>
        <w:t xml:space="preserve"> й</w:t>
      </w:r>
      <w:r w:rsidR="00EA215D" w:rsidRPr="002B596E">
        <w:rPr>
          <w:rFonts w:ascii="Times New Roman" w:hAnsi="Times New Roman"/>
          <w:sz w:val="28"/>
          <w:szCs w:val="28"/>
        </w:rPr>
        <w:t xml:space="preserve"> задоволення клієнта результатом роботи перекладача.</w:t>
      </w:r>
      <w:r w:rsidRPr="002B596E">
        <w:rPr>
          <w:rFonts w:ascii="Times New Roman" w:hAnsi="Times New Roman"/>
          <w:sz w:val="28"/>
          <w:szCs w:val="28"/>
        </w:rPr>
        <w:t xml:space="preserve"> </w:t>
      </w:r>
      <w:r w:rsidR="00EA215D" w:rsidRPr="002B596E">
        <w:rPr>
          <w:rFonts w:ascii="Times New Roman" w:hAnsi="Times New Roman"/>
          <w:sz w:val="28"/>
          <w:szCs w:val="28"/>
        </w:rPr>
        <w:t xml:space="preserve">Тому пропонуємо на основі цих критеріїв розмежувати поняття «якість перекладу» і </w:t>
      </w:r>
      <w:r w:rsidR="00EA215D" w:rsidRPr="002B596E">
        <w:rPr>
          <w:rFonts w:ascii="Times New Roman" w:hAnsi="Times New Roman"/>
          <w:sz w:val="28"/>
          <w:szCs w:val="28"/>
        </w:rPr>
        <w:lastRenderedPageBreak/>
        <w:t>«</w:t>
      </w:r>
      <w:r w:rsidR="00E72F73" w:rsidRPr="002B596E">
        <w:rPr>
          <w:rFonts w:ascii="Times New Roman" w:hAnsi="Times New Roman"/>
          <w:sz w:val="28"/>
          <w:szCs w:val="28"/>
        </w:rPr>
        <w:t>якість перекладацької послуги». Це дозволить звузити коло критеріїв для оцінки якості кожного із цих понять.</w:t>
      </w:r>
    </w:p>
    <w:p w:rsidR="00C30A50" w:rsidRPr="002B596E" w:rsidRDefault="00C30A50" w:rsidP="00C44331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Слід, однак</w:t>
      </w:r>
      <w:r w:rsidR="00A16E1E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 xml:space="preserve"> зазначити, що розмежування цих понять не</w:t>
      </w:r>
      <w:r w:rsidR="006A6C1E">
        <w:rPr>
          <w:rFonts w:ascii="Times New Roman" w:hAnsi="Times New Roman"/>
          <w:sz w:val="28"/>
          <w:szCs w:val="28"/>
        </w:rPr>
        <w:t xml:space="preserve"> означає їх цілковитого відриву</w:t>
      </w:r>
      <w:r w:rsidR="00196DA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одне від одного</w:t>
      </w:r>
      <w:r w:rsidR="00A16E1E">
        <w:rPr>
          <w:rFonts w:ascii="Times New Roman" w:hAnsi="Times New Roman"/>
          <w:sz w:val="28"/>
          <w:szCs w:val="28"/>
        </w:rPr>
        <w:t xml:space="preserve">. В процесі перекладу вони виступають як дві сторони </w:t>
      </w:r>
      <w:r w:rsidR="00196DA1">
        <w:rPr>
          <w:rFonts w:ascii="Times New Roman" w:hAnsi="Times New Roman"/>
          <w:sz w:val="28"/>
          <w:szCs w:val="28"/>
        </w:rPr>
        <w:t>єдиної</w:t>
      </w:r>
      <w:r w:rsidR="00A16E1E">
        <w:rPr>
          <w:rFonts w:ascii="Times New Roman" w:hAnsi="Times New Roman"/>
          <w:sz w:val="28"/>
          <w:szCs w:val="28"/>
        </w:rPr>
        <w:t xml:space="preserve"> діяльності, які взаємно доповнюють одна одну.</w:t>
      </w:r>
      <w:r w:rsidR="00196DA1">
        <w:rPr>
          <w:rFonts w:ascii="Times New Roman" w:hAnsi="Times New Roman"/>
          <w:sz w:val="28"/>
          <w:szCs w:val="28"/>
        </w:rPr>
        <w:t xml:space="preserve"> Саме тому, готуючи</w:t>
      </w:r>
      <w:r w:rsidR="00A16E1E">
        <w:rPr>
          <w:rFonts w:ascii="Times New Roman" w:hAnsi="Times New Roman"/>
          <w:sz w:val="28"/>
          <w:szCs w:val="28"/>
        </w:rPr>
        <w:t xml:space="preserve"> майбутніх перекладачів слід не просто давати студентам тексти для перекладу, а супроводжувати їх перекладацьким завданням</w:t>
      </w:r>
      <w:r w:rsidR="00196DA1">
        <w:rPr>
          <w:rFonts w:ascii="Times New Roman" w:hAnsi="Times New Roman"/>
          <w:sz w:val="28"/>
          <w:szCs w:val="28"/>
        </w:rPr>
        <w:t xml:space="preserve"> із зазначенням у ньому мети, з якою виконується переклад, цільової аудиторії, умов, у яких буде функціонувати переклад, терміну виконання та </w:t>
      </w:r>
      <w:r w:rsidR="003751B8">
        <w:rPr>
          <w:rFonts w:ascii="Times New Roman" w:hAnsi="Times New Roman"/>
          <w:sz w:val="28"/>
          <w:szCs w:val="28"/>
        </w:rPr>
        <w:t>інших</w:t>
      </w:r>
      <w:r w:rsidR="00196DA1">
        <w:rPr>
          <w:rFonts w:ascii="Times New Roman" w:hAnsi="Times New Roman"/>
          <w:sz w:val="28"/>
          <w:szCs w:val="28"/>
        </w:rPr>
        <w:t xml:space="preserve"> відомостей та побажань замовника.</w:t>
      </w:r>
      <w:r w:rsidR="006A6C1E">
        <w:rPr>
          <w:rFonts w:ascii="Times New Roman" w:hAnsi="Times New Roman"/>
          <w:sz w:val="28"/>
          <w:szCs w:val="28"/>
        </w:rPr>
        <w:t xml:space="preserve"> Корисним для студентів буде </w:t>
      </w:r>
      <w:r w:rsidR="00F56F42">
        <w:rPr>
          <w:rFonts w:ascii="Times New Roman" w:hAnsi="Times New Roman"/>
          <w:sz w:val="28"/>
          <w:szCs w:val="28"/>
        </w:rPr>
        <w:t xml:space="preserve">і </w:t>
      </w:r>
      <w:bookmarkStart w:id="1" w:name="_GoBack"/>
      <w:bookmarkEnd w:id="1"/>
      <w:r w:rsidR="006A6C1E">
        <w:rPr>
          <w:rFonts w:ascii="Times New Roman" w:hAnsi="Times New Roman"/>
          <w:sz w:val="28"/>
          <w:szCs w:val="28"/>
        </w:rPr>
        <w:t>аналіз якості власних перекладів як з суто лінгві</w:t>
      </w:r>
      <w:r w:rsidR="00F56F42">
        <w:rPr>
          <w:rFonts w:ascii="Times New Roman" w:hAnsi="Times New Roman"/>
          <w:sz w:val="28"/>
          <w:szCs w:val="28"/>
        </w:rPr>
        <w:t xml:space="preserve">стичної </w:t>
      </w:r>
      <w:r w:rsidR="006A6C1E">
        <w:rPr>
          <w:rFonts w:ascii="Times New Roman" w:hAnsi="Times New Roman"/>
          <w:sz w:val="28"/>
          <w:szCs w:val="28"/>
        </w:rPr>
        <w:t xml:space="preserve">точки зору, так і з точки зору </w:t>
      </w:r>
      <w:r w:rsidR="00F56F42" w:rsidRPr="00F56F42">
        <w:rPr>
          <w:rFonts w:ascii="Times New Roman" w:hAnsi="Times New Roman"/>
          <w:sz w:val="28"/>
          <w:szCs w:val="28"/>
        </w:rPr>
        <w:t>виконання вимог</w:t>
      </w:r>
      <w:r w:rsidR="00F56F42">
        <w:rPr>
          <w:rFonts w:ascii="Times New Roman" w:hAnsi="Times New Roman"/>
          <w:sz w:val="28"/>
          <w:szCs w:val="28"/>
        </w:rPr>
        <w:t xml:space="preserve"> перекладацького завдання.</w:t>
      </w:r>
    </w:p>
    <w:sectPr w:rsidR="00C30A50" w:rsidRPr="002B596E" w:rsidSect="000625A2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0E69"/>
    <w:rsid w:val="000625A2"/>
    <w:rsid w:val="000B2D35"/>
    <w:rsid w:val="001775C9"/>
    <w:rsid w:val="00196DA1"/>
    <w:rsid w:val="001D2B67"/>
    <w:rsid w:val="00237426"/>
    <w:rsid w:val="002B596E"/>
    <w:rsid w:val="003751B8"/>
    <w:rsid w:val="003E3265"/>
    <w:rsid w:val="00500E69"/>
    <w:rsid w:val="0051509B"/>
    <w:rsid w:val="006547D5"/>
    <w:rsid w:val="006A6C1E"/>
    <w:rsid w:val="00A16E1E"/>
    <w:rsid w:val="00AE28F9"/>
    <w:rsid w:val="00C21F46"/>
    <w:rsid w:val="00C30A50"/>
    <w:rsid w:val="00C3693B"/>
    <w:rsid w:val="00C44331"/>
    <w:rsid w:val="00CB4EBD"/>
    <w:rsid w:val="00E72F73"/>
    <w:rsid w:val="00EA215D"/>
    <w:rsid w:val="00EB3F93"/>
    <w:rsid w:val="00F56F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25A2"/>
    <w:rPr>
      <w:rFonts w:ascii="Calibri" w:eastAsia="Times New Roman" w:hAnsi="Calibri" w:cs="Times New Roman"/>
      <w:lang w:val="uk-UA" w:eastAsia="uk-UA"/>
    </w:rPr>
  </w:style>
  <w:style w:type="paragraph" w:styleId="2">
    <w:name w:val="heading 2"/>
    <w:basedOn w:val="a"/>
    <w:next w:val="a"/>
    <w:link w:val="20"/>
    <w:semiHidden/>
    <w:unhideWhenUsed/>
    <w:qFormat/>
    <w:rsid w:val="000625A2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semiHidden/>
    <w:rsid w:val="000625A2"/>
    <w:rPr>
      <w:rFonts w:ascii="Cambria" w:eastAsia="Times New Roman" w:hAnsi="Cambria" w:cs="Times New Roman"/>
      <w:b/>
      <w:bCs/>
      <w:i/>
      <w:iCs/>
      <w:sz w:val="28"/>
      <w:szCs w:val="28"/>
      <w:lang w:val="x-none" w:eastAsia="x-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25A2"/>
    <w:rPr>
      <w:rFonts w:ascii="Calibri" w:eastAsia="Times New Roman" w:hAnsi="Calibri" w:cs="Times New Roman"/>
      <w:lang w:val="uk-UA" w:eastAsia="uk-UA"/>
    </w:rPr>
  </w:style>
  <w:style w:type="paragraph" w:styleId="2">
    <w:name w:val="heading 2"/>
    <w:basedOn w:val="a"/>
    <w:next w:val="a"/>
    <w:link w:val="20"/>
    <w:semiHidden/>
    <w:unhideWhenUsed/>
    <w:qFormat/>
    <w:rsid w:val="000625A2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semiHidden/>
    <w:rsid w:val="000625A2"/>
    <w:rPr>
      <w:rFonts w:ascii="Cambria" w:eastAsia="Times New Roman" w:hAnsi="Cambria" w:cs="Times New Roman"/>
      <w:b/>
      <w:bCs/>
      <w:i/>
      <w:iCs/>
      <w:sz w:val="28"/>
      <w:szCs w:val="28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533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177</TotalTime>
  <Pages>2</Pages>
  <Words>409</Words>
  <Characters>2336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2740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Feron</dc:creator>
  <cp:keywords/>
  <dc:description/>
  <cp:lastModifiedBy>Feron</cp:lastModifiedBy>
  <cp:revision>7</cp:revision>
  <dcterms:created xsi:type="dcterms:W3CDTF">2019-11-11T07:23:00Z</dcterms:created>
  <dcterms:modified xsi:type="dcterms:W3CDTF">2019-11-11T23:02:00Z</dcterms:modified>
</cp:coreProperties>
</file>