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2984" w:rsidRPr="003A2E29" w:rsidRDefault="00A22984" w:rsidP="00A22984">
      <w:pPr>
        <w:spacing w:line="240" w:lineRule="auto"/>
        <w:ind w:left="34" w:right="-57" w:hanging="34"/>
        <w:jc w:val="both"/>
        <w:rPr>
          <w:rFonts w:ascii="Times New Roman" w:eastAsia="Calibri" w:hAnsi="Times New Roman" w:cs="Times New Roman"/>
          <w:b/>
          <w:sz w:val="20"/>
          <w:szCs w:val="20"/>
          <w:lang w:eastAsia="ru-RU"/>
        </w:rPr>
      </w:pPr>
      <w:r w:rsidRPr="003A2E29">
        <w:rPr>
          <w:rFonts w:ascii="Times New Roman" w:eastAsia="Calibri" w:hAnsi="Times New Roman" w:cs="Times New Roman"/>
          <w:b/>
          <w:sz w:val="20"/>
          <w:szCs w:val="20"/>
          <w:lang w:eastAsia="ru-RU"/>
        </w:rPr>
        <w:t>УД</w:t>
      </w:r>
      <w:r w:rsidRPr="003A2E29">
        <w:rPr>
          <w:rFonts w:ascii="Times New Roman" w:hAnsi="Times New Roman" w:cs="Times New Roman"/>
          <w:b/>
          <w:i/>
          <w:spacing w:val="-14"/>
          <w:sz w:val="20"/>
          <w:szCs w:val="20"/>
        </w:rPr>
        <w:t xml:space="preserve"> </w:t>
      </w:r>
      <w:r w:rsidRPr="003A2E29">
        <w:rPr>
          <w:rFonts w:ascii="Times New Roman" w:eastAsia="Calibri" w:hAnsi="Times New Roman" w:cs="Times New Roman"/>
          <w:b/>
          <w:sz w:val="20"/>
          <w:szCs w:val="20"/>
          <w:lang w:eastAsia="ru-RU"/>
        </w:rPr>
        <w:t>К 811.161.2:81’373.2</w:t>
      </w:r>
    </w:p>
    <w:p w:rsidR="003A2E29" w:rsidRDefault="003A2E29" w:rsidP="00A22984">
      <w:pPr>
        <w:spacing w:line="240" w:lineRule="auto"/>
        <w:jc w:val="center"/>
        <w:rPr>
          <w:rFonts w:ascii="Times New Roman" w:hAnsi="Times New Roman" w:cs="Times New Roman"/>
          <w:b/>
          <w:spacing w:val="-14"/>
          <w:sz w:val="20"/>
          <w:szCs w:val="20"/>
        </w:rPr>
      </w:pPr>
    </w:p>
    <w:p w:rsidR="00715D1C" w:rsidRPr="007E031A" w:rsidRDefault="003926CA" w:rsidP="007E031A">
      <w:pPr>
        <w:spacing w:line="240" w:lineRule="auto"/>
        <w:ind w:firstLine="0"/>
        <w:jc w:val="center"/>
        <w:rPr>
          <w:rFonts w:ascii="Times New Roman" w:hAnsi="Times New Roman" w:cs="Times New Roman"/>
          <w:b/>
          <w:sz w:val="20"/>
          <w:szCs w:val="20"/>
        </w:rPr>
      </w:pPr>
      <w:r w:rsidRPr="007E031A">
        <w:rPr>
          <w:rFonts w:ascii="Times New Roman" w:hAnsi="Times New Roman" w:cs="Times New Roman"/>
          <w:b/>
          <w:sz w:val="20"/>
          <w:szCs w:val="20"/>
        </w:rPr>
        <w:t>КВАНТИТАТ</w:t>
      </w:r>
      <w:r w:rsidR="004A5925" w:rsidRPr="007E031A">
        <w:rPr>
          <w:rFonts w:ascii="Times New Roman" w:hAnsi="Times New Roman" w:cs="Times New Roman"/>
          <w:b/>
          <w:sz w:val="20"/>
          <w:szCs w:val="20"/>
        </w:rPr>
        <w:t>И</w:t>
      </w:r>
      <w:r w:rsidRPr="007E031A">
        <w:rPr>
          <w:rFonts w:ascii="Times New Roman" w:hAnsi="Times New Roman" w:cs="Times New Roman"/>
          <w:b/>
          <w:sz w:val="20"/>
          <w:szCs w:val="20"/>
        </w:rPr>
        <w:t>ВНА ХАРАКТЕРИСТИКА ВЛАСНИХ ГЕО</w:t>
      </w:r>
      <w:r w:rsidR="004A5925" w:rsidRPr="007E031A">
        <w:rPr>
          <w:rFonts w:ascii="Times New Roman" w:hAnsi="Times New Roman" w:cs="Times New Roman"/>
          <w:b/>
          <w:sz w:val="20"/>
          <w:szCs w:val="20"/>
        </w:rPr>
        <w:t>Г</w:t>
      </w:r>
      <w:r w:rsidRPr="007E031A">
        <w:rPr>
          <w:rFonts w:ascii="Times New Roman" w:hAnsi="Times New Roman" w:cs="Times New Roman"/>
          <w:b/>
          <w:sz w:val="20"/>
          <w:szCs w:val="20"/>
        </w:rPr>
        <w:t>РАФІЧНИХ НАЗВ</w:t>
      </w:r>
    </w:p>
    <w:p w:rsidR="00A22984" w:rsidRPr="007E031A" w:rsidRDefault="00A22984" w:rsidP="007E031A">
      <w:pPr>
        <w:spacing w:line="240" w:lineRule="auto"/>
        <w:ind w:firstLine="0"/>
        <w:jc w:val="center"/>
        <w:rPr>
          <w:rFonts w:ascii="Times New Roman" w:hAnsi="Times New Roman" w:cs="Times New Roman"/>
          <w:b/>
          <w:sz w:val="20"/>
          <w:szCs w:val="20"/>
        </w:rPr>
      </w:pPr>
    </w:p>
    <w:p w:rsidR="00A22984" w:rsidRPr="007E031A" w:rsidRDefault="00A22984" w:rsidP="007E031A">
      <w:pPr>
        <w:spacing w:line="240" w:lineRule="auto"/>
        <w:ind w:firstLine="0"/>
        <w:jc w:val="center"/>
        <w:rPr>
          <w:rFonts w:ascii="Times New Roman" w:hAnsi="Times New Roman" w:cs="Times New Roman"/>
          <w:b/>
          <w:sz w:val="20"/>
          <w:szCs w:val="20"/>
        </w:rPr>
      </w:pPr>
      <w:r w:rsidRPr="007E031A">
        <w:rPr>
          <w:rFonts w:ascii="Times New Roman" w:hAnsi="Times New Roman" w:cs="Times New Roman"/>
          <w:b/>
          <w:sz w:val="20"/>
          <w:szCs w:val="20"/>
        </w:rPr>
        <w:t>Михайло Торчинський</w:t>
      </w:r>
      <w:r w:rsidR="003926CA" w:rsidRPr="007E031A">
        <w:rPr>
          <w:rFonts w:ascii="Times New Roman" w:hAnsi="Times New Roman" w:cs="Times New Roman"/>
          <w:b/>
          <w:sz w:val="20"/>
          <w:szCs w:val="20"/>
        </w:rPr>
        <w:t>,</w:t>
      </w:r>
    </w:p>
    <w:p w:rsidR="003926CA" w:rsidRPr="007E031A" w:rsidRDefault="003926CA" w:rsidP="007E031A">
      <w:pPr>
        <w:spacing w:line="240" w:lineRule="auto"/>
        <w:ind w:left="34" w:right="-57" w:firstLine="0"/>
        <w:jc w:val="center"/>
        <w:rPr>
          <w:rFonts w:ascii="Times New Roman" w:eastAsia="Calibri" w:hAnsi="Times New Roman" w:cs="Times New Roman"/>
          <w:i/>
          <w:sz w:val="16"/>
          <w:szCs w:val="16"/>
          <w:lang w:eastAsia="ru-RU"/>
        </w:rPr>
      </w:pPr>
    </w:p>
    <w:p w:rsidR="003926CA" w:rsidRPr="007E031A" w:rsidRDefault="00A22984" w:rsidP="007E031A">
      <w:pPr>
        <w:spacing w:line="240" w:lineRule="auto"/>
        <w:ind w:left="34" w:right="-57" w:firstLine="0"/>
        <w:jc w:val="center"/>
        <w:rPr>
          <w:rFonts w:ascii="Times New Roman" w:eastAsia="Calibri" w:hAnsi="Times New Roman" w:cs="Times New Roman"/>
          <w:i/>
          <w:sz w:val="16"/>
          <w:szCs w:val="16"/>
          <w:lang w:eastAsia="ru-RU"/>
        </w:rPr>
      </w:pPr>
      <w:r w:rsidRPr="007E031A">
        <w:rPr>
          <w:rFonts w:ascii="Times New Roman" w:eastAsia="Calibri" w:hAnsi="Times New Roman" w:cs="Times New Roman"/>
          <w:i/>
          <w:sz w:val="16"/>
          <w:szCs w:val="16"/>
          <w:lang w:eastAsia="ru-RU"/>
        </w:rPr>
        <w:t>Хмельницьк</w:t>
      </w:r>
      <w:r w:rsidR="003926CA" w:rsidRPr="007E031A">
        <w:rPr>
          <w:rFonts w:ascii="Times New Roman" w:eastAsia="Calibri" w:hAnsi="Times New Roman" w:cs="Times New Roman"/>
          <w:i/>
          <w:sz w:val="16"/>
          <w:szCs w:val="16"/>
          <w:lang w:eastAsia="ru-RU"/>
        </w:rPr>
        <w:t>ий</w:t>
      </w:r>
      <w:r w:rsidRPr="007E031A">
        <w:rPr>
          <w:rFonts w:ascii="Times New Roman" w:eastAsia="Calibri" w:hAnsi="Times New Roman" w:cs="Times New Roman"/>
          <w:i/>
          <w:sz w:val="16"/>
          <w:szCs w:val="16"/>
          <w:lang w:eastAsia="ru-RU"/>
        </w:rPr>
        <w:t xml:space="preserve"> національн</w:t>
      </w:r>
      <w:r w:rsidR="003926CA" w:rsidRPr="007E031A">
        <w:rPr>
          <w:rFonts w:ascii="Times New Roman" w:eastAsia="Calibri" w:hAnsi="Times New Roman" w:cs="Times New Roman"/>
          <w:i/>
          <w:sz w:val="16"/>
          <w:szCs w:val="16"/>
          <w:lang w:eastAsia="ru-RU"/>
        </w:rPr>
        <w:t>ий</w:t>
      </w:r>
      <w:r w:rsidRPr="007E031A">
        <w:rPr>
          <w:rFonts w:ascii="Times New Roman" w:eastAsia="Calibri" w:hAnsi="Times New Roman" w:cs="Times New Roman"/>
          <w:i/>
          <w:sz w:val="16"/>
          <w:szCs w:val="16"/>
          <w:lang w:eastAsia="ru-RU"/>
        </w:rPr>
        <w:t xml:space="preserve"> університет</w:t>
      </w:r>
      <w:r w:rsidR="003926CA" w:rsidRPr="007E031A">
        <w:rPr>
          <w:rFonts w:ascii="Times New Roman" w:eastAsia="Calibri" w:hAnsi="Times New Roman" w:cs="Times New Roman"/>
          <w:i/>
          <w:sz w:val="16"/>
          <w:szCs w:val="16"/>
          <w:lang w:eastAsia="ru-RU"/>
        </w:rPr>
        <w:t>,</w:t>
      </w:r>
    </w:p>
    <w:p w:rsidR="003926CA" w:rsidRPr="007E031A" w:rsidRDefault="003926CA" w:rsidP="007E031A">
      <w:pPr>
        <w:spacing w:line="240" w:lineRule="auto"/>
        <w:ind w:left="34" w:right="-57" w:firstLine="0"/>
        <w:jc w:val="center"/>
        <w:rPr>
          <w:rFonts w:ascii="Times New Roman" w:eastAsia="Calibri" w:hAnsi="Times New Roman" w:cs="Times New Roman"/>
          <w:i/>
          <w:sz w:val="16"/>
          <w:szCs w:val="16"/>
          <w:lang w:eastAsia="ru-RU"/>
        </w:rPr>
      </w:pPr>
      <w:r w:rsidRPr="007E031A">
        <w:rPr>
          <w:rFonts w:ascii="Times New Roman" w:eastAsia="Calibri" w:hAnsi="Times New Roman" w:cs="Times New Roman"/>
          <w:i/>
          <w:sz w:val="16"/>
          <w:szCs w:val="16"/>
          <w:lang w:eastAsia="ru-RU"/>
        </w:rPr>
        <w:t xml:space="preserve">кафедра української філології, </w:t>
      </w:r>
    </w:p>
    <w:p w:rsidR="003926CA" w:rsidRPr="007E031A" w:rsidRDefault="003926CA" w:rsidP="007E031A">
      <w:pPr>
        <w:spacing w:line="240" w:lineRule="auto"/>
        <w:ind w:left="34" w:right="-57" w:firstLine="0"/>
        <w:jc w:val="center"/>
        <w:rPr>
          <w:rFonts w:ascii="Times New Roman" w:eastAsia="Calibri" w:hAnsi="Times New Roman" w:cs="Times New Roman"/>
          <w:i/>
          <w:sz w:val="16"/>
          <w:szCs w:val="16"/>
          <w:lang w:eastAsia="ru-RU"/>
        </w:rPr>
      </w:pPr>
      <w:r w:rsidRPr="007E031A">
        <w:rPr>
          <w:rFonts w:ascii="Times New Roman" w:eastAsia="Calibri" w:hAnsi="Times New Roman" w:cs="Times New Roman"/>
          <w:i/>
          <w:sz w:val="16"/>
          <w:szCs w:val="16"/>
          <w:lang w:eastAsia="ru-RU"/>
        </w:rPr>
        <w:t>вул. Інститутська, 11, 2</w:t>
      </w:r>
      <w:r w:rsidR="00B03237" w:rsidRPr="007E031A">
        <w:rPr>
          <w:rFonts w:ascii="Times New Roman" w:eastAsia="Calibri" w:hAnsi="Times New Roman" w:cs="Times New Roman"/>
          <w:i/>
          <w:sz w:val="16"/>
          <w:szCs w:val="16"/>
          <w:lang w:eastAsia="ru-RU"/>
        </w:rPr>
        <w:t>9016</w:t>
      </w:r>
      <w:r w:rsidRPr="007E031A">
        <w:rPr>
          <w:rFonts w:ascii="Times New Roman" w:eastAsia="Calibri" w:hAnsi="Times New Roman" w:cs="Times New Roman"/>
          <w:i/>
          <w:sz w:val="16"/>
          <w:szCs w:val="16"/>
          <w:lang w:eastAsia="ru-RU"/>
        </w:rPr>
        <w:t xml:space="preserve"> Хмельницький, Україна</w:t>
      </w:r>
    </w:p>
    <w:p w:rsidR="00A22984" w:rsidRPr="007E031A" w:rsidRDefault="00B03237" w:rsidP="007E031A">
      <w:pPr>
        <w:spacing w:line="240" w:lineRule="auto"/>
        <w:ind w:left="34" w:right="-57" w:firstLine="0"/>
        <w:jc w:val="center"/>
        <w:rPr>
          <w:rFonts w:ascii="Times New Roman" w:eastAsia="Calibri" w:hAnsi="Times New Roman" w:cs="Times New Roman"/>
          <w:i/>
          <w:sz w:val="16"/>
          <w:szCs w:val="16"/>
          <w:lang w:eastAsia="ru-RU"/>
        </w:rPr>
      </w:pPr>
      <w:r w:rsidRPr="007E031A">
        <w:rPr>
          <w:rFonts w:ascii="Times New Roman" w:hAnsi="Times New Roman" w:cs="Times New Roman"/>
          <w:i/>
          <w:sz w:val="16"/>
          <w:szCs w:val="16"/>
          <w:shd w:val="clear" w:color="auto" w:fill="FFFFFF"/>
        </w:rPr>
        <w:t>тел.: (0382) 22-37-55</w:t>
      </w:r>
    </w:p>
    <w:p w:rsidR="00A22984" w:rsidRPr="007E031A" w:rsidRDefault="00A22984" w:rsidP="007E031A">
      <w:pPr>
        <w:spacing w:line="240" w:lineRule="auto"/>
        <w:ind w:firstLine="0"/>
        <w:jc w:val="center"/>
        <w:rPr>
          <w:rFonts w:ascii="Times New Roman" w:eastAsia="Calibri" w:hAnsi="Times New Roman" w:cs="Times New Roman"/>
          <w:i/>
          <w:color w:val="000000"/>
          <w:sz w:val="16"/>
          <w:szCs w:val="16"/>
          <w:lang w:val="ru-RU" w:eastAsia="en-US"/>
        </w:rPr>
      </w:pPr>
      <w:r w:rsidRPr="007E031A">
        <w:rPr>
          <w:rFonts w:ascii="Times New Roman" w:eastAsia="Calibri" w:hAnsi="Times New Roman" w:cs="Times New Roman"/>
          <w:i/>
          <w:color w:val="000000"/>
          <w:sz w:val="16"/>
          <w:szCs w:val="16"/>
          <w:lang w:val="ru-RU" w:eastAsia="en-US"/>
        </w:rPr>
        <w:t>е-</w:t>
      </w:r>
      <w:r w:rsidRPr="007E031A">
        <w:rPr>
          <w:rFonts w:ascii="Times New Roman" w:eastAsia="Calibri" w:hAnsi="Times New Roman" w:cs="Times New Roman"/>
          <w:i/>
          <w:color w:val="000000"/>
          <w:sz w:val="16"/>
          <w:szCs w:val="16"/>
          <w:lang w:val="en-US" w:eastAsia="en-US"/>
        </w:rPr>
        <w:t>mail</w:t>
      </w:r>
      <w:r w:rsidRPr="007E031A">
        <w:rPr>
          <w:rFonts w:ascii="Times New Roman" w:eastAsia="Calibri" w:hAnsi="Times New Roman" w:cs="Times New Roman"/>
          <w:i/>
          <w:color w:val="000000"/>
          <w:sz w:val="16"/>
          <w:szCs w:val="16"/>
          <w:lang w:val="ru-RU" w:eastAsia="en-US"/>
        </w:rPr>
        <w:t xml:space="preserve">: </w:t>
      </w:r>
      <w:r w:rsidRPr="007E031A">
        <w:rPr>
          <w:rFonts w:ascii="Times New Roman" w:eastAsia="Calibri" w:hAnsi="Times New Roman" w:cs="Times New Roman"/>
          <w:i/>
          <w:color w:val="000000"/>
          <w:sz w:val="16"/>
          <w:szCs w:val="16"/>
          <w:lang w:val="en-US" w:eastAsia="en-US"/>
        </w:rPr>
        <w:t>mina</w:t>
      </w:r>
      <w:r w:rsidRPr="007E031A">
        <w:rPr>
          <w:rFonts w:ascii="Times New Roman" w:eastAsia="Calibri" w:hAnsi="Times New Roman" w:cs="Times New Roman"/>
          <w:i/>
          <w:color w:val="000000"/>
          <w:sz w:val="16"/>
          <w:szCs w:val="16"/>
          <w:lang w:val="ru-RU" w:eastAsia="en-US"/>
        </w:rPr>
        <w:t>@</w:t>
      </w:r>
      <w:r w:rsidRPr="007E031A">
        <w:rPr>
          <w:rFonts w:ascii="Times New Roman" w:eastAsia="Calibri" w:hAnsi="Times New Roman" w:cs="Times New Roman"/>
          <w:i/>
          <w:color w:val="000000"/>
          <w:sz w:val="16"/>
          <w:szCs w:val="16"/>
          <w:lang w:val="en-US" w:eastAsia="en-US"/>
        </w:rPr>
        <w:t>ukr</w:t>
      </w:r>
      <w:r w:rsidRPr="007E031A">
        <w:rPr>
          <w:rFonts w:ascii="Times New Roman" w:eastAsia="Calibri" w:hAnsi="Times New Roman" w:cs="Times New Roman"/>
          <w:i/>
          <w:color w:val="000000"/>
          <w:sz w:val="16"/>
          <w:szCs w:val="16"/>
          <w:lang w:val="ru-RU" w:eastAsia="en-US"/>
        </w:rPr>
        <w:t>.</w:t>
      </w:r>
      <w:r w:rsidRPr="007E031A">
        <w:rPr>
          <w:rFonts w:ascii="Times New Roman" w:eastAsia="Calibri" w:hAnsi="Times New Roman" w:cs="Times New Roman"/>
          <w:i/>
          <w:color w:val="000000"/>
          <w:sz w:val="16"/>
          <w:szCs w:val="16"/>
          <w:lang w:val="en-US" w:eastAsia="en-US"/>
        </w:rPr>
        <w:t>net</w:t>
      </w:r>
    </w:p>
    <w:p w:rsidR="007A636B" w:rsidRPr="00B03237" w:rsidRDefault="007A636B" w:rsidP="00A22984">
      <w:pPr>
        <w:spacing w:line="240" w:lineRule="auto"/>
        <w:jc w:val="both"/>
        <w:rPr>
          <w:rFonts w:ascii="Times New Roman" w:hAnsi="Times New Roman" w:cs="Times New Roman"/>
          <w:sz w:val="16"/>
          <w:szCs w:val="16"/>
        </w:rPr>
      </w:pPr>
    </w:p>
    <w:p w:rsidR="004A06C7" w:rsidRPr="005C4142" w:rsidRDefault="004A06C7" w:rsidP="004A06C7">
      <w:pPr>
        <w:pStyle w:val="k1"/>
        <w:shd w:val="clear" w:color="auto" w:fill="FFFFF0"/>
        <w:spacing w:before="0" w:beforeAutospacing="0" w:after="0" w:afterAutospacing="0"/>
        <w:jc w:val="both"/>
        <w:rPr>
          <w:i/>
          <w:sz w:val="16"/>
          <w:szCs w:val="16"/>
          <w:vertAlign w:val="superscript"/>
        </w:rPr>
      </w:pPr>
      <w:r w:rsidRPr="005C4142">
        <w:rPr>
          <w:i/>
          <w:sz w:val="16"/>
          <w:szCs w:val="16"/>
          <w:vertAlign w:val="superscript"/>
          <w:lang w:eastAsia="ru-RU"/>
        </w:rPr>
        <w:t xml:space="preserve">У статті визначено орієнтовну кількість власних географічних назв. Підрахунки проводилися на основі денотатно-номінативної систематизації пропріальних одиниць. Згідно з нею, до цього онімного поля належать: 1) тероніми – найменування об’єктів суші; 2) гідроніми </w:t>
      </w:r>
      <w:r w:rsidRPr="005C4142">
        <w:rPr>
          <w:i/>
          <w:sz w:val="16"/>
          <w:szCs w:val="16"/>
          <w:vertAlign w:val="superscript"/>
        </w:rPr>
        <w:t>– номінації водних об’єктів; 3) натура</w:t>
      </w:r>
      <w:r w:rsidR="00CC5C9F" w:rsidRPr="005C4142">
        <w:rPr>
          <w:i/>
          <w:sz w:val="16"/>
          <w:szCs w:val="16"/>
          <w:vertAlign w:val="superscript"/>
        </w:rPr>
        <w:t>л-катастрофоніми – власні назви стихійних лих;4) мікротопоніми.</w:t>
      </w:r>
      <w:r w:rsidRPr="005C4142">
        <w:rPr>
          <w:i/>
          <w:sz w:val="16"/>
          <w:szCs w:val="16"/>
          <w:vertAlign w:val="superscript"/>
        </w:rPr>
        <w:t xml:space="preserve"> </w:t>
      </w:r>
      <w:r w:rsidRPr="005C4142">
        <w:rPr>
          <w:i/>
          <w:sz w:val="16"/>
          <w:szCs w:val="16"/>
          <w:vertAlign w:val="superscript"/>
          <w:lang w:eastAsia="ru-RU"/>
        </w:rPr>
        <w:t>Встановлено, що загальна кількість топонімів</w:t>
      </w:r>
      <w:r w:rsidR="00CC5C9F" w:rsidRPr="005C4142">
        <w:rPr>
          <w:i/>
          <w:sz w:val="16"/>
          <w:szCs w:val="16"/>
          <w:vertAlign w:val="superscript"/>
          <w:lang w:eastAsia="ru-RU"/>
        </w:rPr>
        <w:t xml:space="preserve"> становить </w:t>
      </w:r>
      <w:r w:rsidR="00CC5C9F" w:rsidRPr="005C4142">
        <w:rPr>
          <w:i/>
          <w:sz w:val="16"/>
          <w:szCs w:val="16"/>
          <w:vertAlign w:val="superscript"/>
        </w:rPr>
        <w:t>371</w:t>
      </w:r>
      <w:r w:rsidR="007E031A">
        <w:rPr>
          <w:i/>
          <w:sz w:val="16"/>
          <w:szCs w:val="16"/>
          <w:vertAlign w:val="superscript"/>
        </w:rPr>
        <w:t> </w:t>
      </w:r>
      <w:r w:rsidR="00CC5C9F" w:rsidRPr="005C4142">
        <w:rPr>
          <w:i/>
          <w:sz w:val="16"/>
          <w:szCs w:val="16"/>
          <w:vertAlign w:val="superscript"/>
        </w:rPr>
        <w:t>50</w:t>
      </w:r>
      <w:r w:rsidR="007E031A">
        <w:rPr>
          <w:i/>
          <w:sz w:val="16"/>
          <w:szCs w:val="16"/>
          <w:vertAlign w:val="superscript"/>
        </w:rPr>
        <w:t>0 лексем,</w:t>
      </w:r>
      <w:r w:rsidRPr="005C4142">
        <w:rPr>
          <w:i/>
          <w:sz w:val="16"/>
          <w:szCs w:val="16"/>
          <w:vertAlign w:val="superscript"/>
        </w:rPr>
        <w:t xml:space="preserve"> проте орієнтовно </w:t>
      </w:r>
      <w:r w:rsidR="00CC5C9F" w:rsidRPr="005C4142">
        <w:rPr>
          <w:i/>
          <w:sz w:val="16"/>
          <w:szCs w:val="16"/>
          <w:vertAlign w:val="superscript"/>
        </w:rPr>
        <w:t>лише четверта</w:t>
      </w:r>
      <w:r w:rsidRPr="005C4142">
        <w:rPr>
          <w:i/>
          <w:sz w:val="16"/>
          <w:szCs w:val="16"/>
          <w:vertAlign w:val="superscript"/>
        </w:rPr>
        <w:t xml:space="preserve"> частина з них (</w:t>
      </w:r>
      <w:r w:rsidR="00CC5C9F" w:rsidRPr="005C4142">
        <w:rPr>
          <w:i/>
          <w:sz w:val="16"/>
          <w:szCs w:val="16"/>
          <w:vertAlign w:val="superscript"/>
        </w:rPr>
        <w:t>90 0</w:t>
      </w:r>
      <w:r w:rsidRPr="005C4142">
        <w:rPr>
          <w:i/>
          <w:sz w:val="16"/>
          <w:szCs w:val="16"/>
          <w:vertAlign w:val="superscript"/>
        </w:rPr>
        <w:t>00) може функціонувати як одиниця мови.</w:t>
      </w:r>
    </w:p>
    <w:p w:rsidR="004A06C7" w:rsidRPr="005C4142" w:rsidRDefault="004A06C7" w:rsidP="004A06C7">
      <w:pPr>
        <w:spacing w:line="240" w:lineRule="auto"/>
        <w:ind w:firstLine="533"/>
        <w:jc w:val="both"/>
        <w:rPr>
          <w:rFonts w:ascii="Times New Roman" w:eastAsia="Times New Roman" w:hAnsi="Times New Roman" w:cs="Times New Roman"/>
          <w:i/>
          <w:sz w:val="16"/>
          <w:szCs w:val="16"/>
          <w:vertAlign w:val="superscript"/>
          <w:lang w:eastAsia="ru-RU"/>
        </w:rPr>
      </w:pPr>
      <w:r w:rsidRPr="005C4142">
        <w:rPr>
          <w:rFonts w:ascii="Times New Roman" w:eastAsia="Times New Roman" w:hAnsi="Times New Roman" w:cs="Times New Roman"/>
          <w:b/>
          <w:i/>
          <w:sz w:val="16"/>
          <w:szCs w:val="16"/>
          <w:vertAlign w:val="superscript"/>
          <w:lang w:eastAsia="ru-RU"/>
        </w:rPr>
        <w:t>Ключові слова:</w:t>
      </w:r>
      <w:r w:rsidRPr="005C4142">
        <w:rPr>
          <w:rFonts w:ascii="Times New Roman" w:eastAsia="Times New Roman" w:hAnsi="Times New Roman" w:cs="Times New Roman"/>
          <w:i/>
          <w:sz w:val="16"/>
          <w:szCs w:val="16"/>
          <w:vertAlign w:val="superscript"/>
          <w:lang w:eastAsia="ru-RU"/>
        </w:rPr>
        <w:t xml:space="preserve"> власна назва, гідронім, денотатно-н</w:t>
      </w:r>
      <w:r w:rsidR="00CC5C9F" w:rsidRPr="005C4142">
        <w:rPr>
          <w:rFonts w:ascii="Times New Roman" w:eastAsia="Times New Roman" w:hAnsi="Times New Roman" w:cs="Times New Roman"/>
          <w:i/>
          <w:sz w:val="16"/>
          <w:szCs w:val="16"/>
          <w:vertAlign w:val="superscript"/>
          <w:lang w:eastAsia="ru-RU"/>
        </w:rPr>
        <w:t>омінативна структура ономастикону</w:t>
      </w:r>
      <w:r w:rsidRPr="005C4142">
        <w:rPr>
          <w:rFonts w:ascii="Times New Roman" w:eastAsia="Times New Roman" w:hAnsi="Times New Roman" w:cs="Times New Roman"/>
          <w:i/>
          <w:sz w:val="16"/>
          <w:szCs w:val="16"/>
          <w:vertAlign w:val="superscript"/>
          <w:lang w:eastAsia="ru-RU"/>
        </w:rPr>
        <w:t>,</w:t>
      </w:r>
      <w:r w:rsidR="00CC5C9F" w:rsidRPr="005C4142">
        <w:rPr>
          <w:rFonts w:ascii="Times New Roman" w:eastAsia="Times New Roman" w:hAnsi="Times New Roman" w:cs="Times New Roman"/>
          <w:i/>
          <w:sz w:val="16"/>
          <w:szCs w:val="16"/>
          <w:vertAlign w:val="superscript"/>
          <w:lang w:eastAsia="ru-RU"/>
        </w:rPr>
        <w:t xml:space="preserve"> мікротопонім,</w:t>
      </w:r>
      <w:r w:rsidRPr="005C4142">
        <w:rPr>
          <w:rFonts w:ascii="Times New Roman" w:eastAsia="Times New Roman" w:hAnsi="Times New Roman" w:cs="Times New Roman"/>
          <w:i/>
          <w:sz w:val="16"/>
          <w:szCs w:val="16"/>
          <w:vertAlign w:val="superscript"/>
          <w:lang w:eastAsia="ru-RU"/>
        </w:rPr>
        <w:t xml:space="preserve"> топонім</w:t>
      </w:r>
      <w:r w:rsidRPr="005C4142">
        <w:rPr>
          <w:rFonts w:ascii="Times New Roman" w:eastAsia="Times New Roman" w:hAnsi="Times New Roman" w:cs="Times New Roman"/>
          <w:i/>
          <w:sz w:val="16"/>
          <w:szCs w:val="16"/>
          <w:vertAlign w:val="superscript"/>
          <w:lang w:val="ru-RU" w:eastAsia="ru-RU"/>
        </w:rPr>
        <w:t xml:space="preserve">, </w:t>
      </w:r>
      <w:r w:rsidRPr="005C4142">
        <w:rPr>
          <w:rFonts w:ascii="Times New Roman" w:eastAsia="Times New Roman" w:hAnsi="Times New Roman" w:cs="Times New Roman"/>
          <w:i/>
          <w:sz w:val="16"/>
          <w:szCs w:val="16"/>
          <w:vertAlign w:val="superscript"/>
          <w:lang w:eastAsia="ru-RU"/>
        </w:rPr>
        <w:t>квантитативна характеристика, теронім.</w:t>
      </w:r>
    </w:p>
    <w:p w:rsidR="004A06C7" w:rsidRPr="004A06C7" w:rsidRDefault="004A06C7" w:rsidP="004A06C7">
      <w:pPr>
        <w:pStyle w:val="k1"/>
        <w:shd w:val="clear" w:color="auto" w:fill="FFFFF0"/>
        <w:spacing w:before="0" w:beforeAutospacing="0" w:after="0" w:afterAutospacing="0"/>
        <w:jc w:val="both"/>
        <w:rPr>
          <w:b/>
          <w:color w:val="333333"/>
          <w:sz w:val="16"/>
          <w:szCs w:val="16"/>
          <w:vertAlign w:val="superscript"/>
          <w:lang w:eastAsia="ru-RU"/>
        </w:rPr>
      </w:pPr>
    </w:p>
    <w:p w:rsidR="007A636B" w:rsidRPr="002A6904" w:rsidRDefault="003456DB" w:rsidP="00A22984">
      <w:pPr>
        <w:pStyle w:val="k1"/>
        <w:shd w:val="clear" w:color="auto" w:fill="FFFFF0"/>
        <w:spacing w:before="0" w:beforeAutospacing="0" w:after="0" w:afterAutospacing="0"/>
        <w:jc w:val="both"/>
        <w:rPr>
          <w:sz w:val="20"/>
          <w:szCs w:val="20"/>
        </w:rPr>
      </w:pPr>
      <w:r w:rsidRPr="00A22984">
        <w:rPr>
          <w:b/>
          <w:color w:val="333333"/>
          <w:sz w:val="20"/>
          <w:szCs w:val="20"/>
          <w:lang w:eastAsia="ru-RU"/>
        </w:rPr>
        <w:t>Постановка проблеми, мета дослідження</w:t>
      </w:r>
      <w:r w:rsidR="005070B9" w:rsidRPr="00A22984">
        <w:rPr>
          <w:b/>
          <w:color w:val="333333"/>
          <w:sz w:val="20"/>
          <w:szCs w:val="20"/>
          <w:lang w:eastAsia="ru-RU"/>
        </w:rPr>
        <w:t>.</w:t>
      </w:r>
      <w:r w:rsidRPr="00A22984">
        <w:rPr>
          <w:sz w:val="20"/>
          <w:szCs w:val="20"/>
        </w:rPr>
        <w:t xml:space="preserve"> </w:t>
      </w:r>
      <w:r w:rsidR="007A636B" w:rsidRPr="00A22984">
        <w:rPr>
          <w:sz w:val="20"/>
          <w:szCs w:val="20"/>
        </w:rPr>
        <w:t>Кількісна</w:t>
      </w:r>
      <w:r w:rsidR="007A636B" w:rsidRPr="002A6904">
        <w:rPr>
          <w:sz w:val="20"/>
          <w:szCs w:val="20"/>
        </w:rPr>
        <w:t xml:space="preserve"> характеристика, яку ще кваліфікують як квантитативна (</w:t>
      </w:r>
      <w:r w:rsidRPr="002A6904">
        <w:rPr>
          <w:sz w:val="20"/>
          <w:szCs w:val="20"/>
        </w:rPr>
        <w:t>„</w:t>
      </w:r>
      <w:r w:rsidR="007A636B" w:rsidRPr="002A6904">
        <w:rPr>
          <w:sz w:val="20"/>
          <w:szCs w:val="20"/>
        </w:rPr>
        <w:t>˂ лат. quantitas – кількість</w:t>
      </w:r>
      <w:r w:rsidRPr="002A6904">
        <w:rPr>
          <w:sz w:val="20"/>
          <w:szCs w:val="20"/>
        </w:rPr>
        <w:t>”</w:t>
      </w:r>
      <w:r w:rsidR="007A636B" w:rsidRPr="002A6904">
        <w:rPr>
          <w:sz w:val="20"/>
          <w:szCs w:val="20"/>
        </w:rPr>
        <w:t xml:space="preserve"> </w:t>
      </w:r>
      <w:r w:rsidR="007A636B" w:rsidRPr="002A6904">
        <w:rPr>
          <w:sz w:val="20"/>
          <w:szCs w:val="20"/>
          <w:lang w:val="en-US"/>
        </w:rPr>
        <w:t>[</w:t>
      </w:r>
      <w:r w:rsidR="007E031A">
        <w:rPr>
          <w:sz w:val="20"/>
          <w:szCs w:val="20"/>
        </w:rPr>
        <w:t xml:space="preserve">38: </w:t>
      </w:r>
      <w:r w:rsidR="007A636B" w:rsidRPr="002A6904">
        <w:rPr>
          <w:sz w:val="20"/>
          <w:szCs w:val="20"/>
        </w:rPr>
        <w:t>345</w:t>
      </w:r>
      <w:r w:rsidR="007A636B" w:rsidRPr="002A6904">
        <w:rPr>
          <w:sz w:val="20"/>
          <w:szCs w:val="20"/>
          <w:lang w:val="en-US"/>
        </w:rPr>
        <w:t>]</w:t>
      </w:r>
      <w:r w:rsidR="007A636B" w:rsidRPr="002A6904">
        <w:rPr>
          <w:sz w:val="20"/>
          <w:szCs w:val="20"/>
        </w:rPr>
        <w:t xml:space="preserve"> ), має вагоме значення для будь-яких явищ, зокрема і для мовних, адже з’ясування кількості діалектизмів, термінів, фразеологізмів тощо є </w:t>
      </w:r>
      <w:r w:rsidR="007E031A" w:rsidRPr="002A6904">
        <w:rPr>
          <w:sz w:val="20"/>
          <w:szCs w:val="20"/>
        </w:rPr>
        <w:t xml:space="preserve">не просто </w:t>
      </w:r>
      <w:r w:rsidR="007A636B" w:rsidRPr="002A6904">
        <w:rPr>
          <w:sz w:val="20"/>
          <w:szCs w:val="20"/>
        </w:rPr>
        <w:t xml:space="preserve">їх підрахунком </w:t>
      </w:r>
      <w:r w:rsidR="007E031A">
        <w:rPr>
          <w:sz w:val="20"/>
          <w:szCs w:val="20"/>
        </w:rPr>
        <w:t>і</w:t>
      </w:r>
      <w:r w:rsidR="007A636B" w:rsidRPr="002A6904">
        <w:rPr>
          <w:sz w:val="20"/>
          <w:szCs w:val="20"/>
        </w:rPr>
        <w:t xml:space="preserve">з метою визначення чисельності; основна ціль такої роботи – встановити продуктивність різних типів мовних одиниць, що уможливить їх зіставлення і порівняння. </w:t>
      </w:r>
    </w:p>
    <w:p w:rsidR="007A636B" w:rsidRPr="002A6904" w:rsidRDefault="005070B9" w:rsidP="002A6904">
      <w:pPr>
        <w:pStyle w:val="k1"/>
        <w:shd w:val="clear" w:color="auto" w:fill="FFFFF0"/>
        <w:spacing w:before="0" w:beforeAutospacing="0" w:after="0" w:afterAutospacing="0"/>
        <w:jc w:val="both"/>
        <w:rPr>
          <w:sz w:val="20"/>
          <w:szCs w:val="20"/>
        </w:rPr>
      </w:pPr>
      <w:r w:rsidRPr="002A6904">
        <w:rPr>
          <w:b/>
          <w:color w:val="333333"/>
          <w:sz w:val="20"/>
          <w:szCs w:val="20"/>
          <w:lang w:eastAsia="ru-RU"/>
        </w:rPr>
        <w:t xml:space="preserve">Актуальність </w:t>
      </w:r>
      <w:r w:rsidR="003456DB" w:rsidRPr="002A6904">
        <w:rPr>
          <w:b/>
          <w:color w:val="333333"/>
          <w:sz w:val="20"/>
          <w:szCs w:val="20"/>
          <w:lang w:eastAsia="ru-RU"/>
        </w:rPr>
        <w:t>дослідження</w:t>
      </w:r>
      <w:r w:rsidRPr="002A6904">
        <w:rPr>
          <w:b/>
          <w:color w:val="333333"/>
          <w:sz w:val="20"/>
          <w:szCs w:val="20"/>
          <w:lang w:eastAsia="ru-RU"/>
        </w:rPr>
        <w:t>.</w:t>
      </w:r>
      <w:r w:rsidR="003456DB" w:rsidRPr="002A6904">
        <w:rPr>
          <w:sz w:val="20"/>
          <w:szCs w:val="20"/>
        </w:rPr>
        <w:t xml:space="preserve"> </w:t>
      </w:r>
      <w:r w:rsidR="007A636B" w:rsidRPr="002A6904">
        <w:rPr>
          <w:sz w:val="20"/>
          <w:szCs w:val="20"/>
        </w:rPr>
        <w:t>На рівні онімної лексики квантитативний аналіз сприятиме уточненню обсягів і меж як онімного простору загалом, так і окремих його сегментів, що, у свою чергу, конкретизує джерельну баз</w:t>
      </w:r>
      <w:r w:rsidR="007E031A">
        <w:rPr>
          <w:sz w:val="20"/>
          <w:szCs w:val="20"/>
        </w:rPr>
        <w:t xml:space="preserve">у ономастичних студій, а також </w:t>
      </w:r>
      <w:r w:rsidR="007A636B" w:rsidRPr="002A6904">
        <w:rPr>
          <w:sz w:val="20"/>
          <w:szCs w:val="20"/>
        </w:rPr>
        <w:t>допоможе кодифікувати низку правописних норм, які стосуються пропріальних одиниць.</w:t>
      </w:r>
    </w:p>
    <w:p w:rsidR="00A8571A" w:rsidRPr="002A6904" w:rsidRDefault="00A8571A" w:rsidP="002A6904">
      <w:pPr>
        <w:pStyle w:val="k1"/>
        <w:shd w:val="clear" w:color="auto" w:fill="FFFFF0"/>
        <w:spacing w:before="0" w:beforeAutospacing="0" w:after="0" w:afterAutospacing="0"/>
        <w:jc w:val="both"/>
        <w:rPr>
          <w:sz w:val="20"/>
          <w:szCs w:val="20"/>
        </w:rPr>
      </w:pPr>
      <w:r w:rsidRPr="002A6904">
        <w:rPr>
          <w:sz w:val="20"/>
          <w:szCs w:val="20"/>
        </w:rPr>
        <w:t xml:space="preserve">Зазначимо, що кількісні характеристики в ономастичних </w:t>
      </w:r>
      <w:r w:rsidR="007E031A">
        <w:rPr>
          <w:sz w:val="20"/>
          <w:szCs w:val="20"/>
        </w:rPr>
        <w:t xml:space="preserve">дослідженнях </w:t>
      </w:r>
      <w:r w:rsidRPr="002A6904">
        <w:rPr>
          <w:sz w:val="20"/>
          <w:szCs w:val="20"/>
        </w:rPr>
        <w:t xml:space="preserve">частково враховуються, оскільки схема аналізу власних назв передбачає у третьому, функціональному, блокові при визначенні місця пропріативів в активному чи пасивному словнику безпосередньо </w:t>
      </w:r>
      <w:r w:rsidR="007E031A">
        <w:rPr>
          <w:sz w:val="20"/>
          <w:szCs w:val="20"/>
        </w:rPr>
        <w:t xml:space="preserve">з’ясовувати </w:t>
      </w:r>
      <w:r w:rsidRPr="002A6904">
        <w:rPr>
          <w:sz w:val="20"/>
          <w:szCs w:val="20"/>
        </w:rPr>
        <w:t>такі дві їхні ознаки, як частотність і відомість [</w:t>
      </w:r>
      <w:r w:rsidR="007E031A">
        <w:rPr>
          <w:sz w:val="20"/>
          <w:szCs w:val="20"/>
        </w:rPr>
        <w:t xml:space="preserve">40: </w:t>
      </w:r>
      <w:r w:rsidRPr="002A6904">
        <w:rPr>
          <w:sz w:val="20"/>
          <w:szCs w:val="20"/>
        </w:rPr>
        <w:t xml:space="preserve">167]. На основі першого атрибуту оніми можна поділити на високо-, середньо- і низькочастотні, а також популярні і модні, а на основі другого – на загально-, регіонально, локально і маловідомі [див.: </w:t>
      </w:r>
      <w:r w:rsidR="007E031A">
        <w:rPr>
          <w:sz w:val="20"/>
          <w:szCs w:val="20"/>
        </w:rPr>
        <w:t>40: 167-</w:t>
      </w:r>
      <w:r w:rsidRPr="002A6904">
        <w:rPr>
          <w:sz w:val="20"/>
          <w:szCs w:val="20"/>
        </w:rPr>
        <w:t xml:space="preserve">185]. </w:t>
      </w:r>
    </w:p>
    <w:p w:rsidR="00A8571A" w:rsidRPr="002A6904" w:rsidRDefault="007E031A" w:rsidP="002A6904">
      <w:pPr>
        <w:pStyle w:val="k1"/>
        <w:shd w:val="clear" w:color="auto" w:fill="FFFFF0"/>
        <w:spacing w:before="0" w:beforeAutospacing="0" w:after="0" w:afterAutospacing="0"/>
        <w:jc w:val="both"/>
        <w:rPr>
          <w:sz w:val="20"/>
          <w:szCs w:val="20"/>
        </w:rPr>
      </w:pPr>
      <w:r>
        <w:rPr>
          <w:sz w:val="20"/>
          <w:szCs w:val="20"/>
        </w:rPr>
        <w:t>Частково стосунок до кількісного</w:t>
      </w:r>
      <w:r w:rsidR="00A8571A" w:rsidRPr="002A6904">
        <w:rPr>
          <w:sz w:val="20"/>
          <w:szCs w:val="20"/>
        </w:rPr>
        <w:t xml:space="preserve"> </w:t>
      </w:r>
      <w:r>
        <w:rPr>
          <w:sz w:val="20"/>
          <w:szCs w:val="20"/>
        </w:rPr>
        <w:t xml:space="preserve">опису </w:t>
      </w:r>
      <w:r w:rsidR="00A8571A" w:rsidRPr="002A6904">
        <w:rPr>
          <w:sz w:val="20"/>
          <w:szCs w:val="20"/>
        </w:rPr>
        <w:t xml:space="preserve">власних назв має і </w:t>
      </w:r>
      <w:r>
        <w:rPr>
          <w:sz w:val="20"/>
          <w:szCs w:val="20"/>
        </w:rPr>
        <w:t xml:space="preserve">встановлення </w:t>
      </w:r>
      <w:r w:rsidR="00A8571A" w:rsidRPr="002A6904">
        <w:rPr>
          <w:sz w:val="20"/>
          <w:szCs w:val="20"/>
        </w:rPr>
        <w:t xml:space="preserve">їхнього місця в мові і мовленні. Якщо в </w:t>
      </w:r>
      <w:r>
        <w:rPr>
          <w:sz w:val="20"/>
          <w:szCs w:val="20"/>
        </w:rPr>
        <w:t xml:space="preserve">мові оніми </w:t>
      </w:r>
      <w:r w:rsidR="00A8571A" w:rsidRPr="002A6904">
        <w:rPr>
          <w:sz w:val="20"/>
          <w:szCs w:val="20"/>
        </w:rPr>
        <w:t xml:space="preserve">– це загальновідомі лексеми, серед яких чимало застарілих, які нині практично не використовуються мовцями, то в просторічному мовленні насамперед фіксуються зооніми, мікротопоніми, прізвиська, неофіційні найменування багатьох матеріальних і нематеріальних об’єктів, </w:t>
      </w:r>
      <w:r w:rsidR="004815F6">
        <w:rPr>
          <w:sz w:val="20"/>
          <w:szCs w:val="20"/>
        </w:rPr>
        <w:t xml:space="preserve">що </w:t>
      </w:r>
      <w:r w:rsidR="00A8571A" w:rsidRPr="002A6904">
        <w:rPr>
          <w:sz w:val="20"/>
          <w:szCs w:val="20"/>
        </w:rPr>
        <w:t>практично ніколи не стають фактами мови. Саме з цієї причини ми будемо намагатися вс</w:t>
      </w:r>
      <w:r w:rsidR="004815F6">
        <w:rPr>
          <w:sz w:val="20"/>
          <w:szCs w:val="20"/>
        </w:rPr>
        <w:t>тановити кількість власних назв,</w:t>
      </w:r>
      <w:r w:rsidR="00A8571A" w:rsidRPr="002A6904">
        <w:rPr>
          <w:sz w:val="20"/>
          <w:szCs w:val="20"/>
        </w:rPr>
        <w:t xml:space="preserve"> які побутують в мовленні (їх значно більше) і мові (це лише ті пропріативи, </w:t>
      </w:r>
      <w:r w:rsidR="004815F6">
        <w:rPr>
          <w:sz w:val="20"/>
          <w:szCs w:val="20"/>
        </w:rPr>
        <w:t xml:space="preserve">котрі </w:t>
      </w:r>
      <w:r w:rsidR="00A8571A" w:rsidRPr="002A6904">
        <w:rPr>
          <w:sz w:val="20"/>
          <w:szCs w:val="20"/>
        </w:rPr>
        <w:t>протягом тривалого часу зберігаються в мовній пам’яті нашого народу).</w:t>
      </w:r>
    </w:p>
    <w:p w:rsidR="00A8571A" w:rsidRPr="002A6904" w:rsidRDefault="005070B9" w:rsidP="002A6904">
      <w:pPr>
        <w:pStyle w:val="k1"/>
        <w:shd w:val="clear" w:color="auto" w:fill="FFFFF0"/>
        <w:spacing w:before="0" w:beforeAutospacing="0" w:after="0" w:afterAutospacing="0"/>
        <w:jc w:val="both"/>
        <w:rPr>
          <w:sz w:val="20"/>
          <w:szCs w:val="20"/>
        </w:rPr>
      </w:pPr>
      <w:r w:rsidRPr="002A6904">
        <w:rPr>
          <w:b/>
          <w:color w:val="333333"/>
          <w:sz w:val="20"/>
          <w:szCs w:val="20"/>
          <w:lang w:eastAsia="ru-RU"/>
        </w:rPr>
        <w:t xml:space="preserve">Аналіз </w:t>
      </w:r>
      <w:r w:rsidR="003456DB" w:rsidRPr="002A6904">
        <w:rPr>
          <w:b/>
          <w:color w:val="333333"/>
          <w:sz w:val="20"/>
          <w:szCs w:val="20"/>
          <w:lang w:eastAsia="ru-RU"/>
        </w:rPr>
        <w:t>останніх досліджень і публікацій</w:t>
      </w:r>
      <w:r w:rsidRPr="002A6904">
        <w:rPr>
          <w:sz w:val="20"/>
          <w:szCs w:val="20"/>
        </w:rPr>
        <w:t>.</w:t>
      </w:r>
      <w:r w:rsidR="003456DB" w:rsidRPr="002A6904">
        <w:rPr>
          <w:sz w:val="20"/>
          <w:szCs w:val="20"/>
        </w:rPr>
        <w:t xml:space="preserve"> </w:t>
      </w:r>
      <w:r w:rsidR="00A8571A" w:rsidRPr="002A6904">
        <w:rPr>
          <w:sz w:val="20"/>
          <w:szCs w:val="20"/>
        </w:rPr>
        <w:t xml:space="preserve">Окремі зауваги щодо чисельності власних назв, </w:t>
      </w:r>
      <w:r w:rsidR="004815F6">
        <w:rPr>
          <w:sz w:val="20"/>
          <w:szCs w:val="20"/>
        </w:rPr>
        <w:t xml:space="preserve">що </w:t>
      </w:r>
      <w:r w:rsidR="00A8571A" w:rsidRPr="002A6904">
        <w:rPr>
          <w:sz w:val="20"/>
          <w:szCs w:val="20"/>
        </w:rPr>
        <w:t>побутують у нашій мові, як в абстрактному вимірі, так і в конкретних цифрах у працях українських ономастів таки трапляються.</w:t>
      </w:r>
    </w:p>
    <w:p w:rsidR="00A8571A" w:rsidRPr="002A6904" w:rsidRDefault="00A8571A" w:rsidP="002A6904">
      <w:pPr>
        <w:pStyle w:val="k1"/>
        <w:shd w:val="clear" w:color="auto" w:fill="FFFFF0"/>
        <w:spacing w:before="0" w:beforeAutospacing="0" w:after="0" w:afterAutospacing="0"/>
        <w:jc w:val="both"/>
        <w:rPr>
          <w:sz w:val="20"/>
          <w:szCs w:val="20"/>
        </w:rPr>
      </w:pPr>
      <w:r w:rsidRPr="002A6904">
        <w:rPr>
          <w:sz w:val="20"/>
          <w:szCs w:val="20"/>
        </w:rPr>
        <w:t xml:space="preserve">Зокрема, при визначенні диференційних ознак пропріальних одиниць вказувалося, що </w:t>
      </w:r>
      <w:r w:rsidR="005070B9" w:rsidRPr="002A6904">
        <w:rPr>
          <w:sz w:val="20"/>
          <w:szCs w:val="20"/>
        </w:rPr>
        <w:t>„</w:t>
      </w:r>
      <w:r w:rsidRPr="002A6904">
        <w:rPr>
          <w:sz w:val="20"/>
          <w:szCs w:val="20"/>
        </w:rPr>
        <w:t>оніми є кількісно найбільш поширеними мовними і мовленнєвими конструкціями, які, проте, в основному залишаються невідомими широкому загалу через перебування їх на лексичній периферії</w:t>
      </w:r>
      <w:r w:rsidR="005070B9" w:rsidRPr="002A6904">
        <w:rPr>
          <w:sz w:val="20"/>
          <w:szCs w:val="20"/>
        </w:rPr>
        <w:t xml:space="preserve">” </w:t>
      </w:r>
      <w:r w:rsidRPr="002A6904">
        <w:rPr>
          <w:sz w:val="20"/>
          <w:szCs w:val="20"/>
        </w:rPr>
        <w:t>[</w:t>
      </w:r>
      <w:r w:rsidR="004815F6">
        <w:rPr>
          <w:sz w:val="20"/>
          <w:szCs w:val="20"/>
        </w:rPr>
        <w:t xml:space="preserve">40: </w:t>
      </w:r>
      <w:r w:rsidRPr="002A6904">
        <w:rPr>
          <w:sz w:val="20"/>
          <w:szCs w:val="20"/>
        </w:rPr>
        <w:t>6].</w:t>
      </w:r>
      <w:r w:rsidR="0066618D" w:rsidRPr="002A6904">
        <w:rPr>
          <w:sz w:val="20"/>
          <w:szCs w:val="20"/>
        </w:rPr>
        <w:t xml:space="preserve"> </w:t>
      </w:r>
    </w:p>
    <w:p w:rsidR="0066618D" w:rsidRPr="002A6904" w:rsidRDefault="00A8571A" w:rsidP="002A6904">
      <w:pPr>
        <w:pStyle w:val="k1"/>
        <w:shd w:val="clear" w:color="auto" w:fill="FFFFF0"/>
        <w:spacing w:before="0" w:beforeAutospacing="0" w:after="0" w:afterAutospacing="0"/>
        <w:jc w:val="both"/>
        <w:rPr>
          <w:sz w:val="20"/>
          <w:szCs w:val="20"/>
        </w:rPr>
      </w:pPr>
      <w:r w:rsidRPr="002A6904">
        <w:rPr>
          <w:sz w:val="20"/>
          <w:szCs w:val="20"/>
        </w:rPr>
        <w:lastRenderedPageBreak/>
        <w:t xml:space="preserve">Аналогічну думку висловлював і Ю. О. Карпенко, який вважав, що апелятиви є центральним шаром лексики, а оніми становлять її потужну периферію з дуже різною сферою поширення. </w:t>
      </w:r>
    </w:p>
    <w:p w:rsidR="0066618D" w:rsidRPr="002A6904" w:rsidRDefault="0066618D" w:rsidP="002A6904">
      <w:pPr>
        <w:pStyle w:val="k1"/>
        <w:shd w:val="clear" w:color="auto" w:fill="FFFFF0"/>
        <w:spacing w:before="0" w:beforeAutospacing="0" w:after="0" w:afterAutospacing="0"/>
        <w:jc w:val="both"/>
        <w:rPr>
          <w:sz w:val="20"/>
          <w:szCs w:val="20"/>
        </w:rPr>
      </w:pPr>
      <w:r w:rsidRPr="002A6904">
        <w:rPr>
          <w:sz w:val="20"/>
          <w:szCs w:val="20"/>
        </w:rPr>
        <w:t>Безперечно, в лексичному запасі окремої людини загальних назв значно більше, ніж власних, причому одні оніми відомі всім (</w:t>
      </w:r>
      <w:r w:rsidRPr="002A6904">
        <w:rPr>
          <w:i/>
          <w:sz w:val="20"/>
          <w:szCs w:val="20"/>
        </w:rPr>
        <w:t>Київ</w:t>
      </w:r>
      <w:r w:rsidRPr="002A6904">
        <w:rPr>
          <w:sz w:val="20"/>
          <w:szCs w:val="20"/>
        </w:rPr>
        <w:t xml:space="preserve">, </w:t>
      </w:r>
      <w:r w:rsidRPr="002A6904">
        <w:rPr>
          <w:i/>
          <w:sz w:val="20"/>
          <w:szCs w:val="20"/>
        </w:rPr>
        <w:t>Дніпро</w:t>
      </w:r>
      <w:r w:rsidRPr="002A6904">
        <w:rPr>
          <w:sz w:val="20"/>
          <w:szCs w:val="20"/>
        </w:rPr>
        <w:t>,</w:t>
      </w:r>
      <w:r w:rsidR="003456DB" w:rsidRPr="002A6904">
        <w:rPr>
          <w:sz w:val="20"/>
          <w:szCs w:val="20"/>
        </w:rPr>
        <w:t xml:space="preserve"> </w:t>
      </w:r>
      <w:r w:rsidR="003456DB" w:rsidRPr="002A6904">
        <w:rPr>
          <w:i/>
          <w:sz w:val="20"/>
          <w:szCs w:val="20"/>
        </w:rPr>
        <w:t>Карпати</w:t>
      </w:r>
      <w:r w:rsidRPr="002A6904">
        <w:rPr>
          <w:sz w:val="20"/>
          <w:szCs w:val="20"/>
        </w:rPr>
        <w:t>), а інші – лише невеликій частині мовців (</w:t>
      </w:r>
      <w:r w:rsidR="003456DB" w:rsidRPr="002A6904">
        <w:rPr>
          <w:i/>
          <w:sz w:val="20"/>
          <w:szCs w:val="20"/>
        </w:rPr>
        <w:t>Батіг</w:t>
      </w:r>
      <w:r w:rsidR="003456DB" w:rsidRPr="002A6904">
        <w:rPr>
          <w:sz w:val="20"/>
          <w:szCs w:val="20"/>
        </w:rPr>
        <w:t xml:space="preserve">, </w:t>
      </w:r>
      <w:r w:rsidR="003456DB" w:rsidRPr="002A6904">
        <w:rPr>
          <w:i/>
          <w:sz w:val="20"/>
          <w:szCs w:val="20"/>
        </w:rPr>
        <w:t>Карачіївці, Середній горб</w:t>
      </w:r>
      <w:r w:rsidRPr="002A6904">
        <w:rPr>
          <w:sz w:val="20"/>
          <w:szCs w:val="20"/>
        </w:rPr>
        <w:t xml:space="preserve">). </w:t>
      </w:r>
    </w:p>
    <w:p w:rsidR="00A8571A" w:rsidRPr="002A6904" w:rsidRDefault="00A8571A" w:rsidP="002A6904">
      <w:pPr>
        <w:pStyle w:val="k1"/>
        <w:shd w:val="clear" w:color="auto" w:fill="FFFFF0"/>
        <w:spacing w:before="0" w:beforeAutospacing="0" w:after="0" w:afterAutospacing="0"/>
        <w:jc w:val="both"/>
        <w:rPr>
          <w:sz w:val="20"/>
          <w:szCs w:val="20"/>
        </w:rPr>
      </w:pPr>
      <w:r w:rsidRPr="002A6904">
        <w:rPr>
          <w:sz w:val="20"/>
          <w:szCs w:val="20"/>
        </w:rPr>
        <w:t>Цікавим є і висновок</w:t>
      </w:r>
      <w:r w:rsidR="0066618D" w:rsidRPr="002A6904">
        <w:rPr>
          <w:sz w:val="20"/>
          <w:szCs w:val="20"/>
        </w:rPr>
        <w:t xml:space="preserve"> Ю. О. Карпенка</w:t>
      </w:r>
      <w:r w:rsidRPr="002A6904">
        <w:rPr>
          <w:sz w:val="20"/>
          <w:szCs w:val="20"/>
        </w:rPr>
        <w:t xml:space="preserve">, що загалом у мові на одну загальну назву припадає до кількох сотень власних. Саме </w:t>
      </w:r>
      <w:r w:rsidR="0066618D" w:rsidRPr="002A6904">
        <w:rPr>
          <w:sz w:val="20"/>
          <w:szCs w:val="20"/>
        </w:rPr>
        <w:t xml:space="preserve">засновник Одеської ономастичної школи </w:t>
      </w:r>
      <w:r w:rsidRPr="002A6904">
        <w:rPr>
          <w:sz w:val="20"/>
          <w:szCs w:val="20"/>
        </w:rPr>
        <w:t>робив спробу порахувати окремі розряди пропріальних одиниць (наприклад, він стверджував, що в Україні лише топонімів декілька мільйонів, на мільйони слід рахувати ергоніми і особливо хрематоніми української мови, а заголовків художніх творів безмежна кількість</w:t>
      </w:r>
      <w:r w:rsidR="004815F6">
        <w:rPr>
          <w:sz w:val="20"/>
          <w:szCs w:val="20"/>
        </w:rPr>
        <w:t>)</w:t>
      </w:r>
      <w:r w:rsidRPr="002A6904">
        <w:rPr>
          <w:sz w:val="20"/>
          <w:szCs w:val="20"/>
        </w:rPr>
        <w:t xml:space="preserve"> [див.: </w:t>
      </w:r>
      <w:r w:rsidR="004815F6">
        <w:rPr>
          <w:sz w:val="20"/>
          <w:szCs w:val="20"/>
        </w:rPr>
        <w:t>11: 83-</w:t>
      </w:r>
      <w:r w:rsidRPr="002A6904">
        <w:rPr>
          <w:sz w:val="20"/>
          <w:szCs w:val="20"/>
        </w:rPr>
        <w:t>84].</w:t>
      </w:r>
    </w:p>
    <w:p w:rsidR="0066618D" w:rsidRPr="002A6904" w:rsidRDefault="004815F6" w:rsidP="002A6904">
      <w:pPr>
        <w:pStyle w:val="k1"/>
        <w:shd w:val="clear" w:color="auto" w:fill="FFFFF0"/>
        <w:spacing w:before="0" w:beforeAutospacing="0" w:after="0" w:afterAutospacing="0"/>
        <w:jc w:val="both"/>
        <w:rPr>
          <w:sz w:val="20"/>
          <w:szCs w:val="20"/>
        </w:rPr>
      </w:pPr>
      <w:r>
        <w:rPr>
          <w:sz w:val="20"/>
          <w:szCs w:val="20"/>
        </w:rPr>
        <w:t>Більше</w:t>
      </w:r>
      <w:r w:rsidR="0066618D" w:rsidRPr="002A6904">
        <w:rPr>
          <w:sz w:val="20"/>
          <w:szCs w:val="20"/>
        </w:rPr>
        <w:t xml:space="preserve"> уваги приділялося кількісній характеристиці загальних назв. Наприклад, в одинадцятитомному словнику української мови зафіксовано близько 134 000 слів, в орфографічному (2008 р.) – бл</w:t>
      </w:r>
      <w:r w:rsidR="00E9509E">
        <w:rPr>
          <w:sz w:val="20"/>
          <w:szCs w:val="20"/>
        </w:rPr>
        <w:t xml:space="preserve">изько 172 000, у </w:t>
      </w:r>
      <w:r w:rsidR="00E9509E" w:rsidRPr="002A6904">
        <w:rPr>
          <w:sz w:val="20"/>
          <w:szCs w:val="20"/>
        </w:rPr>
        <w:t>„</w:t>
      </w:r>
      <w:r w:rsidR="007F578C">
        <w:rPr>
          <w:sz w:val="20"/>
          <w:szCs w:val="20"/>
        </w:rPr>
        <w:t>Словнику української мови</w:t>
      </w:r>
      <w:r w:rsidR="007F578C" w:rsidRPr="002A6904">
        <w:rPr>
          <w:sz w:val="20"/>
          <w:szCs w:val="20"/>
        </w:rPr>
        <w:t>”</w:t>
      </w:r>
      <w:r w:rsidR="0066618D" w:rsidRPr="002A6904">
        <w:rPr>
          <w:sz w:val="20"/>
          <w:szCs w:val="20"/>
        </w:rPr>
        <w:t xml:space="preserve"> за редакцією В. В. Жайворонка (2016 р.) – 165 000. В українській Вікіпедії реєструється 813 136 статей, а в лексичній картотеці Інституту мовознавства імені О. О. Потебні – близько двох з половиною мільйонів карток, однак тут поєднано власні і загальні назви. Якщо порівняти кількість слів в інших мовах, то, наприклад, в англійській засвідчено мільйон слів, в китайській (в усіх діалектах) – півмільйона, в російській – 257 000, в японській – 232 000, в іспанській – 225 000 тощо. Якщо взяти до уваги запропонований Ю. О. Карпенком коефіцієнт співвідношення між онімами й апелятивами (для прикладу: 1 до 500), то кількість пропріативів, залежно від взятого за основу джерела інформації, має становити 67, 82,5 або 86 мільйонів одиниць. </w:t>
      </w:r>
    </w:p>
    <w:p w:rsidR="0066618D" w:rsidRPr="002A6904" w:rsidRDefault="0066618D" w:rsidP="002A6904">
      <w:pPr>
        <w:pStyle w:val="k1"/>
        <w:shd w:val="clear" w:color="auto" w:fill="FFFFF0"/>
        <w:spacing w:before="0" w:beforeAutospacing="0" w:after="0" w:afterAutospacing="0"/>
        <w:jc w:val="both"/>
        <w:rPr>
          <w:sz w:val="20"/>
          <w:szCs w:val="20"/>
        </w:rPr>
      </w:pPr>
      <w:r w:rsidRPr="002A6904">
        <w:rPr>
          <w:sz w:val="20"/>
          <w:szCs w:val="20"/>
        </w:rPr>
        <w:t>З’ясування істинності цих чисел і є основним завданням нашого дослідження.</w:t>
      </w:r>
      <w:r w:rsidR="00106D72" w:rsidRPr="002A6904">
        <w:rPr>
          <w:sz w:val="20"/>
          <w:szCs w:val="20"/>
        </w:rPr>
        <w:t xml:space="preserve"> Безпосередньо увага звертатиметься на визначення кількості власних географічних назв, оскільки саме топоніми є визначальним онімним полем як за станом вивчення, так і за впливом на творенн</w:t>
      </w:r>
      <w:r w:rsidR="005070B9" w:rsidRPr="002A6904">
        <w:rPr>
          <w:sz w:val="20"/>
          <w:szCs w:val="20"/>
        </w:rPr>
        <w:t>я</w:t>
      </w:r>
      <w:r w:rsidR="00106D72" w:rsidRPr="002A6904">
        <w:rPr>
          <w:sz w:val="20"/>
          <w:szCs w:val="20"/>
        </w:rPr>
        <w:t xml:space="preserve"> і функціонування інших класів онімної лексики.</w:t>
      </w:r>
    </w:p>
    <w:p w:rsidR="00715D1C" w:rsidRPr="002A6904" w:rsidRDefault="00715D1C" w:rsidP="002A6904">
      <w:pPr>
        <w:pStyle w:val="k1"/>
        <w:shd w:val="clear" w:color="auto" w:fill="FFFFF0"/>
        <w:spacing w:before="0" w:beforeAutospacing="0" w:after="0" w:afterAutospacing="0"/>
        <w:jc w:val="both"/>
        <w:rPr>
          <w:sz w:val="20"/>
          <w:szCs w:val="20"/>
        </w:rPr>
      </w:pPr>
      <w:r w:rsidRPr="002A6904">
        <w:rPr>
          <w:sz w:val="20"/>
          <w:szCs w:val="20"/>
        </w:rPr>
        <w:t>Звичайно, точну кількість слів (як власних, так і загальних) підрахувати важко, оскільки кодифікація завжди на крок відстає від живої мови, яка постійно змінюється, запозичує щось нове, збагачується неологізмами, позбувається застарілих і непотрібних слів, містить діалектизми, вживані на обмежених територіях, і професійні жаргонізми, відомі лише у вузьких сферах. Тому всі цифри, які наводяться для кількісної характеристики лексичного запасу мов, слід вважати дуже приблизними.</w:t>
      </w:r>
    </w:p>
    <w:p w:rsidR="00715D1C" w:rsidRPr="002A6904" w:rsidRDefault="00715D1C" w:rsidP="002A6904">
      <w:pPr>
        <w:pStyle w:val="k1"/>
        <w:shd w:val="clear" w:color="auto" w:fill="FFFFF0"/>
        <w:spacing w:before="0" w:beforeAutospacing="0" w:after="0" w:afterAutospacing="0"/>
        <w:jc w:val="both"/>
        <w:rPr>
          <w:sz w:val="20"/>
          <w:szCs w:val="20"/>
        </w:rPr>
      </w:pPr>
      <w:r w:rsidRPr="002A6904">
        <w:rPr>
          <w:sz w:val="20"/>
          <w:szCs w:val="20"/>
        </w:rPr>
        <w:t>При визначенні кількості пропріальних одиниць ми намагалися врахувати низку особливостей.</w:t>
      </w:r>
    </w:p>
    <w:p w:rsidR="00715D1C" w:rsidRPr="002A6904" w:rsidRDefault="00715D1C" w:rsidP="002A6904">
      <w:pPr>
        <w:pStyle w:val="k1"/>
        <w:shd w:val="clear" w:color="auto" w:fill="FFFFF0"/>
        <w:spacing w:before="0" w:beforeAutospacing="0" w:after="0" w:afterAutospacing="0"/>
        <w:jc w:val="both"/>
        <w:rPr>
          <w:sz w:val="20"/>
          <w:szCs w:val="20"/>
        </w:rPr>
      </w:pPr>
      <w:r w:rsidRPr="002A6904">
        <w:rPr>
          <w:sz w:val="20"/>
          <w:szCs w:val="20"/>
        </w:rPr>
        <w:t xml:space="preserve">По-перше, на основі аналізу численних праць, в яких </w:t>
      </w:r>
      <w:r w:rsidR="004815F6">
        <w:rPr>
          <w:sz w:val="20"/>
          <w:szCs w:val="20"/>
        </w:rPr>
        <w:t xml:space="preserve">описувалися </w:t>
      </w:r>
      <w:r w:rsidRPr="002A6904">
        <w:rPr>
          <w:sz w:val="20"/>
          <w:szCs w:val="20"/>
        </w:rPr>
        <w:t>різні розряди онімної лексики, ми встановлювали так званий коефіцієнт динаміки оном</w:t>
      </w:r>
      <w:r w:rsidR="004815F6">
        <w:rPr>
          <w:sz w:val="20"/>
          <w:szCs w:val="20"/>
        </w:rPr>
        <w:t>астикону, сутність якого полягає</w:t>
      </w:r>
      <w:r w:rsidRPr="002A6904">
        <w:rPr>
          <w:sz w:val="20"/>
          <w:szCs w:val="20"/>
        </w:rPr>
        <w:t xml:space="preserve"> </w:t>
      </w:r>
      <w:r w:rsidR="004815F6">
        <w:rPr>
          <w:sz w:val="20"/>
          <w:szCs w:val="20"/>
        </w:rPr>
        <w:t>в</w:t>
      </w:r>
      <w:r w:rsidRPr="002A6904">
        <w:rPr>
          <w:sz w:val="20"/>
          <w:szCs w:val="20"/>
        </w:rPr>
        <w:t xml:space="preserve"> тому, скільки разів той чи інший денотат протягом всього періоду існування </w:t>
      </w:r>
      <w:r w:rsidR="004815F6">
        <w:rPr>
          <w:sz w:val="20"/>
          <w:szCs w:val="20"/>
        </w:rPr>
        <w:t>отримував нове</w:t>
      </w:r>
      <w:r w:rsidRPr="002A6904">
        <w:rPr>
          <w:sz w:val="20"/>
          <w:szCs w:val="20"/>
        </w:rPr>
        <w:t xml:space="preserve"> найменування. Так, для о</w:t>
      </w:r>
      <w:r w:rsidR="004815F6">
        <w:rPr>
          <w:sz w:val="20"/>
          <w:szCs w:val="20"/>
        </w:rPr>
        <w:t>йконімії цей коефіцієнт становить</w:t>
      </w:r>
      <w:r w:rsidRPr="002A6904">
        <w:rPr>
          <w:sz w:val="20"/>
          <w:szCs w:val="20"/>
        </w:rPr>
        <w:t xml:space="preserve"> 1,3, що означає: приблизно кожне третє поселення змінювало номінацію, тому кількість сучасних ойконімів потрібно збільшити в 1,3 рази, і тоді ми отримаємо загальну кількість українських найменувань населених пунктів.</w:t>
      </w:r>
    </w:p>
    <w:p w:rsidR="00106D72" w:rsidRPr="002A6904" w:rsidRDefault="004815F6" w:rsidP="002A6904">
      <w:pPr>
        <w:pStyle w:val="k1"/>
        <w:shd w:val="clear" w:color="auto" w:fill="FFFFF0"/>
        <w:spacing w:before="0" w:beforeAutospacing="0" w:after="0" w:afterAutospacing="0"/>
        <w:jc w:val="both"/>
        <w:rPr>
          <w:sz w:val="20"/>
          <w:szCs w:val="20"/>
        </w:rPr>
      </w:pPr>
      <w:r>
        <w:rPr>
          <w:sz w:val="20"/>
          <w:szCs w:val="20"/>
        </w:rPr>
        <w:t>Наведем</w:t>
      </w:r>
      <w:r w:rsidR="00715D1C" w:rsidRPr="002A6904">
        <w:rPr>
          <w:sz w:val="20"/>
          <w:szCs w:val="20"/>
        </w:rPr>
        <w:t xml:space="preserve">о дані для інших </w:t>
      </w:r>
      <w:r>
        <w:rPr>
          <w:sz w:val="20"/>
          <w:szCs w:val="20"/>
        </w:rPr>
        <w:t>підвидів топонімів</w:t>
      </w:r>
      <w:r w:rsidR="00715D1C" w:rsidRPr="002A6904">
        <w:rPr>
          <w:sz w:val="20"/>
          <w:szCs w:val="20"/>
        </w:rPr>
        <w:t xml:space="preserve">: гідронімів (1,1), мікротопонімів (1,3), </w:t>
      </w:r>
      <w:r w:rsidR="00106D72" w:rsidRPr="002A6904">
        <w:rPr>
          <w:sz w:val="20"/>
          <w:szCs w:val="20"/>
        </w:rPr>
        <w:t xml:space="preserve">оронімів (1,1), хоронімів (1,5) </w:t>
      </w:r>
      <w:r w:rsidR="00715D1C" w:rsidRPr="002A6904">
        <w:rPr>
          <w:sz w:val="20"/>
          <w:szCs w:val="20"/>
        </w:rPr>
        <w:t xml:space="preserve">тощо. </w:t>
      </w:r>
    </w:p>
    <w:p w:rsidR="00715D1C" w:rsidRPr="002A6904" w:rsidRDefault="00715D1C" w:rsidP="002A6904">
      <w:pPr>
        <w:pStyle w:val="k1"/>
        <w:shd w:val="clear" w:color="auto" w:fill="FFFFF0"/>
        <w:spacing w:before="0" w:beforeAutospacing="0" w:after="0" w:afterAutospacing="0"/>
        <w:jc w:val="both"/>
        <w:rPr>
          <w:sz w:val="20"/>
          <w:szCs w:val="20"/>
        </w:rPr>
      </w:pPr>
      <w:r w:rsidRPr="002A6904">
        <w:rPr>
          <w:sz w:val="20"/>
          <w:szCs w:val="20"/>
        </w:rPr>
        <w:t xml:space="preserve">По-друге, для певних </w:t>
      </w:r>
      <w:r w:rsidR="004815F6">
        <w:rPr>
          <w:sz w:val="20"/>
          <w:szCs w:val="20"/>
        </w:rPr>
        <w:t xml:space="preserve">класів </w:t>
      </w:r>
      <w:r w:rsidRPr="002A6904">
        <w:rPr>
          <w:sz w:val="20"/>
          <w:szCs w:val="20"/>
        </w:rPr>
        <w:t xml:space="preserve">пропріальних одиниць вагоме значення має хронологічний показник, який дозволяє врахувати кількість онімів, що існувала в </w:t>
      </w:r>
      <w:r w:rsidRPr="002A6904">
        <w:rPr>
          <w:sz w:val="20"/>
          <w:szCs w:val="20"/>
        </w:rPr>
        <w:lastRenderedPageBreak/>
        <w:t>попередні роки, десятиліття і навіть століття. Переду</w:t>
      </w:r>
      <w:r w:rsidR="00360CEA">
        <w:rPr>
          <w:sz w:val="20"/>
          <w:szCs w:val="20"/>
        </w:rPr>
        <w:t>сім це стосується антропонімів,</w:t>
      </w:r>
      <w:r w:rsidRPr="002A6904">
        <w:rPr>
          <w:sz w:val="20"/>
          <w:szCs w:val="20"/>
        </w:rPr>
        <w:t xml:space="preserve"> ідеонімів і прагматонімів (наприклад, власні назви телепередач ми рахували за останні 50 років, газет і журналів – за 150, книг – за 400 і  т. д.); натомість топоніми, космоніми, ергоніми і деякі інші номінації мають нульовий хронологічний коефіцієнт).</w:t>
      </w:r>
    </w:p>
    <w:p w:rsidR="00715D1C" w:rsidRPr="002A6904" w:rsidRDefault="00715D1C" w:rsidP="002A6904">
      <w:pPr>
        <w:pStyle w:val="k1"/>
        <w:shd w:val="clear" w:color="auto" w:fill="FFFFF0"/>
        <w:spacing w:before="0" w:beforeAutospacing="0" w:after="0" w:afterAutospacing="0"/>
        <w:jc w:val="both"/>
        <w:rPr>
          <w:sz w:val="20"/>
          <w:szCs w:val="20"/>
        </w:rPr>
      </w:pPr>
      <w:r w:rsidRPr="002A6904">
        <w:rPr>
          <w:sz w:val="20"/>
          <w:szCs w:val="20"/>
        </w:rPr>
        <w:t>По-третє, визначаючи кількість онімів, ми намагалися врахувати явища полісемії, омонімії та синонімії, які в ономастиці проявляються своєрідно.</w:t>
      </w:r>
    </w:p>
    <w:p w:rsidR="00715D1C" w:rsidRPr="002A6904" w:rsidRDefault="00715D1C" w:rsidP="002A6904">
      <w:pPr>
        <w:pStyle w:val="k1"/>
        <w:shd w:val="clear" w:color="auto" w:fill="FFFFF0"/>
        <w:spacing w:before="0" w:beforeAutospacing="0" w:after="0" w:afterAutospacing="0"/>
        <w:jc w:val="both"/>
        <w:rPr>
          <w:sz w:val="20"/>
          <w:szCs w:val="20"/>
        </w:rPr>
      </w:pPr>
      <w:r w:rsidRPr="002A6904">
        <w:rPr>
          <w:sz w:val="20"/>
          <w:szCs w:val="20"/>
        </w:rPr>
        <w:t xml:space="preserve">Так, різні назви одного і того самого об’єкта кваліфікуються як синоніми, тобто лексичні варіанти найменувань (по суті – як окремі номінації) і рахуються як окремі оніми (за допомогою коефіцієнта динаміки пропріативів). Наприклад, місто </w:t>
      </w:r>
      <w:r w:rsidRPr="002A6904">
        <w:rPr>
          <w:i/>
          <w:sz w:val="20"/>
          <w:szCs w:val="20"/>
        </w:rPr>
        <w:t>Хмельницький</w:t>
      </w:r>
      <w:r w:rsidRPr="002A6904">
        <w:rPr>
          <w:sz w:val="20"/>
          <w:szCs w:val="20"/>
        </w:rPr>
        <w:t xml:space="preserve"> мало ще дві назви – </w:t>
      </w:r>
      <w:r w:rsidRPr="002A6904">
        <w:rPr>
          <w:i/>
          <w:sz w:val="20"/>
          <w:szCs w:val="20"/>
        </w:rPr>
        <w:t>Плоскирів</w:t>
      </w:r>
      <w:r w:rsidRPr="002A6904">
        <w:rPr>
          <w:sz w:val="20"/>
          <w:szCs w:val="20"/>
        </w:rPr>
        <w:t xml:space="preserve"> і </w:t>
      </w:r>
      <w:r w:rsidRPr="002A6904">
        <w:rPr>
          <w:i/>
          <w:sz w:val="20"/>
          <w:szCs w:val="20"/>
        </w:rPr>
        <w:t>Проскурів</w:t>
      </w:r>
      <w:r w:rsidRPr="002A6904">
        <w:rPr>
          <w:sz w:val="20"/>
          <w:szCs w:val="20"/>
        </w:rPr>
        <w:t xml:space="preserve">: річка </w:t>
      </w:r>
      <w:r w:rsidRPr="002A6904">
        <w:rPr>
          <w:i/>
          <w:sz w:val="20"/>
          <w:szCs w:val="20"/>
        </w:rPr>
        <w:t>Дніпро</w:t>
      </w:r>
      <w:r w:rsidRPr="002A6904">
        <w:rPr>
          <w:sz w:val="20"/>
          <w:szCs w:val="20"/>
        </w:rPr>
        <w:t xml:space="preserve"> – </w:t>
      </w:r>
      <w:r w:rsidRPr="002A6904">
        <w:rPr>
          <w:i/>
          <w:sz w:val="20"/>
          <w:szCs w:val="20"/>
        </w:rPr>
        <w:t>Борисфен</w:t>
      </w:r>
      <w:r w:rsidRPr="002A6904">
        <w:rPr>
          <w:sz w:val="20"/>
          <w:szCs w:val="20"/>
        </w:rPr>
        <w:t xml:space="preserve">¸ </w:t>
      </w:r>
      <w:r w:rsidRPr="002A6904">
        <w:rPr>
          <w:i/>
          <w:sz w:val="20"/>
          <w:szCs w:val="20"/>
        </w:rPr>
        <w:t>Данапріс</w:t>
      </w:r>
      <w:r w:rsidRPr="002A6904">
        <w:rPr>
          <w:sz w:val="20"/>
          <w:szCs w:val="20"/>
        </w:rPr>
        <w:t xml:space="preserve"> і </w:t>
      </w:r>
      <w:r w:rsidRPr="002A6904">
        <w:rPr>
          <w:i/>
          <w:sz w:val="20"/>
          <w:szCs w:val="20"/>
        </w:rPr>
        <w:t>Славутич</w:t>
      </w:r>
      <w:r w:rsidR="00360CEA">
        <w:rPr>
          <w:sz w:val="20"/>
          <w:szCs w:val="20"/>
        </w:rPr>
        <w:t xml:space="preserve"> (поетичну</w:t>
      </w:r>
      <w:r w:rsidR="00106D72" w:rsidRPr="002A6904">
        <w:rPr>
          <w:sz w:val="20"/>
          <w:szCs w:val="20"/>
        </w:rPr>
        <w:t>),</w:t>
      </w:r>
      <w:r w:rsidRPr="002A6904">
        <w:rPr>
          <w:sz w:val="20"/>
          <w:szCs w:val="20"/>
        </w:rPr>
        <w:t xml:space="preserve"> і всі ці номінації додаються як складники загальної кількості пропріальних одиниць.</w:t>
      </w:r>
    </w:p>
    <w:p w:rsidR="00715D1C" w:rsidRPr="002A6904" w:rsidRDefault="00715D1C" w:rsidP="002A6904">
      <w:pPr>
        <w:pStyle w:val="k1"/>
        <w:shd w:val="clear" w:color="auto" w:fill="FFFFF0"/>
        <w:spacing w:before="0" w:beforeAutospacing="0" w:after="0" w:afterAutospacing="0"/>
        <w:jc w:val="both"/>
        <w:rPr>
          <w:sz w:val="20"/>
          <w:szCs w:val="20"/>
        </w:rPr>
      </w:pPr>
      <w:r w:rsidRPr="002A6904">
        <w:rPr>
          <w:sz w:val="20"/>
          <w:szCs w:val="20"/>
        </w:rPr>
        <w:t xml:space="preserve">Однакові номінації різних денотатів є омонімами й аналізуються, як у попередньому випадку: місто, річка, готель, ресторан, футбольна команда </w:t>
      </w:r>
      <w:r w:rsidRPr="002A6904">
        <w:rPr>
          <w:i/>
          <w:sz w:val="20"/>
          <w:szCs w:val="20"/>
        </w:rPr>
        <w:t>Дніпро</w:t>
      </w:r>
      <w:r w:rsidRPr="002A6904">
        <w:rPr>
          <w:sz w:val="20"/>
          <w:szCs w:val="20"/>
        </w:rPr>
        <w:t xml:space="preserve">; регіон, готель, поетонім, футбольна команда </w:t>
      </w:r>
      <w:r w:rsidR="00E9509E" w:rsidRPr="002A6904">
        <w:rPr>
          <w:sz w:val="20"/>
          <w:szCs w:val="20"/>
        </w:rPr>
        <w:t>„</w:t>
      </w:r>
      <w:r w:rsidRPr="002A6904">
        <w:rPr>
          <w:i/>
          <w:sz w:val="20"/>
          <w:szCs w:val="20"/>
        </w:rPr>
        <w:t>Полісся</w:t>
      </w:r>
      <w:r w:rsidRPr="002A6904">
        <w:rPr>
          <w:sz w:val="20"/>
          <w:szCs w:val="20"/>
        </w:rPr>
        <w:t>»</w:t>
      </w:r>
      <w:r w:rsidR="00106D72" w:rsidRPr="002A6904">
        <w:rPr>
          <w:sz w:val="20"/>
          <w:szCs w:val="20"/>
        </w:rPr>
        <w:t>.</w:t>
      </w:r>
    </w:p>
    <w:p w:rsidR="00715D1C" w:rsidRPr="002A6904" w:rsidRDefault="00715D1C" w:rsidP="002A6904">
      <w:pPr>
        <w:pStyle w:val="k1"/>
        <w:shd w:val="clear" w:color="auto" w:fill="FFFFF0"/>
        <w:spacing w:before="0" w:beforeAutospacing="0" w:after="0" w:afterAutospacing="0"/>
        <w:jc w:val="both"/>
        <w:rPr>
          <w:sz w:val="20"/>
          <w:szCs w:val="20"/>
        </w:rPr>
      </w:pPr>
      <w:r w:rsidRPr="002A6904">
        <w:rPr>
          <w:sz w:val="20"/>
          <w:szCs w:val="20"/>
        </w:rPr>
        <w:t xml:space="preserve">Однакові номінації об’єктів, які належать до однієї групи, кваліфікуються як багатозначні слова і рахуються лише один раз. Наприклад, серед ойконімів трапляється 113 </w:t>
      </w:r>
      <w:r w:rsidRPr="002A6904">
        <w:rPr>
          <w:i/>
          <w:sz w:val="20"/>
          <w:szCs w:val="20"/>
        </w:rPr>
        <w:t>Іванівок</w:t>
      </w:r>
      <w:r w:rsidRPr="002A6904">
        <w:rPr>
          <w:sz w:val="20"/>
          <w:szCs w:val="20"/>
        </w:rPr>
        <w:t>, 62 </w:t>
      </w:r>
      <w:r w:rsidRPr="002A6904">
        <w:rPr>
          <w:i/>
          <w:sz w:val="20"/>
          <w:szCs w:val="20"/>
        </w:rPr>
        <w:t>Василівки</w:t>
      </w:r>
      <w:r w:rsidRPr="002A6904">
        <w:rPr>
          <w:sz w:val="20"/>
          <w:szCs w:val="20"/>
        </w:rPr>
        <w:t xml:space="preserve"> і 51 </w:t>
      </w:r>
      <w:r w:rsidRPr="002A6904">
        <w:rPr>
          <w:i/>
          <w:sz w:val="20"/>
          <w:szCs w:val="20"/>
        </w:rPr>
        <w:t>Павлівка</w:t>
      </w:r>
      <w:r w:rsidR="00106D72" w:rsidRPr="002A6904">
        <w:rPr>
          <w:sz w:val="20"/>
          <w:szCs w:val="20"/>
        </w:rPr>
        <w:t>, однак</w:t>
      </w:r>
      <w:r w:rsidRPr="002A6904">
        <w:rPr>
          <w:sz w:val="20"/>
          <w:szCs w:val="20"/>
        </w:rPr>
        <w:t xml:space="preserve"> </w:t>
      </w:r>
      <w:r w:rsidR="00106D72" w:rsidRPr="002A6904">
        <w:rPr>
          <w:sz w:val="20"/>
          <w:szCs w:val="20"/>
        </w:rPr>
        <w:t>у кожному таких</w:t>
      </w:r>
      <w:r w:rsidRPr="002A6904">
        <w:rPr>
          <w:sz w:val="20"/>
          <w:szCs w:val="20"/>
        </w:rPr>
        <w:t xml:space="preserve"> випадк</w:t>
      </w:r>
      <w:r w:rsidR="00106D72" w:rsidRPr="002A6904">
        <w:rPr>
          <w:sz w:val="20"/>
          <w:szCs w:val="20"/>
        </w:rPr>
        <w:t xml:space="preserve">у </w:t>
      </w:r>
      <w:r w:rsidRPr="002A6904">
        <w:rPr>
          <w:sz w:val="20"/>
          <w:szCs w:val="20"/>
        </w:rPr>
        <w:t>рахується лише одна пропріальна одиниця.</w:t>
      </w:r>
    </w:p>
    <w:p w:rsidR="00715D1C" w:rsidRPr="002A6904" w:rsidRDefault="00715D1C" w:rsidP="002A6904">
      <w:pPr>
        <w:pStyle w:val="k1"/>
        <w:shd w:val="clear" w:color="auto" w:fill="FFFFF0"/>
        <w:spacing w:before="0" w:beforeAutospacing="0" w:after="0" w:afterAutospacing="0"/>
        <w:jc w:val="both"/>
        <w:rPr>
          <w:sz w:val="20"/>
          <w:szCs w:val="20"/>
        </w:rPr>
      </w:pPr>
      <w:r w:rsidRPr="002A6904">
        <w:rPr>
          <w:sz w:val="20"/>
          <w:szCs w:val="20"/>
        </w:rPr>
        <w:t>Для підрахунків загальної кількості власних назв запроваджено коефіцієнт полісемії, який, зокрем</w:t>
      </w:r>
      <w:r w:rsidR="005376ED">
        <w:rPr>
          <w:sz w:val="20"/>
          <w:szCs w:val="20"/>
        </w:rPr>
        <w:t>а, становить: для ойконімів – 3</w:t>
      </w:r>
      <w:r w:rsidRPr="002A6904">
        <w:rPr>
          <w:sz w:val="20"/>
          <w:szCs w:val="20"/>
        </w:rPr>
        <w:t xml:space="preserve">; гідронімів – 2; агоронімів і годонімів – 200; </w:t>
      </w:r>
      <w:r w:rsidR="00106D72" w:rsidRPr="002A6904">
        <w:rPr>
          <w:sz w:val="20"/>
          <w:szCs w:val="20"/>
        </w:rPr>
        <w:t>оронімів</w:t>
      </w:r>
      <w:r w:rsidRPr="002A6904">
        <w:rPr>
          <w:sz w:val="20"/>
          <w:szCs w:val="20"/>
        </w:rPr>
        <w:t xml:space="preserve"> – 2</w:t>
      </w:r>
      <w:r w:rsidR="00106D72" w:rsidRPr="002A6904">
        <w:rPr>
          <w:sz w:val="20"/>
          <w:szCs w:val="20"/>
        </w:rPr>
        <w:t>, хоронімів – 3</w:t>
      </w:r>
      <w:r w:rsidRPr="002A6904">
        <w:rPr>
          <w:sz w:val="20"/>
          <w:szCs w:val="20"/>
        </w:rPr>
        <w:t xml:space="preserve"> тощо.</w:t>
      </w:r>
    </w:p>
    <w:p w:rsidR="00715D1C" w:rsidRPr="002A6904" w:rsidRDefault="00715D1C" w:rsidP="002A6904">
      <w:pPr>
        <w:pStyle w:val="k1"/>
        <w:shd w:val="clear" w:color="auto" w:fill="FFFFF0"/>
        <w:spacing w:before="0" w:beforeAutospacing="0" w:after="0" w:afterAutospacing="0"/>
        <w:jc w:val="both"/>
        <w:rPr>
          <w:sz w:val="20"/>
          <w:szCs w:val="20"/>
        </w:rPr>
      </w:pPr>
      <w:r w:rsidRPr="002A6904">
        <w:rPr>
          <w:sz w:val="20"/>
          <w:szCs w:val="20"/>
        </w:rPr>
        <w:t>Зауважимо, що кількість пропріативів різних розрядів нами подається уже із врахуванням вказаних показників.</w:t>
      </w:r>
    </w:p>
    <w:p w:rsidR="00106D72" w:rsidRPr="002A6904" w:rsidRDefault="00106D72" w:rsidP="002A6904">
      <w:pPr>
        <w:pStyle w:val="k1"/>
        <w:shd w:val="clear" w:color="auto" w:fill="FFFFF0"/>
        <w:spacing w:before="0" w:beforeAutospacing="0" w:after="0" w:afterAutospacing="0"/>
        <w:jc w:val="both"/>
        <w:rPr>
          <w:sz w:val="20"/>
          <w:szCs w:val="20"/>
        </w:rPr>
      </w:pPr>
      <w:r w:rsidRPr="002A6904">
        <w:rPr>
          <w:sz w:val="20"/>
          <w:szCs w:val="20"/>
        </w:rPr>
        <w:t>По-четверте, ми фіксували не лише українські топоніми, а й власні назви, запозичені з інших мов, які активно використовуються мовцями в Україні. Це, зокрема, стосується найменувань великих географічних об’єктів (країн і їхніх столиць, гірсь</w:t>
      </w:r>
      <w:r w:rsidR="00C45D7E" w:rsidRPr="002A6904">
        <w:rPr>
          <w:sz w:val="20"/>
          <w:szCs w:val="20"/>
        </w:rPr>
        <w:t xml:space="preserve">ких масивів, океанів і морів, великих рік тощо, що </w:t>
      </w:r>
      <w:r w:rsidRPr="002A6904">
        <w:rPr>
          <w:sz w:val="20"/>
          <w:szCs w:val="20"/>
        </w:rPr>
        <w:t xml:space="preserve">відомі </w:t>
      </w:r>
      <w:r w:rsidR="005070B9" w:rsidRPr="002A6904">
        <w:rPr>
          <w:sz w:val="20"/>
          <w:szCs w:val="20"/>
        </w:rPr>
        <w:t>усь</w:t>
      </w:r>
      <w:r w:rsidR="00C45D7E" w:rsidRPr="002A6904">
        <w:rPr>
          <w:sz w:val="20"/>
          <w:szCs w:val="20"/>
        </w:rPr>
        <w:t xml:space="preserve">ому </w:t>
      </w:r>
      <w:r w:rsidRPr="002A6904">
        <w:rPr>
          <w:sz w:val="20"/>
          <w:szCs w:val="20"/>
        </w:rPr>
        <w:t>світові</w:t>
      </w:r>
      <w:r w:rsidR="00360CEA">
        <w:rPr>
          <w:sz w:val="20"/>
          <w:szCs w:val="20"/>
        </w:rPr>
        <w:t>)</w:t>
      </w:r>
      <w:r w:rsidRPr="002A6904">
        <w:rPr>
          <w:sz w:val="20"/>
          <w:szCs w:val="20"/>
        </w:rPr>
        <w:t>.</w:t>
      </w:r>
    </w:p>
    <w:p w:rsidR="00C45D7E" w:rsidRPr="002A6904" w:rsidRDefault="00C45D7E" w:rsidP="002A6904">
      <w:pPr>
        <w:pStyle w:val="k1"/>
        <w:shd w:val="clear" w:color="auto" w:fill="FFFFF0"/>
        <w:spacing w:before="0" w:beforeAutospacing="0" w:after="0" w:afterAutospacing="0"/>
        <w:jc w:val="both"/>
        <w:rPr>
          <w:sz w:val="20"/>
          <w:szCs w:val="20"/>
        </w:rPr>
      </w:pPr>
      <w:r w:rsidRPr="002A6904">
        <w:rPr>
          <w:sz w:val="20"/>
          <w:szCs w:val="20"/>
        </w:rPr>
        <w:t xml:space="preserve">По-п’яте, з метою забезпечити певну об’єктивність у визначенні обсягів українського ономастикону, ми розглядаємо окремо кількість його складників, і лише тоді говоримо про чисельність всієї сукупності пропріативів. Оскільки на сьогодні немає єдиної структури онімного простору української мови, використаємо для цього нашу систематизацію онімної лексики, за якою всі власні назви поділено на онімні поля і підполя, сектори і підсектори, сегменти і підсегменти, елементи і піделементи [див.: </w:t>
      </w:r>
      <w:r w:rsidR="00360CEA">
        <w:rPr>
          <w:sz w:val="20"/>
          <w:szCs w:val="20"/>
        </w:rPr>
        <w:t>39; 40; 41</w:t>
      </w:r>
      <w:r w:rsidRPr="002A6904">
        <w:rPr>
          <w:sz w:val="20"/>
          <w:szCs w:val="20"/>
        </w:rPr>
        <w:t xml:space="preserve">]. Зважаючи на те, що таких структурних компонентів нараховується більш ніж дві тисячі, підсумовувати будемо переважно найбільш вагомі групи номінацій. </w:t>
      </w:r>
    </w:p>
    <w:p w:rsidR="00E64731" w:rsidRPr="00375975" w:rsidRDefault="00E64731" w:rsidP="00375975">
      <w:pPr>
        <w:shd w:val="clear" w:color="auto" w:fill="FFFFF0"/>
        <w:spacing w:line="240" w:lineRule="auto"/>
        <w:jc w:val="both"/>
        <w:rPr>
          <w:rFonts w:ascii="Times New Roman" w:hAnsi="Times New Roman" w:cs="Times New Roman"/>
          <w:sz w:val="20"/>
          <w:szCs w:val="20"/>
        </w:rPr>
      </w:pPr>
      <w:r w:rsidRPr="00375975">
        <w:rPr>
          <w:rFonts w:ascii="Times New Roman" w:hAnsi="Times New Roman" w:cs="Times New Roman"/>
          <w:sz w:val="20"/>
          <w:szCs w:val="20"/>
        </w:rPr>
        <w:t>Інформацію про кількість таких онімів ми брали із праць вітчизняних учених</w:t>
      </w:r>
      <w:r w:rsidR="001D0F09" w:rsidRPr="00375975">
        <w:rPr>
          <w:rFonts w:ascii="Times New Roman" w:hAnsi="Times New Roman" w:cs="Times New Roman"/>
          <w:sz w:val="20"/>
          <w:szCs w:val="20"/>
        </w:rPr>
        <w:t>, таких як Д. Г. Бучко [</w:t>
      </w:r>
      <w:r w:rsidR="00375975">
        <w:rPr>
          <w:rFonts w:ascii="Times New Roman" w:hAnsi="Times New Roman" w:cs="Times New Roman"/>
          <w:sz w:val="20"/>
          <w:szCs w:val="20"/>
        </w:rPr>
        <w:t>1</w:t>
      </w:r>
      <w:r w:rsidR="001D0F09" w:rsidRPr="00375975">
        <w:rPr>
          <w:rFonts w:ascii="Times New Roman" w:hAnsi="Times New Roman" w:cs="Times New Roman"/>
          <w:sz w:val="20"/>
          <w:szCs w:val="20"/>
        </w:rPr>
        <w:t xml:space="preserve">], Н. В. Вебер </w:t>
      </w:r>
      <w:r w:rsidR="001D0F09" w:rsidRPr="00375975">
        <w:rPr>
          <w:rFonts w:ascii="Times New Roman" w:hAnsi="Times New Roman" w:cs="Times New Roman"/>
          <w:sz w:val="20"/>
          <w:szCs w:val="20"/>
          <w:lang w:val="en-US"/>
        </w:rPr>
        <w:t>[</w:t>
      </w:r>
      <w:r w:rsidR="00375975">
        <w:rPr>
          <w:rFonts w:ascii="Times New Roman" w:hAnsi="Times New Roman" w:cs="Times New Roman"/>
          <w:sz w:val="20"/>
          <w:szCs w:val="20"/>
        </w:rPr>
        <w:t>2</w:t>
      </w:r>
      <w:r w:rsidR="001D0F09" w:rsidRPr="00375975">
        <w:rPr>
          <w:rFonts w:ascii="Times New Roman" w:hAnsi="Times New Roman" w:cs="Times New Roman"/>
          <w:sz w:val="20"/>
          <w:szCs w:val="20"/>
          <w:lang w:val="en-US"/>
        </w:rPr>
        <w:t xml:space="preserve">], </w:t>
      </w:r>
      <w:r w:rsidR="001D0F09" w:rsidRPr="00375975">
        <w:rPr>
          <w:rFonts w:ascii="Times New Roman" w:hAnsi="Times New Roman" w:cs="Times New Roman"/>
          <w:sz w:val="20"/>
          <w:szCs w:val="20"/>
          <w:lang w:val="ru-RU"/>
        </w:rPr>
        <w:t xml:space="preserve">С. О. Вербич </w:t>
      </w:r>
      <w:r w:rsidR="001D0F09" w:rsidRPr="00375975">
        <w:rPr>
          <w:rFonts w:ascii="Times New Roman" w:hAnsi="Times New Roman" w:cs="Times New Roman"/>
          <w:sz w:val="20"/>
          <w:szCs w:val="20"/>
          <w:lang w:val="en-US"/>
        </w:rPr>
        <w:t>[</w:t>
      </w:r>
      <w:r w:rsidR="00375975">
        <w:rPr>
          <w:rFonts w:ascii="Times New Roman" w:hAnsi="Times New Roman" w:cs="Times New Roman"/>
          <w:sz w:val="20"/>
          <w:szCs w:val="20"/>
        </w:rPr>
        <w:t>3</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lang w:val="ru-RU"/>
        </w:rPr>
        <w:t xml:space="preserve">, М. М. Габорак </w:t>
      </w:r>
      <w:r w:rsidR="001D0F09" w:rsidRPr="00375975">
        <w:rPr>
          <w:rFonts w:ascii="Times New Roman" w:hAnsi="Times New Roman" w:cs="Times New Roman"/>
          <w:sz w:val="20"/>
          <w:szCs w:val="20"/>
          <w:lang w:val="en-US"/>
        </w:rPr>
        <w:t>[</w:t>
      </w:r>
      <w:r w:rsidR="00375975">
        <w:rPr>
          <w:rFonts w:ascii="Times New Roman" w:hAnsi="Times New Roman" w:cs="Times New Roman"/>
          <w:sz w:val="20"/>
          <w:szCs w:val="20"/>
        </w:rPr>
        <w:t>4</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lang w:val="ru-RU"/>
        </w:rPr>
        <w:t xml:space="preserve">, О. Б. Галай </w:t>
      </w:r>
      <w:r w:rsidR="001D0F09" w:rsidRPr="00375975">
        <w:rPr>
          <w:rFonts w:ascii="Times New Roman" w:hAnsi="Times New Roman" w:cs="Times New Roman"/>
          <w:sz w:val="20"/>
          <w:szCs w:val="20"/>
          <w:lang w:val="en-US"/>
        </w:rPr>
        <w:t>[</w:t>
      </w:r>
      <w:r w:rsidR="00375975">
        <w:rPr>
          <w:rFonts w:ascii="Times New Roman" w:hAnsi="Times New Roman" w:cs="Times New Roman"/>
          <w:sz w:val="20"/>
          <w:szCs w:val="20"/>
        </w:rPr>
        <w:t>5</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lang w:val="ru-RU"/>
        </w:rPr>
        <w:t xml:space="preserve">, І. С. Гонца </w:t>
      </w:r>
      <w:r w:rsidR="001D0F09" w:rsidRPr="00375975">
        <w:rPr>
          <w:rFonts w:ascii="Times New Roman" w:hAnsi="Times New Roman" w:cs="Times New Roman"/>
          <w:sz w:val="20"/>
          <w:szCs w:val="20"/>
          <w:lang w:val="en-US"/>
        </w:rPr>
        <w:t>[</w:t>
      </w:r>
      <w:r w:rsidR="00375975">
        <w:rPr>
          <w:rFonts w:ascii="Times New Roman" w:hAnsi="Times New Roman" w:cs="Times New Roman"/>
          <w:sz w:val="20"/>
          <w:szCs w:val="20"/>
        </w:rPr>
        <w:t>6</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rPr>
        <w:t xml:space="preserve">, </w:t>
      </w:r>
      <w:r w:rsidR="001D0F09" w:rsidRPr="00375975">
        <w:rPr>
          <w:rFonts w:ascii="Times New Roman" w:hAnsi="Times New Roman" w:cs="Times New Roman"/>
          <w:sz w:val="20"/>
          <w:szCs w:val="20"/>
          <w:lang w:val="en-US"/>
        </w:rPr>
        <w:t>О. В. Іваненко [</w:t>
      </w:r>
      <w:r w:rsidR="00375975">
        <w:rPr>
          <w:rFonts w:ascii="Times New Roman" w:hAnsi="Times New Roman" w:cs="Times New Roman"/>
          <w:sz w:val="20"/>
          <w:szCs w:val="20"/>
        </w:rPr>
        <w:t>8</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rPr>
        <w:t xml:space="preserve">, О. П. Карпенко </w:t>
      </w:r>
      <w:r w:rsidR="001D0F09" w:rsidRPr="00375975">
        <w:rPr>
          <w:rFonts w:ascii="Times New Roman" w:hAnsi="Times New Roman" w:cs="Times New Roman"/>
          <w:sz w:val="20"/>
          <w:szCs w:val="20"/>
          <w:lang w:val="en-US"/>
        </w:rPr>
        <w:t>[</w:t>
      </w:r>
      <w:r w:rsidR="00375975">
        <w:rPr>
          <w:rFonts w:ascii="Times New Roman" w:hAnsi="Times New Roman" w:cs="Times New Roman"/>
          <w:sz w:val="20"/>
          <w:szCs w:val="20"/>
        </w:rPr>
        <w:t>9; 10</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rPr>
        <w:t xml:space="preserve">, Ю. О. Карпенка </w:t>
      </w:r>
      <w:r w:rsidR="001D0F09" w:rsidRPr="00375975">
        <w:rPr>
          <w:rFonts w:ascii="Times New Roman" w:hAnsi="Times New Roman" w:cs="Times New Roman"/>
          <w:sz w:val="20"/>
          <w:szCs w:val="20"/>
          <w:lang w:val="en-US"/>
        </w:rPr>
        <w:t>[</w:t>
      </w:r>
      <w:r w:rsidR="00375975">
        <w:rPr>
          <w:rFonts w:ascii="Times New Roman" w:hAnsi="Times New Roman" w:cs="Times New Roman"/>
          <w:sz w:val="20"/>
          <w:szCs w:val="20"/>
        </w:rPr>
        <w:t>12</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rPr>
        <w:t xml:space="preserve">, Л. Б. Костик </w:t>
      </w:r>
      <w:r w:rsidR="001D0F09" w:rsidRPr="00375975">
        <w:rPr>
          <w:rFonts w:ascii="Times New Roman" w:hAnsi="Times New Roman" w:cs="Times New Roman"/>
          <w:sz w:val="20"/>
          <w:szCs w:val="20"/>
          <w:lang w:val="en-US"/>
        </w:rPr>
        <w:t>[</w:t>
      </w:r>
      <w:r w:rsidR="00375975">
        <w:rPr>
          <w:rFonts w:ascii="Times New Roman" w:hAnsi="Times New Roman" w:cs="Times New Roman"/>
          <w:sz w:val="20"/>
          <w:szCs w:val="20"/>
        </w:rPr>
        <w:t>14</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rPr>
        <w:t xml:space="preserve">, В. В. Котович </w:t>
      </w:r>
      <w:r w:rsidR="001D0F09" w:rsidRPr="00375975">
        <w:rPr>
          <w:rFonts w:ascii="Times New Roman" w:hAnsi="Times New Roman" w:cs="Times New Roman"/>
          <w:sz w:val="20"/>
          <w:szCs w:val="20"/>
          <w:lang w:val="en-US"/>
        </w:rPr>
        <w:t>[</w:t>
      </w:r>
      <w:r w:rsidR="00375975">
        <w:rPr>
          <w:rFonts w:ascii="Times New Roman" w:hAnsi="Times New Roman" w:cs="Times New Roman"/>
          <w:sz w:val="20"/>
          <w:szCs w:val="20"/>
        </w:rPr>
        <w:t>15</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rPr>
        <w:t xml:space="preserve">, </w:t>
      </w:r>
      <w:r w:rsidR="00375975" w:rsidRPr="00375975">
        <w:rPr>
          <w:rFonts w:ascii="Times New Roman" w:hAnsi="Times New Roman" w:cs="Times New Roman"/>
          <w:sz w:val="20"/>
          <w:szCs w:val="20"/>
        </w:rPr>
        <w:t>З. О. Купчинська [</w:t>
      </w:r>
      <w:r w:rsidR="00375975">
        <w:rPr>
          <w:rFonts w:ascii="Times New Roman" w:hAnsi="Times New Roman" w:cs="Times New Roman"/>
          <w:sz w:val="20"/>
          <w:szCs w:val="20"/>
        </w:rPr>
        <w:t>16</w:t>
      </w:r>
      <w:r w:rsidR="00375975" w:rsidRPr="00375975">
        <w:rPr>
          <w:rFonts w:ascii="Times New Roman" w:hAnsi="Times New Roman" w:cs="Times New Roman"/>
          <w:sz w:val="20"/>
          <w:szCs w:val="20"/>
        </w:rPr>
        <w:t xml:space="preserve">], </w:t>
      </w:r>
      <w:r w:rsidR="00375975">
        <w:rPr>
          <w:rFonts w:ascii="Times New Roman" w:hAnsi="Times New Roman" w:cs="Times New Roman"/>
          <w:sz w:val="20"/>
          <w:szCs w:val="20"/>
        </w:rPr>
        <w:t>А. В</w:t>
      </w:r>
      <w:r w:rsidR="001D0F09" w:rsidRPr="00375975">
        <w:rPr>
          <w:rFonts w:ascii="Times New Roman" w:hAnsi="Times New Roman" w:cs="Times New Roman"/>
          <w:sz w:val="20"/>
          <w:szCs w:val="20"/>
        </w:rPr>
        <w:t xml:space="preserve">. Лисенко </w:t>
      </w:r>
      <w:r w:rsidR="001D0F09" w:rsidRPr="00375975">
        <w:rPr>
          <w:rFonts w:ascii="Times New Roman" w:hAnsi="Times New Roman" w:cs="Times New Roman"/>
          <w:sz w:val="20"/>
          <w:szCs w:val="20"/>
          <w:lang w:val="en-US"/>
        </w:rPr>
        <w:t>[</w:t>
      </w:r>
      <w:r w:rsidR="00375975">
        <w:rPr>
          <w:rFonts w:ascii="Times New Roman" w:hAnsi="Times New Roman" w:cs="Times New Roman"/>
          <w:sz w:val="20"/>
          <w:szCs w:val="20"/>
        </w:rPr>
        <w:t>17</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rPr>
        <w:t xml:space="preserve">, Н. І. Лісняк </w:t>
      </w:r>
      <w:r w:rsidR="001D0F09" w:rsidRPr="00375975">
        <w:rPr>
          <w:rFonts w:ascii="Times New Roman" w:hAnsi="Times New Roman" w:cs="Times New Roman"/>
          <w:sz w:val="20"/>
          <w:szCs w:val="20"/>
          <w:lang w:val="en-US"/>
        </w:rPr>
        <w:t>[</w:t>
      </w:r>
      <w:r w:rsidR="00B54476">
        <w:rPr>
          <w:rFonts w:ascii="Times New Roman" w:hAnsi="Times New Roman" w:cs="Times New Roman"/>
          <w:sz w:val="20"/>
          <w:szCs w:val="20"/>
        </w:rPr>
        <w:t>18</w:t>
      </w:r>
      <w:r w:rsidR="001D0F09" w:rsidRPr="00375975">
        <w:rPr>
          <w:rFonts w:ascii="Times New Roman" w:hAnsi="Times New Roman" w:cs="Times New Roman"/>
          <w:sz w:val="20"/>
          <w:szCs w:val="20"/>
          <w:lang w:val="en-US"/>
        </w:rPr>
        <w:t>]</w:t>
      </w:r>
      <w:r w:rsidR="00360CEA">
        <w:rPr>
          <w:rFonts w:ascii="Times New Roman" w:hAnsi="Times New Roman" w:cs="Times New Roman"/>
          <w:sz w:val="20"/>
          <w:szCs w:val="20"/>
        </w:rPr>
        <w:t>, В. В. Лобода</w:t>
      </w:r>
      <w:r w:rsidR="001D0F09" w:rsidRPr="00375975">
        <w:rPr>
          <w:rFonts w:ascii="Times New Roman" w:hAnsi="Times New Roman" w:cs="Times New Roman"/>
          <w:sz w:val="20"/>
          <w:szCs w:val="20"/>
        </w:rPr>
        <w:t xml:space="preserve"> </w:t>
      </w:r>
      <w:r w:rsidR="001D0F09" w:rsidRPr="00375975">
        <w:rPr>
          <w:rFonts w:ascii="Times New Roman" w:hAnsi="Times New Roman" w:cs="Times New Roman"/>
          <w:sz w:val="20"/>
          <w:szCs w:val="20"/>
          <w:lang w:val="en-US"/>
        </w:rPr>
        <w:t>[</w:t>
      </w:r>
      <w:r w:rsidR="00B54476">
        <w:rPr>
          <w:rFonts w:ascii="Times New Roman" w:hAnsi="Times New Roman" w:cs="Times New Roman"/>
          <w:sz w:val="20"/>
          <w:szCs w:val="20"/>
        </w:rPr>
        <w:t>19</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rPr>
        <w:t xml:space="preserve">, О. Б. Лужецька </w:t>
      </w:r>
      <w:r w:rsidR="001D0F09" w:rsidRPr="00375975">
        <w:rPr>
          <w:rFonts w:ascii="Times New Roman" w:hAnsi="Times New Roman" w:cs="Times New Roman"/>
          <w:sz w:val="20"/>
          <w:szCs w:val="20"/>
          <w:lang w:val="en-US"/>
        </w:rPr>
        <w:t>[</w:t>
      </w:r>
      <w:r w:rsidR="00B54476">
        <w:rPr>
          <w:rFonts w:ascii="Times New Roman" w:hAnsi="Times New Roman" w:cs="Times New Roman"/>
          <w:sz w:val="20"/>
          <w:szCs w:val="20"/>
        </w:rPr>
        <w:t>20</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rPr>
        <w:t xml:space="preserve">, В. В. Лучик </w:t>
      </w:r>
      <w:r w:rsidR="001D0F09" w:rsidRPr="00375975">
        <w:rPr>
          <w:rFonts w:ascii="Times New Roman" w:hAnsi="Times New Roman" w:cs="Times New Roman"/>
          <w:sz w:val="20"/>
          <w:szCs w:val="20"/>
          <w:lang w:val="en-US"/>
        </w:rPr>
        <w:t>[</w:t>
      </w:r>
      <w:r w:rsidR="00B54476">
        <w:rPr>
          <w:rFonts w:ascii="Times New Roman" w:hAnsi="Times New Roman" w:cs="Times New Roman"/>
          <w:sz w:val="20"/>
          <w:szCs w:val="20"/>
        </w:rPr>
        <w:t>21; 22</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rPr>
        <w:t xml:space="preserve">, Р. О. Ляшенко </w:t>
      </w:r>
      <w:r w:rsidR="001D0F09" w:rsidRPr="00375975">
        <w:rPr>
          <w:rFonts w:ascii="Times New Roman" w:hAnsi="Times New Roman" w:cs="Times New Roman"/>
          <w:sz w:val="20"/>
          <w:szCs w:val="20"/>
          <w:lang w:val="en-US"/>
        </w:rPr>
        <w:t>[</w:t>
      </w:r>
      <w:r w:rsidR="00B54476">
        <w:rPr>
          <w:rFonts w:ascii="Times New Roman" w:hAnsi="Times New Roman" w:cs="Times New Roman"/>
          <w:sz w:val="20"/>
          <w:szCs w:val="20"/>
        </w:rPr>
        <w:t>23</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rPr>
        <w:t xml:space="preserve">, Л. Т. Масенко </w:t>
      </w:r>
      <w:r w:rsidR="001D0F09" w:rsidRPr="00375975">
        <w:rPr>
          <w:rFonts w:ascii="Times New Roman" w:hAnsi="Times New Roman" w:cs="Times New Roman"/>
          <w:sz w:val="20"/>
          <w:szCs w:val="20"/>
          <w:lang w:val="en-US"/>
        </w:rPr>
        <w:t>[</w:t>
      </w:r>
      <w:r w:rsidR="00B54476">
        <w:rPr>
          <w:rFonts w:ascii="Times New Roman" w:hAnsi="Times New Roman" w:cs="Times New Roman"/>
          <w:sz w:val="20"/>
          <w:szCs w:val="20"/>
        </w:rPr>
        <w:t>24</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rPr>
        <w:t xml:space="preserve">, О. І. Михальчук </w:t>
      </w:r>
      <w:r w:rsidR="001D0F09" w:rsidRPr="00375975">
        <w:rPr>
          <w:rFonts w:ascii="Times New Roman" w:hAnsi="Times New Roman" w:cs="Times New Roman"/>
          <w:sz w:val="20"/>
          <w:szCs w:val="20"/>
          <w:lang w:val="en-US"/>
        </w:rPr>
        <w:t>[</w:t>
      </w:r>
      <w:r w:rsidR="00B54476">
        <w:rPr>
          <w:rFonts w:ascii="Times New Roman" w:hAnsi="Times New Roman" w:cs="Times New Roman"/>
          <w:sz w:val="20"/>
          <w:szCs w:val="20"/>
        </w:rPr>
        <w:t>27</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rPr>
        <w:t xml:space="preserve">, І. В. Муромцев </w:t>
      </w:r>
      <w:r w:rsidR="001D0F09" w:rsidRPr="00375975">
        <w:rPr>
          <w:rFonts w:ascii="Times New Roman" w:hAnsi="Times New Roman" w:cs="Times New Roman"/>
          <w:sz w:val="20"/>
          <w:szCs w:val="20"/>
          <w:lang w:val="en-US"/>
        </w:rPr>
        <w:t>[</w:t>
      </w:r>
      <w:r w:rsidR="00B54476">
        <w:rPr>
          <w:rFonts w:ascii="Times New Roman" w:hAnsi="Times New Roman" w:cs="Times New Roman"/>
          <w:sz w:val="20"/>
          <w:szCs w:val="20"/>
        </w:rPr>
        <w:t>28</w:t>
      </w:r>
      <w:r w:rsidR="001D0F09" w:rsidRPr="00375975">
        <w:rPr>
          <w:rFonts w:ascii="Times New Roman" w:hAnsi="Times New Roman" w:cs="Times New Roman"/>
          <w:sz w:val="20"/>
          <w:szCs w:val="20"/>
          <w:lang w:val="en-US"/>
        </w:rPr>
        <w:t>], Є. С. Отін [</w:t>
      </w:r>
      <w:r w:rsidR="00B54476">
        <w:rPr>
          <w:rFonts w:ascii="Times New Roman" w:hAnsi="Times New Roman" w:cs="Times New Roman"/>
          <w:sz w:val="20"/>
          <w:szCs w:val="20"/>
        </w:rPr>
        <w:t>29</w:t>
      </w:r>
      <w:r w:rsidR="001D0F09" w:rsidRPr="00375975">
        <w:rPr>
          <w:rFonts w:ascii="Times New Roman" w:hAnsi="Times New Roman" w:cs="Times New Roman"/>
          <w:sz w:val="20"/>
          <w:szCs w:val="20"/>
          <w:lang w:val="en-US"/>
        </w:rPr>
        <w:t>]</w:t>
      </w:r>
      <w:r w:rsidR="001D0F09" w:rsidRPr="00375975">
        <w:rPr>
          <w:rFonts w:ascii="Times New Roman" w:hAnsi="Times New Roman" w:cs="Times New Roman"/>
          <w:sz w:val="20"/>
          <w:szCs w:val="20"/>
        </w:rPr>
        <w:t xml:space="preserve">, Н. М. Павликівська </w:t>
      </w:r>
      <w:r w:rsidR="001D0F09" w:rsidRPr="00375975">
        <w:rPr>
          <w:rFonts w:ascii="Times New Roman" w:hAnsi="Times New Roman" w:cs="Times New Roman"/>
          <w:sz w:val="20"/>
          <w:szCs w:val="20"/>
          <w:lang w:val="en-US"/>
        </w:rPr>
        <w:t>[</w:t>
      </w:r>
      <w:r w:rsidR="00B54476">
        <w:rPr>
          <w:rFonts w:ascii="Times New Roman" w:hAnsi="Times New Roman" w:cs="Times New Roman"/>
          <w:sz w:val="20"/>
          <w:szCs w:val="20"/>
        </w:rPr>
        <w:t>30</w:t>
      </w:r>
      <w:r w:rsidR="001D0F09" w:rsidRPr="00375975">
        <w:rPr>
          <w:rFonts w:ascii="Times New Roman" w:hAnsi="Times New Roman" w:cs="Times New Roman"/>
          <w:sz w:val="20"/>
          <w:szCs w:val="20"/>
          <w:lang w:val="en-US"/>
        </w:rPr>
        <w:t>]</w:t>
      </w:r>
      <w:r w:rsidR="00375975" w:rsidRPr="00375975">
        <w:rPr>
          <w:rFonts w:ascii="Times New Roman" w:hAnsi="Times New Roman" w:cs="Times New Roman"/>
          <w:sz w:val="20"/>
          <w:szCs w:val="20"/>
        </w:rPr>
        <w:t xml:space="preserve">, О. І. Проць </w:t>
      </w:r>
      <w:r w:rsidR="001D0F09" w:rsidRPr="00375975">
        <w:rPr>
          <w:rFonts w:ascii="Times New Roman" w:hAnsi="Times New Roman" w:cs="Times New Roman"/>
          <w:sz w:val="20"/>
          <w:szCs w:val="20"/>
          <w:lang w:val="en-US"/>
        </w:rPr>
        <w:t>[</w:t>
      </w:r>
      <w:r w:rsidR="00B54476">
        <w:rPr>
          <w:rFonts w:ascii="Times New Roman" w:hAnsi="Times New Roman" w:cs="Times New Roman"/>
          <w:sz w:val="20"/>
          <w:szCs w:val="20"/>
        </w:rPr>
        <w:t>31</w:t>
      </w:r>
      <w:r w:rsidR="001D0F09" w:rsidRPr="00375975">
        <w:rPr>
          <w:rFonts w:ascii="Times New Roman" w:hAnsi="Times New Roman" w:cs="Times New Roman"/>
          <w:sz w:val="20"/>
          <w:szCs w:val="20"/>
          <w:lang w:val="en-US"/>
        </w:rPr>
        <w:t>]</w:t>
      </w:r>
      <w:r w:rsidR="00375975" w:rsidRPr="00375975">
        <w:rPr>
          <w:rFonts w:ascii="Times New Roman" w:hAnsi="Times New Roman" w:cs="Times New Roman"/>
          <w:sz w:val="20"/>
          <w:szCs w:val="20"/>
        </w:rPr>
        <w:t xml:space="preserve">, Я. П. Редьква </w:t>
      </w:r>
      <w:r w:rsidR="001D0F09" w:rsidRPr="00375975">
        <w:rPr>
          <w:rFonts w:ascii="Times New Roman" w:hAnsi="Times New Roman" w:cs="Times New Roman"/>
          <w:sz w:val="20"/>
          <w:szCs w:val="20"/>
          <w:lang w:val="en-US"/>
        </w:rPr>
        <w:t>[</w:t>
      </w:r>
      <w:r w:rsidR="00B54476">
        <w:rPr>
          <w:rFonts w:ascii="Times New Roman" w:hAnsi="Times New Roman" w:cs="Times New Roman"/>
          <w:sz w:val="20"/>
          <w:szCs w:val="20"/>
        </w:rPr>
        <w:t>32</w:t>
      </w:r>
      <w:r w:rsidR="001D0F09" w:rsidRPr="00375975">
        <w:rPr>
          <w:rFonts w:ascii="Times New Roman" w:hAnsi="Times New Roman" w:cs="Times New Roman"/>
          <w:sz w:val="20"/>
          <w:szCs w:val="20"/>
          <w:lang w:val="en-US"/>
        </w:rPr>
        <w:t>]</w:t>
      </w:r>
      <w:r w:rsidR="00375975" w:rsidRPr="00375975">
        <w:rPr>
          <w:rFonts w:ascii="Times New Roman" w:hAnsi="Times New Roman" w:cs="Times New Roman"/>
          <w:sz w:val="20"/>
          <w:szCs w:val="20"/>
        </w:rPr>
        <w:t xml:space="preserve">, Н. В. Сокіл </w:t>
      </w:r>
      <w:r w:rsidR="001D0F09" w:rsidRPr="00375975">
        <w:rPr>
          <w:rFonts w:ascii="Times New Roman" w:hAnsi="Times New Roman" w:cs="Times New Roman"/>
          <w:sz w:val="20"/>
          <w:szCs w:val="20"/>
          <w:lang w:val="en-US"/>
        </w:rPr>
        <w:t>[</w:t>
      </w:r>
      <w:r w:rsidR="00B54476">
        <w:rPr>
          <w:rFonts w:ascii="Times New Roman" w:hAnsi="Times New Roman" w:cs="Times New Roman"/>
          <w:sz w:val="20"/>
          <w:szCs w:val="20"/>
        </w:rPr>
        <w:t>37</w:t>
      </w:r>
      <w:r w:rsidR="001D0F09" w:rsidRPr="00375975">
        <w:rPr>
          <w:rFonts w:ascii="Times New Roman" w:hAnsi="Times New Roman" w:cs="Times New Roman"/>
          <w:sz w:val="20"/>
          <w:szCs w:val="20"/>
          <w:lang w:val="en-US"/>
        </w:rPr>
        <w:t>]</w:t>
      </w:r>
      <w:r w:rsidR="00375975" w:rsidRPr="00375975">
        <w:rPr>
          <w:rFonts w:ascii="Times New Roman" w:hAnsi="Times New Roman" w:cs="Times New Roman"/>
          <w:sz w:val="20"/>
          <w:szCs w:val="20"/>
        </w:rPr>
        <w:t xml:space="preserve">, Є. І. Черняхівська </w:t>
      </w:r>
      <w:r w:rsidR="001D0F09" w:rsidRPr="00375975">
        <w:rPr>
          <w:rFonts w:ascii="Times New Roman" w:hAnsi="Times New Roman" w:cs="Times New Roman"/>
          <w:sz w:val="20"/>
          <w:szCs w:val="20"/>
          <w:lang w:val="en-US"/>
        </w:rPr>
        <w:t>[</w:t>
      </w:r>
      <w:r w:rsidR="00B54476">
        <w:rPr>
          <w:rFonts w:ascii="Times New Roman" w:hAnsi="Times New Roman" w:cs="Times New Roman"/>
          <w:sz w:val="20"/>
          <w:szCs w:val="20"/>
        </w:rPr>
        <w:t>42</w:t>
      </w:r>
      <w:r w:rsidR="001D0F09" w:rsidRPr="00375975">
        <w:rPr>
          <w:rFonts w:ascii="Times New Roman" w:hAnsi="Times New Roman" w:cs="Times New Roman"/>
          <w:sz w:val="20"/>
          <w:szCs w:val="20"/>
          <w:lang w:val="en-US"/>
        </w:rPr>
        <w:t>]</w:t>
      </w:r>
      <w:r w:rsidR="00360CEA">
        <w:rPr>
          <w:rFonts w:ascii="Times New Roman" w:hAnsi="Times New Roman" w:cs="Times New Roman"/>
          <w:sz w:val="20"/>
          <w:szCs w:val="20"/>
        </w:rPr>
        <w:t>, Н. Р. Яніцька</w:t>
      </w:r>
      <w:r w:rsidR="00375975" w:rsidRPr="00375975">
        <w:rPr>
          <w:rFonts w:ascii="Times New Roman" w:hAnsi="Times New Roman" w:cs="Times New Roman"/>
          <w:sz w:val="20"/>
          <w:szCs w:val="20"/>
        </w:rPr>
        <w:t xml:space="preserve"> </w:t>
      </w:r>
      <w:r w:rsidR="001D0F09" w:rsidRPr="00375975">
        <w:rPr>
          <w:rFonts w:ascii="Times New Roman" w:hAnsi="Times New Roman" w:cs="Times New Roman"/>
          <w:sz w:val="20"/>
          <w:szCs w:val="20"/>
          <w:lang w:val="en-US"/>
        </w:rPr>
        <w:t>[</w:t>
      </w:r>
      <w:r w:rsidR="00B54476">
        <w:rPr>
          <w:rFonts w:ascii="Times New Roman" w:hAnsi="Times New Roman" w:cs="Times New Roman"/>
          <w:sz w:val="20"/>
          <w:szCs w:val="20"/>
        </w:rPr>
        <w:t>45</w:t>
      </w:r>
      <w:r w:rsidR="001D0F09" w:rsidRPr="00375975">
        <w:rPr>
          <w:rFonts w:ascii="Times New Roman" w:hAnsi="Times New Roman" w:cs="Times New Roman"/>
          <w:sz w:val="20"/>
          <w:szCs w:val="20"/>
          <w:lang w:val="en-US"/>
        </w:rPr>
        <w:t>]</w:t>
      </w:r>
      <w:r w:rsidR="00935769">
        <w:rPr>
          <w:rFonts w:ascii="Times New Roman" w:hAnsi="Times New Roman" w:cs="Times New Roman"/>
          <w:sz w:val="20"/>
          <w:szCs w:val="20"/>
        </w:rPr>
        <w:t xml:space="preserve"> та багатьох інших; зі</w:t>
      </w:r>
      <w:r w:rsidRPr="00375975">
        <w:rPr>
          <w:rFonts w:ascii="Times New Roman" w:hAnsi="Times New Roman" w:cs="Times New Roman"/>
          <w:sz w:val="20"/>
          <w:szCs w:val="20"/>
        </w:rPr>
        <w:t xml:space="preserve"> словників і довідників</w:t>
      </w:r>
      <w:r w:rsidR="00B54476">
        <w:rPr>
          <w:rFonts w:ascii="Times New Roman" w:hAnsi="Times New Roman" w:cs="Times New Roman"/>
          <w:sz w:val="20"/>
          <w:szCs w:val="20"/>
        </w:rPr>
        <w:t>,</w:t>
      </w:r>
      <w:r w:rsidR="001D0F09" w:rsidRPr="00375975">
        <w:rPr>
          <w:rFonts w:ascii="Times New Roman" w:hAnsi="Times New Roman" w:cs="Times New Roman"/>
          <w:sz w:val="20"/>
          <w:szCs w:val="20"/>
        </w:rPr>
        <w:t xml:space="preserve"> на кшталт</w:t>
      </w:r>
      <w:r w:rsidR="00B54476">
        <w:rPr>
          <w:rFonts w:ascii="Times New Roman" w:hAnsi="Times New Roman" w:cs="Times New Roman"/>
          <w:sz w:val="20"/>
          <w:szCs w:val="20"/>
        </w:rPr>
        <w:t>:</w:t>
      </w:r>
      <w:r w:rsidR="001D0F09" w:rsidRPr="00375975">
        <w:rPr>
          <w:rFonts w:ascii="Times New Roman" w:hAnsi="Times New Roman" w:cs="Times New Roman"/>
          <w:sz w:val="20"/>
          <w:szCs w:val="20"/>
        </w:rPr>
        <w:t xml:space="preserve"> </w:t>
      </w:r>
      <w:r w:rsidR="00E9509E" w:rsidRPr="00E9509E">
        <w:rPr>
          <w:rFonts w:ascii="Times New Roman" w:hAnsi="Times New Roman" w:cs="Times New Roman"/>
          <w:sz w:val="20"/>
          <w:szCs w:val="20"/>
        </w:rPr>
        <w:t>„</w:t>
      </w:r>
      <w:r w:rsidR="001D0F09" w:rsidRPr="00375975">
        <w:rPr>
          <w:rFonts w:ascii="Times New Roman" w:hAnsi="Times New Roman" w:cs="Times New Roman"/>
          <w:sz w:val="20"/>
          <w:szCs w:val="20"/>
        </w:rPr>
        <w:t>Велика чи мала літера?</w:t>
      </w:r>
      <w:r w:rsidR="007F578C" w:rsidRPr="007F578C">
        <w:rPr>
          <w:rFonts w:ascii="Times New Roman" w:hAnsi="Times New Roman" w:cs="Times New Roman"/>
          <w:sz w:val="20"/>
          <w:szCs w:val="20"/>
        </w:rPr>
        <w:t>”</w:t>
      </w:r>
      <w:r w:rsidR="001D0F09" w:rsidRPr="007F578C">
        <w:rPr>
          <w:rFonts w:ascii="Times New Roman" w:hAnsi="Times New Roman" w:cs="Times New Roman"/>
          <w:sz w:val="20"/>
          <w:szCs w:val="20"/>
        </w:rPr>
        <w:t xml:space="preserve"> </w:t>
      </w:r>
      <w:r w:rsidR="00360CEA">
        <w:rPr>
          <w:rFonts w:ascii="Times New Roman" w:hAnsi="Times New Roman" w:cs="Times New Roman"/>
          <w:bCs/>
          <w:sz w:val="20"/>
          <w:szCs w:val="20"/>
        </w:rPr>
        <w:t>В. В </w:t>
      </w:r>
      <w:r w:rsidR="00B54476" w:rsidRPr="00B54476">
        <w:rPr>
          <w:rFonts w:ascii="Times New Roman" w:hAnsi="Times New Roman" w:cs="Times New Roman"/>
          <w:bCs/>
          <w:sz w:val="20"/>
          <w:szCs w:val="20"/>
        </w:rPr>
        <w:t>Жайворон</w:t>
      </w:r>
      <w:r w:rsidR="00B54476">
        <w:rPr>
          <w:rFonts w:ascii="Times New Roman" w:hAnsi="Times New Roman" w:cs="Times New Roman"/>
          <w:bCs/>
          <w:sz w:val="20"/>
          <w:szCs w:val="20"/>
        </w:rPr>
        <w:t>ка</w:t>
      </w:r>
      <w:r w:rsidR="00B54476" w:rsidRPr="00375975">
        <w:rPr>
          <w:rFonts w:ascii="Times New Roman" w:hAnsi="Times New Roman" w:cs="Times New Roman"/>
          <w:sz w:val="20"/>
          <w:szCs w:val="20"/>
        </w:rPr>
        <w:t xml:space="preserve"> </w:t>
      </w:r>
      <w:r w:rsidR="001D0F09" w:rsidRPr="00375975">
        <w:rPr>
          <w:rFonts w:ascii="Times New Roman" w:hAnsi="Times New Roman" w:cs="Times New Roman"/>
          <w:sz w:val="20"/>
          <w:szCs w:val="20"/>
        </w:rPr>
        <w:t>[</w:t>
      </w:r>
      <w:r w:rsidR="00B54476">
        <w:rPr>
          <w:rFonts w:ascii="Times New Roman" w:hAnsi="Times New Roman" w:cs="Times New Roman"/>
          <w:sz w:val="20"/>
          <w:szCs w:val="20"/>
        </w:rPr>
        <w:t>7</w:t>
      </w:r>
      <w:r w:rsidR="001D0F09" w:rsidRPr="00375975">
        <w:rPr>
          <w:rFonts w:ascii="Times New Roman" w:hAnsi="Times New Roman" w:cs="Times New Roman"/>
          <w:sz w:val="20"/>
          <w:szCs w:val="20"/>
        </w:rPr>
        <w:t>]</w:t>
      </w:r>
      <w:r w:rsidR="00B54476">
        <w:rPr>
          <w:rFonts w:ascii="Times New Roman" w:hAnsi="Times New Roman" w:cs="Times New Roman"/>
          <w:sz w:val="20"/>
          <w:szCs w:val="20"/>
        </w:rPr>
        <w:t xml:space="preserve">, </w:t>
      </w:r>
      <w:r w:rsidR="00E9509E" w:rsidRPr="00E9509E">
        <w:rPr>
          <w:rFonts w:ascii="Times New Roman" w:hAnsi="Times New Roman" w:cs="Times New Roman"/>
          <w:sz w:val="20"/>
          <w:szCs w:val="20"/>
        </w:rPr>
        <w:t>„</w:t>
      </w:r>
      <w:r w:rsidR="001D0F09" w:rsidRPr="00E9509E">
        <w:rPr>
          <w:rFonts w:ascii="Times New Roman" w:hAnsi="Times New Roman" w:cs="Times New Roman"/>
          <w:spacing w:val="-4"/>
          <w:sz w:val="20"/>
          <w:szCs w:val="20"/>
        </w:rPr>
        <w:t>К</w:t>
      </w:r>
      <w:r w:rsidR="001D0F09" w:rsidRPr="00375975">
        <w:rPr>
          <w:rFonts w:ascii="Times New Roman" w:hAnsi="Times New Roman" w:cs="Times New Roman"/>
          <w:spacing w:val="-4"/>
          <w:sz w:val="20"/>
          <w:szCs w:val="20"/>
        </w:rPr>
        <w:t>аталог річок України</w:t>
      </w:r>
      <w:r w:rsidR="00B54476">
        <w:rPr>
          <w:rFonts w:ascii="Times New Roman" w:hAnsi="Times New Roman" w:cs="Times New Roman"/>
          <w:spacing w:val="-4"/>
          <w:sz w:val="20"/>
          <w:szCs w:val="20"/>
        </w:rPr>
        <w:t>»</w:t>
      </w:r>
      <w:r w:rsidR="00B54476" w:rsidRPr="00B54476">
        <w:rPr>
          <w:rFonts w:ascii="Times New Roman" w:hAnsi="Times New Roman" w:cs="Times New Roman"/>
          <w:spacing w:val="-4"/>
          <w:sz w:val="20"/>
          <w:szCs w:val="20"/>
        </w:rPr>
        <w:t xml:space="preserve"> </w:t>
      </w:r>
      <w:r w:rsidR="00B54476">
        <w:rPr>
          <w:rFonts w:ascii="Times New Roman" w:hAnsi="Times New Roman" w:cs="Times New Roman"/>
          <w:spacing w:val="-4"/>
          <w:sz w:val="20"/>
          <w:szCs w:val="20"/>
        </w:rPr>
        <w:t>– автори Г. I. Швець</w:t>
      </w:r>
      <w:r w:rsidR="00B54476" w:rsidRPr="00B54476">
        <w:rPr>
          <w:rFonts w:ascii="Times New Roman" w:hAnsi="Times New Roman" w:cs="Times New Roman"/>
          <w:spacing w:val="-4"/>
          <w:sz w:val="20"/>
          <w:szCs w:val="20"/>
        </w:rPr>
        <w:t>, Н. I. Дрозд, С. П. Левченко</w:t>
      </w:r>
      <w:r w:rsidR="001D0F09" w:rsidRPr="00B54476">
        <w:rPr>
          <w:rFonts w:ascii="Times New Roman" w:hAnsi="Times New Roman" w:cs="Times New Roman"/>
          <w:spacing w:val="-4"/>
          <w:sz w:val="20"/>
          <w:szCs w:val="20"/>
        </w:rPr>
        <w:t xml:space="preserve"> </w:t>
      </w:r>
      <w:r w:rsidR="001D0F09" w:rsidRPr="00375975">
        <w:rPr>
          <w:rFonts w:ascii="Times New Roman" w:hAnsi="Times New Roman" w:cs="Times New Roman"/>
          <w:sz w:val="20"/>
          <w:szCs w:val="20"/>
        </w:rPr>
        <w:t>[</w:t>
      </w:r>
      <w:r w:rsidR="00B54476">
        <w:rPr>
          <w:rFonts w:ascii="Times New Roman" w:hAnsi="Times New Roman" w:cs="Times New Roman"/>
          <w:sz w:val="20"/>
          <w:szCs w:val="20"/>
        </w:rPr>
        <w:t>13</w:t>
      </w:r>
      <w:r w:rsidR="001D0F09" w:rsidRPr="00375975">
        <w:rPr>
          <w:rFonts w:ascii="Times New Roman" w:hAnsi="Times New Roman" w:cs="Times New Roman"/>
          <w:sz w:val="20"/>
          <w:szCs w:val="20"/>
        </w:rPr>
        <w:t>]</w:t>
      </w:r>
      <w:r w:rsidR="00B54476">
        <w:rPr>
          <w:rFonts w:ascii="Times New Roman" w:hAnsi="Times New Roman" w:cs="Times New Roman"/>
          <w:sz w:val="20"/>
          <w:szCs w:val="20"/>
        </w:rPr>
        <w:t xml:space="preserve">, </w:t>
      </w:r>
      <w:r w:rsidR="00E9509E" w:rsidRPr="00E9509E">
        <w:rPr>
          <w:rFonts w:ascii="Times New Roman" w:hAnsi="Times New Roman" w:cs="Times New Roman"/>
          <w:sz w:val="20"/>
          <w:szCs w:val="20"/>
        </w:rPr>
        <w:t>„</w:t>
      </w:r>
      <w:r w:rsidR="001D0F09" w:rsidRPr="00E9509E">
        <w:rPr>
          <w:rFonts w:ascii="Times New Roman" w:eastAsia="Times New Roman" w:hAnsi="Times New Roman" w:cs="Times New Roman"/>
          <w:spacing w:val="-4"/>
          <w:sz w:val="20"/>
          <w:szCs w:val="20"/>
        </w:rPr>
        <w:t>С</w:t>
      </w:r>
      <w:r w:rsidR="001D0F09" w:rsidRPr="00375975">
        <w:rPr>
          <w:rFonts w:ascii="Times New Roman" w:eastAsia="Times New Roman" w:hAnsi="Times New Roman" w:cs="Times New Roman"/>
          <w:spacing w:val="-4"/>
          <w:sz w:val="20"/>
          <w:szCs w:val="20"/>
        </w:rPr>
        <w:t>писок рек бассейнов Днестра и Буга (Южного)</w:t>
      </w:r>
      <w:r w:rsidR="007F578C" w:rsidRPr="007F578C">
        <w:rPr>
          <w:rFonts w:ascii="Times New Roman" w:hAnsi="Times New Roman" w:cs="Times New Roman"/>
          <w:sz w:val="20"/>
          <w:szCs w:val="20"/>
        </w:rPr>
        <w:t>”</w:t>
      </w:r>
      <w:r w:rsidR="00375975" w:rsidRPr="00375975">
        <w:rPr>
          <w:rFonts w:ascii="Times New Roman" w:eastAsia="Times New Roman" w:hAnsi="Times New Roman" w:cs="Times New Roman"/>
          <w:spacing w:val="-4"/>
          <w:sz w:val="20"/>
          <w:szCs w:val="20"/>
        </w:rPr>
        <w:t xml:space="preserve"> і </w:t>
      </w:r>
      <w:r w:rsidR="00E9509E" w:rsidRPr="00E9509E">
        <w:rPr>
          <w:rFonts w:ascii="Times New Roman" w:hAnsi="Times New Roman" w:cs="Times New Roman"/>
          <w:sz w:val="20"/>
          <w:szCs w:val="20"/>
        </w:rPr>
        <w:t>„</w:t>
      </w:r>
      <w:r w:rsidR="001D0F09" w:rsidRPr="00375975">
        <w:rPr>
          <w:rFonts w:ascii="Times New Roman" w:eastAsia="Times New Roman" w:hAnsi="Times New Roman" w:cs="Times New Roman"/>
          <w:spacing w:val="-4"/>
          <w:sz w:val="20"/>
          <w:szCs w:val="20"/>
        </w:rPr>
        <w:t xml:space="preserve">Список рек </w:t>
      </w:r>
      <w:r w:rsidR="001D0F09" w:rsidRPr="00375975">
        <w:rPr>
          <w:rFonts w:ascii="Times New Roman" w:eastAsia="Times New Roman" w:hAnsi="Times New Roman" w:cs="Times New Roman"/>
          <w:spacing w:val="-4"/>
          <w:sz w:val="20"/>
          <w:szCs w:val="20"/>
        </w:rPr>
        <w:lastRenderedPageBreak/>
        <w:t xml:space="preserve">Днепровского </w:t>
      </w:r>
      <w:r w:rsidR="007F578C">
        <w:rPr>
          <w:rFonts w:ascii="Times New Roman" w:eastAsia="Times New Roman" w:hAnsi="Times New Roman" w:cs="Times New Roman"/>
          <w:spacing w:val="-4"/>
          <w:sz w:val="20"/>
          <w:szCs w:val="20"/>
        </w:rPr>
        <w:t>бассейна (указатель)</w:t>
      </w:r>
      <w:r w:rsidR="007F578C" w:rsidRPr="007F578C">
        <w:rPr>
          <w:rFonts w:ascii="Times New Roman" w:hAnsi="Times New Roman" w:cs="Times New Roman"/>
          <w:sz w:val="20"/>
          <w:szCs w:val="20"/>
        </w:rPr>
        <w:t>”</w:t>
      </w:r>
      <w:r w:rsidR="00375975" w:rsidRPr="00375975">
        <w:rPr>
          <w:rFonts w:ascii="Times New Roman" w:eastAsia="Times New Roman" w:hAnsi="Times New Roman" w:cs="Times New Roman"/>
          <w:spacing w:val="-4"/>
          <w:sz w:val="20"/>
          <w:szCs w:val="20"/>
        </w:rPr>
        <w:t xml:space="preserve"> </w:t>
      </w:r>
      <w:r w:rsidR="00B54476" w:rsidRPr="00B54476">
        <w:rPr>
          <w:rFonts w:ascii="Times New Roman" w:eastAsia="Times New Roman" w:hAnsi="Times New Roman" w:cs="Times New Roman"/>
          <w:spacing w:val="-4"/>
          <w:sz w:val="20"/>
          <w:szCs w:val="20"/>
        </w:rPr>
        <w:t>П. Л.</w:t>
      </w:r>
      <w:r w:rsidR="00B54476">
        <w:rPr>
          <w:rFonts w:ascii="Times New Roman" w:eastAsia="Times New Roman" w:hAnsi="Times New Roman" w:cs="Times New Roman"/>
          <w:spacing w:val="-4"/>
          <w:sz w:val="20"/>
          <w:szCs w:val="20"/>
        </w:rPr>
        <w:t> </w:t>
      </w:r>
      <w:r w:rsidR="00B54476" w:rsidRPr="00B54476">
        <w:rPr>
          <w:rFonts w:ascii="Times New Roman" w:eastAsia="Times New Roman" w:hAnsi="Times New Roman" w:cs="Times New Roman"/>
          <w:spacing w:val="-4"/>
          <w:sz w:val="20"/>
          <w:szCs w:val="20"/>
        </w:rPr>
        <w:t>Маштако</w:t>
      </w:r>
      <w:r w:rsidR="00B54476">
        <w:rPr>
          <w:rFonts w:ascii="Times New Roman" w:eastAsia="Times New Roman" w:hAnsi="Times New Roman" w:cs="Times New Roman"/>
          <w:spacing w:val="-4"/>
          <w:sz w:val="20"/>
          <w:szCs w:val="20"/>
        </w:rPr>
        <w:t>ва</w:t>
      </w:r>
      <w:r w:rsidR="00B54476" w:rsidRPr="00375975">
        <w:rPr>
          <w:rFonts w:ascii="Times New Roman" w:eastAsia="Times New Roman" w:hAnsi="Times New Roman" w:cs="Times New Roman"/>
          <w:spacing w:val="-4"/>
          <w:sz w:val="20"/>
          <w:szCs w:val="20"/>
        </w:rPr>
        <w:t xml:space="preserve"> </w:t>
      </w:r>
      <w:r w:rsidR="001D0F09" w:rsidRPr="00375975">
        <w:rPr>
          <w:rFonts w:ascii="Times New Roman" w:hAnsi="Times New Roman" w:cs="Times New Roman"/>
          <w:sz w:val="20"/>
          <w:szCs w:val="20"/>
        </w:rPr>
        <w:t>[</w:t>
      </w:r>
      <w:r w:rsidR="00B54476">
        <w:rPr>
          <w:rFonts w:ascii="Times New Roman" w:hAnsi="Times New Roman" w:cs="Times New Roman"/>
          <w:sz w:val="20"/>
          <w:szCs w:val="20"/>
        </w:rPr>
        <w:t>25; 26</w:t>
      </w:r>
      <w:r w:rsidR="001D0F09" w:rsidRPr="00375975">
        <w:rPr>
          <w:rFonts w:ascii="Times New Roman" w:hAnsi="Times New Roman" w:cs="Times New Roman"/>
          <w:sz w:val="20"/>
          <w:szCs w:val="20"/>
        </w:rPr>
        <w:t>]</w:t>
      </w:r>
      <w:r w:rsidR="00B54476">
        <w:rPr>
          <w:rFonts w:ascii="Times New Roman" w:hAnsi="Times New Roman" w:cs="Times New Roman"/>
          <w:sz w:val="20"/>
          <w:szCs w:val="20"/>
        </w:rPr>
        <w:t xml:space="preserve">, </w:t>
      </w:r>
      <w:r w:rsidR="00E9509E" w:rsidRPr="00E9509E">
        <w:rPr>
          <w:rFonts w:ascii="Times New Roman" w:hAnsi="Times New Roman" w:cs="Times New Roman"/>
          <w:sz w:val="20"/>
          <w:szCs w:val="20"/>
        </w:rPr>
        <w:t>„</w:t>
      </w:r>
      <w:r w:rsidR="00375975" w:rsidRPr="00375975">
        <w:rPr>
          <w:rFonts w:ascii="Times New Roman" w:eastAsia="Times New Roman" w:hAnsi="Times New Roman" w:cs="Times New Roman"/>
          <w:sz w:val="20"/>
          <w:szCs w:val="20"/>
        </w:rPr>
        <w:t xml:space="preserve">Словник власних географічних </w:t>
      </w:r>
      <w:r w:rsidR="00375975" w:rsidRPr="00360CEA">
        <w:rPr>
          <w:rFonts w:ascii="Times New Roman" w:eastAsia="Times New Roman" w:hAnsi="Times New Roman" w:cs="Times New Roman"/>
          <w:sz w:val="20"/>
          <w:szCs w:val="20"/>
        </w:rPr>
        <w:t>назв</w:t>
      </w:r>
      <w:r w:rsidR="00375975" w:rsidRPr="00375975">
        <w:rPr>
          <w:rFonts w:ascii="Times New Roman" w:eastAsia="Times New Roman" w:hAnsi="Times New Roman" w:cs="Times New Roman"/>
          <w:sz w:val="20"/>
          <w:szCs w:val="20"/>
        </w:rPr>
        <w:t xml:space="preserve"> Хмельницької області</w:t>
      </w:r>
      <w:r w:rsidR="007F578C" w:rsidRPr="007F578C">
        <w:rPr>
          <w:rFonts w:ascii="Times New Roman" w:hAnsi="Times New Roman" w:cs="Times New Roman"/>
          <w:sz w:val="20"/>
          <w:szCs w:val="20"/>
        </w:rPr>
        <w:t>”</w:t>
      </w:r>
      <w:r w:rsidR="006D067D">
        <w:rPr>
          <w:rFonts w:ascii="Times New Roman" w:eastAsia="Times New Roman" w:hAnsi="Times New Roman" w:cs="Times New Roman"/>
          <w:sz w:val="20"/>
          <w:szCs w:val="20"/>
        </w:rPr>
        <w:t xml:space="preserve"> Н. М. Т</w:t>
      </w:r>
      <w:r w:rsidR="00B54476">
        <w:rPr>
          <w:rFonts w:ascii="Times New Roman" w:eastAsia="Times New Roman" w:hAnsi="Times New Roman" w:cs="Times New Roman"/>
          <w:sz w:val="20"/>
          <w:szCs w:val="20"/>
        </w:rPr>
        <w:t>орчинської і М. М. Торчинського</w:t>
      </w:r>
      <w:r w:rsidR="00375975" w:rsidRPr="00375975">
        <w:rPr>
          <w:rFonts w:ascii="Times New Roman" w:eastAsia="Times New Roman" w:hAnsi="Times New Roman" w:cs="Times New Roman"/>
          <w:sz w:val="20"/>
          <w:szCs w:val="20"/>
        </w:rPr>
        <w:t xml:space="preserve"> </w:t>
      </w:r>
      <w:r w:rsidR="001D0F09" w:rsidRPr="00375975">
        <w:rPr>
          <w:rFonts w:ascii="Times New Roman" w:hAnsi="Times New Roman" w:cs="Times New Roman"/>
          <w:sz w:val="20"/>
          <w:szCs w:val="20"/>
        </w:rPr>
        <w:t>[</w:t>
      </w:r>
      <w:r w:rsidR="00B54476">
        <w:rPr>
          <w:rFonts w:ascii="Times New Roman" w:hAnsi="Times New Roman" w:cs="Times New Roman"/>
          <w:sz w:val="20"/>
          <w:szCs w:val="20"/>
        </w:rPr>
        <w:t>33</w:t>
      </w:r>
      <w:r w:rsidR="001D0F09" w:rsidRPr="00375975">
        <w:rPr>
          <w:rFonts w:ascii="Times New Roman" w:hAnsi="Times New Roman" w:cs="Times New Roman"/>
          <w:sz w:val="20"/>
          <w:szCs w:val="20"/>
        </w:rPr>
        <w:t>]</w:t>
      </w:r>
      <w:r w:rsidR="006D067D">
        <w:rPr>
          <w:rFonts w:ascii="Times New Roman" w:hAnsi="Times New Roman" w:cs="Times New Roman"/>
          <w:sz w:val="20"/>
          <w:szCs w:val="20"/>
        </w:rPr>
        <w:t xml:space="preserve">, </w:t>
      </w:r>
      <w:r w:rsidR="00E9509E" w:rsidRPr="00E9509E">
        <w:rPr>
          <w:rFonts w:ascii="Times New Roman" w:hAnsi="Times New Roman" w:cs="Times New Roman"/>
          <w:sz w:val="20"/>
          <w:szCs w:val="20"/>
        </w:rPr>
        <w:t>„</w:t>
      </w:r>
      <w:r w:rsidR="00375975" w:rsidRPr="00375975">
        <w:rPr>
          <w:rFonts w:ascii="Times New Roman" w:eastAsia="Times New Roman" w:hAnsi="Times New Roman" w:cs="Times New Roman"/>
          <w:spacing w:val="-4"/>
          <w:sz w:val="20"/>
          <w:szCs w:val="20"/>
        </w:rPr>
        <w:t>Словник гідронімів України</w:t>
      </w:r>
      <w:r w:rsidR="007F578C" w:rsidRPr="007F578C">
        <w:rPr>
          <w:rFonts w:ascii="Times New Roman" w:hAnsi="Times New Roman" w:cs="Times New Roman"/>
          <w:sz w:val="20"/>
          <w:szCs w:val="20"/>
        </w:rPr>
        <w:t>”</w:t>
      </w:r>
      <w:r w:rsidR="00375975" w:rsidRPr="00375975">
        <w:rPr>
          <w:rFonts w:ascii="Times New Roman" w:hAnsi="Times New Roman" w:cs="Times New Roman"/>
          <w:sz w:val="20"/>
          <w:szCs w:val="20"/>
        </w:rPr>
        <w:t xml:space="preserve"> </w:t>
      </w:r>
      <w:r w:rsidR="001D0F09" w:rsidRPr="00375975">
        <w:rPr>
          <w:rFonts w:ascii="Times New Roman" w:hAnsi="Times New Roman" w:cs="Times New Roman"/>
          <w:sz w:val="20"/>
          <w:szCs w:val="20"/>
        </w:rPr>
        <w:t>[</w:t>
      </w:r>
      <w:r w:rsidR="006D067D">
        <w:rPr>
          <w:rFonts w:ascii="Times New Roman" w:hAnsi="Times New Roman" w:cs="Times New Roman"/>
          <w:sz w:val="20"/>
          <w:szCs w:val="20"/>
        </w:rPr>
        <w:t>34</w:t>
      </w:r>
      <w:r w:rsidR="001D0F09" w:rsidRPr="00375975">
        <w:rPr>
          <w:rFonts w:ascii="Times New Roman" w:hAnsi="Times New Roman" w:cs="Times New Roman"/>
          <w:sz w:val="20"/>
          <w:szCs w:val="20"/>
        </w:rPr>
        <w:t>]</w:t>
      </w:r>
      <w:r w:rsidR="00B54476">
        <w:rPr>
          <w:rFonts w:ascii="Times New Roman" w:hAnsi="Times New Roman" w:cs="Times New Roman"/>
          <w:sz w:val="20"/>
          <w:szCs w:val="20"/>
        </w:rPr>
        <w:t xml:space="preserve">, </w:t>
      </w:r>
      <w:r w:rsidR="00E9509E" w:rsidRPr="00E9509E">
        <w:rPr>
          <w:rFonts w:ascii="Times New Roman" w:hAnsi="Times New Roman" w:cs="Times New Roman"/>
          <w:sz w:val="20"/>
          <w:szCs w:val="20"/>
        </w:rPr>
        <w:t>„</w:t>
      </w:r>
      <w:r w:rsidR="00375975" w:rsidRPr="00375975">
        <w:rPr>
          <w:rFonts w:ascii="Times New Roman" w:hAnsi="Times New Roman" w:cs="Times New Roman"/>
          <w:color w:val="222222"/>
          <w:sz w:val="20"/>
          <w:szCs w:val="20"/>
        </w:rPr>
        <w:t>Словник мікрогідронімів України: Волинь, Житомирщина, Запоріжжя, Київщина, Кіровоградщина, Полтавщина, Черкащина</w:t>
      </w:r>
      <w:r w:rsidR="007F578C" w:rsidRPr="007F578C">
        <w:rPr>
          <w:rFonts w:ascii="Times New Roman" w:hAnsi="Times New Roman" w:cs="Times New Roman"/>
          <w:sz w:val="20"/>
          <w:szCs w:val="20"/>
        </w:rPr>
        <w:t>”</w:t>
      </w:r>
      <w:r w:rsidR="00B54476">
        <w:rPr>
          <w:rFonts w:ascii="Times New Roman" w:hAnsi="Times New Roman" w:cs="Times New Roman"/>
          <w:color w:val="222222"/>
          <w:sz w:val="20"/>
          <w:szCs w:val="20"/>
        </w:rPr>
        <w:t xml:space="preserve"> </w:t>
      </w:r>
      <w:r w:rsidR="00B54476" w:rsidRPr="00B54476">
        <w:rPr>
          <w:rFonts w:ascii="Times New Roman" w:hAnsi="Times New Roman" w:cs="Times New Roman"/>
          <w:color w:val="222222"/>
          <w:sz w:val="20"/>
          <w:szCs w:val="20"/>
        </w:rPr>
        <w:t>І. М. Железняк, О. П. Карпенко, В. В. Лучик</w:t>
      </w:r>
      <w:r w:rsidR="00B54476">
        <w:rPr>
          <w:rFonts w:ascii="Times New Roman" w:hAnsi="Times New Roman" w:cs="Times New Roman"/>
          <w:color w:val="222222"/>
          <w:sz w:val="20"/>
          <w:szCs w:val="20"/>
        </w:rPr>
        <w:t>а та ін.</w:t>
      </w:r>
      <w:r w:rsidR="00375975" w:rsidRPr="00375975">
        <w:rPr>
          <w:rFonts w:ascii="Times New Roman" w:hAnsi="Times New Roman" w:cs="Times New Roman"/>
          <w:sz w:val="20"/>
          <w:szCs w:val="20"/>
        </w:rPr>
        <w:t xml:space="preserve"> </w:t>
      </w:r>
      <w:r w:rsidR="001D0F09" w:rsidRPr="00375975">
        <w:rPr>
          <w:rFonts w:ascii="Times New Roman" w:hAnsi="Times New Roman" w:cs="Times New Roman"/>
          <w:sz w:val="20"/>
          <w:szCs w:val="20"/>
        </w:rPr>
        <w:t>[</w:t>
      </w:r>
      <w:r w:rsidR="00B54476">
        <w:rPr>
          <w:rFonts w:ascii="Times New Roman" w:hAnsi="Times New Roman" w:cs="Times New Roman"/>
          <w:sz w:val="20"/>
          <w:szCs w:val="20"/>
        </w:rPr>
        <w:t>35</w:t>
      </w:r>
      <w:r w:rsidR="001D0F09" w:rsidRPr="00375975">
        <w:rPr>
          <w:rFonts w:ascii="Times New Roman" w:hAnsi="Times New Roman" w:cs="Times New Roman"/>
          <w:sz w:val="20"/>
          <w:szCs w:val="20"/>
        </w:rPr>
        <w:t>]</w:t>
      </w:r>
      <w:r w:rsidR="00E9509E">
        <w:rPr>
          <w:rFonts w:ascii="Times New Roman" w:hAnsi="Times New Roman" w:cs="Times New Roman"/>
          <w:sz w:val="20"/>
          <w:szCs w:val="20"/>
        </w:rPr>
        <w:t xml:space="preserve">, </w:t>
      </w:r>
      <w:r w:rsidR="00E9509E" w:rsidRPr="00E9509E">
        <w:rPr>
          <w:rFonts w:ascii="Times New Roman" w:hAnsi="Times New Roman" w:cs="Times New Roman"/>
          <w:sz w:val="20"/>
          <w:szCs w:val="20"/>
        </w:rPr>
        <w:t>„</w:t>
      </w:r>
      <w:r w:rsidR="00375975" w:rsidRPr="00375975">
        <w:rPr>
          <w:rFonts w:ascii="Times New Roman" w:hAnsi="Times New Roman" w:cs="Times New Roman"/>
          <w:sz w:val="20"/>
          <w:szCs w:val="20"/>
        </w:rPr>
        <w:t>Словник мікротопонімів і мікрогідронімів північно-західної України та суміжних земель</w:t>
      </w:r>
      <w:r w:rsidR="007F578C" w:rsidRPr="007F578C">
        <w:rPr>
          <w:rFonts w:ascii="Times New Roman" w:hAnsi="Times New Roman" w:cs="Times New Roman"/>
          <w:sz w:val="20"/>
          <w:szCs w:val="20"/>
        </w:rPr>
        <w:t>”</w:t>
      </w:r>
      <w:r w:rsidR="00B54476">
        <w:rPr>
          <w:rFonts w:ascii="Times New Roman" w:hAnsi="Times New Roman" w:cs="Times New Roman"/>
          <w:sz w:val="20"/>
          <w:szCs w:val="20"/>
        </w:rPr>
        <w:t xml:space="preserve"> за </w:t>
      </w:r>
      <w:r w:rsidR="00935769">
        <w:rPr>
          <w:rFonts w:ascii="Times New Roman" w:hAnsi="Times New Roman" w:cs="Times New Roman"/>
          <w:sz w:val="20"/>
          <w:szCs w:val="20"/>
        </w:rPr>
        <w:t>ред</w:t>
      </w:r>
      <w:r w:rsidR="00B54476">
        <w:rPr>
          <w:rFonts w:ascii="Times New Roman" w:hAnsi="Times New Roman" w:cs="Times New Roman"/>
          <w:sz w:val="20"/>
          <w:szCs w:val="20"/>
        </w:rPr>
        <w:t>. Г. Л. Аркушина</w:t>
      </w:r>
      <w:r w:rsidR="00375975" w:rsidRPr="00375975">
        <w:rPr>
          <w:rFonts w:ascii="Times New Roman" w:hAnsi="Times New Roman" w:cs="Times New Roman"/>
          <w:sz w:val="20"/>
          <w:szCs w:val="20"/>
        </w:rPr>
        <w:t xml:space="preserve"> </w:t>
      </w:r>
      <w:r w:rsidR="001D0F09" w:rsidRPr="00375975">
        <w:rPr>
          <w:rFonts w:ascii="Times New Roman" w:hAnsi="Times New Roman" w:cs="Times New Roman"/>
          <w:sz w:val="20"/>
          <w:szCs w:val="20"/>
        </w:rPr>
        <w:t>[</w:t>
      </w:r>
      <w:r w:rsidR="00B54476">
        <w:rPr>
          <w:rFonts w:ascii="Times New Roman" w:hAnsi="Times New Roman" w:cs="Times New Roman"/>
          <w:sz w:val="20"/>
          <w:szCs w:val="20"/>
        </w:rPr>
        <w:t>36</w:t>
      </w:r>
      <w:r w:rsidR="001D0F09" w:rsidRPr="00375975">
        <w:rPr>
          <w:rFonts w:ascii="Times New Roman" w:hAnsi="Times New Roman" w:cs="Times New Roman"/>
          <w:sz w:val="20"/>
          <w:szCs w:val="20"/>
        </w:rPr>
        <w:t>]</w:t>
      </w:r>
      <w:r w:rsidR="00B54476">
        <w:rPr>
          <w:rFonts w:ascii="Times New Roman" w:hAnsi="Times New Roman" w:cs="Times New Roman"/>
          <w:sz w:val="20"/>
          <w:szCs w:val="20"/>
        </w:rPr>
        <w:t xml:space="preserve">, </w:t>
      </w:r>
      <w:r w:rsidR="00E9509E" w:rsidRPr="00E9509E">
        <w:rPr>
          <w:rFonts w:ascii="Times New Roman" w:hAnsi="Times New Roman" w:cs="Times New Roman"/>
          <w:sz w:val="20"/>
          <w:szCs w:val="20"/>
        </w:rPr>
        <w:t>„</w:t>
      </w:r>
      <w:r w:rsidR="00375975" w:rsidRPr="00375975">
        <w:rPr>
          <w:rFonts w:ascii="Times New Roman" w:hAnsi="Times New Roman" w:cs="Times New Roman"/>
          <w:spacing w:val="-4"/>
          <w:sz w:val="20"/>
          <w:szCs w:val="20"/>
        </w:rPr>
        <w:t>К</w:t>
      </w:r>
      <w:r w:rsidR="00935769">
        <w:rPr>
          <w:rFonts w:ascii="Times New Roman" w:hAnsi="Times New Roman" w:cs="Times New Roman"/>
          <w:spacing w:val="-4"/>
          <w:sz w:val="20"/>
          <w:szCs w:val="20"/>
        </w:rPr>
        <w:t>аталог річок і водойм України</w:t>
      </w:r>
      <w:r w:rsidR="007F578C" w:rsidRPr="007F578C">
        <w:rPr>
          <w:rFonts w:ascii="Times New Roman" w:hAnsi="Times New Roman" w:cs="Times New Roman"/>
          <w:sz w:val="20"/>
          <w:szCs w:val="20"/>
        </w:rPr>
        <w:t>”</w:t>
      </w:r>
      <w:r w:rsidR="00935769">
        <w:rPr>
          <w:rFonts w:ascii="Times New Roman" w:hAnsi="Times New Roman" w:cs="Times New Roman"/>
          <w:spacing w:val="-4"/>
          <w:sz w:val="20"/>
          <w:szCs w:val="20"/>
        </w:rPr>
        <w:t xml:space="preserve"> Г. І. Швеби</w:t>
      </w:r>
      <w:r w:rsidR="00B54476" w:rsidRPr="00375975">
        <w:rPr>
          <w:rFonts w:ascii="Times New Roman" w:hAnsi="Times New Roman" w:cs="Times New Roman"/>
          <w:spacing w:val="-4"/>
          <w:sz w:val="20"/>
          <w:szCs w:val="20"/>
        </w:rPr>
        <w:t xml:space="preserve"> </w:t>
      </w:r>
      <w:r w:rsidR="00375975" w:rsidRPr="00375975">
        <w:rPr>
          <w:rFonts w:ascii="Times New Roman" w:hAnsi="Times New Roman" w:cs="Times New Roman"/>
          <w:sz w:val="20"/>
          <w:szCs w:val="20"/>
        </w:rPr>
        <w:t>[</w:t>
      </w:r>
      <w:r w:rsidR="00935769">
        <w:rPr>
          <w:rFonts w:ascii="Times New Roman" w:hAnsi="Times New Roman" w:cs="Times New Roman"/>
          <w:sz w:val="20"/>
          <w:szCs w:val="20"/>
        </w:rPr>
        <w:t>43</w:t>
      </w:r>
      <w:r w:rsidR="00375975" w:rsidRPr="00375975">
        <w:rPr>
          <w:rFonts w:ascii="Times New Roman" w:hAnsi="Times New Roman" w:cs="Times New Roman"/>
          <w:sz w:val="20"/>
          <w:szCs w:val="20"/>
        </w:rPr>
        <w:t>]</w:t>
      </w:r>
      <w:r w:rsidR="00935769">
        <w:rPr>
          <w:rFonts w:ascii="Times New Roman" w:hAnsi="Times New Roman" w:cs="Times New Roman"/>
          <w:sz w:val="20"/>
          <w:szCs w:val="20"/>
        </w:rPr>
        <w:t xml:space="preserve">, </w:t>
      </w:r>
      <w:r w:rsidR="00E9509E" w:rsidRPr="00E9509E">
        <w:rPr>
          <w:rFonts w:ascii="Times New Roman" w:hAnsi="Times New Roman" w:cs="Times New Roman"/>
          <w:sz w:val="20"/>
          <w:szCs w:val="20"/>
        </w:rPr>
        <w:t>„</w:t>
      </w:r>
      <w:r w:rsidR="00375975" w:rsidRPr="00375975">
        <w:rPr>
          <w:rFonts w:ascii="Times New Roman" w:hAnsi="Times New Roman" w:cs="Times New Roman"/>
          <w:spacing w:val="-4"/>
          <w:sz w:val="20"/>
          <w:szCs w:val="20"/>
        </w:rPr>
        <w:t>Ойконімія Волині</w:t>
      </w:r>
      <w:r w:rsidR="007F578C" w:rsidRPr="007F578C">
        <w:rPr>
          <w:rFonts w:ascii="Times New Roman" w:hAnsi="Times New Roman" w:cs="Times New Roman"/>
          <w:sz w:val="20"/>
          <w:szCs w:val="20"/>
        </w:rPr>
        <w:t>”</w:t>
      </w:r>
      <w:r w:rsidR="00935769">
        <w:rPr>
          <w:rFonts w:ascii="Times New Roman" w:hAnsi="Times New Roman" w:cs="Times New Roman"/>
          <w:spacing w:val="-4"/>
          <w:sz w:val="20"/>
          <w:szCs w:val="20"/>
        </w:rPr>
        <w:t xml:space="preserve"> В. П. </w:t>
      </w:r>
      <w:r w:rsidR="00935769" w:rsidRPr="00935769">
        <w:rPr>
          <w:rFonts w:ascii="Times New Roman" w:hAnsi="Times New Roman" w:cs="Times New Roman"/>
          <w:spacing w:val="-4"/>
          <w:sz w:val="20"/>
          <w:szCs w:val="20"/>
        </w:rPr>
        <w:t>Шульгача</w:t>
      </w:r>
      <w:r w:rsidR="00935769" w:rsidRPr="00375975">
        <w:rPr>
          <w:rFonts w:ascii="Times New Roman" w:hAnsi="Times New Roman" w:cs="Times New Roman"/>
          <w:spacing w:val="-4"/>
          <w:sz w:val="20"/>
          <w:szCs w:val="20"/>
        </w:rPr>
        <w:t xml:space="preserve"> </w:t>
      </w:r>
      <w:r w:rsidR="00375975" w:rsidRPr="00375975">
        <w:rPr>
          <w:rFonts w:ascii="Times New Roman" w:hAnsi="Times New Roman" w:cs="Times New Roman"/>
          <w:sz w:val="20"/>
          <w:szCs w:val="20"/>
        </w:rPr>
        <w:t>[</w:t>
      </w:r>
      <w:r w:rsidR="00935769">
        <w:rPr>
          <w:rFonts w:ascii="Times New Roman" w:hAnsi="Times New Roman" w:cs="Times New Roman"/>
          <w:sz w:val="20"/>
          <w:szCs w:val="20"/>
        </w:rPr>
        <w:t>44</w:t>
      </w:r>
      <w:r w:rsidR="00375975" w:rsidRPr="00375975">
        <w:rPr>
          <w:rFonts w:ascii="Times New Roman" w:hAnsi="Times New Roman" w:cs="Times New Roman"/>
          <w:sz w:val="20"/>
          <w:szCs w:val="20"/>
        </w:rPr>
        <w:t>]</w:t>
      </w:r>
      <w:r w:rsidR="006D067D">
        <w:rPr>
          <w:rFonts w:ascii="Times New Roman" w:hAnsi="Times New Roman" w:cs="Times New Roman"/>
          <w:sz w:val="20"/>
          <w:szCs w:val="20"/>
        </w:rPr>
        <w:t xml:space="preserve"> тощо</w:t>
      </w:r>
      <w:r w:rsidRPr="00375975">
        <w:rPr>
          <w:rFonts w:ascii="Times New Roman" w:hAnsi="Times New Roman" w:cs="Times New Roman"/>
          <w:sz w:val="20"/>
          <w:szCs w:val="20"/>
        </w:rPr>
        <w:t>, а також із численних сайтів в Інтернеті (їх настільки багато, що неможливо перерахувати у списку використаних джерел).</w:t>
      </w:r>
    </w:p>
    <w:p w:rsidR="00A52181" w:rsidRDefault="003456DB" w:rsidP="002A6904">
      <w:pPr>
        <w:pStyle w:val="k1"/>
        <w:shd w:val="clear" w:color="auto" w:fill="FFFFF0"/>
        <w:spacing w:before="0" w:beforeAutospacing="0" w:after="0" w:afterAutospacing="0"/>
        <w:jc w:val="both"/>
        <w:rPr>
          <w:sz w:val="20"/>
          <w:szCs w:val="20"/>
        </w:rPr>
      </w:pPr>
      <w:r w:rsidRPr="002A6904">
        <w:rPr>
          <w:b/>
          <w:color w:val="333333"/>
          <w:sz w:val="20"/>
          <w:szCs w:val="20"/>
          <w:lang w:eastAsia="ru-RU"/>
        </w:rPr>
        <w:t>Виклад основного матеріалу</w:t>
      </w:r>
      <w:r w:rsidRPr="002A6904">
        <w:rPr>
          <w:color w:val="333333"/>
          <w:sz w:val="20"/>
          <w:szCs w:val="20"/>
          <w:lang w:eastAsia="ru-RU"/>
        </w:rPr>
        <w:t>. Основними різновидами власних географічних назв, тобто топонімів, є тероніми (найменування об’єктів суші</w:t>
      </w:r>
      <w:r w:rsidR="004A5925">
        <w:rPr>
          <w:color w:val="333333"/>
          <w:sz w:val="20"/>
          <w:szCs w:val="20"/>
          <w:lang w:eastAsia="ru-RU"/>
        </w:rPr>
        <w:t>)</w:t>
      </w:r>
      <w:r w:rsidRPr="002A6904">
        <w:rPr>
          <w:color w:val="333333"/>
          <w:sz w:val="20"/>
          <w:szCs w:val="20"/>
          <w:lang w:eastAsia="ru-RU"/>
        </w:rPr>
        <w:t>,</w:t>
      </w:r>
      <w:r w:rsidR="004A5925">
        <w:rPr>
          <w:color w:val="333333"/>
          <w:sz w:val="20"/>
          <w:szCs w:val="20"/>
          <w:lang w:eastAsia="ru-RU"/>
        </w:rPr>
        <w:t xml:space="preserve"> </w:t>
      </w:r>
      <w:r w:rsidR="004E6BA3">
        <w:rPr>
          <w:color w:val="333333"/>
          <w:sz w:val="20"/>
          <w:szCs w:val="20"/>
          <w:lang w:eastAsia="ru-RU"/>
        </w:rPr>
        <w:t>зокрема хороніми</w:t>
      </w:r>
      <w:r w:rsidR="001922A0">
        <w:rPr>
          <w:color w:val="333333"/>
          <w:sz w:val="20"/>
          <w:szCs w:val="20"/>
          <w:lang w:eastAsia="ru-RU"/>
        </w:rPr>
        <w:t xml:space="preserve">, ороніми, ойконіми, спелеоніми і батіоніми </w:t>
      </w:r>
      <w:r w:rsidR="004E6BA3">
        <w:rPr>
          <w:color w:val="333333"/>
          <w:sz w:val="20"/>
          <w:szCs w:val="20"/>
          <w:lang w:eastAsia="ru-RU"/>
        </w:rPr>
        <w:t>(</w:t>
      </w:r>
      <w:r w:rsidR="001922A0">
        <w:rPr>
          <w:color w:val="333333"/>
          <w:sz w:val="20"/>
          <w:szCs w:val="20"/>
          <w:lang w:eastAsia="ru-RU"/>
        </w:rPr>
        <w:t xml:space="preserve">відповідно номінації </w:t>
      </w:r>
      <w:r w:rsidR="00715D1C" w:rsidRPr="002A6904">
        <w:rPr>
          <w:sz w:val="20"/>
          <w:szCs w:val="20"/>
        </w:rPr>
        <w:t>територій горизонтального і вертикального членування, поселень, підземних і підводних об’єктів</w:t>
      </w:r>
      <w:r w:rsidR="001922A0">
        <w:rPr>
          <w:sz w:val="20"/>
          <w:szCs w:val="20"/>
        </w:rPr>
        <w:t xml:space="preserve">), та гідроніми – </w:t>
      </w:r>
      <w:r w:rsidR="00715D1C" w:rsidRPr="002A6904">
        <w:rPr>
          <w:sz w:val="20"/>
          <w:szCs w:val="20"/>
        </w:rPr>
        <w:t>найменування зовнішніх і внутрішніх водних об’єктів</w:t>
      </w:r>
      <w:r w:rsidR="001922A0">
        <w:rPr>
          <w:sz w:val="20"/>
          <w:szCs w:val="20"/>
        </w:rPr>
        <w:t xml:space="preserve">, тобто екстра- й інтрагідроніми, серед яких варто назвати насамперед гелоніми, лімноніми, пелагоніми, потамоніми як назви боліт, озер, морів і річок. Окремо кваліфікуються найменування природних катастроф (вивержень вулканів, землетрусів, лавин, паводків) не як подій, а як географічних явищ [див.: </w:t>
      </w:r>
      <w:r w:rsidR="00910CD4">
        <w:rPr>
          <w:sz w:val="20"/>
          <w:szCs w:val="20"/>
        </w:rPr>
        <w:t>39: 148-</w:t>
      </w:r>
      <w:r w:rsidR="001922A0">
        <w:rPr>
          <w:sz w:val="20"/>
          <w:szCs w:val="20"/>
        </w:rPr>
        <w:t>169]</w:t>
      </w:r>
      <w:r w:rsidR="00715D1C" w:rsidRPr="002A6904">
        <w:rPr>
          <w:sz w:val="20"/>
          <w:szCs w:val="20"/>
        </w:rPr>
        <w:t xml:space="preserve">. </w:t>
      </w:r>
    </w:p>
    <w:p w:rsidR="001922A0" w:rsidRPr="002A6904" w:rsidRDefault="00A52181" w:rsidP="002A6904">
      <w:pPr>
        <w:pStyle w:val="k1"/>
        <w:shd w:val="clear" w:color="auto" w:fill="FFFFF0"/>
        <w:spacing w:before="0" w:beforeAutospacing="0" w:after="0" w:afterAutospacing="0"/>
        <w:jc w:val="both"/>
        <w:rPr>
          <w:sz w:val="20"/>
          <w:szCs w:val="20"/>
        </w:rPr>
      </w:pPr>
      <w:r>
        <w:rPr>
          <w:sz w:val="20"/>
          <w:szCs w:val="20"/>
        </w:rPr>
        <w:t xml:space="preserve">З’ясуємо </w:t>
      </w:r>
      <w:r w:rsidR="001922A0">
        <w:rPr>
          <w:sz w:val="20"/>
          <w:szCs w:val="20"/>
        </w:rPr>
        <w:t xml:space="preserve">продуктивність </w:t>
      </w:r>
      <w:r w:rsidR="00F30BE1">
        <w:rPr>
          <w:sz w:val="20"/>
          <w:szCs w:val="20"/>
        </w:rPr>
        <w:t>основних різновидів теронімів, до яких ми віднесли:</w:t>
      </w:r>
    </w:p>
    <w:p w:rsidR="005376ED" w:rsidRDefault="00A52181" w:rsidP="00F30BE1">
      <w:pPr>
        <w:pStyle w:val="k1"/>
        <w:shd w:val="clear" w:color="auto" w:fill="FFFFF0"/>
        <w:spacing w:before="0" w:beforeAutospacing="0" w:after="0" w:afterAutospacing="0"/>
        <w:jc w:val="both"/>
        <w:rPr>
          <w:sz w:val="20"/>
          <w:szCs w:val="20"/>
        </w:rPr>
      </w:pPr>
      <w:r>
        <w:rPr>
          <w:sz w:val="20"/>
          <w:szCs w:val="20"/>
        </w:rPr>
        <w:t xml:space="preserve">ойконіми (близько </w:t>
      </w:r>
      <w:r w:rsidR="005376ED">
        <w:rPr>
          <w:sz w:val="20"/>
          <w:szCs w:val="20"/>
        </w:rPr>
        <w:t>3</w:t>
      </w:r>
      <w:r>
        <w:rPr>
          <w:sz w:val="20"/>
          <w:szCs w:val="20"/>
        </w:rPr>
        <w:t>0</w:t>
      </w:r>
      <w:r w:rsidR="00F30BE1" w:rsidRPr="002A6904">
        <w:rPr>
          <w:sz w:val="20"/>
          <w:szCs w:val="20"/>
        </w:rPr>
        <w:t> 000) – найменування 460 міст (</w:t>
      </w:r>
      <w:r w:rsidR="00F30BE1" w:rsidRPr="002A6904">
        <w:rPr>
          <w:i/>
          <w:sz w:val="20"/>
          <w:szCs w:val="20"/>
        </w:rPr>
        <w:t>Вінниця, Одеса</w:t>
      </w:r>
      <w:r w:rsidR="00F30BE1" w:rsidRPr="002A6904">
        <w:rPr>
          <w:sz w:val="20"/>
          <w:szCs w:val="20"/>
        </w:rPr>
        <w:t>), 885 селищ міського типу (</w:t>
      </w:r>
      <w:r w:rsidR="00F30BE1" w:rsidRPr="002A6904">
        <w:rPr>
          <w:i/>
          <w:sz w:val="20"/>
          <w:szCs w:val="20"/>
        </w:rPr>
        <w:t>Білогір’я, Буки</w:t>
      </w:r>
      <w:r w:rsidR="00F30BE1" w:rsidRPr="002A6904">
        <w:rPr>
          <w:sz w:val="20"/>
          <w:szCs w:val="20"/>
        </w:rPr>
        <w:t>) і 28 385 сіл (</w:t>
      </w:r>
      <w:r w:rsidR="00F30BE1" w:rsidRPr="002A6904">
        <w:rPr>
          <w:i/>
          <w:sz w:val="20"/>
          <w:szCs w:val="20"/>
        </w:rPr>
        <w:t>Соколівка, Улянівка</w:t>
      </w:r>
      <w:r w:rsidR="00F30BE1" w:rsidRPr="002A6904">
        <w:rPr>
          <w:sz w:val="20"/>
          <w:szCs w:val="20"/>
        </w:rPr>
        <w:t>); сюди ж належать майже 40 000 назв зниклих поселень: хуторів, фільварків, висілків, присілків тощо (</w:t>
      </w:r>
      <w:r w:rsidR="00F30BE1" w:rsidRPr="002A6904">
        <w:rPr>
          <w:i/>
          <w:sz w:val="20"/>
          <w:szCs w:val="20"/>
        </w:rPr>
        <w:t>Підгута, Устинів</w:t>
      </w:r>
      <w:r w:rsidR="005376ED">
        <w:rPr>
          <w:sz w:val="20"/>
          <w:szCs w:val="20"/>
        </w:rPr>
        <w:t>);</w:t>
      </w:r>
      <w:r w:rsidR="00FE6567">
        <w:rPr>
          <w:sz w:val="20"/>
          <w:szCs w:val="20"/>
        </w:rPr>
        <w:t xml:space="preserve"> </w:t>
      </w:r>
    </w:p>
    <w:p w:rsidR="00F30BE1" w:rsidRPr="002A6904" w:rsidRDefault="00F30BE1" w:rsidP="00F30BE1">
      <w:pPr>
        <w:pStyle w:val="k1"/>
        <w:shd w:val="clear" w:color="auto" w:fill="FFFFF0"/>
        <w:spacing w:before="0" w:beforeAutospacing="0" w:after="0" w:afterAutospacing="0"/>
        <w:jc w:val="both"/>
        <w:rPr>
          <w:sz w:val="20"/>
          <w:szCs w:val="20"/>
        </w:rPr>
      </w:pPr>
      <w:r w:rsidRPr="002A6904">
        <w:rPr>
          <w:sz w:val="20"/>
          <w:szCs w:val="20"/>
        </w:rPr>
        <w:t>ороніми (понад 2 000) – назви 1</w:t>
      </w:r>
      <w:r>
        <w:rPr>
          <w:sz w:val="20"/>
          <w:szCs w:val="20"/>
        </w:rPr>
        <w:t> </w:t>
      </w:r>
      <w:r w:rsidRPr="002A6904">
        <w:rPr>
          <w:sz w:val="20"/>
          <w:szCs w:val="20"/>
        </w:rPr>
        <w:t xml:space="preserve">690 підвищень висотою понад 300 метрів: </w:t>
      </w:r>
      <w:r w:rsidRPr="002A6904">
        <w:rPr>
          <w:i/>
          <w:sz w:val="20"/>
          <w:szCs w:val="20"/>
        </w:rPr>
        <w:t>Піп Іван, Роман-Кош</w:t>
      </w:r>
      <w:r w:rsidRPr="002A6904">
        <w:rPr>
          <w:sz w:val="20"/>
          <w:szCs w:val="20"/>
        </w:rPr>
        <w:t xml:space="preserve">, близько 500 рівнинних площ: </w:t>
      </w:r>
      <w:r w:rsidRPr="002A6904">
        <w:rPr>
          <w:i/>
          <w:sz w:val="20"/>
          <w:szCs w:val="20"/>
        </w:rPr>
        <w:t>Поліська, Придніпровська</w:t>
      </w:r>
      <w:r w:rsidR="00A52181">
        <w:rPr>
          <w:sz w:val="20"/>
          <w:szCs w:val="20"/>
        </w:rPr>
        <w:t xml:space="preserve">, до 100 гірських систем і нагір’їв: </w:t>
      </w:r>
      <w:r w:rsidR="005C457E" w:rsidRPr="005C457E">
        <w:rPr>
          <w:i/>
          <w:sz w:val="20"/>
          <w:szCs w:val="20"/>
        </w:rPr>
        <w:t xml:space="preserve">Ай-Петринська яйла, </w:t>
      </w:r>
      <w:r w:rsidR="005C457E" w:rsidRPr="005C457E">
        <w:rPr>
          <w:i/>
          <w:color w:val="000000"/>
          <w:sz w:val="20"/>
          <w:szCs w:val="20"/>
        </w:rPr>
        <w:t>Ґ</w:t>
      </w:r>
      <w:r w:rsidR="005C457E" w:rsidRPr="005C457E">
        <w:rPr>
          <w:i/>
          <w:sz w:val="20"/>
          <w:szCs w:val="20"/>
        </w:rPr>
        <w:t>ор</w:t>
      </w:r>
      <w:r w:rsidR="005C457E" w:rsidRPr="005C457E">
        <w:rPr>
          <w:i/>
          <w:color w:val="000000"/>
          <w:sz w:val="20"/>
          <w:szCs w:val="20"/>
        </w:rPr>
        <w:t>ґ</w:t>
      </w:r>
      <w:r w:rsidR="005C457E" w:rsidRPr="005C457E">
        <w:rPr>
          <w:i/>
          <w:sz w:val="20"/>
          <w:szCs w:val="20"/>
        </w:rPr>
        <w:t>ани</w:t>
      </w:r>
      <w:r w:rsidR="005C457E">
        <w:rPr>
          <w:sz w:val="20"/>
          <w:szCs w:val="20"/>
        </w:rPr>
        <w:t>;</w:t>
      </w:r>
      <w:r w:rsidR="00FE6567">
        <w:rPr>
          <w:rFonts w:ascii="Arial" w:hAnsi="Arial" w:cs="Arial"/>
          <w:color w:val="222222"/>
          <w:sz w:val="11"/>
          <w:szCs w:val="11"/>
          <w:shd w:val="clear" w:color="auto" w:fill="FFFFFF"/>
        </w:rPr>
        <w:t> </w:t>
      </w:r>
    </w:p>
    <w:p w:rsidR="00F30BE1" w:rsidRPr="002A6904" w:rsidRDefault="00F30BE1" w:rsidP="00F30BE1">
      <w:pPr>
        <w:pStyle w:val="k1"/>
        <w:shd w:val="clear" w:color="auto" w:fill="FFFFF0"/>
        <w:spacing w:before="0" w:beforeAutospacing="0" w:after="0" w:afterAutospacing="0"/>
        <w:jc w:val="both"/>
        <w:rPr>
          <w:sz w:val="20"/>
          <w:szCs w:val="20"/>
        </w:rPr>
      </w:pPr>
      <w:r w:rsidRPr="002A6904">
        <w:rPr>
          <w:sz w:val="20"/>
          <w:szCs w:val="20"/>
        </w:rPr>
        <w:t>райононіми (</w:t>
      </w:r>
      <w:r w:rsidR="005C457E">
        <w:rPr>
          <w:sz w:val="20"/>
          <w:szCs w:val="20"/>
        </w:rPr>
        <w:t>18 000</w:t>
      </w:r>
      <w:r w:rsidRPr="002A6904">
        <w:rPr>
          <w:sz w:val="20"/>
          <w:szCs w:val="20"/>
        </w:rPr>
        <w:t>) –</w:t>
      </w:r>
      <w:r w:rsidR="00804AA0">
        <w:rPr>
          <w:sz w:val="20"/>
          <w:szCs w:val="20"/>
        </w:rPr>
        <w:t xml:space="preserve"> номінації </w:t>
      </w:r>
      <w:r w:rsidRPr="002A6904">
        <w:rPr>
          <w:sz w:val="20"/>
          <w:szCs w:val="20"/>
        </w:rPr>
        <w:t>24 областей і 1 автономної республіки (</w:t>
      </w:r>
      <w:r w:rsidRPr="002A6904">
        <w:rPr>
          <w:i/>
          <w:sz w:val="20"/>
          <w:szCs w:val="20"/>
        </w:rPr>
        <w:t>Житомирська, Черкаська</w:t>
      </w:r>
      <w:r w:rsidRPr="002A6904">
        <w:rPr>
          <w:sz w:val="20"/>
          <w:szCs w:val="20"/>
        </w:rPr>
        <w:t>), 490 районів (</w:t>
      </w:r>
      <w:r w:rsidRPr="002A6904">
        <w:rPr>
          <w:i/>
          <w:sz w:val="20"/>
          <w:szCs w:val="20"/>
        </w:rPr>
        <w:t>Городоцький, Савранський</w:t>
      </w:r>
      <w:r w:rsidR="00910CD4">
        <w:rPr>
          <w:sz w:val="20"/>
          <w:szCs w:val="20"/>
        </w:rPr>
        <w:t>), 7 050 </w:t>
      </w:r>
      <w:r w:rsidRPr="002A6904">
        <w:rPr>
          <w:sz w:val="20"/>
          <w:szCs w:val="20"/>
        </w:rPr>
        <w:t>об’єднаних територіальних громад (</w:t>
      </w:r>
      <w:r w:rsidRPr="002A6904">
        <w:rPr>
          <w:i/>
          <w:sz w:val="20"/>
          <w:szCs w:val="20"/>
        </w:rPr>
        <w:t>Маківська</w:t>
      </w:r>
      <w:r w:rsidRPr="002A6904">
        <w:rPr>
          <w:sz w:val="20"/>
          <w:szCs w:val="20"/>
        </w:rPr>
        <w:t xml:space="preserve">, </w:t>
      </w:r>
      <w:r w:rsidRPr="002A6904">
        <w:rPr>
          <w:i/>
          <w:sz w:val="20"/>
          <w:szCs w:val="20"/>
        </w:rPr>
        <w:t>Понінківська</w:t>
      </w:r>
      <w:r w:rsidRPr="002A6904">
        <w:rPr>
          <w:sz w:val="20"/>
          <w:szCs w:val="20"/>
        </w:rPr>
        <w:t>), 10 278 сільрад (</w:t>
      </w:r>
      <w:r w:rsidRPr="002A6904">
        <w:rPr>
          <w:i/>
          <w:sz w:val="20"/>
          <w:szCs w:val="20"/>
        </w:rPr>
        <w:t>Гвардійська, Залузька</w:t>
      </w:r>
      <w:r w:rsidRPr="002A6904">
        <w:rPr>
          <w:sz w:val="20"/>
          <w:szCs w:val="20"/>
        </w:rPr>
        <w:t>);</w:t>
      </w:r>
    </w:p>
    <w:p w:rsidR="00F30BE1" w:rsidRPr="002A6904" w:rsidRDefault="00F30BE1" w:rsidP="00F30BE1">
      <w:pPr>
        <w:spacing w:line="240" w:lineRule="auto"/>
        <w:jc w:val="both"/>
        <w:rPr>
          <w:sz w:val="20"/>
          <w:szCs w:val="20"/>
        </w:rPr>
      </w:pPr>
      <w:r w:rsidRPr="002A6904">
        <w:rPr>
          <w:rFonts w:ascii="Times New Roman" w:hAnsi="Times New Roman" w:cs="Times New Roman"/>
          <w:sz w:val="20"/>
          <w:szCs w:val="20"/>
        </w:rPr>
        <w:t>сильвоніми (в межах 40 000) – власні назви лісів загальною площею понад 10 мільйонів гектарів (</w:t>
      </w:r>
      <w:r w:rsidRPr="002A6904">
        <w:rPr>
          <w:rFonts w:ascii="Times New Roman" w:hAnsi="Times New Roman" w:cs="Times New Roman"/>
          <w:i/>
          <w:sz w:val="20"/>
          <w:szCs w:val="20"/>
        </w:rPr>
        <w:t>Гомільчанські ліси, Корчівки</w:t>
      </w:r>
      <w:r w:rsidRPr="002A6904">
        <w:rPr>
          <w:rFonts w:ascii="Times New Roman" w:hAnsi="Times New Roman" w:cs="Times New Roman"/>
          <w:sz w:val="20"/>
          <w:szCs w:val="20"/>
        </w:rPr>
        <w:t>), а також майже 300 ботанічних садів і парків (</w:t>
      </w:r>
      <w:r w:rsidRPr="002A6904">
        <w:rPr>
          <w:rFonts w:ascii="Times New Roman" w:hAnsi="Times New Roman" w:cs="Times New Roman"/>
          <w:i/>
          <w:sz w:val="20"/>
          <w:szCs w:val="20"/>
        </w:rPr>
        <w:t>Кременецький ботанічний сад</w:t>
      </w:r>
      <w:r w:rsidRPr="002A6904">
        <w:rPr>
          <w:rFonts w:ascii="Times New Roman" w:hAnsi="Times New Roman" w:cs="Times New Roman"/>
          <w:sz w:val="20"/>
          <w:szCs w:val="20"/>
        </w:rPr>
        <w:t xml:space="preserve">, </w:t>
      </w:r>
      <w:r w:rsidR="00E9509E" w:rsidRPr="00E9509E">
        <w:rPr>
          <w:rFonts w:ascii="Times New Roman" w:hAnsi="Times New Roman" w:cs="Times New Roman"/>
          <w:sz w:val="20"/>
          <w:szCs w:val="20"/>
        </w:rPr>
        <w:t>„</w:t>
      </w:r>
      <w:r w:rsidRPr="002A6904">
        <w:rPr>
          <w:rFonts w:ascii="Times New Roman" w:hAnsi="Times New Roman" w:cs="Times New Roman"/>
          <w:i/>
          <w:sz w:val="20"/>
          <w:szCs w:val="20"/>
        </w:rPr>
        <w:t>Софіївка</w:t>
      </w:r>
      <w:r w:rsidR="007F578C" w:rsidRPr="007F578C">
        <w:rPr>
          <w:rFonts w:ascii="Times New Roman" w:hAnsi="Times New Roman" w:cs="Times New Roman"/>
          <w:sz w:val="20"/>
          <w:szCs w:val="20"/>
        </w:rPr>
        <w:t>”</w:t>
      </w:r>
      <w:r w:rsidRPr="002A6904">
        <w:rPr>
          <w:rFonts w:ascii="Times New Roman" w:hAnsi="Times New Roman" w:cs="Times New Roman"/>
          <w:sz w:val="20"/>
          <w:szCs w:val="20"/>
        </w:rPr>
        <w:t>), 173 розсадник</w:t>
      </w:r>
      <w:r w:rsidR="005C457E">
        <w:rPr>
          <w:rFonts w:ascii="Times New Roman" w:hAnsi="Times New Roman" w:cs="Times New Roman"/>
          <w:sz w:val="20"/>
          <w:szCs w:val="20"/>
        </w:rPr>
        <w:t>и</w:t>
      </w:r>
      <w:r w:rsidRPr="002A6904">
        <w:rPr>
          <w:rFonts w:ascii="Times New Roman" w:hAnsi="Times New Roman" w:cs="Times New Roman"/>
          <w:sz w:val="20"/>
          <w:szCs w:val="20"/>
        </w:rPr>
        <w:t xml:space="preserve"> (</w:t>
      </w:r>
      <w:r w:rsidR="00E9509E" w:rsidRPr="00E9509E">
        <w:rPr>
          <w:rFonts w:ascii="Times New Roman" w:hAnsi="Times New Roman" w:cs="Times New Roman"/>
          <w:sz w:val="20"/>
          <w:szCs w:val="20"/>
        </w:rPr>
        <w:t>„</w:t>
      </w:r>
      <w:r w:rsidRPr="002A6904">
        <w:rPr>
          <w:rFonts w:ascii="Times New Roman" w:hAnsi="Times New Roman" w:cs="Times New Roman"/>
          <w:i/>
          <w:sz w:val="20"/>
          <w:szCs w:val="20"/>
        </w:rPr>
        <w:t>Клуб рослин</w:t>
      </w:r>
      <w:r w:rsidR="007F578C" w:rsidRPr="007F578C">
        <w:rPr>
          <w:rFonts w:ascii="Times New Roman" w:hAnsi="Times New Roman" w:cs="Times New Roman"/>
          <w:sz w:val="20"/>
          <w:szCs w:val="20"/>
        </w:rPr>
        <w:t>”</w:t>
      </w:r>
      <w:r w:rsidRPr="002A6904">
        <w:rPr>
          <w:rFonts w:ascii="Times New Roman" w:hAnsi="Times New Roman" w:cs="Times New Roman"/>
          <w:sz w:val="20"/>
          <w:szCs w:val="20"/>
        </w:rPr>
        <w:t xml:space="preserve">, </w:t>
      </w:r>
      <w:r w:rsidRPr="002A6904">
        <w:rPr>
          <w:rFonts w:ascii="Times New Roman" w:hAnsi="Times New Roman" w:cs="Times New Roman"/>
          <w:i/>
          <w:sz w:val="20"/>
          <w:szCs w:val="20"/>
        </w:rPr>
        <w:t>Ратнівський лісовий розсадник</w:t>
      </w:r>
      <w:r w:rsidRPr="002A6904">
        <w:rPr>
          <w:rFonts w:ascii="Times New Roman" w:hAnsi="Times New Roman" w:cs="Times New Roman"/>
          <w:sz w:val="20"/>
          <w:szCs w:val="20"/>
        </w:rPr>
        <w:t>), близько 10 000 сад</w:t>
      </w:r>
      <w:r w:rsidR="00910CD4">
        <w:rPr>
          <w:rFonts w:ascii="Times New Roman" w:hAnsi="Times New Roman" w:cs="Times New Roman"/>
          <w:sz w:val="20"/>
          <w:szCs w:val="20"/>
        </w:rPr>
        <w:t>ів</w:t>
      </w:r>
      <w:r w:rsidRPr="002A6904">
        <w:rPr>
          <w:rFonts w:ascii="Times New Roman" w:hAnsi="Times New Roman" w:cs="Times New Roman"/>
          <w:sz w:val="20"/>
          <w:szCs w:val="20"/>
        </w:rPr>
        <w:t xml:space="preserve"> (</w:t>
      </w:r>
      <w:r w:rsidRPr="002A6904">
        <w:rPr>
          <w:rFonts w:ascii="Times New Roman" w:hAnsi="Times New Roman" w:cs="Times New Roman"/>
          <w:i/>
          <w:sz w:val="20"/>
          <w:szCs w:val="20"/>
        </w:rPr>
        <w:t>Комунарівський, Старий</w:t>
      </w:r>
      <w:r w:rsidRPr="002A6904">
        <w:rPr>
          <w:rFonts w:ascii="Times New Roman" w:hAnsi="Times New Roman" w:cs="Times New Roman"/>
          <w:sz w:val="20"/>
          <w:szCs w:val="20"/>
        </w:rPr>
        <w:t>) тощо;</w:t>
      </w:r>
    </w:p>
    <w:p w:rsidR="00715D1C" w:rsidRPr="002A6904" w:rsidRDefault="00715D1C" w:rsidP="002A6904">
      <w:pPr>
        <w:pStyle w:val="k1"/>
        <w:shd w:val="clear" w:color="auto" w:fill="FFFFF0"/>
        <w:spacing w:before="0" w:beforeAutospacing="0" w:after="0" w:afterAutospacing="0"/>
        <w:jc w:val="both"/>
        <w:rPr>
          <w:sz w:val="20"/>
          <w:szCs w:val="20"/>
        </w:rPr>
      </w:pPr>
      <w:r w:rsidRPr="002A6904">
        <w:rPr>
          <w:sz w:val="20"/>
          <w:szCs w:val="20"/>
        </w:rPr>
        <w:t>віоніми (</w:t>
      </w:r>
      <w:r w:rsidR="005C457E">
        <w:rPr>
          <w:sz w:val="20"/>
          <w:szCs w:val="20"/>
        </w:rPr>
        <w:t>до 25</w:t>
      </w:r>
      <w:r w:rsidRPr="002A6904">
        <w:rPr>
          <w:sz w:val="20"/>
          <w:szCs w:val="20"/>
        </w:rPr>
        <w:t xml:space="preserve"> 000) – до 3 000 </w:t>
      </w:r>
      <w:r w:rsidR="00804AA0">
        <w:rPr>
          <w:sz w:val="20"/>
          <w:szCs w:val="20"/>
        </w:rPr>
        <w:t xml:space="preserve">найменувань </w:t>
      </w:r>
      <w:r w:rsidRPr="002A6904">
        <w:rPr>
          <w:sz w:val="20"/>
          <w:szCs w:val="20"/>
        </w:rPr>
        <w:t>доріг (</w:t>
      </w:r>
      <w:r w:rsidRPr="002A6904">
        <w:rPr>
          <w:i/>
          <w:sz w:val="20"/>
          <w:szCs w:val="20"/>
        </w:rPr>
        <w:t>Об’їзна дорога</w:t>
      </w:r>
      <w:r w:rsidRPr="002A6904">
        <w:rPr>
          <w:sz w:val="20"/>
          <w:szCs w:val="20"/>
        </w:rPr>
        <w:t xml:space="preserve"> у Лохвиці, </w:t>
      </w:r>
      <w:r w:rsidRPr="002A6904">
        <w:rPr>
          <w:i/>
          <w:sz w:val="20"/>
          <w:szCs w:val="20"/>
        </w:rPr>
        <w:t>Північний обхід</w:t>
      </w:r>
      <w:r w:rsidR="00F30BE1">
        <w:rPr>
          <w:sz w:val="20"/>
          <w:szCs w:val="20"/>
        </w:rPr>
        <w:t xml:space="preserve"> у Львові), 5 442</w:t>
      </w:r>
      <w:r w:rsidR="00910CD4">
        <w:rPr>
          <w:sz w:val="20"/>
          <w:szCs w:val="20"/>
        </w:rPr>
        <w:t xml:space="preserve"> залізничні переїзди</w:t>
      </w:r>
      <w:r w:rsidRPr="002A6904">
        <w:rPr>
          <w:sz w:val="20"/>
          <w:szCs w:val="20"/>
        </w:rPr>
        <w:t xml:space="preserve"> (</w:t>
      </w:r>
      <w:r w:rsidRPr="002A6904">
        <w:rPr>
          <w:i/>
          <w:sz w:val="20"/>
          <w:szCs w:val="20"/>
        </w:rPr>
        <w:t>Кам’янецький, Раківський</w:t>
      </w:r>
      <w:r w:rsidR="005C457E">
        <w:rPr>
          <w:sz w:val="20"/>
          <w:szCs w:val="20"/>
        </w:rPr>
        <w:t>), 6 </w:t>
      </w:r>
      <w:r w:rsidRPr="002A6904">
        <w:rPr>
          <w:sz w:val="20"/>
          <w:szCs w:val="20"/>
        </w:rPr>
        <w:t>залізниць (</w:t>
      </w:r>
      <w:r w:rsidRPr="002A6904">
        <w:rPr>
          <w:i/>
          <w:sz w:val="20"/>
          <w:szCs w:val="20"/>
        </w:rPr>
        <w:t>Одеська, Південно-Західна</w:t>
      </w:r>
      <w:r w:rsidR="00F30BE1">
        <w:rPr>
          <w:sz w:val="20"/>
          <w:szCs w:val="20"/>
        </w:rPr>
        <w:t>), 1 447</w:t>
      </w:r>
      <w:r w:rsidRPr="002A6904">
        <w:rPr>
          <w:sz w:val="20"/>
          <w:szCs w:val="20"/>
        </w:rPr>
        <w:t xml:space="preserve"> станцій (</w:t>
      </w:r>
      <w:r w:rsidRPr="002A6904">
        <w:rPr>
          <w:i/>
          <w:sz w:val="20"/>
          <w:szCs w:val="20"/>
        </w:rPr>
        <w:t>Жмеринка-Пасажирська, Комарівці</w:t>
      </w:r>
      <w:r w:rsidR="00F30BE1">
        <w:rPr>
          <w:sz w:val="20"/>
          <w:szCs w:val="20"/>
        </w:rPr>
        <w:t>)</w:t>
      </w:r>
      <w:r w:rsidR="00910CD4">
        <w:rPr>
          <w:sz w:val="20"/>
          <w:szCs w:val="20"/>
        </w:rPr>
        <w:t>,</w:t>
      </w:r>
      <w:r w:rsidR="00F30BE1">
        <w:rPr>
          <w:sz w:val="20"/>
          <w:szCs w:val="20"/>
        </w:rPr>
        <w:t xml:space="preserve"> 2 268</w:t>
      </w:r>
      <w:r w:rsidRPr="002A6904">
        <w:rPr>
          <w:sz w:val="20"/>
          <w:szCs w:val="20"/>
        </w:rPr>
        <w:t xml:space="preserve"> зупинних платформ (</w:t>
      </w:r>
      <w:r w:rsidRPr="002A6904">
        <w:rPr>
          <w:i/>
          <w:sz w:val="20"/>
          <w:szCs w:val="20"/>
        </w:rPr>
        <w:t>Верхня дільниця, Робоча</w:t>
      </w:r>
      <w:r w:rsidRPr="002A6904">
        <w:rPr>
          <w:sz w:val="20"/>
          <w:szCs w:val="20"/>
        </w:rPr>
        <w:t>), 17 000 мостів (</w:t>
      </w:r>
      <w:r w:rsidRPr="002A6904">
        <w:rPr>
          <w:i/>
          <w:sz w:val="20"/>
          <w:szCs w:val="20"/>
        </w:rPr>
        <w:t>Амурський, Південний</w:t>
      </w:r>
      <w:r w:rsidRPr="002A6904">
        <w:rPr>
          <w:sz w:val="20"/>
          <w:szCs w:val="20"/>
        </w:rPr>
        <w:t>);</w:t>
      </w:r>
    </w:p>
    <w:p w:rsidR="00715D1C" w:rsidRPr="002A6904" w:rsidRDefault="00715D1C" w:rsidP="002A6904">
      <w:pPr>
        <w:pStyle w:val="k1"/>
        <w:shd w:val="clear" w:color="auto" w:fill="FFFFF0"/>
        <w:spacing w:before="0" w:beforeAutospacing="0" w:after="0" w:afterAutospacing="0"/>
        <w:jc w:val="both"/>
        <w:rPr>
          <w:sz w:val="20"/>
          <w:szCs w:val="20"/>
        </w:rPr>
      </w:pPr>
      <w:r w:rsidRPr="002A6904">
        <w:rPr>
          <w:sz w:val="20"/>
          <w:szCs w:val="20"/>
        </w:rPr>
        <w:t>лепораріоніми (до 7 000) –</w:t>
      </w:r>
      <w:r w:rsidR="00804AA0">
        <w:rPr>
          <w:sz w:val="20"/>
          <w:szCs w:val="20"/>
        </w:rPr>
        <w:t xml:space="preserve"> назви </w:t>
      </w:r>
      <w:r w:rsidRPr="002A6904">
        <w:rPr>
          <w:sz w:val="20"/>
          <w:szCs w:val="20"/>
        </w:rPr>
        <w:t>більш ніж 6 500 заповідних територій (</w:t>
      </w:r>
      <w:r w:rsidR="00910CD4">
        <w:rPr>
          <w:i/>
          <w:sz w:val="20"/>
          <w:szCs w:val="20"/>
        </w:rPr>
        <w:t>Асканія-Нова,</w:t>
      </w:r>
      <w:r w:rsidRPr="002A6904">
        <w:rPr>
          <w:i/>
          <w:sz w:val="20"/>
          <w:szCs w:val="20"/>
        </w:rPr>
        <w:t xml:space="preserve"> Синьогора</w:t>
      </w:r>
      <w:r w:rsidRPr="002A6904">
        <w:rPr>
          <w:sz w:val="20"/>
          <w:szCs w:val="20"/>
        </w:rPr>
        <w:t>);</w:t>
      </w:r>
    </w:p>
    <w:p w:rsidR="00F30BE1" w:rsidRDefault="00F30BE1" w:rsidP="00F30BE1">
      <w:pPr>
        <w:pStyle w:val="k1"/>
        <w:shd w:val="clear" w:color="auto" w:fill="FFFFF0"/>
        <w:spacing w:before="0" w:beforeAutospacing="0" w:after="0" w:afterAutospacing="0"/>
        <w:jc w:val="both"/>
        <w:rPr>
          <w:sz w:val="20"/>
          <w:szCs w:val="20"/>
        </w:rPr>
      </w:pPr>
      <w:r w:rsidRPr="002A6904">
        <w:rPr>
          <w:sz w:val="20"/>
          <w:szCs w:val="20"/>
        </w:rPr>
        <w:t>некроніми (в межах 10 000) – номінації 32 000 кладовищ і цвинтарів (</w:t>
      </w:r>
      <w:r w:rsidRPr="002A6904">
        <w:rPr>
          <w:i/>
          <w:sz w:val="20"/>
          <w:szCs w:val="20"/>
        </w:rPr>
        <w:t>Байкове кладовище, Новий цвинтар</w:t>
      </w:r>
      <w:r w:rsidRPr="002A6904">
        <w:rPr>
          <w:sz w:val="20"/>
          <w:szCs w:val="20"/>
        </w:rPr>
        <w:t>);</w:t>
      </w:r>
      <w:r w:rsidRPr="00F30BE1">
        <w:rPr>
          <w:sz w:val="20"/>
          <w:szCs w:val="20"/>
        </w:rPr>
        <w:t xml:space="preserve"> </w:t>
      </w:r>
    </w:p>
    <w:p w:rsidR="00F30BE1" w:rsidRDefault="00F30BE1" w:rsidP="00F30BE1">
      <w:pPr>
        <w:pStyle w:val="k1"/>
        <w:shd w:val="clear" w:color="auto" w:fill="FFFFF0"/>
        <w:spacing w:before="0" w:beforeAutospacing="0" w:after="0" w:afterAutospacing="0"/>
        <w:jc w:val="both"/>
        <w:rPr>
          <w:sz w:val="20"/>
          <w:szCs w:val="20"/>
        </w:rPr>
      </w:pPr>
      <w:r w:rsidRPr="002A6904">
        <w:rPr>
          <w:sz w:val="20"/>
          <w:szCs w:val="20"/>
        </w:rPr>
        <w:t>спелеоніми (до 2 000) –</w:t>
      </w:r>
      <w:r w:rsidR="00804AA0">
        <w:rPr>
          <w:sz w:val="20"/>
          <w:szCs w:val="20"/>
        </w:rPr>
        <w:t xml:space="preserve"> найменування </w:t>
      </w:r>
      <w:r w:rsidRPr="002A6904">
        <w:rPr>
          <w:sz w:val="20"/>
          <w:szCs w:val="20"/>
        </w:rPr>
        <w:t>більш ніж 2 000 печер (</w:t>
      </w:r>
      <w:r w:rsidRPr="002A6904">
        <w:rPr>
          <w:i/>
          <w:sz w:val="20"/>
          <w:szCs w:val="20"/>
        </w:rPr>
        <w:t>Кришталева, Озерна</w:t>
      </w:r>
      <w:r>
        <w:rPr>
          <w:sz w:val="20"/>
          <w:szCs w:val="20"/>
        </w:rPr>
        <w:t>);</w:t>
      </w:r>
    </w:p>
    <w:p w:rsidR="00804AA0" w:rsidRPr="002A6904" w:rsidRDefault="00804AA0" w:rsidP="00F30BE1">
      <w:pPr>
        <w:pStyle w:val="k1"/>
        <w:shd w:val="clear" w:color="auto" w:fill="FFFFF0"/>
        <w:spacing w:before="0" w:beforeAutospacing="0" w:after="0" w:afterAutospacing="0"/>
        <w:jc w:val="both"/>
        <w:rPr>
          <w:sz w:val="20"/>
          <w:szCs w:val="20"/>
        </w:rPr>
      </w:pPr>
      <w:r>
        <w:rPr>
          <w:sz w:val="20"/>
          <w:szCs w:val="20"/>
        </w:rPr>
        <w:t xml:space="preserve">батіоніми (до 500) – власні назви підводних об’єктів (мілин, бродів, западин, ям тощо): </w:t>
      </w:r>
      <w:r w:rsidRPr="00804AA0">
        <w:rPr>
          <w:i/>
          <w:sz w:val="20"/>
          <w:szCs w:val="20"/>
        </w:rPr>
        <w:t>Верхній брід, Льовкова яма</w:t>
      </w:r>
      <w:r>
        <w:rPr>
          <w:sz w:val="20"/>
          <w:szCs w:val="20"/>
        </w:rPr>
        <w:t>.</w:t>
      </w:r>
    </w:p>
    <w:p w:rsidR="00804AA0" w:rsidRDefault="00804AA0" w:rsidP="00804AA0">
      <w:pPr>
        <w:pStyle w:val="k1"/>
        <w:shd w:val="clear" w:color="auto" w:fill="FFFFF0"/>
        <w:spacing w:before="0" w:beforeAutospacing="0" w:after="0" w:afterAutospacing="0"/>
        <w:jc w:val="both"/>
        <w:rPr>
          <w:sz w:val="20"/>
          <w:szCs w:val="20"/>
        </w:rPr>
      </w:pPr>
      <w:r w:rsidRPr="002A6904">
        <w:rPr>
          <w:sz w:val="20"/>
          <w:szCs w:val="20"/>
        </w:rPr>
        <w:t>Сер</w:t>
      </w:r>
      <w:r w:rsidR="005C457E">
        <w:rPr>
          <w:sz w:val="20"/>
          <w:szCs w:val="20"/>
        </w:rPr>
        <w:t>ед інших теронімів (разом – до 1 5</w:t>
      </w:r>
      <w:r w:rsidRPr="002A6904">
        <w:rPr>
          <w:sz w:val="20"/>
          <w:szCs w:val="20"/>
        </w:rPr>
        <w:t>00) можна</w:t>
      </w:r>
      <w:r w:rsidR="005C457E">
        <w:rPr>
          <w:sz w:val="20"/>
          <w:szCs w:val="20"/>
        </w:rPr>
        <w:t xml:space="preserve"> також </w:t>
      </w:r>
      <w:r w:rsidRPr="002A6904">
        <w:rPr>
          <w:sz w:val="20"/>
          <w:szCs w:val="20"/>
        </w:rPr>
        <w:t>назвати сувереноніми (до 200 назв країн, а разом із колишніми – майже 400</w:t>
      </w:r>
      <w:r w:rsidR="003904EE">
        <w:rPr>
          <w:sz w:val="20"/>
          <w:szCs w:val="20"/>
        </w:rPr>
        <w:t xml:space="preserve">: </w:t>
      </w:r>
      <w:r w:rsidR="003904EE" w:rsidRPr="003904EE">
        <w:rPr>
          <w:i/>
          <w:sz w:val="20"/>
          <w:szCs w:val="20"/>
        </w:rPr>
        <w:t>Сполучені Штати Америки</w:t>
      </w:r>
      <w:r w:rsidR="003904EE">
        <w:rPr>
          <w:sz w:val="20"/>
          <w:szCs w:val="20"/>
        </w:rPr>
        <w:t xml:space="preserve">, </w:t>
      </w:r>
      <w:r w:rsidR="003904EE" w:rsidRPr="003904EE">
        <w:rPr>
          <w:i/>
          <w:sz w:val="20"/>
          <w:szCs w:val="20"/>
        </w:rPr>
        <w:lastRenderedPageBreak/>
        <w:t>Україна</w:t>
      </w:r>
      <w:r w:rsidRPr="002A6904">
        <w:rPr>
          <w:sz w:val="20"/>
          <w:szCs w:val="20"/>
        </w:rPr>
        <w:t xml:space="preserve">); інсулоніми (понад 350 </w:t>
      </w:r>
      <w:r w:rsidR="005C457E">
        <w:rPr>
          <w:sz w:val="20"/>
          <w:szCs w:val="20"/>
        </w:rPr>
        <w:t xml:space="preserve">найменувань </w:t>
      </w:r>
      <w:r w:rsidRPr="002A6904">
        <w:rPr>
          <w:sz w:val="20"/>
          <w:szCs w:val="20"/>
        </w:rPr>
        <w:t xml:space="preserve">островів: </w:t>
      </w:r>
      <w:r w:rsidRPr="002A6904">
        <w:rPr>
          <w:i/>
          <w:sz w:val="20"/>
          <w:szCs w:val="20"/>
        </w:rPr>
        <w:t>Зміїний, Хортиця</w:t>
      </w:r>
      <w:r w:rsidRPr="002A6904">
        <w:rPr>
          <w:sz w:val="20"/>
          <w:szCs w:val="20"/>
        </w:rPr>
        <w:t xml:space="preserve">), пенінсулоніми (в межах 300 </w:t>
      </w:r>
      <w:r w:rsidR="005C457E">
        <w:rPr>
          <w:sz w:val="20"/>
          <w:szCs w:val="20"/>
        </w:rPr>
        <w:t xml:space="preserve">номінацій </w:t>
      </w:r>
      <w:r w:rsidRPr="002A6904">
        <w:rPr>
          <w:sz w:val="20"/>
          <w:szCs w:val="20"/>
        </w:rPr>
        <w:t xml:space="preserve">півостровів і стрілок: </w:t>
      </w:r>
      <w:r w:rsidRPr="002A6904">
        <w:rPr>
          <w:i/>
          <w:sz w:val="20"/>
          <w:szCs w:val="20"/>
        </w:rPr>
        <w:t>Арабатська стрілка, Бердянська коса</w:t>
      </w:r>
      <w:r w:rsidRPr="002A6904">
        <w:rPr>
          <w:sz w:val="20"/>
          <w:szCs w:val="20"/>
        </w:rPr>
        <w:t xml:space="preserve">), рекрементоніми (більш ніж 200 назв сміттєзвалищ та інших рекреаційних територій: </w:t>
      </w:r>
      <w:r w:rsidRPr="002A6904">
        <w:rPr>
          <w:i/>
          <w:sz w:val="20"/>
          <w:szCs w:val="20"/>
        </w:rPr>
        <w:t xml:space="preserve">Грибовицьке сміттєзвалище, </w:t>
      </w:r>
      <w:r w:rsidRPr="002A6904">
        <w:rPr>
          <w:i/>
          <w:sz w:val="20"/>
          <w:szCs w:val="20"/>
          <w:shd w:val="clear" w:color="auto" w:fill="FFFFFF"/>
        </w:rPr>
        <w:t>Монастирищенський полігон побутових відходів</w:t>
      </w:r>
      <w:r w:rsidR="005C457E">
        <w:rPr>
          <w:sz w:val="20"/>
          <w:szCs w:val="20"/>
        </w:rPr>
        <w:t>)</w:t>
      </w:r>
      <w:r w:rsidRPr="002A6904">
        <w:rPr>
          <w:sz w:val="20"/>
          <w:szCs w:val="20"/>
        </w:rPr>
        <w:t>,</w:t>
      </w:r>
      <w:r>
        <w:rPr>
          <w:sz w:val="20"/>
          <w:szCs w:val="20"/>
        </w:rPr>
        <w:t xml:space="preserve"> </w:t>
      </w:r>
      <w:r w:rsidR="005C457E">
        <w:rPr>
          <w:sz w:val="20"/>
          <w:szCs w:val="20"/>
        </w:rPr>
        <w:t xml:space="preserve">регіононіми (до 50 </w:t>
      </w:r>
      <w:r w:rsidR="00FE70F7">
        <w:rPr>
          <w:sz w:val="20"/>
          <w:szCs w:val="20"/>
        </w:rPr>
        <w:t>на</w:t>
      </w:r>
      <w:r w:rsidR="003904EE">
        <w:rPr>
          <w:sz w:val="20"/>
          <w:szCs w:val="20"/>
        </w:rPr>
        <w:t xml:space="preserve">йменувань регіонів: </w:t>
      </w:r>
      <w:r w:rsidR="003904EE" w:rsidRPr="003904EE">
        <w:rPr>
          <w:i/>
          <w:sz w:val="20"/>
          <w:szCs w:val="20"/>
        </w:rPr>
        <w:t>П</w:t>
      </w:r>
      <w:r w:rsidR="005C457E" w:rsidRPr="003904EE">
        <w:rPr>
          <w:i/>
          <w:sz w:val="20"/>
          <w:szCs w:val="20"/>
        </w:rPr>
        <w:t>олісся</w:t>
      </w:r>
      <w:r w:rsidR="005C457E">
        <w:rPr>
          <w:sz w:val="20"/>
          <w:szCs w:val="20"/>
        </w:rPr>
        <w:t xml:space="preserve">, </w:t>
      </w:r>
      <w:r w:rsidR="003904EE" w:rsidRPr="003904EE">
        <w:rPr>
          <w:i/>
          <w:sz w:val="20"/>
          <w:szCs w:val="20"/>
        </w:rPr>
        <w:t>Таврія</w:t>
      </w:r>
      <w:r w:rsidR="003904EE">
        <w:rPr>
          <w:sz w:val="20"/>
          <w:szCs w:val="20"/>
        </w:rPr>
        <w:t xml:space="preserve">), </w:t>
      </w:r>
      <w:r>
        <w:rPr>
          <w:sz w:val="20"/>
          <w:szCs w:val="20"/>
        </w:rPr>
        <w:t xml:space="preserve">континентоніми </w:t>
      </w:r>
      <w:r w:rsidR="005C457E">
        <w:rPr>
          <w:sz w:val="20"/>
          <w:szCs w:val="20"/>
        </w:rPr>
        <w:t>(</w:t>
      </w:r>
      <w:r>
        <w:rPr>
          <w:sz w:val="20"/>
          <w:szCs w:val="20"/>
        </w:rPr>
        <w:t>10</w:t>
      </w:r>
      <w:r w:rsidR="003904EE">
        <w:rPr>
          <w:sz w:val="20"/>
          <w:szCs w:val="20"/>
        </w:rPr>
        <w:t xml:space="preserve">: </w:t>
      </w:r>
      <w:r w:rsidR="003904EE" w:rsidRPr="003904EE">
        <w:rPr>
          <w:i/>
          <w:sz w:val="20"/>
          <w:szCs w:val="20"/>
        </w:rPr>
        <w:t>А</w:t>
      </w:r>
      <w:r w:rsidRPr="003904EE">
        <w:rPr>
          <w:i/>
          <w:sz w:val="20"/>
          <w:szCs w:val="20"/>
        </w:rPr>
        <w:t>фрика</w:t>
      </w:r>
      <w:r w:rsidR="003904EE" w:rsidRPr="003904EE">
        <w:rPr>
          <w:sz w:val="20"/>
          <w:szCs w:val="20"/>
        </w:rPr>
        <w:t>,</w:t>
      </w:r>
      <w:r w:rsidR="003904EE" w:rsidRPr="003904EE">
        <w:rPr>
          <w:i/>
          <w:sz w:val="20"/>
          <w:szCs w:val="20"/>
        </w:rPr>
        <w:t xml:space="preserve"> П</w:t>
      </w:r>
      <w:r w:rsidRPr="003904EE">
        <w:rPr>
          <w:i/>
          <w:sz w:val="20"/>
          <w:szCs w:val="20"/>
        </w:rPr>
        <w:t>ангея</w:t>
      </w:r>
      <w:r w:rsidR="003904EE">
        <w:rPr>
          <w:sz w:val="20"/>
          <w:szCs w:val="20"/>
        </w:rPr>
        <w:t xml:space="preserve">), </w:t>
      </w:r>
      <w:r>
        <w:rPr>
          <w:sz w:val="20"/>
          <w:szCs w:val="20"/>
        </w:rPr>
        <w:t xml:space="preserve">сквалентіоніми </w:t>
      </w:r>
      <w:r w:rsidR="003904EE">
        <w:rPr>
          <w:sz w:val="20"/>
          <w:szCs w:val="20"/>
        </w:rPr>
        <w:t xml:space="preserve">(до 10: </w:t>
      </w:r>
      <w:r w:rsidR="003904EE" w:rsidRPr="003904EE">
        <w:rPr>
          <w:i/>
          <w:sz w:val="20"/>
          <w:szCs w:val="20"/>
        </w:rPr>
        <w:t xml:space="preserve">Кицівська </w:t>
      </w:r>
      <w:r w:rsidRPr="003904EE">
        <w:rPr>
          <w:i/>
          <w:sz w:val="20"/>
          <w:szCs w:val="20"/>
        </w:rPr>
        <w:t>пустеля</w:t>
      </w:r>
      <w:r w:rsidR="003904EE">
        <w:rPr>
          <w:sz w:val="20"/>
          <w:szCs w:val="20"/>
        </w:rPr>
        <w:t xml:space="preserve">, </w:t>
      </w:r>
      <w:r w:rsidR="003904EE" w:rsidRPr="003904EE">
        <w:rPr>
          <w:i/>
          <w:sz w:val="20"/>
          <w:szCs w:val="20"/>
        </w:rPr>
        <w:t xml:space="preserve">Олешківські </w:t>
      </w:r>
      <w:r w:rsidRPr="003904EE">
        <w:rPr>
          <w:i/>
          <w:sz w:val="20"/>
          <w:szCs w:val="20"/>
        </w:rPr>
        <w:t>піски</w:t>
      </w:r>
      <w:r w:rsidR="003904EE">
        <w:rPr>
          <w:sz w:val="20"/>
          <w:szCs w:val="20"/>
        </w:rPr>
        <w:t>) тощо.</w:t>
      </w:r>
    </w:p>
    <w:p w:rsidR="00804AA0" w:rsidRDefault="00804AA0" w:rsidP="00804AA0">
      <w:pPr>
        <w:pStyle w:val="k1"/>
        <w:shd w:val="clear" w:color="auto" w:fill="FFFFF0"/>
        <w:spacing w:before="0" w:beforeAutospacing="0" w:after="0" w:afterAutospacing="0"/>
        <w:jc w:val="both"/>
        <w:rPr>
          <w:sz w:val="20"/>
          <w:szCs w:val="20"/>
        </w:rPr>
      </w:pPr>
      <w:r w:rsidRPr="002A6904">
        <w:rPr>
          <w:sz w:val="20"/>
          <w:szCs w:val="20"/>
        </w:rPr>
        <w:t xml:space="preserve">У мовленні українців фіксується і достатня кількість іншомовних </w:t>
      </w:r>
      <w:r w:rsidR="00FE70F7">
        <w:rPr>
          <w:sz w:val="20"/>
          <w:szCs w:val="20"/>
        </w:rPr>
        <w:t>теронімів</w:t>
      </w:r>
      <w:r w:rsidRPr="002A6904">
        <w:rPr>
          <w:sz w:val="20"/>
          <w:szCs w:val="20"/>
        </w:rPr>
        <w:t xml:space="preserve"> (понад </w:t>
      </w:r>
      <w:r w:rsidR="00FE70F7">
        <w:rPr>
          <w:sz w:val="20"/>
          <w:szCs w:val="20"/>
        </w:rPr>
        <w:t>7 500</w:t>
      </w:r>
      <w:r w:rsidRPr="002A6904">
        <w:rPr>
          <w:sz w:val="20"/>
          <w:szCs w:val="20"/>
        </w:rPr>
        <w:t>), зокрема понад п’ять тисяч ойконімів (</w:t>
      </w:r>
      <w:r w:rsidRPr="002A6904">
        <w:rPr>
          <w:i/>
          <w:sz w:val="20"/>
          <w:szCs w:val="20"/>
        </w:rPr>
        <w:t>Барселона, Лондон</w:t>
      </w:r>
      <w:r w:rsidRPr="002A6904">
        <w:rPr>
          <w:sz w:val="20"/>
          <w:szCs w:val="20"/>
        </w:rPr>
        <w:t>); до двох тисяч райононімів і регіононімів (</w:t>
      </w:r>
      <w:r w:rsidRPr="002A6904">
        <w:rPr>
          <w:i/>
          <w:sz w:val="20"/>
          <w:szCs w:val="20"/>
        </w:rPr>
        <w:t>Кубань, Техас</w:t>
      </w:r>
      <w:r w:rsidRPr="002A6904">
        <w:rPr>
          <w:sz w:val="20"/>
          <w:szCs w:val="20"/>
        </w:rPr>
        <w:t>), сотні інсулонімів (</w:t>
      </w:r>
      <w:r w:rsidRPr="002A6904">
        <w:rPr>
          <w:i/>
          <w:sz w:val="20"/>
          <w:szCs w:val="20"/>
        </w:rPr>
        <w:t>Гренландія, Мадагаскар</w:t>
      </w:r>
      <w:r w:rsidR="00FE70F7">
        <w:rPr>
          <w:sz w:val="20"/>
          <w:szCs w:val="20"/>
        </w:rPr>
        <w:t>) і</w:t>
      </w:r>
      <w:r w:rsidRPr="002A6904">
        <w:rPr>
          <w:sz w:val="20"/>
          <w:szCs w:val="20"/>
        </w:rPr>
        <w:t xml:space="preserve"> оронімів (</w:t>
      </w:r>
      <w:r w:rsidRPr="002A6904">
        <w:rPr>
          <w:i/>
          <w:sz w:val="20"/>
          <w:szCs w:val="20"/>
        </w:rPr>
        <w:t>Альпи, Памір</w:t>
      </w:r>
      <w:r w:rsidRPr="002A6904">
        <w:rPr>
          <w:sz w:val="20"/>
          <w:szCs w:val="20"/>
        </w:rPr>
        <w:t>); десятки вулканонімів (</w:t>
      </w:r>
      <w:r w:rsidRPr="002A6904">
        <w:rPr>
          <w:i/>
          <w:sz w:val="20"/>
          <w:szCs w:val="20"/>
        </w:rPr>
        <w:t>Етна, Фудзіяма</w:t>
      </w:r>
      <w:r w:rsidRPr="002A6904">
        <w:rPr>
          <w:sz w:val="20"/>
          <w:szCs w:val="20"/>
        </w:rPr>
        <w:t>), батіонімів (</w:t>
      </w:r>
      <w:r w:rsidRPr="002A6904">
        <w:rPr>
          <w:i/>
          <w:sz w:val="20"/>
          <w:szCs w:val="20"/>
        </w:rPr>
        <w:t>Маріанська западина</w:t>
      </w:r>
      <w:r w:rsidRPr="002A6904">
        <w:rPr>
          <w:sz w:val="20"/>
          <w:szCs w:val="20"/>
        </w:rPr>
        <w:t xml:space="preserve">, підводні скали </w:t>
      </w:r>
      <w:r w:rsidRPr="002A6904">
        <w:rPr>
          <w:i/>
          <w:sz w:val="20"/>
          <w:szCs w:val="20"/>
        </w:rPr>
        <w:t>Кюроку</w:t>
      </w:r>
      <w:r w:rsidRPr="002A6904">
        <w:rPr>
          <w:sz w:val="20"/>
          <w:szCs w:val="20"/>
        </w:rPr>
        <w:t>), віваріонімів (</w:t>
      </w:r>
      <w:r w:rsidRPr="002A6904">
        <w:rPr>
          <w:i/>
          <w:sz w:val="20"/>
          <w:szCs w:val="20"/>
        </w:rPr>
        <w:t xml:space="preserve">Базельський зоопарк, </w:t>
      </w:r>
      <w:r w:rsidR="00E9509E" w:rsidRPr="00E9509E">
        <w:rPr>
          <w:sz w:val="20"/>
          <w:szCs w:val="20"/>
        </w:rPr>
        <w:t>„</w:t>
      </w:r>
      <w:r w:rsidRPr="002A6904">
        <w:rPr>
          <w:i/>
          <w:sz w:val="20"/>
          <w:szCs w:val="20"/>
        </w:rPr>
        <w:t>Королівство тварин</w:t>
      </w:r>
      <w:r w:rsidR="007F578C" w:rsidRPr="007F578C">
        <w:rPr>
          <w:sz w:val="20"/>
          <w:szCs w:val="20"/>
        </w:rPr>
        <w:t>”</w:t>
      </w:r>
      <w:r w:rsidRPr="002A6904">
        <w:rPr>
          <w:sz w:val="20"/>
          <w:szCs w:val="20"/>
        </w:rPr>
        <w:t>), лепораріонімів (</w:t>
      </w:r>
      <w:r w:rsidRPr="002A6904">
        <w:rPr>
          <w:i/>
          <w:sz w:val="20"/>
          <w:szCs w:val="20"/>
        </w:rPr>
        <w:t>Єллоустоунський національний парк, Національний парк Крюгер</w:t>
      </w:r>
      <w:r w:rsidRPr="002A6904">
        <w:rPr>
          <w:sz w:val="20"/>
          <w:szCs w:val="20"/>
        </w:rPr>
        <w:t>), некронімів (</w:t>
      </w:r>
      <w:r w:rsidRPr="002A6904">
        <w:rPr>
          <w:i/>
          <w:sz w:val="20"/>
          <w:szCs w:val="20"/>
        </w:rPr>
        <w:t>Кросвейк, Новодівочий цвинтар</w:t>
      </w:r>
      <w:r w:rsidRPr="002A6904">
        <w:rPr>
          <w:sz w:val="20"/>
          <w:szCs w:val="20"/>
        </w:rPr>
        <w:t>), пенінсулонімів (</w:t>
      </w:r>
      <w:r w:rsidRPr="002A6904">
        <w:rPr>
          <w:i/>
          <w:sz w:val="20"/>
          <w:szCs w:val="20"/>
        </w:rPr>
        <w:t>Аппенінський півострів, Камчатка</w:t>
      </w:r>
      <w:r w:rsidRPr="002A6904">
        <w:rPr>
          <w:sz w:val="20"/>
          <w:szCs w:val="20"/>
        </w:rPr>
        <w:t>), понтонімів (</w:t>
      </w:r>
      <w:r w:rsidRPr="002A6904">
        <w:rPr>
          <w:i/>
          <w:sz w:val="20"/>
          <w:szCs w:val="20"/>
        </w:rPr>
        <w:t>Бруклінський міст, Золоті Ворота</w:t>
      </w:r>
      <w:r w:rsidRPr="002A6904">
        <w:rPr>
          <w:sz w:val="20"/>
          <w:szCs w:val="20"/>
        </w:rPr>
        <w:t>), сквалентіонімів (</w:t>
      </w:r>
      <w:r w:rsidRPr="002A6904">
        <w:rPr>
          <w:i/>
          <w:sz w:val="20"/>
          <w:szCs w:val="20"/>
        </w:rPr>
        <w:t>Гобі, Сахара</w:t>
      </w:r>
      <w:r w:rsidRPr="002A6904">
        <w:rPr>
          <w:sz w:val="20"/>
          <w:szCs w:val="20"/>
        </w:rPr>
        <w:t>), спелеонімів (</w:t>
      </w:r>
      <w:r w:rsidRPr="002A6904">
        <w:rPr>
          <w:i/>
          <w:sz w:val="20"/>
          <w:szCs w:val="20"/>
        </w:rPr>
        <w:t>Джевел, Мамонтова печера</w:t>
      </w:r>
      <w:r w:rsidRPr="002A6904">
        <w:rPr>
          <w:sz w:val="20"/>
          <w:szCs w:val="20"/>
        </w:rPr>
        <w:t>) тощо.</w:t>
      </w:r>
      <w:r w:rsidRPr="004E6BA3">
        <w:rPr>
          <w:sz w:val="20"/>
          <w:szCs w:val="20"/>
        </w:rPr>
        <w:t xml:space="preserve"> </w:t>
      </w:r>
    </w:p>
    <w:p w:rsidR="00F30BE1" w:rsidRPr="002A6904" w:rsidRDefault="00FE70F7" w:rsidP="00F30BE1">
      <w:pPr>
        <w:pStyle w:val="k1"/>
        <w:shd w:val="clear" w:color="auto" w:fill="FFFFF0"/>
        <w:spacing w:before="0" w:beforeAutospacing="0" w:after="0" w:afterAutospacing="0"/>
        <w:jc w:val="both"/>
        <w:rPr>
          <w:sz w:val="20"/>
          <w:szCs w:val="20"/>
        </w:rPr>
      </w:pPr>
      <w:r>
        <w:rPr>
          <w:sz w:val="20"/>
          <w:szCs w:val="20"/>
        </w:rPr>
        <w:t>Загалом кількість власних назв географічних об’єктів, розташованих на суші, становить</w:t>
      </w:r>
      <w:r w:rsidR="002279CC">
        <w:rPr>
          <w:sz w:val="20"/>
          <w:szCs w:val="20"/>
        </w:rPr>
        <w:t xml:space="preserve"> орієнтовно 1</w:t>
      </w:r>
      <w:r w:rsidR="005376ED">
        <w:rPr>
          <w:sz w:val="20"/>
          <w:szCs w:val="20"/>
        </w:rPr>
        <w:t>4</w:t>
      </w:r>
      <w:r w:rsidR="002279CC">
        <w:rPr>
          <w:sz w:val="20"/>
          <w:szCs w:val="20"/>
        </w:rPr>
        <w:t xml:space="preserve">3 500 одиниць, з них у мові функціонує </w:t>
      </w:r>
      <w:r w:rsidR="005376ED">
        <w:rPr>
          <w:sz w:val="20"/>
          <w:szCs w:val="20"/>
        </w:rPr>
        <w:t xml:space="preserve">більш ніж </w:t>
      </w:r>
      <w:r w:rsidR="002279CC">
        <w:rPr>
          <w:sz w:val="20"/>
          <w:szCs w:val="20"/>
        </w:rPr>
        <w:t>третя частина (понад 55 000).</w:t>
      </w:r>
    </w:p>
    <w:p w:rsidR="002279CC" w:rsidRDefault="002279CC" w:rsidP="002279CC">
      <w:pPr>
        <w:pStyle w:val="k1"/>
        <w:shd w:val="clear" w:color="auto" w:fill="FFFFF0"/>
        <w:spacing w:before="0" w:beforeAutospacing="0" w:after="0" w:afterAutospacing="0"/>
        <w:jc w:val="both"/>
        <w:rPr>
          <w:sz w:val="20"/>
          <w:szCs w:val="20"/>
        </w:rPr>
      </w:pPr>
      <w:r>
        <w:rPr>
          <w:sz w:val="20"/>
          <w:szCs w:val="20"/>
        </w:rPr>
        <w:t xml:space="preserve">Чисельність гідронімів </w:t>
      </w:r>
      <w:r w:rsidR="00263932">
        <w:rPr>
          <w:sz w:val="20"/>
          <w:szCs w:val="20"/>
        </w:rPr>
        <w:t xml:space="preserve">трохи </w:t>
      </w:r>
      <w:r>
        <w:rPr>
          <w:sz w:val="20"/>
          <w:szCs w:val="20"/>
        </w:rPr>
        <w:t>менша; зокрема, це:</w:t>
      </w:r>
    </w:p>
    <w:p w:rsidR="002279CC" w:rsidRPr="002A6904" w:rsidRDefault="002279CC" w:rsidP="002279CC">
      <w:pPr>
        <w:pStyle w:val="k1"/>
        <w:shd w:val="clear" w:color="auto" w:fill="FFFFF0"/>
        <w:spacing w:before="0" w:beforeAutospacing="0" w:after="0" w:afterAutospacing="0"/>
        <w:jc w:val="both"/>
        <w:rPr>
          <w:sz w:val="20"/>
          <w:szCs w:val="20"/>
        </w:rPr>
      </w:pPr>
      <w:r w:rsidRPr="002A6904">
        <w:rPr>
          <w:sz w:val="20"/>
          <w:szCs w:val="20"/>
        </w:rPr>
        <w:t>потамоніми (в межах 70 000) – назви річок, яких в Україні зафіксовано до 71 000 (</w:t>
      </w:r>
      <w:r w:rsidRPr="002A6904">
        <w:rPr>
          <w:i/>
          <w:sz w:val="20"/>
          <w:szCs w:val="20"/>
        </w:rPr>
        <w:t>Південний Буг, Смотрич</w:t>
      </w:r>
      <w:r w:rsidRPr="002A6904">
        <w:rPr>
          <w:sz w:val="20"/>
          <w:szCs w:val="20"/>
        </w:rPr>
        <w:t>);</w:t>
      </w:r>
    </w:p>
    <w:p w:rsidR="002279CC" w:rsidRPr="002A6904" w:rsidRDefault="002279CC" w:rsidP="002279CC">
      <w:pPr>
        <w:pStyle w:val="k1"/>
        <w:shd w:val="clear" w:color="auto" w:fill="FFFFF0"/>
        <w:spacing w:before="0" w:beforeAutospacing="0" w:after="0" w:afterAutospacing="0"/>
        <w:jc w:val="both"/>
        <w:rPr>
          <w:sz w:val="20"/>
          <w:szCs w:val="20"/>
        </w:rPr>
      </w:pPr>
      <w:r w:rsidRPr="002A6904">
        <w:rPr>
          <w:sz w:val="20"/>
          <w:szCs w:val="20"/>
        </w:rPr>
        <w:t>піскіноніми (до 15 000) – номінації 49 400 ставків (</w:t>
      </w:r>
      <w:r w:rsidRPr="002A6904">
        <w:rPr>
          <w:i/>
          <w:sz w:val="20"/>
          <w:szCs w:val="20"/>
        </w:rPr>
        <w:t>Ведмежанський, Червоний Маяк</w:t>
      </w:r>
      <w:r w:rsidRPr="002A6904">
        <w:rPr>
          <w:sz w:val="20"/>
          <w:szCs w:val="20"/>
        </w:rPr>
        <w:t>) і 1 100 водосховищ (</w:t>
      </w:r>
      <w:r w:rsidRPr="002A6904">
        <w:rPr>
          <w:i/>
          <w:sz w:val="20"/>
          <w:szCs w:val="20"/>
        </w:rPr>
        <w:t>Канівське, Кременчуцьке</w:t>
      </w:r>
      <w:r w:rsidRPr="002A6904">
        <w:rPr>
          <w:sz w:val="20"/>
          <w:szCs w:val="20"/>
        </w:rPr>
        <w:t>);</w:t>
      </w:r>
    </w:p>
    <w:p w:rsidR="002279CC" w:rsidRPr="002A6904" w:rsidRDefault="002279CC" w:rsidP="002279CC">
      <w:pPr>
        <w:pStyle w:val="k1"/>
        <w:shd w:val="clear" w:color="auto" w:fill="FFFFF0"/>
        <w:spacing w:before="0" w:beforeAutospacing="0" w:after="0" w:afterAutospacing="0"/>
        <w:jc w:val="both"/>
        <w:rPr>
          <w:sz w:val="20"/>
          <w:szCs w:val="20"/>
        </w:rPr>
      </w:pPr>
      <w:r w:rsidRPr="002A6904">
        <w:rPr>
          <w:sz w:val="20"/>
          <w:szCs w:val="20"/>
        </w:rPr>
        <w:t xml:space="preserve">лімноніми (близько 20 000 назв озер: </w:t>
      </w:r>
      <w:r w:rsidRPr="002A6904">
        <w:rPr>
          <w:i/>
          <w:sz w:val="20"/>
          <w:szCs w:val="20"/>
        </w:rPr>
        <w:t>Біле, Світязь</w:t>
      </w:r>
      <w:r w:rsidRPr="002A6904">
        <w:rPr>
          <w:sz w:val="20"/>
          <w:szCs w:val="20"/>
        </w:rPr>
        <w:t>);</w:t>
      </w:r>
    </w:p>
    <w:p w:rsidR="00F30BE1" w:rsidRDefault="005376ED" w:rsidP="002A6904">
      <w:pPr>
        <w:pStyle w:val="k1"/>
        <w:shd w:val="clear" w:color="auto" w:fill="FFFFF0"/>
        <w:spacing w:before="0" w:beforeAutospacing="0" w:after="0" w:afterAutospacing="0"/>
        <w:jc w:val="both"/>
        <w:rPr>
          <w:sz w:val="20"/>
          <w:szCs w:val="20"/>
        </w:rPr>
      </w:pPr>
      <w:r>
        <w:rPr>
          <w:sz w:val="20"/>
          <w:szCs w:val="20"/>
        </w:rPr>
        <w:t>значна частина інших гідрономінацій, менш поширених (</w:t>
      </w:r>
      <w:r w:rsidR="00320FE4">
        <w:rPr>
          <w:sz w:val="20"/>
          <w:szCs w:val="20"/>
        </w:rPr>
        <w:t>понад 500</w:t>
      </w:r>
      <w:r>
        <w:rPr>
          <w:sz w:val="20"/>
          <w:szCs w:val="20"/>
        </w:rPr>
        <w:t xml:space="preserve">), зокрема </w:t>
      </w:r>
      <w:r w:rsidR="002279CC" w:rsidRPr="002A6904">
        <w:rPr>
          <w:sz w:val="20"/>
          <w:szCs w:val="20"/>
        </w:rPr>
        <w:t>до 200 найменувань проток, заток і лиманів (</w:t>
      </w:r>
      <w:r w:rsidR="002279CC" w:rsidRPr="002A6904">
        <w:rPr>
          <w:i/>
          <w:sz w:val="20"/>
          <w:szCs w:val="20"/>
        </w:rPr>
        <w:t>Керченська протока, Хаджибейський лиман</w:t>
      </w:r>
      <w:r w:rsidR="002279CC" w:rsidRPr="002A6904">
        <w:rPr>
          <w:sz w:val="20"/>
          <w:szCs w:val="20"/>
        </w:rPr>
        <w:t>), 50 водоспадів (</w:t>
      </w:r>
      <w:r w:rsidR="002279CC" w:rsidRPr="002A6904">
        <w:rPr>
          <w:i/>
          <w:sz w:val="20"/>
          <w:szCs w:val="20"/>
        </w:rPr>
        <w:t>Гук</w:t>
      </w:r>
      <w:r w:rsidR="002279CC" w:rsidRPr="002A6904">
        <w:rPr>
          <w:sz w:val="20"/>
          <w:szCs w:val="20"/>
        </w:rPr>
        <w:t xml:space="preserve">, </w:t>
      </w:r>
      <w:r w:rsidR="002279CC" w:rsidRPr="002A6904">
        <w:rPr>
          <w:i/>
          <w:sz w:val="20"/>
          <w:szCs w:val="20"/>
        </w:rPr>
        <w:t>Шипіт</w:t>
      </w:r>
      <w:r w:rsidR="002279CC" w:rsidRPr="002A6904">
        <w:rPr>
          <w:sz w:val="20"/>
          <w:szCs w:val="20"/>
        </w:rPr>
        <w:t>), більш ніж 80 морів (</w:t>
      </w:r>
      <w:r w:rsidR="002279CC" w:rsidRPr="002A6904">
        <w:rPr>
          <w:i/>
          <w:sz w:val="20"/>
          <w:szCs w:val="20"/>
        </w:rPr>
        <w:t>Азовське, Чорне</w:t>
      </w:r>
      <w:r>
        <w:rPr>
          <w:sz w:val="20"/>
          <w:szCs w:val="20"/>
        </w:rPr>
        <w:t>), 5 океанів (</w:t>
      </w:r>
      <w:r w:rsidRPr="00DE0983">
        <w:rPr>
          <w:i/>
          <w:sz w:val="20"/>
          <w:szCs w:val="20"/>
        </w:rPr>
        <w:t>Світовий, Тихий</w:t>
      </w:r>
      <w:r>
        <w:rPr>
          <w:sz w:val="20"/>
          <w:szCs w:val="20"/>
        </w:rPr>
        <w:t xml:space="preserve">), </w:t>
      </w:r>
      <w:r w:rsidR="00DE0983">
        <w:rPr>
          <w:sz w:val="20"/>
          <w:szCs w:val="20"/>
        </w:rPr>
        <w:t xml:space="preserve">20 каналів </w:t>
      </w:r>
      <w:r w:rsidR="00320FE4">
        <w:rPr>
          <w:sz w:val="20"/>
          <w:szCs w:val="20"/>
        </w:rPr>
        <w:t>(</w:t>
      </w:r>
      <w:r w:rsidR="00DE0983" w:rsidRPr="00320FE4">
        <w:rPr>
          <w:i/>
          <w:sz w:val="20"/>
          <w:szCs w:val="20"/>
        </w:rPr>
        <w:t>Дніпро – Донбас</w:t>
      </w:r>
      <w:r w:rsidR="00DE0983" w:rsidRPr="00320FE4">
        <w:rPr>
          <w:sz w:val="20"/>
          <w:szCs w:val="20"/>
        </w:rPr>
        <w:t>,</w:t>
      </w:r>
      <w:r w:rsidR="00DE0983" w:rsidRPr="00320FE4">
        <w:rPr>
          <w:i/>
          <w:sz w:val="20"/>
          <w:szCs w:val="20"/>
        </w:rPr>
        <w:t xml:space="preserve"> Каховський</w:t>
      </w:r>
      <w:r w:rsidR="00320FE4" w:rsidRPr="00320FE4">
        <w:rPr>
          <w:i/>
          <w:sz w:val="20"/>
          <w:szCs w:val="20"/>
        </w:rPr>
        <w:t xml:space="preserve"> канал</w:t>
      </w:r>
      <w:r w:rsidR="00320FE4">
        <w:rPr>
          <w:sz w:val="20"/>
          <w:szCs w:val="20"/>
        </w:rPr>
        <w:t>), 20</w:t>
      </w:r>
      <w:r w:rsidR="00DE0983">
        <w:rPr>
          <w:sz w:val="20"/>
          <w:szCs w:val="20"/>
        </w:rPr>
        <w:t xml:space="preserve"> водогонів </w:t>
      </w:r>
      <w:r w:rsidR="00320FE4">
        <w:rPr>
          <w:sz w:val="20"/>
          <w:szCs w:val="20"/>
        </w:rPr>
        <w:t>(</w:t>
      </w:r>
      <w:r w:rsidR="00DE0983" w:rsidRPr="00320FE4">
        <w:rPr>
          <w:i/>
          <w:sz w:val="20"/>
          <w:szCs w:val="20"/>
        </w:rPr>
        <w:t>Біла Церква – Умань</w:t>
      </w:r>
      <w:r w:rsidR="00DE0983" w:rsidRPr="00320FE4">
        <w:rPr>
          <w:sz w:val="20"/>
          <w:szCs w:val="20"/>
        </w:rPr>
        <w:t>,</w:t>
      </w:r>
      <w:r w:rsidR="00DE0983" w:rsidRPr="00320FE4">
        <w:rPr>
          <w:i/>
          <w:sz w:val="20"/>
          <w:szCs w:val="20"/>
        </w:rPr>
        <w:t xml:space="preserve"> Чернелівський водогін</w:t>
      </w:r>
      <w:r w:rsidR="00320FE4">
        <w:rPr>
          <w:sz w:val="20"/>
          <w:szCs w:val="20"/>
        </w:rPr>
        <w:t>),</w:t>
      </w:r>
      <w:r w:rsidR="00DE0983">
        <w:rPr>
          <w:sz w:val="20"/>
          <w:szCs w:val="20"/>
        </w:rPr>
        <w:t xml:space="preserve"> 200 фонтанів </w:t>
      </w:r>
      <w:r w:rsidR="00320FE4">
        <w:rPr>
          <w:sz w:val="20"/>
          <w:szCs w:val="20"/>
        </w:rPr>
        <w:t>(</w:t>
      </w:r>
      <w:r w:rsidR="00DE0983" w:rsidRPr="00320FE4">
        <w:rPr>
          <w:i/>
          <w:sz w:val="20"/>
          <w:szCs w:val="20"/>
        </w:rPr>
        <w:t>Вінницький фонтан Roshen</w:t>
      </w:r>
      <w:r w:rsidR="00DE0983" w:rsidRPr="00320FE4">
        <w:rPr>
          <w:sz w:val="20"/>
          <w:szCs w:val="20"/>
        </w:rPr>
        <w:t>,</w:t>
      </w:r>
      <w:r w:rsidR="00DE0983" w:rsidRPr="00320FE4">
        <w:rPr>
          <w:i/>
          <w:sz w:val="20"/>
          <w:szCs w:val="20"/>
        </w:rPr>
        <w:t xml:space="preserve"> Фонтан Айвозовського</w:t>
      </w:r>
      <w:r w:rsidR="00320FE4">
        <w:rPr>
          <w:sz w:val="20"/>
          <w:szCs w:val="20"/>
        </w:rPr>
        <w:t>) тощо;</w:t>
      </w:r>
    </w:p>
    <w:p w:rsidR="004E6BA3" w:rsidRDefault="00DE0983" w:rsidP="004E6BA3">
      <w:pPr>
        <w:pStyle w:val="k1"/>
        <w:shd w:val="clear" w:color="auto" w:fill="FFFFF0"/>
        <w:spacing w:before="0" w:beforeAutospacing="0" w:after="0" w:afterAutospacing="0"/>
        <w:jc w:val="both"/>
        <w:rPr>
          <w:sz w:val="20"/>
          <w:szCs w:val="20"/>
        </w:rPr>
      </w:pPr>
      <w:r>
        <w:rPr>
          <w:sz w:val="20"/>
          <w:szCs w:val="20"/>
        </w:rPr>
        <w:t>гідроніми, денотати яких знаходяться в інших країнах</w:t>
      </w:r>
      <w:r w:rsidR="004C3436">
        <w:rPr>
          <w:sz w:val="20"/>
          <w:szCs w:val="20"/>
        </w:rPr>
        <w:t xml:space="preserve"> (понад 400)</w:t>
      </w:r>
      <w:r>
        <w:rPr>
          <w:sz w:val="20"/>
          <w:szCs w:val="20"/>
        </w:rPr>
        <w:t xml:space="preserve">: </w:t>
      </w:r>
      <w:r w:rsidR="00715D1C" w:rsidRPr="002A6904">
        <w:rPr>
          <w:sz w:val="20"/>
          <w:szCs w:val="20"/>
        </w:rPr>
        <w:t>сотні лімнонімів (</w:t>
      </w:r>
      <w:r w:rsidR="00715D1C" w:rsidRPr="002A6904">
        <w:rPr>
          <w:i/>
          <w:sz w:val="20"/>
          <w:szCs w:val="20"/>
        </w:rPr>
        <w:t>Байкал, Онезьке озеро</w:t>
      </w:r>
      <w:r w:rsidR="00715D1C" w:rsidRPr="002A6904">
        <w:rPr>
          <w:sz w:val="20"/>
          <w:szCs w:val="20"/>
        </w:rPr>
        <w:t>) і потамонімів (</w:t>
      </w:r>
      <w:r w:rsidR="00715D1C" w:rsidRPr="002A6904">
        <w:rPr>
          <w:i/>
          <w:sz w:val="20"/>
          <w:szCs w:val="20"/>
        </w:rPr>
        <w:t>Амазонка, Ніл</w:t>
      </w:r>
      <w:r w:rsidR="00715D1C" w:rsidRPr="002A6904">
        <w:rPr>
          <w:sz w:val="20"/>
          <w:szCs w:val="20"/>
        </w:rPr>
        <w:t xml:space="preserve">); </w:t>
      </w:r>
      <w:r w:rsidR="00320FE4">
        <w:rPr>
          <w:sz w:val="20"/>
          <w:szCs w:val="20"/>
        </w:rPr>
        <w:t xml:space="preserve">десятки </w:t>
      </w:r>
      <w:r w:rsidR="00715D1C" w:rsidRPr="002A6904">
        <w:rPr>
          <w:sz w:val="20"/>
          <w:szCs w:val="20"/>
        </w:rPr>
        <w:t xml:space="preserve">гляціонімів (льодовики </w:t>
      </w:r>
      <w:r w:rsidR="00715D1C" w:rsidRPr="002A6904">
        <w:rPr>
          <w:i/>
          <w:sz w:val="20"/>
          <w:szCs w:val="20"/>
        </w:rPr>
        <w:t>Грейс, Саскачеван</w:t>
      </w:r>
      <w:r w:rsidR="00715D1C" w:rsidRPr="002A6904">
        <w:rPr>
          <w:sz w:val="20"/>
          <w:szCs w:val="20"/>
        </w:rPr>
        <w:t>), інтерлувіонімів (</w:t>
      </w:r>
      <w:r w:rsidR="00715D1C" w:rsidRPr="002A6904">
        <w:rPr>
          <w:i/>
          <w:sz w:val="20"/>
          <w:szCs w:val="20"/>
        </w:rPr>
        <w:t>Берингова протока, Дарданелли</w:t>
      </w:r>
      <w:r w:rsidR="00715D1C" w:rsidRPr="002A6904">
        <w:rPr>
          <w:sz w:val="20"/>
          <w:szCs w:val="20"/>
        </w:rPr>
        <w:t>), катарактонімів (</w:t>
      </w:r>
      <w:r w:rsidR="00715D1C" w:rsidRPr="002A6904">
        <w:rPr>
          <w:i/>
          <w:sz w:val="20"/>
          <w:szCs w:val="20"/>
        </w:rPr>
        <w:t>Вікторія, Ніагарський водопад</w:t>
      </w:r>
      <w:r w:rsidR="00715D1C" w:rsidRPr="002A6904">
        <w:rPr>
          <w:sz w:val="20"/>
          <w:szCs w:val="20"/>
        </w:rPr>
        <w:t>), рівонімів (</w:t>
      </w:r>
      <w:r w:rsidR="00715D1C" w:rsidRPr="002A6904">
        <w:rPr>
          <w:i/>
          <w:sz w:val="20"/>
          <w:szCs w:val="20"/>
        </w:rPr>
        <w:t>Волго-Дон, Панамський канал</w:t>
      </w:r>
      <w:r w:rsidR="00715D1C" w:rsidRPr="002A6904">
        <w:rPr>
          <w:sz w:val="20"/>
          <w:szCs w:val="20"/>
        </w:rPr>
        <w:t>), фіордонімів (</w:t>
      </w:r>
      <w:r w:rsidR="00715D1C" w:rsidRPr="002A6904">
        <w:rPr>
          <w:i/>
          <w:sz w:val="20"/>
          <w:szCs w:val="20"/>
        </w:rPr>
        <w:t xml:space="preserve">Бенгальська </w:t>
      </w:r>
      <w:r w:rsidR="00715D1C" w:rsidRPr="00263932">
        <w:rPr>
          <w:sz w:val="20"/>
          <w:szCs w:val="20"/>
        </w:rPr>
        <w:t>і</w:t>
      </w:r>
      <w:r w:rsidR="00715D1C" w:rsidRPr="002A6904">
        <w:rPr>
          <w:i/>
          <w:sz w:val="20"/>
          <w:szCs w:val="20"/>
        </w:rPr>
        <w:t xml:space="preserve"> Біскайська затоки</w:t>
      </w:r>
      <w:r w:rsidR="00715D1C" w:rsidRPr="002A6904">
        <w:rPr>
          <w:sz w:val="20"/>
          <w:szCs w:val="20"/>
        </w:rPr>
        <w:t>), флуменонімів (</w:t>
      </w:r>
      <w:r w:rsidR="00715D1C" w:rsidRPr="002A6904">
        <w:rPr>
          <w:i/>
          <w:sz w:val="20"/>
          <w:szCs w:val="20"/>
        </w:rPr>
        <w:t>Гольфстрім, Курило-Камчатська течія</w:t>
      </w:r>
      <w:r w:rsidR="00715D1C" w:rsidRPr="002A6904">
        <w:rPr>
          <w:sz w:val="20"/>
          <w:szCs w:val="20"/>
        </w:rPr>
        <w:t>) тощо.</w:t>
      </w:r>
      <w:r w:rsidR="004E6BA3" w:rsidRPr="004E6BA3">
        <w:rPr>
          <w:sz w:val="20"/>
          <w:szCs w:val="20"/>
        </w:rPr>
        <w:t xml:space="preserve"> </w:t>
      </w:r>
    </w:p>
    <w:p w:rsidR="004C3436" w:rsidRDefault="004C3436" w:rsidP="004E6BA3">
      <w:pPr>
        <w:pStyle w:val="k1"/>
        <w:shd w:val="clear" w:color="auto" w:fill="FFFFF0"/>
        <w:spacing w:before="0" w:beforeAutospacing="0" w:after="0" w:afterAutospacing="0"/>
        <w:jc w:val="both"/>
        <w:rPr>
          <w:sz w:val="20"/>
          <w:szCs w:val="20"/>
        </w:rPr>
      </w:pPr>
      <w:r>
        <w:rPr>
          <w:sz w:val="20"/>
          <w:szCs w:val="20"/>
        </w:rPr>
        <w:t>Всього гідронімів ми зафіксували майже 106 000, з них до сфери мови можна віднести до 30 000.</w:t>
      </w:r>
    </w:p>
    <w:p w:rsidR="00715D1C" w:rsidRPr="002A6904" w:rsidRDefault="004C3436" w:rsidP="002A6904">
      <w:pPr>
        <w:pStyle w:val="k1"/>
        <w:shd w:val="clear" w:color="auto" w:fill="FFFFF0"/>
        <w:spacing w:before="0" w:beforeAutospacing="0" w:after="0" w:afterAutospacing="0"/>
        <w:jc w:val="both"/>
        <w:rPr>
          <w:sz w:val="20"/>
          <w:szCs w:val="20"/>
        </w:rPr>
      </w:pPr>
      <w:r>
        <w:rPr>
          <w:sz w:val="20"/>
          <w:szCs w:val="20"/>
        </w:rPr>
        <w:t xml:space="preserve">Окремо </w:t>
      </w:r>
      <w:r w:rsidR="009E1418">
        <w:rPr>
          <w:sz w:val="20"/>
          <w:szCs w:val="20"/>
        </w:rPr>
        <w:t xml:space="preserve">реєструвалися </w:t>
      </w:r>
      <w:r w:rsidR="00715D1C" w:rsidRPr="002A6904">
        <w:rPr>
          <w:sz w:val="20"/>
          <w:szCs w:val="20"/>
        </w:rPr>
        <w:t xml:space="preserve">мікротопоніми – власні назви дрібних географічних об’єктів, частину з яких ми вже розглянули (наприклад, найменування лісів і садків, ставків, доріг, мостів, переїздів тощо), однак ще залишилися </w:t>
      </w:r>
      <w:r>
        <w:rPr>
          <w:sz w:val="20"/>
          <w:szCs w:val="20"/>
        </w:rPr>
        <w:t xml:space="preserve">певні різновиди теронімів і гідронімів, зокрема </w:t>
      </w:r>
      <w:r w:rsidR="00715D1C" w:rsidRPr="002A6904">
        <w:rPr>
          <w:sz w:val="20"/>
          <w:szCs w:val="20"/>
        </w:rPr>
        <w:t>номінації вулиць і площ, полів і городів, пасовищ і сінокосів, мікрорайонів і стежок, боліт і прибережних ділянок, прикордонних застав і дачних масивів, пагорбів і ярів, насипів і ям, криниць і джерел, струмків і вирів тощо</w:t>
      </w:r>
      <w:r>
        <w:rPr>
          <w:sz w:val="20"/>
          <w:szCs w:val="20"/>
        </w:rPr>
        <w:t xml:space="preserve">, </w:t>
      </w:r>
      <w:r w:rsidR="00715D1C" w:rsidRPr="002A6904">
        <w:rPr>
          <w:sz w:val="20"/>
          <w:szCs w:val="20"/>
        </w:rPr>
        <w:t>Звичайно, за характером іменованих об’єктів це досить різні пропріативи, однак їх об’єднують невеликі розміри і значна кількість номінацій.</w:t>
      </w:r>
    </w:p>
    <w:p w:rsidR="00715D1C" w:rsidRPr="002A6904" w:rsidRDefault="00715D1C" w:rsidP="002A6904">
      <w:pPr>
        <w:pStyle w:val="k1"/>
        <w:shd w:val="clear" w:color="auto" w:fill="FFFFF0"/>
        <w:spacing w:before="0" w:beforeAutospacing="0" w:after="0" w:afterAutospacing="0"/>
        <w:jc w:val="both"/>
        <w:rPr>
          <w:sz w:val="20"/>
          <w:szCs w:val="20"/>
        </w:rPr>
      </w:pPr>
      <w:r w:rsidRPr="002A6904">
        <w:rPr>
          <w:sz w:val="20"/>
          <w:szCs w:val="20"/>
        </w:rPr>
        <w:t>Кількість агоронімів і годонімів, безумовно, залежить від типу населеного пункту і його розмірів (наприклад, у Києві таких найменувань зафіксовано 2 721,</w:t>
      </w:r>
      <w:r w:rsidRPr="002A6904">
        <w:rPr>
          <w:sz w:val="20"/>
          <w:szCs w:val="20"/>
          <w:lang w:val="en-US"/>
        </w:rPr>
        <w:t xml:space="preserve"> </w:t>
      </w:r>
      <w:r w:rsidRPr="002A6904">
        <w:rPr>
          <w:sz w:val="20"/>
          <w:szCs w:val="20"/>
        </w:rPr>
        <w:t xml:space="preserve">у </w:t>
      </w:r>
      <w:r w:rsidRPr="002A6904">
        <w:rPr>
          <w:sz w:val="20"/>
          <w:szCs w:val="20"/>
        </w:rPr>
        <w:lastRenderedPageBreak/>
        <w:t>м. Ніжин –</w:t>
      </w:r>
      <w:r w:rsidRPr="002A6904">
        <w:rPr>
          <w:sz w:val="20"/>
          <w:szCs w:val="20"/>
          <w:lang w:val="en-US"/>
        </w:rPr>
        <w:t xml:space="preserve"> 678</w:t>
      </w:r>
      <w:r w:rsidRPr="002A6904">
        <w:rPr>
          <w:sz w:val="20"/>
          <w:szCs w:val="20"/>
        </w:rPr>
        <w:t>, у смт. Гриців – 51, в с. Судилків – 10). Проаналізувавши дані Інтернету і досліджень мікротопонімістів з різних регіонів України, ми встановили, що в середньому фіксується: у великих містах – 2 000 вулиць і площ, середніх – 600, малих – 300, смт. – 50, селах – 10; коефіцієнт динаміки – 2,3, багатозначності – 500. Таким чином, в Україні, на нашу думку, є близько 6 000 оригінальних агоронімів (</w:t>
      </w:r>
      <w:r w:rsidRPr="002A6904">
        <w:rPr>
          <w:i/>
          <w:sz w:val="20"/>
          <w:szCs w:val="20"/>
        </w:rPr>
        <w:t>Майдан Незалежності, Поштова площа</w:t>
      </w:r>
      <w:r w:rsidRPr="002A6904">
        <w:rPr>
          <w:sz w:val="20"/>
          <w:szCs w:val="20"/>
        </w:rPr>
        <w:t>) і годонімів (</w:t>
      </w:r>
      <w:r w:rsidRPr="002A6904">
        <w:rPr>
          <w:i/>
          <w:sz w:val="20"/>
          <w:szCs w:val="20"/>
        </w:rPr>
        <w:t>Алея Небесної Сотні, Хрещатик</w:t>
      </w:r>
      <w:r w:rsidRPr="002A6904">
        <w:rPr>
          <w:sz w:val="20"/>
          <w:szCs w:val="20"/>
        </w:rPr>
        <w:t>), а якщо не відкидати повторювані номінації – то більш ніж один мільйон.</w:t>
      </w:r>
    </w:p>
    <w:p w:rsidR="00715D1C" w:rsidRPr="002A6904" w:rsidRDefault="00715D1C" w:rsidP="002A6904">
      <w:pPr>
        <w:pStyle w:val="k1"/>
        <w:shd w:val="clear" w:color="auto" w:fill="FFFFF0"/>
        <w:spacing w:before="0" w:beforeAutospacing="0" w:after="0" w:afterAutospacing="0"/>
        <w:jc w:val="both"/>
        <w:rPr>
          <w:sz w:val="20"/>
          <w:szCs w:val="20"/>
        </w:rPr>
      </w:pPr>
      <w:r w:rsidRPr="002A6904">
        <w:rPr>
          <w:sz w:val="20"/>
          <w:szCs w:val="20"/>
        </w:rPr>
        <w:t xml:space="preserve">Кварталонімів хоч </w:t>
      </w:r>
      <w:r w:rsidR="004C3436">
        <w:rPr>
          <w:sz w:val="20"/>
          <w:szCs w:val="20"/>
        </w:rPr>
        <w:t xml:space="preserve">загалом </w:t>
      </w:r>
      <w:r w:rsidRPr="002A6904">
        <w:rPr>
          <w:sz w:val="20"/>
          <w:szCs w:val="20"/>
        </w:rPr>
        <w:t xml:space="preserve">і менше (близько 70 000), однак за рахунок меншого коефіцієнта багатозначності (лише 5) і коефіцієнта динаміки </w:t>
      </w:r>
      <w:r w:rsidR="00263932">
        <w:rPr>
          <w:sz w:val="20"/>
          <w:szCs w:val="20"/>
        </w:rPr>
        <w:t>(</w:t>
      </w:r>
      <w:r w:rsidRPr="002A6904">
        <w:rPr>
          <w:sz w:val="20"/>
          <w:szCs w:val="20"/>
        </w:rPr>
        <w:t>1,1</w:t>
      </w:r>
      <w:r w:rsidR="00263932">
        <w:rPr>
          <w:sz w:val="20"/>
          <w:szCs w:val="20"/>
        </w:rPr>
        <w:t>)</w:t>
      </w:r>
      <w:r w:rsidRPr="002A6904">
        <w:rPr>
          <w:sz w:val="20"/>
          <w:szCs w:val="20"/>
        </w:rPr>
        <w:t xml:space="preserve"> кваліфікуємо їхню кількість на рівні 15 500 (</w:t>
      </w:r>
      <w:r w:rsidRPr="002A6904">
        <w:rPr>
          <w:i/>
          <w:sz w:val="20"/>
          <w:szCs w:val="20"/>
        </w:rPr>
        <w:t>Лезневе, Троєщина</w:t>
      </w:r>
      <w:r w:rsidRPr="002A6904">
        <w:rPr>
          <w:sz w:val="20"/>
          <w:szCs w:val="20"/>
        </w:rPr>
        <w:t>).</w:t>
      </w:r>
    </w:p>
    <w:p w:rsidR="00715D1C" w:rsidRPr="002A6904" w:rsidRDefault="00715D1C" w:rsidP="002A6904">
      <w:pPr>
        <w:pStyle w:val="k1"/>
        <w:shd w:val="clear" w:color="auto" w:fill="FFFFF0"/>
        <w:spacing w:before="0" w:beforeAutospacing="0" w:after="0" w:afterAutospacing="0"/>
        <w:jc w:val="both"/>
        <w:rPr>
          <w:sz w:val="20"/>
          <w:szCs w:val="20"/>
        </w:rPr>
      </w:pPr>
      <w:r w:rsidRPr="002A6904">
        <w:rPr>
          <w:sz w:val="20"/>
          <w:szCs w:val="20"/>
        </w:rPr>
        <w:t xml:space="preserve">Досить багато фіксується найменувань урочищ (майже 40 000: </w:t>
      </w:r>
      <w:r w:rsidRPr="002A6904">
        <w:rPr>
          <w:i/>
          <w:sz w:val="20"/>
          <w:szCs w:val="20"/>
        </w:rPr>
        <w:t>Грабина</w:t>
      </w:r>
      <w:r w:rsidRPr="002A6904">
        <w:rPr>
          <w:sz w:val="20"/>
          <w:szCs w:val="20"/>
        </w:rPr>
        <w:t xml:space="preserve">, </w:t>
      </w:r>
      <w:r w:rsidRPr="002A6904">
        <w:rPr>
          <w:i/>
          <w:sz w:val="20"/>
          <w:szCs w:val="20"/>
        </w:rPr>
        <w:t>Пересип</w:t>
      </w:r>
      <w:r w:rsidRPr="002A6904">
        <w:rPr>
          <w:sz w:val="20"/>
          <w:szCs w:val="20"/>
        </w:rPr>
        <w:t>), проте такі номінації часто омонімічні з найменуваннями полів, лісів, колишніх поселень тощо.</w:t>
      </w:r>
    </w:p>
    <w:p w:rsidR="00715D1C" w:rsidRPr="002A6904" w:rsidRDefault="00715D1C" w:rsidP="002A6904">
      <w:pPr>
        <w:pStyle w:val="k1"/>
        <w:shd w:val="clear" w:color="auto" w:fill="FFFFF0"/>
        <w:spacing w:before="0" w:beforeAutospacing="0" w:after="0" w:afterAutospacing="0"/>
        <w:jc w:val="both"/>
        <w:rPr>
          <w:sz w:val="20"/>
          <w:szCs w:val="20"/>
        </w:rPr>
      </w:pPr>
      <w:r w:rsidRPr="002A6904">
        <w:rPr>
          <w:sz w:val="20"/>
          <w:szCs w:val="20"/>
        </w:rPr>
        <w:t xml:space="preserve">Серед інших власних назв дрібних географічних об’єктів відзначимо агрооніми (понад 14 000: </w:t>
      </w:r>
      <w:r w:rsidRPr="002A6904">
        <w:rPr>
          <w:i/>
          <w:sz w:val="20"/>
          <w:szCs w:val="20"/>
        </w:rPr>
        <w:t>Костяниха, Модестівське поле</w:t>
      </w:r>
      <w:r w:rsidRPr="002A6904">
        <w:rPr>
          <w:sz w:val="20"/>
          <w:szCs w:val="20"/>
        </w:rPr>
        <w:t>); літоніми (до 2 000), наприклад, номінації мисів, молів і подібних об’єктів (</w:t>
      </w:r>
      <w:r w:rsidRPr="002A6904">
        <w:rPr>
          <w:i/>
          <w:sz w:val="20"/>
          <w:szCs w:val="20"/>
        </w:rPr>
        <w:t>Золотий Ріг, Старий мол</w:t>
      </w:r>
      <w:r w:rsidRPr="002A6904">
        <w:rPr>
          <w:sz w:val="20"/>
          <w:szCs w:val="20"/>
        </w:rPr>
        <w:t>), пляжів (</w:t>
      </w:r>
      <w:r w:rsidRPr="002A6904">
        <w:rPr>
          <w:i/>
          <w:sz w:val="20"/>
          <w:szCs w:val="20"/>
        </w:rPr>
        <w:t>Золотий пляж</w:t>
      </w:r>
      <w:r w:rsidRPr="002A6904">
        <w:rPr>
          <w:sz w:val="20"/>
          <w:szCs w:val="20"/>
        </w:rPr>
        <w:t xml:space="preserve">, </w:t>
      </w:r>
      <w:r w:rsidR="00E9509E" w:rsidRPr="00E9509E">
        <w:rPr>
          <w:sz w:val="20"/>
          <w:szCs w:val="20"/>
        </w:rPr>
        <w:t>„</w:t>
      </w:r>
      <w:r w:rsidRPr="002A6904">
        <w:rPr>
          <w:i/>
          <w:sz w:val="20"/>
          <w:szCs w:val="20"/>
        </w:rPr>
        <w:t>Озера</w:t>
      </w:r>
      <w:r w:rsidR="007F578C" w:rsidRPr="007F578C">
        <w:rPr>
          <w:sz w:val="20"/>
          <w:szCs w:val="20"/>
        </w:rPr>
        <w:t>”</w:t>
      </w:r>
      <w:r w:rsidRPr="002A6904">
        <w:rPr>
          <w:sz w:val="20"/>
          <w:szCs w:val="20"/>
        </w:rPr>
        <w:t>); мікрогідроніми (в межах 13 000), зокрема найменування боліт (</w:t>
      </w:r>
      <w:r w:rsidRPr="002A6904">
        <w:rPr>
          <w:i/>
          <w:sz w:val="20"/>
          <w:szCs w:val="20"/>
        </w:rPr>
        <w:t>Гонтове болото, Рудка</w:t>
      </w:r>
      <w:r w:rsidRPr="002A6904">
        <w:rPr>
          <w:sz w:val="20"/>
          <w:szCs w:val="20"/>
        </w:rPr>
        <w:t>), джерел (</w:t>
      </w:r>
      <w:r w:rsidRPr="002A6904">
        <w:rPr>
          <w:i/>
          <w:sz w:val="20"/>
          <w:szCs w:val="20"/>
        </w:rPr>
        <w:t>Лесині джерела, Цяпанка</w:t>
      </w:r>
      <w:r w:rsidRPr="002A6904">
        <w:rPr>
          <w:sz w:val="20"/>
          <w:szCs w:val="20"/>
        </w:rPr>
        <w:t>), криниць (</w:t>
      </w:r>
      <w:r w:rsidRPr="002A6904">
        <w:rPr>
          <w:i/>
          <w:sz w:val="20"/>
          <w:szCs w:val="20"/>
        </w:rPr>
        <w:t xml:space="preserve">Афіїна </w:t>
      </w:r>
      <w:r w:rsidRPr="00263932">
        <w:rPr>
          <w:sz w:val="20"/>
          <w:szCs w:val="20"/>
        </w:rPr>
        <w:t>і</w:t>
      </w:r>
      <w:r w:rsidRPr="002A6904">
        <w:rPr>
          <w:i/>
          <w:sz w:val="20"/>
          <w:szCs w:val="20"/>
        </w:rPr>
        <w:t xml:space="preserve"> Панська криниці</w:t>
      </w:r>
      <w:r w:rsidRPr="002A6904">
        <w:rPr>
          <w:sz w:val="20"/>
          <w:szCs w:val="20"/>
        </w:rPr>
        <w:t>), струмків (</w:t>
      </w:r>
      <w:r w:rsidRPr="002A6904">
        <w:rPr>
          <w:i/>
          <w:sz w:val="20"/>
          <w:szCs w:val="20"/>
        </w:rPr>
        <w:t>Замрика, Савеліка</w:t>
      </w:r>
      <w:r w:rsidRPr="002A6904">
        <w:rPr>
          <w:sz w:val="20"/>
          <w:szCs w:val="20"/>
        </w:rPr>
        <w:t>), частин річок (</w:t>
      </w:r>
      <w:r w:rsidRPr="002A6904">
        <w:rPr>
          <w:i/>
          <w:sz w:val="20"/>
          <w:szCs w:val="20"/>
        </w:rPr>
        <w:t>Завитні, Круча</w:t>
      </w:r>
      <w:r w:rsidRPr="002A6904">
        <w:rPr>
          <w:sz w:val="20"/>
          <w:szCs w:val="20"/>
        </w:rPr>
        <w:t>) тощо; мікроороніми (до 12 000), такі як номінації валів і насипів (</w:t>
      </w:r>
      <w:r w:rsidRPr="002A6904">
        <w:rPr>
          <w:i/>
          <w:sz w:val="20"/>
          <w:szCs w:val="20"/>
        </w:rPr>
        <w:t>Козацька могила, Скіфські вали</w:t>
      </w:r>
      <w:r w:rsidRPr="002A6904">
        <w:rPr>
          <w:sz w:val="20"/>
          <w:szCs w:val="20"/>
        </w:rPr>
        <w:t>), горбів (</w:t>
      </w:r>
      <w:r w:rsidRPr="002A6904">
        <w:rPr>
          <w:i/>
          <w:sz w:val="20"/>
          <w:szCs w:val="20"/>
        </w:rPr>
        <w:t>Лиса гора, Середній горб</w:t>
      </w:r>
      <w:r w:rsidRPr="002A6904">
        <w:rPr>
          <w:sz w:val="20"/>
          <w:szCs w:val="20"/>
        </w:rPr>
        <w:t>), долин (</w:t>
      </w:r>
      <w:r w:rsidRPr="002A6904">
        <w:rPr>
          <w:i/>
          <w:sz w:val="20"/>
          <w:szCs w:val="20"/>
        </w:rPr>
        <w:t>Крива долина, Ставки</w:t>
      </w:r>
      <w:r w:rsidRPr="002A6904">
        <w:rPr>
          <w:sz w:val="20"/>
          <w:szCs w:val="20"/>
        </w:rPr>
        <w:t>), ярів (</w:t>
      </w:r>
      <w:r w:rsidRPr="002A6904">
        <w:rPr>
          <w:i/>
          <w:sz w:val="20"/>
          <w:szCs w:val="20"/>
        </w:rPr>
        <w:t>Мельницький яр, Провалля</w:t>
      </w:r>
      <w:r w:rsidRPr="002A6904">
        <w:rPr>
          <w:sz w:val="20"/>
          <w:szCs w:val="20"/>
        </w:rPr>
        <w:t>); фіктойконіми (близько 6 000), зокрема назви баз і зон відпочинку (</w:t>
      </w:r>
      <w:r w:rsidR="00E9509E" w:rsidRPr="00E9509E">
        <w:rPr>
          <w:sz w:val="20"/>
          <w:szCs w:val="20"/>
        </w:rPr>
        <w:t>„</w:t>
      </w:r>
      <w:r w:rsidRPr="002A6904">
        <w:rPr>
          <w:i/>
          <w:sz w:val="20"/>
          <w:szCs w:val="20"/>
        </w:rPr>
        <w:t>Голубі озера</w:t>
      </w:r>
      <w:r w:rsidR="007F578C" w:rsidRPr="007F578C">
        <w:rPr>
          <w:sz w:val="20"/>
          <w:szCs w:val="20"/>
        </w:rPr>
        <w:t>”</w:t>
      </w:r>
      <w:r w:rsidRPr="002A6904">
        <w:rPr>
          <w:sz w:val="20"/>
          <w:szCs w:val="20"/>
        </w:rPr>
        <w:t xml:space="preserve">, </w:t>
      </w:r>
      <w:r w:rsidR="00E9509E" w:rsidRPr="00E9509E">
        <w:rPr>
          <w:sz w:val="20"/>
          <w:szCs w:val="20"/>
        </w:rPr>
        <w:t>„</w:t>
      </w:r>
      <w:r w:rsidRPr="002A6904">
        <w:rPr>
          <w:i/>
          <w:sz w:val="20"/>
          <w:szCs w:val="20"/>
        </w:rPr>
        <w:t>Дружба</w:t>
      </w:r>
      <w:r w:rsidR="007F578C" w:rsidRPr="007F578C">
        <w:rPr>
          <w:sz w:val="20"/>
          <w:szCs w:val="20"/>
        </w:rPr>
        <w:t>”</w:t>
      </w:r>
      <w:r w:rsidRPr="002A6904">
        <w:rPr>
          <w:sz w:val="20"/>
          <w:szCs w:val="20"/>
        </w:rPr>
        <w:t xml:space="preserve">), </w:t>
      </w:r>
      <w:r w:rsidR="00263932">
        <w:rPr>
          <w:sz w:val="20"/>
          <w:szCs w:val="20"/>
        </w:rPr>
        <w:t xml:space="preserve">таборів: </w:t>
      </w:r>
      <w:r w:rsidR="00E9509E" w:rsidRPr="00E9509E">
        <w:rPr>
          <w:sz w:val="20"/>
          <w:szCs w:val="20"/>
        </w:rPr>
        <w:t>„</w:t>
      </w:r>
      <w:r w:rsidR="00263932" w:rsidRPr="00A52181">
        <w:rPr>
          <w:i/>
          <w:sz w:val="20"/>
          <w:szCs w:val="20"/>
        </w:rPr>
        <w:t>Розвідник</w:t>
      </w:r>
      <w:r w:rsidR="007F578C" w:rsidRPr="007F578C">
        <w:rPr>
          <w:sz w:val="20"/>
          <w:szCs w:val="20"/>
        </w:rPr>
        <w:t>”</w:t>
      </w:r>
      <w:r w:rsidR="00263932">
        <w:rPr>
          <w:sz w:val="20"/>
          <w:szCs w:val="20"/>
        </w:rPr>
        <w:t xml:space="preserve">, </w:t>
      </w:r>
      <w:r w:rsidR="00E9509E" w:rsidRPr="00E9509E">
        <w:rPr>
          <w:sz w:val="20"/>
          <w:szCs w:val="20"/>
        </w:rPr>
        <w:t>„</w:t>
      </w:r>
      <w:r w:rsidR="00263932" w:rsidRPr="00A52181">
        <w:rPr>
          <w:i/>
          <w:sz w:val="20"/>
          <w:szCs w:val="20"/>
        </w:rPr>
        <w:t>Salo-Мандри</w:t>
      </w:r>
      <w:r w:rsidR="007F578C" w:rsidRPr="007F578C">
        <w:rPr>
          <w:sz w:val="20"/>
          <w:szCs w:val="20"/>
        </w:rPr>
        <w:t>”</w:t>
      </w:r>
      <w:r w:rsidR="00263932">
        <w:rPr>
          <w:sz w:val="20"/>
          <w:szCs w:val="20"/>
        </w:rPr>
        <w:t xml:space="preserve">, </w:t>
      </w:r>
      <w:r w:rsidRPr="002A6904">
        <w:rPr>
          <w:sz w:val="20"/>
          <w:szCs w:val="20"/>
        </w:rPr>
        <w:t>дачних і садових кооперативів (</w:t>
      </w:r>
      <w:r w:rsidR="007F578C" w:rsidRPr="00E9509E">
        <w:rPr>
          <w:sz w:val="20"/>
          <w:szCs w:val="20"/>
        </w:rPr>
        <w:t>„</w:t>
      </w:r>
      <w:r w:rsidRPr="002A6904">
        <w:rPr>
          <w:i/>
          <w:sz w:val="20"/>
          <w:szCs w:val="20"/>
        </w:rPr>
        <w:t>Ветеран</w:t>
      </w:r>
      <w:r w:rsidR="007F578C" w:rsidRPr="007F578C">
        <w:rPr>
          <w:sz w:val="20"/>
          <w:szCs w:val="20"/>
        </w:rPr>
        <w:t>”</w:t>
      </w:r>
      <w:r w:rsidRPr="002A6904">
        <w:rPr>
          <w:sz w:val="20"/>
          <w:szCs w:val="20"/>
        </w:rPr>
        <w:t xml:space="preserve">, </w:t>
      </w:r>
      <w:r w:rsidR="007F578C" w:rsidRPr="00E9509E">
        <w:rPr>
          <w:sz w:val="20"/>
          <w:szCs w:val="20"/>
        </w:rPr>
        <w:t>„</w:t>
      </w:r>
      <w:r w:rsidRPr="002A6904">
        <w:rPr>
          <w:i/>
          <w:sz w:val="20"/>
          <w:szCs w:val="20"/>
        </w:rPr>
        <w:t>Ліана</w:t>
      </w:r>
      <w:r w:rsidR="007F578C" w:rsidRPr="007F578C">
        <w:rPr>
          <w:sz w:val="20"/>
          <w:szCs w:val="20"/>
        </w:rPr>
        <w:t>”</w:t>
      </w:r>
      <w:r w:rsidRPr="002A6904">
        <w:rPr>
          <w:sz w:val="20"/>
          <w:szCs w:val="20"/>
        </w:rPr>
        <w:t>), прикордонних застав і постів (</w:t>
      </w:r>
      <w:r w:rsidR="00E9509E" w:rsidRPr="00E9509E">
        <w:rPr>
          <w:sz w:val="20"/>
          <w:szCs w:val="20"/>
        </w:rPr>
        <w:t>„</w:t>
      </w:r>
      <w:r w:rsidRPr="002A6904">
        <w:rPr>
          <w:i/>
          <w:sz w:val="20"/>
          <w:szCs w:val="20"/>
        </w:rPr>
        <w:t>Краковець</w:t>
      </w:r>
      <w:r w:rsidR="007F578C" w:rsidRPr="007F578C">
        <w:rPr>
          <w:sz w:val="20"/>
          <w:szCs w:val="20"/>
        </w:rPr>
        <w:t>”</w:t>
      </w:r>
      <w:r w:rsidRPr="002A6904">
        <w:rPr>
          <w:sz w:val="20"/>
          <w:szCs w:val="20"/>
        </w:rPr>
        <w:t xml:space="preserve">, </w:t>
      </w:r>
      <w:r w:rsidR="00E9509E" w:rsidRPr="00E9509E">
        <w:rPr>
          <w:sz w:val="20"/>
          <w:szCs w:val="20"/>
        </w:rPr>
        <w:t>„</w:t>
      </w:r>
      <w:r w:rsidRPr="002A6904">
        <w:rPr>
          <w:i/>
          <w:sz w:val="20"/>
          <w:szCs w:val="20"/>
        </w:rPr>
        <w:t>Порубне</w:t>
      </w:r>
      <w:r w:rsidR="007F578C" w:rsidRPr="007F578C">
        <w:rPr>
          <w:sz w:val="20"/>
          <w:szCs w:val="20"/>
        </w:rPr>
        <w:t>”</w:t>
      </w:r>
      <w:r w:rsidR="004C3436">
        <w:rPr>
          <w:sz w:val="20"/>
          <w:szCs w:val="20"/>
        </w:rPr>
        <w:t>);</w:t>
      </w:r>
      <w:r w:rsidRPr="002A6904">
        <w:rPr>
          <w:sz w:val="20"/>
          <w:szCs w:val="20"/>
        </w:rPr>
        <w:t xml:space="preserve"> найменування інших географічних мікрооб’єктів (понад 10 000), наприклад полян (</w:t>
      </w:r>
      <w:r w:rsidRPr="002A6904">
        <w:rPr>
          <w:i/>
          <w:sz w:val="20"/>
          <w:szCs w:val="20"/>
        </w:rPr>
        <w:t>Площа, Сунична поляна</w:t>
      </w:r>
      <w:r w:rsidRPr="002A6904">
        <w:rPr>
          <w:sz w:val="20"/>
          <w:szCs w:val="20"/>
        </w:rPr>
        <w:t>), присадибних ділянок (</w:t>
      </w:r>
      <w:r w:rsidRPr="002A6904">
        <w:rPr>
          <w:i/>
          <w:sz w:val="20"/>
          <w:szCs w:val="20"/>
        </w:rPr>
        <w:t>За млином, Краснюків город</w:t>
      </w:r>
      <w:r w:rsidRPr="002A6904">
        <w:rPr>
          <w:sz w:val="20"/>
          <w:szCs w:val="20"/>
        </w:rPr>
        <w:t>), стежок (</w:t>
      </w:r>
      <w:r w:rsidRPr="002A6904">
        <w:rPr>
          <w:i/>
          <w:sz w:val="20"/>
          <w:szCs w:val="20"/>
        </w:rPr>
        <w:t>Сулуки, Через цвинтар</w:t>
      </w:r>
      <w:r w:rsidRPr="002A6904">
        <w:rPr>
          <w:sz w:val="20"/>
          <w:szCs w:val="20"/>
        </w:rPr>
        <w:t>) тощо.</w:t>
      </w:r>
    </w:p>
    <w:p w:rsidR="005376ED" w:rsidRPr="00A52181" w:rsidRDefault="00715D1C" w:rsidP="005376ED">
      <w:pPr>
        <w:pStyle w:val="k1"/>
        <w:shd w:val="clear" w:color="auto" w:fill="FFFFF0"/>
        <w:spacing w:before="0" w:beforeAutospacing="0" w:after="0" w:afterAutospacing="0"/>
        <w:jc w:val="both"/>
        <w:rPr>
          <w:sz w:val="20"/>
          <w:szCs w:val="20"/>
        </w:rPr>
      </w:pPr>
      <w:r w:rsidRPr="002A6904">
        <w:rPr>
          <w:sz w:val="20"/>
          <w:szCs w:val="20"/>
        </w:rPr>
        <w:t>Трапляються й іншомовні мікротопоніми (до 3 000), переважно найменування частин поселень (</w:t>
      </w:r>
      <w:r w:rsidRPr="002A6904">
        <w:rPr>
          <w:i/>
          <w:sz w:val="20"/>
          <w:szCs w:val="20"/>
        </w:rPr>
        <w:t>Гарлем, Черемушки</w:t>
      </w:r>
      <w:r w:rsidRPr="002A6904">
        <w:rPr>
          <w:sz w:val="20"/>
          <w:szCs w:val="20"/>
        </w:rPr>
        <w:t>), вулиць і площ (</w:t>
      </w:r>
      <w:r w:rsidRPr="002A6904">
        <w:rPr>
          <w:i/>
          <w:sz w:val="20"/>
          <w:szCs w:val="20"/>
        </w:rPr>
        <w:t>Бродвей, Медісон</w:t>
      </w:r>
      <w:r w:rsidRPr="002A6904">
        <w:rPr>
          <w:sz w:val="20"/>
          <w:szCs w:val="20"/>
        </w:rPr>
        <w:t>-</w:t>
      </w:r>
      <w:r w:rsidRPr="002A6904">
        <w:rPr>
          <w:i/>
          <w:sz w:val="20"/>
          <w:szCs w:val="20"/>
        </w:rPr>
        <w:t>авеню</w:t>
      </w:r>
      <w:r w:rsidRPr="002A6904">
        <w:rPr>
          <w:sz w:val="20"/>
          <w:szCs w:val="20"/>
        </w:rPr>
        <w:t>).</w:t>
      </w:r>
      <w:r w:rsidR="005376ED" w:rsidRPr="005376ED">
        <w:rPr>
          <w:sz w:val="20"/>
          <w:szCs w:val="20"/>
        </w:rPr>
        <w:t xml:space="preserve"> </w:t>
      </w:r>
      <w:r w:rsidR="009E1418">
        <w:rPr>
          <w:sz w:val="20"/>
          <w:szCs w:val="20"/>
        </w:rPr>
        <w:t xml:space="preserve">насипів і гребель </w:t>
      </w:r>
      <w:r w:rsidR="00320FE4" w:rsidRPr="002A6904">
        <w:rPr>
          <w:sz w:val="20"/>
          <w:szCs w:val="20"/>
        </w:rPr>
        <w:t>(</w:t>
      </w:r>
      <w:r w:rsidR="00320FE4" w:rsidRPr="002A6904">
        <w:rPr>
          <w:i/>
          <w:sz w:val="20"/>
          <w:szCs w:val="20"/>
        </w:rPr>
        <w:t>Асуанська гребля, Інгурі</w:t>
      </w:r>
      <w:r w:rsidR="009E1418">
        <w:rPr>
          <w:sz w:val="20"/>
          <w:szCs w:val="20"/>
        </w:rPr>
        <w:t>) тощо.</w:t>
      </w:r>
    </w:p>
    <w:p w:rsidR="009E1418" w:rsidRDefault="009E1418" w:rsidP="002A6904">
      <w:pPr>
        <w:pStyle w:val="k1"/>
        <w:shd w:val="clear" w:color="auto" w:fill="FFFFF0"/>
        <w:spacing w:before="0" w:beforeAutospacing="0" w:after="0" w:afterAutospacing="0"/>
        <w:jc w:val="both"/>
        <w:rPr>
          <w:sz w:val="20"/>
          <w:szCs w:val="20"/>
        </w:rPr>
      </w:pPr>
      <w:r>
        <w:rPr>
          <w:sz w:val="20"/>
          <w:szCs w:val="20"/>
        </w:rPr>
        <w:t>Загалом зафіксовано 121 500 мікротопонімів, з них власне мовних – не більше ніж 5 000.</w:t>
      </w:r>
    </w:p>
    <w:p w:rsidR="00715D1C" w:rsidRPr="002A6904" w:rsidRDefault="009E1418" w:rsidP="002A6904">
      <w:pPr>
        <w:pStyle w:val="k1"/>
        <w:shd w:val="clear" w:color="auto" w:fill="FFFFF0"/>
        <w:spacing w:before="0" w:beforeAutospacing="0" w:after="0" w:afterAutospacing="0"/>
        <w:jc w:val="both"/>
        <w:rPr>
          <w:sz w:val="20"/>
          <w:szCs w:val="20"/>
        </w:rPr>
      </w:pPr>
      <w:r>
        <w:rPr>
          <w:sz w:val="20"/>
          <w:szCs w:val="20"/>
        </w:rPr>
        <w:t>Незначною (до 500</w:t>
      </w:r>
      <w:r w:rsidR="00CC5C9F">
        <w:rPr>
          <w:sz w:val="20"/>
          <w:szCs w:val="20"/>
        </w:rPr>
        <w:t>, з них лише десятки функціонують у мові)</w:t>
      </w:r>
      <w:r>
        <w:rPr>
          <w:sz w:val="20"/>
          <w:szCs w:val="20"/>
        </w:rPr>
        <w:t xml:space="preserve"> є чисельність номінацій зафіксованих переважно за межами України стихійних лих, таких як урагани (</w:t>
      </w:r>
      <w:r w:rsidRPr="009E1418">
        <w:rPr>
          <w:i/>
          <w:sz w:val="20"/>
          <w:szCs w:val="20"/>
        </w:rPr>
        <w:t>Аліса, Кліо</w:t>
      </w:r>
      <w:r>
        <w:rPr>
          <w:sz w:val="20"/>
          <w:szCs w:val="20"/>
        </w:rPr>
        <w:t>), землетруси (</w:t>
      </w:r>
      <w:r w:rsidR="005376ED" w:rsidRPr="002A6904">
        <w:rPr>
          <w:i/>
          <w:sz w:val="20"/>
          <w:szCs w:val="20"/>
        </w:rPr>
        <w:t>Великий Тохокуський землетрус</w:t>
      </w:r>
      <w:r w:rsidR="005376ED" w:rsidRPr="002A6904">
        <w:rPr>
          <w:sz w:val="20"/>
          <w:szCs w:val="20"/>
        </w:rPr>
        <w:t xml:space="preserve">, </w:t>
      </w:r>
      <w:r w:rsidRPr="009E1418">
        <w:rPr>
          <w:i/>
          <w:sz w:val="20"/>
          <w:szCs w:val="20"/>
        </w:rPr>
        <w:t>Ташкентський</w:t>
      </w:r>
      <w:r>
        <w:rPr>
          <w:sz w:val="20"/>
          <w:szCs w:val="20"/>
        </w:rPr>
        <w:t xml:space="preserve"> </w:t>
      </w:r>
      <w:r w:rsidRPr="009E1418">
        <w:rPr>
          <w:i/>
          <w:sz w:val="20"/>
          <w:szCs w:val="20"/>
        </w:rPr>
        <w:t>землетрус</w:t>
      </w:r>
      <w:r>
        <w:rPr>
          <w:sz w:val="20"/>
          <w:szCs w:val="20"/>
        </w:rPr>
        <w:t>)</w:t>
      </w:r>
      <w:r w:rsidR="005376ED" w:rsidRPr="002A6904">
        <w:rPr>
          <w:sz w:val="20"/>
          <w:szCs w:val="20"/>
        </w:rPr>
        <w:t>,</w:t>
      </w:r>
      <w:r>
        <w:rPr>
          <w:sz w:val="20"/>
          <w:szCs w:val="20"/>
        </w:rPr>
        <w:t xml:space="preserve"> п</w:t>
      </w:r>
      <w:r w:rsidR="00263932">
        <w:rPr>
          <w:sz w:val="20"/>
          <w:szCs w:val="20"/>
        </w:rPr>
        <w:t>овені</w:t>
      </w:r>
      <w:r>
        <w:rPr>
          <w:sz w:val="20"/>
          <w:szCs w:val="20"/>
        </w:rPr>
        <w:t xml:space="preserve"> </w:t>
      </w:r>
      <w:r w:rsidR="00732016">
        <w:rPr>
          <w:sz w:val="20"/>
          <w:szCs w:val="20"/>
        </w:rPr>
        <w:t>(</w:t>
      </w:r>
      <w:r w:rsidR="00732016" w:rsidRPr="00732016">
        <w:rPr>
          <w:i/>
          <w:sz w:val="20"/>
          <w:szCs w:val="20"/>
        </w:rPr>
        <w:t>Карпатський паводок 2008 року</w:t>
      </w:r>
      <w:r w:rsidR="00732016" w:rsidRPr="00732016">
        <w:rPr>
          <w:sz w:val="20"/>
          <w:szCs w:val="20"/>
        </w:rPr>
        <w:t>,</w:t>
      </w:r>
      <w:r w:rsidR="00732016" w:rsidRPr="00732016">
        <w:rPr>
          <w:i/>
          <w:sz w:val="20"/>
          <w:szCs w:val="20"/>
        </w:rPr>
        <w:t xml:space="preserve"> Новоорлеанський потоп</w:t>
      </w:r>
      <w:r w:rsidR="00732016">
        <w:rPr>
          <w:sz w:val="20"/>
          <w:szCs w:val="20"/>
        </w:rPr>
        <w:t xml:space="preserve">), </w:t>
      </w:r>
      <w:r>
        <w:rPr>
          <w:sz w:val="20"/>
          <w:szCs w:val="20"/>
        </w:rPr>
        <w:t xml:space="preserve">виверження вулканів </w:t>
      </w:r>
      <w:r w:rsidR="00732016">
        <w:rPr>
          <w:sz w:val="20"/>
          <w:szCs w:val="20"/>
        </w:rPr>
        <w:t>(</w:t>
      </w:r>
      <w:r w:rsidR="00732016" w:rsidRPr="00CC5C9F">
        <w:rPr>
          <w:i/>
          <w:sz w:val="20"/>
          <w:szCs w:val="20"/>
        </w:rPr>
        <w:t>Мінойське виверження вулкану Санторіні, Помпейське виверження</w:t>
      </w:r>
      <w:r w:rsidR="00732016">
        <w:rPr>
          <w:sz w:val="20"/>
          <w:szCs w:val="20"/>
        </w:rPr>
        <w:t xml:space="preserve">), падіння </w:t>
      </w:r>
      <w:r>
        <w:rPr>
          <w:sz w:val="20"/>
          <w:szCs w:val="20"/>
        </w:rPr>
        <w:t>метеоритів</w:t>
      </w:r>
      <w:r w:rsidR="00732016">
        <w:rPr>
          <w:sz w:val="20"/>
          <w:szCs w:val="20"/>
        </w:rPr>
        <w:t xml:space="preserve"> (</w:t>
      </w:r>
      <w:r w:rsidR="00732016" w:rsidRPr="00CC5C9F">
        <w:rPr>
          <w:i/>
          <w:sz w:val="20"/>
          <w:szCs w:val="20"/>
        </w:rPr>
        <w:t>Сіхоте-Алінський метеорит, Тунгуська катастрофа</w:t>
      </w:r>
      <w:r w:rsidR="00732016">
        <w:rPr>
          <w:sz w:val="20"/>
          <w:szCs w:val="20"/>
        </w:rPr>
        <w:t>)</w:t>
      </w:r>
      <w:r w:rsidR="00263932">
        <w:rPr>
          <w:sz w:val="20"/>
          <w:szCs w:val="20"/>
        </w:rPr>
        <w:t xml:space="preserve"> і под</w:t>
      </w:r>
      <w:r w:rsidR="00732016">
        <w:rPr>
          <w:sz w:val="20"/>
          <w:szCs w:val="20"/>
        </w:rPr>
        <w:t>.</w:t>
      </w:r>
    </w:p>
    <w:p w:rsidR="004E6BA3" w:rsidRDefault="004E6BA3" w:rsidP="004E6BA3">
      <w:pPr>
        <w:pStyle w:val="k1"/>
        <w:shd w:val="clear" w:color="auto" w:fill="FFFFF0"/>
        <w:spacing w:before="0" w:beforeAutospacing="0" w:after="0" w:afterAutospacing="0"/>
        <w:jc w:val="both"/>
        <w:rPr>
          <w:sz w:val="20"/>
          <w:szCs w:val="20"/>
        </w:rPr>
      </w:pPr>
      <w:r w:rsidRPr="004E6BA3">
        <w:rPr>
          <w:b/>
          <w:color w:val="333333"/>
          <w:sz w:val="20"/>
          <w:szCs w:val="20"/>
          <w:lang w:eastAsia="ru-RU"/>
        </w:rPr>
        <w:t>Висновки</w:t>
      </w:r>
      <w:r>
        <w:rPr>
          <w:b/>
          <w:color w:val="333333"/>
          <w:sz w:val="20"/>
          <w:szCs w:val="20"/>
          <w:lang w:eastAsia="ru-RU"/>
        </w:rPr>
        <w:t>.</w:t>
      </w:r>
      <w:r w:rsidR="002A6904" w:rsidRPr="002A6904">
        <w:rPr>
          <w:sz w:val="20"/>
          <w:szCs w:val="20"/>
        </w:rPr>
        <w:t xml:space="preserve"> </w:t>
      </w:r>
      <w:r w:rsidR="00715D1C" w:rsidRPr="002A6904">
        <w:rPr>
          <w:sz w:val="20"/>
          <w:szCs w:val="20"/>
        </w:rPr>
        <w:t xml:space="preserve">Як бачимо, кількість топонімів (всього </w:t>
      </w:r>
      <w:r w:rsidR="00CC5C9F">
        <w:rPr>
          <w:sz w:val="20"/>
          <w:szCs w:val="20"/>
        </w:rPr>
        <w:t>понад 371</w:t>
      </w:r>
      <w:r w:rsidR="00715D1C" w:rsidRPr="002A6904">
        <w:rPr>
          <w:sz w:val="20"/>
          <w:szCs w:val="20"/>
        </w:rPr>
        <w:t> </w:t>
      </w:r>
      <w:r w:rsidR="00CC5C9F">
        <w:rPr>
          <w:sz w:val="20"/>
          <w:szCs w:val="20"/>
        </w:rPr>
        <w:t>5</w:t>
      </w:r>
      <w:r w:rsidR="00715D1C" w:rsidRPr="002A6904">
        <w:rPr>
          <w:sz w:val="20"/>
          <w:szCs w:val="20"/>
        </w:rPr>
        <w:t xml:space="preserve">00 окремих лексем) менша, ніж передбачав Ю. О. Карпенко, проте якщо врахувати повторювані номінації, то чисельність таких </w:t>
      </w:r>
      <w:r w:rsidR="007D1DDB">
        <w:rPr>
          <w:sz w:val="20"/>
          <w:szCs w:val="20"/>
        </w:rPr>
        <w:t xml:space="preserve">онімів </w:t>
      </w:r>
      <w:r w:rsidR="00715D1C" w:rsidRPr="002A6904">
        <w:rPr>
          <w:sz w:val="20"/>
          <w:szCs w:val="20"/>
        </w:rPr>
        <w:t xml:space="preserve">якраз і наблизиться до трьох мільйонів. </w:t>
      </w:r>
      <w:r w:rsidR="00CC5C9F">
        <w:rPr>
          <w:sz w:val="20"/>
          <w:szCs w:val="20"/>
        </w:rPr>
        <w:t xml:space="preserve">У сфері мовлення топоніми </w:t>
      </w:r>
      <w:r w:rsidR="007D1DDB">
        <w:rPr>
          <w:sz w:val="20"/>
          <w:szCs w:val="20"/>
        </w:rPr>
        <w:t xml:space="preserve">учетверо </w:t>
      </w:r>
      <w:r w:rsidR="00CC5C9F">
        <w:rPr>
          <w:sz w:val="20"/>
          <w:szCs w:val="20"/>
        </w:rPr>
        <w:t>менш продуктивні (зафіксовано до 90 000 таких</w:t>
      </w:r>
      <w:r w:rsidR="007D1DDB">
        <w:rPr>
          <w:sz w:val="20"/>
          <w:szCs w:val="20"/>
        </w:rPr>
        <w:t xml:space="preserve"> найменувань</w:t>
      </w:r>
      <w:r w:rsidR="00CC5C9F">
        <w:rPr>
          <w:sz w:val="20"/>
          <w:szCs w:val="20"/>
        </w:rPr>
        <w:t>).</w:t>
      </w:r>
    </w:p>
    <w:p w:rsidR="004E6BA3" w:rsidRDefault="004E6BA3" w:rsidP="004E6BA3">
      <w:pPr>
        <w:pStyle w:val="a3"/>
        <w:shd w:val="clear" w:color="auto" w:fill="FFFFFF"/>
        <w:spacing w:before="0" w:beforeAutospacing="0" w:after="0" w:afterAutospacing="0"/>
        <w:jc w:val="both"/>
        <w:textAlignment w:val="baseline"/>
        <w:rPr>
          <w:sz w:val="28"/>
          <w:szCs w:val="28"/>
        </w:rPr>
      </w:pPr>
      <w:r w:rsidRPr="004E6BA3">
        <w:rPr>
          <w:b/>
          <w:color w:val="333333"/>
          <w:sz w:val="20"/>
          <w:szCs w:val="20"/>
          <w:lang w:eastAsia="ru-RU"/>
        </w:rPr>
        <w:t>П</w:t>
      </w:r>
      <w:r w:rsidR="002A6904" w:rsidRPr="004E6BA3">
        <w:rPr>
          <w:b/>
          <w:color w:val="333333"/>
          <w:sz w:val="20"/>
          <w:szCs w:val="20"/>
          <w:lang w:eastAsia="ru-RU"/>
        </w:rPr>
        <w:t>ерспективи використання результатів дослідження</w:t>
      </w:r>
      <w:r>
        <w:rPr>
          <w:b/>
          <w:color w:val="333333"/>
          <w:sz w:val="20"/>
          <w:szCs w:val="20"/>
          <w:lang w:eastAsia="ru-RU"/>
        </w:rPr>
        <w:t xml:space="preserve">. </w:t>
      </w:r>
      <w:r w:rsidRPr="004E6BA3">
        <w:rPr>
          <w:sz w:val="20"/>
          <w:szCs w:val="28"/>
        </w:rPr>
        <w:t>У перспективі планується встановити кількість власних назв, які належать до інших онімних полів, таких як вітоніми, ідео</w:t>
      </w:r>
      <w:r>
        <w:rPr>
          <w:sz w:val="20"/>
          <w:szCs w:val="28"/>
        </w:rPr>
        <w:t>німи, космоніми, прагматоніми й ергоніми</w:t>
      </w:r>
      <w:r w:rsidRPr="004E6BA3">
        <w:rPr>
          <w:sz w:val="20"/>
          <w:szCs w:val="28"/>
        </w:rPr>
        <w:t>, а також з’ясувати загальну кількість пропріальних одиниць української мови.</w:t>
      </w:r>
    </w:p>
    <w:p w:rsidR="002A6904" w:rsidRPr="004E6BA3" w:rsidRDefault="002A6904" w:rsidP="004E6BA3">
      <w:pPr>
        <w:pStyle w:val="k1"/>
        <w:shd w:val="clear" w:color="auto" w:fill="FFFFF0"/>
        <w:spacing w:before="0" w:beforeAutospacing="0" w:after="0" w:afterAutospacing="0"/>
        <w:jc w:val="both"/>
        <w:rPr>
          <w:b/>
          <w:color w:val="333333"/>
          <w:sz w:val="20"/>
          <w:szCs w:val="20"/>
          <w:lang w:eastAsia="ru-RU"/>
        </w:rPr>
      </w:pPr>
    </w:p>
    <w:p w:rsidR="00263932" w:rsidRDefault="00263932" w:rsidP="002A6904">
      <w:pPr>
        <w:pStyle w:val="a3"/>
        <w:shd w:val="clear" w:color="auto" w:fill="FFFFFF"/>
        <w:spacing w:before="0" w:beforeAutospacing="0" w:after="0" w:afterAutospacing="0"/>
        <w:jc w:val="center"/>
        <w:textAlignment w:val="baseline"/>
        <w:rPr>
          <w:b/>
          <w:sz w:val="20"/>
          <w:szCs w:val="20"/>
        </w:rPr>
      </w:pPr>
    </w:p>
    <w:p w:rsidR="00715D1C" w:rsidRPr="002A6904" w:rsidRDefault="00715D1C" w:rsidP="002A6904">
      <w:pPr>
        <w:pStyle w:val="a3"/>
        <w:shd w:val="clear" w:color="auto" w:fill="FFFFFF"/>
        <w:spacing w:before="0" w:beforeAutospacing="0" w:after="0" w:afterAutospacing="0"/>
        <w:jc w:val="center"/>
        <w:textAlignment w:val="baseline"/>
        <w:rPr>
          <w:b/>
          <w:sz w:val="20"/>
          <w:szCs w:val="20"/>
        </w:rPr>
      </w:pPr>
      <w:r w:rsidRPr="002A6904">
        <w:rPr>
          <w:b/>
          <w:sz w:val="20"/>
          <w:szCs w:val="20"/>
        </w:rPr>
        <w:t>СПИСОК ВИКОРИСТАНОЇ ЛІТЕРАТУРИ</w:t>
      </w:r>
      <w:r w:rsidR="00572081">
        <w:rPr>
          <w:b/>
          <w:sz w:val="20"/>
          <w:szCs w:val="20"/>
        </w:rPr>
        <w:t>:</w:t>
      </w:r>
    </w:p>
    <w:p w:rsidR="001D0733" w:rsidRPr="002A6904" w:rsidRDefault="001D0733" w:rsidP="002A6904">
      <w:pPr>
        <w:pStyle w:val="a4"/>
        <w:numPr>
          <w:ilvl w:val="0"/>
          <w:numId w:val="3"/>
        </w:numPr>
        <w:ind w:left="0" w:firstLine="567"/>
        <w:jc w:val="both"/>
        <w:rPr>
          <w:rFonts w:ascii="Times New Roman" w:hAnsi="Times New Roman" w:cs="Times New Roman"/>
          <w:spacing w:val="-4"/>
          <w:lang w:val="uk-UA"/>
        </w:rPr>
      </w:pPr>
      <w:r w:rsidRPr="002A6904">
        <w:rPr>
          <w:rFonts w:ascii="Times New Roman" w:eastAsia="Batang" w:hAnsi="Times New Roman" w:cs="Times New Roman"/>
          <w:i/>
          <w:color w:val="000000"/>
          <w:lang w:val="uk-UA"/>
        </w:rPr>
        <w:t>Бучко Д. Г.</w:t>
      </w:r>
      <w:r w:rsidRPr="002A6904">
        <w:rPr>
          <w:rFonts w:ascii="Times New Roman" w:eastAsia="Batang" w:hAnsi="Times New Roman" w:cs="Times New Roman"/>
          <w:color w:val="000000"/>
          <w:lang w:val="uk-UA"/>
        </w:rPr>
        <w:t xml:space="preserve"> Походження назв населених пунктів Покуття. – Львів: Світ, 1990. –143 с.</w:t>
      </w:r>
    </w:p>
    <w:p w:rsidR="00246088" w:rsidRPr="002A6904" w:rsidRDefault="00246088" w:rsidP="002A6904">
      <w:pPr>
        <w:pStyle w:val="a6"/>
        <w:numPr>
          <w:ilvl w:val="0"/>
          <w:numId w:val="3"/>
        </w:numPr>
        <w:spacing w:line="240" w:lineRule="auto"/>
        <w:ind w:left="0" w:firstLine="567"/>
        <w:jc w:val="both"/>
        <w:rPr>
          <w:rFonts w:ascii="Times New Roman" w:hAnsi="Times New Roman" w:cs="Times New Roman"/>
          <w:sz w:val="20"/>
          <w:szCs w:val="20"/>
        </w:rPr>
      </w:pPr>
      <w:r w:rsidRPr="002A6904">
        <w:rPr>
          <w:rFonts w:ascii="Times New Roman" w:hAnsi="Times New Roman" w:cs="Times New Roman"/>
          <w:i/>
          <w:sz w:val="20"/>
          <w:szCs w:val="20"/>
        </w:rPr>
        <w:t>Вебер Н. В</w:t>
      </w:r>
      <w:r w:rsidRPr="002A6904">
        <w:rPr>
          <w:rFonts w:ascii="Times New Roman" w:hAnsi="Times New Roman" w:cs="Times New Roman"/>
          <w:sz w:val="20"/>
          <w:szCs w:val="20"/>
        </w:rPr>
        <w:t xml:space="preserve">. Мікроойконімія Івано-Франківщини : автореф. дис. ... канд. філол. наук : 10.02.01 – укр. мова. – Івано-Франківськ, 2012. – 20 с. </w:t>
      </w:r>
    </w:p>
    <w:p w:rsidR="001D0733" w:rsidRPr="002A6904" w:rsidRDefault="005A5CDF" w:rsidP="002A6904">
      <w:pPr>
        <w:pStyle w:val="a4"/>
        <w:numPr>
          <w:ilvl w:val="0"/>
          <w:numId w:val="3"/>
        </w:numPr>
        <w:ind w:left="0" w:firstLine="567"/>
        <w:jc w:val="both"/>
        <w:rPr>
          <w:rFonts w:ascii="Times New Roman" w:hAnsi="Times New Roman" w:cs="Times New Roman"/>
          <w:spacing w:val="-4"/>
          <w:lang w:val="uk-UA"/>
        </w:rPr>
      </w:pPr>
      <w:r w:rsidRPr="002A6904">
        <w:rPr>
          <w:rStyle w:val="a7"/>
          <w:rFonts w:ascii="Times New Roman" w:hAnsi="Times New Roman" w:cs="Times New Roman"/>
          <w:bCs/>
          <w:iCs w:val="0"/>
          <w:shd w:val="clear" w:color="auto" w:fill="FFFFFF"/>
          <w:lang w:val="uk-UA"/>
        </w:rPr>
        <w:t>В</w:t>
      </w:r>
      <w:r w:rsidR="001D0733" w:rsidRPr="002A6904">
        <w:rPr>
          <w:rStyle w:val="a7"/>
          <w:rFonts w:ascii="Times New Roman" w:hAnsi="Times New Roman" w:cs="Times New Roman"/>
          <w:bCs/>
          <w:iCs w:val="0"/>
          <w:shd w:val="clear" w:color="auto" w:fill="FFFFFF"/>
          <w:lang w:val="uk-UA"/>
        </w:rPr>
        <w:t>ербич</w:t>
      </w:r>
      <w:r w:rsidRPr="002A6904">
        <w:rPr>
          <w:rStyle w:val="a7"/>
          <w:rFonts w:ascii="Times New Roman" w:hAnsi="Times New Roman" w:cs="Times New Roman"/>
          <w:bCs/>
          <w:iCs w:val="0"/>
          <w:shd w:val="clear" w:color="auto" w:fill="FFFFFF"/>
          <w:lang w:val="uk-UA"/>
        </w:rPr>
        <w:t> С. О.</w:t>
      </w:r>
      <w:r w:rsidR="001D0733" w:rsidRPr="002A6904">
        <w:rPr>
          <w:rStyle w:val="a7"/>
          <w:rFonts w:ascii="Times New Roman" w:hAnsi="Times New Roman" w:cs="Times New Roman"/>
          <w:bCs/>
          <w:i w:val="0"/>
          <w:iCs w:val="0"/>
          <w:shd w:val="clear" w:color="auto" w:fill="FFFFFF"/>
          <w:lang w:val="uk-UA"/>
        </w:rPr>
        <w:t xml:space="preserve"> Гідронімія</w:t>
      </w:r>
      <w:r w:rsidR="001D0733" w:rsidRPr="002A6904">
        <w:rPr>
          <w:rFonts w:ascii="Times New Roman" w:hAnsi="Times New Roman" w:cs="Times New Roman"/>
          <w:shd w:val="clear" w:color="auto" w:fill="FFFFFF"/>
          <w:lang w:val="uk-UA"/>
        </w:rPr>
        <w:t> басейну </w:t>
      </w:r>
      <w:r w:rsidR="001D0733" w:rsidRPr="002A6904">
        <w:rPr>
          <w:rStyle w:val="a7"/>
          <w:rFonts w:ascii="Times New Roman" w:hAnsi="Times New Roman" w:cs="Times New Roman"/>
          <w:bCs/>
          <w:i w:val="0"/>
          <w:iCs w:val="0"/>
          <w:shd w:val="clear" w:color="auto" w:fill="FFFFFF"/>
          <w:lang w:val="uk-UA"/>
        </w:rPr>
        <w:t>Дністра</w:t>
      </w:r>
      <w:r w:rsidR="001D0733" w:rsidRPr="002A6904">
        <w:rPr>
          <w:rFonts w:ascii="Times New Roman" w:hAnsi="Times New Roman" w:cs="Times New Roman"/>
          <w:shd w:val="clear" w:color="auto" w:fill="FFFFFF"/>
          <w:lang w:val="uk-UA"/>
        </w:rPr>
        <w:t>: монографія. – Луцьк: Терен, 2017. – 544 с. </w:t>
      </w:r>
    </w:p>
    <w:p w:rsidR="00246088" w:rsidRPr="002A6904" w:rsidRDefault="001D0733" w:rsidP="002A6904">
      <w:pPr>
        <w:pStyle w:val="a4"/>
        <w:numPr>
          <w:ilvl w:val="0"/>
          <w:numId w:val="3"/>
        </w:numPr>
        <w:ind w:left="0" w:firstLine="567"/>
        <w:jc w:val="both"/>
        <w:rPr>
          <w:rFonts w:ascii="Times New Roman" w:hAnsi="Times New Roman" w:cs="Times New Roman"/>
        </w:rPr>
      </w:pPr>
      <w:r w:rsidRPr="002A6904">
        <w:rPr>
          <w:rFonts w:ascii="Times New Roman" w:eastAsia="Batang" w:hAnsi="Times New Roman" w:cs="Times New Roman"/>
          <w:i/>
          <w:lang w:val="uk-UA"/>
        </w:rPr>
        <w:t>Габорак М.</w:t>
      </w:r>
      <w:r w:rsidRPr="002A6904">
        <w:rPr>
          <w:rFonts w:ascii="Times New Roman" w:eastAsia="Batang" w:hAnsi="Times New Roman" w:cs="Times New Roman"/>
          <w:lang w:val="uk-UA"/>
        </w:rPr>
        <w:t xml:space="preserve"> Гідронімія Івано-Франківщини. Словник-довідник. – Снятин: ПрутПринт, 2003. – 284 с.</w:t>
      </w:r>
    </w:p>
    <w:p w:rsidR="00246088" w:rsidRPr="002A6904" w:rsidRDefault="00715D1C" w:rsidP="002A6904">
      <w:pPr>
        <w:pStyle w:val="a4"/>
        <w:numPr>
          <w:ilvl w:val="0"/>
          <w:numId w:val="3"/>
        </w:numPr>
        <w:ind w:left="0" w:firstLine="567"/>
        <w:jc w:val="both"/>
        <w:rPr>
          <w:rFonts w:ascii="Times New Roman" w:hAnsi="Times New Roman" w:cs="Times New Roman"/>
        </w:rPr>
      </w:pPr>
      <w:r w:rsidRPr="002A6904">
        <w:rPr>
          <w:rFonts w:ascii="Times New Roman" w:hAnsi="Times New Roman" w:cs="Times New Roman"/>
          <w:bCs/>
          <w:lang w:val="uk-UA"/>
        </w:rPr>
        <w:t> </w:t>
      </w:r>
      <w:r w:rsidR="00246088" w:rsidRPr="002A6904">
        <w:rPr>
          <w:rFonts w:ascii="Times New Roman" w:hAnsi="Times New Roman" w:cs="Times New Roman"/>
          <w:i/>
        </w:rPr>
        <w:t>Галай О. Б</w:t>
      </w:r>
      <w:r w:rsidR="00246088" w:rsidRPr="002A6904">
        <w:rPr>
          <w:rFonts w:ascii="Times New Roman" w:hAnsi="Times New Roman" w:cs="Times New Roman"/>
        </w:rPr>
        <w:t>. Українська урбанонімія Закарпаття в ХХ–ХХІ ст.: автореф. дис. … канд. філол. наук : 10.02.01 – укр. мова. – Ужгород, 2009. – 17 с.</w:t>
      </w:r>
    </w:p>
    <w:p w:rsidR="00C360E7" w:rsidRPr="002A6904" w:rsidRDefault="00C360E7" w:rsidP="002A6904">
      <w:pPr>
        <w:pStyle w:val="a4"/>
        <w:numPr>
          <w:ilvl w:val="0"/>
          <w:numId w:val="3"/>
        </w:numPr>
        <w:ind w:left="0" w:firstLine="567"/>
        <w:jc w:val="both"/>
        <w:rPr>
          <w:rFonts w:ascii="Times New Roman" w:hAnsi="Times New Roman" w:cs="Times New Roman"/>
          <w:spacing w:val="-4"/>
          <w:lang w:val="uk-UA"/>
        </w:rPr>
      </w:pPr>
      <w:r w:rsidRPr="002A6904">
        <w:rPr>
          <w:rFonts w:ascii="Times New Roman" w:hAnsi="Times New Roman" w:cs="Times New Roman"/>
          <w:i/>
          <w:spacing w:val="-4"/>
          <w:lang w:val="uk-UA"/>
        </w:rPr>
        <w:t>Гонца І. С.</w:t>
      </w:r>
      <w:r w:rsidRPr="002A6904">
        <w:rPr>
          <w:rFonts w:ascii="Times New Roman" w:hAnsi="Times New Roman" w:cs="Times New Roman"/>
          <w:spacing w:val="-4"/>
          <w:lang w:val="uk-UA"/>
        </w:rPr>
        <w:t xml:space="preserve"> О</w:t>
      </w:r>
      <w:r w:rsidR="005A5CDF" w:rsidRPr="002A6904">
        <w:rPr>
          <w:rFonts w:ascii="Times New Roman" w:hAnsi="Times New Roman" w:cs="Times New Roman"/>
          <w:spacing w:val="-4"/>
          <w:lang w:val="uk-UA"/>
        </w:rPr>
        <w:t>йконімія Черкащини: а</w:t>
      </w:r>
      <w:r w:rsidRPr="002A6904">
        <w:rPr>
          <w:rFonts w:ascii="Times New Roman" w:hAnsi="Times New Roman" w:cs="Times New Roman"/>
          <w:spacing w:val="-4"/>
          <w:lang w:val="uk-UA"/>
        </w:rPr>
        <w:t>втореф. дис. ... канд. фі</w:t>
      </w:r>
      <w:r w:rsidR="005A5CDF" w:rsidRPr="002A6904">
        <w:rPr>
          <w:rFonts w:ascii="Times New Roman" w:hAnsi="Times New Roman" w:cs="Times New Roman"/>
          <w:spacing w:val="-4"/>
          <w:lang w:val="uk-UA"/>
        </w:rPr>
        <w:t>лол. наук: 10.02.01 – укр. мова</w:t>
      </w:r>
      <w:r w:rsidRPr="002A6904">
        <w:rPr>
          <w:rFonts w:ascii="Times New Roman" w:hAnsi="Times New Roman" w:cs="Times New Roman"/>
          <w:spacing w:val="-4"/>
          <w:lang w:val="uk-UA"/>
        </w:rPr>
        <w:t>. – К</w:t>
      </w:r>
      <w:r w:rsidR="00E9509E">
        <w:rPr>
          <w:rFonts w:ascii="Times New Roman" w:hAnsi="Times New Roman" w:cs="Times New Roman"/>
          <w:spacing w:val="-4"/>
          <w:lang w:val="uk-UA"/>
        </w:rPr>
        <w:t>иїв</w:t>
      </w:r>
      <w:r w:rsidRPr="002A6904">
        <w:rPr>
          <w:rFonts w:ascii="Times New Roman" w:hAnsi="Times New Roman" w:cs="Times New Roman"/>
          <w:spacing w:val="-4"/>
          <w:lang w:val="uk-UA"/>
        </w:rPr>
        <w:t xml:space="preserve">, 2006. – 18 с. </w:t>
      </w:r>
    </w:p>
    <w:p w:rsidR="00715D1C" w:rsidRPr="002A6904" w:rsidRDefault="00715D1C" w:rsidP="002A6904">
      <w:pPr>
        <w:pStyle w:val="a3"/>
        <w:numPr>
          <w:ilvl w:val="0"/>
          <w:numId w:val="3"/>
        </w:numPr>
        <w:spacing w:before="0" w:beforeAutospacing="0" w:after="0" w:afterAutospacing="0"/>
        <w:ind w:left="0" w:firstLine="567"/>
        <w:jc w:val="both"/>
        <w:rPr>
          <w:sz w:val="20"/>
          <w:szCs w:val="20"/>
        </w:rPr>
      </w:pPr>
      <w:r w:rsidRPr="002A6904">
        <w:rPr>
          <w:bCs/>
          <w:i/>
          <w:sz w:val="20"/>
          <w:szCs w:val="20"/>
        </w:rPr>
        <w:t>Жайворонок В. В.</w:t>
      </w:r>
      <w:r w:rsidRPr="002A6904">
        <w:rPr>
          <w:bCs/>
          <w:sz w:val="20"/>
          <w:szCs w:val="20"/>
        </w:rPr>
        <w:t xml:space="preserve"> </w:t>
      </w:r>
      <w:r w:rsidRPr="002A6904">
        <w:rPr>
          <w:sz w:val="20"/>
          <w:szCs w:val="20"/>
        </w:rPr>
        <w:t>Велика чи мала літера? : словник-довідник. – К</w:t>
      </w:r>
      <w:r w:rsidR="00E9509E">
        <w:rPr>
          <w:sz w:val="20"/>
          <w:szCs w:val="20"/>
        </w:rPr>
        <w:t>иїв</w:t>
      </w:r>
      <w:r w:rsidRPr="002A6904">
        <w:rPr>
          <w:sz w:val="20"/>
          <w:szCs w:val="20"/>
        </w:rPr>
        <w:t xml:space="preserve"> : Наукова думка, </w:t>
      </w:r>
      <w:r w:rsidRPr="002A6904">
        <w:rPr>
          <w:bCs/>
          <w:sz w:val="20"/>
          <w:szCs w:val="20"/>
        </w:rPr>
        <w:t>2004</w:t>
      </w:r>
      <w:r w:rsidRPr="002A6904">
        <w:rPr>
          <w:sz w:val="20"/>
          <w:szCs w:val="20"/>
        </w:rPr>
        <w:t xml:space="preserve">. – 202 с. </w:t>
      </w:r>
    </w:p>
    <w:p w:rsidR="00C360E7" w:rsidRPr="002A6904" w:rsidRDefault="00C360E7" w:rsidP="002A6904">
      <w:pPr>
        <w:pStyle w:val="a6"/>
        <w:numPr>
          <w:ilvl w:val="0"/>
          <w:numId w:val="3"/>
        </w:numPr>
        <w:spacing w:line="240" w:lineRule="auto"/>
        <w:ind w:left="0" w:firstLine="567"/>
        <w:jc w:val="both"/>
        <w:rPr>
          <w:rFonts w:ascii="Times New Roman" w:eastAsia="Times New Roman" w:hAnsi="Times New Roman" w:cs="Times New Roman"/>
          <w:spacing w:val="-4"/>
          <w:sz w:val="20"/>
          <w:szCs w:val="20"/>
        </w:rPr>
      </w:pPr>
      <w:r w:rsidRPr="002A6904">
        <w:rPr>
          <w:rFonts w:ascii="Times New Roman" w:eastAsia="Times New Roman" w:hAnsi="Times New Roman" w:cs="Times New Roman"/>
          <w:i/>
          <w:spacing w:val="-4"/>
          <w:sz w:val="20"/>
          <w:szCs w:val="20"/>
        </w:rPr>
        <w:t>Іваненко О. В.</w:t>
      </w:r>
      <w:r w:rsidRPr="002A6904">
        <w:rPr>
          <w:rFonts w:ascii="Times New Roman" w:eastAsia="Times New Roman" w:hAnsi="Times New Roman" w:cs="Times New Roman"/>
          <w:spacing w:val="-4"/>
          <w:sz w:val="20"/>
          <w:szCs w:val="20"/>
        </w:rPr>
        <w:t xml:space="preserve"> Походження назв насел</w:t>
      </w:r>
      <w:r w:rsidR="005A5CDF" w:rsidRPr="002A6904">
        <w:rPr>
          <w:rFonts w:ascii="Times New Roman" w:eastAsia="Times New Roman" w:hAnsi="Times New Roman" w:cs="Times New Roman"/>
          <w:spacing w:val="-4"/>
          <w:sz w:val="20"/>
          <w:szCs w:val="20"/>
        </w:rPr>
        <w:t>ених пунктів Сумської області: д</w:t>
      </w:r>
      <w:r w:rsidRPr="002A6904">
        <w:rPr>
          <w:rFonts w:ascii="Times New Roman" w:eastAsia="Times New Roman" w:hAnsi="Times New Roman" w:cs="Times New Roman"/>
          <w:spacing w:val="-4"/>
          <w:sz w:val="20"/>
          <w:szCs w:val="20"/>
        </w:rPr>
        <w:t xml:space="preserve">ис. ... канд. філол. </w:t>
      </w:r>
      <w:r w:rsidR="00E9509E">
        <w:rPr>
          <w:rFonts w:ascii="Times New Roman" w:eastAsia="Times New Roman" w:hAnsi="Times New Roman" w:cs="Times New Roman"/>
          <w:spacing w:val="-4"/>
          <w:sz w:val="20"/>
          <w:szCs w:val="20"/>
        </w:rPr>
        <w:t>наук: 10.02.01 – укр. мова. – Київ</w:t>
      </w:r>
      <w:r w:rsidRPr="002A6904">
        <w:rPr>
          <w:rFonts w:ascii="Times New Roman" w:eastAsia="Times New Roman" w:hAnsi="Times New Roman" w:cs="Times New Roman"/>
          <w:spacing w:val="-4"/>
          <w:sz w:val="20"/>
          <w:szCs w:val="20"/>
        </w:rPr>
        <w:t>, 2006. – 199 с.</w:t>
      </w:r>
    </w:p>
    <w:p w:rsidR="001D0733" w:rsidRPr="002A6904" w:rsidRDefault="001D0733" w:rsidP="002A6904">
      <w:pPr>
        <w:pStyle w:val="a3"/>
        <w:numPr>
          <w:ilvl w:val="0"/>
          <w:numId w:val="3"/>
        </w:numPr>
        <w:shd w:val="clear" w:color="auto" w:fill="FFFFFF"/>
        <w:spacing w:before="0" w:beforeAutospacing="0" w:after="0" w:afterAutospacing="0"/>
        <w:ind w:left="0" w:firstLine="567"/>
        <w:jc w:val="both"/>
        <w:textAlignment w:val="baseline"/>
        <w:rPr>
          <w:rFonts w:eastAsia="Batang"/>
          <w:sz w:val="20"/>
          <w:szCs w:val="20"/>
        </w:rPr>
      </w:pPr>
      <w:r w:rsidRPr="002A6904">
        <w:rPr>
          <w:rFonts w:eastAsia="Batang"/>
          <w:i/>
          <w:sz w:val="20"/>
          <w:szCs w:val="20"/>
        </w:rPr>
        <w:t>Карпенко О. П.</w:t>
      </w:r>
      <w:r w:rsidRPr="002A6904">
        <w:rPr>
          <w:rFonts w:eastAsia="Batang"/>
          <w:sz w:val="20"/>
          <w:szCs w:val="20"/>
        </w:rPr>
        <w:t xml:space="preserve"> Гідро</w:t>
      </w:r>
      <w:r w:rsidR="00E9509E">
        <w:rPr>
          <w:rFonts w:eastAsia="Batang"/>
          <w:sz w:val="20"/>
          <w:szCs w:val="20"/>
        </w:rPr>
        <w:t>німія Центрального Полісся. – Київ</w:t>
      </w:r>
      <w:r w:rsidRPr="002A6904">
        <w:rPr>
          <w:rFonts w:eastAsia="Batang"/>
          <w:sz w:val="20"/>
          <w:szCs w:val="20"/>
        </w:rPr>
        <w:t>: Кий, 2003. – 317 с.</w:t>
      </w:r>
    </w:p>
    <w:p w:rsidR="001D0733" w:rsidRPr="002A6904" w:rsidRDefault="001D0733" w:rsidP="002A6904">
      <w:pPr>
        <w:pStyle w:val="a3"/>
        <w:numPr>
          <w:ilvl w:val="0"/>
          <w:numId w:val="3"/>
        </w:numPr>
        <w:shd w:val="clear" w:color="auto" w:fill="FFFFFF"/>
        <w:spacing w:before="0" w:beforeAutospacing="0" w:after="0" w:afterAutospacing="0"/>
        <w:ind w:left="0" w:firstLine="567"/>
        <w:jc w:val="both"/>
        <w:textAlignment w:val="baseline"/>
        <w:rPr>
          <w:rFonts w:eastAsia="Batang"/>
          <w:sz w:val="20"/>
          <w:szCs w:val="20"/>
        </w:rPr>
      </w:pPr>
      <w:r w:rsidRPr="002A6904">
        <w:rPr>
          <w:rFonts w:eastAsia="Batang"/>
          <w:i/>
          <w:sz w:val="20"/>
          <w:szCs w:val="20"/>
        </w:rPr>
        <w:t>Карпенко О. П.</w:t>
      </w:r>
      <w:r w:rsidRPr="002A6904">
        <w:rPr>
          <w:rFonts w:eastAsia="Batang"/>
          <w:sz w:val="20"/>
          <w:szCs w:val="20"/>
        </w:rPr>
        <w:t xml:space="preserve"> Назви річок Нижньої Правобережної Наддніпрянщини. – К</w:t>
      </w:r>
      <w:r w:rsidR="00E9509E">
        <w:rPr>
          <w:rFonts w:eastAsia="Batang"/>
          <w:sz w:val="20"/>
          <w:szCs w:val="20"/>
        </w:rPr>
        <w:t>иїв</w:t>
      </w:r>
      <w:r w:rsidRPr="002A6904">
        <w:rPr>
          <w:rFonts w:eastAsia="Batang"/>
          <w:sz w:val="20"/>
          <w:szCs w:val="20"/>
        </w:rPr>
        <w:t xml:space="preserve">, 1989. – 189 с. </w:t>
      </w:r>
    </w:p>
    <w:p w:rsidR="00715D1C" w:rsidRPr="002A6904" w:rsidRDefault="00715D1C" w:rsidP="002A6904">
      <w:pPr>
        <w:pStyle w:val="a3"/>
        <w:numPr>
          <w:ilvl w:val="0"/>
          <w:numId w:val="3"/>
        </w:numPr>
        <w:shd w:val="clear" w:color="auto" w:fill="FFFFFF"/>
        <w:spacing w:before="0" w:beforeAutospacing="0" w:after="0" w:afterAutospacing="0"/>
        <w:ind w:left="0" w:firstLine="567"/>
        <w:jc w:val="both"/>
        <w:textAlignment w:val="baseline"/>
        <w:rPr>
          <w:sz w:val="20"/>
          <w:szCs w:val="20"/>
        </w:rPr>
      </w:pPr>
      <w:r w:rsidRPr="002A6904">
        <w:rPr>
          <w:i/>
          <w:sz w:val="20"/>
          <w:szCs w:val="20"/>
        </w:rPr>
        <w:t>Карпенко Ю. О.</w:t>
      </w:r>
      <w:r w:rsidRPr="002A6904">
        <w:rPr>
          <w:sz w:val="20"/>
          <w:szCs w:val="20"/>
        </w:rPr>
        <w:t xml:space="preserve"> Власні назви // Українська мова</w:t>
      </w:r>
      <w:r w:rsidR="00E9509E">
        <w:rPr>
          <w:sz w:val="20"/>
          <w:szCs w:val="20"/>
        </w:rPr>
        <w:t xml:space="preserve"> : Енциклопедія. – Київ : Вид-во </w:t>
      </w:r>
      <w:r w:rsidR="00E9509E" w:rsidRPr="00E9509E">
        <w:rPr>
          <w:sz w:val="20"/>
          <w:szCs w:val="20"/>
        </w:rPr>
        <w:t>„</w:t>
      </w:r>
      <w:r w:rsidR="007F578C">
        <w:rPr>
          <w:sz w:val="20"/>
          <w:szCs w:val="20"/>
        </w:rPr>
        <w:t>Українська енциклопедія</w:t>
      </w:r>
      <w:r w:rsidR="007F578C" w:rsidRPr="007F578C">
        <w:rPr>
          <w:sz w:val="20"/>
          <w:szCs w:val="20"/>
        </w:rPr>
        <w:t>”</w:t>
      </w:r>
      <w:r w:rsidRPr="002A6904">
        <w:rPr>
          <w:sz w:val="20"/>
          <w:szCs w:val="20"/>
        </w:rPr>
        <w:t xml:space="preserve"> ім. М. П. Бажана, 2004. – С. 83–84. </w:t>
      </w:r>
    </w:p>
    <w:p w:rsidR="00C360E7" w:rsidRPr="002A6904" w:rsidRDefault="00C360E7" w:rsidP="002A6904">
      <w:pPr>
        <w:pStyle w:val="a6"/>
        <w:numPr>
          <w:ilvl w:val="0"/>
          <w:numId w:val="3"/>
        </w:numPr>
        <w:spacing w:line="240" w:lineRule="auto"/>
        <w:ind w:left="0" w:firstLine="567"/>
        <w:jc w:val="both"/>
        <w:rPr>
          <w:rFonts w:ascii="Times New Roman" w:eastAsia="Times New Roman" w:hAnsi="Times New Roman" w:cs="Times New Roman"/>
          <w:spacing w:val="-4"/>
          <w:sz w:val="20"/>
          <w:szCs w:val="20"/>
        </w:rPr>
      </w:pPr>
      <w:r w:rsidRPr="002A6904">
        <w:rPr>
          <w:rFonts w:ascii="Times New Roman" w:eastAsia="Times New Roman" w:hAnsi="Times New Roman" w:cs="Times New Roman"/>
          <w:i/>
          <w:spacing w:val="-4"/>
          <w:sz w:val="20"/>
          <w:szCs w:val="20"/>
        </w:rPr>
        <w:t>Карпенко Ю. О</w:t>
      </w:r>
      <w:r w:rsidRPr="002A6904">
        <w:rPr>
          <w:rFonts w:ascii="Times New Roman" w:eastAsia="Times New Roman" w:hAnsi="Times New Roman" w:cs="Times New Roman"/>
          <w:spacing w:val="-4"/>
          <w:sz w:val="20"/>
          <w:szCs w:val="20"/>
        </w:rPr>
        <w:t>. Топонімія Буковини. – К</w:t>
      </w:r>
      <w:r w:rsidR="00E9509E">
        <w:rPr>
          <w:rFonts w:ascii="Times New Roman" w:eastAsia="Times New Roman" w:hAnsi="Times New Roman" w:cs="Times New Roman"/>
          <w:spacing w:val="-4"/>
          <w:sz w:val="20"/>
          <w:szCs w:val="20"/>
        </w:rPr>
        <w:t>иїв </w:t>
      </w:r>
      <w:r w:rsidRPr="002A6904">
        <w:rPr>
          <w:rFonts w:ascii="Times New Roman" w:eastAsia="Times New Roman" w:hAnsi="Times New Roman" w:cs="Times New Roman"/>
          <w:spacing w:val="-4"/>
          <w:sz w:val="20"/>
          <w:szCs w:val="20"/>
        </w:rPr>
        <w:t>: Наукова думка, 1973. – 238 с.</w:t>
      </w:r>
    </w:p>
    <w:p w:rsidR="00246088" w:rsidRPr="002A6904" w:rsidRDefault="00C360E7" w:rsidP="002A6904">
      <w:pPr>
        <w:pStyle w:val="a4"/>
        <w:numPr>
          <w:ilvl w:val="0"/>
          <w:numId w:val="3"/>
        </w:numPr>
        <w:ind w:left="0" w:firstLine="567"/>
        <w:jc w:val="both"/>
        <w:rPr>
          <w:rFonts w:ascii="Times New Roman" w:hAnsi="Times New Roman" w:cs="Times New Roman"/>
          <w:lang w:val="uk-UA"/>
        </w:rPr>
      </w:pPr>
      <w:r w:rsidRPr="002A6904">
        <w:rPr>
          <w:rFonts w:ascii="Times New Roman" w:hAnsi="Times New Roman" w:cs="Times New Roman"/>
          <w:spacing w:val="-4"/>
          <w:lang w:val="uk-UA"/>
        </w:rPr>
        <w:t xml:space="preserve">Каталог річок України / </w:t>
      </w:r>
      <w:r w:rsidRPr="002A6904">
        <w:rPr>
          <w:rFonts w:ascii="Times New Roman" w:hAnsi="Times New Roman" w:cs="Times New Roman"/>
          <w:i/>
          <w:spacing w:val="-4"/>
          <w:lang w:val="uk-UA"/>
        </w:rPr>
        <w:t>Г. I. Швець, Н. I. Дрозд, С. П. Левченко</w:t>
      </w:r>
      <w:r w:rsidR="00E9509E">
        <w:rPr>
          <w:rFonts w:ascii="Times New Roman" w:hAnsi="Times New Roman" w:cs="Times New Roman"/>
          <w:spacing w:val="-4"/>
          <w:lang w:val="uk-UA"/>
        </w:rPr>
        <w:t>. – Київ</w:t>
      </w:r>
      <w:r w:rsidRPr="002A6904">
        <w:rPr>
          <w:rFonts w:ascii="Times New Roman" w:hAnsi="Times New Roman" w:cs="Times New Roman"/>
          <w:spacing w:val="-4"/>
          <w:lang w:val="uk-UA"/>
        </w:rPr>
        <w:t>: Вид-во АН УРСР, 1957. – 192 с.</w:t>
      </w:r>
    </w:p>
    <w:p w:rsidR="00246088" w:rsidRPr="002A6904" w:rsidRDefault="00246088" w:rsidP="002A6904">
      <w:pPr>
        <w:pStyle w:val="a4"/>
        <w:numPr>
          <w:ilvl w:val="0"/>
          <w:numId w:val="3"/>
        </w:numPr>
        <w:ind w:left="0" w:firstLine="567"/>
        <w:jc w:val="both"/>
        <w:rPr>
          <w:rFonts w:ascii="Times New Roman" w:hAnsi="Times New Roman" w:cs="Times New Roman"/>
          <w:lang w:val="uk-UA"/>
        </w:rPr>
      </w:pPr>
      <w:r w:rsidRPr="002A6904">
        <w:rPr>
          <w:rFonts w:ascii="Times New Roman" w:hAnsi="Times New Roman" w:cs="Times New Roman"/>
          <w:i/>
          <w:lang w:val="uk-UA"/>
        </w:rPr>
        <w:t>Костик Л. Б.</w:t>
      </w:r>
      <w:r w:rsidRPr="002A6904">
        <w:rPr>
          <w:rFonts w:ascii="Times New Roman" w:hAnsi="Times New Roman" w:cs="Times New Roman"/>
          <w:lang w:val="uk-UA"/>
        </w:rPr>
        <w:t xml:space="preserve"> Гідронімія Буковини (назви непротічних вод): автореф. дис. ... канд. філол. наук : 10.02.01 – укр. мова. – Івано-Франківськ, 2003. – 20 с.</w:t>
      </w:r>
    </w:p>
    <w:p w:rsidR="00C360E7" w:rsidRPr="002A6904" w:rsidRDefault="00C360E7" w:rsidP="002A6904">
      <w:pPr>
        <w:pStyle w:val="a4"/>
        <w:numPr>
          <w:ilvl w:val="0"/>
          <w:numId w:val="3"/>
        </w:numPr>
        <w:ind w:left="0" w:firstLine="567"/>
        <w:jc w:val="both"/>
        <w:rPr>
          <w:rFonts w:ascii="Times New Roman" w:hAnsi="Times New Roman" w:cs="Times New Roman"/>
          <w:spacing w:val="-4"/>
          <w:lang w:val="uk-UA"/>
        </w:rPr>
      </w:pPr>
      <w:r w:rsidRPr="002A6904">
        <w:rPr>
          <w:rFonts w:ascii="Times New Roman" w:hAnsi="Times New Roman" w:cs="Times New Roman"/>
          <w:i/>
          <w:spacing w:val="-4"/>
          <w:lang w:val="uk-UA"/>
        </w:rPr>
        <w:t>Котович В. В</w:t>
      </w:r>
      <w:r w:rsidRPr="002A6904">
        <w:rPr>
          <w:rFonts w:ascii="Times New Roman" w:hAnsi="Times New Roman" w:cs="Times New Roman"/>
          <w:spacing w:val="-4"/>
          <w:lang w:val="uk-UA"/>
        </w:rPr>
        <w:t>. Походження назв населених пунктів Опілля. – Дрогобич: Відродження, 2000. – 156 с.</w:t>
      </w:r>
    </w:p>
    <w:p w:rsidR="00D97285" w:rsidRPr="00D97285" w:rsidRDefault="00D97285" w:rsidP="002A6904">
      <w:pPr>
        <w:pStyle w:val="a4"/>
        <w:numPr>
          <w:ilvl w:val="0"/>
          <w:numId w:val="3"/>
        </w:numPr>
        <w:ind w:left="0" w:firstLine="567"/>
        <w:jc w:val="both"/>
        <w:rPr>
          <w:rFonts w:ascii="Times New Roman" w:hAnsi="Times New Roman" w:cs="Times New Roman"/>
          <w:spacing w:val="-4"/>
          <w:lang w:val="uk-UA"/>
        </w:rPr>
      </w:pPr>
      <w:r w:rsidRPr="00D97285">
        <w:rPr>
          <w:rFonts w:ascii="Times New Roman" w:hAnsi="Times New Roman" w:cs="Times New Roman"/>
          <w:i/>
          <w:color w:val="1D2129"/>
          <w:szCs w:val="11"/>
          <w:shd w:val="clear" w:color="auto" w:fill="FFFFFF"/>
          <w:lang w:val="uk-UA"/>
        </w:rPr>
        <w:t>Купчинська З. О</w:t>
      </w:r>
      <w:r w:rsidRPr="00D97285">
        <w:rPr>
          <w:rFonts w:ascii="Times New Roman" w:hAnsi="Times New Roman" w:cs="Times New Roman"/>
          <w:color w:val="1D2129"/>
          <w:szCs w:val="11"/>
          <w:shd w:val="clear" w:color="auto" w:fill="FFFFFF"/>
          <w:lang w:val="uk-UA"/>
        </w:rPr>
        <w:t xml:space="preserve">. Стратиграфія архаїчної ойконімії України: монографія. – Львів: НТШ, 2016. – 1278 с. </w:t>
      </w:r>
    </w:p>
    <w:p w:rsidR="00C360E7" w:rsidRPr="00D97285" w:rsidRDefault="00C360E7" w:rsidP="002A6904">
      <w:pPr>
        <w:pStyle w:val="a4"/>
        <w:numPr>
          <w:ilvl w:val="0"/>
          <w:numId w:val="3"/>
        </w:numPr>
        <w:ind w:left="0" w:firstLine="567"/>
        <w:jc w:val="both"/>
        <w:rPr>
          <w:rFonts w:ascii="Times New Roman" w:hAnsi="Times New Roman" w:cs="Times New Roman"/>
          <w:spacing w:val="-4"/>
          <w:lang w:val="uk-UA"/>
        </w:rPr>
      </w:pPr>
      <w:r w:rsidRPr="00D97285">
        <w:rPr>
          <w:rFonts w:ascii="Times New Roman" w:hAnsi="Times New Roman" w:cs="Times New Roman"/>
          <w:i/>
          <w:spacing w:val="-4"/>
          <w:lang w:val="uk-UA"/>
        </w:rPr>
        <w:t>Лисенко А. В.</w:t>
      </w:r>
      <w:r w:rsidRPr="00D97285">
        <w:rPr>
          <w:rFonts w:ascii="Times New Roman" w:hAnsi="Times New Roman" w:cs="Times New Roman"/>
          <w:spacing w:val="-4"/>
          <w:lang w:val="uk-UA"/>
        </w:rPr>
        <w:t xml:space="preserve"> </w:t>
      </w:r>
      <w:r w:rsidR="005A5CDF" w:rsidRPr="00D97285">
        <w:rPr>
          <w:rFonts w:ascii="Times New Roman" w:hAnsi="Times New Roman" w:cs="Times New Roman"/>
          <w:spacing w:val="-4"/>
          <w:lang w:val="uk-UA"/>
        </w:rPr>
        <w:t>Ойконімія Полтавської області: а</w:t>
      </w:r>
      <w:r w:rsidRPr="00D97285">
        <w:rPr>
          <w:rFonts w:ascii="Times New Roman" w:hAnsi="Times New Roman" w:cs="Times New Roman"/>
          <w:spacing w:val="-4"/>
          <w:lang w:val="uk-UA"/>
        </w:rPr>
        <w:t>втореф. дис. ... канд. філол. наук: 10.02.01 – укр. мова. – Чернівці, 2007. – 19 с.</w:t>
      </w:r>
    </w:p>
    <w:p w:rsidR="00C360E7" w:rsidRPr="002A6904" w:rsidRDefault="00C360E7" w:rsidP="002A6904">
      <w:pPr>
        <w:pStyle w:val="a4"/>
        <w:numPr>
          <w:ilvl w:val="0"/>
          <w:numId w:val="3"/>
        </w:numPr>
        <w:ind w:left="0" w:firstLine="567"/>
        <w:jc w:val="both"/>
        <w:rPr>
          <w:rFonts w:ascii="Times New Roman" w:hAnsi="Times New Roman" w:cs="Times New Roman"/>
          <w:bCs/>
          <w:spacing w:val="-4"/>
          <w:lang w:val="uk-UA"/>
        </w:rPr>
      </w:pPr>
      <w:r w:rsidRPr="002A6904">
        <w:rPr>
          <w:rFonts w:ascii="Times New Roman" w:hAnsi="Times New Roman" w:cs="Times New Roman"/>
          <w:i/>
          <w:spacing w:val="-4"/>
          <w:lang w:val="uk-UA"/>
        </w:rPr>
        <w:t>Лісняк Н. І.</w:t>
      </w:r>
      <w:r w:rsidRPr="002A6904">
        <w:rPr>
          <w:rFonts w:ascii="Times New Roman" w:hAnsi="Times New Roman" w:cs="Times New Roman"/>
          <w:spacing w:val="-4"/>
          <w:lang w:val="uk-UA"/>
        </w:rPr>
        <w:t xml:space="preserve"> Мікротопонімія Західного Поділля: </w:t>
      </w:r>
      <w:r w:rsidR="005A5CDF" w:rsidRPr="002A6904">
        <w:rPr>
          <w:rFonts w:ascii="Times New Roman" w:hAnsi="Times New Roman" w:cs="Times New Roman"/>
          <w:spacing w:val="-4"/>
          <w:lang w:val="uk-UA"/>
        </w:rPr>
        <w:t>а</w:t>
      </w:r>
      <w:r w:rsidRPr="002A6904">
        <w:rPr>
          <w:rFonts w:ascii="Times New Roman" w:hAnsi="Times New Roman" w:cs="Times New Roman"/>
          <w:spacing w:val="-4"/>
          <w:lang w:val="uk-UA"/>
        </w:rPr>
        <w:t>втореф. дис. ... канд. філол. наук: 10.02.01 – укр. мова. – Ужгород, 2004. – 20 с.</w:t>
      </w:r>
    </w:p>
    <w:p w:rsidR="00246088" w:rsidRPr="002A6904" w:rsidRDefault="00C360E7" w:rsidP="002A6904">
      <w:pPr>
        <w:pStyle w:val="a4"/>
        <w:numPr>
          <w:ilvl w:val="0"/>
          <w:numId w:val="3"/>
        </w:numPr>
        <w:ind w:left="0" w:firstLine="567"/>
        <w:jc w:val="both"/>
        <w:rPr>
          <w:rFonts w:ascii="Times New Roman" w:eastAsia="Batang" w:hAnsi="Times New Roman" w:cs="Times New Roman"/>
        </w:rPr>
      </w:pPr>
      <w:r w:rsidRPr="002A6904">
        <w:rPr>
          <w:rFonts w:ascii="Times New Roman" w:hAnsi="Times New Roman" w:cs="Times New Roman"/>
          <w:bCs/>
          <w:i/>
          <w:spacing w:val="-4"/>
          <w:lang w:val="uk-UA"/>
        </w:rPr>
        <w:t>Лобода В. В.</w:t>
      </w:r>
      <w:r w:rsidRPr="002A6904">
        <w:rPr>
          <w:rFonts w:ascii="Times New Roman" w:hAnsi="Times New Roman" w:cs="Times New Roman"/>
          <w:bCs/>
          <w:spacing w:val="-4"/>
          <w:lang w:val="uk-UA"/>
        </w:rPr>
        <w:t xml:space="preserve"> Топонімія</w:t>
      </w:r>
      <w:r w:rsidR="00E9509E">
        <w:rPr>
          <w:rFonts w:ascii="Times New Roman" w:hAnsi="Times New Roman" w:cs="Times New Roman"/>
          <w:bCs/>
          <w:spacing w:val="-4"/>
          <w:lang w:val="uk-UA"/>
        </w:rPr>
        <w:t xml:space="preserve"> Дніпро-Бузького межиріччя. – Київ </w:t>
      </w:r>
      <w:r w:rsidRPr="002A6904">
        <w:rPr>
          <w:rFonts w:ascii="Times New Roman" w:hAnsi="Times New Roman" w:cs="Times New Roman"/>
          <w:bCs/>
          <w:spacing w:val="-4"/>
          <w:lang w:val="uk-UA"/>
        </w:rPr>
        <w:t>: Вища школа, 1976. – 232 с.</w:t>
      </w:r>
    </w:p>
    <w:p w:rsidR="00246088" w:rsidRPr="002A6904" w:rsidRDefault="00246088" w:rsidP="002A6904">
      <w:pPr>
        <w:pStyle w:val="a4"/>
        <w:numPr>
          <w:ilvl w:val="0"/>
          <w:numId w:val="3"/>
        </w:numPr>
        <w:ind w:left="0" w:firstLine="567"/>
        <w:jc w:val="both"/>
        <w:rPr>
          <w:rStyle w:val="14pt"/>
          <w:rFonts w:eastAsia="Batang"/>
          <w:sz w:val="20"/>
        </w:rPr>
      </w:pPr>
      <w:r w:rsidRPr="002A6904">
        <w:rPr>
          <w:rStyle w:val="14pt"/>
          <w:rFonts w:eastAsia="Batang"/>
          <w:i/>
          <w:sz w:val="20"/>
        </w:rPr>
        <w:t>Лужецька О. Б.</w:t>
      </w:r>
      <w:r w:rsidRPr="002A6904">
        <w:rPr>
          <w:rStyle w:val="14pt"/>
          <w:rFonts w:eastAsia="Batang"/>
          <w:sz w:val="20"/>
        </w:rPr>
        <w:t xml:space="preserve"> Мікротопонімія Південно-Західного Опілля: автореф. дис. … канд. філол. наук: 10.02.01 – укр. мова. – Івано-Франківськ, 2015. – 20 с.</w:t>
      </w:r>
    </w:p>
    <w:p w:rsidR="00C360E7" w:rsidRPr="002A6904" w:rsidRDefault="00C360E7" w:rsidP="002A6904">
      <w:pPr>
        <w:pStyle w:val="a4"/>
        <w:numPr>
          <w:ilvl w:val="0"/>
          <w:numId w:val="3"/>
        </w:numPr>
        <w:ind w:left="0" w:firstLine="567"/>
        <w:jc w:val="both"/>
        <w:rPr>
          <w:rFonts w:ascii="Times New Roman" w:hAnsi="Times New Roman" w:cs="Times New Roman"/>
          <w:bCs/>
          <w:spacing w:val="-4"/>
          <w:lang w:val="uk-UA"/>
        </w:rPr>
      </w:pPr>
      <w:r w:rsidRPr="002A6904">
        <w:rPr>
          <w:rStyle w:val="14pt"/>
          <w:i/>
          <w:spacing w:val="-4"/>
          <w:sz w:val="20"/>
          <w:lang w:val="uk-UA"/>
        </w:rPr>
        <w:t>Лучик В. В.</w:t>
      </w:r>
      <w:r w:rsidRPr="002A6904">
        <w:rPr>
          <w:rFonts w:ascii="Times New Roman" w:hAnsi="Times New Roman" w:cs="Times New Roman"/>
          <w:color w:val="000000"/>
          <w:spacing w:val="-4"/>
          <w:lang w:val="uk-UA"/>
        </w:rPr>
        <w:t xml:space="preserve"> Автохтонні гідроніми Середнього Дніпро-Бузького межиріччя. – Кіровоград, 1996. – 235 с.</w:t>
      </w:r>
    </w:p>
    <w:p w:rsidR="001D0733" w:rsidRPr="002A6904" w:rsidRDefault="001D0733" w:rsidP="002A6904">
      <w:pPr>
        <w:pStyle w:val="a4"/>
        <w:numPr>
          <w:ilvl w:val="0"/>
          <w:numId w:val="3"/>
        </w:numPr>
        <w:ind w:left="0" w:firstLine="567"/>
        <w:jc w:val="both"/>
        <w:rPr>
          <w:rFonts w:ascii="Times New Roman" w:hAnsi="Times New Roman" w:cs="Times New Roman"/>
          <w:spacing w:val="-4"/>
          <w:lang w:val="uk-UA"/>
        </w:rPr>
      </w:pPr>
      <w:r w:rsidRPr="002A6904">
        <w:rPr>
          <w:rFonts w:ascii="Times New Roman" w:eastAsia="Batang" w:hAnsi="Times New Roman" w:cs="Times New Roman"/>
          <w:i/>
          <w:lang w:val="uk-UA"/>
        </w:rPr>
        <w:t>Лучик</w:t>
      </w:r>
      <w:r w:rsidR="00246088" w:rsidRPr="002A6904">
        <w:rPr>
          <w:rFonts w:ascii="Times New Roman" w:eastAsia="Batang" w:hAnsi="Times New Roman" w:cs="Times New Roman"/>
          <w:i/>
          <w:lang w:val="uk-UA"/>
        </w:rPr>
        <w:t> </w:t>
      </w:r>
      <w:r w:rsidRPr="002A6904">
        <w:rPr>
          <w:rFonts w:ascii="Times New Roman" w:eastAsia="Batang" w:hAnsi="Times New Roman" w:cs="Times New Roman"/>
          <w:i/>
          <w:lang w:val="uk-UA"/>
        </w:rPr>
        <w:t>В.</w:t>
      </w:r>
      <w:r w:rsidR="00246088" w:rsidRPr="002A6904">
        <w:rPr>
          <w:rFonts w:ascii="Times New Roman" w:eastAsia="Batang" w:hAnsi="Times New Roman" w:cs="Times New Roman"/>
          <w:i/>
          <w:lang w:val="uk-UA"/>
        </w:rPr>
        <w:t> </w:t>
      </w:r>
      <w:r w:rsidRPr="002A6904">
        <w:rPr>
          <w:rFonts w:ascii="Times New Roman" w:eastAsia="Batang" w:hAnsi="Times New Roman" w:cs="Times New Roman"/>
          <w:i/>
          <w:lang w:val="uk-UA"/>
        </w:rPr>
        <w:t>В.</w:t>
      </w:r>
      <w:r w:rsidRPr="002A6904">
        <w:rPr>
          <w:rFonts w:ascii="Times New Roman" w:eastAsia="Batang" w:hAnsi="Times New Roman" w:cs="Times New Roman"/>
          <w:lang w:val="uk-UA"/>
        </w:rPr>
        <w:t xml:space="preserve"> Іншомовні гідроніми Середнього Дніпро-Бузького межиріччя. – Кіровоград, 1999. – 103 с.</w:t>
      </w:r>
    </w:p>
    <w:p w:rsidR="00246088" w:rsidRPr="002A6904" w:rsidRDefault="00246088" w:rsidP="002A6904">
      <w:pPr>
        <w:pStyle w:val="a6"/>
        <w:numPr>
          <w:ilvl w:val="0"/>
          <w:numId w:val="3"/>
        </w:numPr>
        <w:spacing w:line="240" w:lineRule="auto"/>
        <w:ind w:left="0" w:firstLine="567"/>
        <w:jc w:val="both"/>
        <w:rPr>
          <w:rFonts w:ascii="Times New Roman" w:hAnsi="Times New Roman" w:cs="Times New Roman"/>
          <w:spacing w:val="-4"/>
          <w:sz w:val="20"/>
          <w:szCs w:val="20"/>
        </w:rPr>
      </w:pPr>
      <w:r w:rsidRPr="002A6904">
        <w:rPr>
          <w:rStyle w:val="14pt"/>
          <w:rFonts w:eastAsia="Batang"/>
          <w:i/>
          <w:spacing w:val="-4"/>
          <w:sz w:val="20"/>
          <w:szCs w:val="20"/>
        </w:rPr>
        <w:t>Ляшенко Р. О.</w:t>
      </w:r>
      <w:r w:rsidRPr="002A6904">
        <w:rPr>
          <w:rStyle w:val="14pt"/>
          <w:rFonts w:eastAsia="Batang"/>
          <w:spacing w:val="-4"/>
          <w:sz w:val="20"/>
          <w:szCs w:val="20"/>
        </w:rPr>
        <w:t xml:space="preserve"> Мікротопонімія Кіровограда: </w:t>
      </w:r>
      <w:r w:rsidRPr="002A6904">
        <w:rPr>
          <w:rFonts w:ascii="Times New Roman" w:hAnsi="Times New Roman" w:cs="Times New Roman"/>
          <w:spacing w:val="-4"/>
          <w:sz w:val="20"/>
          <w:szCs w:val="20"/>
        </w:rPr>
        <w:t>автореф. дис. ... канд. філол. н</w:t>
      </w:r>
      <w:r w:rsidR="00E9509E">
        <w:rPr>
          <w:rFonts w:ascii="Times New Roman" w:hAnsi="Times New Roman" w:cs="Times New Roman"/>
          <w:spacing w:val="-4"/>
          <w:sz w:val="20"/>
          <w:szCs w:val="20"/>
        </w:rPr>
        <w:t>аук : 10.02.01 – укр. мова. – Харків</w:t>
      </w:r>
      <w:r w:rsidRPr="002A6904">
        <w:rPr>
          <w:rFonts w:ascii="Times New Roman" w:hAnsi="Times New Roman" w:cs="Times New Roman"/>
          <w:spacing w:val="-4"/>
          <w:sz w:val="20"/>
          <w:szCs w:val="20"/>
        </w:rPr>
        <w:t xml:space="preserve">, 2008. – 21 с. </w:t>
      </w:r>
    </w:p>
    <w:p w:rsidR="00C360E7" w:rsidRPr="002A6904" w:rsidRDefault="00C360E7" w:rsidP="002A6904">
      <w:pPr>
        <w:pStyle w:val="a4"/>
        <w:numPr>
          <w:ilvl w:val="0"/>
          <w:numId w:val="3"/>
        </w:numPr>
        <w:ind w:left="0" w:firstLine="567"/>
        <w:jc w:val="both"/>
        <w:rPr>
          <w:rFonts w:ascii="Times New Roman" w:hAnsi="Times New Roman" w:cs="Times New Roman"/>
          <w:spacing w:val="-4"/>
          <w:lang w:val="uk-UA"/>
        </w:rPr>
      </w:pPr>
      <w:r w:rsidRPr="002A6904">
        <w:rPr>
          <w:rFonts w:ascii="Times New Roman" w:hAnsi="Times New Roman" w:cs="Times New Roman"/>
          <w:i/>
          <w:spacing w:val="-4"/>
          <w:lang w:val="uk-UA"/>
        </w:rPr>
        <w:t>Масенко</w:t>
      </w:r>
      <w:r w:rsidR="00246088" w:rsidRPr="002A6904">
        <w:rPr>
          <w:rFonts w:ascii="Times New Roman" w:hAnsi="Times New Roman" w:cs="Times New Roman"/>
          <w:i/>
          <w:spacing w:val="-4"/>
          <w:lang w:val="uk-UA"/>
        </w:rPr>
        <w:t> </w:t>
      </w:r>
      <w:r w:rsidRPr="002A6904">
        <w:rPr>
          <w:rFonts w:ascii="Times New Roman" w:hAnsi="Times New Roman" w:cs="Times New Roman"/>
          <w:i/>
          <w:spacing w:val="-4"/>
          <w:lang w:val="uk-UA"/>
        </w:rPr>
        <w:t>Л. Т.</w:t>
      </w:r>
      <w:r w:rsidRPr="002A6904">
        <w:rPr>
          <w:rFonts w:ascii="Times New Roman" w:hAnsi="Times New Roman" w:cs="Times New Roman"/>
          <w:spacing w:val="-4"/>
          <w:lang w:val="uk-UA"/>
        </w:rPr>
        <w:t xml:space="preserve"> Гiдронiмiя Східного Подiлля. – К</w:t>
      </w:r>
      <w:r w:rsidR="00E9509E">
        <w:rPr>
          <w:rFonts w:ascii="Times New Roman" w:hAnsi="Times New Roman" w:cs="Times New Roman"/>
          <w:spacing w:val="-4"/>
          <w:lang w:val="uk-UA"/>
        </w:rPr>
        <w:t>иїв </w:t>
      </w:r>
      <w:r w:rsidRPr="002A6904">
        <w:rPr>
          <w:rFonts w:ascii="Times New Roman" w:hAnsi="Times New Roman" w:cs="Times New Roman"/>
          <w:spacing w:val="-4"/>
          <w:lang w:val="uk-UA"/>
        </w:rPr>
        <w:t>: Наукова думка, 1979. – 102 с.</w:t>
      </w:r>
    </w:p>
    <w:p w:rsidR="00C360E7" w:rsidRPr="002A6904" w:rsidRDefault="00C360E7" w:rsidP="002A6904">
      <w:pPr>
        <w:pStyle w:val="a6"/>
        <w:numPr>
          <w:ilvl w:val="0"/>
          <w:numId w:val="3"/>
        </w:numPr>
        <w:spacing w:line="240" w:lineRule="auto"/>
        <w:ind w:left="0" w:firstLine="567"/>
        <w:jc w:val="both"/>
        <w:rPr>
          <w:rFonts w:ascii="Times New Roman" w:eastAsia="Times New Roman" w:hAnsi="Times New Roman" w:cs="Times New Roman"/>
          <w:spacing w:val="-4"/>
          <w:sz w:val="20"/>
          <w:szCs w:val="20"/>
        </w:rPr>
      </w:pPr>
      <w:r w:rsidRPr="002A6904">
        <w:rPr>
          <w:rFonts w:ascii="Times New Roman" w:eastAsia="Times New Roman" w:hAnsi="Times New Roman" w:cs="Times New Roman"/>
          <w:i/>
          <w:spacing w:val="-4"/>
          <w:sz w:val="20"/>
          <w:szCs w:val="20"/>
        </w:rPr>
        <w:t>Маштаков П. Л.</w:t>
      </w:r>
      <w:r w:rsidRPr="002A6904">
        <w:rPr>
          <w:rFonts w:ascii="Times New Roman" w:eastAsia="Times New Roman" w:hAnsi="Times New Roman" w:cs="Times New Roman"/>
          <w:spacing w:val="-4"/>
          <w:sz w:val="20"/>
          <w:szCs w:val="20"/>
        </w:rPr>
        <w:t xml:space="preserve"> Список рек бассейнов Днестра и Буга (Южного). – Петроград, 1914. – IV, 57 с.</w:t>
      </w:r>
    </w:p>
    <w:p w:rsidR="00C360E7" w:rsidRPr="002A6904" w:rsidRDefault="00C360E7" w:rsidP="002A6904">
      <w:pPr>
        <w:pStyle w:val="a6"/>
        <w:numPr>
          <w:ilvl w:val="0"/>
          <w:numId w:val="3"/>
        </w:numPr>
        <w:spacing w:line="240" w:lineRule="auto"/>
        <w:ind w:left="0" w:firstLine="567"/>
        <w:jc w:val="both"/>
        <w:rPr>
          <w:rFonts w:ascii="Times New Roman" w:eastAsia="Times New Roman" w:hAnsi="Times New Roman" w:cs="Times New Roman"/>
          <w:spacing w:val="-4"/>
          <w:sz w:val="20"/>
          <w:szCs w:val="20"/>
        </w:rPr>
      </w:pPr>
      <w:r w:rsidRPr="002A6904">
        <w:rPr>
          <w:rFonts w:ascii="Times New Roman" w:eastAsia="Times New Roman" w:hAnsi="Times New Roman" w:cs="Times New Roman"/>
          <w:i/>
          <w:spacing w:val="-4"/>
          <w:sz w:val="20"/>
          <w:szCs w:val="20"/>
        </w:rPr>
        <w:lastRenderedPageBreak/>
        <w:t>Маштаков П. Л</w:t>
      </w:r>
      <w:r w:rsidRPr="002A6904">
        <w:rPr>
          <w:rFonts w:ascii="Times New Roman" w:eastAsia="Times New Roman" w:hAnsi="Times New Roman" w:cs="Times New Roman"/>
          <w:spacing w:val="-4"/>
          <w:sz w:val="20"/>
          <w:szCs w:val="20"/>
        </w:rPr>
        <w:t>. Список рек Днепровского бассейна (указатель). – С</w:t>
      </w:r>
      <w:r w:rsidR="00E9509E">
        <w:rPr>
          <w:rFonts w:ascii="Times New Roman" w:eastAsia="Times New Roman" w:hAnsi="Times New Roman" w:cs="Times New Roman"/>
          <w:spacing w:val="-4"/>
          <w:sz w:val="20"/>
          <w:szCs w:val="20"/>
        </w:rPr>
        <w:t>анкт-Петербург</w:t>
      </w:r>
      <w:r w:rsidRPr="002A6904">
        <w:rPr>
          <w:rFonts w:ascii="Times New Roman" w:eastAsia="Times New Roman" w:hAnsi="Times New Roman" w:cs="Times New Roman"/>
          <w:spacing w:val="-4"/>
          <w:sz w:val="20"/>
          <w:szCs w:val="20"/>
        </w:rPr>
        <w:t>, 1913. – 112 с.</w:t>
      </w:r>
    </w:p>
    <w:p w:rsidR="00246088" w:rsidRPr="002A6904" w:rsidRDefault="00246088" w:rsidP="002A6904">
      <w:pPr>
        <w:pStyle w:val="a6"/>
        <w:numPr>
          <w:ilvl w:val="0"/>
          <w:numId w:val="3"/>
        </w:numPr>
        <w:spacing w:line="240" w:lineRule="auto"/>
        <w:ind w:left="0" w:firstLine="567"/>
        <w:jc w:val="both"/>
        <w:rPr>
          <w:rFonts w:ascii="Times New Roman" w:hAnsi="Times New Roman" w:cs="Times New Roman"/>
          <w:spacing w:val="-4"/>
          <w:sz w:val="20"/>
          <w:szCs w:val="20"/>
        </w:rPr>
      </w:pPr>
      <w:r w:rsidRPr="002A6904">
        <w:rPr>
          <w:rFonts w:ascii="Times New Roman" w:hAnsi="Times New Roman" w:cs="Times New Roman"/>
          <w:i/>
          <w:spacing w:val="-4"/>
          <w:sz w:val="20"/>
          <w:szCs w:val="20"/>
        </w:rPr>
        <w:t>Михальчук О. І.</w:t>
      </w:r>
      <w:r w:rsidRPr="002A6904">
        <w:rPr>
          <w:rFonts w:ascii="Times New Roman" w:hAnsi="Times New Roman" w:cs="Times New Roman"/>
          <w:spacing w:val="-4"/>
          <w:sz w:val="20"/>
          <w:szCs w:val="20"/>
        </w:rPr>
        <w:t xml:space="preserve"> Мікротопонімія Підгір’я : автореф. дис. ... канд. філол. наук : 10.02.01 – укр. мова. – К</w:t>
      </w:r>
      <w:r w:rsidR="00E9509E">
        <w:rPr>
          <w:rFonts w:ascii="Times New Roman" w:hAnsi="Times New Roman" w:cs="Times New Roman"/>
          <w:spacing w:val="-4"/>
          <w:sz w:val="20"/>
          <w:szCs w:val="20"/>
        </w:rPr>
        <w:t>иїв</w:t>
      </w:r>
      <w:r w:rsidRPr="002A6904">
        <w:rPr>
          <w:rFonts w:ascii="Times New Roman" w:hAnsi="Times New Roman" w:cs="Times New Roman"/>
          <w:spacing w:val="-4"/>
          <w:sz w:val="20"/>
          <w:szCs w:val="20"/>
        </w:rPr>
        <w:t xml:space="preserve">, 1998. – 16 с. </w:t>
      </w:r>
    </w:p>
    <w:p w:rsidR="001D0733" w:rsidRPr="002A6904" w:rsidRDefault="001D0733" w:rsidP="002A6904">
      <w:pPr>
        <w:pStyle w:val="a6"/>
        <w:numPr>
          <w:ilvl w:val="0"/>
          <w:numId w:val="3"/>
        </w:numPr>
        <w:spacing w:line="240" w:lineRule="auto"/>
        <w:ind w:left="0" w:firstLine="567"/>
        <w:jc w:val="both"/>
        <w:rPr>
          <w:rFonts w:ascii="Times New Roman" w:eastAsia="Times New Roman" w:hAnsi="Times New Roman" w:cs="Times New Roman"/>
          <w:spacing w:val="-4"/>
          <w:sz w:val="20"/>
          <w:szCs w:val="20"/>
        </w:rPr>
      </w:pPr>
      <w:r w:rsidRPr="002A6904">
        <w:rPr>
          <w:rFonts w:ascii="Times New Roman" w:eastAsia="Batang" w:hAnsi="Times New Roman" w:cs="Times New Roman"/>
          <w:bCs/>
          <w:i/>
          <w:sz w:val="20"/>
          <w:szCs w:val="20"/>
        </w:rPr>
        <w:t>Муромцев І. В.</w:t>
      </w:r>
      <w:r w:rsidRPr="002A6904">
        <w:rPr>
          <w:rFonts w:ascii="Times New Roman" w:eastAsia="Batang" w:hAnsi="Times New Roman" w:cs="Times New Roman"/>
          <w:bCs/>
          <w:sz w:val="20"/>
          <w:szCs w:val="20"/>
        </w:rPr>
        <w:t xml:space="preserve"> Словотворчі типи гідронімів (басейн Сіверського Дінця). – К</w:t>
      </w:r>
      <w:r w:rsidR="00E9509E">
        <w:rPr>
          <w:rFonts w:ascii="Times New Roman" w:eastAsia="Batang" w:hAnsi="Times New Roman" w:cs="Times New Roman"/>
          <w:bCs/>
          <w:sz w:val="20"/>
          <w:szCs w:val="20"/>
        </w:rPr>
        <w:t>иїв </w:t>
      </w:r>
      <w:r w:rsidRPr="002A6904">
        <w:rPr>
          <w:rFonts w:ascii="Times New Roman" w:eastAsia="Batang" w:hAnsi="Times New Roman" w:cs="Times New Roman"/>
          <w:bCs/>
          <w:sz w:val="20"/>
          <w:szCs w:val="20"/>
        </w:rPr>
        <w:t>: Наукова думка, 1966. – 104 с.</w:t>
      </w:r>
    </w:p>
    <w:p w:rsidR="005A5CDF" w:rsidRPr="002A6904" w:rsidRDefault="00C30C21" w:rsidP="002A6904">
      <w:pPr>
        <w:pStyle w:val="a4"/>
        <w:numPr>
          <w:ilvl w:val="0"/>
          <w:numId w:val="3"/>
        </w:numPr>
        <w:ind w:left="0" w:firstLine="567"/>
        <w:jc w:val="both"/>
        <w:rPr>
          <w:rFonts w:ascii="Times New Roman" w:hAnsi="Times New Roman" w:cs="Times New Roman"/>
          <w:spacing w:val="-8"/>
          <w:lang w:val="uk-UA"/>
        </w:rPr>
      </w:pPr>
      <w:r w:rsidRPr="002A6904">
        <w:rPr>
          <w:rStyle w:val="14pt"/>
          <w:rFonts w:eastAsia="Batang"/>
          <w:i/>
          <w:sz w:val="20"/>
          <w:lang w:val="uk-UA"/>
        </w:rPr>
        <w:t> </w:t>
      </w:r>
      <w:r w:rsidR="005A5CDF" w:rsidRPr="002A6904">
        <w:rPr>
          <w:rStyle w:val="14pt"/>
          <w:rFonts w:eastAsia="Batang"/>
          <w:i/>
          <w:sz w:val="20"/>
          <w:lang w:val="uk-UA"/>
        </w:rPr>
        <w:t>Отін Є. С.</w:t>
      </w:r>
      <w:r w:rsidR="005A5CDF" w:rsidRPr="002A6904">
        <w:rPr>
          <w:rStyle w:val="14pt"/>
          <w:rFonts w:eastAsia="Batang"/>
          <w:sz w:val="20"/>
          <w:lang w:val="uk-UA"/>
        </w:rPr>
        <w:t xml:space="preserve"> </w:t>
      </w:r>
      <w:r w:rsidRPr="002A6904">
        <w:rPr>
          <w:rStyle w:val="14pt"/>
          <w:rFonts w:eastAsia="Batang"/>
          <w:sz w:val="20"/>
          <w:lang w:val="uk-UA"/>
        </w:rPr>
        <w:t>Гідроніми Східної України. – К</w:t>
      </w:r>
      <w:r w:rsidR="00E9509E">
        <w:rPr>
          <w:rStyle w:val="14pt"/>
          <w:rFonts w:eastAsia="Batang"/>
          <w:sz w:val="20"/>
          <w:lang w:val="uk-UA"/>
        </w:rPr>
        <w:t>иїв</w:t>
      </w:r>
      <w:r w:rsidRPr="002A6904">
        <w:rPr>
          <w:rStyle w:val="14pt"/>
          <w:rFonts w:eastAsia="Batang"/>
          <w:sz w:val="20"/>
          <w:lang w:val="uk-UA"/>
        </w:rPr>
        <w:t>;</w:t>
      </w:r>
      <w:r w:rsidR="005A5CDF" w:rsidRPr="002A6904">
        <w:rPr>
          <w:rStyle w:val="14pt"/>
          <w:rFonts w:eastAsia="Batang"/>
          <w:sz w:val="20"/>
          <w:lang w:val="uk-UA"/>
        </w:rPr>
        <w:t xml:space="preserve"> Донецьк: Вища школа, 1977. – 155 с.</w:t>
      </w:r>
    </w:p>
    <w:p w:rsidR="005A5CDF" w:rsidRPr="002A6904" w:rsidRDefault="00C30C21" w:rsidP="002A6904">
      <w:pPr>
        <w:pStyle w:val="a4"/>
        <w:numPr>
          <w:ilvl w:val="0"/>
          <w:numId w:val="3"/>
        </w:numPr>
        <w:ind w:left="0" w:firstLine="567"/>
        <w:jc w:val="both"/>
        <w:rPr>
          <w:rFonts w:ascii="Times New Roman" w:hAnsi="Times New Roman" w:cs="Times New Roman"/>
          <w:spacing w:val="-8"/>
          <w:lang w:val="uk-UA"/>
        </w:rPr>
      </w:pPr>
      <w:r w:rsidRPr="002A6904">
        <w:rPr>
          <w:rFonts w:ascii="Times New Roman" w:eastAsia="Batang" w:hAnsi="Times New Roman" w:cs="Times New Roman"/>
          <w:i/>
          <w:lang w:val="uk-UA"/>
        </w:rPr>
        <w:t> </w:t>
      </w:r>
      <w:r w:rsidR="005A5CDF" w:rsidRPr="002A6904">
        <w:rPr>
          <w:rFonts w:ascii="Times New Roman" w:eastAsia="Batang" w:hAnsi="Times New Roman" w:cs="Times New Roman"/>
          <w:i/>
          <w:lang w:val="uk-UA"/>
        </w:rPr>
        <w:t>Павликовская Н. М.</w:t>
      </w:r>
      <w:r w:rsidR="005A5CDF" w:rsidRPr="002A6904">
        <w:rPr>
          <w:rFonts w:ascii="Times New Roman" w:eastAsia="Batang" w:hAnsi="Times New Roman" w:cs="Times New Roman"/>
          <w:lang w:val="uk-UA"/>
        </w:rPr>
        <w:t xml:space="preserve"> Лексико-семантические и словообразовательные типы названий неп</w:t>
      </w:r>
      <w:r w:rsidRPr="002A6904">
        <w:rPr>
          <w:rFonts w:ascii="Times New Roman" w:eastAsia="Batang" w:hAnsi="Times New Roman" w:cs="Times New Roman"/>
          <w:lang w:val="uk-UA"/>
        </w:rPr>
        <w:t>роточных водохранилищ Подолья: а</w:t>
      </w:r>
      <w:r w:rsidR="005A5CDF" w:rsidRPr="002A6904">
        <w:rPr>
          <w:rFonts w:ascii="Times New Roman" w:eastAsia="Batang" w:hAnsi="Times New Roman" w:cs="Times New Roman"/>
          <w:lang w:val="uk-UA"/>
        </w:rPr>
        <w:t>втореф. дис. ... канд. филол. наук: 10.02.02 – укр. язык. – Днепропетровск, 1991. – 16 с.</w:t>
      </w:r>
    </w:p>
    <w:p w:rsidR="00246088" w:rsidRPr="002A6904" w:rsidRDefault="00246088" w:rsidP="002A6904">
      <w:pPr>
        <w:pStyle w:val="a6"/>
        <w:numPr>
          <w:ilvl w:val="0"/>
          <w:numId w:val="3"/>
        </w:numPr>
        <w:spacing w:line="240" w:lineRule="auto"/>
        <w:ind w:left="0" w:firstLine="567"/>
        <w:jc w:val="both"/>
        <w:rPr>
          <w:rFonts w:ascii="Times New Roman" w:eastAsia="Calibri" w:hAnsi="Times New Roman" w:cs="Times New Roman"/>
          <w:sz w:val="20"/>
          <w:szCs w:val="20"/>
          <w:lang w:eastAsia="ru-RU"/>
        </w:rPr>
      </w:pPr>
      <w:r w:rsidRPr="002A6904">
        <w:rPr>
          <w:rFonts w:ascii="Times New Roman" w:eastAsia="Calibri" w:hAnsi="Times New Roman" w:cs="Times New Roman"/>
          <w:i/>
          <w:sz w:val="20"/>
          <w:szCs w:val="20"/>
          <w:lang w:eastAsia="ru-RU"/>
        </w:rPr>
        <w:t>Проць О. І</w:t>
      </w:r>
      <w:r w:rsidRPr="002A6904">
        <w:rPr>
          <w:rFonts w:ascii="Times New Roman" w:eastAsia="Calibri" w:hAnsi="Times New Roman" w:cs="Times New Roman"/>
          <w:sz w:val="20"/>
          <w:szCs w:val="20"/>
          <w:lang w:eastAsia="ru-RU"/>
        </w:rPr>
        <w:t xml:space="preserve">. Мікротопонімія півночі Львівської області: </w:t>
      </w:r>
      <w:r w:rsidRPr="002A6904">
        <w:rPr>
          <w:rFonts w:ascii="Times New Roman" w:hAnsi="Times New Roman" w:cs="Times New Roman"/>
          <w:sz w:val="20"/>
          <w:szCs w:val="20"/>
        </w:rPr>
        <w:t>автореф. дис. ... канд. філол. наук : 10.02.01 – укр. мова. – Львів, 2011. – 21 с.</w:t>
      </w:r>
    </w:p>
    <w:p w:rsidR="00C360E7" w:rsidRPr="002A6904" w:rsidRDefault="00C360E7" w:rsidP="002A6904">
      <w:pPr>
        <w:pStyle w:val="a4"/>
        <w:numPr>
          <w:ilvl w:val="0"/>
          <w:numId w:val="3"/>
        </w:numPr>
        <w:ind w:left="0" w:firstLine="567"/>
        <w:jc w:val="both"/>
        <w:rPr>
          <w:rFonts w:ascii="Times New Roman" w:hAnsi="Times New Roman" w:cs="Times New Roman"/>
          <w:spacing w:val="-8"/>
          <w:lang w:val="uk-UA"/>
        </w:rPr>
      </w:pPr>
      <w:r w:rsidRPr="002A6904">
        <w:rPr>
          <w:rFonts w:ascii="Times New Roman" w:hAnsi="Times New Roman" w:cs="Times New Roman"/>
          <w:i/>
          <w:spacing w:val="-8"/>
          <w:lang w:val="uk-UA"/>
        </w:rPr>
        <w:t>Редьква Я. П.</w:t>
      </w:r>
      <w:r w:rsidRPr="002A6904">
        <w:rPr>
          <w:rFonts w:ascii="Times New Roman" w:hAnsi="Times New Roman" w:cs="Times New Roman"/>
          <w:spacing w:val="-8"/>
          <w:lang w:val="uk-UA"/>
        </w:rPr>
        <w:t xml:space="preserve"> Гідронімія Західного Поділля: </w:t>
      </w:r>
      <w:r w:rsidR="00C30C21" w:rsidRPr="002A6904">
        <w:rPr>
          <w:rFonts w:ascii="Times New Roman" w:hAnsi="Times New Roman" w:cs="Times New Roman"/>
          <w:spacing w:val="-8"/>
          <w:lang w:val="uk-UA"/>
        </w:rPr>
        <w:t>а</w:t>
      </w:r>
      <w:r w:rsidRPr="002A6904">
        <w:rPr>
          <w:rFonts w:ascii="Times New Roman" w:hAnsi="Times New Roman" w:cs="Times New Roman"/>
          <w:spacing w:val="-8"/>
          <w:lang w:val="uk-UA"/>
        </w:rPr>
        <w:t>втореф. дис. ... канд. філол. наук: 10.02.01 – укр</w:t>
      </w:r>
      <w:r w:rsidR="00C30C21" w:rsidRPr="002A6904">
        <w:rPr>
          <w:rFonts w:ascii="Times New Roman" w:hAnsi="Times New Roman" w:cs="Times New Roman"/>
          <w:spacing w:val="-8"/>
          <w:lang w:val="uk-UA"/>
        </w:rPr>
        <w:t>. мова</w:t>
      </w:r>
      <w:r w:rsidRPr="002A6904">
        <w:rPr>
          <w:rFonts w:ascii="Times New Roman" w:hAnsi="Times New Roman" w:cs="Times New Roman"/>
          <w:spacing w:val="-8"/>
          <w:lang w:val="uk-UA"/>
        </w:rPr>
        <w:t>. – Тернопіль, 1998. – 22 с.</w:t>
      </w:r>
    </w:p>
    <w:p w:rsidR="00C30C21" w:rsidRPr="002A6904" w:rsidRDefault="00C30C21" w:rsidP="002A6904">
      <w:pPr>
        <w:pStyle w:val="a6"/>
        <w:numPr>
          <w:ilvl w:val="0"/>
          <w:numId w:val="3"/>
        </w:numPr>
        <w:spacing w:line="240" w:lineRule="auto"/>
        <w:ind w:left="0" w:firstLine="567"/>
        <w:jc w:val="both"/>
        <w:rPr>
          <w:rFonts w:ascii="Times New Roman" w:eastAsia="Times New Roman" w:hAnsi="Times New Roman" w:cs="Times New Roman"/>
          <w:sz w:val="20"/>
          <w:szCs w:val="20"/>
        </w:rPr>
      </w:pPr>
      <w:r w:rsidRPr="002A6904">
        <w:rPr>
          <w:rFonts w:ascii="Times New Roman" w:eastAsia="Times New Roman" w:hAnsi="Times New Roman" w:cs="Times New Roman"/>
          <w:sz w:val="20"/>
          <w:szCs w:val="20"/>
        </w:rPr>
        <w:t>Словник власних географічних наз</w:t>
      </w:r>
      <w:r w:rsidRPr="002A6904">
        <w:rPr>
          <w:rFonts w:ascii="Times New Roman" w:eastAsia="Times New Roman" w:hAnsi="Times New Roman" w:cs="Times New Roman"/>
          <w:i/>
          <w:sz w:val="20"/>
          <w:szCs w:val="20"/>
        </w:rPr>
        <w:t>в</w:t>
      </w:r>
      <w:r w:rsidRPr="002A6904">
        <w:rPr>
          <w:rFonts w:ascii="Times New Roman" w:eastAsia="Times New Roman" w:hAnsi="Times New Roman" w:cs="Times New Roman"/>
          <w:sz w:val="20"/>
          <w:szCs w:val="20"/>
        </w:rPr>
        <w:t xml:space="preserve"> Хмельницької області / </w:t>
      </w:r>
      <w:r w:rsidRPr="002A6904">
        <w:rPr>
          <w:rFonts w:ascii="Times New Roman" w:eastAsia="Times New Roman" w:hAnsi="Times New Roman" w:cs="Times New Roman"/>
          <w:i/>
          <w:sz w:val="20"/>
          <w:szCs w:val="20"/>
        </w:rPr>
        <w:t>Н. М. Торчинська, М. М. Торчинський</w:t>
      </w:r>
      <w:r w:rsidRPr="002A6904">
        <w:rPr>
          <w:rFonts w:ascii="Times New Roman" w:eastAsia="Times New Roman" w:hAnsi="Times New Roman" w:cs="Times New Roman"/>
          <w:sz w:val="20"/>
          <w:szCs w:val="20"/>
        </w:rPr>
        <w:t>. – Хмельницький: Авіст, 2008. – 549 с.</w:t>
      </w:r>
    </w:p>
    <w:p w:rsidR="00C360E7" w:rsidRPr="002A6904" w:rsidRDefault="00C360E7" w:rsidP="002A6904">
      <w:pPr>
        <w:pStyle w:val="a6"/>
        <w:numPr>
          <w:ilvl w:val="0"/>
          <w:numId w:val="3"/>
        </w:numPr>
        <w:spacing w:line="240" w:lineRule="auto"/>
        <w:ind w:left="0" w:firstLine="567"/>
        <w:jc w:val="both"/>
        <w:rPr>
          <w:rFonts w:ascii="Times New Roman" w:eastAsia="Times New Roman" w:hAnsi="Times New Roman" w:cs="Times New Roman"/>
          <w:spacing w:val="-4"/>
          <w:sz w:val="20"/>
          <w:szCs w:val="20"/>
        </w:rPr>
      </w:pPr>
      <w:r w:rsidRPr="002A6904">
        <w:rPr>
          <w:rFonts w:ascii="Times New Roman" w:eastAsia="Times New Roman" w:hAnsi="Times New Roman" w:cs="Times New Roman"/>
          <w:spacing w:val="-4"/>
          <w:sz w:val="20"/>
          <w:szCs w:val="20"/>
        </w:rPr>
        <w:t xml:space="preserve">Словник гідронімів України / </w:t>
      </w:r>
      <w:r w:rsidR="00C30C21" w:rsidRPr="002A6904">
        <w:rPr>
          <w:rFonts w:ascii="Times New Roman" w:eastAsia="Times New Roman" w:hAnsi="Times New Roman" w:cs="Times New Roman"/>
          <w:i/>
          <w:spacing w:val="-4"/>
          <w:sz w:val="20"/>
          <w:szCs w:val="20"/>
        </w:rPr>
        <w:t>І</w:t>
      </w:r>
      <w:r w:rsidRPr="002A6904">
        <w:rPr>
          <w:rFonts w:ascii="Times New Roman" w:eastAsia="Times New Roman" w:hAnsi="Times New Roman" w:cs="Times New Roman"/>
          <w:i/>
          <w:spacing w:val="-4"/>
          <w:sz w:val="20"/>
          <w:szCs w:val="20"/>
        </w:rPr>
        <w:t xml:space="preserve">. М. Желєзняк, </w:t>
      </w:r>
      <w:r w:rsidR="00C30C21" w:rsidRPr="002A6904">
        <w:rPr>
          <w:rFonts w:ascii="Times New Roman" w:eastAsia="Times New Roman" w:hAnsi="Times New Roman" w:cs="Times New Roman"/>
          <w:i/>
          <w:spacing w:val="-4"/>
          <w:sz w:val="20"/>
          <w:szCs w:val="20"/>
        </w:rPr>
        <w:t>А. П. Корепенова, Л. Т. Масенко</w:t>
      </w:r>
      <w:r w:rsidR="00E9509E">
        <w:rPr>
          <w:rFonts w:ascii="Times New Roman" w:eastAsia="Times New Roman" w:hAnsi="Times New Roman" w:cs="Times New Roman"/>
          <w:spacing w:val="-4"/>
          <w:sz w:val="20"/>
          <w:szCs w:val="20"/>
        </w:rPr>
        <w:t xml:space="preserve"> та ін. – Київ </w:t>
      </w:r>
      <w:r w:rsidR="00C30C21" w:rsidRPr="002A6904">
        <w:rPr>
          <w:rFonts w:ascii="Times New Roman" w:eastAsia="Times New Roman" w:hAnsi="Times New Roman" w:cs="Times New Roman"/>
          <w:spacing w:val="-4"/>
          <w:sz w:val="20"/>
          <w:szCs w:val="20"/>
        </w:rPr>
        <w:t>: Наукова</w:t>
      </w:r>
      <w:r w:rsidRPr="002A6904">
        <w:rPr>
          <w:rFonts w:ascii="Times New Roman" w:eastAsia="Times New Roman" w:hAnsi="Times New Roman" w:cs="Times New Roman"/>
          <w:spacing w:val="-4"/>
          <w:sz w:val="20"/>
          <w:szCs w:val="20"/>
        </w:rPr>
        <w:t xml:space="preserve"> думка, 1979. – 780 с.</w:t>
      </w:r>
    </w:p>
    <w:p w:rsidR="00246088" w:rsidRPr="002A6904" w:rsidRDefault="00246088" w:rsidP="002A6904">
      <w:pPr>
        <w:pStyle w:val="a6"/>
        <w:numPr>
          <w:ilvl w:val="0"/>
          <w:numId w:val="3"/>
        </w:numPr>
        <w:shd w:val="clear" w:color="auto" w:fill="FFFFFF"/>
        <w:spacing w:line="240" w:lineRule="auto"/>
        <w:ind w:left="0" w:firstLine="567"/>
        <w:jc w:val="both"/>
        <w:rPr>
          <w:rFonts w:ascii="Times New Roman" w:hAnsi="Times New Roman" w:cs="Times New Roman"/>
          <w:color w:val="222222"/>
          <w:sz w:val="20"/>
          <w:szCs w:val="20"/>
        </w:rPr>
      </w:pPr>
      <w:r w:rsidRPr="002A6904">
        <w:rPr>
          <w:rFonts w:ascii="Times New Roman" w:hAnsi="Times New Roman" w:cs="Times New Roman"/>
          <w:color w:val="222222"/>
          <w:sz w:val="20"/>
          <w:szCs w:val="20"/>
        </w:rPr>
        <w:t xml:space="preserve">Словник мікрогідронімів України: Волинь, Житомирщина, Запоріжжя, Київщина, Кіровоградщина, Полтавщина, Черкащина: словник / </w:t>
      </w:r>
      <w:r w:rsidRPr="002A6904">
        <w:rPr>
          <w:rFonts w:ascii="Times New Roman" w:hAnsi="Times New Roman" w:cs="Times New Roman"/>
          <w:i/>
          <w:color w:val="222222"/>
          <w:sz w:val="20"/>
          <w:szCs w:val="20"/>
        </w:rPr>
        <w:t>І. М. Железн</w:t>
      </w:r>
      <w:r w:rsidR="00C30C21" w:rsidRPr="002A6904">
        <w:rPr>
          <w:rFonts w:ascii="Times New Roman" w:hAnsi="Times New Roman" w:cs="Times New Roman"/>
          <w:i/>
          <w:color w:val="222222"/>
          <w:sz w:val="20"/>
          <w:szCs w:val="20"/>
        </w:rPr>
        <w:t>як, О. П. Карпенко, В. В. Лучик</w:t>
      </w:r>
      <w:r w:rsidR="00C30C21" w:rsidRPr="002A6904">
        <w:rPr>
          <w:rFonts w:ascii="Times New Roman" w:hAnsi="Times New Roman" w:cs="Times New Roman"/>
          <w:color w:val="222222"/>
          <w:sz w:val="20"/>
          <w:szCs w:val="20"/>
        </w:rPr>
        <w:t xml:space="preserve"> та ін. </w:t>
      </w:r>
      <w:r w:rsidR="00E9509E">
        <w:rPr>
          <w:rFonts w:ascii="Times New Roman" w:hAnsi="Times New Roman" w:cs="Times New Roman"/>
          <w:color w:val="222222"/>
          <w:sz w:val="20"/>
          <w:szCs w:val="20"/>
        </w:rPr>
        <w:t>– Київ</w:t>
      </w:r>
      <w:r w:rsidRPr="002A6904">
        <w:rPr>
          <w:rFonts w:ascii="Times New Roman" w:hAnsi="Times New Roman" w:cs="Times New Roman"/>
          <w:color w:val="222222"/>
          <w:sz w:val="20"/>
          <w:szCs w:val="20"/>
        </w:rPr>
        <w:t> : Обереги, 2004. – 448 с.</w:t>
      </w:r>
    </w:p>
    <w:p w:rsidR="00246088" w:rsidRPr="002A6904" w:rsidRDefault="00246088" w:rsidP="002A6904">
      <w:pPr>
        <w:pStyle w:val="a6"/>
        <w:numPr>
          <w:ilvl w:val="0"/>
          <w:numId w:val="3"/>
        </w:numPr>
        <w:spacing w:line="240" w:lineRule="auto"/>
        <w:ind w:left="0" w:firstLine="567"/>
        <w:jc w:val="both"/>
        <w:rPr>
          <w:rFonts w:ascii="Times New Roman" w:eastAsia="MS Mincho" w:hAnsi="Times New Roman" w:cs="Times New Roman"/>
          <w:sz w:val="20"/>
          <w:szCs w:val="20"/>
          <w:lang w:eastAsia="ru-RU"/>
        </w:rPr>
      </w:pPr>
      <w:r w:rsidRPr="002A6904">
        <w:rPr>
          <w:rFonts w:ascii="Times New Roman" w:hAnsi="Times New Roman" w:cs="Times New Roman"/>
          <w:sz w:val="20"/>
          <w:szCs w:val="20"/>
        </w:rPr>
        <w:t xml:space="preserve">Словник мікротопонімів і мікрогідронімів північно-західної України та суміжних земель : у 2-х т. / упоряд. </w:t>
      </w:r>
      <w:r w:rsidRPr="002A6904">
        <w:rPr>
          <w:rFonts w:ascii="Times New Roman" w:hAnsi="Times New Roman" w:cs="Times New Roman"/>
          <w:i/>
          <w:sz w:val="20"/>
          <w:szCs w:val="20"/>
        </w:rPr>
        <w:t>Г. Л. Аркушина</w:t>
      </w:r>
      <w:r w:rsidRPr="002A6904">
        <w:rPr>
          <w:rFonts w:ascii="Times New Roman" w:hAnsi="Times New Roman" w:cs="Times New Roman"/>
          <w:sz w:val="20"/>
          <w:szCs w:val="20"/>
        </w:rPr>
        <w:t>. – Луцьк : Вежа, 2006–2007. – Т. 1–2</w:t>
      </w:r>
      <w:r w:rsidRPr="002A6904">
        <w:rPr>
          <w:rFonts w:ascii="Times New Roman" w:eastAsia="MS Mincho" w:hAnsi="Times New Roman" w:cs="Times New Roman"/>
          <w:sz w:val="20"/>
          <w:szCs w:val="20"/>
          <w:lang w:eastAsia="ru-RU"/>
        </w:rPr>
        <w:t xml:space="preserve"> </w:t>
      </w:r>
      <w:r w:rsidR="00C30C21" w:rsidRPr="002A6904">
        <w:rPr>
          <w:rFonts w:ascii="Times New Roman" w:eastAsia="MS Mincho" w:hAnsi="Times New Roman" w:cs="Times New Roman"/>
          <w:sz w:val="20"/>
          <w:szCs w:val="20"/>
          <w:lang w:eastAsia="ru-RU"/>
        </w:rPr>
        <w:t>.</w:t>
      </w:r>
    </w:p>
    <w:p w:rsidR="00246088" w:rsidRPr="002A6904" w:rsidRDefault="00246088" w:rsidP="002A6904">
      <w:pPr>
        <w:pStyle w:val="a6"/>
        <w:numPr>
          <w:ilvl w:val="0"/>
          <w:numId w:val="3"/>
        </w:numPr>
        <w:shd w:val="clear" w:color="auto" w:fill="FFFFFF"/>
        <w:spacing w:line="240" w:lineRule="auto"/>
        <w:ind w:left="0" w:firstLine="567"/>
        <w:jc w:val="both"/>
        <w:rPr>
          <w:rFonts w:ascii="Times New Roman" w:hAnsi="Times New Roman" w:cs="Times New Roman"/>
          <w:color w:val="222222"/>
          <w:sz w:val="20"/>
          <w:szCs w:val="20"/>
        </w:rPr>
      </w:pPr>
      <w:r w:rsidRPr="002A6904">
        <w:rPr>
          <w:rFonts w:ascii="Times New Roman" w:hAnsi="Times New Roman" w:cs="Times New Roman"/>
          <w:i/>
          <w:color w:val="222222"/>
          <w:sz w:val="20"/>
          <w:szCs w:val="20"/>
        </w:rPr>
        <w:t>Сокіл Н.</w:t>
      </w:r>
      <w:r w:rsidRPr="002A6904">
        <w:rPr>
          <w:rFonts w:ascii="Times New Roman" w:hAnsi="Times New Roman" w:cs="Times New Roman"/>
          <w:color w:val="222222"/>
          <w:sz w:val="20"/>
          <w:szCs w:val="20"/>
        </w:rPr>
        <w:t xml:space="preserve"> Мікротопонімія Сколівщини. – Львів, 2008. – 206 с. </w:t>
      </w:r>
    </w:p>
    <w:p w:rsidR="005A5CDF" w:rsidRPr="002A6904" w:rsidRDefault="005A5CDF" w:rsidP="002A6904">
      <w:pPr>
        <w:pStyle w:val="a6"/>
        <w:numPr>
          <w:ilvl w:val="0"/>
          <w:numId w:val="3"/>
        </w:numPr>
        <w:spacing w:line="240" w:lineRule="auto"/>
        <w:ind w:left="0" w:firstLine="567"/>
        <w:jc w:val="both"/>
        <w:rPr>
          <w:rFonts w:ascii="Times New Roman" w:eastAsia="Times New Roman" w:hAnsi="Times New Roman" w:cs="Times New Roman"/>
          <w:color w:val="000000"/>
          <w:sz w:val="20"/>
          <w:szCs w:val="20"/>
        </w:rPr>
      </w:pPr>
      <w:r w:rsidRPr="002A6904">
        <w:rPr>
          <w:rFonts w:ascii="Times New Roman" w:eastAsia="Batang" w:hAnsi="Times New Roman" w:cs="Times New Roman"/>
          <w:bCs/>
          <w:sz w:val="20"/>
          <w:szCs w:val="20"/>
        </w:rPr>
        <w:t>Сучасний словник іншомовних слів</w:t>
      </w:r>
      <w:r w:rsidR="00C30C21" w:rsidRPr="002A6904">
        <w:rPr>
          <w:rFonts w:ascii="Times New Roman" w:eastAsia="Batang" w:hAnsi="Times New Roman" w:cs="Times New Roman"/>
          <w:bCs/>
          <w:sz w:val="20"/>
          <w:szCs w:val="20"/>
        </w:rPr>
        <w:t xml:space="preserve"> / </w:t>
      </w:r>
      <w:r w:rsidRPr="002A6904">
        <w:rPr>
          <w:rFonts w:ascii="Times New Roman" w:eastAsia="Batang" w:hAnsi="Times New Roman" w:cs="Times New Roman"/>
          <w:bCs/>
          <w:i/>
          <w:sz w:val="20"/>
          <w:szCs w:val="20"/>
        </w:rPr>
        <w:t>О. І. Скопненко, Т. В. Цимбалюк</w:t>
      </w:r>
      <w:r w:rsidR="00E9509E">
        <w:rPr>
          <w:rFonts w:ascii="Times New Roman" w:eastAsia="Batang" w:hAnsi="Times New Roman" w:cs="Times New Roman"/>
          <w:bCs/>
          <w:sz w:val="20"/>
          <w:szCs w:val="20"/>
        </w:rPr>
        <w:t>. – Київ </w:t>
      </w:r>
      <w:r w:rsidRPr="002A6904">
        <w:rPr>
          <w:rFonts w:ascii="Times New Roman" w:eastAsia="Batang" w:hAnsi="Times New Roman" w:cs="Times New Roman"/>
          <w:bCs/>
          <w:sz w:val="20"/>
          <w:szCs w:val="20"/>
        </w:rPr>
        <w:t>: Довіра, 2006. – 789 с.</w:t>
      </w:r>
    </w:p>
    <w:p w:rsidR="00715D1C" w:rsidRPr="002A6904" w:rsidRDefault="00715D1C" w:rsidP="002A6904">
      <w:pPr>
        <w:pStyle w:val="a6"/>
        <w:numPr>
          <w:ilvl w:val="0"/>
          <w:numId w:val="3"/>
        </w:numPr>
        <w:shd w:val="clear" w:color="auto" w:fill="FFFFFF"/>
        <w:spacing w:line="240" w:lineRule="auto"/>
        <w:ind w:left="0" w:firstLine="567"/>
        <w:jc w:val="both"/>
        <w:rPr>
          <w:rFonts w:ascii="Times New Roman" w:hAnsi="Times New Roman" w:cs="Times New Roman"/>
          <w:sz w:val="20"/>
          <w:szCs w:val="20"/>
        </w:rPr>
      </w:pPr>
      <w:r w:rsidRPr="002A6904">
        <w:rPr>
          <w:rFonts w:ascii="Times New Roman" w:hAnsi="Times New Roman" w:cs="Times New Roman"/>
          <w:i/>
          <w:sz w:val="20"/>
          <w:szCs w:val="20"/>
        </w:rPr>
        <w:t>Торчинський М. М.</w:t>
      </w:r>
      <w:r w:rsidRPr="002A6904">
        <w:rPr>
          <w:rFonts w:ascii="Times New Roman" w:hAnsi="Times New Roman" w:cs="Times New Roman"/>
          <w:sz w:val="20"/>
          <w:szCs w:val="20"/>
        </w:rPr>
        <w:t xml:space="preserve"> Структура онімного простору української мови : монографія. – Хмельницький : Авіст, 2008. – 550 с.</w:t>
      </w:r>
    </w:p>
    <w:p w:rsidR="00715D1C" w:rsidRPr="002A6904" w:rsidRDefault="00715D1C" w:rsidP="002A6904">
      <w:pPr>
        <w:pStyle w:val="a6"/>
        <w:numPr>
          <w:ilvl w:val="0"/>
          <w:numId w:val="3"/>
        </w:numPr>
        <w:spacing w:line="240" w:lineRule="auto"/>
        <w:ind w:left="0" w:firstLine="567"/>
        <w:jc w:val="both"/>
        <w:rPr>
          <w:rFonts w:ascii="Times New Roman" w:hAnsi="Times New Roman" w:cs="Times New Roman"/>
          <w:color w:val="000000"/>
          <w:sz w:val="20"/>
          <w:szCs w:val="20"/>
        </w:rPr>
      </w:pPr>
      <w:r w:rsidRPr="002A6904">
        <w:rPr>
          <w:rFonts w:ascii="Times New Roman" w:hAnsi="Times New Roman" w:cs="Times New Roman"/>
          <w:color w:val="000000"/>
          <w:sz w:val="20"/>
          <w:szCs w:val="20"/>
        </w:rPr>
        <w:t> </w:t>
      </w:r>
      <w:r w:rsidRPr="002A6904">
        <w:rPr>
          <w:rFonts w:ascii="Times New Roman" w:hAnsi="Times New Roman" w:cs="Times New Roman"/>
          <w:i/>
          <w:color w:val="000000"/>
          <w:sz w:val="20"/>
          <w:szCs w:val="20"/>
        </w:rPr>
        <w:t>Торчинський М. М</w:t>
      </w:r>
      <w:r w:rsidRPr="002A6904">
        <w:rPr>
          <w:rFonts w:ascii="Times New Roman" w:hAnsi="Times New Roman" w:cs="Times New Roman"/>
          <w:color w:val="000000"/>
          <w:sz w:val="20"/>
          <w:szCs w:val="20"/>
        </w:rPr>
        <w:t>. Структура онімного простору української мови. Частина ІІ. Функціонування власних назв: монографія. – Хмельницький : ХНУ, 2009. – 374 с.</w:t>
      </w:r>
    </w:p>
    <w:p w:rsidR="00715D1C" w:rsidRPr="002A6904" w:rsidRDefault="00715D1C" w:rsidP="002A6904">
      <w:pPr>
        <w:pStyle w:val="a6"/>
        <w:numPr>
          <w:ilvl w:val="0"/>
          <w:numId w:val="3"/>
        </w:numPr>
        <w:spacing w:line="240" w:lineRule="auto"/>
        <w:ind w:left="0" w:firstLine="567"/>
        <w:jc w:val="both"/>
        <w:rPr>
          <w:rFonts w:ascii="Times New Roman" w:hAnsi="Times New Roman" w:cs="Times New Roman"/>
          <w:color w:val="000000"/>
          <w:sz w:val="20"/>
          <w:szCs w:val="20"/>
        </w:rPr>
      </w:pPr>
      <w:r w:rsidRPr="002A6904">
        <w:rPr>
          <w:rFonts w:ascii="Times New Roman" w:hAnsi="Times New Roman" w:cs="Times New Roman"/>
          <w:i/>
          <w:iCs/>
          <w:color w:val="000000"/>
          <w:sz w:val="20"/>
          <w:szCs w:val="20"/>
        </w:rPr>
        <w:t>Торчинський М. М.</w:t>
      </w:r>
      <w:r w:rsidRPr="002A6904">
        <w:rPr>
          <w:rFonts w:ascii="Times New Roman" w:hAnsi="Times New Roman" w:cs="Times New Roman"/>
          <w:iCs/>
          <w:color w:val="000000"/>
          <w:sz w:val="20"/>
          <w:szCs w:val="20"/>
        </w:rPr>
        <w:t xml:space="preserve"> Українська </w:t>
      </w:r>
      <w:r w:rsidR="00C30C21" w:rsidRPr="002A6904">
        <w:rPr>
          <w:rFonts w:ascii="Times New Roman" w:hAnsi="Times New Roman" w:cs="Times New Roman"/>
          <w:iCs/>
          <w:color w:val="000000"/>
          <w:sz w:val="20"/>
          <w:szCs w:val="20"/>
        </w:rPr>
        <w:t>ономастика: навчальний посібник</w:t>
      </w:r>
      <w:r w:rsidRPr="002A6904">
        <w:rPr>
          <w:rFonts w:ascii="Times New Roman" w:hAnsi="Times New Roman" w:cs="Times New Roman"/>
          <w:iCs/>
          <w:color w:val="000000"/>
          <w:sz w:val="20"/>
          <w:szCs w:val="20"/>
        </w:rPr>
        <w:t>. –</w:t>
      </w:r>
      <w:r w:rsidRPr="002A6904">
        <w:rPr>
          <w:rFonts w:ascii="Times New Roman" w:hAnsi="Times New Roman" w:cs="Times New Roman"/>
          <w:color w:val="000000"/>
          <w:sz w:val="20"/>
          <w:szCs w:val="20"/>
        </w:rPr>
        <w:t xml:space="preserve"> К</w:t>
      </w:r>
      <w:r w:rsidR="00E9509E">
        <w:rPr>
          <w:rFonts w:ascii="Times New Roman" w:hAnsi="Times New Roman" w:cs="Times New Roman"/>
          <w:color w:val="000000"/>
          <w:sz w:val="20"/>
          <w:szCs w:val="20"/>
        </w:rPr>
        <w:t>иїв</w:t>
      </w:r>
      <w:r w:rsidRPr="002A6904">
        <w:rPr>
          <w:rFonts w:ascii="Times New Roman" w:hAnsi="Times New Roman" w:cs="Times New Roman"/>
          <w:color w:val="000000"/>
          <w:sz w:val="20"/>
          <w:szCs w:val="20"/>
        </w:rPr>
        <w:t> : Міленіум, 2010. – 237 с.</w:t>
      </w:r>
    </w:p>
    <w:p w:rsidR="00C360E7" w:rsidRPr="002A6904" w:rsidRDefault="00C30C21" w:rsidP="002A6904">
      <w:pPr>
        <w:pStyle w:val="a4"/>
        <w:numPr>
          <w:ilvl w:val="0"/>
          <w:numId w:val="3"/>
        </w:numPr>
        <w:ind w:left="0" w:firstLine="567"/>
        <w:jc w:val="both"/>
        <w:rPr>
          <w:rFonts w:ascii="Times New Roman" w:hAnsi="Times New Roman" w:cs="Times New Roman"/>
          <w:spacing w:val="-4"/>
          <w:lang w:val="uk-UA"/>
        </w:rPr>
      </w:pPr>
      <w:r w:rsidRPr="002A6904">
        <w:rPr>
          <w:rFonts w:ascii="Times New Roman" w:hAnsi="Times New Roman" w:cs="Times New Roman"/>
          <w:i/>
          <w:spacing w:val="-4"/>
          <w:lang w:val="uk-UA"/>
        </w:rPr>
        <w:t>Черняховская </w:t>
      </w:r>
      <w:r w:rsidR="00C360E7" w:rsidRPr="002A6904">
        <w:rPr>
          <w:rFonts w:ascii="Times New Roman" w:hAnsi="Times New Roman" w:cs="Times New Roman"/>
          <w:i/>
          <w:spacing w:val="-4"/>
          <w:lang w:val="uk-UA"/>
        </w:rPr>
        <w:t>Е. И.</w:t>
      </w:r>
      <w:r w:rsidRPr="002A6904">
        <w:rPr>
          <w:rFonts w:ascii="Times New Roman" w:hAnsi="Times New Roman" w:cs="Times New Roman"/>
          <w:spacing w:val="-4"/>
          <w:lang w:val="uk-UA"/>
        </w:rPr>
        <w:t xml:space="preserve"> Топонимия Львовщины: а</w:t>
      </w:r>
      <w:r w:rsidR="00C360E7" w:rsidRPr="002A6904">
        <w:rPr>
          <w:rFonts w:ascii="Times New Roman" w:hAnsi="Times New Roman" w:cs="Times New Roman"/>
          <w:spacing w:val="-4"/>
          <w:lang w:val="uk-UA"/>
        </w:rPr>
        <w:t>втореф. дис. ... канд. филол. н</w:t>
      </w:r>
      <w:r w:rsidRPr="002A6904">
        <w:rPr>
          <w:rFonts w:ascii="Times New Roman" w:hAnsi="Times New Roman" w:cs="Times New Roman"/>
          <w:spacing w:val="-4"/>
          <w:lang w:val="uk-UA"/>
        </w:rPr>
        <w:t>аук</w:t>
      </w:r>
      <w:r w:rsidR="00C360E7" w:rsidRPr="002A6904">
        <w:rPr>
          <w:rFonts w:ascii="Times New Roman" w:hAnsi="Times New Roman" w:cs="Times New Roman"/>
          <w:spacing w:val="-4"/>
          <w:lang w:val="uk-UA"/>
        </w:rPr>
        <w:t>. – Львов, 1966. – 20 с.</w:t>
      </w:r>
    </w:p>
    <w:p w:rsidR="00C360E7" w:rsidRPr="002A6904" w:rsidRDefault="00C360E7" w:rsidP="002A6904">
      <w:pPr>
        <w:pStyle w:val="a4"/>
        <w:numPr>
          <w:ilvl w:val="0"/>
          <w:numId w:val="3"/>
        </w:numPr>
        <w:ind w:left="0" w:firstLine="567"/>
        <w:jc w:val="both"/>
        <w:rPr>
          <w:rFonts w:ascii="Times New Roman" w:hAnsi="Times New Roman" w:cs="Times New Roman"/>
          <w:spacing w:val="-4"/>
          <w:lang w:val="uk-UA"/>
        </w:rPr>
      </w:pPr>
      <w:r w:rsidRPr="002A6904">
        <w:rPr>
          <w:rFonts w:ascii="Times New Roman" w:hAnsi="Times New Roman" w:cs="Times New Roman"/>
          <w:i/>
          <w:spacing w:val="-4"/>
          <w:lang w:val="uk-UA"/>
        </w:rPr>
        <w:t>Швеба</w:t>
      </w:r>
      <w:r w:rsidR="00C30C21" w:rsidRPr="002A6904">
        <w:rPr>
          <w:rFonts w:ascii="Times New Roman" w:hAnsi="Times New Roman" w:cs="Times New Roman"/>
          <w:i/>
          <w:spacing w:val="-4"/>
          <w:lang w:val="uk-UA"/>
        </w:rPr>
        <w:t> </w:t>
      </w:r>
      <w:r w:rsidRPr="002A6904">
        <w:rPr>
          <w:rFonts w:ascii="Times New Roman" w:hAnsi="Times New Roman" w:cs="Times New Roman"/>
          <w:i/>
          <w:spacing w:val="-4"/>
          <w:lang w:val="uk-UA"/>
        </w:rPr>
        <w:t>Г. І.</w:t>
      </w:r>
      <w:r w:rsidRPr="002A6904">
        <w:rPr>
          <w:rFonts w:ascii="Times New Roman" w:hAnsi="Times New Roman" w:cs="Times New Roman"/>
          <w:spacing w:val="-4"/>
          <w:lang w:val="uk-UA"/>
        </w:rPr>
        <w:t xml:space="preserve"> К</w:t>
      </w:r>
      <w:r w:rsidR="00C30C21" w:rsidRPr="002A6904">
        <w:rPr>
          <w:rFonts w:ascii="Times New Roman" w:hAnsi="Times New Roman" w:cs="Times New Roman"/>
          <w:spacing w:val="-4"/>
          <w:lang w:val="uk-UA"/>
        </w:rPr>
        <w:t>аталог річок і водойм України: н</w:t>
      </w:r>
      <w:r w:rsidRPr="002A6904">
        <w:rPr>
          <w:rFonts w:ascii="Times New Roman" w:hAnsi="Times New Roman" w:cs="Times New Roman"/>
          <w:spacing w:val="-4"/>
          <w:lang w:val="uk-UA"/>
        </w:rPr>
        <w:t>авчально-довідковий посібник. – Одеса: Астропринт, 2003. – 392 с.</w:t>
      </w:r>
    </w:p>
    <w:p w:rsidR="00C360E7" w:rsidRPr="002A6904" w:rsidRDefault="00C360E7" w:rsidP="002A6904">
      <w:pPr>
        <w:pStyle w:val="a4"/>
        <w:numPr>
          <w:ilvl w:val="0"/>
          <w:numId w:val="3"/>
        </w:numPr>
        <w:ind w:left="0" w:firstLine="567"/>
        <w:jc w:val="both"/>
        <w:rPr>
          <w:rFonts w:ascii="Times New Roman" w:hAnsi="Times New Roman" w:cs="Times New Roman"/>
          <w:spacing w:val="-4"/>
          <w:lang w:val="uk-UA"/>
        </w:rPr>
      </w:pPr>
      <w:r w:rsidRPr="002A6904">
        <w:rPr>
          <w:rFonts w:ascii="Times New Roman" w:hAnsi="Times New Roman" w:cs="Times New Roman"/>
          <w:i/>
          <w:spacing w:val="-4"/>
          <w:lang w:val="uk-UA"/>
        </w:rPr>
        <w:t>Шульгач В. П</w:t>
      </w:r>
      <w:r w:rsidR="00C30C21" w:rsidRPr="002A6904">
        <w:rPr>
          <w:rFonts w:ascii="Times New Roman" w:hAnsi="Times New Roman" w:cs="Times New Roman"/>
          <w:spacing w:val="-4"/>
          <w:lang w:val="uk-UA"/>
        </w:rPr>
        <w:t>. Ойконімія Волині: е</w:t>
      </w:r>
      <w:r w:rsidRPr="002A6904">
        <w:rPr>
          <w:rFonts w:ascii="Times New Roman" w:hAnsi="Times New Roman" w:cs="Times New Roman"/>
          <w:spacing w:val="-4"/>
          <w:lang w:val="uk-UA"/>
        </w:rPr>
        <w:t>тим</w:t>
      </w:r>
      <w:r w:rsidR="00E9509E">
        <w:rPr>
          <w:rFonts w:ascii="Times New Roman" w:hAnsi="Times New Roman" w:cs="Times New Roman"/>
          <w:spacing w:val="-4"/>
          <w:lang w:val="uk-UA"/>
        </w:rPr>
        <w:t>ологічний словник-довідник. – Київ </w:t>
      </w:r>
      <w:r w:rsidRPr="002A6904">
        <w:rPr>
          <w:rFonts w:ascii="Times New Roman" w:hAnsi="Times New Roman" w:cs="Times New Roman"/>
          <w:spacing w:val="-4"/>
          <w:lang w:val="uk-UA"/>
        </w:rPr>
        <w:t>: Кий, 2001. – 189 с.</w:t>
      </w:r>
    </w:p>
    <w:p w:rsidR="00246088" w:rsidRPr="002A6904" w:rsidRDefault="00246088" w:rsidP="002A6904">
      <w:pPr>
        <w:pStyle w:val="a6"/>
        <w:numPr>
          <w:ilvl w:val="0"/>
          <w:numId w:val="3"/>
        </w:numPr>
        <w:spacing w:line="240" w:lineRule="auto"/>
        <w:ind w:left="0" w:firstLine="567"/>
        <w:jc w:val="both"/>
        <w:rPr>
          <w:rFonts w:ascii="Times New Roman" w:hAnsi="Times New Roman" w:cs="Times New Roman"/>
          <w:sz w:val="20"/>
          <w:szCs w:val="20"/>
        </w:rPr>
      </w:pPr>
      <w:r w:rsidRPr="002A6904">
        <w:rPr>
          <w:rFonts w:ascii="Times New Roman" w:hAnsi="Times New Roman" w:cs="Times New Roman"/>
          <w:i/>
          <w:sz w:val="20"/>
          <w:szCs w:val="20"/>
        </w:rPr>
        <w:t>Яніцька Н. Р</w:t>
      </w:r>
      <w:r w:rsidRPr="002A6904">
        <w:rPr>
          <w:rFonts w:ascii="Times New Roman" w:hAnsi="Times New Roman" w:cs="Times New Roman"/>
          <w:sz w:val="20"/>
          <w:szCs w:val="20"/>
        </w:rPr>
        <w:t>. Мікротопонімія центральних та східних районів Львівської області : автореф. дис. ... канд. філол. наук : 10.02.01 – укр. мова. – Львів, 2012. – 18 с.</w:t>
      </w:r>
    </w:p>
    <w:p w:rsidR="002A6904" w:rsidRDefault="002A6904" w:rsidP="002A6904">
      <w:pPr>
        <w:spacing w:line="240" w:lineRule="auto"/>
        <w:rPr>
          <w:sz w:val="20"/>
          <w:szCs w:val="20"/>
        </w:rPr>
      </w:pPr>
    </w:p>
    <w:p w:rsidR="00572081" w:rsidRPr="00762883" w:rsidRDefault="00572081" w:rsidP="00572081">
      <w:pPr>
        <w:tabs>
          <w:tab w:val="left" w:pos="1134"/>
        </w:tabs>
        <w:spacing w:line="240" w:lineRule="auto"/>
        <w:ind w:firstLine="851"/>
        <w:contextualSpacing/>
        <w:jc w:val="center"/>
        <w:rPr>
          <w:rFonts w:ascii="Times New Roman" w:eastAsia="Times New Roman" w:hAnsi="Times New Roman" w:cs="Times New Roman"/>
          <w:b/>
          <w:sz w:val="20"/>
          <w:szCs w:val="20"/>
        </w:rPr>
      </w:pPr>
      <w:r w:rsidRPr="00762883">
        <w:rPr>
          <w:rFonts w:ascii="Times New Roman" w:eastAsia="Times New Roman" w:hAnsi="Times New Roman" w:cs="Times New Roman"/>
          <w:b/>
          <w:sz w:val="20"/>
          <w:szCs w:val="20"/>
          <w:lang w:val="en-US"/>
        </w:rPr>
        <w:t>REFERENCES</w:t>
      </w:r>
      <w:r w:rsidRPr="00762883">
        <w:rPr>
          <w:rFonts w:ascii="Times New Roman" w:eastAsia="Times New Roman" w:hAnsi="Times New Roman" w:cs="Times New Roman"/>
          <w:b/>
          <w:sz w:val="20"/>
          <w:szCs w:val="20"/>
        </w:rPr>
        <w:t>:</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1.</w:t>
      </w:r>
      <w:r w:rsidRPr="00572081">
        <w:rPr>
          <w:rFonts w:ascii="Times New Roman" w:hAnsi="Times New Roman" w:cs="Times New Roman"/>
          <w:sz w:val="20"/>
          <w:szCs w:val="20"/>
        </w:rPr>
        <w:tab/>
      </w:r>
      <w:r w:rsidRPr="00572081">
        <w:rPr>
          <w:rFonts w:ascii="Times New Roman" w:hAnsi="Times New Roman" w:cs="Times New Roman"/>
          <w:i/>
          <w:sz w:val="20"/>
          <w:szCs w:val="20"/>
        </w:rPr>
        <w:t>Buchko D. </w:t>
      </w:r>
      <w:r w:rsidR="002A6904" w:rsidRPr="00572081">
        <w:rPr>
          <w:rFonts w:ascii="Times New Roman" w:hAnsi="Times New Roman" w:cs="Times New Roman"/>
          <w:i/>
          <w:sz w:val="20"/>
          <w:szCs w:val="20"/>
        </w:rPr>
        <w:t>H</w:t>
      </w:r>
      <w:r w:rsidR="002A6904" w:rsidRPr="00572081">
        <w:rPr>
          <w:rFonts w:ascii="Times New Roman" w:hAnsi="Times New Roman" w:cs="Times New Roman"/>
          <w:sz w:val="20"/>
          <w:szCs w:val="20"/>
        </w:rPr>
        <w:t>. Pokhodzhennia nazv naselenykh punktiv Pok</w:t>
      </w:r>
      <w:r w:rsidR="00572081">
        <w:rPr>
          <w:rFonts w:ascii="Times New Roman" w:hAnsi="Times New Roman" w:cs="Times New Roman"/>
          <w:sz w:val="20"/>
          <w:szCs w:val="20"/>
        </w:rPr>
        <w:t>uttia. – Lviv</w:t>
      </w:r>
      <w:r w:rsidR="007048FE">
        <w:rPr>
          <w:rFonts w:ascii="Times New Roman" w:hAnsi="Times New Roman" w:cs="Times New Roman"/>
          <w:sz w:val="20"/>
          <w:szCs w:val="20"/>
        </w:rPr>
        <w:t> </w:t>
      </w:r>
      <w:r w:rsidR="00572081">
        <w:rPr>
          <w:rFonts w:ascii="Times New Roman" w:hAnsi="Times New Roman" w:cs="Times New Roman"/>
          <w:sz w:val="20"/>
          <w:szCs w:val="20"/>
        </w:rPr>
        <w:t>: Svit, 1990. –143 </w:t>
      </w:r>
      <w:r w:rsidR="002A6904" w:rsidRPr="00572081">
        <w:rPr>
          <w:rFonts w:ascii="Times New Roman" w:hAnsi="Times New Roman" w:cs="Times New Roman"/>
          <w:sz w:val="20"/>
          <w:szCs w:val="20"/>
        </w:rPr>
        <w:t>s.</w:t>
      </w:r>
    </w:p>
    <w:p w:rsidR="002A6904" w:rsidRPr="00572081" w:rsidRDefault="002A6904"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2.</w:t>
      </w:r>
      <w:r w:rsidRPr="00572081">
        <w:rPr>
          <w:rFonts w:ascii="Times New Roman" w:hAnsi="Times New Roman" w:cs="Times New Roman"/>
          <w:sz w:val="20"/>
          <w:szCs w:val="20"/>
        </w:rPr>
        <w:tab/>
      </w:r>
      <w:r w:rsidRPr="00572081">
        <w:rPr>
          <w:rFonts w:ascii="Times New Roman" w:hAnsi="Times New Roman" w:cs="Times New Roman"/>
          <w:i/>
          <w:sz w:val="20"/>
          <w:szCs w:val="20"/>
        </w:rPr>
        <w:t>Veber</w:t>
      </w:r>
      <w:r w:rsidR="00572081" w:rsidRPr="00572081">
        <w:rPr>
          <w:rFonts w:ascii="Times New Roman" w:hAnsi="Times New Roman" w:cs="Times New Roman"/>
          <w:i/>
          <w:sz w:val="20"/>
          <w:szCs w:val="20"/>
        </w:rPr>
        <w:t> N. </w:t>
      </w:r>
      <w:r w:rsidRPr="00572081">
        <w:rPr>
          <w:rFonts w:ascii="Times New Roman" w:hAnsi="Times New Roman" w:cs="Times New Roman"/>
          <w:i/>
          <w:sz w:val="20"/>
          <w:szCs w:val="20"/>
        </w:rPr>
        <w:t>V</w:t>
      </w:r>
      <w:r w:rsidRPr="00572081">
        <w:rPr>
          <w:rFonts w:ascii="Times New Roman" w:hAnsi="Times New Roman" w:cs="Times New Roman"/>
          <w:sz w:val="20"/>
          <w:szCs w:val="20"/>
        </w:rPr>
        <w:t>. Mikrooikonimiia Ivano-Frankivshchyny: avtoref. dys. ... kand. filol. nauk</w:t>
      </w:r>
      <w:r w:rsidR="00572081">
        <w:rPr>
          <w:rFonts w:ascii="Times New Roman" w:hAnsi="Times New Roman" w:cs="Times New Roman"/>
          <w:sz w:val="20"/>
          <w:szCs w:val="20"/>
        </w:rPr>
        <w:t> </w:t>
      </w:r>
      <w:r w:rsidRPr="00572081">
        <w:rPr>
          <w:rFonts w:ascii="Times New Roman" w:hAnsi="Times New Roman" w:cs="Times New Roman"/>
          <w:sz w:val="20"/>
          <w:szCs w:val="20"/>
        </w:rPr>
        <w:t>: 10.02.01 – ukr. mova</w:t>
      </w:r>
      <w:r w:rsidR="00572081">
        <w:rPr>
          <w:rFonts w:ascii="Times New Roman" w:hAnsi="Times New Roman" w:cs="Times New Roman"/>
          <w:sz w:val="20"/>
          <w:szCs w:val="20"/>
        </w:rPr>
        <w:t>. – Ivano-Frankivsk, 2012. – 20 </w:t>
      </w:r>
      <w:r w:rsidRPr="00572081">
        <w:rPr>
          <w:rFonts w:ascii="Times New Roman" w:hAnsi="Times New Roman" w:cs="Times New Roman"/>
          <w:sz w:val="20"/>
          <w:szCs w:val="20"/>
        </w:rPr>
        <w:t xml:space="preserve">s. </w:t>
      </w:r>
    </w:p>
    <w:p w:rsidR="002A6904" w:rsidRPr="00572081" w:rsidRDefault="002A6904"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lastRenderedPageBreak/>
        <w:t>3.</w:t>
      </w:r>
      <w:r w:rsidRPr="00572081">
        <w:rPr>
          <w:rFonts w:ascii="Times New Roman" w:hAnsi="Times New Roman" w:cs="Times New Roman"/>
          <w:sz w:val="20"/>
          <w:szCs w:val="20"/>
        </w:rPr>
        <w:tab/>
      </w:r>
      <w:r w:rsidR="00572081">
        <w:rPr>
          <w:rFonts w:ascii="Times New Roman" w:hAnsi="Times New Roman" w:cs="Times New Roman"/>
          <w:i/>
          <w:sz w:val="20"/>
          <w:szCs w:val="20"/>
        </w:rPr>
        <w:t>Verbych S. </w:t>
      </w:r>
      <w:r w:rsidRPr="00572081">
        <w:rPr>
          <w:rFonts w:ascii="Times New Roman" w:hAnsi="Times New Roman" w:cs="Times New Roman"/>
          <w:i/>
          <w:sz w:val="20"/>
          <w:szCs w:val="20"/>
        </w:rPr>
        <w:t>O.</w:t>
      </w:r>
      <w:r w:rsidRPr="00572081">
        <w:rPr>
          <w:rFonts w:ascii="Times New Roman" w:hAnsi="Times New Roman" w:cs="Times New Roman"/>
          <w:sz w:val="20"/>
          <w:szCs w:val="20"/>
        </w:rPr>
        <w:t xml:space="preserve"> Hidronimiia baseinu Dnistra: monohrafiia. – Lutsk</w:t>
      </w:r>
      <w:r w:rsidR="007048FE">
        <w:rPr>
          <w:rFonts w:ascii="Times New Roman" w:hAnsi="Times New Roman" w:cs="Times New Roman"/>
          <w:sz w:val="20"/>
          <w:szCs w:val="20"/>
        </w:rPr>
        <w:t> </w:t>
      </w:r>
      <w:r w:rsidRPr="00572081">
        <w:rPr>
          <w:rFonts w:ascii="Times New Roman" w:hAnsi="Times New Roman" w:cs="Times New Roman"/>
          <w:sz w:val="20"/>
          <w:szCs w:val="20"/>
        </w:rPr>
        <w:t xml:space="preserve">: Teren, 2017. – 544 s. </w:t>
      </w:r>
    </w:p>
    <w:p w:rsidR="002A6904" w:rsidRPr="00572081" w:rsidRDefault="00572081" w:rsidP="00FD0351">
      <w:pPr>
        <w:spacing w:line="240" w:lineRule="auto"/>
        <w:jc w:val="both"/>
        <w:rPr>
          <w:rFonts w:ascii="Times New Roman" w:hAnsi="Times New Roman" w:cs="Times New Roman"/>
          <w:sz w:val="20"/>
          <w:szCs w:val="20"/>
        </w:rPr>
      </w:pPr>
      <w:r>
        <w:rPr>
          <w:rFonts w:ascii="Times New Roman" w:hAnsi="Times New Roman" w:cs="Times New Roman"/>
          <w:sz w:val="20"/>
          <w:szCs w:val="20"/>
        </w:rPr>
        <w:t>4.</w:t>
      </w:r>
      <w:r>
        <w:rPr>
          <w:rFonts w:ascii="Times New Roman" w:hAnsi="Times New Roman" w:cs="Times New Roman"/>
          <w:sz w:val="20"/>
          <w:szCs w:val="20"/>
        </w:rPr>
        <w:tab/>
      </w:r>
      <w:r w:rsidRPr="00572081">
        <w:rPr>
          <w:rFonts w:ascii="Times New Roman" w:hAnsi="Times New Roman" w:cs="Times New Roman"/>
          <w:i/>
          <w:sz w:val="20"/>
          <w:szCs w:val="20"/>
        </w:rPr>
        <w:t>Haborak </w:t>
      </w:r>
      <w:r w:rsidR="002A6904" w:rsidRPr="00572081">
        <w:rPr>
          <w:rFonts w:ascii="Times New Roman" w:hAnsi="Times New Roman" w:cs="Times New Roman"/>
          <w:i/>
          <w:sz w:val="20"/>
          <w:szCs w:val="20"/>
        </w:rPr>
        <w:t>M.</w:t>
      </w:r>
      <w:r w:rsidR="002A6904" w:rsidRPr="00572081">
        <w:rPr>
          <w:rFonts w:ascii="Times New Roman" w:hAnsi="Times New Roman" w:cs="Times New Roman"/>
          <w:sz w:val="20"/>
          <w:szCs w:val="20"/>
        </w:rPr>
        <w:t xml:space="preserve"> Hidronimiia Ivano-Frankivshchyny. Slovnyk-dovidnyk. – Sniatyn</w:t>
      </w:r>
      <w:r w:rsidR="007048FE">
        <w:rPr>
          <w:rFonts w:ascii="Times New Roman" w:hAnsi="Times New Roman" w:cs="Times New Roman"/>
          <w:sz w:val="20"/>
          <w:szCs w:val="20"/>
        </w:rPr>
        <w:t> </w:t>
      </w:r>
      <w:r w:rsidR="002A6904" w:rsidRPr="00572081">
        <w:rPr>
          <w:rFonts w:ascii="Times New Roman" w:hAnsi="Times New Roman" w:cs="Times New Roman"/>
          <w:sz w:val="20"/>
          <w:szCs w:val="20"/>
        </w:rPr>
        <w:t>: PrutPrynt, 2003. – 284 s.</w:t>
      </w:r>
    </w:p>
    <w:p w:rsidR="002A6904" w:rsidRPr="00572081" w:rsidRDefault="002A6904"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5.</w:t>
      </w:r>
      <w:r w:rsidRPr="00572081">
        <w:rPr>
          <w:rFonts w:ascii="Times New Roman" w:hAnsi="Times New Roman" w:cs="Times New Roman"/>
          <w:sz w:val="20"/>
          <w:szCs w:val="20"/>
        </w:rPr>
        <w:tab/>
      </w:r>
      <w:r w:rsidRPr="00572081">
        <w:rPr>
          <w:rFonts w:ascii="Times New Roman" w:hAnsi="Times New Roman" w:cs="Times New Roman"/>
          <w:i/>
          <w:sz w:val="20"/>
          <w:szCs w:val="20"/>
        </w:rPr>
        <w:t>Hal</w:t>
      </w:r>
      <w:r w:rsidR="00572081" w:rsidRPr="00572081">
        <w:rPr>
          <w:rFonts w:ascii="Times New Roman" w:hAnsi="Times New Roman" w:cs="Times New Roman"/>
          <w:i/>
          <w:sz w:val="20"/>
          <w:szCs w:val="20"/>
        </w:rPr>
        <w:t>ai O. </w:t>
      </w:r>
      <w:r w:rsidRPr="00572081">
        <w:rPr>
          <w:rFonts w:ascii="Times New Roman" w:hAnsi="Times New Roman" w:cs="Times New Roman"/>
          <w:i/>
          <w:sz w:val="20"/>
          <w:szCs w:val="20"/>
        </w:rPr>
        <w:t>B.</w:t>
      </w:r>
      <w:r w:rsidRPr="00572081">
        <w:rPr>
          <w:rFonts w:ascii="Times New Roman" w:hAnsi="Times New Roman" w:cs="Times New Roman"/>
          <w:sz w:val="20"/>
          <w:szCs w:val="20"/>
        </w:rPr>
        <w:t xml:space="preserve"> Ukrainska urbanonimiia Zakarpattia v </w:t>
      </w:r>
      <w:r w:rsidR="007D1DDB" w:rsidRPr="002A6904">
        <w:rPr>
          <w:rFonts w:ascii="Times New Roman" w:hAnsi="Times New Roman" w:cs="Times New Roman"/>
        </w:rPr>
        <w:t>ХХ–ХХІ</w:t>
      </w:r>
      <w:r w:rsidR="007D1DDB">
        <w:rPr>
          <w:rFonts w:ascii="Times New Roman" w:hAnsi="Times New Roman" w:cs="Times New Roman"/>
        </w:rPr>
        <w:t> </w:t>
      </w:r>
      <w:r w:rsidRPr="00572081">
        <w:rPr>
          <w:rFonts w:ascii="Times New Roman" w:hAnsi="Times New Roman" w:cs="Times New Roman"/>
          <w:sz w:val="20"/>
          <w:szCs w:val="20"/>
        </w:rPr>
        <w:t>st.: av</w:t>
      </w:r>
      <w:r w:rsidR="00572081">
        <w:rPr>
          <w:rFonts w:ascii="Times New Roman" w:hAnsi="Times New Roman" w:cs="Times New Roman"/>
          <w:sz w:val="20"/>
          <w:szCs w:val="20"/>
        </w:rPr>
        <w:t>toref. dys. … kand. filol. nauk </w:t>
      </w:r>
      <w:r w:rsidRPr="00572081">
        <w:rPr>
          <w:rFonts w:ascii="Times New Roman" w:hAnsi="Times New Roman" w:cs="Times New Roman"/>
          <w:sz w:val="20"/>
          <w:szCs w:val="20"/>
        </w:rPr>
        <w:t>: 10.02.01 – ukr. mova. – Uzhhorod, 2009. – 17 s.</w:t>
      </w:r>
    </w:p>
    <w:p w:rsidR="002A6904" w:rsidRPr="00572081" w:rsidRDefault="002A6904"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6.</w:t>
      </w:r>
      <w:r w:rsidRPr="00572081">
        <w:rPr>
          <w:rFonts w:ascii="Times New Roman" w:hAnsi="Times New Roman" w:cs="Times New Roman"/>
          <w:sz w:val="20"/>
          <w:szCs w:val="20"/>
        </w:rPr>
        <w:tab/>
      </w:r>
      <w:r w:rsidR="00572081">
        <w:rPr>
          <w:rFonts w:ascii="Times New Roman" w:hAnsi="Times New Roman" w:cs="Times New Roman"/>
          <w:i/>
          <w:sz w:val="20"/>
          <w:szCs w:val="20"/>
        </w:rPr>
        <w:t>Hontsa I. </w:t>
      </w:r>
      <w:r w:rsidRPr="00572081">
        <w:rPr>
          <w:rFonts w:ascii="Times New Roman" w:hAnsi="Times New Roman" w:cs="Times New Roman"/>
          <w:i/>
          <w:sz w:val="20"/>
          <w:szCs w:val="20"/>
        </w:rPr>
        <w:t>S.</w:t>
      </w:r>
      <w:r w:rsidRPr="00572081">
        <w:rPr>
          <w:rFonts w:ascii="Times New Roman" w:hAnsi="Times New Roman" w:cs="Times New Roman"/>
          <w:sz w:val="20"/>
          <w:szCs w:val="20"/>
        </w:rPr>
        <w:t xml:space="preserve"> Oikonimiia Cherkashchyny</w:t>
      </w:r>
      <w:r w:rsidR="00572081">
        <w:rPr>
          <w:rFonts w:ascii="Times New Roman" w:hAnsi="Times New Roman" w:cs="Times New Roman"/>
          <w:sz w:val="20"/>
          <w:szCs w:val="20"/>
        </w:rPr>
        <w:t> </w:t>
      </w:r>
      <w:r w:rsidRPr="00572081">
        <w:rPr>
          <w:rFonts w:ascii="Times New Roman" w:hAnsi="Times New Roman" w:cs="Times New Roman"/>
          <w:sz w:val="20"/>
          <w:szCs w:val="20"/>
        </w:rPr>
        <w:t xml:space="preserve">: avtoref. dys. ... kand. filol. </w:t>
      </w:r>
      <w:r w:rsidR="00E9509E">
        <w:rPr>
          <w:rFonts w:ascii="Times New Roman" w:hAnsi="Times New Roman" w:cs="Times New Roman"/>
          <w:sz w:val="20"/>
          <w:szCs w:val="20"/>
        </w:rPr>
        <w:t>nauk</w:t>
      </w:r>
      <w:r w:rsidR="007048FE">
        <w:rPr>
          <w:rFonts w:ascii="Times New Roman" w:hAnsi="Times New Roman" w:cs="Times New Roman"/>
          <w:sz w:val="20"/>
          <w:szCs w:val="20"/>
        </w:rPr>
        <w:t> </w:t>
      </w:r>
      <w:r w:rsidR="00E9509E">
        <w:rPr>
          <w:rFonts w:ascii="Times New Roman" w:hAnsi="Times New Roman" w:cs="Times New Roman"/>
          <w:sz w:val="20"/>
          <w:szCs w:val="20"/>
        </w:rPr>
        <w:t xml:space="preserve">: 10.02.01 – ukr. mova. – </w:t>
      </w:r>
      <w:r w:rsidR="00E9509E" w:rsidRPr="00762883">
        <w:rPr>
          <w:rFonts w:ascii="Times New Roman" w:eastAsia="Times New Roman" w:hAnsi="Times New Roman" w:cs="Times New Roman"/>
          <w:sz w:val="20"/>
          <w:szCs w:val="20"/>
          <w:lang w:eastAsia="ru-RU"/>
        </w:rPr>
        <w:t>Kyiv</w:t>
      </w:r>
      <w:r w:rsidRPr="00572081">
        <w:rPr>
          <w:rFonts w:ascii="Times New Roman" w:hAnsi="Times New Roman" w:cs="Times New Roman"/>
          <w:sz w:val="20"/>
          <w:szCs w:val="20"/>
        </w:rPr>
        <w:t xml:space="preserve">, 2006. – 18 s. </w:t>
      </w:r>
    </w:p>
    <w:p w:rsidR="002A6904" w:rsidRPr="00572081" w:rsidRDefault="002A6904"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7.</w:t>
      </w:r>
      <w:r w:rsidRPr="00572081">
        <w:rPr>
          <w:rFonts w:ascii="Times New Roman" w:hAnsi="Times New Roman" w:cs="Times New Roman"/>
          <w:sz w:val="20"/>
          <w:szCs w:val="20"/>
        </w:rPr>
        <w:tab/>
      </w:r>
      <w:r w:rsidRPr="00572081">
        <w:rPr>
          <w:rFonts w:ascii="Times New Roman" w:hAnsi="Times New Roman" w:cs="Times New Roman"/>
          <w:i/>
          <w:sz w:val="20"/>
          <w:szCs w:val="20"/>
        </w:rPr>
        <w:t>Zhaivoronok</w:t>
      </w:r>
      <w:r w:rsidR="00572081">
        <w:rPr>
          <w:rFonts w:ascii="Times New Roman" w:hAnsi="Times New Roman" w:cs="Times New Roman"/>
          <w:i/>
          <w:sz w:val="20"/>
          <w:szCs w:val="20"/>
        </w:rPr>
        <w:t> V. </w:t>
      </w:r>
      <w:r w:rsidRPr="00572081">
        <w:rPr>
          <w:rFonts w:ascii="Times New Roman" w:hAnsi="Times New Roman" w:cs="Times New Roman"/>
          <w:i/>
          <w:sz w:val="20"/>
          <w:szCs w:val="20"/>
        </w:rPr>
        <w:t>V.</w:t>
      </w:r>
      <w:r w:rsidR="00572081">
        <w:rPr>
          <w:rFonts w:ascii="Times New Roman" w:hAnsi="Times New Roman" w:cs="Times New Roman"/>
          <w:sz w:val="20"/>
          <w:szCs w:val="20"/>
        </w:rPr>
        <w:t xml:space="preserve"> Velyka chy mala litera? : slovnyk-dovidnyk. – </w:t>
      </w:r>
      <w:r w:rsidR="00E9509E" w:rsidRPr="00762883">
        <w:rPr>
          <w:rFonts w:ascii="Times New Roman" w:eastAsia="Times New Roman" w:hAnsi="Times New Roman" w:cs="Times New Roman"/>
          <w:sz w:val="20"/>
          <w:szCs w:val="20"/>
          <w:lang w:eastAsia="ru-RU"/>
        </w:rPr>
        <w:t>Kyiv</w:t>
      </w:r>
      <w:r w:rsidR="00572081">
        <w:rPr>
          <w:rFonts w:ascii="Times New Roman" w:hAnsi="Times New Roman" w:cs="Times New Roman"/>
          <w:sz w:val="20"/>
          <w:szCs w:val="20"/>
        </w:rPr>
        <w:t> </w:t>
      </w:r>
      <w:r w:rsidR="007048FE">
        <w:rPr>
          <w:rFonts w:ascii="Times New Roman" w:hAnsi="Times New Roman" w:cs="Times New Roman"/>
          <w:sz w:val="20"/>
          <w:szCs w:val="20"/>
        </w:rPr>
        <w:t>: Naukova dumka, 2004. – 202 </w:t>
      </w:r>
      <w:r w:rsidRPr="00572081">
        <w:rPr>
          <w:rFonts w:ascii="Times New Roman" w:hAnsi="Times New Roman" w:cs="Times New Roman"/>
          <w:sz w:val="20"/>
          <w:szCs w:val="20"/>
        </w:rPr>
        <w:t xml:space="preserve">s. </w:t>
      </w:r>
    </w:p>
    <w:p w:rsidR="002A6904" w:rsidRPr="00572081" w:rsidRDefault="002A6904"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8.</w:t>
      </w:r>
      <w:r w:rsidRPr="00572081">
        <w:rPr>
          <w:rFonts w:ascii="Times New Roman" w:hAnsi="Times New Roman" w:cs="Times New Roman"/>
          <w:sz w:val="20"/>
          <w:szCs w:val="20"/>
        </w:rPr>
        <w:tab/>
      </w:r>
      <w:r w:rsidRPr="00572081">
        <w:rPr>
          <w:rFonts w:ascii="Times New Roman" w:hAnsi="Times New Roman" w:cs="Times New Roman"/>
          <w:i/>
          <w:sz w:val="20"/>
          <w:szCs w:val="20"/>
        </w:rPr>
        <w:t>Ivanenko O. V</w:t>
      </w:r>
      <w:r w:rsidRPr="00572081">
        <w:rPr>
          <w:rFonts w:ascii="Times New Roman" w:hAnsi="Times New Roman" w:cs="Times New Roman"/>
          <w:sz w:val="20"/>
          <w:szCs w:val="20"/>
        </w:rPr>
        <w:t>. Pokhodzhennia nazv naselenykh punktiv Sumskoi oblasti</w:t>
      </w:r>
      <w:r w:rsidR="00572081">
        <w:rPr>
          <w:rFonts w:ascii="Times New Roman" w:hAnsi="Times New Roman" w:cs="Times New Roman"/>
          <w:sz w:val="20"/>
          <w:szCs w:val="20"/>
        </w:rPr>
        <w:t> </w:t>
      </w:r>
      <w:r w:rsidRPr="00572081">
        <w:rPr>
          <w:rFonts w:ascii="Times New Roman" w:hAnsi="Times New Roman" w:cs="Times New Roman"/>
          <w:sz w:val="20"/>
          <w:szCs w:val="20"/>
        </w:rPr>
        <w:t>: dys. ... kand. filol. nauk</w:t>
      </w:r>
      <w:r w:rsidR="00572081">
        <w:rPr>
          <w:rFonts w:ascii="Times New Roman" w:hAnsi="Times New Roman" w:cs="Times New Roman"/>
          <w:sz w:val="20"/>
          <w:szCs w:val="20"/>
        </w:rPr>
        <w:t> </w:t>
      </w:r>
      <w:r w:rsidRPr="00572081">
        <w:rPr>
          <w:rFonts w:ascii="Times New Roman" w:hAnsi="Times New Roman" w:cs="Times New Roman"/>
          <w:sz w:val="20"/>
          <w:szCs w:val="20"/>
        </w:rPr>
        <w:t xml:space="preserve">: 10.02.01 – ukr. mova. – </w:t>
      </w:r>
      <w:r w:rsidR="00E9509E" w:rsidRPr="00762883">
        <w:rPr>
          <w:rFonts w:ascii="Times New Roman" w:eastAsia="Times New Roman" w:hAnsi="Times New Roman" w:cs="Times New Roman"/>
          <w:sz w:val="20"/>
          <w:szCs w:val="20"/>
          <w:lang w:eastAsia="ru-RU"/>
        </w:rPr>
        <w:t>Kyiv</w:t>
      </w:r>
      <w:r w:rsidRPr="00572081">
        <w:rPr>
          <w:rFonts w:ascii="Times New Roman" w:hAnsi="Times New Roman" w:cs="Times New Roman"/>
          <w:sz w:val="20"/>
          <w:szCs w:val="20"/>
        </w:rPr>
        <w:t>, 2006. – 199</w:t>
      </w:r>
      <w:r w:rsidR="00572081">
        <w:rPr>
          <w:rFonts w:ascii="Times New Roman" w:hAnsi="Times New Roman" w:cs="Times New Roman"/>
          <w:sz w:val="20"/>
          <w:szCs w:val="20"/>
        </w:rPr>
        <w:t> </w:t>
      </w:r>
      <w:r w:rsidRPr="00572081">
        <w:rPr>
          <w:rFonts w:ascii="Times New Roman" w:hAnsi="Times New Roman" w:cs="Times New Roman"/>
          <w:sz w:val="20"/>
          <w:szCs w:val="20"/>
        </w:rPr>
        <w:t>s.</w:t>
      </w:r>
    </w:p>
    <w:p w:rsidR="002A6904" w:rsidRPr="00572081" w:rsidRDefault="002A6904"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9.</w:t>
      </w:r>
      <w:r w:rsidRPr="00572081">
        <w:rPr>
          <w:rFonts w:ascii="Times New Roman" w:hAnsi="Times New Roman" w:cs="Times New Roman"/>
          <w:sz w:val="20"/>
          <w:szCs w:val="20"/>
        </w:rPr>
        <w:tab/>
      </w:r>
      <w:r w:rsidRPr="00572081">
        <w:rPr>
          <w:rFonts w:ascii="Times New Roman" w:hAnsi="Times New Roman" w:cs="Times New Roman"/>
          <w:i/>
          <w:sz w:val="20"/>
          <w:szCs w:val="20"/>
        </w:rPr>
        <w:t>Karpenko</w:t>
      </w:r>
      <w:r w:rsidR="00572081">
        <w:rPr>
          <w:rFonts w:ascii="Times New Roman" w:hAnsi="Times New Roman" w:cs="Times New Roman"/>
          <w:i/>
          <w:sz w:val="20"/>
          <w:szCs w:val="20"/>
        </w:rPr>
        <w:t> O. </w:t>
      </w:r>
      <w:r w:rsidRPr="00572081">
        <w:rPr>
          <w:rFonts w:ascii="Times New Roman" w:hAnsi="Times New Roman" w:cs="Times New Roman"/>
          <w:i/>
          <w:sz w:val="20"/>
          <w:szCs w:val="20"/>
        </w:rPr>
        <w:t>P.</w:t>
      </w:r>
      <w:r w:rsidRPr="00572081">
        <w:rPr>
          <w:rFonts w:ascii="Times New Roman" w:hAnsi="Times New Roman" w:cs="Times New Roman"/>
          <w:sz w:val="20"/>
          <w:szCs w:val="20"/>
        </w:rPr>
        <w:t xml:space="preserve"> Hidron</w:t>
      </w:r>
      <w:r w:rsidR="00E9509E">
        <w:rPr>
          <w:rFonts w:ascii="Times New Roman" w:hAnsi="Times New Roman" w:cs="Times New Roman"/>
          <w:sz w:val="20"/>
          <w:szCs w:val="20"/>
        </w:rPr>
        <w:t xml:space="preserve">imiia Tsentralnoho Polissia. – </w:t>
      </w:r>
      <w:r w:rsidR="00E9509E" w:rsidRPr="00762883">
        <w:rPr>
          <w:rFonts w:ascii="Times New Roman" w:eastAsia="Times New Roman" w:hAnsi="Times New Roman" w:cs="Times New Roman"/>
          <w:sz w:val="20"/>
          <w:szCs w:val="20"/>
          <w:lang w:eastAsia="ru-RU"/>
        </w:rPr>
        <w:t>Kyiv</w:t>
      </w:r>
      <w:r w:rsidR="007048FE">
        <w:rPr>
          <w:rFonts w:ascii="Times New Roman" w:eastAsia="Times New Roman" w:hAnsi="Times New Roman" w:cs="Times New Roman"/>
          <w:sz w:val="20"/>
          <w:szCs w:val="20"/>
          <w:lang w:eastAsia="ru-RU"/>
        </w:rPr>
        <w:t> </w:t>
      </w:r>
      <w:r w:rsidR="00572081">
        <w:rPr>
          <w:rFonts w:ascii="Times New Roman" w:hAnsi="Times New Roman" w:cs="Times New Roman"/>
          <w:sz w:val="20"/>
          <w:szCs w:val="20"/>
        </w:rPr>
        <w:t>: Kyi, 2003. – 317 </w:t>
      </w:r>
      <w:r w:rsidRPr="00572081">
        <w:rPr>
          <w:rFonts w:ascii="Times New Roman" w:hAnsi="Times New Roman" w:cs="Times New Roman"/>
          <w:sz w:val="20"/>
          <w:szCs w:val="20"/>
        </w:rPr>
        <w:t>s.</w:t>
      </w:r>
    </w:p>
    <w:p w:rsidR="000F09AA" w:rsidRPr="00572081" w:rsidRDefault="00572081" w:rsidP="00FD0351">
      <w:pPr>
        <w:spacing w:line="240" w:lineRule="auto"/>
        <w:jc w:val="both"/>
        <w:rPr>
          <w:rFonts w:ascii="Times New Roman" w:hAnsi="Times New Roman" w:cs="Times New Roman"/>
          <w:sz w:val="20"/>
          <w:szCs w:val="20"/>
        </w:rPr>
      </w:pPr>
      <w:r>
        <w:rPr>
          <w:rFonts w:ascii="Times New Roman" w:hAnsi="Times New Roman" w:cs="Times New Roman"/>
          <w:sz w:val="20"/>
          <w:szCs w:val="20"/>
        </w:rPr>
        <w:t>10.</w:t>
      </w:r>
      <w:r>
        <w:rPr>
          <w:rFonts w:ascii="Times New Roman" w:hAnsi="Times New Roman" w:cs="Times New Roman"/>
          <w:sz w:val="20"/>
          <w:szCs w:val="20"/>
        </w:rPr>
        <w:tab/>
      </w:r>
      <w:r w:rsidRPr="00572081">
        <w:rPr>
          <w:rFonts w:ascii="Times New Roman" w:hAnsi="Times New Roman" w:cs="Times New Roman"/>
          <w:i/>
          <w:sz w:val="20"/>
          <w:szCs w:val="20"/>
        </w:rPr>
        <w:t>Karpenko O. </w:t>
      </w:r>
      <w:r w:rsidR="002A6904" w:rsidRPr="00572081">
        <w:rPr>
          <w:rFonts w:ascii="Times New Roman" w:hAnsi="Times New Roman" w:cs="Times New Roman"/>
          <w:i/>
          <w:sz w:val="20"/>
          <w:szCs w:val="20"/>
        </w:rPr>
        <w:t>P.</w:t>
      </w:r>
      <w:r w:rsidR="002A6904" w:rsidRPr="00572081">
        <w:rPr>
          <w:rFonts w:ascii="Times New Roman" w:hAnsi="Times New Roman" w:cs="Times New Roman"/>
          <w:sz w:val="20"/>
          <w:szCs w:val="20"/>
        </w:rPr>
        <w:t xml:space="preserve"> Nazvy richok Nyzhnoi Pravoberezhnoi Naddni</w:t>
      </w:r>
      <w:r w:rsidR="00E9509E">
        <w:rPr>
          <w:rFonts w:ascii="Times New Roman" w:hAnsi="Times New Roman" w:cs="Times New Roman"/>
          <w:sz w:val="20"/>
          <w:szCs w:val="20"/>
        </w:rPr>
        <w:t xml:space="preserve">prianshchyny. – </w:t>
      </w:r>
      <w:r w:rsidR="007048FE" w:rsidRPr="00762883">
        <w:rPr>
          <w:rFonts w:ascii="Times New Roman" w:eastAsia="Times New Roman" w:hAnsi="Times New Roman" w:cs="Times New Roman"/>
          <w:sz w:val="20"/>
          <w:szCs w:val="20"/>
          <w:lang w:eastAsia="ru-RU"/>
        </w:rPr>
        <w:t>Kyiv</w:t>
      </w:r>
      <w:r>
        <w:rPr>
          <w:rFonts w:ascii="Times New Roman" w:hAnsi="Times New Roman" w:cs="Times New Roman"/>
          <w:sz w:val="20"/>
          <w:szCs w:val="20"/>
        </w:rPr>
        <w:t>, 1989. – 189 </w:t>
      </w:r>
      <w:r w:rsidR="002A6904" w:rsidRPr="00572081">
        <w:rPr>
          <w:rFonts w:ascii="Times New Roman" w:hAnsi="Times New Roman" w:cs="Times New Roman"/>
          <w:sz w:val="20"/>
          <w:szCs w:val="20"/>
        </w:rPr>
        <w:t>s.</w:t>
      </w:r>
    </w:p>
    <w:p w:rsidR="002A6904" w:rsidRPr="00572081" w:rsidRDefault="002A6904" w:rsidP="007048FE">
      <w:pPr>
        <w:tabs>
          <w:tab w:val="left" w:pos="6663"/>
        </w:tabs>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11.</w:t>
      </w:r>
      <w:r w:rsidR="00572081">
        <w:rPr>
          <w:rFonts w:ascii="Times New Roman" w:hAnsi="Times New Roman" w:cs="Times New Roman"/>
          <w:i/>
          <w:sz w:val="20"/>
          <w:szCs w:val="20"/>
        </w:rPr>
        <w:t>Karpenko </w:t>
      </w:r>
      <w:r w:rsidRPr="00572081">
        <w:rPr>
          <w:rFonts w:ascii="Times New Roman" w:hAnsi="Times New Roman" w:cs="Times New Roman"/>
          <w:i/>
          <w:sz w:val="20"/>
          <w:szCs w:val="20"/>
        </w:rPr>
        <w:t>Yu.</w:t>
      </w:r>
      <w:r w:rsidR="00572081">
        <w:rPr>
          <w:rFonts w:ascii="Times New Roman" w:hAnsi="Times New Roman" w:cs="Times New Roman"/>
          <w:i/>
          <w:sz w:val="20"/>
          <w:szCs w:val="20"/>
        </w:rPr>
        <w:t> </w:t>
      </w:r>
      <w:r w:rsidRPr="00572081">
        <w:rPr>
          <w:rFonts w:ascii="Times New Roman" w:hAnsi="Times New Roman" w:cs="Times New Roman"/>
          <w:i/>
          <w:sz w:val="20"/>
          <w:szCs w:val="20"/>
        </w:rPr>
        <w:t xml:space="preserve">O. </w:t>
      </w:r>
      <w:r w:rsidRPr="00572081">
        <w:rPr>
          <w:rFonts w:ascii="Times New Roman" w:hAnsi="Times New Roman" w:cs="Times New Roman"/>
          <w:sz w:val="20"/>
          <w:szCs w:val="20"/>
        </w:rPr>
        <w:t>Vlasni nazvy // Ukrainska mova : Entsyklopediia</w:t>
      </w:r>
      <w:r w:rsidR="00572081">
        <w:rPr>
          <w:rFonts w:ascii="Times New Roman" w:hAnsi="Times New Roman" w:cs="Times New Roman"/>
          <w:sz w:val="20"/>
          <w:szCs w:val="20"/>
        </w:rPr>
        <w:t xml:space="preserve">. – </w:t>
      </w:r>
      <w:r w:rsidR="007048FE" w:rsidRPr="00762883">
        <w:rPr>
          <w:rFonts w:ascii="Times New Roman" w:eastAsia="Times New Roman" w:hAnsi="Times New Roman" w:cs="Times New Roman"/>
          <w:sz w:val="20"/>
          <w:szCs w:val="20"/>
          <w:lang w:eastAsia="ru-RU"/>
        </w:rPr>
        <w:t>Kyiv</w:t>
      </w:r>
      <w:r w:rsidR="007048FE">
        <w:rPr>
          <w:rFonts w:ascii="Times New Roman" w:eastAsia="Times New Roman" w:hAnsi="Times New Roman" w:cs="Times New Roman"/>
          <w:sz w:val="20"/>
          <w:szCs w:val="20"/>
          <w:lang w:eastAsia="ru-RU"/>
        </w:rPr>
        <w:t> </w:t>
      </w:r>
      <w:r w:rsidR="007048FE">
        <w:rPr>
          <w:rFonts w:ascii="Times New Roman" w:hAnsi="Times New Roman" w:cs="Times New Roman"/>
          <w:sz w:val="20"/>
          <w:szCs w:val="20"/>
        </w:rPr>
        <w:t>: Vyd-vo „</w:t>
      </w:r>
      <w:r w:rsidRPr="00572081">
        <w:rPr>
          <w:rFonts w:ascii="Times New Roman" w:hAnsi="Times New Roman" w:cs="Times New Roman"/>
          <w:sz w:val="20"/>
          <w:szCs w:val="20"/>
        </w:rPr>
        <w:t>Ukrainska entsyklopediia</w:t>
      </w:r>
      <w:r w:rsidR="007F578C" w:rsidRPr="007F578C">
        <w:rPr>
          <w:rFonts w:ascii="Times New Roman" w:hAnsi="Times New Roman" w:cs="Times New Roman"/>
          <w:sz w:val="20"/>
          <w:szCs w:val="20"/>
        </w:rPr>
        <w:t>”</w:t>
      </w:r>
      <w:r w:rsidR="007F578C">
        <w:rPr>
          <w:rFonts w:ascii="Times New Roman" w:hAnsi="Times New Roman" w:cs="Times New Roman"/>
          <w:sz w:val="20"/>
          <w:szCs w:val="20"/>
          <w:lang w:val="en-US"/>
        </w:rPr>
        <w:t xml:space="preserve"> </w:t>
      </w:r>
      <w:r w:rsidR="007048FE">
        <w:rPr>
          <w:rFonts w:ascii="Times New Roman" w:hAnsi="Times New Roman" w:cs="Times New Roman"/>
          <w:sz w:val="20"/>
          <w:szCs w:val="20"/>
        </w:rPr>
        <w:t>im. M. P. </w:t>
      </w:r>
      <w:r w:rsidR="00572081">
        <w:rPr>
          <w:rFonts w:ascii="Times New Roman" w:hAnsi="Times New Roman" w:cs="Times New Roman"/>
          <w:sz w:val="20"/>
          <w:szCs w:val="20"/>
        </w:rPr>
        <w:t>Bazhana, 2004. – S. </w:t>
      </w:r>
      <w:r w:rsidRPr="00572081">
        <w:rPr>
          <w:rFonts w:ascii="Times New Roman" w:hAnsi="Times New Roman" w:cs="Times New Roman"/>
          <w:sz w:val="20"/>
          <w:szCs w:val="20"/>
        </w:rPr>
        <w:t xml:space="preserve">83–84. </w:t>
      </w:r>
    </w:p>
    <w:p w:rsidR="002A6904" w:rsidRPr="00572081" w:rsidRDefault="00572081" w:rsidP="00FD0351">
      <w:pPr>
        <w:spacing w:line="240" w:lineRule="auto"/>
        <w:jc w:val="both"/>
        <w:rPr>
          <w:rFonts w:ascii="Times New Roman" w:hAnsi="Times New Roman" w:cs="Times New Roman"/>
          <w:sz w:val="20"/>
          <w:szCs w:val="20"/>
        </w:rPr>
      </w:pPr>
      <w:r>
        <w:rPr>
          <w:rFonts w:ascii="Times New Roman" w:hAnsi="Times New Roman" w:cs="Times New Roman"/>
          <w:sz w:val="20"/>
          <w:szCs w:val="20"/>
        </w:rPr>
        <w:t>12.</w:t>
      </w:r>
      <w:r>
        <w:rPr>
          <w:rFonts w:ascii="Times New Roman" w:hAnsi="Times New Roman" w:cs="Times New Roman"/>
          <w:sz w:val="20"/>
          <w:szCs w:val="20"/>
        </w:rPr>
        <w:tab/>
      </w:r>
      <w:r w:rsidRPr="00572081">
        <w:rPr>
          <w:rFonts w:ascii="Times New Roman" w:hAnsi="Times New Roman" w:cs="Times New Roman"/>
          <w:i/>
          <w:sz w:val="20"/>
          <w:szCs w:val="20"/>
        </w:rPr>
        <w:t>Karpenko Yu. </w:t>
      </w:r>
      <w:r w:rsidR="002A6904" w:rsidRPr="00572081">
        <w:rPr>
          <w:rFonts w:ascii="Times New Roman" w:hAnsi="Times New Roman" w:cs="Times New Roman"/>
          <w:i/>
          <w:sz w:val="20"/>
          <w:szCs w:val="20"/>
        </w:rPr>
        <w:t>O</w:t>
      </w:r>
      <w:r w:rsidR="002A6904" w:rsidRPr="00572081">
        <w:rPr>
          <w:rFonts w:ascii="Times New Roman" w:hAnsi="Times New Roman" w:cs="Times New Roman"/>
          <w:sz w:val="20"/>
          <w:szCs w:val="20"/>
        </w:rPr>
        <w:t xml:space="preserve">. Toponimiia Bukovyny. – </w:t>
      </w:r>
      <w:r w:rsidR="007048FE" w:rsidRPr="00762883">
        <w:rPr>
          <w:rFonts w:ascii="Times New Roman" w:eastAsia="Times New Roman" w:hAnsi="Times New Roman" w:cs="Times New Roman"/>
          <w:sz w:val="20"/>
          <w:szCs w:val="20"/>
          <w:lang w:eastAsia="ru-RU"/>
        </w:rPr>
        <w:t>Kyiv</w:t>
      </w:r>
      <w:r>
        <w:rPr>
          <w:rFonts w:ascii="Times New Roman" w:hAnsi="Times New Roman" w:cs="Times New Roman"/>
          <w:sz w:val="20"/>
          <w:szCs w:val="20"/>
        </w:rPr>
        <w:t> </w:t>
      </w:r>
      <w:r w:rsidR="002A6904" w:rsidRPr="00572081">
        <w:rPr>
          <w:rFonts w:ascii="Times New Roman" w:hAnsi="Times New Roman" w:cs="Times New Roman"/>
          <w:sz w:val="20"/>
          <w:szCs w:val="20"/>
        </w:rPr>
        <w:t>: Naukova dumka, 1973. – 238</w:t>
      </w:r>
      <w:r>
        <w:rPr>
          <w:rFonts w:ascii="Times New Roman" w:hAnsi="Times New Roman" w:cs="Times New Roman"/>
          <w:sz w:val="20"/>
          <w:szCs w:val="20"/>
        </w:rPr>
        <w:t> </w:t>
      </w:r>
      <w:r w:rsidR="002A6904" w:rsidRPr="00572081">
        <w:rPr>
          <w:rFonts w:ascii="Times New Roman" w:hAnsi="Times New Roman" w:cs="Times New Roman"/>
          <w:sz w:val="20"/>
          <w:szCs w:val="20"/>
        </w:rPr>
        <w:t>s.</w:t>
      </w:r>
    </w:p>
    <w:p w:rsidR="002A6904" w:rsidRPr="00572081" w:rsidRDefault="00572081" w:rsidP="00FD0351">
      <w:pPr>
        <w:spacing w:line="240" w:lineRule="auto"/>
        <w:jc w:val="both"/>
        <w:rPr>
          <w:rFonts w:ascii="Times New Roman" w:hAnsi="Times New Roman" w:cs="Times New Roman"/>
          <w:sz w:val="20"/>
          <w:szCs w:val="20"/>
        </w:rPr>
      </w:pPr>
      <w:r>
        <w:rPr>
          <w:rFonts w:ascii="Times New Roman" w:hAnsi="Times New Roman" w:cs="Times New Roman"/>
          <w:sz w:val="20"/>
          <w:szCs w:val="20"/>
        </w:rPr>
        <w:t>13.</w:t>
      </w:r>
      <w:r>
        <w:rPr>
          <w:rFonts w:ascii="Times New Roman" w:hAnsi="Times New Roman" w:cs="Times New Roman"/>
          <w:sz w:val="20"/>
          <w:szCs w:val="20"/>
        </w:rPr>
        <w:tab/>
        <w:t xml:space="preserve">Kataloh richok Ukrainy / </w:t>
      </w:r>
      <w:r w:rsidRPr="00572081">
        <w:rPr>
          <w:rFonts w:ascii="Times New Roman" w:hAnsi="Times New Roman" w:cs="Times New Roman"/>
          <w:i/>
          <w:sz w:val="20"/>
          <w:szCs w:val="20"/>
        </w:rPr>
        <w:t>H. I. Shvets, N. I. Drozd, S. P. </w:t>
      </w:r>
      <w:r w:rsidR="002A6904" w:rsidRPr="00572081">
        <w:rPr>
          <w:rFonts w:ascii="Times New Roman" w:hAnsi="Times New Roman" w:cs="Times New Roman"/>
          <w:i/>
          <w:sz w:val="20"/>
          <w:szCs w:val="20"/>
        </w:rPr>
        <w:t>Levchenko</w:t>
      </w:r>
      <w:r w:rsidR="002A6904" w:rsidRPr="00572081">
        <w:rPr>
          <w:rFonts w:ascii="Times New Roman" w:hAnsi="Times New Roman" w:cs="Times New Roman"/>
          <w:sz w:val="20"/>
          <w:szCs w:val="20"/>
        </w:rPr>
        <w:t xml:space="preserve">. – </w:t>
      </w:r>
      <w:r w:rsidR="007048FE" w:rsidRPr="00762883">
        <w:rPr>
          <w:rFonts w:ascii="Times New Roman" w:eastAsia="Times New Roman" w:hAnsi="Times New Roman" w:cs="Times New Roman"/>
          <w:sz w:val="20"/>
          <w:szCs w:val="20"/>
          <w:lang w:eastAsia="ru-RU"/>
        </w:rPr>
        <w:t>Kyiv</w:t>
      </w:r>
      <w:r>
        <w:rPr>
          <w:rFonts w:ascii="Times New Roman" w:hAnsi="Times New Roman" w:cs="Times New Roman"/>
          <w:sz w:val="20"/>
          <w:szCs w:val="20"/>
          <w:lang w:val="en-US"/>
        </w:rPr>
        <w:t> </w:t>
      </w:r>
      <w:r w:rsidR="002A6904" w:rsidRPr="00572081">
        <w:rPr>
          <w:rFonts w:ascii="Times New Roman" w:hAnsi="Times New Roman" w:cs="Times New Roman"/>
          <w:sz w:val="20"/>
          <w:szCs w:val="20"/>
        </w:rPr>
        <w:t>: Vyd-vo AN URSR, 1957. – 192</w:t>
      </w:r>
      <w:r>
        <w:rPr>
          <w:rFonts w:ascii="Times New Roman" w:hAnsi="Times New Roman" w:cs="Times New Roman"/>
          <w:sz w:val="20"/>
          <w:szCs w:val="20"/>
          <w:lang w:val="en-US"/>
        </w:rPr>
        <w:t> </w:t>
      </w:r>
      <w:r w:rsidR="002A6904" w:rsidRPr="00572081">
        <w:rPr>
          <w:rFonts w:ascii="Times New Roman" w:hAnsi="Times New Roman" w:cs="Times New Roman"/>
          <w:sz w:val="20"/>
          <w:szCs w:val="20"/>
        </w:rPr>
        <w:t>s.</w:t>
      </w:r>
    </w:p>
    <w:p w:rsidR="002A6904" w:rsidRPr="00572081" w:rsidRDefault="002A6904"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14.</w:t>
      </w:r>
      <w:r w:rsidRPr="00572081">
        <w:rPr>
          <w:rFonts w:ascii="Times New Roman" w:hAnsi="Times New Roman" w:cs="Times New Roman"/>
          <w:sz w:val="20"/>
          <w:szCs w:val="20"/>
        </w:rPr>
        <w:tab/>
      </w:r>
      <w:r w:rsidRPr="00572081">
        <w:rPr>
          <w:rFonts w:ascii="Times New Roman" w:hAnsi="Times New Roman" w:cs="Times New Roman"/>
          <w:i/>
          <w:sz w:val="20"/>
          <w:szCs w:val="20"/>
        </w:rPr>
        <w:t>Kostyk</w:t>
      </w:r>
      <w:r w:rsidR="00572081" w:rsidRPr="00572081">
        <w:rPr>
          <w:rFonts w:ascii="Times New Roman" w:hAnsi="Times New Roman" w:cs="Times New Roman"/>
          <w:i/>
          <w:sz w:val="20"/>
          <w:szCs w:val="20"/>
          <w:lang w:val="en-US"/>
        </w:rPr>
        <w:t> </w:t>
      </w:r>
      <w:r w:rsidR="00572081" w:rsidRPr="00572081">
        <w:rPr>
          <w:rFonts w:ascii="Times New Roman" w:hAnsi="Times New Roman" w:cs="Times New Roman"/>
          <w:i/>
          <w:sz w:val="20"/>
          <w:szCs w:val="20"/>
        </w:rPr>
        <w:t>L.</w:t>
      </w:r>
      <w:r w:rsidR="00572081" w:rsidRPr="00572081">
        <w:rPr>
          <w:rFonts w:ascii="Times New Roman" w:hAnsi="Times New Roman" w:cs="Times New Roman"/>
          <w:i/>
          <w:sz w:val="20"/>
          <w:szCs w:val="20"/>
          <w:lang w:val="en-US"/>
        </w:rPr>
        <w:t> </w:t>
      </w:r>
      <w:r w:rsidRPr="00572081">
        <w:rPr>
          <w:rFonts w:ascii="Times New Roman" w:hAnsi="Times New Roman" w:cs="Times New Roman"/>
          <w:i/>
          <w:sz w:val="20"/>
          <w:szCs w:val="20"/>
        </w:rPr>
        <w:t>B</w:t>
      </w:r>
      <w:r w:rsidRPr="00572081">
        <w:rPr>
          <w:rFonts w:ascii="Times New Roman" w:hAnsi="Times New Roman" w:cs="Times New Roman"/>
          <w:sz w:val="20"/>
          <w:szCs w:val="20"/>
        </w:rPr>
        <w:t>. Hidronimiia Bukovyny (nazvy neprotichnykh vod)</w:t>
      </w:r>
      <w:r w:rsidR="00572081">
        <w:rPr>
          <w:rFonts w:ascii="Times New Roman" w:hAnsi="Times New Roman" w:cs="Times New Roman"/>
          <w:sz w:val="20"/>
          <w:szCs w:val="20"/>
          <w:lang w:val="en-US"/>
        </w:rPr>
        <w:t> </w:t>
      </w:r>
      <w:r w:rsidRPr="00572081">
        <w:rPr>
          <w:rFonts w:ascii="Times New Roman" w:hAnsi="Times New Roman" w:cs="Times New Roman"/>
          <w:sz w:val="20"/>
          <w:szCs w:val="20"/>
        </w:rPr>
        <w:t>: avtoref. dys. ... kand. filol. nauk</w:t>
      </w:r>
      <w:r w:rsidR="007048FE">
        <w:rPr>
          <w:rFonts w:ascii="Times New Roman" w:hAnsi="Times New Roman" w:cs="Times New Roman"/>
          <w:sz w:val="20"/>
          <w:szCs w:val="20"/>
        </w:rPr>
        <w:t> </w:t>
      </w:r>
      <w:r w:rsidRPr="00572081">
        <w:rPr>
          <w:rFonts w:ascii="Times New Roman" w:hAnsi="Times New Roman" w:cs="Times New Roman"/>
          <w:sz w:val="20"/>
          <w:szCs w:val="20"/>
        </w:rPr>
        <w:t>: 10.02.01 – ukr. mova. – Ivano-Frankivsk, 2003. – 20 s.</w:t>
      </w:r>
    </w:p>
    <w:p w:rsidR="002A6904" w:rsidRPr="00572081" w:rsidRDefault="00572081" w:rsidP="00FD0351">
      <w:pPr>
        <w:spacing w:line="240" w:lineRule="auto"/>
        <w:jc w:val="both"/>
        <w:rPr>
          <w:rFonts w:ascii="Times New Roman" w:hAnsi="Times New Roman" w:cs="Times New Roman"/>
          <w:sz w:val="20"/>
          <w:szCs w:val="20"/>
        </w:rPr>
      </w:pPr>
      <w:r>
        <w:rPr>
          <w:rFonts w:ascii="Times New Roman" w:hAnsi="Times New Roman" w:cs="Times New Roman"/>
          <w:sz w:val="20"/>
          <w:szCs w:val="20"/>
        </w:rPr>
        <w:t>15.</w:t>
      </w:r>
      <w:r>
        <w:rPr>
          <w:rFonts w:ascii="Times New Roman" w:hAnsi="Times New Roman" w:cs="Times New Roman"/>
          <w:sz w:val="20"/>
          <w:szCs w:val="20"/>
        </w:rPr>
        <w:tab/>
      </w:r>
      <w:r w:rsidRPr="00572081">
        <w:rPr>
          <w:rFonts w:ascii="Times New Roman" w:hAnsi="Times New Roman" w:cs="Times New Roman"/>
          <w:i/>
          <w:sz w:val="20"/>
          <w:szCs w:val="20"/>
        </w:rPr>
        <w:t>Kotovych</w:t>
      </w:r>
      <w:r w:rsidRPr="00572081">
        <w:rPr>
          <w:rFonts w:ascii="Times New Roman" w:hAnsi="Times New Roman" w:cs="Times New Roman"/>
          <w:i/>
          <w:sz w:val="20"/>
          <w:szCs w:val="20"/>
          <w:lang w:val="en-US"/>
        </w:rPr>
        <w:t> </w:t>
      </w:r>
      <w:r w:rsidRPr="00572081">
        <w:rPr>
          <w:rFonts w:ascii="Times New Roman" w:hAnsi="Times New Roman" w:cs="Times New Roman"/>
          <w:i/>
          <w:sz w:val="20"/>
          <w:szCs w:val="20"/>
        </w:rPr>
        <w:t>V.</w:t>
      </w:r>
      <w:r w:rsidRPr="00572081">
        <w:rPr>
          <w:rFonts w:ascii="Times New Roman" w:hAnsi="Times New Roman" w:cs="Times New Roman"/>
          <w:i/>
          <w:sz w:val="20"/>
          <w:szCs w:val="20"/>
          <w:lang w:val="en-US"/>
        </w:rPr>
        <w:t> </w:t>
      </w:r>
      <w:r w:rsidR="002A6904" w:rsidRPr="00572081">
        <w:rPr>
          <w:rFonts w:ascii="Times New Roman" w:hAnsi="Times New Roman" w:cs="Times New Roman"/>
          <w:i/>
          <w:sz w:val="20"/>
          <w:szCs w:val="20"/>
        </w:rPr>
        <w:t>V.</w:t>
      </w:r>
      <w:r w:rsidR="002A6904" w:rsidRPr="00572081">
        <w:rPr>
          <w:rFonts w:ascii="Times New Roman" w:hAnsi="Times New Roman" w:cs="Times New Roman"/>
          <w:sz w:val="20"/>
          <w:szCs w:val="20"/>
        </w:rPr>
        <w:t xml:space="preserve"> Pokhodzhennia nazv naselenykh punktiv Opillia. – Drohobych</w:t>
      </w:r>
      <w:r>
        <w:rPr>
          <w:rFonts w:ascii="Times New Roman" w:hAnsi="Times New Roman" w:cs="Times New Roman"/>
          <w:sz w:val="20"/>
          <w:szCs w:val="20"/>
          <w:lang w:val="en-US"/>
        </w:rPr>
        <w:t> </w:t>
      </w:r>
      <w:r w:rsidR="002A6904" w:rsidRPr="00572081">
        <w:rPr>
          <w:rFonts w:ascii="Times New Roman" w:hAnsi="Times New Roman" w:cs="Times New Roman"/>
          <w:sz w:val="20"/>
          <w:szCs w:val="20"/>
        </w:rPr>
        <w:t>: Vidrodzhennia, 2000. – 156 s.</w:t>
      </w:r>
    </w:p>
    <w:p w:rsidR="00D97285" w:rsidRPr="00572081" w:rsidRDefault="002A6904"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16.</w:t>
      </w:r>
      <w:r w:rsidRPr="00572081">
        <w:rPr>
          <w:rFonts w:ascii="Times New Roman" w:hAnsi="Times New Roman" w:cs="Times New Roman"/>
          <w:sz w:val="20"/>
          <w:szCs w:val="20"/>
        </w:rPr>
        <w:tab/>
      </w:r>
      <w:r w:rsidR="00D97285" w:rsidRPr="00572081">
        <w:rPr>
          <w:rFonts w:ascii="Times New Roman" w:hAnsi="Times New Roman" w:cs="Times New Roman"/>
          <w:i/>
          <w:sz w:val="20"/>
          <w:szCs w:val="20"/>
        </w:rPr>
        <w:t>Kupchynska</w:t>
      </w:r>
      <w:r w:rsidR="00572081">
        <w:rPr>
          <w:rFonts w:ascii="Times New Roman" w:hAnsi="Times New Roman" w:cs="Times New Roman"/>
          <w:i/>
          <w:sz w:val="20"/>
          <w:szCs w:val="20"/>
          <w:lang w:val="en-US"/>
        </w:rPr>
        <w:t> </w:t>
      </w:r>
      <w:r w:rsidR="00572081">
        <w:rPr>
          <w:rFonts w:ascii="Times New Roman" w:hAnsi="Times New Roman" w:cs="Times New Roman"/>
          <w:i/>
          <w:sz w:val="20"/>
          <w:szCs w:val="20"/>
        </w:rPr>
        <w:t>Z.</w:t>
      </w:r>
      <w:r w:rsidR="00572081">
        <w:rPr>
          <w:rFonts w:ascii="Times New Roman" w:hAnsi="Times New Roman" w:cs="Times New Roman"/>
          <w:i/>
          <w:sz w:val="20"/>
          <w:szCs w:val="20"/>
          <w:lang w:val="en-US"/>
        </w:rPr>
        <w:t> </w:t>
      </w:r>
      <w:r w:rsidR="00D97285" w:rsidRPr="00572081">
        <w:rPr>
          <w:rFonts w:ascii="Times New Roman" w:hAnsi="Times New Roman" w:cs="Times New Roman"/>
          <w:i/>
          <w:sz w:val="20"/>
          <w:szCs w:val="20"/>
        </w:rPr>
        <w:t>O</w:t>
      </w:r>
      <w:r w:rsidR="00D97285" w:rsidRPr="00572081">
        <w:rPr>
          <w:rFonts w:ascii="Times New Roman" w:hAnsi="Times New Roman" w:cs="Times New Roman"/>
          <w:sz w:val="20"/>
          <w:szCs w:val="20"/>
        </w:rPr>
        <w:t>. Stratyhrafiia arkhaichnoi oikonimii Ukrainy</w:t>
      </w:r>
      <w:r w:rsidR="00572081">
        <w:rPr>
          <w:rFonts w:ascii="Times New Roman" w:hAnsi="Times New Roman" w:cs="Times New Roman"/>
          <w:sz w:val="20"/>
          <w:szCs w:val="20"/>
          <w:lang w:val="en-US"/>
        </w:rPr>
        <w:t> </w:t>
      </w:r>
      <w:r w:rsidR="00D97285" w:rsidRPr="00572081">
        <w:rPr>
          <w:rFonts w:ascii="Times New Roman" w:hAnsi="Times New Roman" w:cs="Times New Roman"/>
          <w:sz w:val="20"/>
          <w:szCs w:val="20"/>
        </w:rPr>
        <w:t>: monohrafiia. – Lviv</w:t>
      </w:r>
      <w:r w:rsidR="00572081">
        <w:rPr>
          <w:rFonts w:ascii="Times New Roman" w:hAnsi="Times New Roman" w:cs="Times New Roman"/>
          <w:sz w:val="20"/>
          <w:szCs w:val="20"/>
          <w:lang w:val="en-US"/>
        </w:rPr>
        <w:t> </w:t>
      </w:r>
      <w:r w:rsidR="00D97285" w:rsidRPr="00572081">
        <w:rPr>
          <w:rFonts w:ascii="Times New Roman" w:hAnsi="Times New Roman" w:cs="Times New Roman"/>
          <w:sz w:val="20"/>
          <w:szCs w:val="20"/>
        </w:rPr>
        <w:t>: NTSh, 2016. – 1278</w:t>
      </w:r>
      <w:r w:rsidR="00572081">
        <w:rPr>
          <w:rFonts w:ascii="Times New Roman" w:hAnsi="Times New Roman" w:cs="Times New Roman"/>
          <w:sz w:val="20"/>
          <w:szCs w:val="20"/>
          <w:lang w:val="en-US"/>
        </w:rPr>
        <w:t> </w:t>
      </w:r>
      <w:r w:rsidR="00D97285"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17. </w:t>
      </w:r>
      <w:r w:rsidR="00572081" w:rsidRPr="00572081">
        <w:rPr>
          <w:rFonts w:ascii="Times New Roman" w:hAnsi="Times New Roman" w:cs="Times New Roman"/>
          <w:i/>
          <w:sz w:val="20"/>
          <w:szCs w:val="20"/>
        </w:rPr>
        <w:t>Lysenko</w:t>
      </w:r>
      <w:r w:rsidR="00572081" w:rsidRPr="00572081">
        <w:rPr>
          <w:rFonts w:ascii="Times New Roman" w:hAnsi="Times New Roman" w:cs="Times New Roman"/>
          <w:i/>
          <w:sz w:val="20"/>
          <w:szCs w:val="20"/>
          <w:lang w:val="en-US"/>
        </w:rPr>
        <w:t> </w:t>
      </w:r>
      <w:r w:rsidR="00572081" w:rsidRPr="00572081">
        <w:rPr>
          <w:rFonts w:ascii="Times New Roman" w:hAnsi="Times New Roman" w:cs="Times New Roman"/>
          <w:i/>
          <w:sz w:val="20"/>
          <w:szCs w:val="20"/>
        </w:rPr>
        <w:t>A.</w:t>
      </w:r>
      <w:r w:rsidR="00572081" w:rsidRPr="00572081">
        <w:rPr>
          <w:rFonts w:ascii="Times New Roman" w:hAnsi="Times New Roman" w:cs="Times New Roman"/>
          <w:i/>
          <w:sz w:val="20"/>
          <w:szCs w:val="20"/>
          <w:lang w:val="en-US"/>
        </w:rPr>
        <w:t> </w:t>
      </w:r>
      <w:r w:rsidR="002A6904" w:rsidRPr="00572081">
        <w:rPr>
          <w:rFonts w:ascii="Times New Roman" w:hAnsi="Times New Roman" w:cs="Times New Roman"/>
          <w:i/>
          <w:sz w:val="20"/>
          <w:szCs w:val="20"/>
        </w:rPr>
        <w:t>V</w:t>
      </w:r>
      <w:r w:rsidR="002A6904" w:rsidRPr="00572081">
        <w:rPr>
          <w:rFonts w:ascii="Times New Roman" w:hAnsi="Times New Roman" w:cs="Times New Roman"/>
          <w:sz w:val="20"/>
          <w:szCs w:val="20"/>
        </w:rPr>
        <w:t>. Oikonimiia Poltavskoi oblasti</w:t>
      </w:r>
      <w:r w:rsidR="00572081">
        <w:rPr>
          <w:rFonts w:ascii="Times New Roman" w:hAnsi="Times New Roman" w:cs="Times New Roman"/>
          <w:sz w:val="20"/>
          <w:szCs w:val="20"/>
          <w:lang w:val="en-US"/>
        </w:rPr>
        <w:t> </w:t>
      </w:r>
      <w:r w:rsidR="002A6904" w:rsidRPr="00572081">
        <w:rPr>
          <w:rFonts w:ascii="Times New Roman" w:hAnsi="Times New Roman" w:cs="Times New Roman"/>
          <w:sz w:val="20"/>
          <w:szCs w:val="20"/>
        </w:rPr>
        <w:t>: avtoref. dys. ... kand. filol. nauk</w:t>
      </w:r>
      <w:r w:rsidR="00572081">
        <w:rPr>
          <w:rFonts w:ascii="Times New Roman" w:hAnsi="Times New Roman" w:cs="Times New Roman"/>
          <w:sz w:val="20"/>
          <w:szCs w:val="20"/>
          <w:lang w:val="en-US"/>
        </w:rPr>
        <w:t> </w:t>
      </w:r>
      <w:r w:rsidR="002A6904" w:rsidRPr="00572081">
        <w:rPr>
          <w:rFonts w:ascii="Times New Roman" w:hAnsi="Times New Roman" w:cs="Times New Roman"/>
          <w:sz w:val="20"/>
          <w:szCs w:val="20"/>
        </w:rPr>
        <w:t>: 10.02.01 – ukr.</w:t>
      </w:r>
      <w:r w:rsidR="00FD0351">
        <w:rPr>
          <w:rFonts w:ascii="Times New Roman" w:hAnsi="Times New Roman" w:cs="Times New Roman"/>
          <w:sz w:val="20"/>
          <w:szCs w:val="20"/>
        </w:rPr>
        <w:t xml:space="preserve"> mova. – Chernivtsi, 2007. – 19</w:t>
      </w:r>
      <w:r w:rsidR="00FD0351">
        <w:rPr>
          <w:rFonts w:ascii="Times New Roman" w:hAnsi="Times New Roman" w:cs="Times New Roman"/>
          <w:sz w:val="20"/>
          <w:szCs w:val="20"/>
          <w:lang w:val="en-US"/>
        </w:rPr>
        <w:t> </w:t>
      </w:r>
      <w:r w:rsidR="002A6904" w:rsidRPr="00572081">
        <w:rPr>
          <w:rFonts w:ascii="Times New Roman" w:hAnsi="Times New Roman" w:cs="Times New Roman"/>
          <w:sz w:val="20"/>
          <w:szCs w:val="20"/>
        </w:rPr>
        <w:t>s.</w:t>
      </w:r>
    </w:p>
    <w:p w:rsidR="002A6904" w:rsidRPr="00572081" w:rsidRDefault="002A6904"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1</w:t>
      </w:r>
      <w:r w:rsidR="00D97285" w:rsidRPr="00572081">
        <w:rPr>
          <w:rFonts w:ascii="Times New Roman" w:hAnsi="Times New Roman" w:cs="Times New Roman"/>
          <w:sz w:val="20"/>
          <w:szCs w:val="20"/>
        </w:rPr>
        <w:t>8</w:t>
      </w:r>
      <w:r w:rsidRPr="00572081">
        <w:rPr>
          <w:rFonts w:ascii="Times New Roman" w:hAnsi="Times New Roman" w:cs="Times New Roman"/>
          <w:sz w:val="20"/>
          <w:szCs w:val="20"/>
        </w:rPr>
        <w:t>.</w:t>
      </w:r>
      <w:r w:rsidRPr="00572081">
        <w:rPr>
          <w:rFonts w:ascii="Times New Roman" w:hAnsi="Times New Roman" w:cs="Times New Roman"/>
          <w:sz w:val="20"/>
          <w:szCs w:val="20"/>
        </w:rPr>
        <w:tab/>
      </w:r>
      <w:r w:rsidRPr="00572081">
        <w:rPr>
          <w:rFonts w:ascii="Times New Roman" w:hAnsi="Times New Roman" w:cs="Times New Roman"/>
          <w:i/>
          <w:sz w:val="20"/>
          <w:szCs w:val="20"/>
        </w:rPr>
        <w:t>Lisniak</w:t>
      </w:r>
      <w:r w:rsidR="00572081">
        <w:rPr>
          <w:rFonts w:ascii="Times New Roman" w:hAnsi="Times New Roman" w:cs="Times New Roman"/>
          <w:i/>
          <w:sz w:val="20"/>
          <w:szCs w:val="20"/>
          <w:lang w:val="en-US"/>
        </w:rPr>
        <w:t> </w:t>
      </w:r>
      <w:r w:rsidRPr="00572081">
        <w:rPr>
          <w:rFonts w:ascii="Times New Roman" w:hAnsi="Times New Roman" w:cs="Times New Roman"/>
          <w:i/>
          <w:sz w:val="20"/>
          <w:szCs w:val="20"/>
        </w:rPr>
        <w:t>N.</w:t>
      </w:r>
      <w:r w:rsidR="00572081">
        <w:rPr>
          <w:rFonts w:ascii="Times New Roman" w:hAnsi="Times New Roman" w:cs="Times New Roman"/>
          <w:i/>
          <w:sz w:val="20"/>
          <w:szCs w:val="20"/>
          <w:lang w:val="en-US"/>
        </w:rPr>
        <w:t> </w:t>
      </w:r>
      <w:r w:rsidRPr="00572081">
        <w:rPr>
          <w:rFonts w:ascii="Times New Roman" w:hAnsi="Times New Roman" w:cs="Times New Roman"/>
          <w:i/>
          <w:sz w:val="20"/>
          <w:szCs w:val="20"/>
        </w:rPr>
        <w:t>I</w:t>
      </w:r>
      <w:r w:rsidRPr="00572081">
        <w:rPr>
          <w:rFonts w:ascii="Times New Roman" w:hAnsi="Times New Roman" w:cs="Times New Roman"/>
          <w:sz w:val="20"/>
          <w:szCs w:val="20"/>
        </w:rPr>
        <w:t>. Mikrotoponimiia Zakhidnoho Podillia</w:t>
      </w:r>
      <w:r w:rsidR="00572081">
        <w:rPr>
          <w:rFonts w:ascii="Times New Roman" w:hAnsi="Times New Roman" w:cs="Times New Roman"/>
          <w:sz w:val="20"/>
          <w:szCs w:val="20"/>
          <w:lang w:val="en-US"/>
        </w:rPr>
        <w:t> </w:t>
      </w:r>
      <w:r w:rsidRPr="00572081">
        <w:rPr>
          <w:rFonts w:ascii="Times New Roman" w:hAnsi="Times New Roman" w:cs="Times New Roman"/>
          <w:sz w:val="20"/>
          <w:szCs w:val="20"/>
        </w:rPr>
        <w:t>: avtoref. dys. ... kand. filol. nauk</w:t>
      </w:r>
      <w:r w:rsidR="00572081">
        <w:rPr>
          <w:rFonts w:ascii="Times New Roman" w:hAnsi="Times New Roman" w:cs="Times New Roman"/>
          <w:sz w:val="20"/>
          <w:szCs w:val="20"/>
          <w:lang w:val="en-US"/>
        </w:rPr>
        <w:t> </w:t>
      </w:r>
      <w:r w:rsidRPr="00572081">
        <w:rPr>
          <w:rFonts w:ascii="Times New Roman" w:hAnsi="Times New Roman" w:cs="Times New Roman"/>
          <w:sz w:val="20"/>
          <w:szCs w:val="20"/>
        </w:rPr>
        <w:t>: 10.02.01 – uk</w:t>
      </w:r>
      <w:r w:rsidR="00FD0351">
        <w:rPr>
          <w:rFonts w:ascii="Times New Roman" w:hAnsi="Times New Roman" w:cs="Times New Roman"/>
          <w:sz w:val="20"/>
          <w:szCs w:val="20"/>
        </w:rPr>
        <w:t>r. mova. – Uzhhorod, 2004. – 20</w:t>
      </w:r>
      <w:r w:rsidR="00FD0351">
        <w:rPr>
          <w:rFonts w:ascii="Times New Roman" w:hAnsi="Times New Roman" w:cs="Times New Roman"/>
          <w:sz w:val="20"/>
          <w:szCs w:val="20"/>
          <w:lang w:val="en-US"/>
        </w:rPr>
        <w:t> </w:t>
      </w:r>
      <w:r w:rsidRPr="00572081">
        <w:rPr>
          <w:rFonts w:ascii="Times New Roman" w:hAnsi="Times New Roman" w:cs="Times New Roman"/>
          <w:sz w:val="20"/>
          <w:szCs w:val="20"/>
        </w:rPr>
        <w:t>s.</w:t>
      </w:r>
    </w:p>
    <w:p w:rsidR="002A6904" w:rsidRPr="00572081" w:rsidRDefault="002A6904"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1</w:t>
      </w:r>
      <w:r w:rsidR="00D97285" w:rsidRPr="00572081">
        <w:rPr>
          <w:rFonts w:ascii="Times New Roman" w:hAnsi="Times New Roman" w:cs="Times New Roman"/>
          <w:sz w:val="20"/>
          <w:szCs w:val="20"/>
        </w:rPr>
        <w:t>9</w:t>
      </w:r>
      <w:r w:rsidRPr="00572081">
        <w:rPr>
          <w:rFonts w:ascii="Times New Roman" w:hAnsi="Times New Roman" w:cs="Times New Roman"/>
          <w:sz w:val="20"/>
          <w:szCs w:val="20"/>
        </w:rPr>
        <w:t>.</w:t>
      </w:r>
      <w:r w:rsidRPr="00572081">
        <w:rPr>
          <w:rFonts w:ascii="Times New Roman" w:hAnsi="Times New Roman" w:cs="Times New Roman"/>
          <w:sz w:val="20"/>
          <w:szCs w:val="20"/>
        </w:rPr>
        <w:tab/>
      </w:r>
      <w:r w:rsidRPr="00FD0351">
        <w:rPr>
          <w:rFonts w:ascii="Times New Roman" w:hAnsi="Times New Roman" w:cs="Times New Roman"/>
          <w:i/>
          <w:sz w:val="20"/>
          <w:szCs w:val="20"/>
        </w:rPr>
        <w:t>Loboda</w:t>
      </w:r>
      <w:r w:rsidR="00FD0351" w:rsidRPr="00FD0351">
        <w:rPr>
          <w:rFonts w:ascii="Times New Roman" w:hAnsi="Times New Roman" w:cs="Times New Roman"/>
          <w:i/>
          <w:sz w:val="20"/>
          <w:szCs w:val="20"/>
          <w:lang w:val="en-US"/>
        </w:rPr>
        <w:t> </w:t>
      </w:r>
      <w:r w:rsidRPr="00FD0351">
        <w:rPr>
          <w:rFonts w:ascii="Times New Roman" w:hAnsi="Times New Roman" w:cs="Times New Roman"/>
          <w:i/>
          <w:sz w:val="20"/>
          <w:szCs w:val="20"/>
        </w:rPr>
        <w:t>V.</w:t>
      </w:r>
      <w:r w:rsidR="00FD0351" w:rsidRPr="00FD0351">
        <w:rPr>
          <w:rFonts w:ascii="Times New Roman" w:hAnsi="Times New Roman" w:cs="Times New Roman"/>
          <w:i/>
          <w:sz w:val="20"/>
          <w:szCs w:val="20"/>
          <w:lang w:val="en-US"/>
        </w:rPr>
        <w:t> </w:t>
      </w:r>
      <w:r w:rsidRPr="00FD0351">
        <w:rPr>
          <w:rFonts w:ascii="Times New Roman" w:hAnsi="Times New Roman" w:cs="Times New Roman"/>
          <w:i/>
          <w:sz w:val="20"/>
          <w:szCs w:val="20"/>
        </w:rPr>
        <w:t>V.</w:t>
      </w:r>
      <w:r w:rsidRPr="00572081">
        <w:rPr>
          <w:rFonts w:ascii="Times New Roman" w:hAnsi="Times New Roman" w:cs="Times New Roman"/>
          <w:sz w:val="20"/>
          <w:szCs w:val="20"/>
        </w:rPr>
        <w:t xml:space="preserve"> Toponimiia Dnipro-Buzkoho mezhyrichchia. – </w:t>
      </w:r>
      <w:r w:rsidR="007048FE" w:rsidRPr="00762883">
        <w:rPr>
          <w:rFonts w:ascii="Times New Roman" w:eastAsia="Times New Roman" w:hAnsi="Times New Roman" w:cs="Times New Roman"/>
          <w:sz w:val="20"/>
          <w:szCs w:val="20"/>
          <w:lang w:eastAsia="ru-RU"/>
        </w:rPr>
        <w:t>Kyiv</w:t>
      </w:r>
      <w:r w:rsidR="00FD0351">
        <w:rPr>
          <w:rFonts w:ascii="Times New Roman" w:hAnsi="Times New Roman" w:cs="Times New Roman"/>
          <w:sz w:val="20"/>
          <w:szCs w:val="20"/>
          <w:lang w:val="en-US"/>
        </w:rPr>
        <w:t> </w:t>
      </w:r>
      <w:r w:rsidR="00FD0351">
        <w:rPr>
          <w:rFonts w:ascii="Times New Roman" w:hAnsi="Times New Roman" w:cs="Times New Roman"/>
          <w:sz w:val="20"/>
          <w:szCs w:val="20"/>
        </w:rPr>
        <w:t>: Vyshcha shkola, 1976. – 232</w:t>
      </w:r>
      <w:r w:rsidR="00FD0351">
        <w:rPr>
          <w:rFonts w:ascii="Times New Roman" w:hAnsi="Times New Roman" w:cs="Times New Roman"/>
          <w:sz w:val="20"/>
          <w:szCs w:val="20"/>
          <w:lang w:val="en-US"/>
        </w:rPr>
        <w:t> </w:t>
      </w:r>
      <w:r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20</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r>
      <w:r w:rsidR="002A6904" w:rsidRPr="00FD0351">
        <w:rPr>
          <w:rFonts w:ascii="Times New Roman" w:hAnsi="Times New Roman" w:cs="Times New Roman"/>
          <w:i/>
          <w:sz w:val="20"/>
          <w:szCs w:val="20"/>
        </w:rPr>
        <w:t>Luzhetska</w:t>
      </w:r>
      <w:r w:rsidR="00FD0351">
        <w:rPr>
          <w:rFonts w:ascii="Times New Roman" w:hAnsi="Times New Roman" w:cs="Times New Roman"/>
          <w:i/>
          <w:sz w:val="20"/>
          <w:szCs w:val="20"/>
          <w:lang w:val="en-US"/>
        </w:rPr>
        <w:t> </w:t>
      </w:r>
      <w:r w:rsidR="00FD0351">
        <w:rPr>
          <w:rFonts w:ascii="Times New Roman" w:hAnsi="Times New Roman" w:cs="Times New Roman"/>
          <w:i/>
          <w:sz w:val="20"/>
          <w:szCs w:val="20"/>
        </w:rPr>
        <w:t>O.</w:t>
      </w:r>
      <w:r w:rsidR="00FD0351">
        <w:rPr>
          <w:rFonts w:ascii="Times New Roman" w:hAnsi="Times New Roman" w:cs="Times New Roman"/>
          <w:i/>
          <w:sz w:val="20"/>
          <w:szCs w:val="20"/>
          <w:lang w:val="en-US"/>
        </w:rPr>
        <w:t> </w:t>
      </w:r>
      <w:r w:rsidR="002A6904" w:rsidRPr="00FD0351">
        <w:rPr>
          <w:rFonts w:ascii="Times New Roman" w:hAnsi="Times New Roman" w:cs="Times New Roman"/>
          <w:i/>
          <w:sz w:val="20"/>
          <w:szCs w:val="20"/>
        </w:rPr>
        <w:t>B.</w:t>
      </w:r>
      <w:r w:rsidR="002A6904" w:rsidRPr="00572081">
        <w:rPr>
          <w:rFonts w:ascii="Times New Roman" w:hAnsi="Times New Roman" w:cs="Times New Roman"/>
          <w:sz w:val="20"/>
          <w:szCs w:val="20"/>
        </w:rPr>
        <w:t xml:space="preserve"> Mikrotoponimiia Pivdenno-Zakhidnoho Opillia</w:t>
      </w:r>
      <w:r w:rsidR="00FD0351">
        <w:rPr>
          <w:rFonts w:ascii="Times New Roman" w:hAnsi="Times New Roman" w:cs="Times New Roman"/>
          <w:sz w:val="20"/>
          <w:szCs w:val="20"/>
          <w:lang w:val="en-US"/>
        </w:rPr>
        <w:t> </w:t>
      </w:r>
      <w:r w:rsidR="002A6904" w:rsidRPr="00572081">
        <w:rPr>
          <w:rFonts w:ascii="Times New Roman" w:hAnsi="Times New Roman" w:cs="Times New Roman"/>
          <w:sz w:val="20"/>
          <w:szCs w:val="20"/>
        </w:rPr>
        <w:t>: avtoref. dys. … kand. filol. nauk</w:t>
      </w:r>
      <w:r w:rsidR="00FD0351">
        <w:rPr>
          <w:rFonts w:ascii="Times New Roman" w:hAnsi="Times New Roman" w:cs="Times New Roman"/>
          <w:sz w:val="20"/>
          <w:szCs w:val="20"/>
          <w:lang w:val="en-US"/>
        </w:rPr>
        <w:t> </w:t>
      </w:r>
      <w:r w:rsidR="002A6904" w:rsidRPr="00572081">
        <w:rPr>
          <w:rFonts w:ascii="Times New Roman" w:hAnsi="Times New Roman" w:cs="Times New Roman"/>
          <w:sz w:val="20"/>
          <w:szCs w:val="20"/>
        </w:rPr>
        <w:t>: 10.02.01 – ukr. mova</w:t>
      </w:r>
      <w:r w:rsidR="00FD0351">
        <w:rPr>
          <w:rFonts w:ascii="Times New Roman" w:hAnsi="Times New Roman" w:cs="Times New Roman"/>
          <w:sz w:val="20"/>
          <w:szCs w:val="20"/>
        </w:rPr>
        <w:t>. – Ivano-Frankivsk, 2015. – 20</w:t>
      </w:r>
      <w:r w:rsidR="00FD0351">
        <w:rPr>
          <w:rFonts w:ascii="Times New Roman" w:hAnsi="Times New Roman" w:cs="Times New Roman"/>
          <w:sz w:val="20"/>
          <w:szCs w:val="20"/>
          <w:lang w:val="en-US"/>
        </w:rPr>
        <w:t> </w:t>
      </w:r>
      <w:r w:rsidR="002A6904" w:rsidRPr="00572081">
        <w:rPr>
          <w:rFonts w:ascii="Times New Roman" w:hAnsi="Times New Roman" w:cs="Times New Roman"/>
          <w:sz w:val="20"/>
          <w:szCs w:val="20"/>
        </w:rPr>
        <w:t>s.</w:t>
      </w:r>
    </w:p>
    <w:p w:rsidR="002A6904" w:rsidRPr="00572081" w:rsidRDefault="002A6904"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2</w:t>
      </w:r>
      <w:r w:rsidR="00D97285" w:rsidRPr="00572081">
        <w:rPr>
          <w:rFonts w:ascii="Times New Roman" w:hAnsi="Times New Roman" w:cs="Times New Roman"/>
          <w:sz w:val="20"/>
          <w:szCs w:val="20"/>
        </w:rPr>
        <w:t>1</w:t>
      </w:r>
      <w:r w:rsidRPr="00572081">
        <w:rPr>
          <w:rFonts w:ascii="Times New Roman" w:hAnsi="Times New Roman" w:cs="Times New Roman"/>
          <w:sz w:val="20"/>
          <w:szCs w:val="20"/>
        </w:rPr>
        <w:t>.</w:t>
      </w:r>
      <w:r w:rsidRPr="00572081">
        <w:rPr>
          <w:rFonts w:ascii="Times New Roman" w:hAnsi="Times New Roman" w:cs="Times New Roman"/>
          <w:sz w:val="20"/>
          <w:szCs w:val="20"/>
        </w:rPr>
        <w:tab/>
      </w:r>
      <w:r w:rsidRPr="00FD0351">
        <w:rPr>
          <w:rFonts w:ascii="Times New Roman" w:hAnsi="Times New Roman" w:cs="Times New Roman"/>
          <w:i/>
          <w:sz w:val="20"/>
          <w:szCs w:val="20"/>
        </w:rPr>
        <w:t>Luchyk</w:t>
      </w:r>
      <w:r w:rsidR="00FD0351">
        <w:rPr>
          <w:rFonts w:ascii="Times New Roman" w:hAnsi="Times New Roman" w:cs="Times New Roman"/>
          <w:i/>
          <w:sz w:val="20"/>
          <w:szCs w:val="20"/>
          <w:lang w:val="en-US"/>
        </w:rPr>
        <w:t> </w:t>
      </w:r>
      <w:r w:rsidRPr="00FD0351">
        <w:rPr>
          <w:rFonts w:ascii="Times New Roman" w:hAnsi="Times New Roman" w:cs="Times New Roman"/>
          <w:i/>
          <w:sz w:val="20"/>
          <w:szCs w:val="20"/>
        </w:rPr>
        <w:t>V.</w:t>
      </w:r>
      <w:r w:rsidR="00FD0351">
        <w:rPr>
          <w:rFonts w:ascii="Times New Roman" w:hAnsi="Times New Roman" w:cs="Times New Roman"/>
          <w:i/>
          <w:sz w:val="20"/>
          <w:szCs w:val="20"/>
          <w:lang w:val="en-US"/>
        </w:rPr>
        <w:t> </w:t>
      </w:r>
      <w:r w:rsidRPr="00FD0351">
        <w:rPr>
          <w:rFonts w:ascii="Times New Roman" w:hAnsi="Times New Roman" w:cs="Times New Roman"/>
          <w:i/>
          <w:sz w:val="20"/>
          <w:szCs w:val="20"/>
        </w:rPr>
        <w:t>V</w:t>
      </w:r>
      <w:r w:rsidRPr="00572081">
        <w:rPr>
          <w:rFonts w:ascii="Times New Roman" w:hAnsi="Times New Roman" w:cs="Times New Roman"/>
          <w:sz w:val="20"/>
          <w:szCs w:val="20"/>
        </w:rPr>
        <w:t>. Avtokhtonni hidronimy Serednoho Dnipro-Buzkoho mezhyrichchia. – Kirovohrad, 1996. – 235</w:t>
      </w:r>
      <w:r w:rsidR="00FD0351">
        <w:rPr>
          <w:rFonts w:ascii="Times New Roman" w:hAnsi="Times New Roman" w:cs="Times New Roman"/>
          <w:sz w:val="20"/>
          <w:szCs w:val="20"/>
          <w:lang w:val="en-US"/>
        </w:rPr>
        <w:t> </w:t>
      </w:r>
      <w:r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22</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r>
      <w:r w:rsidR="00FD0351">
        <w:rPr>
          <w:rFonts w:ascii="Times New Roman" w:hAnsi="Times New Roman" w:cs="Times New Roman"/>
          <w:i/>
          <w:sz w:val="20"/>
          <w:szCs w:val="20"/>
        </w:rPr>
        <w:t>Luchyk</w:t>
      </w:r>
      <w:r w:rsidR="00FD0351">
        <w:rPr>
          <w:rFonts w:ascii="Times New Roman" w:hAnsi="Times New Roman" w:cs="Times New Roman"/>
          <w:i/>
          <w:sz w:val="20"/>
          <w:szCs w:val="20"/>
          <w:lang w:val="en-US"/>
        </w:rPr>
        <w:t> </w:t>
      </w:r>
      <w:r w:rsidR="00FD0351">
        <w:rPr>
          <w:rFonts w:ascii="Times New Roman" w:hAnsi="Times New Roman" w:cs="Times New Roman"/>
          <w:i/>
          <w:sz w:val="20"/>
          <w:szCs w:val="20"/>
        </w:rPr>
        <w:t>V.</w:t>
      </w:r>
      <w:r w:rsidR="00FD0351">
        <w:rPr>
          <w:rFonts w:ascii="Times New Roman" w:hAnsi="Times New Roman" w:cs="Times New Roman"/>
          <w:i/>
          <w:sz w:val="20"/>
          <w:szCs w:val="20"/>
          <w:lang w:val="en-US"/>
        </w:rPr>
        <w:t> </w:t>
      </w:r>
      <w:r w:rsidR="002A6904" w:rsidRPr="00FD0351">
        <w:rPr>
          <w:rFonts w:ascii="Times New Roman" w:hAnsi="Times New Roman" w:cs="Times New Roman"/>
          <w:i/>
          <w:sz w:val="20"/>
          <w:szCs w:val="20"/>
        </w:rPr>
        <w:t>V</w:t>
      </w:r>
      <w:r w:rsidR="002A6904" w:rsidRPr="00572081">
        <w:rPr>
          <w:rFonts w:ascii="Times New Roman" w:hAnsi="Times New Roman" w:cs="Times New Roman"/>
          <w:sz w:val="20"/>
          <w:szCs w:val="20"/>
        </w:rPr>
        <w:t>. Inshomovni hidronimy Serednoho Dnipro-Buzkoho mezhyrichchia. – Kirovohrad, 1999. – 103</w:t>
      </w:r>
      <w:r w:rsidR="00FD0351">
        <w:rPr>
          <w:rFonts w:ascii="Times New Roman" w:hAnsi="Times New Roman" w:cs="Times New Roman"/>
          <w:sz w:val="20"/>
          <w:szCs w:val="20"/>
          <w:lang w:val="en-US"/>
        </w:rPr>
        <w:t> </w:t>
      </w:r>
      <w:r w:rsidR="002A6904"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23</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r>
      <w:r w:rsidR="002A6904" w:rsidRPr="00FD0351">
        <w:rPr>
          <w:rFonts w:ascii="Times New Roman" w:hAnsi="Times New Roman" w:cs="Times New Roman"/>
          <w:i/>
          <w:sz w:val="20"/>
          <w:szCs w:val="20"/>
        </w:rPr>
        <w:t>Liashenko</w:t>
      </w:r>
      <w:r w:rsidR="00FD0351">
        <w:rPr>
          <w:rFonts w:ascii="Times New Roman" w:hAnsi="Times New Roman" w:cs="Times New Roman"/>
          <w:i/>
          <w:sz w:val="20"/>
          <w:szCs w:val="20"/>
          <w:lang w:val="en-US"/>
        </w:rPr>
        <w:t> </w:t>
      </w:r>
      <w:r w:rsidR="002A6904" w:rsidRPr="00FD0351">
        <w:rPr>
          <w:rFonts w:ascii="Times New Roman" w:hAnsi="Times New Roman" w:cs="Times New Roman"/>
          <w:i/>
          <w:sz w:val="20"/>
          <w:szCs w:val="20"/>
        </w:rPr>
        <w:t>R.</w:t>
      </w:r>
      <w:r w:rsidR="00FD0351">
        <w:rPr>
          <w:rFonts w:ascii="Times New Roman" w:hAnsi="Times New Roman" w:cs="Times New Roman"/>
          <w:i/>
          <w:sz w:val="20"/>
          <w:szCs w:val="20"/>
          <w:lang w:val="en-US"/>
        </w:rPr>
        <w:t> </w:t>
      </w:r>
      <w:r w:rsidR="002A6904" w:rsidRPr="00FD0351">
        <w:rPr>
          <w:rFonts w:ascii="Times New Roman" w:hAnsi="Times New Roman" w:cs="Times New Roman"/>
          <w:i/>
          <w:sz w:val="20"/>
          <w:szCs w:val="20"/>
        </w:rPr>
        <w:t>O.</w:t>
      </w:r>
      <w:r w:rsidR="002A6904" w:rsidRPr="00572081">
        <w:rPr>
          <w:rFonts w:ascii="Times New Roman" w:hAnsi="Times New Roman" w:cs="Times New Roman"/>
          <w:sz w:val="20"/>
          <w:szCs w:val="20"/>
        </w:rPr>
        <w:t xml:space="preserve"> Mikrotoponimiia Kirovohrada</w:t>
      </w:r>
      <w:r w:rsidR="00FD0351">
        <w:rPr>
          <w:rFonts w:ascii="Times New Roman" w:hAnsi="Times New Roman" w:cs="Times New Roman"/>
          <w:sz w:val="20"/>
          <w:szCs w:val="20"/>
          <w:lang w:val="en-US"/>
        </w:rPr>
        <w:t> </w:t>
      </w:r>
      <w:r w:rsidR="002A6904" w:rsidRPr="00572081">
        <w:rPr>
          <w:rFonts w:ascii="Times New Roman" w:hAnsi="Times New Roman" w:cs="Times New Roman"/>
          <w:sz w:val="20"/>
          <w:szCs w:val="20"/>
        </w:rPr>
        <w:t>: avtoref. dys. ... kand. filol. nauk</w:t>
      </w:r>
      <w:r w:rsidR="00FD0351">
        <w:rPr>
          <w:rFonts w:ascii="Times New Roman" w:hAnsi="Times New Roman" w:cs="Times New Roman"/>
          <w:sz w:val="20"/>
          <w:szCs w:val="20"/>
          <w:lang w:val="en-US"/>
        </w:rPr>
        <w:t> </w:t>
      </w:r>
      <w:r w:rsidR="002A6904" w:rsidRPr="00572081">
        <w:rPr>
          <w:rFonts w:ascii="Times New Roman" w:hAnsi="Times New Roman" w:cs="Times New Roman"/>
          <w:sz w:val="20"/>
          <w:szCs w:val="20"/>
        </w:rPr>
        <w:t>: 10.02.01</w:t>
      </w:r>
      <w:r w:rsidR="00FD0351">
        <w:rPr>
          <w:rFonts w:ascii="Times New Roman" w:hAnsi="Times New Roman" w:cs="Times New Roman"/>
          <w:sz w:val="20"/>
          <w:szCs w:val="20"/>
        </w:rPr>
        <w:t xml:space="preserve"> – ukr. mova. – </w:t>
      </w:r>
      <w:r w:rsidR="007048FE" w:rsidRPr="007048FE">
        <w:rPr>
          <w:rFonts w:ascii="Times New Roman" w:hAnsi="Times New Roman" w:cs="Times New Roman"/>
          <w:sz w:val="20"/>
          <w:szCs w:val="20"/>
        </w:rPr>
        <w:t>Kharkiv</w:t>
      </w:r>
      <w:r w:rsidR="00FD0351">
        <w:rPr>
          <w:rFonts w:ascii="Times New Roman" w:hAnsi="Times New Roman" w:cs="Times New Roman"/>
          <w:sz w:val="20"/>
          <w:szCs w:val="20"/>
        </w:rPr>
        <w:t>, 2008. – 21</w:t>
      </w:r>
      <w:r w:rsidR="00FD0351">
        <w:rPr>
          <w:rFonts w:ascii="Times New Roman" w:hAnsi="Times New Roman" w:cs="Times New Roman"/>
          <w:sz w:val="20"/>
          <w:szCs w:val="20"/>
          <w:lang w:val="en-US"/>
        </w:rPr>
        <w:t> </w:t>
      </w:r>
      <w:r w:rsidR="002A6904" w:rsidRPr="00572081">
        <w:rPr>
          <w:rFonts w:ascii="Times New Roman" w:hAnsi="Times New Roman" w:cs="Times New Roman"/>
          <w:sz w:val="20"/>
          <w:szCs w:val="20"/>
        </w:rPr>
        <w:t xml:space="preserve">s. </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24</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r>
      <w:r w:rsidR="002A6904" w:rsidRPr="00FD0351">
        <w:rPr>
          <w:rFonts w:ascii="Times New Roman" w:hAnsi="Times New Roman" w:cs="Times New Roman"/>
          <w:i/>
          <w:sz w:val="20"/>
          <w:szCs w:val="20"/>
        </w:rPr>
        <w:t>Masenko</w:t>
      </w:r>
      <w:r w:rsidR="00FD0351">
        <w:rPr>
          <w:rFonts w:ascii="Times New Roman" w:hAnsi="Times New Roman" w:cs="Times New Roman"/>
          <w:i/>
          <w:sz w:val="20"/>
          <w:szCs w:val="20"/>
          <w:lang w:val="en-US"/>
        </w:rPr>
        <w:t> </w:t>
      </w:r>
      <w:r w:rsidR="002A6904" w:rsidRPr="00FD0351">
        <w:rPr>
          <w:rFonts w:ascii="Times New Roman" w:hAnsi="Times New Roman" w:cs="Times New Roman"/>
          <w:i/>
          <w:sz w:val="20"/>
          <w:szCs w:val="20"/>
        </w:rPr>
        <w:t>L. T.</w:t>
      </w:r>
      <w:r w:rsidR="002A6904" w:rsidRPr="00572081">
        <w:rPr>
          <w:rFonts w:ascii="Times New Roman" w:hAnsi="Times New Roman" w:cs="Times New Roman"/>
          <w:sz w:val="20"/>
          <w:szCs w:val="20"/>
        </w:rPr>
        <w:t xml:space="preserve"> Hidronimiia Skhidnoho Podillia. – </w:t>
      </w:r>
      <w:r w:rsidR="007048FE" w:rsidRPr="00762883">
        <w:rPr>
          <w:rFonts w:ascii="Times New Roman" w:eastAsia="Times New Roman" w:hAnsi="Times New Roman" w:cs="Times New Roman"/>
          <w:sz w:val="20"/>
          <w:szCs w:val="20"/>
          <w:lang w:eastAsia="ru-RU"/>
        </w:rPr>
        <w:t>Kyiv</w:t>
      </w:r>
      <w:r w:rsidR="007048FE">
        <w:rPr>
          <w:rFonts w:ascii="Times New Roman" w:eastAsia="Times New Roman" w:hAnsi="Times New Roman" w:cs="Times New Roman"/>
          <w:sz w:val="20"/>
          <w:szCs w:val="20"/>
          <w:lang w:eastAsia="ru-RU"/>
        </w:rPr>
        <w:t> </w:t>
      </w:r>
      <w:r w:rsidR="002A6904" w:rsidRPr="00572081">
        <w:rPr>
          <w:rFonts w:ascii="Times New Roman" w:hAnsi="Times New Roman" w:cs="Times New Roman"/>
          <w:sz w:val="20"/>
          <w:szCs w:val="20"/>
        </w:rPr>
        <w:t>: Naukova dumka, 1979. – 102 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25</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r>
      <w:r w:rsidR="004721C6">
        <w:rPr>
          <w:rFonts w:ascii="Times New Roman" w:hAnsi="Times New Roman" w:cs="Times New Roman"/>
          <w:i/>
          <w:sz w:val="20"/>
          <w:szCs w:val="20"/>
        </w:rPr>
        <w:t>Mashtakov</w:t>
      </w:r>
      <w:r w:rsidR="004721C6">
        <w:rPr>
          <w:rFonts w:ascii="Times New Roman" w:hAnsi="Times New Roman" w:cs="Times New Roman"/>
          <w:i/>
          <w:sz w:val="20"/>
          <w:szCs w:val="20"/>
          <w:lang w:val="en-US"/>
        </w:rPr>
        <w:t> </w:t>
      </w:r>
      <w:r w:rsidR="004721C6">
        <w:rPr>
          <w:rFonts w:ascii="Times New Roman" w:hAnsi="Times New Roman" w:cs="Times New Roman"/>
          <w:i/>
          <w:sz w:val="20"/>
          <w:szCs w:val="20"/>
        </w:rPr>
        <w:t>P.</w:t>
      </w:r>
      <w:r w:rsidR="004721C6">
        <w:rPr>
          <w:rFonts w:ascii="Times New Roman" w:hAnsi="Times New Roman" w:cs="Times New Roman"/>
          <w:i/>
          <w:sz w:val="20"/>
          <w:szCs w:val="20"/>
          <w:lang w:val="en-US"/>
        </w:rPr>
        <w:t> </w:t>
      </w:r>
      <w:r w:rsidR="002A6904" w:rsidRPr="004721C6">
        <w:rPr>
          <w:rFonts w:ascii="Times New Roman" w:hAnsi="Times New Roman" w:cs="Times New Roman"/>
          <w:i/>
          <w:sz w:val="20"/>
          <w:szCs w:val="20"/>
        </w:rPr>
        <w:t>L</w:t>
      </w:r>
      <w:r w:rsidR="002A6904" w:rsidRPr="00572081">
        <w:rPr>
          <w:rFonts w:ascii="Times New Roman" w:hAnsi="Times New Roman" w:cs="Times New Roman"/>
          <w:sz w:val="20"/>
          <w:szCs w:val="20"/>
        </w:rPr>
        <w:t>. Spysok rek basseinov Dnestra y Buha (Iuzhnoh</w:t>
      </w:r>
      <w:r w:rsidR="004721C6">
        <w:rPr>
          <w:rFonts w:ascii="Times New Roman" w:hAnsi="Times New Roman" w:cs="Times New Roman"/>
          <w:sz w:val="20"/>
          <w:szCs w:val="20"/>
        </w:rPr>
        <w:t>o). – Petrohrad, 1914. – IV, 57</w:t>
      </w:r>
      <w:r w:rsidR="004721C6">
        <w:rPr>
          <w:rFonts w:ascii="Times New Roman" w:hAnsi="Times New Roman" w:cs="Times New Roman"/>
          <w:sz w:val="20"/>
          <w:szCs w:val="20"/>
          <w:lang w:val="en-US"/>
        </w:rPr>
        <w:t> </w:t>
      </w:r>
      <w:r w:rsidR="002A6904"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26</w:t>
      </w:r>
      <w:r w:rsidR="004721C6">
        <w:rPr>
          <w:rFonts w:ascii="Times New Roman" w:hAnsi="Times New Roman" w:cs="Times New Roman"/>
          <w:sz w:val="20"/>
          <w:szCs w:val="20"/>
        </w:rPr>
        <w:t>.</w:t>
      </w:r>
      <w:r w:rsidR="004721C6">
        <w:rPr>
          <w:rFonts w:ascii="Times New Roman" w:hAnsi="Times New Roman" w:cs="Times New Roman"/>
          <w:sz w:val="20"/>
          <w:szCs w:val="20"/>
        </w:rPr>
        <w:tab/>
      </w:r>
      <w:r w:rsidR="004721C6" w:rsidRPr="004721C6">
        <w:rPr>
          <w:rFonts w:ascii="Times New Roman" w:hAnsi="Times New Roman" w:cs="Times New Roman"/>
          <w:i/>
          <w:sz w:val="20"/>
          <w:szCs w:val="20"/>
        </w:rPr>
        <w:t>Mashtakov</w:t>
      </w:r>
      <w:r w:rsidR="004721C6" w:rsidRPr="004721C6">
        <w:rPr>
          <w:rFonts w:ascii="Times New Roman" w:hAnsi="Times New Roman" w:cs="Times New Roman"/>
          <w:i/>
          <w:sz w:val="20"/>
          <w:szCs w:val="20"/>
          <w:lang w:val="en-US"/>
        </w:rPr>
        <w:t> </w:t>
      </w:r>
      <w:r w:rsidR="002A6904" w:rsidRPr="004721C6">
        <w:rPr>
          <w:rFonts w:ascii="Times New Roman" w:hAnsi="Times New Roman" w:cs="Times New Roman"/>
          <w:i/>
          <w:sz w:val="20"/>
          <w:szCs w:val="20"/>
        </w:rPr>
        <w:t>P.</w:t>
      </w:r>
      <w:r w:rsidR="004721C6" w:rsidRPr="004721C6">
        <w:rPr>
          <w:rFonts w:ascii="Times New Roman" w:hAnsi="Times New Roman" w:cs="Times New Roman"/>
          <w:i/>
          <w:sz w:val="20"/>
          <w:szCs w:val="20"/>
          <w:lang w:val="en-US"/>
        </w:rPr>
        <w:t> </w:t>
      </w:r>
      <w:r w:rsidR="002A6904" w:rsidRPr="004721C6">
        <w:rPr>
          <w:rFonts w:ascii="Times New Roman" w:hAnsi="Times New Roman" w:cs="Times New Roman"/>
          <w:i/>
          <w:sz w:val="20"/>
          <w:szCs w:val="20"/>
        </w:rPr>
        <w:t>L</w:t>
      </w:r>
      <w:r w:rsidR="002A6904" w:rsidRPr="00572081">
        <w:rPr>
          <w:rFonts w:ascii="Times New Roman" w:hAnsi="Times New Roman" w:cs="Times New Roman"/>
          <w:sz w:val="20"/>
          <w:szCs w:val="20"/>
        </w:rPr>
        <w:t xml:space="preserve">. Spysok rek Dneprovskoho basseina </w:t>
      </w:r>
      <w:r w:rsidR="004721C6">
        <w:rPr>
          <w:rFonts w:ascii="Times New Roman" w:hAnsi="Times New Roman" w:cs="Times New Roman"/>
          <w:sz w:val="20"/>
          <w:szCs w:val="20"/>
        </w:rPr>
        <w:t>(ukazatel). –</w:t>
      </w:r>
      <w:r w:rsidR="007048FE">
        <w:rPr>
          <w:rFonts w:ascii="Times New Roman" w:hAnsi="Times New Roman" w:cs="Times New Roman"/>
          <w:sz w:val="20"/>
          <w:szCs w:val="20"/>
        </w:rPr>
        <w:t xml:space="preserve"> </w:t>
      </w:r>
      <w:r w:rsidR="007048FE" w:rsidRPr="007048FE">
        <w:rPr>
          <w:rFonts w:ascii="Times New Roman" w:hAnsi="Times New Roman" w:cs="Times New Roman"/>
          <w:sz w:val="20"/>
          <w:szCs w:val="20"/>
        </w:rPr>
        <w:t>Sankt-Peterburh</w:t>
      </w:r>
      <w:r w:rsidR="004721C6">
        <w:rPr>
          <w:rFonts w:ascii="Times New Roman" w:hAnsi="Times New Roman" w:cs="Times New Roman"/>
          <w:sz w:val="20"/>
          <w:szCs w:val="20"/>
        </w:rPr>
        <w:t>, 1913. – 112</w:t>
      </w:r>
      <w:r w:rsidR="004721C6">
        <w:rPr>
          <w:rFonts w:ascii="Times New Roman" w:hAnsi="Times New Roman" w:cs="Times New Roman"/>
          <w:sz w:val="20"/>
          <w:szCs w:val="20"/>
          <w:lang w:val="en-US"/>
        </w:rPr>
        <w:t> </w:t>
      </w:r>
      <w:r w:rsidR="002A6904"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27</w:t>
      </w:r>
      <w:r w:rsidR="004721C6">
        <w:rPr>
          <w:rFonts w:ascii="Times New Roman" w:hAnsi="Times New Roman" w:cs="Times New Roman"/>
          <w:sz w:val="20"/>
          <w:szCs w:val="20"/>
        </w:rPr>
        <w:t>.</w:t>
      </w:r>
      <w:r w:rsidR="004721C6">
        <w:rPr>
          <w:rFonts w:ascii="Times New Roman" w:hAnsi="Times New Roman" w:cs="Times New Roman"/>
          <w:sz w:val="20"/>
          <w:szCs w:val="20"/>
        </w:rPr>
        <w:tab/>
      </w:r>
      <w:r w:rsidR="004721C6" w:rsidRPr="004721C6">
        <w:rPr>
          <w:rFonts w:ascii="Times New Roman" w:hAnsi="Times New Roman" w:cs="Times New Roman"/>
          <w:i/>
          <w:sz w:val="20"/>
          <w:szCs w:val="20"/>
        </w:rPr>
        <w:t>Mykhalchuk</w:t>
      </w:r>
      <w:r w:rsidR="004721C6" w:rsidRPr="004721C6">
        <w:rPr>
          <w:rFonts w:ascii="Times New Roman" w:hAnsi="Times New Roman" w:cs="Times New Roman"/>
          <w:i/>
          <w:sz w:val="20"/>
          <w:szCs w:val="20"/>
          <w:lang w:val="en-US"/>
        </w:rPr>
        <w:t> </w:t>
      </w:r>
      <w:r w:rsidR="004721C6" w:rsidRPr="004721C6">
        <w:rPr>
          <w:rFonts w:ascii="Times New Roman" w:hAnsi="Times New Roman" w:cs="Times New Roman"/>
          <w:i/>
          <w:sz w:val="20"/>
          <w:szCs w:val="20"/>
        </w:rPr>
        <w:t>O.</w:t>
      </w:r>
      <w:r w:rsidR="004721C6" w:rsidRPr="004721C6">
        <w:rPr>
          <w:rFonts w:ascii="Times New Roman" w:hAnsi="Times New Roman" w:cs="Times New Roman"/>
          <w:i/>
          <w:sz w:val="20"/>
          <w:szCs w:val="20"/>
          <w:lang w:val="en-US"/>
        </w:rPr>
        <w:t> </w:t>
      </w:r>
      <w:r w:rsidR="002A6904" w:rsidRPr="004721C6">
        <w:rPr>
          <w:rFonts w:ascii="Times New Roman" w:hAnsi="Times New Roman" w:cs="Times New Roman"/>
          <w:i/>
          <w:sz w:val="20"/>
          <w:szCs w:val="20"/>
        </w:rPr>
        <w:t>I.</w:t>
      </w:r>
      <w:r w:rsidR="002A6904" w:rsidRPr="00572081">
        <w:rPr>
          <w:rFonts w:ascii="Times New Roman" w:hAnsi="Times New Roman" w:cs="Times New Roman"/>
          <w:sz w:val="20"/>
          <w:szCs w:val="20"/>
        </w:rPr>
        <w:t xml:space="preserve"> Mikrotoponimiia Pidhiria</w:t>
      </w:r>
      <w:r w:rsidR="004721C6">
        <w:rPr>
          <w:rFonts w:ascii="Times New Roman" w:hAnsi="Times New Roman" w:cs="Times New Roman"/>
          <w:sz w:val="20"/>
          <w:szCs w:val="20"/>
          <w:lang w:val="en-US"/>
        </w:rPr>
        <w:t> </w:t>
      </w:r>
      <w:r w:rsidR="002A6904" w:rsidRPr="00572081">
        <w:rPr>
          <w:rFonts w:ascii="Times New Roman" w:hAnsi="Times New Roman" w:cs="Times New Roman"/>
          <w:sz w:val="20"/>
          <w:szCs w:val="20"/>
        </w:rPr>
        <w:t>: avtoref. dys. ... kand. filol. nauk</w:t>
      </w:r>
      <w:r w:rsidR="004721C6">
        <w:rPr>
          <w:rFonts w:ascii="Times New Roman" w:hAnsi="Times New Roman" w:cs="Times New Roman"/>
          <w:sz w:val="20"/>
          <w:szCs w:val="20"/>
          <w:lang w:val="en-US"/>
        </w:rPr>
        <w:t> </w:t>
      </w:r>
      <w:r w:rsidR="002A6904" w:rsidRPr="00572081">
        <w:rPr>
          <w:rFonts w:ascii="Times New Roman" w:hAnsi="Times New Roman" w:cs="Times New Roman"/>
          <w:sz w:val="20"/>
          <w:szCs w:val="20"/>
        </w:rPr>
        <w:t xml:space="preserve">: 10.02.01 – ukr. mova. – </w:t>
      </w:r>
      <w:r w:rsidR="007048FE" w:rsidRPr="00762883">
        <w:rPr>
          <w:rFonts w:ascii="Times New Roman" w:eastAsia="Times New Roman" w:hAnsi="Times New Roman" w:cs="Times New Roman"/>
          <w:sz w:val="20"/>
          <w:szCs w:val="20"/>
          <w:lang w:eastAsia="ru-RU"/>
        </w:rPr>
        <w:t>Kyiv</w:t>
      </w:r>
      <w:r w:rsidR="004721C6">
        <w:rPr>
          <w:rFonts w:ascii="Times New Roman" w:hAnsi="Times New Roman" w:cs="Times New Roman"/>
          <w:sz w:val="20"/>
          <w:szCs w:val="20"/>
        </w:rPr>
        <w:t>, 1998. – 16</w:t>
      </w:r>
      <w:r w:rsidR="004721C6">
        <w:rPr>
          <w:rFonts w:ascii="Times New Roman" w:hAnsi="Times New Roman" w:cs="Times New Roman"/>
          <w:sz w:val="20"/>
          <w:szCs w:val="20"/>
          <w:lang w:val="en-US"/>
        </w:rPr>
        <w:t> </w:t>
      </w:r>
      <w:r w:rsidR="002A6904" w:rsidRPr="00572081">
        <w:rPr>
          <w:rFonts w:ascii="Times New Roman" w:hAnsi="Times New Roman" w:cs="Times New Roman"/>
          <w:sz w:val="20"/>
          <w:szCs w:val="20"/>
        </w:rPr>
        <w:t xml:space="preserve">s. </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lastRenderedPageBreak/>
        <w:t>28</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r>
      <w:r w:rsidR="002A6904" w:rsidRPr="004721C6">
        <w:rPr>
          <w:rFonts w:ascii="Times New Roman" w:hAnsi="Times New Roman" w:cs="Times New Roman"/>
          <w:i/>
          <w:sz w:val="20"/>
          <w:szCs w:val="20"/>
        </w:rPr>
        <w:t>Muromtsev</w:t>
      </w:r>
      <w:r w:rsidR="004721C6">
        <w:rPr>
          <w:rFonts w:ascii="Times New Roman" w:hAnsi="Times New Roman" w:cs="Times New Roman"/>
          <w:i/>
          <w:sz w:val="20"/>
          <w:szCs w:val="20"/>
          <w:lang w:val="en-US"/>
        </w:rPr>
        <w:t> </w:t>
      </w:r>
      <w:r w:rsidR="002A6904" w:rsidRPr="004721C6">
        <w:rPr>
          <w:rFonts w:ascii="Times New Roman" w:hAnsi="Times New Roman" w:cs="Times New Roman"/>
          <w:i/>
          <w:sz w:val="20"/>
          <w:szCs w:val="20"/>
        </w:rPr>
        <w:t>I.</w:t>
      </w:r>
      <w:r w:rsidR="004721C6">
        <w:rPr>
          <w:rFonts w:ascii="Times New Roman" w:hAnsi="Times New Roman" w:cs="Times New Roman"/>
          <w:i/>
          <w:sz w:val="20"/>
          <w:szCs w:val="20"/>
          <w:lang w:val="en-US"/>
        </w:rPr>
        <w:t> </w:t>
      </w:r>
      <w:r w:rsidR="002A6904" w:rsidRPr="004721C6">
        <w:rPr>
          <w:rFonts w:ascii="Times New Roman" w:hAnsi="Times New Roman" w:cs="Times New Roman"/>
          <w:i/>
          <w:sz w:val="20"/>
          <w:szCs w:val="20"/>
        </w:rPr>
        <w:t>V</w:t>
      </w:r>
      <w:r w:rsidR="002A6904" w:rsidRPr="00572081">
        <w:rPr>
          <w:rFonts w:ascii="Times New Roman" w:hAnsi="Times New Roman" w:cs="Times New Roman"/>
          <w:sz w:val="20"/>
          <w:szCs w:val="20"/>
        </w:rPr>
        <w:t xml:space="preserve">. Slovotvorchi typy hidronimiv (basein Siverskoho Dintsia). – </w:t>
      </w:r>
      <w:r w:rsidR="007048FE" w:rsidRPr="00762883">
        <w:rPr>
          <w:rFonts w:ascii="Times New Roman" w:eastAsia="Times New Roman" w:hAnsi="Times New Roman" w:cs="Times New Roman"/>
          <w:sz w:val="20"/>
          <w:szCs w:val="20"/>
          <w:lang w:eastAsia="ru-RU"/>
        </w:rPr>
        <w:t>Kyiv</w:t>
      </w:r>
      <w:r w:rsidR="004721C6">
        <w:rPr>
          <w:rFonts w:ascii="Times New Roman" w:hAnsi="Times New Roman" w:cs="Times New Roman"/>
          <w:sz w:val="20"/>
          <w:szCs w:val="20"/>
          <w:lang w:val="en-US"/>
        </w:rPr>
        <w:t> </w:t>
      </w:r>
      <w:r w:rsidR="004721C6">
        <w:rPr>
          <w:rFonts w:ascii="Times New Roman" w:hAnsi="Times New Roman" w:cs="Times New Roman"/>
          <w:sz w:val="20"/>
          <w:szCs w:val="20"/>
        </w:rPr>
        <w:t>: Naukova dumka, 1966. – 104</w:t>
      </w:r>
      <w:r w:rsidR="004721C6">
        <w:rPr>
          <w:rFonts w:ascii="Times New Roman" w:hAnsi="Times New Roman" w:cs="Times New Roman"/>
          <w:sz w:val="20"/>
          <w:szCs w:val="20"/>
          <w:lang w:val="en-US"/>
        </w:rPr>
        <w:t> </w:t>
      </w:r>
      <w:r w:rsidR="002A6904"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29</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r>
      <w:r w:rsidR="004721C6">
        <w:rPr>
          <w:rFonts w:ascii="Times New Roman" w:hAnsi="Times New Roman" w:cs="Times New Roman"/>
          <w:sz w:val="20"/>
          <w:szCs w:val="20"/>
          <w:lang w:val="en-US"/>
        </w:rPr>
        <w:t> </w:t>
      </w:r>
      <w:r w:rsidR="002A6904" w:rsidRPr="004721C6">
        <w:rPr>
          <w:rFonts w:ascii="Times New Roman" w:hAnsi="Times New Roman" w:cs="Times New Roman"/>
          <w:i/>
          <w:sz w:val="20"/>
          <w:szCs w:val="20"/>
        </w:rPr>
        <w:t>Otin</w:t>
      </w:r>
      <w:r w:rsidR="004721C6" w:rsidRPr="004721C6">
        <w:rPr>
          <w:rFonts w:ascii="Times New Roman" w:hAnsi="Times New Roman" w:cs="Times New Roman"/>
          <w:i/>
          <w:sz w:val="20"/>
          <w:szCs w:val="20"/>
          <w:lang w:val="en-US"/>
        </w:rPr>
        <w:t> </w:t>
      </w:r>
      <w:r w:rsidR="004721C6" w:rsidRPr="004721C6">
        <w:rPr>
          <w:rFonts w:ascii="Times New Roman" w:hAnsi="Times New Roman" w:cs="Times New Roman"/>
          <w:i/>
          <w:sz w:val="20"/>
          <w:szCs w:val="20"/>
        </w:rPr>
        <w:t>Ye.</w:t>
      </w:r>
      <w:r w:rsidR="004721C6" w:rsidRPr="004721C6">
        <w:rPr>
          <w:rFonts w:ascii="Times New Roman" w:hAnsi="Times New Roman" w:cs="Times New Roman"/>
          <w:i/>
          <w:sz w:val="20"/>
          <w:szCs w:val="20"/>
          <w:lang w:val="en-US"/>
        </w:rPr>
        <w:t> </w:t>
      </w:r>
      <w:r w:rsidR="002A6904" w:rsidRPr="004721C6">
        <w:rPr>
          <w:rFonts w:ascii="Times New Roman" w:hAnsi="Times New Roman" w:cs="Times New Roman"/>
          <w:i/>
          <w:sz w:val="20"/>
          <w:szCs w:val="20"/>
        </w:rPr>
        <w:t>S</w:t>
      </w:r>
      <w:r w:rsidR="002A6904" w:rsidRPr="00572081">
        <w:rPr>
          <w:rFonts w:ascii="Times New Roman" w:hAnsi="Times New Roman" w:cs="Times New Roman"/>
          <w:sz w:val="20"/>
          <w:szCs w:val="20"/>
        </w:rPr>
        <w:t>. Hidronimy Skhidnoi Ukrainy. –</w:t>
      </w:r>
      <w:r w:rsidR="007048FE" w:rsidRPr="007048FE">
        <w:rPr>
          <w:rFonts w:ascii="Times New Roman" w:eastAsia="Times New Roman" w:hAnsi="Times New Roman" w:cs="Times New Roman"/>
          <w:sz w:val="20"/>
          <w:szCs w:val="20"/>
          <w:lang w:eastAsia="ru-RU"/>
        </w:rPr>
        <w:t xml:space="preserve"> </w:t>
      </w:r>
      <w:r w:rsidR="007048FE" w:rsidRPr="00762883">
        <w:rPr>
          <w:rFonts w:ascii="Times New Roman" w:eastAsia="Times New Roman" w:hAnsi="Times New Roman" w:cs="Times New Roman"/>
          <w:sz w:val="20"/>
          <w:szCs w:val="20"/>
          <w:lang w:eastAsia="ru-RU"/>
        </w:rPr>
        <w:t>Kyiv</w:t>
      </w:r>
      <w:r w:rsidR="002A6904" w:rsidRPr="00572081">
        <w:rPr>
          <w:rFonts w:ascii="Times New Roman" w:hAnsi="Times New Roman" w:cs="Times New Roman"/>
          <w:sz w:val="20"/>
          <w:szCs w:val="20"/>
        </w:rPr>
        <w:t>; Donetsk</w:t>
      </w:r>
      <w:r w:rsidR="004721C6">
        <w:rPr>
          <w:rFonts w:ascii="Times New Roman" w:hAnsi="Times New Roman" w:cs="Times New Roman"/>
          <w:sz w:val="20"/>
          <w:szCs w:val="20"/>
          <w:lang w:val="en-US"/>
        </w:rPr>
        <w:t> </w:t>
      </w:r>
      <w:r w:rsidR="004721C6">
        <w:rPr>
          <w:rFonts w:ascii="Times New Roman" w:hAnsi="Times New Roman" w:cs="Times New Roman"/>
          <w:sz w:val="20"/>
          <w:szCs w:val="20"/>
        </w:rPr>
        <w:t>: Vyshcha shkola, 1977. – 155</w:t>
      </w:r>
      <w:r w:rsidR="004721C6">
        <w:rPr>
          <w:rFonts w:ascii="Times New Roman" w:hAnsi="Times New Roman" w:cs="Times New Roman"/>
          <w:sz w:val="20"/>
          <w:szCs w:val="20"/>
          <w:lang w:val="en-US"/>
        </w:rPr>
        <w:t> </w:t>
      </w:r>
      <w:r w:rsidR="002A6904"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30</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r>
      <w:r w:rsidR="004721C6">
        <w:rPr>
          <w:rFonts w:ascii="Times New Roman" w:hAnsi="Times New Roman" w:cs="Times New Roman"/>
          <w:sz w:val="20"/>
          <w:szCs w:val="20"/>
          <w:lang w:val="en-US"/>
        </w:rPr>
        <w:t> </w:t>
      </w:r>
      <w:r w:rsidR="002A6904" w:rsidRPr="004721C6">
        <w:rPr>
          <w:rFonts w:ascii="Times New Roman" w:hAnsi="Times New Roman" w:cs="Times New Roman"/>
          <w:i/>
          <w:sz w:val="20"/>
          <w:szCs w:val="20"/>
        </w:rPr>
        <w:t>Pavlykovskaia</w:t>
      </w:r>
      <w:r w:rsidR="004721C6">
        <w:rPr>
          <w:rFonts w:ascii="Times New Roman" w:hAnsi="Times New Roman" w:cs="Times New Roman"/>
          <w:i/>
          <w:sz w:val="20"/>
          <w:szCs w:val="20"/>
          <w:lang w:val="en-US"/>
        </w:rPr>
        <w:t> </w:t>
      </w:r>
      <w:r w:rsidR="002A6904" w:rsidRPr="004721C6">
        <w:rPr>
          <w:rFonts w:ascii="Times New Roman" w:hAnsi="Times New Roman" w:cs="Times New Roman"/>
          <w:i/>
          <w:sz w:val="20"/>
          <w:szCs w:val="20"/>
        </w:rPr>
        <w:t>N.</w:t>
      </w:r>
      <w:r w:rsidR="004721C6">
        <w:rPr>
          <w:rFonts w:ascii="Times New Roman" w:hAnsi="Times New Roman" w:cs="Times New Roman"/>
          <w:i/>
          <w:sz w:val="20"/>
          <w:szCs w:val="20"/>
          <w:lang w:val="en-US"/>
        </w:rPr>
        <w:t> </w:t>
      </w:r>
      <w:r w:rsidR="002A6904" w:rsidRPr="004721C6">
        <w:rPr>
          <w:rFonts w:ascii="Times New Roman" w:hAnsi="Times New Roman" w:cs="Times New Roman"/>
          <w:i/>
          <w:sz w:val="20"/>
          <w:szCs w:val="20"/>
        </w:rPr>
        <w:t>M</w:t>
      </w:r>
      <w:r w:rsidR="002A6904" w:rsidRPr="00572081">
        <w:rPr>
          <w:rFonts w:ascii="Times New Roman" w:hAnsi="Times New Roman" w:cs="Times New Roman"/>
          <w:sz w:val="20"/>
          <w:szCs w:val="20"/>
        </w:rPr>
        <w:t>. Leksyko-semantycheskye y slovoobrazovatelnыe typ</w:t>
      </w:r>
      <w:r w:rsidR="004721C6">
        <w:rPr>
          <w:rFonts w:ascii="Times New Roman" w:hAnsi="Times New Roman" w:cs="Times New Roman"/>
          <w:sz w:val="20"/>
          <w:szCs w:val="20"/>
        </w:rPr>
        <w:t>у nazvanyi neprotochnу</w:t>
      </w:r>
      <w:r w:rsidR="002A6904" w:rsidRPr="00572081">
        <w:rPr>
          <w:rFonts w:ascii="Times New Roman" w:hAnsi="Times New Roman" w:cs="Times New Roman"/>
          <w:sz w:val="20"/>
          <w:szCs w:val="20"/>
        </w:rPr>
        <w:t>kh vodokhranylyshch Podolia</w:t>
      </w:r>
      <w:r w:rsidR="004721C6">
        <w:rPr>
          <w:rFonts w:ascii="Times New Roman" w:hAnsi="Times New Roman" w:cs="Times New Roman"/>
          <w:sz w:val="20"/>
          <w:szCs w:val="20"/>
        </w:rPr>
        <w:t> </w:t>
      </w:r>
      <w:r w:rsidR="002A6904" w:rsidRPr="00572081">
        <w:rPr>
          <w:rFonts w:ascii="Times New Roman" w:hAnsi="Times New Roman" w:cs="Times New Roman"/>
          <w:sz w:val="20"/>
          <w:szCs w:val="20"/>
        </w:rPr>
        <w:t>: avtoref. dys. ... kand. fylol. nauk</w:t>
      </w:r>
      <w:r w:rsidR="004721C6">
        <w:rPr>
          <w:rFonts w:ascii="Times New Roman" w:hAnsi="Times New Roman" w:cs="Times New Roman"/>
          <w:sz w:val="20"/>
          <w:szCs w:val="20"/>
        </w:rPr>
        <w:t> </w:t>
      </w:r>
      <w:r w:rsidR="002A6904" w:rsidRPr="00572081">
        <w:rPr>
          <w:rFonts w:ascii="Times New Roman" w:hAnsi="Times New Roman" w:cs="Times New Roman"/>
          <w:sz w:val="20"/>
          <w:szCs w:val="20"/>
        </w:rPr>
        <w:t>: 10.02.02 – ukr. yaz</w:t>
      </w:r>
      <w:r w:rsidR="004721C6">
        <w:rPr>
          <w:rFonts w:ascii="Times New Roman" w:hAnsi="Times New Roman" w:cs="Times New Roman"/>
          <w:sz w:val="20"/>
          <w:szCs w:val="20"/>
        </w:rPr>
        <w:t>уk. – Dnepropetrovsk, 1991. – 16 </w:t>
      </w:r>
      <w:r w:rsidR="002A6904"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31</w:t>
      </w:r>
      <w:r w:rsidR="004721C6">
        <w:rPr>
          <w:rFonts w:ascii="Times New Roman" w:hAnsi="Times New Roman" w:cs="Times New Roman"/>
          <w:sz w:val="20"/>
          <w:szCs w:val="20"/>
        </w:rPr>
        <w:t>.</w:t>
      </w:r>
      <w:r w:rsidR="004721C6">
        <w:rPr>
          <w:rFonts w:ascii="Times New Roman" w:hAnsi="Times New Roman" w:cs="Times New Roman"/>
          <w:sz w:val="20"/>
          <w:szCs w:val="20"/>
        </w:rPr>
        <w:tab/>
      </w:r>
      <w:r w:rsidR="004721C6" w:rsidRPr="004721C6">
        <w:rPr>
          <w:rFonts w:ascii="Times New Roman" w:hAnsi="Times New Roman" w:cs="Times New Roman"/>
          <w:i/>
          <w:sz w:val="20"/>
          <w:szCs w:val="20"/>
        </w:rPr>
        <w:t>Prots O. </w:t>
      </w:r>
      <w:r w:rsidR="002A6904" w:rsidRPr="004721C6">
        <w:rPr>
          <w:rFonts w:ascii="Times New Roman" w:hAnsi="Times New Roman" w:cs="Times New Roman"/>
          <w:i/>
          <w:sz w:val="20"/>
          <w:szCs w:val="20"/>
        </w:rPr>
        <w:t>I.</w:t>
      </w:r>
      <w:r w:rsidR="002A6904" w:rsidRPr="00572081">
        <w:rPr>
          <w:rFonts w:ascii="Times New Roman" w:hAnsi="Times New Roman" w:cs="Times New Roman"/>
          <w:sz w:val="20"/>
          <w:szCs w:val="20"/>
        </w:rPr>
        <w:t xml:space="preserve"> Mikrotoponimiia pivnochi Lvivskoi oblasti</w:t>
      </w:r>
      <w:r w:rsidR="004721C6">
        <w:rPr>
          <w:rFonts w:ascii="Times New Roman" w:hAnsi="Times New Roman" w:cs="Times New Roman"/>
          <w:sz w:val="20"/>
          <w:szCs w:val="20"/>
        </w:rPr>
        <w:t> </w:t>
      </w:r>
      <w:r w:rsidR="002A6904" w:rsidRPr="00572081">
        <w:rPr>
          <w:rFonts w:ascii="Times New Roman" w:hAnsi="Times New Roman" w:cs="Times New Roman"/>
          <w:sz w:val="20"/>
          <w:szCs w:val="20"/>
        </w:rPr>
        <w:t>: avtoref. dys. ... kand. filol. nauk</w:t>
      </w:r>
      <w:r w:rsidR="004721C6">
        <w:rPr>
          <w:rFonts w:ascii="Times New Roman" w:hAnsi="Times New Roman" w:cs="Times New Roman"/>
          <w:sz w:val="20"/>
          <w:szCs w:val="20"/>
        </w:rPr>
        <w:t> </w:t>
      </w:r>
      <w:r w:rsidR="002A6904" w:rsidRPr="00572081">
        <w:rPr>
          <w:rFonts w:ascii="Times New Roman" w:hAnsi="Times New Roman" w:cs="Times New Roman"/>
          <w:sz w:val="20"/>
          <w:szCs w:val="20"/>
        </w:rPr>
        <w:t>: 10.02.01 – ukr. mova. – Lviv, 2011. – 21</w:t>
      </w:r>
      <w:r w:rsidR="004721C6">
        <w:rPr>
          <w:rFonts w:ascii="Times New Roman" w:hAnsi="Times New Roman" w:cs="Times New Roman"/>
          <w:sz w:val="20"/>
          <w:szCs w:val="20"/>
        </w:rPr>
        <w:t> </w:t>
      </w:r>
      <w:r w:rsidR="002A6904"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32</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r>
      <w:r w:rsidR="004721C6">
        <w:rPr>
          <w:rFonts w:ascii="Times New Roman" w:hAnsi="Times New Roman" w:cs="Times New Roman"/>
          <w:i/>
          <w:sz w:val="20"/>
          <w:szCs w:val="20"/>
        </w:rPr>
        <w:t>Redkva Ya. </w:t>
      </w:r>
      <w:r w:rsidR="002A6904" w:rsidRPr="004721C6">
        <w:rPr>
          <w:rFonts w:ascii="Times New Roman" w:hAnsi="Times New Roman" w:cs="Times New Roman"/>
          <w:i/>
          <w:sz w:val="20"/>
          <w:szCs w:val="20"/>
        </w:rPr>
        <w:t>P</w:t>
      </w:r>
      <w:r w:rsidR="002A6904" w:rsidRPr="00572081">
        <w:rPr>
          <w:rFonts w:ascii="Times New Roman" w:hAnsi="Times New Roman" w:cs="Times New Roman"/>
          <w:sz w:val="20"/>
          <w:szCs w:val="20"/>
        </w:rPr>
        <w:t>. Hidronimiia Zakhidnoho Podillia</w:t>
      </w:r>
      <w:r w:rsidR="004721C6">
        <w:rPr>
          <w:rFonts w:ascii="Times New Roman" w:hAnsi="Times New Roman" w:cs="Times New Roman"/>
          <w:sz w:val="20"/>
          <w:szCs w:val="20"/>
        </w:rPr>
        <w:t> </w:t>
      </w:r>
      <w:r w:rsidR="002A6904" w:rsidRPr="00572081">
        <w:rPr>
          <w:rFonts w:ascii="Times New Roman" w:hAnsi="Times New Roman" w:cs="Times New Roman"/>
          <w:sz w:val="20"/>
          <w:szCs w:val="20"/>
        </w:rPr>
        <w:t>: avtoref. dys. ... kand. filol. nauk</w:t>
      </w:r>
      <w:r w:rsidR="004721C6">
        <w:rPr>
          <w:rFonts w:ascii="Times New Roman" w:hAnsi="Times New Roman" w:cs="Times New Roman"/>
          <w:sz w:val="20"/>
          <w:szCs w:val="20"/>
        </w:rPr>
        <w:t> </w:t>
      </w:r>
      <w:r w:rsidR="002A6904" w:rsidRPr="00572081">
        <w:rPr>
          <w:rFonts w:ascii="Times New Roman" w:hAnsi="Times New Roman" w:cs="Times New Roman"/>
          <w:sz w:val="20"/>
          <w:szCs w:val="20"/>
        </w:rPr>
        <w:t>: 10.02.01 – ukr. mova. – Ternopil, 1998. – 22</w:t>
      </w:r>
      <w:r w:rsidR="004721C6">
        <w:rPr>
          <w:rFonts w:ascii="Times New Roman" w:hAnsi="Times New Roman" w:cs="Times New Roman"/>
          <w:sz w:val="20"/>
          <w:szCs w:val="20"/>
        </w:rPr>
        <w:t> </w:t>
      </w:r>
      <w:r w:rsidR="002A6904"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33</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t xml:space="preserve">Slovnyk vlasnykh heohrafichnykh nazv Khmelnytskoi oblasti / </w:t>
      </w:r>
      <w:r w:rsidR="002A6904" w:rsidRPr="004721C6">
        <w:rPr>
          <w:rFonts w:ascii="Times New Roman" w:hAnsi="Times New Roman" w:cs="Times New Roman"/>
          <w:i/>
          <w:sz w:val="20"/>
          <w:szCs w:val="20"/>
        </w:rPr>
        <w:t>N.</w:t>
      </w:r>
      <w:r w:rsidR="004721C6" w:rsidRPr="004721C6">
        <w:rPr>
          <w:rFonts w:ascii="Times New Roman" w:hAnsi="Times New Roman" w:cs="Times New Roman"/>
          <w:i/>
          <w:sz w:val="20"/>
          <w:szCs w:val="20"/>
        </w:rPr>
        <w:t> M. </w:t>
      </w:r>
      <w:r w:rsidR="002A6904" w:rsidRPr="004721C6">
        <w:rPr>
          <w:rFonts w:ascii="Times New Roman" w:hAnsi="Times New Roman" w:cs="Times New Roman"/>
          <w:i/>
          <w:sz w:val="20"/>
          <w:szCs w:val="20"/>
        </w:rPr>
        <w:t>Torchynska, M.</w:t>
      </w:r>
      <w:r w:rsidR="004721C6" w:rsidRPr="004721C6">
        <w:rPr>
          <w:rFonts w:ascii="Times New Roman" w:hAnsi="Times New Roman" w:cs="Times New Roman"/>
          <w:i/>
          <w:sz w:val="20"/>
          <w:szCs w:val="20"/>
        </w:rPr>
        <w:t> M. </w:t>
      </w:r>
      <w:r w:rsidR="002A6904" w:rsidRPr="004721C6">
        <w:rPr>
          <w:rFonts w:ascii="Times New Roman" w:hAnsi="Times New Roman" w:cs="Times New Roman"/>
          <w:i/>
          <w:sz w:val="20"/>
          <w:szCs w:val="20"/>
        </w:rPr>
        <w:t>Torchynskyi</w:t>
      </w:r>
      <w:r w:rsidR="002A6904" w:rsidRPr="00572081">
        <w:rPr>
          <w:rFonts w:ascii="Times New Roman" w:hAnsi="Times New Roman" w:cs="Times New Roman"/>
          <w:sz w:val="20"/>
          <w:szCs w:val="20"/>
        </w:rPr>
        <w:t>. – Khmelnytskyi</w:t>
      </w:r>
      <w:r w:rsidR="004721C6">
        <w:rPr>
          <w:rFonts w:ascii="Times New Roman" w:hAnsi="Times New Roman" w:cs="Times New Roman"/>
          <w:sz w:val="20"/>
          <w:szCs w:val="20"/>
        </w:rPr>
        <w:t> : Avist, 2008. – 549 </w:t>
      </w:r>
      <w:r w:rsidR="002A6904"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34</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t xml:space="preserve">Slovnyk hidronimiv Ukrainy / </w:t>
      </w:r>
      <w:r w:rsidR="002A6904" w:rsidRPr="004721C6">
        <w:rPr>
          <w:rFonts w:ascii="Times New Roman" w:hAnsi="Times New Roman" w:cs="Times New Roman"/>
          <w:i/>
          <w:sz w:val="20"/>
          <w:szCs w:val="20"/>
        </w:rPr>
        <w:t>I.</w:t>
      </w:r>
      <w:r w:rsidR="004721C6" w:rsidRPr="004721C6">
        <w:rPr>
          <w:rFonts w:ascii="Times New Roman" w:hAnsi="Times New Roman" w:cs="Times New Roman"/>
          <w:i/>
          <w:sz w:val="20"/>
          <w:szCs w:val="20"/>
        </w:rPr>
        <w:t> </w:t>
      </w:r>
      <w:r w:rsidR="002A6904" w:rsidRPr="004721C6">
        <w:rPr>
          <w:rFonts w:ascii="Times New Roman" w:hAnsi="Times New Roman" w:cs="Times New Roman"/>
          <w:i/>
          <w:sz w:val="20"/>
          <w:szCs w:val="20"/>
        </w:rPr>
        <w:t>M.</w:t>
      </w:r>
      <w:r w:rsidR="004721C6" w:rsidRPr="004721C6">
        <w:rPr>
          <w:rFonts w:ascii="Times New Roman" w:hAnsi="Times New Roman" w:cs="Times New Roman"/>
          <w:i/>
          <w:sz w:val="20"/>
          <w:szCs w:val="20"/>
        </w:rPr>
        <w:t> </w:t>
      </w:r>
      <w:r w:rsidR="002A6904" w:rsidRPr="004721C6">
        <w:rPr>
          <w:rFonts w:ascii="Times New Roman" w:hAnsi="Times New Roman" w:cs="Times New Roman"/>
          <w:i/>
          <w:sz w:val="20"/>
          <w:szCs w:val="20"/>
        </w:rPr>
        <w:t>Zheliezniak, A.</w:t>
      </w:r>
      <w:r w:rsidR="004721C6" w:rsidRPr="004721C6">
        <w:rPr>
          <w:rFonts w:ascii="Times New Roman" w:hAnsi="Times New Roman" w:cs="Times New Roman"/>
          <w:i/>
          <w:sz w:val="20"/>
          <w:szCs w:val="20"/>
        </w:rPr>
        <w:t> </w:t>
      </w:r>
      <w:r w:rsidR="002A6904" w:rsidRPr="004721C6">
        <w:rPr>
          <w:rFonts w:ascii="Times New Roman" w:hAnsi="Times New Roman" w:cs="Times New Roman"/>
          <w:i/>
          <w:sz w:val="20"/>
          <w:szCs w:val="20"/>
        </w:rPr>
        <w:t>P.</w:t>
      </w:r>
      <w:r w:rsidR="004721C6" w:rsidRPr="004721C6">
        <w:rPr>
          <w:rFonts w:ascii="Times New Roman" w:hAnsi="Times New Roman" w:cs="Times New Roman"/>
          <w:i/>
          <w:sz w:val="20"/>
          <w:szCs w:val="20"/>
        </w:rPr>
        <w:t> </w:t>
      </w:r>
      <w:r w:rsidR="002A6904" w:rsidRPr="004721C6">
        <w:rPr>
          <w:rFonts w:ascii="Times New Roman" w:hAnsi="Times New Roman" w:cs="Times New Roman"/>
          <w:i/>
          <w:sz w:val="20"/>
          <w:szCs w:val="20"/>
        </w:rPr>
        <w:t>Korepenova, L.</w:t>
      </w:r>
      <w:r w:rsidR="004721C6" w:rsidRPr="004721C6">
        <w:rPr>
          <w:rFonts w:ascii="Times New Roman" w:hAnsi="Times New Roman" w:cs="Times New Roman"/>
          <w:i/>
          <w:sz w:val="20"/>
          <w:szCs w:val="20"/>
        </w:rPr>
        <w:t> T. </w:t>
      </w:r>
      <w:r w:rsidR="002A6904" w:rsidRPr="004721C6">
        <w:rPr>
          <w:rFonts w:ascii="Times New Roman" w:hAnsi="Times New Roman" w:cs="Times New Roman"/>
          <w:i/>
          <w:sz w:val="20"/>
          <w:szCs w:val="20"/>
        </w:rPr>
        <w:t>Masenko</w:t>
      </w:r>
      <w:r w:rsidR="002A6904" w:rsidRPr="00572081">
        <w:rPr>
          <w:rFonts w:ascii="Times New Roman" w:hAnsi="Times New Roman" w:cs="Times New Roman"/>
          <w:sz w:val="20"/>
          <w:szCs w:val="20"/>
        </w:rPr>
        <w:t xml:space="preserve"> ta in. –</w:t>
      </w:r>
      <w:r w:rsidR="007048FE" w:rsidRPr="007048FE">
        <w:rPr>
          <w:rFonts w:ascii="Times New Roman" w:eastAsia="Times New Roman" w:hAnsi="Times New Roman" w:cs="Times New Roman"/>
          <w:sz w:val="20"/>
          <w:szCs w:val="20"/>
          <w:lang w:eastAsia="ru-RU"/>
        </w:rPr>
        <w:t xml:space="preserve"> </w:t>
      </w:r>
      <w:r w:rsidR="007048FE" w:rsidRPr="00762883">
        <w:rPr>
          <w:rFonts w:ascii="Times New Roman" w:eastAsia="Times New Roman" w:hAnsi="Times New Roman" w:cs="Times New Roman"/>
          <w:sz w:val="20"/>
          <w:szCs w:val="20"/>
          <w:lang w:eastAsia="ru-RU"/>
        </w:rPr>
        <w:t>Kyiv</w:t>
      </w:r>
      <w:r w:rsidR="004721C6">
        <w:rPr>
          <w:rFonts w:ascii="Times New Roman" w:hAnsi="Times New Roman" w:cs="Times New Roman"/>
          <w:sz w:val="20"/>
          <w:szCs w:val="20"/>
        </w:rPr>
        <w:t> : Naukova dumka, 1979. – 780 </w:t>
      </w:r>
      <w:r w:rsidR="002A6904"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35</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t xml:space="preserve">Slovnyk mikrohidronimiv Ukrainy: Volyn, Zhytomyrshchyna, Zaporizhzhia, Kyivshchyna, Kirovohradshchyna, Poltavshchyna, Cherkashchyna: slovnyk / </w:t>
      </w:r>
      <w:r w:rsidR="002A6904" w:rsidRPr="004721C6">
        <w:rPr>
          <w:rFonts w:ascii="Times New Roman" w:hAnsi="Times New Roman" w:cs="Times New Roman"/>
          <w:i/>
          <w:sz w:val="20"/>
          <w:szCs w:val="20"/>
        </w:rPr>
        <w:t>I.</w:t>
      </w:r>
      <w:r w:rsidR="004721C6" w:rsidRPr="004721C6">
        <w:rPr>
          <w:rFonts w:ascii="Times New Roman" w:hAnsi="Times New Roman" w:cs="Times New Roman"/>
          <w:i/>
          <w:sz w:val="20"/>
          <w:szCs w:val="20"/>
        </w:rPr>
        <w:t> M. </w:t>
      </w:r>
      <w:r w:rsidR="002A6904" w:rsidRPr="004721C6">
        <w:rPr>
          <w:rFonts w:ascii="Times New Roman" w:hAnsi="Times New Roman" w:cs="Times New Roman"/>
          <w:i/>
          <w:sz w:val="20"/>
          <w:szCs w:val="20"/>
        </w:rPr>
        <w:t>Zhelezniak, O.</w:t>
      </w:r>
      <w:r w:rsidR="004721C6" w:rsidRPr="004721C6">
        <w:rPr>
          <w:rFonts w:ascii="Times New Roman" w:hAnsi="Times New Roman" w:cs="Times New Roman"/>
          <w:i/>
          <w:sz w:val="20"/>
          <w:szCs w:val="20"/>
        </w:rPr>
        <w:t> </w:t>
      </w:r>
      <w:r w:rsidR="002A6904" w:rsidRPr="004721C6">
        <w:rPr>
          <w:rFonts w:ascii="Times New Roman" w:hAnsi="Times New Roman" w:cs="Times New Roman"/>
          <w:i/>
          <w:sz w:val="20"/>
          <w:szCs w:val="20"/>
        </w:rPr>
        <w:t>P.</w:t>
      </w:r>
      <w:r w:rsidR="004721C6" w:rsidRPr="004721C6">
        <w:rPr>
          <w:rFonts w:ascii="Times New Roman" w:hAnsi="Times New Roman" w:cs="Times New Roman"/>
          <w:i/>
          <w:sz w:val="20"/>
          <w:szCs w:val="20"/>
        </w:rPr>
        <w:t> Karpenko, V. V. </w:t>
      </w:r>
      <w:r w:rsidR="002A6904" w:rsidRPr="004721C6">
        <w:rPr>
          <w:rFonts w:ascii="Times New Roman" w:hAnsi="Times New Roman" w:cs="Times New Roman"/>
          <w:i/>
          <w:sz w:val="20"/>
          <w:szCs w:val="20"/>
        </w:rPr>
        <w:t>Luchyk</w:t>
      </w:r>
      <w:r w:rsidR="002A6904" w:rsidRPr="00572081">
        <w:rPr>
          <w:rFonts w:ascii="Times New Roman" w:hAnsi="Times New Roman" w:cs="Times New Roman"/>
          <w:sz w:val="20"/>
          <w:szCs w:val="20"/>
        </w:rPr>
        <w:t xml:space="preserve"> ta in. – </w:t>
      </w:r>
      <w:r w:rsidR="007048FE" w:rsidRPr="00762883">
        <w:rPr>
          <w:rFonts w:ascii="Times New Roman" w:eastAsia="Times New Roman" w:hAnsi="Times New Roman" w:cs="Times New Roman"/>
          <w:sz w:val="20"/>
          <w:szCs w:val="20"/>
          <w:lang w:eastAsia="ru-RU"/>
        </w:rPr>
        <w:t>Kyiv</w:t>
      </w:r>
      <w:r w:rsidR="004721C6">
        <w:rPr>
          <w:rFonts w:ascii="Times New Roman" w:hAnsi="Times New Roman" w:cs="Times New Roman"/>
          <w:sz w:val="20"/>
          <w:szCs w:val="20"/>
        </w:rPr>
        <w:t> : Oberehy, 2004. – 448 </w:t>
      </w:r>
      <w:r w:rsidR="002A6904"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36</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t>Slovnyk mikrotoponimiv i mikrohidronimiv pivnichno-zakhid</w:t>
      </w:r>
      <w:r w:rsidR="004721C6">
        <w:rPr>
          <w:rFonts w:ascii="Times New Roman" w:hAnsi="Times New Roman" w:cs="Times New Roman"/>
          <w:sz w:val="20"/>
          <w:szCs w:val="20"/>
        </w:rPr>
        <w:t>noi Ukrainy ta sumizhnykh zemel </w:t>
      </w:r>
      <w:r w:rsidR="002A6904" w:rsidRPr="00572081">
        <w:rPr>
          <w:rFonts w:ascii="Times New Roman" w:hAnsi="Times New Roman" w:cs="Times New Roman"/>
          <w:sz w:val="20"/>
          <w:szCs w:val="20"/>
        </w:rPr>
        <w:t xml:space="preserve">: u 2-kh t. / uporiad. </w:t>
      </w:r>
      <w:r w:rsidR="002A6904" w:rsidRPr="004721C6">
        <w:rPr>
          <w:rFonts w:ascii="Times New Roman" w:hAnsi="Times New Roman" w:cs="Times New Roman"/>
          <w:i/>
          <w:sz w:val="20"/>
          <w:szCs w:val="20"/>
        </w:rPr>
        <w:t>H.</w:t>
      </w:r>
      <w:r w:rsidR="004721C6" w:rsidRPr="004721C6">
        <w:rPr>
          <w:rFonts w:ascii="Times New Roman" w:hAnsi="Times New Roman" w:cs="Times New Roman"/>
          <w:i/>
          <w:sz w:val="20"/>
          <w:szCs w:val="20"/>
        </w:rPr>
        <w:t> L. </w:t>
      </w:r>
      <w:r w:rsidR="002A6904" w:rsidRPr="004721C6">
        <w:rPr>
          <w:rFonts w:ascii="Times New Roman" w:hAnsi="Times New Roman" w:cs="Times New Roman"/>
          <w:i/>
          <w:sz w:val="20"/>
          <w:szCs w:val="20"/>
        </w:rPr>
        <w:t>Arkushyna</w:t>
      </w:r>
      <w:r w:rsidR="002A6904" w:rsidRPr="00572081">
        <w:rPr>
          <w:rFonts w:ascii="Times New Roman" w:hAnsi="Times New Roman" w:cs="Times New Roman"/>
          <w:sz w:val="20"/>
          <w:szCs w:val="20"/>
        </w:rPr>
        <w:t>. – Lutsk</w:t>
      </w:r>
      <w:r w:rsidR="004721C6">
        <w:rPr>
          <w:rFonts w:ascii="Times New Roman" w:hAnsi="Times New Roman" w:cs="Times New Roman"/>
          <w:sz w:val="20"/>
          <w:szCs w:val="20"/>
        </w:rPr>
        <w:t> : Vezha, 2006–2007. – T. </w:t>
      </w:r>
      <w:r w:rsidR="002A6904" w:rsidRPr="00572081">
        <w:rPr>
          <w:rFonts w:ascii="Times New Roman" w:hAnsi="Times New Roman" w:cs="Times New Roman"/>
          <w:sz w:val="20"/>
          <w:szCs w:val="20"/>
        </w:rPr>
        <w:t>1–2 .</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37</w:t>
      </w:r>
      <w:r w:rsidR="004721C6">
        <w:rPr>
          <w:rFonts w:ascii="Times New Roman" w:hAnsi="Times New Roman" w:cs="Times New Roman"/>
          <w:sz w:val="20"/>
          <w:szCs w:val="20"/>
        </w:rPr>
        <w:t>.</w:t>
      </w:r>
      <w:r w:rsidR="004721C6">
        <w:rPr>
          <w:rFonts w:ascii="Times New Roman" w:hAnsi="Times New Roman" w:cs="Times New Roman"/>
          <w:sz w:val="20"/>
          <w:szCs w:val="20"/>
        </w:rPr>
        <w:tab/>
      </w:r>
      <w:r w:rsidR="004721C6" w:rsidRPr="004721C6">
        <w:rPr>
          <w:rFonts w:ascii="Times New Roman" w:hAnsi="Times New Roman" w:cs="Times New Roman"/>
          <w:i/>
          <w:sz w:val="20"/>
          <w:szCs w:val="20"/>
        </w:rPr>
        <w:t>Sokil </w:t>
      </w:r>
      <w:r w:rsidR="002A6904" w:rsidRPr="004721C6">
        <w:rPr>
          <w:rFonts w:ascii="Times New Roman" w:hAnsi="Times New Roman" w:cs="Times New Roman"/>
          <w:i/>
          <w:sz w:val="20"/>
          <w:szCs w:val="20"/>
        </w:rPr>
        <w:t>N.</w:t>
      </w:r>
      <w:r w:rsidR="002A6904" w:rsidRPr="00572081">
        <w:rPr>
          <w:rFonts w:ascii="Times New Roman" w:hAnsi="Times New Roman" w:cs="Times New Roman"/>
          <w:sz w:val="20"/>
          <w:szCs w:val="20"/>
        </w:rPr>
        <w:t xml:space="preserve"> Mikrotoponimiia Skolivshchyny. – Lviv, 2008. – 206</w:t>
      </w:r>
      <w:r w:rsidR="004721C6">
        <w:rPr>
          <w:rFonts w:ascii="Times New Roman" w:hAnsi="Times New Roman" w:cs="Times New Roman"/>
          <w:sz w:val="20"/>
          <w:szCs w:val="20"/>
        </w:rPr>
        <w:t> </w:t>
      </w:r>
      <w:r w:rsidR="002A6904" w:rsidRPr="00572081">
        <w:rPr>
          <w:rFonts w:ascii="Times New Roman" w:hAnsi="Times New Roman" w:cs="Times New Roman"/>
          <w:sz w:val="20"/>
          <w:szCs w:val="20"/>
        </w:rPr>
        <w:t xml:space="preserve">s. </w:t>
      </w:r>
    </w:p>
    <w:p w:rsidR="002A6904" w:rsidRPr="00572081" w:rsidRDefault="002A6904"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3</w:t>
      </w:r>
      <w:r w:rsidR="00D97285" w:rsidRPr="00572081">
        <w:rPr>
          <w:rFonts w:ascii="Times New Roman" w:hAnsi="Times New Roman" w:cs="Times New Roman"/>
          <w:sz w:val="20"/>
          <w:szCs w:val="20"/>
        </w:rPr>
        <w:t>8</w:t>
      </w:r>
      <w:r w:rsidRPr="00572081">
        <w:rPr>
          <w:rFonts w:ascii="Times New Roman" w:hAnsi="Times New Roman" w:cs="Times New Roman"/>
          <w:sz w:val="20"/>
          <w:szCs w:val="20"/>
        </w:rPr>
        <w:t>.</w:t>
      </w:r>
      <w:r w:rsidRPr="00572081">
        <w:rPr>
          <w:rFonts w:ascii="Times New Roman" w:hAnsi="Times New Roman" w:cs="Times New Roman"/>
          <w:sz w:val="20"/>
          <w:szCs w:val="20"/>
        </w:rPr>
        <w:tab/>
        <w:t>Suchasnyi slovnyk inshomovnykh sliv / O.</w:t>
      </w:r>
      <w:r w:rsidR="004721C6">
        <w:rPr>
          <w:rFonts w:ascii="Times New Roman" w:hAnsi="Times New Roman" w:cs="Times New Roman"/>
          <w:sz w:val="20"/>
          <w:szCs w:val="20"/>
        </w:rPr>
        <w:t> I. Skopnenko, T. V. </w:t>
      </w:r>
      <w:r w:rsidRPr="00572081">
        <w:rPr>
          <w:rFonts w:ascii="Times New Roman" w:hAnsi="Times New Roman" w:cs="Times New Roman"/>
          <w:sz w:val="20"/>
          <w:szCs w:val="20"/>
        </w:rPr>
        <w:t xml:space="preserve">Tsymbaliuk. – </w:t>
      </w:r>
      <w:r w:rsidR="007048FE" w:rsidRPr="00762883">
        <w:rPr>
          <w:rFonts w:ascii="Times New Roman" w:eastAsia="Times New Roman" w:hAnsi="Times New Roman" w:cs="Times New Roman"/>
          <w:sz w:val="20"/>
          <w:szCs w:val="20"/>
          <w:lang w:eastAsia="ru-RU"/>
        </w:rPr>
        <w:t>Kyiv</w:t>
      </w:r>
      <w:r w:rsidR="004721C6">
        <w:rPr>
          <w:rFonts w:ascii="Times New Roman" w:hAnsi="Times New Roman" w:cs="Times New Roman"/>
          <w:sz w:val="20"/>
          <w:szCs w:val="20"/>
        </w:rPr>
        <w:t> </w:t>
      </w:r>
      <w:r w:rsidRPr="00572081">
        <w:rPr>
          <w:rFonts w:ascii="Times New Roman" w:hAnsi="Times New Roman" w:cs="Times New Roman"/>
          <w:sz w:val="20"/>
          <w:szCs w:val="20"/>
        </w:rPr>
        <w:t>: Dovira, 2006. – 789</w:t>
      </w:r>
      <w:r w:rsidR="004721C6">
        <w:rPr>
          <w:rFonts w:ascii="Times New Roman" w:hAnsi="Times New Roman" w:cs="Times New Roman"/>
          <w:sz w:val="20"/>
          <w:szCs w:val="20"/>
        </w:rPr>
        <w:t> </w:t>
      </w:r>
      <w:r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39</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r>
      <w:r w:rsidR="002A6904" w:rsidRPr="004721C6">
        <w:rPr>
          <w:rFonts w:ascii="Times New Roman" w:hAnsi="Times New Roman" w:cs="Times New Roman"/>
          <w:i/>
          <w:sz w:val="20"/>
          <w:szCs w:val="20"/>
        </w:rPr>
        <w:t>Torchynskyi</w:t>
      </w:r>
      <w:r w:rsidR="004721C6" w:rsidRPr="004721C6">
        <w:rPr>
          <w:rFonts w:ascii="Times New Roman" w:hAnsi="Times New Roman" w:cs="Times New Roman"/>
          <w:i/>
          <w:sz w:val="20"/>
          <w:szCs w:val="20"/>
        </w:rPr>
        <w:t> </w:t>
      </w:r>
      <w:r w:rsidR="002A6904" w:rsidRPr="004721C6">
        <w:rPr>
          <w:rFonts w:ascii="Times New Roman" w:hAnsi="Times New Roman" w:cs="Times New Roman"/>
          <w:i/>
          <w:sz w:val="20"/>
          <w:szCs w:val="20"/>
        </w:rPr>
        <w:t>M.</w:t>
      </w:r>
      <w:r w:rsidR="004721C6" w:rsidRPr="004721C6">
        <w:rPr>
          <w:rFonts w:ascii="Times New Roman" w:hAnsi="Times New Roman" w:cs="Times New Roman"/>
          <w:i/>
          <w:sz w:val="20"/>
          <w:szCs w:val="20"/>
        </w:rPr>
        <w:t> </w:t>
      </w:r>
      <w:r w:rsidR="002A6904" w:rsidRPr="004721C6">
        <w:rPr>
          <w:rFonts w:ascii="Times New Roman" w:hAnsi="Times New Roman" w:cs="Times New Roman"/>
          <w:i/>
          <w:sz w:val="20"/>
          <w:szCs w:val="20"/>
        </w:rPr>
        <w:t>M.</w:t>
      </w:r>
      <w:r w:rsidR="002A6904" w:rsidRPr="00572081">
        <w:rPr>
          <w:rFonts w:ascii="Times New Roman" w:hAnsi="Times New Roman" w:cs="Times New Roman"/>
          <w:sz w:val="20"/>
          <w:szCs w:val="20"/>
        </w:rPr>
        <w:t xml:space="preserve"> Struktura on</w:t>
      </w:r>
      <w:r w:rsidR="004721C6">
        <w:rPr>
          <w:rFonts w:ascii="Times New Roman" w:hAnsi="Times New Roman" w:cs="Times New Roman"/>
          <w:sz w:val="20"/>
          <w:szCs w:val="20"/>
        </w:rPr>
        <w:t>imnoho prostoru ukrainskoi movy : monohrafiia. – Khmelnytskyi </w:t>
      </w:r>
      <w:r w:rsidR="002A6904" w:rsidRPr="00572081">
        <w:rPr>
          <w:rFonts w:ascii="Times New Roman" w:hAnsi="Times New Roman" w:cs="Times New Roman"/>
          <w:sz w:val="20"/>
          <w:szCs w:val="20"/>
        </w:rPr>
        <w:t>: Avist, 2008. – 550</w:t>
      </w:r>
      <w:r w:rsidR="004721C6">
        <w:rPr>
          <w:rFonts w:ascii="Times New Roman" w:hAnsi="Times New Roman" w:cs="Times New Roman"/>
          <w:sz w:val="20"/>
          <w:szCs w:val="20"/>
        </w:rPr>
        <w:t> </w:t>
      </w:r>
      <w:r w:rsidR="002A6904"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40.</w:t>
      </w:r>
      <w:r w:rsidRPr="00572081">
        <w:rPr>
          <w:rFonts w:ascii="Times New Roman" w:hAnsi="Times New Roman" w:cs="Times New Roman"/>
          <w:sz w:val="20"/>
          <w:szCs w:val="20"/>
        </w:rPr>
        <w:tab/>
      </w:r>
      <w:r w:rsidR="002A6904" w:rsidRPr="004721C6">
        <w:rPr>
          <w:rFonts w:ascii="Times New Roman" w:hAnsi="Times New Roman" w:cs="Times New Roman"/>
          <w:i/>
          <w:sz w:val="20"/>
          <w:szCs w:val="20"/>
        </w:rPr>
        <w:t>Torchynskyi</w:t>
      </w:r>
      <w:r w:rsidR="004721C6">
        <w:rPr>
          <w:rFonts w:ascii="Times New Roman" w:hAnsi="Times New Roman" w:cs="Times New Roman"/>
          <w:i/>
          <w:sz w:val="20"/>
          <w:szCs w:val="20"/>
        </w:rPr>
        <w:t> M. </w:t>
      </w:r>
      <w:r w:rsidR="002A6904" w:rsidRPr="004721C6">
        <w:rPr>
          <w:rFonts w:ascii="Times New Roman" w:hAnsi="Times New Roman" w:cs="Times New Roman"/>
          <w:i/>
          <w:sz w:val="20"/>
          <w:szCs w:val="20"/>
        </w:rPr>
        <w:t>M.</w:t>
      </w:r>
      <w:r w:rsidR="002A6904" w:rsidRPr="00572081">
        <w:rPr>
          <w:rFonts w:ascii="Times New Roman" w:hAnsi="Times New Roman" w:cs="Times New Roman"/>
          <w:sz w:val="20"/>
          <w:szCs w:val="20"/>
        </w:rPr>
        <w:t xml:space="preserve"> Struktura onimnoho prostoru ukrainskoi movy. Chastyna II. Funktsionuvannia vlasnykh nazv</w:t>
      </w:r>
      <w:r w:rsidR="004721C6">
        <w:rPr>
          <w:rFonts w:ascii="Times New Roman" w:hAnsi="Times New Roman" w:cs="Times New Roman"/>
          <w:sz w:val="20"/>
          <w:szCs w:val="20"/>
        </w:rPr>
        <w:t> </w:t>
      </w:r>
      <w:r w:rsidR="002A6904" w:rsidRPr="00572081">
        <w:rPr>
          <w:rFonts w:ascii="Times New Roman" w:hAnsi="Times New Roman" w:cs="Times New Roman"/>
          <w:sz w:val="20"/>
          <w:szCs w:val="20"/>
        </w:rPr>
        <w:t>: monohrafiia. – Khmelnytskyi</w:t>
      </w:r>
      <w:r w:rsidR="004721C6">
        <w:rPr>
          <w:rFonts w:ascii="Times New Roman" w:hAnsi="Times New Roman" w:cs="Times New Roman"/>
          <w:sz w:val="20"/>
          <w:szCs w:val="20"/>
        </w:rPr>
        <w:t> </w:t>
      </w:r>
      <w:r w:rsidR="002A6904" w:rsidRPr="00572081">
        <w:rPr>
          <w:rFonts w:ascii="Times New Roman" w:hAnsi="Times New Roman" w:cs="Times New Roman"/>
          <w:sz w:val="20"/>
          <w:szCs w:val="20"/>
        </w:rPr>
        <w:t>: KhNU, 2009. – 374</w:t>
      </w:r>
      <w:r w:rsidR="004721C6">
        <w:rPr>
          <w:rFonts w:ascii="Times New Roman" w:hAnsi="Times New Roman" w:cs="Times New Roman"/>
          <w:sz w:val="20"/>
          <w:szCs w:val="20"/>
        </w:rPr>
        <w:t> </w:t>
      </w:r>
      <w:r w:rsidR="002A6904"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41</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r>
      <w:r w:rsidR="002A6904" w:rsidRPr="004721C6">
        <w:rPr>
          <w:rFonts w:ascii="Times New Roman" w:hAnsi="Times New Roman" w:cs="Times New Roman"/>
          <w:i/>
          <w:sz w:val="20"/>
          <w:szCs w:val="20"/>
        </w:rPr>
        <w:t>Torchynskyi</w:t>
      </w:r>
      <w:r w:rsidR="004721C6" w:rsidRPr="004721C6">
        <w:rPr>
          <w:rFonts w:ascii="Times New Roman" w:hAnsi="Times New Roman" w:cs="Times New Roman"/>
          <w:i/>
          <w:sz w:val="20"/>
          <w:szCs w:val="20"/>
        </w:rPr>
        <w:t> </w:t>
      </w:r>
      <w:r w:rsidR="002A6904" w:rsidRPr="004721C6">
        <w:rPr>
          <w:rFonts w:ascii="Times New Roman" w:hAnsi="Times New Roman" w:cs="Times New Roman"/>
          <w:i/>
          <w:sz w:val="20"/>
          <w:szCs w:val="20"/>
        </w:rPr>
        <w:t>M.</w:t>
      </w:r>
      <w:r w:rsidR="004721C6" w:rsidRPr="004721C6">
        <w:rPr>
          <w:rFonts w:ascii="Times New Roman" w:hAnsi="Times New Roman" w:cs="Times New Roman"/>
          <w:i/>
          <w:sz w:val="20"/>
          <w:szCs w:val="20"/>
        </w:rPr>
        <w:t> </w:t>
      </w:r>
      <w:r w:rsidR="002A6904" w:rsidRPr="004721C6">
        <w:rPr>
          <w:rFonts w:ascii="Times New Roman" w:hAnsi="Times New Roman" w:cs="Times New Roman"/>
          <w:i/>
          <w:sz w:val="20"/>
          <w:szCs w:val="20"/>
        </w:rPr>
        <w:t xml:space="preserve">M. </w:t>
      </w:r>
      <w:r w:rsidR="002A6904" w:rsidRPr="00572081">
        <w:rPr>
          <w:rFonts w:ascii="Times New Roman" w:hAnsi="Times New Roman" w:cs="Times New Roman"/>
          <w:sz w:val="20"/>
          <w:szCs w:val="20"/>
        </w:rPr>
        <w:t xml:space="preserve">Ukrainska onomastyka: navchalnyi posibnyk. – </w:t>
      </w:r>
      <w:r w:rsidR="007048FE" w:rsidRPr="00762883">
        <w:rPr>
          <w:rFonts w:ascii="Times New Roman" w:eastAsia="Times New Roman" w:hAnsi="Times New Roman" w:cs="Times New Roman"/>
          <w:sz w:val="20"/>
          <w:szCs w:val="20"/>
          <w:lang w:eastAsia="ru-RU"/>
        </w:rPr>
        <w:t>Kyiv</w:t>
      </w:r>
      <w:r w:rsidR="004721C6">
        <w:rPr>
          <w:rFonts w:ascii="Times New Roman" w:hAnsi="Times New Roman" w:cs="Times New Roman"/>
          <w:sz w:val="20"/>
          <w:szCs w:val="20"/>
        </w:rPr>
        <w:t> : Milenium, 2010. – 237 </w:t>
      </w:r>
      <w:r w:rsidR="002A6904" w:rsidRPr="00572081">
        <w:rPr>
          <w:rFonts w:ascii="Times New Roman" w:hAnsi="Times New Roman" w:cs="Times New Roman"/>
          <w:sz w:val="20"/>
          <w:szCs w:val="20"/>
        </w:rPr>
        <w:t>s.</w:t>
      </w:r>
    </w:p>
    <w:p w:rsidR="002A6904" w:rsidRPr="00572081" w:rsidRDefault="002A6904"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4</w:t>
      </w:r>
      <w:r w:rsidR="00D97285" w:rsidRPr="00572081">
        <w:rPr>
          <w:rFonts w:ascii="Times New Roman" w:hAnsi="Times New Roman" w:cs="Times New Roman"/>
          <w:sz w:val="20"/>
          <w:szCs w:val="20"/>
        </w:rPr>
        <w:t>2</w:t>
      </w:r>
      <w:r w:rsidRPr="00572081">
        <w:rPr>
          <w:rFonts w:ascii="Times New Roman" w:hAnsi="Times New Roman" w:cs="Times New Roman"/>
          <w:sz w:val="20"/>
          <w:szCs w:val="20"/>
        </w:rPr>
        <w:t>.</w:t>
      </w:r>
      <w:r w:rsidRPr="00572081">
        <w:rPr>
          <w:rFonts w:ascii="Times New Roman" w:hAnsi="Times New Roman" w:cs="Times New Roman"/>
          <w:sz w:val="20"/>
          <w:szCs w:val="20"/>
        </w:rPr>
        <w:tab/>
      </w:r>
      <w:r w:rsidRPr="004721C6">
        <w:rPr>
          <w:rFonts w:ascii="Times New Roman" w:hAnsi="Times New Roman" w:cs="Times New Roman"/>
          <w:i/>
          <w:sz w:val="20"/>
          <w:szCs w:val="20"/>
        </w:rPr>
        <w:t>Cherniakhovskaia</w:t>
      </w:r>
      <w:r w:rsidR="004721C6">
        <w:rPr>
          <w:rFonts w:ascii="Times New Roman" w:hAnsi="Times New Roman" w:cs="Times New Roman"/>
          <w:i/>
          <w:sz w:val="20"/>
          <w:szCs w:val="20"/>
        </w:rPr>
        <w:t> </w:t>
      </w:r>
      <w:r w:rsidRPr="004721C6">
        <w:rPr>
          <w:rFonts w:ascii="Times New Roman" w:hAnsi="Times New Roman" w:cs="Times New Roman"/>
          <w:i/>
          <w:sz w:val="20"/>
          <w:szCs w:val="20"/>
        </w:rPr>
        <w:t>E.</w:t>
      </w:r>
      <w:r w:rsidR="004721C6">
        <w:rPr>
          <w:rFonts w:ascii="Times New Roman" w:hAnsi="Times New Roman" w:cs="Times New Roman"/>
          <w:i/>
          <w:sz w:val="20"/>
          <w:szCs w:val="20"/>
        </w:rPr>
        <w:t> </w:t>
      </w:r>
      <w:r w:rsidRPr="004721C6">
        <w:rPr>
          <w:rFonts w:ascii="Times New Roman" w:hAnsi="Times New Roman" w:cs="Times New Roman"/>
          <w:i/>
          <w:sz w:val="20"/>
          <w:szCs w:val="20"/>
        </w:rPr>
        <w:t>Y</w:t>
      </w:r>
      <w:r w:rsidRPr="00572081">
        <w:rPr>
          <w:rFonts w:ascii="Times New Roman" w:hAnsi="Times New Roman" w:cs="Times New Roman"/>
          <w:sz w:val="20"/>
          <w:szCs w:val="20"/>
        </w:rPr>
        <w:t>. Toponymyia Lvovshchynы</w:t>
      </w:r>
      <w:r w:rsidR="004721C6">
        <w:rPr>
          <w:rFonts w:ascii="Times New Roman" w:hAnsi="Times New Roman" w:cs="Times New Roman"/>
          <w:sz w:val="20"/>
          <w:szCs w:val="20"/>
        </w:rPr>
        <w:t> </w:t>
      </w:r>
      <w:r w:rsidRPr="00572081">
        <w:rPr>
          <w:rFonts w:ascii="Times New Roman" w:hAnsi="Times New Roman" w:cs="Times New Roman"/>
          <w:sz w:val="20"/>
          <w:szCs w:val="20"/>
        </w:rPr>
        <w:t xml:space="preserve">: avtoref. dys. ... kand. </w:t>
      </w:r>
      <w:r w:rsidR="004721C6">
        <w:rPr>
          <w:rFonts w:ascii="Times New Roman" w:hAnsi="Times New Roman" w:cs="Times New Roman"/>
          <w:sz w:val="20"/>
          <w:szCs w:val="20"/>
        </w:rPr>
        <w:t>fylol. nauk. – Lvov, 1966. – 20 </w:t>
      </w:r>
      <w:r w:rsidRPr="00572081">
        <w:rPr>
          <w:rFonts w:ascii="Times New Roman" w:hAnsi="Times New Roman" w:cs="Times New Roman"/>
          <w:sz w:val="20"/>
          <w:szCs w:val="20"/>
        </w:rPr>
        <w:t>s.</w:t>
      </w:r>
    </w:p>
    <w:p w:rsidR="002A6904" w:rsidRPr="00572081" w:rsidRDefault="002A6904"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4</w:t>
      </w:r>
      <w:r w:rsidR="00D97285" w:rsidRPr="00572081">
        <w:rPr>
          <w:rFonts w:ascii="Times New Roman" w:hAnsi="Times New Roman" w:cs="Times New Roman"/>
          <w:sz w:val="20"/>
          <w:szCs w:val="20"/>
        </w:rPr>
        <w:t>3</w:t>
      </w:r>
      <w:r w:rsidRPr="00572081">
        <w:rPr>
          <w:rFonts w:ascii="Times New Roman" w:hAnsi="Times New Roman" w:cs="Times New Roman"/>
          <w:sz w:val="20"/>
          <w:szCs w:val="20"/>
        </w:rPr>
        <w:t>.</w:t>
      </w:r>
      <w:r w:rsidRPr="00572081">
        <w:rPr>
          <w:rFonts w:ascii="Times New Roman" w:hAnsi="Times New Roman" w:cs="Times New Roman"/>
          <w:sz w:val="20"/>
          <w:szCs w:val="20"/>
        </w:rPr>
        <w:tab/>
      </w:r>
      <w:r w:rsidR="004721C6">
        <w:rPr>
          <w:rFonts w:ascii="Times New Roman" w:hAnsi="Times New Roman" w:cs="Times New Roman"/>
          <w:i/>
          <w:sz w:val="20"/>
          <w:szCs w:val="20"/>
        </w:rPr>
        <w:t>Shveba H. </w:t>
      </w:r>
      <w:r w:rsidRPr="004721C6">
        <w:rPr>
          <w:rFonts w:ascii="Times New Roman" w:hAnsi="Times New Roman" w:cs="Times New Roman"/>
          <w:i/>
          <w:sz w:val="20"/>
          <w:szCs w:val="20"/>
        </w:rPr>
        <w:t>I.</w:t>
      </w:r>
      <w:r w:rsidRPr="00572081">
        <w:rPr>
          <w:rFonts w:ascii="Times New Roman" w:hAnsi="Times New Roman" w:cs="Times New Roman"/>
          <w:sz w:val="20"/>
          <w:szCs w:val="20"/>
        </w:rPr>
        <w:t xml:space="preserve"> Kataloh richok i vodoim Ukrainy</w:t>
      </w:r>
      <w:r w:rsidR="004721C6">
        <w:rPr>
          <w:rFonts w:ascii="Times New Roman" w:hAnsi="Times New Roman" w:cs="Times New Roman"/>
          <w:sz w:val="20"/>
          <w:szCs w:val="20"/>
        </w:rPr>
        <w:t> </w:t>
      </w:r>
      <w:r w:rsidRPr="00572081">
        <w:rPr>
          <w:rFonts w:ascii="Times New Roman" w:hAnsi="Times New Roman" w:cs="Times New Roman"/>
          <w:sz w:val="20"/>
          <w:szCs w:val="20"/>
        </w:rPr>
        <w:t>: navchalno-dovidkovyi posibnyk. – Odesa</w:t>
      </w:r>
      <w:r w:rsidR="004721C6">
        <w:rPr>
          <w:rFonts w:ascii="Times New Roman" w:hAnsi="Times New Roman" w:cs="Times New Roman"/>
          <w:sz w:val="20"/>
          <w:szCs w:val="20"/>
        </w:rPr>
        <w:t> : Astroprynt, 2003. – 392 </w:t>
      </w:r>
      <w:r w:rsidRPr="00572081">
        <w:rPr>
          <w:rFonts w:ascii="Times New Roman" w:hAnsi="Times New Roman" w:cs="Times New Roman"/>
          <w:sz w:val="20"/>
          <w:szCs w:val="20"/>
        </w:rPr>
        <w:t>s.</w:t>
      </w:r>
    </w:p>
    <w:p w:rsidR="002A6904" w:rsidRPr="00572081"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44</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r>
      <w:r w:rsidR="002A6904" w:rsidRPr="004721C6">
        <w:rPr>
          <w:rFonts w:ascii="Times New Roman" w:hAnsi="Times New Roman" w:cs="Times New Roman"/>
          <w:i/>
          <w:sz w:val="20"/>
          <w:szCs w:val="20"/>
        </w:rPr>
        <w:t>Shulhach</w:t>
      </w:r>
      <w:r w:rsidR="004721C6">
        <w:rPr>
          <w:rFonts w:ascii="Times New Roman" w:hAnsi="Times New Roman" w:cs="Times New Roman"/>
          <w:i/>
          <w:sz w:val="20"/>
          <w:szCs w:val="20"/>
        </w:rPr>
        <w:t> </w:t>
      </w:r>
      <w:r w:rsidR="002A6904" w:rsidRPr="004721C6">
        <w:rPr>
          <w:rFonts w:ascii="Times New Roman" w:hAnsi="Times New Roman" w:cs="Times New Roman"/>
          <w:i/>
          <w:sz w:val="20"/>
          <w:szCs w:val="20"/>
        </w:rPr>
        <w:t>V.</w:t>
      </w:r>
      <w:r w:rsidR="004721C6">
        <w:rPr>
          <w:rFonts w:ascii="Times New Roman" w:hAnsi="Times New Roman" w:cs="Times New Roman"/>
          <w:i/>
          <w:sz w:val="20"/>
          <w:szCs w:val="20"/>
        </w:rPr>
        <w:t> </w:t>
      </w:r>
      <w:r w:rsidR="002A6904" w:rsidRPr="004721C6">
        <w:rPr>
          <w:rFonts w:ascii="Times New Roman" w:hAnsi="Times New Roman" w:cs="Times New Roman"/>
          <w:i/>
          <w:sz w:val="20"/>
          <w:szCs w:val="20"/>
        </w:rPr>
        <w:t xml:space="preserve">P. </w:t>
      </w:r>
      <w:r w:rsidR="002A6904" w:rsidRPr="00572081">
        <w:rPr>
          <w:rFonts w:ascii="Times New Roman" w:hAnsi="Times New Roman" w:cs="Times New Roman"/>
          <w:sz w:val="20"/>
          <w:szCs w:val="20"/>
        </w:rPr>
        <w:t>Oikonimiia Volyni</w:t>
      </w:r>
      <w:r w:rsidR="004721C6">
        <w:rPr>
          <w:rFonts w:ascii="Times New Roman" w:hAnsi="Times New Roman" w:cs="Times New Roman"/>
          <w:sz w:val="20"/>
          <w:szCs w:val="20"/>
        </w:rPr>
        <w:t> </w:t>
      </w:r>
      <w:r w:rsidR="002A6904" w:rsidRPr="00572081">
        <w:rPr>
          <w:rFonts w:ascii="Times New Roman" w:hAnsi="Times New Roman" w:cs="Times New Roman"/>
          <w:sz w:val="20"/>
          <w:szCs w:val="20"/>
        </w:rPr>
        <w:t xml:space="preserve">: etymolohichnyi slovnyk-dovidnyk. – </w:t>
      </w:r>
      <w:r w:rsidR="007048FE" w:rsidRPr="00762883">
        <w:rPr>
          <w:rFonts w:ascii="Times New Roman" w:eastAsia="Times New Roman" w:hAnsi="Times New Roman" w:cs="Times New Roman"/>
          <w:sz w:val="20"/>
          <w:szCs w:val="20"/>
          <w:lang w:eastAsia="ru-RU"/>
        </w:rPr>
        <w:t>Kyiv</w:t>
      </w:r>
      <w:r w:rsidR="004721C6">
        <w:rPr>
          <w:rFonts w:ascii="Times New Roman" w:hAnsi="Times New Roman" w:cs="Times New Roman"/>
          <w:sz w:val="20"/>
          <w:szCs w:val="20"/>
        </w:rPr>
        <w:t> : Kyi, 2001. – 189 </w:t>
      </w:r>
      <w:r w:rsidR="002A6904" w:rsidRPr="00572081">
        <w:rPr>
          <w:rFonts w:ascii="Times New Roman" w:hAnsi="Times New Roman" w:cs="Times New Roman"/>
          <w:sz w:val="20"/>
          <w:szCs w:val="20"/>
        </w:rPr>
        <w:t>s.</w:t>
      </w:r>
    </w:p>
    <w:p w:rsidR="002A6904" w:rsidRDefault="00D97285" w:rsidP="00FD0351">
      <w:pPr>
        <w:spacing w:line="240" w:lineRule="auto"/>
        <w:jc w:val="both"/>
        <w:rPr>
          <w:rFonts w:ascii="Times New Roman" w:hAnsi="Times New Roman" w:cs="Times New Roman"/>
          <w:sz w:val="20"/>
          <w:szCs w:val="20"/>
        </w:rPr>
      </w:pPr>
      <w:r w:rsidRPr="00572081">
        <w:rPr>
          <w:rFonts w:ascii="Times New Roman" w:hAnsi="Times New Roman" w:cs="Times New Roman"/>
          <w:sz w:val="20"/>
          <w:szCs w:val="20"/>
        </w:rPr>
        <w:t>45</w:t>
      </w:r>
      <w:r w:rsidR="002A6904" w:rsidRPr="00572081">
        <w:rPr>
          <w:rFonts w:ascii="Times New Roman" w:hAnsi="Times New Roman" w:cs="Times New Roman"/>
          <w:sz w:val="20"/>
          <w:szCs w:val="20"/>
        </w:rPr>
        <w:t>.</w:t>
      </w:r>
      <w:r w:rsidR="002A6904" w:rsidRPr="00572081">
        <w:rPr>
          <w:rFonts w:ascii="Times New Roman" w:hAnsi="Times New Roman" w:cs="Times New Roman"/>
          <w:sz w:val="20"/>
          <w:szCs w:val="20"/>
        </w:rPr>
        <w:tab/>
      </w:r>
      <w:r w:rsidR="004721C6">
        <w:rPr>
          <w:rFonts w:ascii="Times New Roman" w:hAnsi="Times New Roman" w:cs="Times New Roman"/>
          <w:i/>
          <w:sz w:val="20"/>
          <w:szCs w:val="20"/>
        </w:rPr>
        <w:t>Ianitska N. </w:t>
      </w:r>
      <w:r w:rsidR="002A6904" w:rsidRPr="004721C6">
        <w:rPr>
          <w:rFonts w:ascii="Times New Roman" w:hAnsi="Times New Roman" w:cs="Times New Roman"/>
          <w:i/>
          <w:sz w:val="20"/>
          <w:szCs w:val="20"/>
        </w:rPr>
        <w:t>R.</w:t>
      </w:r>
      <w:r w:rsidR="002A6904" w:rsidRPr="00572081">
        <w:rPr>
          <w:rFonts w:ascii="Times New Roman" w:hAnsi="Times New Roman" w:cs="Times New Roman"/>
          <w:sz w:val="20"/>
          <w:szCs w:val="20"/>
        </w:rPr>
        <w:t xml:space="preserve"> Mikrotoponimiia tsentralnykh ta skh</w:t>
      </w:r>
      <w:r w:rsidR="004721C6">
        <w:rPr>
          <w:rFonts w:ascii="Times New Roman" w:hAnsi="Times New Roman" w:cs="Times New Roman"/>
          <w:sz w:val="20"/>
          <w:szCs w:val="20"/>
        </w:rPr>
        <w:t>idnykh raioniv Lvivskoi oblasti </w:t>
      </w:r>
      <w:r w:rsidR="002A6904" w:rsidRPr="00572081">
        <w:rPr>
          <w:rFonts w:ascii="Times New Roman" w:hAnsi="Times New Roman" w:cs="Times New Roman"/>
          <w:sz w:val="20"/>
          <w:szCs w:val="20"/>
        </w:rPr>
        <w:t>: avto</w:t>
      </w:r>
      <w:r w:rsidR="004721C6">
        <w:rPr>
          <w:rFonts w:ascii="Times New Roman" w:hAnsi="Times New Roman" w:cs="Times New Roman"/>
          <w:sz w:val="20"/>
          <w:szCs w:val="20"/>
        </w:rPr>
        <w:t>ref. dys. ... kand. filol. nauk </w:t>
      </w:r>
      <w:r w:rsidR="002A6904" w:rsidRPr="00572081">
        <w:rPr>
          <w:rFonts w:ascii="Times New Roman" w:hAnsi="Times New Roman" w:cs="Times New Roman"/>
          <w:sz w:val="20"/>
          <w:szCs w:val="20"/>
        </w:rPr>
        <w:t xml:space="preserve">: 10.02.01 </w:t>
      </w:r>
      <w:r w:rsidR="004721C6">
        <w:rPr>
          <w:rFonts w:ascii="Times New Roman" w:hAnsi="Times New Roman" w:cs="Times New Roman"/>
          <w:sz w:val="20"/>
          <w:szCs w:val="20"/>
        </w:rPr>
        <w:t>– ukr. mova. – Lviv, 2012. – 18 </w:t>
      </w:r>
      <w:r w:rsidR="002A6904" w:rsidRPr="00572081">
        <w:rPr>
          <w:rFonts w:ascii="Times New Roman" w:hAnsi="Times New Roman" w:cs="Times New Roman"/>
          <w:sz w:val="20"/>
          <w:szCs w:val="20"/>
        </w:rPr>
        <w:t>s.</w:t>
      </w:r>
    </w:p>
    <w:p w:rsidR="004A5925" w:rsidRPr="005C4142" w:rsidRDefault="004A5925" w:rsidP="00FD0351">
      <w:pPr>
        <w:spacing w:line="240" w:lineRule="auto"/>
        <w:jc w:val="both"/>
        <w:rPr>
          <w:rFonts w:ascii="Times New Roman" w:hAnsi="Times New Roman" w:cs="Times New Roman"/>
          <w:sz w:val="16"/>
          <w:szCs w:val="16"/>
        </w:rPr>
      </w:pPr>
    </w:p>
    <w:p w:rsidR="00551811" w:rsidRPr="00551811" w:rsidRDefault="00551811" w:rsidP="000C5CAC">
      <w:pPr>
        <w:spacing w:line="240" w:lineRule="auto"/>
        <w:jc w:val="center"/>
        <w:rPr>
          <w:rFonts w:ascii="Times New Roman" w:hAnsi="Times New Roman" w:cs="Times New Roman"/>
          <w:b/>
          <w:sz w:val="16"/>
          <w:szCs w:val="24"/>
          <w:lang w:val="en-US"/>
        </w:rPr>
      </w:pPr>
      <w:r w:rsidRPr="00551811">
        <w:rPr>
          <w:rFonts w:ascii="Times New Roman" w:hAnsi="Times New Roman" w:cs="Times New Roman"/>
          <w:b/>
          <w:sz w:val="16"/>
          <w:szCs w:val="24"/>
          <w:lang w:val="en-US"/>
        </w:rPr>
        <w:t>Quantitative characteristic of place names</w:t>
      </w:r>
    </w:p>
    <w:p w:rsidR="00551811" w:rsidRPr="007F578C" w:rsidRDefault="00551811" w:rsidP="000C5CAC">
      <w:pPr>
        <w:spacing w:line="240" w:lineRule="auto"/>
        <w:jc w:val="center"/>
        <w:rPr>
          <w:rFonts w:ascii="Times New Roman" w:hAnsi="Times New Roman" w:cs="Times New Roman"/>
          <w:b/>
          <w:sz w:val="16"/>
          <w:szCs w:val="24"/>
        </w:rPr>
      </w:pPr>
      <w:r w:rsidRPr="00551811">
        <w:rPr>
          <w:rFonts w:ascii="Times New Roman" w:hAnsi="Times New Roman" w:cs="Times New Roman"/>
          <w:b/>
          <w:sz w:val="16"/>
          <w:szCs w:val="24"/>
          <w:lang w:val="en-US"/>
        </w:rPr>
        <w:t>MykhailoTorchynskyi</w:t>
      </w:r>
      <w:r w:rsidR="007F578C">
        <w:rPr>
          <w:rFonts w:ascii="Times New Roman" w:hAnsi="Times New Roman" w:cs="Times New Roman"/>
          <w:b/>
          <w:sz w:val="16"/>
          <w:szCs w:val="24"/>
        </w:rPr>
        <w:t>,</w:t>
      </w:r>
    </w:p>
    <w:p w:rsidR="000C5CAC" w:rsidRPr="007F578C" w:rsidRDefault="000C5CAC" w:rsidP="000C5CAC">
      <w:pPr>
        <w:pStyle w:val="4"/>
        <w:shd w:val="clear" w:color="auto" w:fill="FFFFFF"/>
        <w:spacing w:before="0" w:beforeAutospacing="0" w:after="0" w:afterAutospacing="0"/>
        <w:jc w:val="center"/>
        <w:textAlignment w:val="baseline"/>
        <w:rPr>
          <w:b w:val="0"/>
          <w:sz w:val="16"/>
          <w:lang w:val="uk-UA"/>
        </w:rPr>
      </w:pPr>
      <w:r w:rsidRPr="000C5CAC">
        <w:rPr>
          <w:b w:val="0"/>
          <w:sz w:val="16"/>
          <w:lang w:val="en-US"/>
        </w:rPr>
        <w:t>Khmelnytsky</w:t>
      </w:r>
      <w:r>
        <w:rPr>
          <w:b w:val="0"/>
          <w:sz w:val="16"/>
          <w:lang w:val="en-US"/>
        </w:rPr>
        <w:t>i</w:t>
      </w:r>
      <w:r w:rsidRPr="000C5CAC">
        <w:rPr>
          <w:b w:val="0"/>
          <w:sz w:val="16"/>
          <w:lang w:val="en-US"/>
        </w:rPr>
        <w:t xml:space="preserve"> National University</w:t>
      </w:r>
      <w:r w:rsidR="007F578C">
        <w:rPr>
          <w:b w:val="0"/>
          <w:sz w:val="16"/>
          <w:lang w:val="uk-UA"/>
        </w:rPr>
        <w:t>,</w:t>
      </w:r>
    </w:p>
    <w:p w:rsidR="000C5CAC" w:rsidRPr="007F578C" w:rsidRDefault="000C5CAC" w:rsidP="000C5CAC">
      <w:pPr>
        <w:pStyle w:val="4"/>
        <w:shd w:val="clear" w:color="auto" w:fill="FFFFFF"/>
        <w:spacing w:before="0" w:beforeAutospacing="0" w:after="0" w:afterAutospacing="0"/>
        <w:jc w:val="center"/>
        <w:textAlignment w:val="baseline"/>
        <w:rPr>
          <w:b w:val="0"/>
          <w:sz w:val="16"/>
          <w:lang w:val="uk-UA"/>
        </w:rPr>
      </w:pPr>
      <w:r w:rsidRPr="000C5CAC">
        <w:rPr>
          <w:b w:val="0"/>
          <w:sz w:val="16"/>
          <w:lang w:val="en-US"/>
        </w:rPr>
        <w:t>Department of Ukrainian Philology</w:t>
      </w:r>
      <w:r w:rsidR="007F578C">
        <w:rPr>
          <w:b w:val="0"/>
          <w:sz w:val="16"/>
          <w:lang w:val="uk-UA"/>
        </w:rPr>
        <w:t>,</w:t>
      </w:r>
    </w:p>
    <w:p w:rsidR="000C5CAC" w:rsidRPr="000C5CAC" w:rsidRDefault="000C5CAC" w:rsidP="000C5CAC">
      <w:pPr>
        <w:pStyle w:val="4"/>
        <w:shd w:val="clear" w:color="auto" w:fill="FFFFFF"/>
        <w:spacing w:before="0" w:beforeAutospacing="0" w:after="0" w:afterAutospacing="0"/>
        <w:jc w:val="center"/>
        <w:textAlignment w:val="baseline"/>
        <w:rPr>
          <w:b w:val="0"/>
          <w:sz w:val="16"/>
          <w:lang w:val="en-US"/>
        </w:rPr>
      </w:pPr>
      <w:r>
        <w:rPr>
          <w:b w:val="0"/>
          <w:sz w:val="16"/>
          <w:lang w:val="en-US"/>
        </w:rPr>
        <w:t>street Instytutska, 11, 29016 Khmelny</w:t>
      </w:r>
      <w:r w:rsidRPr="000C5CAC">
        <w:rPr>
          <w:b w:val="0"/>
          <w:sz w:val="16"/>
          <w:lang w:val="en-US"/>
        </w:rPr>
        <w:t>tsky</w:t>
      </w:r>
      <w:r>
        <w:rPr>
          <w:b w:val="0"/>
          <w:sz w:val="16"/>
          <w:lang w:val="en-US"/>
        </w:rPr>
        <w:t>i</w:t>
      </w:r>
      <w:r w:rsidRPr="000C5CAC">
        <w:rPr>
          <w:b w:val="0"/>
          <w:sz w:val="16"/>
          <w:lang w:val="en-US"/>
        </w:rPr>
        <w:t>, Ukraine</w:t>
      </w:r>
    </w:p>
    <w:p w:rsidR="000C5CAC" w:rsidRPr="000C5CAC" w:rsidRDefault="000C5CAC" w:rsidP="000C5CAC">
      <w:pPr>
        <w:pStyle w:val="4"/>
        <w:shd w:val="clear" w:color="auto" w:fill="FFFFFF"/>
        <w:spacing w:before="0" w:beforeAutospacing="0" w:after="0" w:afterAutospacing="0"/>
        <w:jc w:val="center"/>
        <w:textAlignment w:val="baseline"/>
        <w:rPr>
          <w:b w:val="0"/>
          <w:sz w:val="16"/>
          <w:lang w:val="en-US"/>
        </w:rPr>
      </w:pPr>
      <w:r w:rsidRPr="000C5CAC">
        <w:rPr>
          <w:b w:val="0"/>
          <w:sz w:val="16"/>
          <w:lang w:val="en-US"/>
        </w:rPr>
        <w:t>Tel .: (0382) 22-37-55</w:t>
      </w:r>
    </w:p>
    <w:p w:rsidR="00551811" w:rsidRPr="00551811" w:rsidRDefault="000C5CAC" w:rsidP="000C5CAC">
      <w:pPr>
        <w:pStyle w:val="4"/>
        <w:shd w:val="clear" w:color="auto" w:fill="FFFFFF"/>
        <w:spacing w:before="0" w:beforeAutospacing="0" w:after="0" w:afterAutospacing="0"/>
        <w:ind w:firstLine="567"/>
        <w:jc w:val="center"/>
        <w:textAlignment w:val="baseline"/>
        <w:rPr>
          <w:b w:val="0"/>
          <w:bCs w:val="0"/>
          <w:sz w:val="16"/>
          <w:lang w:val="en-US"/>
        </w:rPr>
      </w:pPr>
      <w:r w:rsidRPr="000C5CAC">
        <w:rPr>
          <w:b w:val="0"/>
          <w:sz w:val="16"/>
          <w:lang w:val="en-US"/>
        </w:rPr>
        <w:t>e-mail: mina@ukr.net</w:t>
      </w:r>
    </w:p>
    <w:p w:rsidR="00551811" w:rsidRPr="00551811" w:rsidRDefault="00551811" w:rsidP="00551811">
      <w:pPr>
        <w:spacing w:line="240" w:lineRule="auto"/>
        <w:jc w:val="center"/>
        <w:rPr>
          <w:rFonts w:ascii="Times New Roman" w:hAnsi="Times New Roman" w:cs="Times New Roman"/>
          <w:b/>
          <w:sz w:val="16"/>
          <w:szCs w:val="24"/>
          <w:lang w:val="en-US"/>
        </w:rPr>
      </w:pPr>
      <w:r w:rsidRPr="00551811">
        <w:rPr>
          <w:rFonts w:ascii="Times New Roman" w:hAnsi="Times New Roman" w:cs="Times New Roman"/>
          <w:b/>
          <w:sz w:val="16"/>
          <w:szCs w:val="24"/>
          <w:lang w:val="en-US"/>
        </w:rPr>
        <w:t>Summary</w:t>
      </w:r>
    </w:p>
    <w:p w:rsidR="00551811" w:rsidRPr="00551811" w:rsidRDefault="00551811" w:rsidP="00551811">
      <w:pPr>
        <w:spacing w:line="240" w:lineRule="auto"/>
        <w:jc w:val="both"/>
        <w:rPr>
          <w:rFonts w:ascii="Times New Roman" w:hAnsi="Times New Roman" w:cs="Times New Roman"/>
          <w:sz w:val="16"/>
          <w:szCs w:val="24"/>
          <w:lang w:val="en-US"/>
        </w:rPr>
      </w:pPr>
      <w:r w:rsidRPr="00551811">
        <w:rPr>
          <w:rFonts w:ascii="Times New Roman" w:hAnsi="Times New Roman" w:cs="Times New Roman"/>
          <w:sz w:val="16"/>
          <w:szCs w:val="24"/>
          <w:lang w:val="en-US"/>
        </w:rPr>
        <w:t>The article defines the approximate num</w:t>
      </w:r>
      <w:bookmarkStart w:id="0" w:name="_GoBack"/>
      <w:bookmarkEnd w:id="0"/>
      <w:r w:rsidRPr="00551811">
        <w:rPr>
          <w:rFonts w:ascii="Times New Roman" w:hAnsi="Times New Roman" w:cs="Times New Roman"/>
          <w:sz w:val="16"/>
          <w:szCs w:val="24"/>
          <w:lang w:val="en-US"/>
        </w:rPr>
        <w:t xml:space="preserve">ber of toponyms– place names. In this case number of features are taken into account: 1) the dynamics of onomasticon is determined on the basis of the analysis of numerous works, which described different levels of the onymic vocabulary; 2) the chronological index is used for certain categories of proprietary units; it allows you to take into account the number of onyms that existed in previous years, decades and even centuries; 3) the phenomena of polysemy, homonymy and synonymy, which appear in the onomastics in a peculiar way, are taken into account; 4) not only Ukrainian toponyms, but also toponyms </w:t>
      </w:r>
      <w:r w:rsidRPr="00551811">
        <w:rPr>
          <w:rFonts w:ascii="Times New Roman" w:hAnsi="Times New Roman" w:cs="Times New Roman"/>
          <w:sz w:val="16"/>
          <w:szCs w:val="24"/>
          <w:lang w:val="en-US"/>
        </w:rPr>
        <w:lastRenderedPageBreak/>
        <w:t xml:space="preserve">borrowed from other languages that people are actively using in Ukraine are recorded; 5) the number of components of the Ukrainian toponymshas been determined separately, the number of the whole set of the place names is clarified later. </w:t>
      </w:r>
    </w:p>
    <w:p w:rsidR="00551811" w:rsidRPr="00551811" w:rsidRDefault="00551811" w:rsidP="00551811">
      <w:pPr>
        <w:spacing w:line="240" w:lineRule="auto"/>
        <w:jc w:val="both"/>
        <w:rPr>
          <w:rFonts w:ascii="Times New Roman" w:hAnsi="Times New Roman" w:cs="Times New Roman"/>
          <w:sz w:val="16"/>
          <w:szCs w:val="24"/>
          <w:lang w:val="en-US"/>
        </w:rPr>
      </w:pPr>
      <w:r w:rsidRPr="00551811">
        <w:rPr>
          <w:rFonts w:ascii="Times New Roman" w:hAnsi="Times New Roman" w:cs="Times New Roman"/>
          <w:sz w:val="16"/>
          <w:szCs w:val="24"/>
          <w:lang w:val="en-US"/>
        </w:rPr>
        <w:t>Calculations were made on the basis of denotatively-nominative systematization of proprietary units. According to this systematization this onym field include: 1) teronyms– the proper names of objects that are on the land (143 500 total, of which 55 000 nominations can be attributed to the sphere of language); 2) hydronyms – the proper names of a body of water (106 000,000 total, of which 30,000 are confirmed in the language); 3) natural-catastrophonym– the proper names of natural disasters as geographical phenomena (500 total, of which only dozens of nominations function in the language); microtoponyms– the proper names of small geographical objects, both water and located on land (121 500 total, of which no more than 5 000 nominations can be attributed to the sphere of language).</w:t>
      </w:r>
    </w:p>
    <w:p w:rsidR="00551811" w:rsidRPr="000C5CAC" w:rsidRDefault="00551811" w:rsidP="00551811">
      <w:pPr>
        <w:spacing w:line="240" w:lineRule="auto"/>
        <w:jc w:val="both"/>
        <w:rPr>
          <w:rFonts w:ascii="Times New Roman" w:hAnsi="Times New Roman" w:cs="Times New Roman"/>
          <w:sz w:val="16"/>
          <w:szCs w:val="24"/>
        </w:rPr>
      </w:pPr>
      <w:r w:rsidRPr="000C5CAC">
        <w:rPr>
          <w:rFonts w:ascii="Times New Roman" w:hAnsi="Times New Roman" w:cs="Times New Roman"/>
          <w:sz w:val="16"/>
          <w:szCs w:val="24"/>
          <w:lang w:val="en-US"/>
        </w:rPr>
        <w:t>It has been established that the total number of toponyms is 371500, but only a quarter of them (up to 90 000) can function as a unit of language.</w:t>
      </w:r>
    </w:p>
    <w:p w:rsidR="000C5CAC" w:rsidRPr="000C5CAC" w:rsidRDefault="000C5CAC" w:rsidP="000C5CAC">
      <w:pPr>
        <w:spacing w:line="240" w:lineRule="auto"/>
        <w:ind w:firstLine="709"/>
        <w:jc w:val="both"/>
        <w:rPr>
          <w:rFonts w:ascii="Times New Roman" w:hAnsi="Times New Roman"/>
          <w:sz w:val="16"/>
          <w:szCs w:val="16"/>
          <w:lang w:val="en-GB"/>
        </w:rPr>
      </w:pPr>
      <w:r w:rsidRPr="000C5CAC">
        <w:rPr>
          <w:rFonts w:ascii="Times New Roman" w:hAnsi="Times New Roman"/>
          <w:sz w:val="16"/>
          <w:szCs w:val="16"/>
          <w:lang w:val="en-GB"/>
        </w:rPr>
        <w:t xml:space="preserve">In the future, it is planned to establish the number of own names belonging to other </w:t>
      </w:r>
      <w:r w:rsidR="00C84473" w:rsidRPr="00C84473">
        <w:rPr>
          <w:rFonts w:ascii="Times New Roman" w:hAnsi="Times New Roman"/>
          <w:sz w:val="16"/>
          <w:szCs w:val="16"/>
          <w:lang w:val="en-GB"/>
        </w:rPr>
        <w:t>onomastic</w:t>
      </w:r>
      <w:r w:rsidR="00C84473">
        <w:rPr>
          <w:rFonts w:ascii="Times New Roman" w:hAnsi="Times New Roman"/>
          <w:sz w:val="16"/>
          <w:szCs w:val="16"/>
        </w:rPr>
        <w:t xml:space="preserve"> </w:t>
      </w:r>
      <w:r w:rsidRPr="000C5CAC">
        <w:rPr>
          <w:rFonts w:ascii="Times New Roman" w:hAnsi="Times New Roman"/>
          <w:sz w:val="16"/>
          <w:szCs w:val="16"/>
          <w:lang w:val="en-GB"/>
        </w:rPr>
        <w:t>fields, such as vithonyms, ideonyms, cosmonyms, pragmatonyms and</w:t>
      </w:r>
      <w:r>
        <w:rPr>
          <w:rFonts w:ascii="Times New Roman" w:hAnsi="Times New Roman"/>
          <w:sz w:val="16"/>
          <w:szCs w:val="16"/>
        </w:rPr>
        <w:t xml:space="preserve"> ergonyms</w:t>
      </w:r>
      <w:r w:rsidRPr="000C5CAC">
        <w:rPr>
          <w:rFonts w:ascii="Times New Roman" w:hAnsi="Times New Roman"/>
          <w:sz w:val="16"/>
          <w:szCs w:val="16"/>
          <w:lang w:val="en-GB"/>
        </w:rPr>
        <w:t>, as well as to find out the total number of proprietary units of the Ukrainian language.</w:t>
      </w:r>
    </w:p>
    <w:p w:rsidR="00551811" w:rsidRPr="000C5CAC" w:rsidRDefault="00551811" w:rsidP="000C5CAC">
      <w:pPr>
        <w:spacing w:line="240" w:lineRule="auto"/>
        <w:jc w:val="both"/>
        <w:rPr>
          <w:rFonts w:ascii="Times New Roman" w:hAnsi="Times New Roman" w:cs="Times New Roman"/>
          <w:sz w:val="16"/>
          <w:szCs w:val="24"/>
          <w:lang w:val="en-US"/>
        </w:rPr>
      </w:pPr>
      <w:r w:rsidRPr="000C5CAC">
        <w:rPr>
          <w:rFonts w:ascii="Times New Roman" w:hAnsi="Times New Roman" w:cs="Times New Roman"/>
          <w:b/>
          <w:sz w:val="16"/>
          <w:szCs w:val="16"/>
          <w:lang w:val="en-US"/>
        </w:rPr>
        <w:t>Key words:</w:t>
      </w:r>
      <w:r w:rsidRPr="000C5CAC">
        <w:rPr>
          <w:rFonts w:ascii="Times New Roman" w:hAnsi="Times New Roman" w:cs="Times New Roman"/>
          <w:sz w:val="16"/>
          <w:szCs w:val="16"/>
          <w:lang w:val="en-US"/>
        </w:rPr>
        <w:t xml:space="preserve"> proper name, hydronym, denotative-nominative structure of the onomasticon</w:t>
      </w:r>
      <w:r w:rsidRPr="000C5CAC">
        <w:rPr>
          <w:rFonts w:ascii="Times New Roman" w:hAnsi="Times New Roman" w:cs="Times New Roman"/>
          <w:sz w:val="16"/>
          <w:szCs w:val="24"/>
          <w:lang w:val="en-US"/>
        </w:rPr>
        <w:t>, microtoponym, toponym, quantitative characteristic, teronym.</w:t>
      </w:r>
    </w:p>
    <w:sectPr w:rsidR="00551811" w:rsidRPr="000C5CAC" w:rsidSect="002A6904">
      <w:pgSz w:w="11906" w:h="16838"/>
      <w:pgMar w:top="2608" w:right="2268" w:bottom="260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4E7A" w:rsidRDefault="00034E7A" w:rsidP="002A6904">
      <w:pPr>
        <w:spacing w:line="240" w:lineRule="auto"/>
      </w:pPr>
      <w:r>
        <w:separator/>
      </w:r>
    </w:p>
  </w:endnote>
  <w:endnote w:type="continuationSeparator" w:id="1">
    <w:p w:rsidR="00034E7A" w:rsidRDefault="00034E7A" w:rsidP="002A690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4E7A" w:rsidRDefault="00034E7A" w:rsidP="002A6904">
      <w:pPr>
        <w:spacing w:line="240" w:lineRule="auto"/>
      </w:pPr>
      <w:r>
        <w:separator/>
      </w:r>
    </w:p>
  </w:footnote>
  <w:footnote w:type="continuationSeparator" w:id="1">
    <w:p w:rsidR="00034E7A" w:rsidRDefault="00034E7A" w:rsidP="002A6904">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A0674E"/>
    <w:multiLevelType w:val="hybridMultilevel"/>
    <w:tmpl w:val="BA9A32D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2667B5C"/>
    <w:multiLevelType w:val="hybridMultilevel"/>
    <w:tmpl w:val="085C251C"/>
    <w:lvl w:ilvl="0" w:tplc="13E23686">
      <w:start w:val="1"/>
      <w:numFmt w:val="decimal"/>
      <w:lvlText w:val="%1."/>
      <w:lvlJc w:val="left"/>
      <w:pPr>
        <w:ind w:left="720" w:hanging="360"/>
      </w:pPr>
      <w:rPr>
        <w:sz w:val="20"/>
        <w:szCs w:val="2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7103BA4"/>
    <w:multiLevelType w:val="multilevel"/>
    <w:tmpl w:val="A5C29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9CA4597"/>
    <w:multiLevelType w:val="hybridMultilevel"/>
    <w:tmpl w:val="3978327E"/>
    <w:lvl w:ilvl="0" w:tplc="8B3C1156">
      <w:start w:val="1"/>
      <w:numFmt w:val="decimal"/>
      <w:lvlText w:val="%1."/>
      <w:lvlJc w:val="left"/>
      <w:pPr>
        <w:tabs>
          <w:tab w:val="num" w:pos="1211"/>
        </w:tabs>
        <w:ind w:left="1211"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58DD5E79"/>
    <w:multiLevelType w:val="hybridMultilevel"/>
    <w:tmpl w:val="F6F845BA"/>
    <w:lvl w:ilvl="0" w:tplc="464E8ADC">
      <w:start w:val="1"/>
      <w:numFmt w:val="decimal"/>
      <w:lvlText w:val="%1."/>
      <w:lvlJc w:val="left"/>
      <w:pPr>
        <w:ind w:left="502" w:hanging="360"/>
      </w:pPr>
      <w:rPr>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defaultTabStop w:val="113"/>
  <w:hyphenationZone w:val="425"/>
  <w:characterSpacingControl w:val="doNotCompress"/>
  <w:footnotePr>
    <w:footnote w:id="0"/>
    <w:footnote w:id="1"/>
  </w:footnotePr>
  <w:endnotePr>
    <w:endnote w:id="0"/>
    <w:endnote w:id="1"/>
  </w:endnotePr>
  <w:compat>
    <w:useFELayout/>
  </w:compat>
  <w:rsids>
    <w:rsidRoot w:val="00715D1C"/>
    <w:rsid w:val="00034E7A"/>
    <w:rsid w:val="000C5CAC"/>
    <w:rsid w:val="000F09AA"/>
    <w:rsid w:val="00106D72"/>
    <w:rsid w:val="001922A0"/>
    <w:rsid w:val="001D0733"/>
    <w:rsid w:val="001D0F09"/>
    <w:rsid w:val="002279CC"/>
    <w:rsid w:val="00246088"/>
    <w:rsid w:val="00263932"/>
    <w:rsid w:val="00295DEE"/>
    <w:rsid w:val="002A6904"/>
    <w:rsid w:val="00320FE4"/>
    <w:rsid w:val="003456DB"/>
    <w:rsid w:val="00360CEA"/>
    <w:rsid w:val="0036425F"/>
    <w:rsid w:val="00375975"/>
    <w:rsid w:val="003904EE"/>
    <w:rsid w:val="003926CA"/>
    <w:rsid w:val="003A2E29"/>
    <w:rsid w:val="004721C6"/>
    <w:rsid w:val="004815F6"/>
    <w:rsid w:val="004A06C7"/>
    <w:rsid w:val="004A5925"/>
    <w:rsid w:val="004C3436"/>
    <w:rsid w:val="004E6BA3"/>
    <w:rsid w:val="00503157"/>
    <w:rsid w:val="005052A7"/>
    <w:rsid w:val="005070B9"/>
    <w:rsid w:val="005376ED"/>
    <w:rsid w:val="00551811"/>
    <w:rsid w:val="00572081"/>
    <w:rsid w:val="005A5CDF"/>
    <w:rsid w:val="005C4142"/>
    <w:rsid w:val="005C457E"/>
    <w:rsid w:val="00613BD3"/>
    <w:rsid w:val="0066618D"/>
    <w:rsid w:val="006D067D"/>
    <w:rsid w:val="007048FE"/>
    <w:rsid w:val="00715D1C"/>
    <w:rsid w:val="00732016"/>
    <w:rsid w:val="007A636B"/>
    <w:rsid w:val="007D1DDB"/>
    <w:rsid w:val="007E031A"/>
    <w:rsid w:val="007F578C"/>
    <w:rsid w:val="00804AA0"/>
    <w:rsid w:val="00894B58"/>
    <w:rsid w:val="008F704D"/>
    <w:rsid w:val="00910CD4"/>
    <w:rsid w:val="00935769"/>
    <w:rsid w:val="009E1418"/>
    <w:rsid w:val="00A20572"/>
    <w:rsid w:val="00A22984"/>
    <w:rsid w:val="00A52181"/>
    <w:rsid w:val="00A8571A"/>
    <w:rsid w:val="00B03237"/>
    <w:rsid w:val="00B54476"/>
    <w:rsid w:val="00BD5C25"/>
    <w:rsid w:val="00C30C21"/>
    <w:rsid w:val="00C360E7"/>
    <w:rsid w:val="00C45D7E"/>
    <w:rsid w:val="00C84473"/>
    <w:rsid w:val="00CC5C9F"/>
    <w:rsid w:val="00CF22B8"/>
    <w:rsid w:val="00D07730"/>
    <w:rsid w:val="00D97285"/>
    <w:rsid w:val="00DE0983"/>
    <w:rsid w:val="00E133B7"/>
    <w:rsid w:val="00E56680"/>
    <w:rsid w:val="00E64731"/>
    <w:rsid w:val="00E9509E"/>
    <w:rsid w:val="00F30BE1"/>
    <w:rsid w:val="00FD0351"/>
    <w:rsid w:val="00FE6567"/>
    <w:rsid w:val="00FE70F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line="360" w:lineRule="auto"/>
        <w:ind w:firstLine="56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33B7"/>
  </w:style>
  <w:style w:type="paragraph" w:styleId="4">
    <w:name w:val="heading 4"/>
    <w:basedOn w:val="a"/>
    <w:link w:val="40"/>
    <w:uiPriority w:val="9"/>
    <w:qFormat/>
    <w:rsid w:val="00551811"/>
    <w:pPr>
      <w:spacing w:before="100" w:beforeAutospacing="1" w:after="100" w:afterAutospacing="1" w:line="240" w:lineRule="auto"/>
      <w:ind w:firstLine="0"/>
      <w:outlineLvl w:val="3"/>
    </w:pPr>
    <w:rPr>
      <w:rFonts w:ascii="Times New Roman" w:eastAsia="Times New Roman" w:hAnsi="Times New Roman" w:cs="Times New Roman"/>
      <w:b/>
      <w:bCs/>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k1">
    <w:name w:val="k1"/>
    <w:basedOn w:val="a"/>
    <w:rsid w:val="00715D1C"/>
    <w:pPr>
      <w:spacing w:before="100" w:beforeAutospacing="1" w:after="100" w:afterAutospacing="1" w:line="240" w:lineRule="auto"/>
    </w:pPr>
    <w:rPr>
      <w:rFonts w:ascii="Times New Roman" w:eastAsia="Times New Roman" w:hAnsi="Times New Roman" w:cs="Times New Roman"/>
      <w:sz w:val="24"/>
      <w:szCs w:val="24"/>
    </w:rPr>
  </w:style>
  <w:style w:type="paragraph" w:styleId="a3">
    <w:name w:val="Normal (Web)"/>
    <w:basedOn w:val="a"/>
    <w:uiPriority w:val="99"/>
    <w:unhideWhenUsed/>
    <w:rsid w:val="00715D1C"/>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Plain Text"/>
    <w:basedOn w:val="a"/>
    <w:link w:val="a5"/>
    <w:rsid w:val="00C360E7"/>
    <w:pPr>
      <w:spacing w:line="240" w:lineRule="auto"/>
    </w:pPr>
    <w:rPr>
      <w:rFonts w:ascii="Courier New" w:eastAsia="Times New Roman" w:hAnsi="Courier New" w:cs="Courier New"/>
      <w:sz w:val="20"/>
      <w:szCs w:val="20"/>
      <w:lang w:val="ru-RU" w:eastAsia="ru-RU"/>
    </w:rPr>
  </w:style>
  <w:style w:type="character" w:customStyle="1" w:styleId="a5">
    <w:name w:val="Текст Знак"/>
    <w:basedOn w:val="a0"/>
    <w:link w:val="a4"/>
    <w:rsid w:val="00C360E7"/>
    <w:rPr>
      <w:rFonts w:ascii="Courier New" w:eastAsia="Times New Roman" w:hAnsi="Courier New" w:cs="Courier New"/>
      <w:sz w:val="20"/>
      <w:szCs w:val="20"/>
      <w:lang w:val="ru-RU" w:eastAsia="ru-RU"/>
    </w:rPr>
  </w:style>
  <w:style w:type="character" w:customStyle="1" w:styleId="14pt">
    <w:name w:val="Стиль 14 pt"/>
    <w:basedOn w:val="a0"/>
    <w:rsid w:val="00C360E7"/>
    <w:rPr>
      <w:rFonts w:ascii="Times New Roman" w:hAnsi="Times New Roman" w:cs="Times New Roman" w:hint="default"/>
      <w:sz w:val="28"/>
    </w:rPr>
  </w:style>
  <w:style w:type="paragraph" w:styleId="a6">
    <w:name w:val="List Paragraph"/>
    <w:basedOn w:val="a"/>
    <w:uiPriority w:val="34"/>
    <w:qFormat/>
    <w:rsid w:val="001D0733"/>
    <w:pPr>
      <w:ind w:left="720"/>
      <w:contextualSpacing/>
    </w:pPr>
  </w:style>
  <w:style w:type="character" w:styleId="a7">
    <w:name w:val="Emphasis"/>
    <w:basedOn w:val="a0"/>
    <w:uiPriority w:val="20"/>
    <w:qFormat/>
    <w:rsid w:val="001D0733"/>
    <w:rPr>
      <w:i/>
      <w:iCs/>
    </w:rPr>
  </w:style>
  <w:style w:type="paragraph" w:styleId="a8">
    <w:name w:val="header"/>
    <w:basedOn w:val="a"/>
    <w:link w:val="a9"/>
    <w:uiPriority w:val="99"/>
    <w:semiHidden/>
    <w:unhideWhenUsed/>
    <w:rsid w:val="002A6904"/>
    <w:pPr>
      <w:tabs>
        <w:tab w:val="center" w:pos="4677"/>
        <w:tab w:val="right" w:pos="9355"/>
      </w:tabs>
      <w:spacing w:line="240" w:lineRule="auto"/>
    </w:pPr>
  </w:style>
  <w:style w:type="character" w:customStyle="1" w:styleId="a9">
    <w:name w:val="Верхний колонтитул Знак"/>
    <w:basedOn w:val="a0"/>
    <w:link w:val="a8"/>
    <w:uiPriority w:val="99"/>
    <w:semiHidden/>
    <w:rsid w:val="002A6904"/>
  </w:style>
  <w:style w:type="paragraph" w:styleId="aa">
    <w:name w:val="footer"/>
    <w:basedOn w:val="a"/>
    <w:link w:val="ab"/>
    <w:uiPriority w:val="99"/>
    <w:semiHidden/>
    <w:unhideWhenUsed/>
    <w:rsid w:val="002A6904"/>
    <w:pPr>
      <w:tabs>
        <w:tab w:val="center" w:pos="4677"/>
        <w:tab w:val="right" w:pos="9355"/>
      </w:tabs>
      <w:spacing w:line="240" w:lineRule="auto"/>
    </w:pPr>
  </w:style>
  <w:style w:type="character" w:customStyle="1" w:styleId="ab">
    <w:name w:val="Нижний колонтитул Знак"/>
    <w:basedOn w:val="a0"/>
    <w:link w:val="aa"/>
    <w:uiPriority w:val="99"/>
    <w:semiHidden/>
    <w:rsid w:val="002A6904"/>
  </w:style>
  <w:style w:type="character" w:styleId="ac">
    <w:name w:val="Hyperlink"/>
    <w:basedOn w:val="a0"/>
    <w:uiPriority w:val="99"/>
    <w:semiHidden/>
    <w:unhideWhenUsed/>
    <w:rsid w:val="00732016"/>
    <w:rPr>
      <w:color w:val="0000FF"/>
      <w:u w:val="single"/>
    </w:rPr>
  </w:style>
  <w:style w:type="character" w:customStyle="1" w:styleId="40">
    <w:name w:val="Заголовок 4 Знак"/>
    <w:basedOn w:val="a0"/>
    <w:link w:val="4"/>
    <w:uiPriority w:val="9"/>
    <w:rsid w:val="00551811"/>
    <w:rPr>
      <w:rFonts w:ascii="Times New Roman" w:eastAsia="Times New Roman" w:hAnsi="Times New Roman" w:cs="Times New Roman"/>
      <w:b/>
      <w:bCs/>
      <w:sz w:val="24"/>
      <w:szCs w:val="24"/>
      <w:lang w:val="ru-RU" w:eastAsia="ru-RU"/>
    </w:rPr>
  </w:style>
</w:styles>
</file>

<file path=word/webSettings.xml><?xml version="1.0" encoding="utf-8"?>
<w:webSettings xmlns:r="http://schemas.openxmlformats.org/officeDocument/2006/relationships" xmlns:w="http://schemas.openxmlformats.org/wordprocessingml/2006/main">
  <w:divs>
    <w:div w:id="537009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848</TotalTime>
  <Pages>11</Pages>
  <Words>4785</Words>
  <Characters>29230</Characters>
  <Application>Microsoft Office Word</Application>
  <DocSecurity>0</DocSecurity>
  <Lines>522</Lines>
  <Paragraphs>171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34139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Uzer</dc:creator>
  <cp:keywords/>
  <dc:description/>
  <cp:lastModifiedBy>Uzer</cp:lastModifiedBy>
  <cp:revision>18</cp:revision>
  <dcterms:created xsi:type="dcterms:W3CDTF">2019-03-24T11:52:00Z</dcterms:created>
  <dcterms:modified xsi:type="dcterms:W3CDTF">2019-06-20T16:54:00Z</dcterms:modified>
</cp:coreProperties>
</file>