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E55" w:rsidRPr="00BA0FE4" w:rsidRDefault="006D6E55" w:rsidP="00BA0FE4">
      <w:pPr>
        <w:shd w:val="clear" w:color="auto" w:fill="FFFFFF"/>
        <w:spacing w:after="160" w:line="259" w:lineRule="auto"/>
        <w:jc w:val="both"/>
        <w:rPr>
          <w:rFonts w:ascii="Times New Roman" w:hAnsi="Times New Roman" w:cs="Times New Roman"/>
          <w:sz w:val="28"/>
          <w:szCs w:val="28"/>
        </w:rPr>
      </w:pPr>
      <w:r w:rsidRPr="00BA0FE4">
        <w:rPr>
          <w:rFonts w:ascii="Times New Roman" w:hAnsi="Times New Roman" w:cs="Times New Roman"/>
          <w:sz w:val="28"/>
          <w:szCs w:val="28"/>
        </w:rPr>
        <w:t>УДК 37.036:378.2</w:t>
      </w:r>
    </w:p>
    <w:p w:rsidR="00BA0FE4" w:rsidRPr="00BA0FE4" w:rsidRDefault="00BA0FE4" w:rsidP="00BA0FE4">
      <w:pPr>
        <w:spacing w:after="160" w:line="259" w:lineRule="auto"/>
        <w:rPr>
          <w:rFonts w:ascii="Times New Roman" w:hAnsi="Times New Roman" w:cs="Times New Roman"/>
          <w:sz w:val="28"/>
          <w:szCs w:val="28"/>
        </w:rPr>
      </w:pPr>
      <w:r w:rsidRPr="00BA0FE4">
        <w:rPr>
          <w:rFonts w:ascii="Times New Roman" w:hAnsi="Times New Roman" w:cs="Times New Roman"/>
          <w:sz w:val="28"/>
          <w:szCs w:val="28"/>
        </w:rPr>
        <w:t>Загальна психологія, психологія особистості</w:t>
      </w:r>
    </w:p>
    <w:p w:rsidR="006D6E55" w:rsidRPr="00BA0FE4" w:rsidRDefault="006D6E55" w:rsidP="00BA0FE4">
      <w:pPr>
        <w:spacing w:after="160" w:line="259" w:lineRule="auto"/>
        <w:jc w:val="both"/>
        <w:rPr>
          <w:rFonts w:ascii="Times New Roman" w:hAnsi="Times New Roman" w:cs="Times New Roman"/>
          <w:b/>
          <w:sz w:val="28"/>
          <w:szCs w:val="28"/>
        </w:rPr>
      </w:pPr>
      <w:r w:rsidRPr="00BA0FE4">
        <w:rPr>
          <w:rFonts w:ascii="Times New Roman" w:hAnsi="Times New Roman" w:cs="Times New Roman"/>
          <w:b/>
          <w:sz w:val="28"/>
          <w:szCs w:val="28"/>
        </w:rPr>
        <w:t xml:space="preserve">                                                                                     </w:t>
      </w:r>
    </w:p>
    <w:p w:rsidR="006D6E55" w:rsidRPr="00BA0FE4" w:rsidRDefault="006D6E55" w:rsidP="00BA0FE4">
      <w:pPr>
        <w:shd w:val="clear" w:color="auto" w:fill="FFFFFF"/>
        <w:spacing w:after="160" w:line="259" w:lineRule="auto"/>
        <w:jc w:val="both"/>
        <w:rPr>
          <w:rFonts w:ascii="Times New Roman" w:hAnsi="Times New Roman" w:cs="Times New Roman"/>
          <w:b/>
          <w:i/>
          <w:sz w:val="28"/>
          <w:szCs w:val="28"/>
        </w:rPr>
      </w:pPr>
      <w:r w:rsidRPr="00BA0FE4">
        <w:rPr>
          <w:rFonts w:ascii="Times New Roman" w:hAnsi="Times New Roman" w:cs="Times New Roman"/>
          <w:b/>
          <w:i/>
          <w:sz w:val="28"/>
          <w:szCs w:val="28"/>
        </w:rPr>
        <w:t xml:space="preserve">                                                                                                          </w:t>
      </w:r>
      <w:r w:rsidR="004919C3" w:rsidRPr="00BA0FE4">
        <w:rPr>
          <w:rFonts w:ascii="Times New Roman" w:hAnsi="Times New Roman" w:cs="Times New Roman"/>
          <w:b/>
          <w:i/>
          <w:sz w:val="28"/>
          <w:szCs w:val="28"/>
        </w:rPr>
        <w:t xml:space="preserve">     </w:t>
      </w:r>
      <w:r w:rsidR="00E11BDD" w:rsidRPr="00BA0FE4">
        <w:rPr>
          <w:rFonts w:ascii="Times New Roman" w:hAnsi="Times New Roman" w:cs="Times New Roman"/>
          <w:b/>
          <w:i/>
          <w:sz w:val="28"/>
          <w:szCs w:val="28"/>
        </w:rPr>
        <w:t xml:space="preserve">О. В. Варгата </w:t>
      </w:r>
    </w:p>
    <w:p w:rsidR="006D6E55" w:rsidRPr="00E11BDD" w:rsidRDefault="006D6E55" w:rsidP="00BA0FE4">
      <w:pPr>
        <w:shd w:val="clear" w:color="auto" w:fill="FFFFFF"/>
        <w:spacing w:after="160" w:line="259" w:lineRule="auto"/>
        <w:jc w:val="both"/>
        <w:rPr>
          <w:rFonts w:ascii="Times New Roman" w:hAnsi="Times New Roman" w:cs="Times New Roman"/>
          <w:sz w:val="28"/>
          <w:szCs w:val="28"/>
        </w:rPr>
      </w:pPr>
      <w:r w:rsidRPr="00E11BDD">
        <w:rPr>
          <w:rFonts w:ascii="Times New Roman" w:hAnsi="Times New Roman" w:cs="Times New Roman"/>
          <w:sz w:val="28"/>
          <w:szCs w:val="28"/>
        </w:rPr>
        <w:t xml:space="preserve">                                                   </w:t>
      </w:r>
      <w:r w:rsidR="00E11BDD" w:rsidRPr="00E11BDD">
        <w:rPr>
          <w:rFonts w:ascii="Times New Roman" w:hAnsi="Times New Roman" w:cs="Times New Roman"/>
          <w:sz w:val="28"/>
          <w:szCs w:val="28"/>
        </w:rPr>
        <w:t xml:space="preserve">                     </w:t>
      </w:r>
      <w:r w:rsidRPr="00E11BDD">
        <w:rPr>
          <w:rFonts w:ascii="Times New Roman" w:hAnsi="Times New Roman" w:cs="Times New Roman"/>
          <w:sz w:val="28"/>
          <w:szCs w:val="28"/>
        </w:rPr>
        <w:t xml:space="preserve"> </w:t>
      </w:r>
      <w:r w:rsidR="00E11BDD">
        <w:rPr>
          <w:rFonts w:ascii="Times New Roman" w:hAnsi="Times New Roman" w:cs="Times New Roman"/>
          <w:sz w:val="28"/>
          <w:szCs w:val="28"/>
        </w:rPr>
        <w:t xml:space="preserve"> </w:t>
      </w:r>
      <w:r w:rsidRPr="00E11BDD">
        <w:rPr>
          <w:rFonts w:ascii="Times New Roman" w:hAnsi="Times New Roman" w:cs="Times New Roman"/>
          <w:sz w:val="28"/>
          <w:szCs w:val="28"/>
        </w:rPr>
        <w:t>кандидат педагогічних наук,</w:t>
      </w:r>
      <w:r w:rsidR="00E11BDD" w:rsidRPr="00E11BDD">
        <w:rPr>
          <w:rFonts w:ascii="Times New Roman" w:hAnsi="Times New Roman" w:cs="Times New Roman"/>
          <w:sz w:val="28"/>
          <w:szCs w:val="28"/>
        </w:rPr>
        <w:t xml:space="preserve"> доцент,</w:t>
      </w:r>
      <w:r w:rsidRPr="00E11BDD">
        <w:rPr>
          <w:rFonts w:ascii="Times New Roman" w:hAnsi="Times New Roman" w:cs="Times New Roman"/>
          <w:sz w:val="28"/>
          <w:szCs w:val="28"/>
        </w:rPr>
        <w:t xml:space="preserve"> </w:t>
      </w:r>
    </w:p>
    <w:p w:rsidR="006D6E55" w:rsidRPr="00E11BDD" w:rsidRDefault="006D6E55" w:rsidP="00BA0FE4">
      <w:pPr>
        <w:shd w:val="clear" w:color="auto" w:fill="FFFFFF"/>
        <w:spacing w:after="160" w:line="259" w:lineRule="auto"/>
        <w:jc w:val="both"/>
        <w:rPr>
          <w:rFonts w:ascii="Times New Roman" w:hAnsi="Times New Roman" w:cs="Times New Roman"/>
          <w:sz w:val="28"/>
          <w:szCs w:val="28"/>
        </w:rPr>
      </w:pPr>
      <w:r w:rsidRPr="00E11BDD">
        <w:rPr>
          <w:rFonts w:ascii="Times New Roman" w:hAnsi="Times New Roman" w:cs="Times New Roman"/>
          <w:sz w:val="28"/>
          <w:szCs w:val="28"/>
        </w:rPr>
        <w:t xml:space="preserve">                                                             </w:t>
      </w:r>
      <w:r w:rsidR="00E11BDD">
        <w:rPr>
          <w:rFonts w:ascii="Times New Roman" w:hAnsi="Times New Roman" w:cs="Times New Roman"/>
          <w:sz w:val="28"/>
          <w:szCs w:val="28"/>
        </w:rPr>
        <w:t xml:space="preserve">    </w:t>
      </w:r>
      <w:r w:rsidRPr="00E11BDD">
        <w:rPr>
          <w:rFonts w:ascii="Times New Roman" w:hAnsi="Times New Roman" w:cs="Times New Roman"/>
          <w:sz w:val="28"/>
          <w:szCs w:val="28"/>
        </w:rPr>
        <w:t xml:space="preserve"> доцент кафедри психології та педагогіки </w:t>
      </w:r>
    </w:p>
    <w:p w:rsidR="00BE7C77" w:rsidRPr="00E11BDD" w:rsidRDefault="006D6E55" w:rsidP="00BA0FE4">
      <w:pPr>
        <w:shd w:val="clear" w:color="auto" w:fill="FFFFFF"/>
        <w:spacing w:after="160" w:line="259" w:lineRule="auto"/>
        <w:jc w:val="both"/>
        <w:rPr>
          <w:rFonts w:ascii="Times New Roman" w:hAnsi="Times New Roman" w:cs="Times New Roman"/>
          <w:sz w:val="28"/>
          <w:szCs w:val="28"/>
          <w:lang w:val="ru-RU"/>
        </w:rPr>
      </w:pPr>
      <w:r w:rsidRPr="00E11BDD">
        <w:rPr>
          <w:rFonts w:ascii="Times New Roman" w:hAnsi="Times New Roman" w:cs="Times New Roman"/>
          <w:sz w:val="28"/>
          <w:szCs w:val="28"/>
        </w:rPr>
        <w:t xml:space="preserve">                                                         </w:t>
      </w:r>
      <w:r w:rsidR="00E11BDD" w:rsidRPr="00E11BDD">
        <w:rPr>
          <w:rFonts w:ascii="Times New Roman" w:hAnsi="Times New Roman" w:cs="Times New Roman"/>
          <w:sz w:val="28"/>
          <w:szCs w:val="28"/>
        </w:rPr>
        <w:t xml:space="preserve">       </w:t>
      </w:r>
      <w:r w:rsidRPr="00E11BDD">
        <w:rPr>
          <w:rFonts w:ascii="Times New Roman" w:hAnsi="Times New Roman" w:cs="Times New Roman"/>
          <w:sz w:val="28"/>
          <w:szCs w:val="28"/>
        </w:rPr>
        <w:t xml:space="preserve"> </w:t>
      </w:r>
      <w:r w:rsidR="00E11BDD">
        <w:rPr>
          <w:rFonts w:ascii="Times New Roman" w:hAnsi="Times New Roman" w:cs="Times New Roman"/>
          <w:sz w:val="28"/>
          <w:szCs w:val="28"/>
        </w:rPr>
        <w:t xml:space="preserve"> </w:t>
      </w:r>
      <w:r w:rsidRPr="00E11BDD">
        <w:rPr>
          <w:rFonts w:ascii="Times New Roman" w:hAnsi="Times New Roman" w:cs="Times New Roman"/>
          <w:sz w:val="28"/>
          <w:szCs w:val="28"/>
        </w:rPr>
        <w:t>Хмельниц</w:t>
      </w:r>
      <w:r w:rsidR="00E11BDD" w:rsidRPr="00E11BDD">
        <w:rPr>
          <w:rFonts w:ascii="Times New Roman" w:hAnsi="Times New Roman" w:cs="Times New Roman"/>
          <w:sz w:val="28"/>
          <w:szCs w:val="28"/>
        </w:rPr>
        <w:t xml:space="preserve">ький національний </w:t>
      </w:r>
      <w:r w:rsidR="00BE7C77" w:rsidRPr="00E11BDD">
        <w:rPr>
          <w:rFonts w:ascii="Times New Roman" w:hAnsi="Times New Roman" w:cs="Times New Roman"/>
          <w:sz w:val="28"/>
          <w:szCs w:val="28"/>
        </w:rPr>
        <w:t>університет</w:t>
      </w:r>
    </w:p>
    <w:p w:rsidR="00BE7C77" w:rsidRPr="00BA0FE4" w:rsidRDefault="00BE7C77" w:rsidP="00BA0FE4">
      <w:pPr>
        <w:shd w:val="clear" w:color="auto" w:fill="FFFFFF"/>
        <w:spacing w:after="160" w:line="259" w:lineRule="auto"/>
        <w:rPr>
          <w:rFonts w:ascii="Times New Roman" w:hAnsi="Times New Roman" w:cs="Times New Roman"/>
          <w:b/>
          <w:i/>
          <w:sz w:val="28"/>
          <w:szCs w:val="28"/>
        </w:rPr>
      </w:pPr>
      <w:r w:rsidRPr="00BA0FE4">
        <w:rPr>
          <w:rFonts w:ascii="Times New Roman" w:hAnsi="Times New Roman" w:cs="Times New Roman"/>
          <w:b/>
          <w:i/>
          <w:sz w:val="28"/>
          <w:szCs w:val="28"/>
        </w:rPr>
        <w:t xml:space="preserve">                                                                           </w:t>
      </w:r>
      <w:r w:rsidR="00E11BDD" w:rsidRPr="00BA0FE4">
        <w:rPr>
          <w:rFonts w:ascii="Times New Roman" w:hAnsi="Times New Roman" w:cs="Times New Roman"/>
          <w:b/>
          <w:i/>
          <w:sz w:val="28"/>
          <w:szCs w:val="28"/>
        </w:rPr>
        <w:t xml:space="preserve">                                О. В. </w:t>
      </w:r>
      <w:r w:rsidR="004919C3" w:rsidRPr="00BA0FE4">
        <w:rPr>
          <w:rFonts w:ascii="Times New Roman" w:hAnsi="Times New Roman" w:cs="Times New Roman"/>
          <w:b/>
          <w:i/>
          <w:sz w:val="28"/>
          <w:szCs w:val="28"/>
        </w:rPr>
        <w:t xml:space="preserve">  </w:t>
      </w:r>
      <w:proofErr w:type="spellStart"/>
      <w:r w:rsidRPr="00BA0FE4">
        <w:rPr>
          <w:rFonts w:ascii="Times New Roman" w:hAnsi="Times New Roman" w:cs="Times New Roman"/>
          <w:b/>
          <w:i/>
          <w:sz w:val="28"/>
          <w:szCs w:val="28"/>
        </w:rPr>
        <w:t>Кулешова</w:t>
      </w:r>
      <w:proofErr w:type="spellEnd"/>
      <w:r w:rsidRPr="00BA0FE4">
        <w:rPr>
          <w:rFonts w:ascii="Times New Roman" w:hAnsi="Times New Roman" w:cs="Times New Roman"/>
          <w:b/>
          <w:i/>
          <w:sz w:val="28"/>
          <w:szCs w:val="28"/>
        </w:rPr>
        <w:t xml:space="preserve"> </w:t>
      </w:r>
    </w:p>
    <w:p w:rsidR="00D87B4A" w:rsidRPr="00E11BDD" w:rsidRDefault="00BA0FE4" w:rsidP="00BA0FE4">
      <w:pPr>
        <w:shd w:val="clear" w:color="auto" w:fill="FFFFFF"/>
        <w:tabs>
          <w:tab w:val="left" w:pos="4536"/>
        </w:tabs>
        <w:spacing w:after="160" w:line="259" w:lineRule="auto"/>
        <w:ind w:left="4536"/>
        <w:rPr>
          <w:rFonts w:ascii="Times New Roman" w:hAnsi="Times New Roman" w:cs="Times New Roman"/>
          <w:sz w:val="28"/>
          <w:szCs w:val="28"/>
        </w:rPr>
      </w:pPr>
      <w:r>
        <w:rPr>
          <w:rFonts w:ascii="Times New Roman" w:hAnsi="Times New Roman" w:cs="Times New Roman"/>
          <w:sz w:val="28"/>
          <w:szCs w:val="28"/>
        </w:rPr>
        <w:t xml:space="preserve">      </w:t>
      </w:r>
      <w:r w:rsidR="00BE7C77" w:rsidRPr="00E11BDD">
        <w:rPr>
          <w:rFonts w:ascii="Times New Roman" w:hAnsi="Times New Roman" w:cs="Times New Roman"/>
          <w:sz w:val="28"/>
          <w:szCs w:val="28"/>
        </w:rPr>
        <w:t xml:space="preserve"> кандидат п</w:t>
      </w:r>
      <w:r w:rsidR="00D87B4A" w:rsidRPr="00E11BDD">
        <w:rPr>
          <w:rFonts w:ascii="Times New Roman" w:hAnsi="Times New Roman" w:cs="Times New Roman"/>
          <w:sz w:val="28"/>
          <w:szCs w:val="28"/>
        </w:rPr>
        <w:t>с</w:t>
      </w:r>
      <w:r w:rsidR="00BE7C77" w:rsidRPr="00E11BDD">
        <w:rPr>
          <w:rFonts w:ascii="Times New Roman" w:hAnsi="Times New Roman" w:cs="Times New Roman"/>
          <w:sz w:val="28"/>
          <w:szCs w:val="28"/>
        </w:rPr>
        <w:t>ихологічних наук,</w:t>
      </w:r>
      <w:r w:rsidR="00E11BDD" w:rsidRPr="00E11BDD">
        <w:rPr>
          <w:rFonts w:ascii="Times New Roman" w:hAnsi="Times New Roman" w:cs="Times New Roman"/>
          <w:sz w:val="28"/>
          <w:szCs w:val="28"/>
        </w:rPr>
        <w:t xml:space="preserve"> доцент,</w:t>
      </w:r>
    </w:p>
    <w:p w:rsidR="00BE7C77" w:rsidRPr="00E11BDD" w:rsidRDefault="00D87B4A" w:rsidP="00BA0FE4">
      <w:pPr>
        <w:shd w:val="clear" w:color="auto" w:fill="FFFFFF"/>
        <w:tabs>
          <w:tab w:val="left" w:pos="4536"/>
        </w:tabs>
        <w:spacing w:after="160" w:line="259" w:lineRule="auto"/>
        <w:ind w:left="4536"/>
        <w:rPr>
          <w:rFonts w:ascii="Times New Roman" w:hAnsi="Times New Roman" w:cs="Times New Roman"/>
          <w:sz w:val="28"/>
          <w:szCs w:val="28"/>
        </w:rPr>
      </w:pPr>
      <w:r w:rsidRPr="00E11BDD">
        <w:rPr>
          <w:rFonts w:ascii="Times New Roman" w:hAnsi="Times New Roman" w:cs="Times New Roman"/>
          <w:sz w:val="28"/>
          <w:szCs w:val="28"/>
        </w:rPr>
        <w:t xml:space="preserve"> </w:t>
      </w:r>
      <w:r w:rsidR="00BE7C77" w:rsidRPr="00E11BDD">
        <w:rPr>
          <w:rFonts w:ascii="Times New Roman" w:hAnsi="Times New Roman" w:cs="Times New Roman"/>
          <w:sz w:val="28"/>
          <w:szCs w:val="28"/>
        </w:rPr>
        <w:t xml:space="preserve">  доцент кафедри психології та педагогіки</w:t>
      </w:r>
    </w:p>
    <w:p w:rsidR="00BE7C77" w:rsidRPr="00E11BDD" w:rsidRDefault="00E11BDD" w:rsidP="00BA0FE4">
      <w:pPr>
        <w:shd w:val="clear" w:color="auto" w:fill="FFFFFF"/>
        <w:tabs>
          <w:tab w:val="left" w:pos="4536"/>
        </w:tabs>
        <w:spacing w:after="160" w:line="259" w:lineRule="auto"/>
        <w:ind w:left="4536"/>
        <w:rPr>
          <w:rFonts w:ascii="Times New Roman" w:hAnsi="Times New Roman" w:cs="Times New Roman"/>
          <w:sz w:val="28"/>
          <w:szCs w:val="28"/>
        </w:rPr>
      </w:pPr>
      <w:r w:rsidRPr="00E11BDD">
        <w:rPr>
          <w:rFonts w:ascii="Times New Roman" w:hAnsi="Times New Roman" w:cs="Times New Roman"/>
          <w:sz w:val="28"/>
          <w:szCs w:val="28"/>
        </w:rPr>
        <w:t xml:space="preserve"> </w:t>
      </w:r>
      <w:r w:rsidR="00BE7C77" w:rsidRPr="00E11BDD">
        <w:rPr>
          <w:rFonts w:ascii="Times New Roman" w:hAnsi="Times New Roman" w:cs="Times New Roman"/>
          <w:sz w:val="28"/>
          <w:szCs w:val="28"/>
        </w:rPr>
        <w:t>Хмельниц</w:t>
      </w:r>
      <w:r w:rsidRPr="00E11BDD">
        <w:rPr>
          <w:rFonts w:ascii="Times New Roman" w:hAnsi="Times New Roman" w:cs="Times New Roman"/>
          <w:sz w:val="28"/>
          <w:szCs w:val="28"/>
        </w:rPr>
        <w:t>ький національний університет</w:t>
      </w:r>
      <w:r w:rsidR="00BE7C77" w:rsidRPr="00E11BDD">
        <w:rPr>
          <w:rFonts w:ascii="Times New Roman" w:hAnsi="Times New Roman" w:cs="Times New Roman"/>
          <w:sz w:val="28"/>
          <w:szCs w:val="28"/>
        </w:rPr>
        <w:t xml:space="preserve"> </w:t>
      </w:r>
    </w:p>
    <w:p w:rsidR="00BE7C77" w:rsidRPr="00BA0FE4" w:rsidRDefault="00BE7C77" w:rsidP="00BA0FE4">
      <w:pPr>
        <w:shd w:val="clear" w:color="auto" w:fill="FFFFFF"/>
        <w:spacing w:after="160" w:line="259" w:lineRule="auto"/>
        <w:rPr>
          <w:rFonts w:ascii="Times New Roman" w:hAnsi="Times New Roman" w:cs="Times New Roman"/>
          <w:b/>
          <w:i/>
          <w:sz w:val="28"/>
          <w:szCs w:val="28"/>
        </w:rPr>
      </w:pPr>
      <w:r w:rsidRPr="00E11BDD">
        <w:rPr>
          <w:rFonts w:ascii="Times New Roman" w:hAnsi="Times New Roman" w:cs="Times New Roman"/>
          <w:b/>
          <w:sz w:val="28"/>
          <w:szCs w:val="28"/>
        </w:rPr>
        <w:t xml:space="preserve">                                                     </w:t>
      </w:r>
      <w:r w:rsidR="004919C3" w:rsidRPr="00E11BDD">
        <w:rPr>
          <w:rFonts w:ascii="Times New Roman" w:hAnsi="Times New Roman" w:cs="Times New Roman"/>
          <w:b/>
          <w:sz w:val="28"/>
          <w:szCs w:val="28"/>
        </w:rPr>
        <w:t xml:space="preserve">                              </w:t>
      </w:r>
      <w:r w:rsidR="00E11BDD">
        <w:rPr>
          <w:rFonts w:ascii="Times New Roman" w:hAnsi="Times New Roman" w:cs="Times New Roman"/>
          <w:b/>
          <w:sz w:val="28"/>
          <w:szCs w:val="28"/>
        </w:rPr>
        <w:t xml:space="preserve">                             </w:t>
      </w:r>
      <w:r w:rsidR="00E11BDD" w:rsidRPr="00E11BDD">
        <w:rPr>
          <w:rFonts w:ascii="Times New Roman" w:hAnsi="Times New Roman" w:cs="Times New Roman"/>
          <w:b/>
          <w:sz w:val="28"/>
          <w:szCs w:val="28"/>
        </w:rPr>
        <w:t xml:space="preserve"> </w:t>
      </w:r>
      <w:r w:rsidR="00E11BDD" w:rsidRPr="00BA0FE4">
        <w:rPr>
          <w:rFonts w:ascii="Times New Roman" w:hAnsi="Times New Roman" w:cs="Times New Roman"/>
          <w:b/>
          <w:i/>
          <w:sz w:val="28"/>
          <w:szCs w:val="28"/>
        </w:rPr>
        <w:t xml:space="preserve">Л. В. </w:t>
      </w:r>
      <w:proofErr w:type="spellStart"/>
      <w:r w:rsidRPr="00BA0FE4">
        <w:rPr>
          <w:rFonts w:ascii="Times New Roman" w:hAnsi="Times New Roman" w:cs="Times New Roman"/>
          <w:b/>
          <w:i/>
          <w:sz w:val="28"/>
          <w:szCs w:val="28"/>
        </w:rPr>
        <w:t>Міхеєва</w:t>
      </w:r>
      <w:proofErr w:type="spellEnd"/>
    </w:p>
    <w:p w:rsidR="00D87B4A" w:rsidRPr="00E11BDD" w:rsidRDefault="00BA0FE4" w:rsidP="00BA0FE4">
      <w:pPr>
        <w:shd w:val="clear" w:color="auto" w:fill="FFFFFF"/>
        <w:spacing w:after="160" w:line="259" w:lineRule="auto"/>
        <w:ind w:left="4536"/>
        <w:rPr>
          <w:rFonts w:ascii="Times New Roman" w:hAnsi="Times New Roman" w:cs="Times New Roman"/>
          <w:sz w:val="28"/>
          <w:szCs w:val="28"/>
        </w:rPr>
      </w:pPr>
      <w:r>
        <w:rPr>
          <w:rFonts w:ascii="Times New Roman" w:hAnsi="Times New Roman" w:cs="Times New Roman"/>
          <w:sz w:val="28"/>
          <w:szCs w:val="28"/>
        </w:rPr>
        <w:t xml:space="preserve">        </w:t>
      </w:r>
      <w:r w:rsidR="00BE7C77" w:rsidRPr="00E11BDD">
        <w:rPr>
          <w:rFonts w:ascii="Times New Roman" w:hAnsi="Times New Roman" w:cs="Times New Roman"/>
          <w:sz w:val="28"/>
          <w:szCs w:val="28"/>
        </w:rPr>
        <w:t xml:space="preserve"> </w:t>
      </w:r>
      <w:r w:rsidR="00D87B4A" w:rsidRPr="00E11BDD">
        <w:rPr>
          <w:rFonts w:ascii="Times New Roman" w:hAnsi="Times New Roman" w:cs="Times New Roman"/>
          <w:sz w:val="28"/>
          <w:szCs w:val="28"/>
        </w:rPr>
        <w:t>к</w:t>
      </w:r>
      <w:r w:rsidR="00BE7C77" w:rsidRPr="00E11BDD">
        <w:rPr>
          <w:rFonts w:ascii="Times New Roman" w:hAnsi="Times New Roman" w:cs="Times New Roman"/>
          <w:sz w:val="28"/>
          <w:szCs w:val="28"/>
        </w:rPr>
        <w:t>андидат педагогічних наук,</w:t>
      </w:r>
      <w:r w:rsidR="00E11BDD" w:rsidRPr="00E11BDD">
        <w:rPr>
          <w:rFonts w:ascii="Times New Roman" w:hAnsi="Times New Roman" w:cs="Times New Roman"/>
          <w:sz w:val="28"/>
          <w:szCs w:val="28"/>
        </w:rPr>
        <w:t xml:space="preserve"> доцент,</w:t>
      </w:r>
      <w:r w:rsidR="00D87B4A" w:rsidRPr="00E11BDD">
        <w:rPr>
          <w:rFonts w:ascii="Times New Roman" w:hAnsi="Times New Roman" w:cs="Times New Roman"/>
          <w:sz w:val="28"/>
          <w:szCs w:val="28"/>
        </w:rPr>
        <w:t xml:space="preserve"> </w:t>
      </w:r>
    </w:p>
    <w:p w:rsidR="00BE7C77" w:rsidRPr="00E11BDD" w:rsidRDefault="00BA0FE4" w:rsidP="00BA0FE4">
      <w:pPr>
        <w:shd w:val="clear" w:color="auto" w:fill="FFFFFF"/>
        <w:spacing w:after="160" w:line="259" w:lineRule="auto"/>
        <w:ind w:left="4536"/>
        <w:rPr>
          <w:rFonts w:ascii="Times New Roman" w:hAnsi="Times New Roman" w:cs="Times New Roman"/>
          <w:sz w:val="28"/>
          <w:szCs w:val="28"/>
        </w:rPr>
      </w:pPr>
      <w:r>
        <w:rPr>
          <w:rFonts w:ascii="Times New Roman" w:hAnsi="Times New Roman" w:cs="Times New Roman"/>
          <w:sz w:val="28"/>
          <w:szCs w:val="28"/>
        </w:rPr>
        <w:t xml:space="preserve">  </w:t>
      </w:r>
      <w:r w:rsidR="00D87B4A" w:rsidRPr="00E11BDD">
        <w:rPr>
          <w:rFonts w:ascii="Times New Roman" w:hAnsi="Times New Roman" w:cs="Times New Roman"/>
          <w:sz w:val="28"/>
          <w:szCs w:val="28"/>
        </w:rPr>
        <w:t xml:space="preserve"> </w:t>
      </w:r>
      <w:r w:rsidR="00BE7C77" w:rsidRPr="00E11BDD">
        <w:rPr>
          <w:rFonts w:ascii="Times New Roman" w:hAnsi="Times New Roman" w:cs="Times New Roman"/>
          <w:sz w:val="28"/>
          <w:szCs w:val="28"/>
        </w:rPr>
        <w:t>доцент кафедри психології та педагогіки</w:t>
      </w:r>
    </w:p>
    <w:p w:rsidR="00BE7C77" w:rsidRPr="00E11BDD" w:rsidRDefault="00BA0FE4" w:rsidP="00BA0FE4">
      <w:pPr>
        <w:shd w:val="clear" w:color="auto" w:fill="FFFFFF"/>
        <w:spacing w:after="160" w:line="259" w:lineRule="auto"/>
        <w:ind w:left="4536"/>
        <w:rPr>
          <w:rFonts w:ascii="Times New Roman" w:hAnsi="Times New Roman" w:cs="Times New Roman"/>
          <w:sz w:val="28"/>
          <w:szCs w:val="28"/>
        </w:rPr>
      </w:pPr>
      <w:r>
        <w:rPr>
          <w:rFonts w:ascii="Times New Roman" w:hAnsi="Times New Roman" w:cs="Times New Roman"/>
          <w:sz w:val="28"/>
          <w:szCs w:val="28"/>
        </w:rPr>
        <w:t xml:space="preserve"> </w:t>
      </w:r>
      <w:r w:rsidR="00E11BDD" w:rsidRPr="00E11BDD">
        <w:rPr>
          <w:rFonts w:ascii="Times New Roman" w:hAnsi="Times New Roman" w:cs="Times New Roman"/>
          <w:sz w:val="28"/>
          <w:szCs w:val="28"/>
        </w:rPr>
        <w:t>Хмельницький національний університет</w:t>
      </w:r>
    </w:p>
    <w:p w:rsidR="00BE7C77" w:rsidRPr="00D87B4A" w:rsidRDefault="00BE7C77" w:rsidP="00BA0FE4">
      <w:pPr>
        <w:shd w:val="clear" w:color="auto" w:fill="FFFFFF"/>
        <w:spacing w:after="160" w:line="259" w:lineRule="auto"/>
        <w:rPr>
          <w:rFonts w:ascii="Times New Roman" w:hAnsi="Times New Roman" w:cs="Times New Roman"/>
          <w:sz w:val="28"/>
          <w:szCs w:val="28"/>
        </w:rPr>
      </w:pPr>
    </w:p>
    <w:p w:rsidR="00AA7BBD" w:rsidRDefault="00AA7BBD" w:rsidP="00AA7BBD">
      <w:pPr>
        <w:shd w:val="clear" w:color="auto" w:fill="FFFFFF"/>
        <w:spacing w:after="0" w:line="360" w:lineRule="auto"/>
        <w:jc w:val="center"/>
        <w:rPr>
          <w:rFonts w:ascii="Times New Roman" w:hAnsi="Times New Roman" w:cs="Times New Roman"/>
          <w:b/>
          <w:sz w:val="28"/>
          <w:szCs w:val="28"/>
        </w:rPr>
      </w:pPr>
      <w:r w:rsidRPr="00D87B4A">
        <w:rPr>
          <w:rFonts w:ascii="Times New Roman" w:hAnsi="Times New Roman" w:cs="Times New Roman"/>
          <w:b/>
          <w:sz w:val="28"/>
          <w:szCs w:val="28"/>
        </w:rPr>
        <w:t xml:space="preserve">СТРУКТУРНІ КОМПОНЕНТИ ТВОРЧОГО ПОТЕНЦІАЛУ ОСОБИСТОСТІ ПСИХОЛОГА    </w:t>
      </w:r>
    </w:p>
    <w:p w:rsidR="00AA7BBD" w:rsidRPr="00D87B4A" w:rsidRDefault="00AA7BBD" w:rsidP="00AA7BBD">
      <w:pPr>
        <w:shd w:val="clear" w:color="auto" w:fill="FFFFFF"/>
        <w:spacing w:after="0" w:line="360" w:lineRule="auto"/>
        <w:jc w:val="center"/>
        <w:rPr>
          <w:rFonts w:ascii="Times New Roman" w:hAnsi="Times New Roman" w:cs="Times New Roman"/>
          <w:b/>
          <w:sz w:val="28"/>
          <w:szCs w:val="28"/>
        </w:rPr>
      </w:pPr>
    </w:p>
    <w:p w:rsidR="003C0900" w:rsidRPr="003D5CDC" w:rsidRDefault="003C0900" w:rsidP="00BA0FE4">
      <w:pPr>
        <w:pStyle w:val="a6"/>
        <w:spacing w:after="0" w:line="360" w:lineRule="auto"/>
        <w:ind w:left="0" w:firstLine="709"/>
        <w:jc w:val="both"/>
        <w:rPr>
          <w:rFonts w:ascii="Times New Roman" w:hAnsi="Times New Roman" w:cs="Times New Roman"/>
          <w:i/>
          <w:sz w:val="28"/>
          <w:szCs w:val="28"/>
          <w:lang w:val="uk-UA"/>
        </w:rPr>
      </w:pPr>
      <w:r w:rsidRPr="003D5CDC">
        <w:rPr>
          <w:rFonts w:ascii="Times New Roman" w:hAnsi="Times New Roman" w:cs="Times New Roman"/>
          <w:i/>
          <w:sz w:val="28"/>
          <w:szCs w:val="28"/>
          <w:lang w:val="uk-UA"/>
        </w:rPr>
        <w:t xml:space="preserve">У статті висвітлено психолого-педагогічні аспекти розвитку творчого потенціалу особистості психолога. Приділено увагу науковим підходам щодо розуміння феномену творчого потенціалу та змісту структурних компонентів творчого потенціалу психолога.. </w:t>
      </w:r>
      <w:r w:rsidRPr="003D5CDC">
        <w:rPr>
          <w:rFonts w:ascii="Times New Roman" w:hAnsi="Times New Roman" w:cs="Times New Roman"/>
          <w:i/>
          <w:color w:val="000000" w:themeColor="text1"/>
          <w:sz w:val="28"/>
          <w:szCs w:val="28"/>
          <w:lang w:val="uk-UA"/>
        </w:rPr>
        <w:t xml:space="preserve">Проаналізовано концептуальні підходи понять: творчий потенціал,  </w:t>
      </w:r>
      <w:r w:rsidRPr="003D5CDC">
        <w:rPr>
          <w:rFonts w:ascii="Times New Roman" w:hAnsi="Times New Roman" w:cs="Times New Roman"/>
          <w:i/>
          <w:sz w:val="28"/>
          <w:szCs w:val="28"/>
          <w:lang w:val="uk-UA"/>
        </w:rPr>
        <w:t xml:space="preserve">творчий потенціал особистості, творчий потенціал психолога, компоненти творчого потенціалу психолога та висвітлено структурні компоненти творчого потенціалу психологів. </w:t>
      </w:r>
    </w:p>
    <w:p w:rsidR="00BA0FE4" w:rsidRPr="003D5CDC" w:rsidRDefault="00BA0FE4" w:rsidP="00BA0FE4">
      <w:pPr>
        <w:pStyle w:val="a6"/>
        <w:spacing w:after="0" w:line="360" w:lineRule="auto"/>
        <w:ind w:left="0" w:firstLine="709"/>
        <w:jc w:val="both"/>
        <w:rPr>
          <w:rFonts w:ascii="Times New Roman" w:hAnsi="Times New Roman" w:cs="Times New Roman"/>
          <w:i/>
          <w:sz w:val="28"/>
          <w:szCs w:val="28"/>
          <w:lang w:val="uk-UA"/>
        </w:rPr>
      </w:pPr>
    </w:p>
    <w:p w:rsidR="003D5CDC" w:rsidRPr="003D5CDC" w:rsidRDefault="003D5CDC" w:rsidP="00BA0FE4">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rPr>
        <w:lastRenderedPageBreak/>
        <w:t>Визначено, що т</w:t>
      </w:r>
      <w:r w:rsidRPr="003D5CDC">
        <w:rPr>
          <w:rFonts w:ascii="Times New Roman" w:hAnsi="Times New Roman" w:cs="Times New Roman"/>
          <w:i/>
          <w:sz w:val="28"/>
          <w:szCs w:val="28"/>
        </w:rPr>
        <w:t xml:space="preserve">ворчий потенціал особистості виступає в єдності своїх сторін: духовної, інтелектуальної, трудової та розглядається як цілісна система, що має за основу органічну єдність загального та індивідуального. </w:t>
      </w:r>
    </w:p>
    <w:p w:rsidR="00DD0776" w:rsidRPr="003D5CDC" w:rsidRDefault="00BA0FE4" w:rsidP="00BA0FE4">
      <w:pPr>
        <w:spacing w:after="0" w:line="360" w:lineRule="auto"/>
        <w:ind w:firstLine="709"/>
        <w:jc w:val="both"/>
        <w:rPr>
          <w:rFonts w:ascii="Times New Roman" w:hAnsi="Times New Roman" w:cs="Times New Roman"/>
          <w:i/>
          <w:sz w:val="28"/>
          <w:szCs w:val="28"/>
        </w:rPr>
      </w:pPr>
      <w:r w:rsidRPr="003D5CDC">
        <w:rPr>
          <w:rFonts w:ascii="Times New Roman" w:hAnsi="Times New Roman" w:cs="Times New Roman"/>
          <w:i/>
          <w:sz w:val="28"/>
          <w:szCs w:val="28"/>
        </w:rPr>
        <w:t>О</w:t>
      </w:r>
      <w:r w:rsidR="003C0900" w:rsidRPr="003D5CDC">
        <w:rPr>
          <w:rFonts w:ascii="Times New Roman" w:hAnsi="Times New Roman" w:cs="Times New Roman"/>
          <w:i/>
          <w:sz w:val="28"/>
          <w:szCs w:val="28"/>
        </w:rPr>
        <w:t>бґрунтовано</w:t>
      </w:r>
      <w:r w:rsidRPr="003D5CDC">
        <w:rPr>
          <w:rFonts w:ascii="Times New Roman" w:hAnsi="Times New Roman" w:cs="Times New Roman"/>
          <w:i/>
          <w:sz w:val="28"/>
          <w:szCs w:val="28"/>
        </w:rPr>
        <w:t xml:space="preserve"> </w:t>
      </w:r>
      <w:r w:rsidR="003C0900" w:rsidRPr="003D5CDC">
        <w:rPr>
          <w:rFonts w:ascii="Times New Roman" w:hAnsi="Times New Roman" w:cs="Times New Roman"/>
          <w:i/>
          <w:sz w:val="28"/>
          <w:szCs w:val="28"/>
        </w:rPr>
        <w:t xml:space="preserve"> </w:t>
      </w:r>
      <w:r w:rsidR="003D5CDC" w:rsidRPr="003D5CDC">
        <w:rPr>
          <w:rFonts w:ascii="Times New Roman" w:hAnsi="Times New Roman" w:cs="Times New Roman"/>
          <w:i/>
          <w:sz w:val="28"/>
          <w:szCs w:val="28"/>
        </w:rPr>
        <w:t>психологічний зміст та структуру</w:t>
      </w:r>
      <w:r w:rsidR="003C0900" w:rsidRPr="003D5CDC">
        <w:rPr>
          <w:rFonts w:ascii="Times New Roman" w:hAnsi="Times New Roman" w:cs="Times New Roman"/>
          <w:i/>
          <w:sz w:val="28"/>
          <w:szCs w:val="28"/>
        </w:rPr>
        <w:t xml:space="preserve"> творчого потенціалу особистості психолога, яка включає у себе такі компоненти: когнітивно-креативний, мотиваційно-вольовий, </w:t>
      </w:r>
      <w:proofErr w:type="spellStart"/>
      <w:r w:rsidR="003C0900" w:rsidRPr="003D5CDC">
        <w:rPr>
          <w:rFonts w:ascii="Times New Roman" w:hAnsi="Times New Roman" w:cs="Times New Roman"/>
          <w:i/>
          <w:sz w:val="28"/>
          <w:szCs w:val="28"/>
        </w:rPr>
        <w:t>діяльнісно-рефлексійний</w:t>
      </w:r>
      <w:proofErr w:type="spellEnd"/>
      <w:r w:rsidR="003C0900" w:rsidRPr="003D5CDC">
        <w:rPr>
          <w:rFonts w:ascii="Times New Roman" w:hAnsi="Times New Roman" w:cs="Times New Roman"/>
          <w:i/>
          <w:sz w:val="28"/>
          <w:szCs w:val="28"/>
        </w:rPr>
        <w:t>.</w:t>
      </w:r>
      <w:r w:rsidR="00DF469A" w:rsidRPr="003D5CDC">
        <w:rPr>
          <w:rFonts w:ascii="Times New Roman" w:hAnsi="Times New Roman" w:cs="Times New Roman"/>
          <w:i/>
          <w:sz w:val="28"/>
          <w:szCs w:val="28"/>
        </w:rPr>
        <w:t xml:space="preserve"> </w:t>
      </w:r>
      <w:proofErr w:type="spellStart"/>
      <w:r w:rsidR="003D5CDC" w:rsidRPr="003D5CDC">
        <w:rPr>
          <w:rFonts w:ascii="Times New Roman" w:hAnsi="Times New Roman" w:cs="Times New Roman"/>
          <w:i/>
          <w:sz w:val="28"/>
          <w:szCs w:val="28"/>
        </w:rPr>
        <w:t>Виокреслено</w:t>
      </w:r>
      <w:proofErr w:type="spellEnd"/>
      <w:r w:rsidR="003D5CDC" w:rsidRPr="003D5CDC">
        <w:rPr>
          <w:rFonts w:ascii="Times New Roman" w:hAnsi="Times New Roman" w:cs="Times New Roman"/>
          <w:i/>
          <w:sz w:val="28"/>
          <w:szCs w:val="28"/>
        </w:rPr>
        <w:t xml:space="preserve"> характеристику кожного з компонентів, а саме: к</w:t>
      </w:r>
      <w:r w:rsidR="00DF469A" w:rsidRPr="003D5CDC">
        <w:rPr>
          <w:rFonts w:ascii="Times New Roman" w:hAnsi="Times New Roman" w:cs="Times New Roman"/>
          <w:i/>
          <w:sz w:val="28"/>
          <w:szCs w:val="28"/>
        </w:rPr>
        <w:t>огнітивно-креативний – виражається в гнучкості, оригінальності, швидкості й оперативності мислення, легкості асоціацій, творчій уяві, спеціальних здібностях;);</w:t>
      </w:r>
      <w:r w:rsidR="003D5CDC" w:rsidRPr="003D5CDC">
        <w:rPr>
          <w:rFonts w:ascii="Times New Roman" w:hAnsi="Times New Roman" w:cs="Times New Roman"/>
          <w:i/>
          <w:sz w:val="28"/>
          <w:szCs w:val="28"/>
        </w:rPr>
        <w:t xml:space="preserve"> мотиваційно-вольовий  – виражає пізнавальну мотивацію особистості, її інтереси, орієнтацію на творчу активність; проявляється через якість уваги, ступінь самостійності, здатності особистості до саморегуляції та самоконтролю, до вольового напруження, спрямованості на досягнення кінцевої мети творчої діяльності, вимогливості до результатів власної творчості; </w:t>
      </w:r>
      <w:proofErr w:type="spellStart"/>
      <w:r w:rsidR="00DF469A" w:rsidRPr="003D5CDC">
        <w:rPr>
          <w:rFonts w:ascii="Times New Roman" w:hAnsi="Times New Roman" w:cs="Times New Roman"/>
          <w:i/>
          <w:sz w:val="28"/>
          <w:szCs w:val="28"/>
        </w:rPr>
        <w:t>діяльнісно-рефлексійний</w:t>
      </w:r>
      <w:proofErr w:type="spellEnd"/>
      <w:r w:rsidR="00DF469A" w:rsidRPr="003D5CDC">
        <w:rPr>
          <w:rFonts w:ascii="Times New Roman" w:hAnsi="Times New Roman" w:cs="Times New Roman"/>
          <w:i/>
          <w:sz w:val="28"/>
          <w:szCs w:val="28"/>
        </w:rPr>
        <w:t xml:space="preserve"> </w:t>
      </w:r>
      <w:r w:rsidR="003D5CDC">
        <w:rPr>
          <w:rFonts w:ascii="Times New Roman" w:hAnsi="Times New Roman" w:cs="Times New Roman"/>
          <w:i/>
          <w:sz w:val="28"/>
          <w:szCs w:val="28"/>
        </w:rPr>
        <w:t xml:space="preserve"> </w:t>
      </w:r>
      <w:r w:rsidR="00DF469A" w:rsidRPr="003D5CDC">
        <w:rPr>
          <w:rFonts w:ascii="Times New Roman" w:hAnsi="Times New Roman" w:cs="Times New Roman"/>
          <w:i/>
          <w:sz w:val="28"/>
          <w:szCs w:val="28"/>
        </w:rPr>
        <w:t>– виражає усвідомленні потреби у творчій діяльності; самостійність (самоосвіта), наполегливість</w:t>
      </w:r>
      <w:r w:rsidR="003D5CDC" w:rsidRPr="003D5CDC">
        <w:rPr>
          <w:rFonts w:ascii="Times New Roman" w:hAnsi="Times New Roman" w:cs="Times New Roman"/>
          <w:i/>
          <w:sz w:val="28"/>
          <w:szCs w:val="28"/>
        </w:rPr>
        <w:t>; рівень самооцінки, що  значною мірою пов’язаний із задоволеністю чи незадоволеністю людиною собою, своєю діяльністю, що виникають в результаті досягнення успіху або появи невдачі.</w:t>
      </w:r>
    </w:p>
    <w:p w:rsidR="003C0900" w:rsidRPr="003D5CDC" w:rsidRDefault="003C0900" w:rsidP="00BA0FE4">
      <w:pPr>
        <w:spacing w:after="0" w:line="360" w:lineRule="auto"/>
        <w:ind w:firstLine="709"/>
        <w:jc w:val="both"/>
        <w:rPr>
          <w:rFonts w:ascii="Times New Roman" w:hAnsi="Times New Roman" w:cs="Times New Roman"/>
          <w:i/>
          <w:sz w:val="28"/>
          <w:szCs w:val="28"/>
        </w:rPr>
      </w:pPr>
      <w:r w:rsidRPr="003D5CDC">
        <w:rPr>
          <w:rFonts w:ascii="Times New Roman" w:hAnsi="Times New Roman" w:cs="Times New Roman"/>
          <w:i/>
          <w:sz w:val="28"/>
          <w:szCs w:val="28"/>
        </w:rPr>
        <w:t xml:space="preserve">Перспективи  подальших розвідок у цьому напрямі вбачаємо у дослідження психолого-педагогічних умов, які сприятимуть розвитку творчого потенціалу особистості майбутнього психолога. </w:t>
      </w:r>
    </w:p>
    <w:p w:rsidR="003C0900" w:rsidRPr="003D5CDC" w:rsidRDefault="003C0900" w:rsidP="00BA0FE4">
      <w:pPr>
        <w:pStyle w:val="a6"/>
        <w:spacing w:line="360" w:lineRule="auto"/>
        <w:ind w:left="0" w:firstLine="709"/>
        <w:jc w:val="both"/>
        <w:rPr>
          <w:rFonts w:ascii="Times New Roman" w:hAnsi="Times New Roman" w:cs="Times New Roman"/>
          <w:i/>
          <w:sz w:val="28"/>
          <w:szCs w:val="28"/>
          <w:lang w:val="uk-UA"/>
        </w:rPr>
      </w:pPr>
      <w:r w:rsidRPr="003D5CDC">
        <w:rPr>
          <w:rFonts w:ascii="Times New Roman" w:eastAsia="Times New Roman" w:hAnsi="Times New Roman" w:cs="Times New Roman"/>
          <w:b/>
          <w:i/>
          <w:sz w:val="28"/>
          <w:szCs w:val="28"/>
          <w:lang w:val="uk-UA" w:eastAsia="ru-RU"/>
        </w:rPr>
        <w:t>Ключові слова:</w:t>
      </w:r>
      <w:r w:rsidRPr="003D5CDC">
        <w:rPr>
          <w:rFonts w:ascii="Times New Roman" w:hAnsi="Times New Roman" w:cs="Times New Roman"/>
          <w:i/>
          <w:sz w:val="28"/>
          <w:szCs w:val="28"/>
          <w:lang w:val="uk-UA"/>
        </w:rPr>
        <w:t xml:space="preserve"> </w:t>
      </w:r>
      <w:r w:rsidR="00DD0776" w:rsidRPr="003D5CDC">
        <w:rPr>
          <w:rFonts w:ascii="Times New Roman" w:hAnsi="Times New Roman" w:cs="Times New Roman"/>
          <w:i/>
          <w:sz w:val="28"/>
          <w:szCs w:val="28"/>
          <w:lang w:val="uk-UA"/>
        </w:rPr>
        <w:t xml:space="preserve">творчість, потенціал, </w:t>
      </w:r>
      <w:r w:rsidRPr="003D5CDC">
        <w:rPr>
          <w:rFonts w:ascii="Times New Roman" w:hAnsi="Times New Roman" w:cs="Times New Roman"/>
          <w:i/>
          <w:sz w:val="28"/>
          <w:szCs w:val="28"/>
          <w:lang w:val="uk-UA"/>
        </w:rPr>
        <w:t>творчий потенціал, творчий потенціал особистості, творчий потенціал психолога, структурні компоненти, структурні компонент</w:t>
      </w:r>
      <w:r w:rsidR="00E11BDD" w:rsidRPr="003D5CDC">
        <w:rPr>
          <w:rFonts w:ascii="Times New Roman" w:hAnsi="Times New Roman" w:cs="Times New Roman"/>
          <w:i/>
          <w:sz w:val="28"/>
          <w:szCs w:val="28"/>
          <w:lang w:val="uk-UA"/>
        </w:rPr>
        <w:t>и творчого потенціалу психолога</w:t>
      </w:r>
      <w:r w:rsidRPr="003D5CDC">
        <w:rPr>
          <w:rFonts w:ascii="Times New Roman" w:hAnsi="Times New Roman" w:cs="Times New Roman"/>
          <w:i/>
          <w:sz w:val="28"/>
          <w:szCs w:val="28"/>
          <w:lang w:val="uk-UA"/>
        </w:rPr>
        <w:t>.</w:t>
      </w:r>
    </w:p>
    <w:p w:rsidR="00F65812" w:rsidRPr="00D87B4A" w:rsidRDefault="006D6E55" w:rsidP="00F65812">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b/>
          <w:sz w:val="28"/>
          <w:szCs w:val="28"/>
        </w:rPr>
        <w:t>Постановк</w:t>
      </w:r>
      <w:r w:rsidR="00E11BDD">
        <w:rPr>
          <w:rFonts w:ascii="Times New Roman" w:hAnsi="Times New Roman" w:cs="Times New Roman"/>
          <w:b/>
          <w:sz w:val="28"/>
          <w:szCs w:val="28"/>
        </w:rPr>
        <w:t>а проблем</w:t>
      </w:r>
      <w:bookmarkStart w:id="0" w:name="_GoBack"/>
      <w:bookmarkEnd w:id="0"/>
      <w:r w:rsidR="00E11BDD">
        <w:rPr>
          <w:rFonts w:ascii="Times New Roman" w:hAnsi="Times New Roman" w:cs="Times New Roman"/>
          <w:b/>
          <w:sz w:val="28"/>
          <w:szCs w:val="28"/>
        </w:rPr>
        <w:t>и</w:t>
      </w:r>
      <w:r w:rsidR="00BF2710" w:rsidRPr="00D87B4A">
        <w:rPr>
          <w:rFonts w:ascii="Times New Roman" w:hAnsi="Times New Roman" w:cs="Times New Roman"/>
          <w:sz w:val="28"/>
          <w:szCs w:val="28"/>
        </w:rPr>
        <w:t xml:space="preserve">. </w:t>
      </w:r>
      <w:r w:rsidR="00F65812" w:rsidRPr="00D87B4A">
        <w:rPr>
          <w:rFonts w:ascii="Times New Roman" w:hAnsi="Times New Roman" w:cs="Times New Roman"/>
          <w:sz w:val="28"/>
          <w:szCs w:val="28"/>
        </w:rPr>
        <w:t xml:space="preserve">Науково-технічна революція, зростання складності і масштабності завдань, які розв’язуються суспільством, потреба у нових кваліфікованих кадрах стимулюють дослідження творчості, виявлення її закономірностей, розробку методології і теорії творчості, методики підготовки творчих кадрів, обдарованих працівників у різних галузях, зокрема психологів, </w:t>
      </w:r>
      <w:r w:rsidR="00F65812" w:rsidRPr="00D87B4A">
        <w:rPr>
          <w:rFonts w:ascii="Times New Roman" w:hAnsi="Times New Roman" w:cs="Times New Roman"/>
          <w:sz w:val="28"/>
          <w:szCs w:val="28"/>
        </w:rPr>
        <w:lastRenderedPageBreak/>
        <w:t>які будуть компетентними та готовими до розв’язання нових і складних проблем.</w:t>
      </w:r>
    </w:p>
    <w:p w:rsidR="007F4DC4" w:rsidRPr="00D87B4A" w:rsidRDefault="000F2322" w:rsidP="007F4DC4">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Варто звернути увагу на наявність мотивації до змін, до творчої діяльності як основи творчого потенціалу психолога. Фахівець повинен бути готовим до відмови від стереотипів, до розвитку себе як творчої особистості, до інноваційної діяльності в умовах закладу вищої освіти. В процесі навчально-професійної підготовки майбутні психологи мають можливість для розвитку творчого потенціалу. </w:t>
      </w:r>
    </w:p>
    <w:p w:rsidR="006D6E55" w:rsidRPr="00D87B4A" w:rsidRDefault="007F4DC4" w:rsidP="007F4DC4">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Розвиток  творчого потенціалу особистості  має розглядатися як цілісна система, що має за основу органічну єдність загального та індивідуального. </w:t>
      </w:r>
      <w:r w:rsidR="00F65812" w:rsidRPr="00D87B4A">
        <w:rPr>
          <w:rFonts w:ascii="Times New Roman" w:hAnsi="Times New Roman" w:cs="Times New Roman"/>
          <w:sz w:val="28"/>
          <w:szCs w:val="28"/>
        </w:rPr>
        <w:t xml:space="preserve">Важливу  роль  в процесі актуалізації потенційних резервів особистості </w:t>
      </w:r>
      <w:r w:rsidR="00F20207" w:rsidRPr="00D87B4A">
        <w:rPr>
          <w:rFonts w:ascii="Times New Roman" w:hAnsi="Times New Roman" w:cs="Times New Roman"/>
          <w:sz w:val="28"/>
          <w:szCs w:val="28"/>
        </w:rPr>
        <w:t xml:space="preserve">психолога. </w:t>
      </w:r>
      <w:r w:rsidR="00F65812" w:rsidRPr="00D87B4A">
        <w:rPr>
          <w:rFonts w:ascii="Times New Roman" w:hAnsi="Times New Roman" w:cs="Times New Roman"/>
          <w:sz w:val="28"/>
          <w:szCs w:val="28"/>
        </w:rPr>
        <w:t>є  необхідність створення соціокультурного розвивального</w:t>
      </w:r>
      <w:r w:rsidR="00434FE1">
        <w:rPr>
          <w:rFonts w:ascii="Times New Roman" w:hAnsi="Times New Roman" w:cs="Times New Roman"/>
          <w:sz w:val="28"/>
          <w:szCs w:val="28"/>
        </w:rPr>
        <w:t xml:space="preserve"> середовища, в якому особистість </w:t>
      </w:r>
      <w:r w:rsidR="00F65812" w:rsidRPr="00D87B4A">
        <w:rPr>
          <w:rFonts w:ascii="Times New Roman" w:hAnsi="Times New Roman" w:cs="Times New Roman"/>
          <w:sz w:val="28"/>
          <w:szCs w:val="28"/>
        </w:rPr>
        <w:t xml:space="preserve">зможе </w:t>
      </w:r>
      <w:proofErr w:type="spellStart"/>
      <w:r w:rsidR="00F65812" w:rsidRPr="00D87B4A">
        <w:rPr>
          <w:rFonts w:ascii="Times New Roman" w:hAnsi="Times New Roman" w:cs="Times New Roman"/>
          <w:sz w:val="28"/>
          <w:szCs w:val="28"/>
        </w:rPr>
        <w:t>самореалізувати</w:t>
      </w:r>
      <w:proofErr w:type="spellEnd"/>
      <w:r w:rsidR="00F65812" w:rsidRPr="00D87B4A">
        <w:rPr>
          <w:rFonts w:ascii="Times New Roman" w:hAnsi="Times New Roman" w:cs="Times New Roman"/>
          <w:sz w:val="28"/>
          <w:szCs w:val="28"/>
        </w:rPr>
        <w:t xml:space="preserve"> свій творчий потенціал</w:t>
      </w:r>
      <w:r w:rsidRPr="00D87B4A">
        <w:rPr>
          <w:rFonts w:ascii="Times New Roman" w:hAnsi="Times New Roman" w:cs="Times New Roman"/>
          <w:sz w:val="28"/>
          <w:szCs w:val="28"/>
        </w:rPr>
        <w:t>.</w:t>
      </w:r>
    </w:p>
    <w:p w:rsidR="000F2322" w:rsidRPr="00D87B4A" w:rsidRDefault="006D6E55" w:rsidP="000F2322">
      <w:pPr>
        <w:spacing w:after="0" w:line="360" w:lineRule="auto"/>
        <w:ind w:firstLine="709"/>
        <w:jc w:val="both"/>
        <w:rPr>
          <w:rFonts w:ascii="Times New Roman" w:hAnsi="Times New Roman" w:cs="Times New Roman"/>
          <w:sz w:val="28"/>
          <w:szCs w:val="28"/>
        </w:rPr>
      </w:pPr>
      <w:r w:rsidRPr="00D87B4A">
        <w:rPr>
          <w:rStyle w:val="a4"/>
          <w:rFonts w:ascii="Times New Roman" w:hAnsi="Times New Roman" w:cs="Times New Roman"/>
          <w:color w:val="000000"/>
          <w:sz w:val="28"/>
          <w:szCs w:val="28"/>
        </w:rPr>
        <w:t>Аналіз останніх досліджень і публікацій. </w:t>
      </w:r>
      <w:r w:rsidR="00757367" w:rsidRPr="00D87B4A">
        <w:rPr>
          <w:rFonts w:ascii="Times New Roman" w:hAnsi="Times New Roman" w:cs="Times New Roman"/>
          <w:color w:val="000000"/>
          <w:sz w:val="28"/>
          <w:szCs w:val="28"/>
        </w:rPr>
        <w:t xml:space="preserve"> </w:t>
      </w:r>
      <w:r w:rsidR="00D87B4A">
        <w:rPr>
          <w:rFonts w:ascii="Times New Roman" w:hAnsi="Times New Roman" w:cs="Times New Roman"/>
          <w:sz w:val="28"/>
          <w:szCs w:val="28"/>
        </w:rPr>
        <w:t xml:space="preserve">Психологічний  зміст структурних компонентів </w:t>
      </w:r>
      <w:r w:rsidR="00D87B4A" w:rsidRPr="00D87B4A">
        <w:rPr>
          <w:rFonts w:ascii="Times New Roman" w:hAnsi="Times New Roman" w:cs="Times New Roman"/>
          <w:sz w:val="28"/>
          <w:szCs w:val="28"/>
        </w:rPr>
        <w:t xml:space="preserve">творчого потенціалу особистості </w:t>
      </w:r>
      <w:r w:rsidR="00D87B4A">
        <w:rPr>
          <w:rFonts w:ascii="Times New Roman" w:hAnsi="Times New Roman" w:cs="Times New Roman"/>
          <w:sz w:val="28"/>
          <w:szCs w:val="28"/>
        </w:rPr>
        <w:t xml:space="preserve"> висвітлено</w:t>
      </w:r>
      <w:r w:rsidR="000F2322" w:rsidRPr="00D87B4A">
        <w:rPr>
          <w:rFonts w:ascii="Times New Roman" w:hAnsi="Times New Roman" w:cs="Times New Roman"/>
          <w:sz w:val="28"/>
          <w:szCs w:val="28"/>
        </w:rPr>
        <w:t xml:space="preserve"> в працях таких науковців: </w:t>
      </w:r>
      <w:r w:rsidR="00D87B4A">
        <w:rPr>
          <w:rFonts w:ascii="Times New Roman" w:hAnsi="Times New Roman" w:cs="Times New Roman"/>
          <w:sz w:val="28"/>
          <w:szCs w:val="28"/>
        </w:rPr>
        <w:t xml:space="preserve">О. </w:t>
      </w:r>
      <w:proofErr w:type="spellStart"/>
      <w:r w:rsidR="00D87B4A">
        <w:rPr>
          <w:rFonts w:ascii="Times New Roman" w:hAnsi="Times New Roman" w:cs="Times New Roman"/>
          <w:sz w:val="28"/>
          <w:szCs w:val="28"/>
        </w:rPr>
        <w:t>Варгатої</w:t>
      </w:r>
      <w:proofErr w:type="spellEnd"/>
      <w:r w:rsidR="00D87B4A">
        <w:rPr>
          <w:rFonts w:ascii="Times New Roman" w:hAnsi="Times New Roman" w:cs="Times New Roman"/>
          <w:sz w:val="28"/>
          <w:szCs w:val="28"/>
        </w:rPr>
        <w:t xml:space="preserve">, Е. Варламової, Л. </w:t>
      </w:r>
      <w:proofErr w:type="spellStart"/>
      <w:r w:rsidR="00D87B4A">
        <w:rPr>
          <w:rFonts w:ascii="Times New Roman" w:hAnsi="Times New Roman" w:cs="Times New Roman"/>
          <w:sz w:val="28"/>
          <w:szCs w:val="28"/>
        </w:rPr>
        <w:t>Веретеннікової</w:t>
      </w:r>
      <w:proofErr w:type="spellEnd"/>
      <w:r w:rsidR="00D87B4A">
        <w:rPr>
          <w:rFonts w:ascii="Times New Roman" w:hAnsi="Times New Roman" w:cs="Times New Roman"/>
          <w:sz w:val="28"/>
          <w:szCs w:val="28"/>
        </w:rPr>
        <w:t xml:space="preserve">, </w:t>
      </w:r>
      <w:r w:rsidR="00434FE1" w:rsidRPr="00D87B4A">
        <w:rPr>
          <w:rFonts w:ascii="Times New Roman" w:hAnsi="Times New Roman" w:cs="Times New Roman"/>
          <w:sz w:val="28"/>
          <w:szCs w:val="28"/>
        </w:rPr>
        <w:t>І. Давидової</w:t>
      </w:r>
      <w:r w:rsidR="00434FE1">
        <w:rPr>
          <w:rFonts w:ascii="Times New Roman" w:hAnsi="Times New Roman" w:cs="Times New Roman"/>
          <w:sz w:val="28"/>
          <w:szCs w:val="28"/>
        </w:rPr>
        <w:t xml:space="preserve">,  </w:t>
      </w:r>
      <w:r w:rsidR="00D87B4A">
        <w:rPr>
          <w:rFonts w:ascii="Times New Roman" w:hAnsi="Times New Roman" w:cs="Times New Roman"/>
          <w:sz w:val="28"/>
          <w:szCs w:val="28"/>
        </w:rPr>
        <w:t>А. Коваленко</w:t>
      </w:r>
      <w:r w:rsidR="000F2322" w:rsidRPr="00D87B4A">
        <w:rPr>
          <w:rFonts w:ascii="Times New Roman" w:hAnsi="Times New Roman" w:cs="Times New Roman"/>
          <w:sz w:val="28"/>
          <w:szCs w:val="28"/>
        </w:rPr>
        <w:t>,</w:t>
      </w:r>
      <w:r w:rsidR="00D87B4A">
        <w:rPr>
          <w:rFonts w:ascii="Times New Roman" w:hAnsi="Times New Roman" w:cs="Times New Roman"/>
          <w:sz w:val="28"/>
          <w:szCs w:val="28"/>
        </w:rPr>
        <w:t xml:space="preserve"> П. Кравчука, Т. Криво, Н.  Кузьміної</w:t>
      </w:r>
      <w:r w:rsidR="000F2322" w:rsidRPr="00D87B4A">
        <w:rPr>
          <w:rFonts w:ascii="Times New Roman" w:hAnsi="Times New Roman" w:cs="Times New Roman"/>
          <w:sz w:val="28"/>
          <w:szCs w:val="28"/>
        </w:rPr>
        <w:t xml:space="preserve">, </w:t>
      </w:r>
      <w:r w:rsidR="00D87B4A" w:rsidRPr="00D87B4A">
        <w:rPr>
          <w:rFonts w:ascii="Times New Roman" w:hAnsi="Times New Roman" w:cs="Times New Roman"/>
          <w:sz w:val="28"/>
          <w:szCs w:val="28"/>
        </w:rPr>
        <w:t>І.</w:t>
      </w:r>
      <w:r w:rsidR="00D87B4A">
        <w:rPr>
          <w:rFonts w:ascii="Times New Roman" w:hAnsi="Times New Roman" w:cs="Times New Roman"/>
          <w:sz w:val="28"/>
          <w:szCs w:val="28"/>
        </w:rPr>
        <w:t xml:space="preserve"> </w:t>
      </w:r>
      <w:proofErr w:type="spellStart"/>
      <w:r w:rsidR="00D87B4A">
        <w:rPr>
          <w:rFonts w:ascii="Times New Roman" w:hAnsi="Times New Roman" w:cs="Times New Roman"/>
          <w:sz w:val="28"/>
          <w:szCs w:val="28"/>
        </w:rPr>
        <w:t>Львової</w:t>
      </w:r>
      <w:proofErr w:type="spellEnd"/>
      <w:r w:rsidR="00D87B4A">
        <w:rPr>
          <w:rFonts w:ascii="Times New Roman" w:hAnsi="Times New Roman" w:cs="Times New Roman"/>
          <w:sz w:val="28"/>
          <w:szCs w:val="28"/>
        </w:rPr>
        <w:t xml:space="preserve">, </w:t>
      </w:r>
      <w:r w:rsidR="00D87B4A" w:rsidRPr="00D87B4A">
        <w:rPr>
          <w:rFonts w:ascii="Times New Roman" w:hAnsi="Times New Roman" w:cs="Times New Roman"/>
          <w:sz w:val="28"/>
          <w:szCs w:val="28"/>
        </w:rPr>
        <w:t xml:space="preserve"> </w:t>
      </w:r>
      <w:r w:rsidR="00D87B4A">
        <w:rPr>
          <w:rFonts w:ascii="Times New Roman" w:hAnsi="Times New Roman" w:cs="Times New Roman"/>
          <w:sz w:val="28"/>
          <w:szCs w:val="28"/>
        </w:rPr>
        <w:t>С.  Максименка</w:t>
      </w:r>
      <w:r w:rsidR="000F2322" w:rsidRPr="00D87B4A">
        <w:rPr>
          <w:rFonts w:ascii="Times New Roman" w:hAnsi="Times New Roman" w:cs="Times New Roman"/>
          <w:sz w:val="28"/>
          <w:szCs w:val="28"/>
        </w:rPr>
        <w:t xml:space="preserve">, </w:t>
      </w:r>
      <w:r w:rsidR="00434FE1" w:rsidRPr="00D87B4A">
        <w:rPr>
          <w:rFonts w:ascii="Times New Roman" w:hAnsi="Times New Roman" w:cs="Times New Roman"/>
          <w:sz w:val="28"/>
          <w:szCs w:val="28"/>
        </w:rPr>
        <w:t>Н.</w:t>
      </w:r>
      <w:r w:rsidR="00434FE1" w:rsidRPr="00D87B4A">
        <w:rPr>
          <w:rFonts w:ascii="Times New Roman" w:hAnsi="Times New Roman" w:cs="Times New Roman"/>
          <w:sz w:val="28"/>
          <w:szCs w:val="28"/>
          <w:lang w:val="en-US"/>
        </w:rPr>
        <w:t> </w:t>
      </w:r>
      <w:r w:rsidR="00434FE1">
        <w:rPr>
          <w:rFonts w:ascii="Times New Roman" w:hAnsi="Times New Roman" w:cs="Times New Roman"/>
          <w:sz w:val="28"/>
          <w:szCs w:val="28"/>
        </w:rPr>
        <w:t xml:space="preserve"> </w:t>
      </w:r>
      <w:proofErr w:type="spellStart"/>
      <w:r w:rsidR="00434FE1">
        <w:rPr>
          <w:rFonts w:ascii="Times New Roman" w:hAnsi="Times New Roman" w:cs="Times New Roman"/>
          <w:sz w:val="28"/>
          <w:szCs w:val="28"/>
        </w:rPr>
        <w:t>Мартишиної</w:t>
      </w:r>
      <w:proofErr w:type="spellEnd"/>
      <w:r w:rsidR="00434FE1">
        <w:rPr>
          <w:rFonts w:ascii="Times New Roman" w:hAnsi="Times New Roman" w:cs="Times New Roman"/>
          <w:sz w:val="28"/>
          <w:szCs w:val="28"/>
        </w:rPr>
        <w:t xml:space="preserve">, </w:t>
      </w:r>
      <w:r w:rsidR="00434FE1" w:rsidRPr="00D87B4A">
        <w:rPr>
          <w:rFonts w:ascii="Times New Roman" w:hAnsi="Times New Roman" w:cs="Times New Roman"/>
          <w:sz w:val="28"/>
          <w:szCs w:val="28"/>
        </w:rPr>
        <w:t xml:space="preserve"> </w:t>
      </w:r>
      <w:r w:rsidR="00434FE1">
        <w:rPr>
          <w:rFonts w:ascii="Times New Roman" w:hAnsi="Times New Roman" w:cs="Times New Roman"/>
          <w:sz w:val="28"/>
          <w:szCs w:val="28"/>
        </w:rPr>
        <w:t>В. Моляко</w:t>
      </w:r>
      <w:r w:rsidR="000F2322" w:rsidRPr="00D87B4A">
        <w:rPr>
          <w:rFonts w:ascii="Times New Roman" w:hAnsi="Times New Roman" w:cs="Times New Roman"/>
          <w:sz w:val="28"/>
          <w:szCs w:val="28"/>
        </w:rPr>
        <w:t xml:space="preserve">, </w:t>
      </w:r>
      <w:r w:rsidR="00D87B4A">
        <w:rPr>
          <w:rFonts w:ascii="Times New Roman" w:hAnsi="Times New Roman" w:cs="Times New Roman"/>
          <w:sz w:val="28"/>
          <w:szCs w:val="28"/>
        </w:rPr>
        <w:t xml:space="preserve">Л. </w:t>
      </w:r>
      <w:proofErr w:type="spellStart"/>
      <w:r w:rsidR="00D87B4A">
        <w:rPr>
          <w:rFonts w:ascii="Times New Roman" w:hAnsi="Times New Roman" w:cs="Times New Roman"/>
          <w:sz w:val="28"/>
          <w:szCs w:val="28"/>
        </w:rPr>
        <w:t>Овсянецької</w:t>
      </w:r>
      <w:proofErr w:type="spellEnd"/>
      <w:r w:rsidR="00D87B4A">
        <w:rPr>
          <w:rFonts w:ascii="Times New Roman" w:hAnsi="Times New Roman" w:cs="Times New Roman"/>
          <w:sz w:val="28"/>
          <w:szCs w:val="28"/>
        </w:rPr>
        <w:t xml:space="preserve">, </w:t>
      </w:r>
      <w:r w:rsidR="00D87B4A" w:rsidRPr="00D87B4A">
        <w:rPr>
          <w:rFonts w:ascii="Times New Roman" w:hAnsi="Times New Roman" w:cs="Times New Roman"/>
          <w:sz w:val="28"/>
          <w:szCs w:val="28"/>
        </w:rPr>
        <w:t xml:space="preserve">О. </w:t>
      </w:r>
      <w:proofErr w:type="spellStart"/>
      <w:r w:rsidR="00D87B4A">
        <w:rPr>
          <w:rFonts w:ascii="Times New Roman" w:hAnsi="Times New Roman" w:cs="Times New Roman"/>
          <w:sz w:val="28"/>
          <w:szCs w:val="28"/>
        </w:rPr>
        <w:t>Попель</w:t>
      </w:r>
      <w:proofErr w:type="spellEnd"/>
      <w:r w:rsidR="00D87B4A">
        <w:rPr>
          <w:rFonts w:ascii="Times New Roman" w:hAnsi="Times New Roman" w:cs="Times New Roman"/>
          <w:sz w:val="28"/>
          <w:szCs w:val="28"/>
        </w:rPr>
        <w:t xml:space="preserve">, </w:t>
      </w:r>
      <w:r w:rsidR="00434FE1">
        <w:rPr>
          <w:rFonts w:ascii="Times New Roman" w:hAnsi="Times New Roman" w:cs="Times New Roman"/>
          <w:sz w:val="28"/>
          <w:szCs w:val="28"/>
        </w:rPr>
        <w:t xml:space="preserve">              </w:t>
      </w:r>
      <w:r w:rsidR="00D87B4A">
        <w:rPr>
          <w:rFonts w:ascii="Times New Roman" w:hAnsi="Times New Roman" w:cs="Times New Roman"/>
          <w:sz w:val="28"/>
          <w:szCs w:val="28"/>
        </w:rPr>
        <w:t>В. Рибалки</w:t>
      </w:r>
      <w:r w:rsidR="000F2322" w:rsidRPr="00D87B4A">
        <w:rPr>
          <w:rFonts w:ascii="Times New Roman" w:hAnsi="Times New Roman" w:cs="Times New Roman"/>
          <w:sz w:val="28"/>
          <w:szCs w:val="28"/>
        </w:rPr>
        <w:t xml:space="preserve">, </w:t>
      </w:r>
      <w:r w:rsidR="00434FE1">
        <w:rPr>
          <w:rFonts w:ascii="Times New Roman" w:hAnsi="Times New Roman" w:cs="Times New Roman"/>
          <w:sz w:val="28"/>
          <w:szCs w:val="28"/>
        </w:rPr>
        <w:t>С.  Сисоєвої</w:t>
      </w:r>
      <w:r w:rsidR="000F2322" w:rsidRPr="00D87B4A">
        <w:rPr>
          <w:rFonts w:ascii="Times New Roman" w:hAnsi="Times New Roman" w:cs="Times New Roman"/>
          <w:sz w:val="28"/>
          <w:szCs w:val="28"/>
        </w:rPr>
        <w:t>, Т. Титаренко</w:t>
      </w:r>
      <w:r w:rsidR="00D87B4A">
        <w:rPr>
          <w:rFonts w:ascii="Times New Roman" w:hAnsi="Times New Roman" w:cs="Times New Roman"/>
          <w:sz w:val="28"/>
          <w:szCs w:val="28"/>
        </w:rPr>
        <w:t xml:space="preserve">, </w:t>
      </w:r>
      <w:r w:rsidR="00D87B4A" w:rsidRPr="00D87B4A">
        <w:rPr>
          <w:rFonts w:ascii="Times New Roman" w:hAnsi="Times New Roman" w:cs="Times New Roman"/>
          <w:sz w:val="28"/>
          <w:szCs w:val="28"/>
        </w:rPr>
        <w:t xml:space="preserve">Т. </w:t>
      </w:r>
      <w:proofErr w:type="spellStart"/>
      <w:r w:rsidR="00D87B4A">
        <w:rPr>
          <w:rFonts w:ascii="Times New Roman" w:hAnsi="Times New Roman" w:cs="Times New Roman"/>
          <w:sz w:val="28"/>
          <w:szCs w:val="28"/>
        </w:rPr>
        <w:t>Торгашиної</w:t>
      </w:r>
      <w:proofErr w:type="spellEnd"/>
      <w:r w:rsidR="00D87B4A">
        <w:rPr>
          <w:rFonts w:ascii="Times New Roman" w:hAnsi="Times New Roman" w:cs="Times New Roman"/>
          <w:sz w:val="28"/>
          <w:szCs w:val="28"/>
        </w:rPr>
        <w:t xml:space="preserve">, </w:t>
      </w:r>
      <w:r w:rsidR="00D87B4A" w:rsidRPr="00D87B4A">
        <w:rPr>
          <w:rFonts w:ascii="Times New Roman" w:hAnsi="Times New Roman" w:cs="Times New Roman"/>
          <w:sz w:val="28"/>
          <w:szCs w:val="28"/>
        </w:rPr>
        <w:t xml:space="preserve"> О. </w:t>
      </w:r>
      <w:proofErr w:type="spellStart"/>
      <w:r w:rsidR="00D87B4A">
        <w:rPr>
          <w:rFonts w:ascii="Times New Roman" w:hAnsi="Times New Roman" w:cs="Times New Roman"/>
          <w:sz w:val="28"/>
          <w:szCs w:val="28"/>
        </w:rPr>
        <w:t>Туриніної</w:t>
      </w:r>
      <w:proofErr w:type="spellEnd"/>
      <w:r w:rsidR="00D87B4A">
        <w:rPr>
          <w:rFonts w:ascii="Times New Roman" w:hAnsi="Times New Roman" w:cs="Times New Roman"/>
          <w:sz w:val="28"/>
          <w:szCs w:val="28"/>
        </w:rPr>
        <w:t xml:space="preserve">, </w:t>
      </w:r>
      <w:r w:rsidR="00D87B4A" w:rsidRPr="00D87B4A">
        <w:rPr>
          <w:rFonts w:ascii="Times New Roman" w:hAnsi="Times New Roman" w:cs="Times New Roman"/>
          <w:sz w:val="28"/>
          <w:szCs w:val="28"/>
        </w:rPr>
        <w:t xml:space="preserve">Г.  </w:t>
      </w:r>
      <w:proofErr w:type="spellStart"/>
      <w:r w:rsidR="00D87B4A">
        <w:rPr>
          <w:rFonts w:ascii="Times New Roman" w:hAnsi="Times New Roman" w:cs="Times New Roman"/>
          <w:sz w:val="28"/>
          <w:szCs w:val="28"/>
        </w:rPr>
        <w:t>Ялмурзіної</w:t>
      </w:r>
      <w:proofErr w:type="spellEnd"/>
      <w:r w:rsidR="000F2322" w:rsidRPr="00D87B4A">
        <w:rPr>
          <w:rFonts w:ascii="Times New Roman" w:hAnsi="Times New Roman" w:cs="Times New Roman"/>
          <w:sz w:val="28"/>
          <w:szCs w:val="28"/>
        </w:rPr>
        <w:t xml:space="preserve"> </w:t>
      </w:r>
      <w:r w:rsidR="00434FE1">
        <w:rPr>
          <w:rFonts w:ascii="Times New Roman" w:hAnsi="Times New Roman" w:cs="Times New Roman"/>
          <w:sz w:val="28"/>
          <w:szCs w:val="28"/>
        </w:rPr>
        <w:t>та інших.</w:t>
      </w:r>
      <w:r w:rsidR="000F2322" w:rsidRPr="00D87B4A">
        <w:rPr>
          <w:rFonts w:ascii="Times New Roman" w:hAnsi="Times New Roman" w:cs="Times New Roman"/>
          <w:sz w:val="28"/>
          <w:szCs w:val="28"/>
        </w:rPr>
        <w:t xml:space="preserve"> </w:t>
      </w:r>
    </w:p>
    <w:p w:rsidR="006D6E55" w:rsidRPr="00D87B4A" w:rsidRDefault="00F1237C" w:rsidP="00434FE1">
      <w:pPr>
        <w:pStyle w:val="a3"/>
        <w:shd w:val="clear" w:color="auto" w:fill="FFFFFF"/>
        <w:spacing w:before="0" w:beforeAutospacing="0" w:after="0" w:afterAutospacing="0" w:line="360" w:lineRule="auto"/>
        <w:ind w:firstLine="709"/>
        <w:jc w:val="both"/>
        <w:rPr>
          <w:color w:val="000000"/>
          <w:sz w:val="28"/>
          <w:szCs w:val="28"/>
        </w:rPr>
      </w:pPr>
      <w:r w:rsidRPr="00D87B4A">
        <w:rPr>
          <w:rStyle w:val="a4"/>
          <w:color w:val="000000"/>
          <w:sz w:val="28"/>
          <w:szCs w:val="28"/>
        </w:rPr>
        <w:t xml:space="preserve">Мета статті </w:t>
      </w:r>
      <w:r w:rsidR="00E11BDD" w:rsidRPr="00D87B4A">
        <w:rPr>
          <w:sz w:val="28"/>
          <w:szCs w:val="28"/>
        </w:rPr>
        <w:t>–</w:t>
      </w:r>
      <w:r w:rsidR="00E11BDD">
        <w:rPr>
          <w:sz w:val="28"/>
          <w:szCs w:val="28"/>
        </w:rPr>
        <w:t xml:space="preserve"> </w:t>
      </w:r>
      <w:r w:rsidRPr="00434FE1">
        <w:rPr>
          <w:rStyle w:val="a4"/>
          <w:b w:val="0"/>
          <w:color w:val="000000"/>
          <w:sz w:val="28"/>
          <w:szCs w:val="28"/>
        </w:rPr>
        <w:t>здійснити теоретичний</w:t>
      </w:r>
      <w:r w:rsidRPr="00D87B4A">
        <w:rPr>
          <w:rStyle w:val="a4"/>
          <w:color w:val="000000"/>
          <w:sz w:val="28"/>
          <w:szCs w:val="28"/>
        </w:rPr>
        <w:t xml:space="preserve"> </w:t>
      </w:r>
      <w:r w:rsidRPr="00D87B4A">
        <w:rPr>
          <w:sz w:val="28"/>
          <w:szCs w:val="28"/>
        </w:rPr>
        <w:t xml:space="preserve">аналіз наукових підходів щодо </w:t>
      </w:r>
      <w:r w:rsidR="00BF2710" w:rsidRPr="00D87B4A">
        <w:rPr>
          <w:sz w:val="28"/>
          <w:szCs w:val="28"/>
        </w:rPr>
        <w:t xml:space="preserve">творчого потенціалу особистості </w:t>
      </w:r>
      <w:r w:rsidRPr="00D87B4A">
        <w:rPr>
          <w:sz w:val="28"/>
          <w:szCs w:val="28"/>
        </w:rPr>
        <w:t xml:space="preserve">та </w:t>
      </w:r>
      <w:proofErr w:type="spellStart"/>
      <w:r w:rsidRPr="00D87B4A">
        <w:rPr>
          <w:sz w:val="28"/>
          <w:szCs w:val="28"/>
        </w:rPr>
        <w:t>обґрунтовати</w:t>
      </w:r>
      <w:proofErr w:type="spellEnd"/>
      <w:r w:rsidRPr="00D87B4A">
        <w:rPr>
          <w:sz w:val="28"/>
          <w:szCs w:val="28"/>
        </w:rPr>
        <w:t xml:space="preserve"> п</w:t>
      </w:r>
      <w:r w:rsidR="00434FE1">
        <w:rPr>
          <w:sz w:val="28"/>
          <w:szCs w:val="28"/>
        </w:rPr>
        <w:t>сихологічний зміст й</w:t>
      </w:r>
      <w:r w:rsidRPr="00D87B4A">
        <w:rPr>
          <w:sz w:val="28"/>
          <w:szCs w:val="28"/>
        </w:rPr>
        <w:t xml:space="preserve"> структуру творчого по</w:t>
      </w:r>
      <w:r w:rsidR="00434FE1">
        <w:rPr>
          <w:sz w:val="28"/>
          <w:szCs w:val="28"/>
        </w:rPr>
        <w:t xml:space="preserve">тенціалу особистості </w:t>
      </w:r>
      <w:r w:rsidRPr="00D87B4A">
        <w:rPr>
          <w:sz w:val="28"/>
          <w:szCs w:val="28"/>
        </w:rPr>
        <w:t xml:space="preserve"> психолога</w:t>
      </w:r>
      <w:r w:rsidR="00BF2710" w:rsidRPr="00D87B4A">
        <w:rPr>
          <w:sz w:val="28"/>
          <w:szCs w:val="28"/>
        </w:rPr>
        <w:t>.</w:t>
      </w:r>
    </w:p>
    <w:p w:rsidR="00B21BDC" w:rsidRPr="00D87B4A" w:rsidRDefault="00B21BDC" w:rsidP="00434FE1">
      <w:pPr>
        <w:spacing w:after="0" w:line="360" w:lineRule="auto"/>
        <w:ind w:firstLine="709"/>
        <w:jc w:val="both"/>
        <w:rPr>
          <w:rFonts w:ascii="Times New Roman" w:hAnsi="Times New Roman" w:cs="Times New Roman"/>
          <w:sz w:val="28"/>
          <w:szCs w:val="28"/>
        </w:rPr>
      </w:pPr>
      <w:r w:rsidRPr="00D87B4A">
        <w:rPr>
          <w:rStyle w:val="a4"/>
          <w:rFonts w:ascii="Times New Roman" w:hAnsi="Times New Roman" w:cs="Times New Roman"/>
          <w:color w:val="000000"/>
          <w:sz w:val="28"/>
          <w:szCs w:val="28"/>
        </w:rPr>
        <w:t xml:space="preserve">Виклад основного матеріалу. </w:t>
      </w:r>
      <w:r w:rsidRPr="00D87B4A">
        <w:rPr>
          <w:rFonts w:ascii="Times New Roman" w:hAnsi="Times New Roman" w:cs="Times New Roman"/>
          <w:sz w:val="28"/>
          <w:szCs w:val="28"/>
        </w:rPr>
        <w:t xml:space="preserve">На підставі всебічного аналізу літературних джерел з філософії, психології, педагогіки, у яких висвітлювались різні аспекти творчого потенціалу, зроблено висновок, що, визначаючи творчий потенціал, науковці частіше: розглядають його як якість, властивість, комплексну характеристику особистості, що має інтегративний, </w:t>
      </w:r>
      <w:proofErr w:type="spellStart"/>
      <w:r w:rsidRPr="00D87B4A">
        <w:rPr>
          <w:rFonts w:ascii="Times New Roman" w:hAnsi="Times New Roman" w:cs="Times New Roman"/>
          <w:sz w:val="28"/>
          <w:szCs w:val="28"/>
        </w:rPr>
        <w:t>системоутворюючий</w:t>
      </w:r>
      <w:proofErr w:type="spellEnd"/>
      <w:r w:rsidRPr="00D87B4A">
        <w:rPr>
          <w:rFonts w:ascii="Times New Roman" w:hAnsi="Times New Roman" w:cs="Times New Roman"/>
          <w:sz w:val="28"/>
          <w:szCs w:val="28"/>
        </w:rPr>
        <w:t xml:space="preserve"> характер; пов’язують це поняття з можливостями </w:t>
      </w:r>
      <w:r w:rsidRPr="00D87B4A">
        <w:rPr>
          <w:rFonts w:ascii="Times New Roman" w:hAnsi="Times New Roman" w:cs="Times New Roman"/>
          <w:sz w:val="28"/>
          <w:szCs w:val="28"/>
        </w:rPr>
        <w:lastRenderedPageBreak/>
        <w:t xml:space="preserve">особистості у творчій самореалізації, з творчими силами, з готовністю до творчої діяльності, з творчою активністю, творчими здібностями, творчою унікальністю, потенційною креативністю.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На основі аналізу психолого-педагогічної літератури, присвяченої проблемам творчого потенціалу, можна визначити основні структурні компоненти творчого потенціалу та їх домінуючі ознаки.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Творчий потенціал, творчі сили, творча активність, творчі здібності, творча обдарованість, творча унікальність, креативність – різні відтінки, що характеризують творчу особистість, а людина як індивід, особистість, індивідуальність характеризується різними потенціалами, серед яких творчий потенціал.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Творчий потенціал особистості виступає в єдності своїх сторін: духовної, інтелектуальної, трудової. </w:t>
      </w:r>
      <w:r w:rsidRPr="00D87B4A">
        <w:rPr>
          <w:rFonts w:ascii="Times New Roman" w:hAnsi="Times New Roman" w:cs="Times New Roman"/>
          <w:iCs/>
          <w:sz w:val="28"/>
          <w:szCs w:val="28"/>
        </w:rPr>
        <w:t xml:space="preserve">Духовний потенціал </w:t>
      </w:r>
      <w:r w:rsidRPr="00D87B4A">
        <w:rPr>
          <w:rFonts w:ascii="Times New Roman" w:hAnsi="Times New Roman" w:cs="Times New Roman"/>
          <w:sz w:val="28"/>
          <w:szCs w:val="28"/>
        </w:rPr>
        <w:t xml:space="preserve">– внутрішня психічна можливість розвитку особистості, внутрішня енергія, спрямована на творче </w:t>
      </w:r>
      <w:proofErr w:type="spellStart"/>
      <w:r w:rsidRPr="00D87B4A">
        <w:rPr>
          <w:rFonts w:ascii="Times New Roman" w:hAnsi="Times New Roman" w:cs="Times New Roman"/>
          <w:sz w:val="28"/>
          <w:szCs w:val="28"/>
        </w:rPr>
        <w:t>самовідбиття</w:t>
      </w:r>
      <w:proofErr w:type="spellEnd"/>
      <w:r w:rsidRPr="00D87B4A">
        <w:rPr>
          <w:rFonts w:ascii="Times New Roman" w:hAnsi="Times New Roman" w:cs="Times New Roman"/>
          <w:sz w:val="28"/>
          <w:szCs w:val="28"/>
        </w:rPr>
        <w:t xml:space="preserve"> й самоствердження [</w:t>
      </w:r>
      <w:r w:rsidR="00276983">
        <w:rPr>
          <w:rFonts w:ascii="Times New Roman" w:hAnsi="Times New Roman" w:cs="Times New Roman"/>
          <w:sz w:val="28"/>
          <w:szCs w:val="28"/>
        </w:rPr>
        <w:t>15</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iCs/>
          <w:sz w:val="28"/>
          <w:szCs w:val="28"/>
        </w:rPr>
        <w:t xml:space="preserve">Інтелектуальний потенціал </w:t>
      </w:r>
      <w:r w:rsidRPr="00D87B4A">
        <w:rPr>
          <w:rFonts w:ascii="Times New Roman" w:hAnsi="Times New Roman" w:cs="Times New Roman"/>
          <w:sz w:val="28"/>
          <w:szCs w:val="28"/>
        </w:rPr>
        <w:t>– здібності, знання, навички та уміння як соціально-психологічні можливості особистості, що їх вона використовує для розробки й реалізації своїх творчих задумів.</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iCs/>
          <w:sz w:val="28"/>
          <w:szCs w:val="28"/>
        </w:rPr>
        <w:t xml:space="preserve">Трудовий потенціал </w:t>
      </w:r>
      <w:r w:rsidRPr="00D87B4A">
        <w:rPr>
          <w:rFonts w:ascii="Times New Roman" w:hAnsi="Times New Roman" w:cs="Times New Roman"/>
          <w:sz w:val="28"/>
          <w:szCs w:val="28"/>
        </w:rPr>
        <w:t>охоплює три компоненти.</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1) Виробничо-кваліфікаційні якості – обсяг загальних і спеціальних знань, трудових навичок і вмінь працівника.</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2) Психофізіологічні властивості – рівень здібностей, стан здоров'я, тип вищої нервової діяльності, працездатність, витривалість.</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3) Особистісні якості – ставлення до праці, зміст потреб, інтересів, установок </w:t>
      </w:r>
      <w:r w:rsidR="00276983">
        <w:rPr>
          <w:rFonts w:ascii="Times New Roman" w:hAnsi="Times New Roman" w:cs="Times New Roman"/>
          <w:sz w:val="28"/>
          <w:szCs w:val="28"/>
        </w:rPr>
        <w:t>[6</w:t>
      </w:r>
      <w:r w:rsidRPr="00D87B4A">
        <w:rPr>
          <w:rFonts w:ascii="Times New Roman" w:hAnsi="Times New Roman" w:cs="Times New Roman"/>
          <w:sz w:val="28"/>
          <w:szCs w:val="28"/>
        </w:rPr>
        <w:t>].</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І. Львова виокремлює чотири групи особистісних якостей креативного суб’єкта, які становлять творчий потенціал особистості:</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 – світоглядні якості: активна життєва позиція, оптимізм, гармонійність, гуманність, відданість своїм ідеалам і принципам, високе почуття обов’язку, патріотизм, високий рівень розвитку естетичних почуттів, прагнення до </w:t>
      </w:r>
      <w:r w:rsidRPr="00D87B4A">
        <w:rPr>
          <w:rFonts w:ascii="Times New Roman" w:hAnsi="Times New Roman" w:cs="Times New Roman"/>
          <w:sz w:val="28"/>
          <w:szCs w:val="28"/>
        </w:rPr>
        <w:lastRenderedPageBreak/>
        <w:t>процесу творчості, відкриттів, духовного зростання, самопізнання, самовираження тощо; – ціннісні якості: доброзичливість, тактовність, щирість, працьовитість, милосердя, толерантність (терпимість до інших людей), критичність;</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 – інтелектуальні якості: далекоглядність (уміння прогнозувати події, вчинки, дії), допитливість, спостережливість, почуття гумору, гнучкість розуму (здатність до прийняття адекватних рішень, залежності від ситуації), варіативність мислення, незалежність і самостійність думки, високий рівень розвитку інтуїції, ерудованість, захопленість змістом діяльності, здатність до аналізу і синтезу, оригінальність, метафоричність мислення, ініціативність;</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 – вольові якості: цілеспрямованість, наполегливість, сміливість, вміння доводити розпочату справу до кінця, здатність до самоствердження, витримка, мужність і стійкість (здатність долати життєві поразки та негаразди), неабияка енергійність, впевненість у собі [</w:t>
      </w:r>
      <w:r w:rsidR="00276983">
        <w:rPr>
          <w:rFonts w:ascii="Times New Roman" w:hAnsi="Times New Roman" w:cs="Times New Roman"/>
          <w:sz w:val="28"/>
          <w:szCs w:val="28"/>
        </w:rPr>
        <w:t>11</w:t>
      </w:r>
      <w:r w:rsidRPr="00D87B4A">
        <w:rPr>
          <w:rFonts w:ascii="Times New Roman" w:hAnsi="Times New Roman" w:cs="Times New Roman"/>
          <w:sz w:val="28"/>
          <w:szCs w:val="28"/>
        </w:rPr>
        <w:t>].</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В. Моляко акцентує, що творчий потенціал – не суцільне автономне утворення, а складна підсистема, яка тісно переплітається з іншими структурними складовими психіки. У цьому випадку з її, умовно кажучи, елементами, що детермінують творчі процеси.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Автор до структурних ознак творчого потенціалу відносить задатки, схильності (виявляються в підвищеній чутливості, певній вибірковості, наданні переваг, у динаміці психічних процесів); інтереси, їх спрямованість, частота і систематичність прояву, домінування пізнавальних або інших інтересів; допитливість, прагнення до створення нового, пошук і вирішення проблем; швидкість у засвоєнні нової інформації, створення асоціативних масивів; схильність до постійних порівнянь, зіставлень, вироблення еталонів для подальшого відбору структур і функцій шуканого продукту; прояви загального інтелекту (творчого мислення), схоплювання, розуміння, швидке оцінювання і вибір шляхів розв’язання, адекватність дій; емоційна насиченість процесів, емоційне відношення, вплив відчуттів на суб’єктивне оцінювання, вибір, переваги та ін.; інтуїтивізм (здатність до </w:t>
      </w:r>
      <w:proofErr w:type="spellStart"/>
      <w:r w:rsidRPr="00D87B4A">
        <w:rPr>
          <w:rFonts w:ascii="Times New Roman" w:hAnsi="Times New Roman" w:cs="Times New Roman"/>
          <w:sz w:val="28"/>
          <w:szCs w:val="28"/>
        </w:rPr>
        <w:t>надшвидких</w:t>
      </w:r>
      <w:proofErr w:type="spellEnd"/>
      <w:r w:rsidRPr="00D87B4A">
        <w:rPr>
          <w:rFonts w:ascii="Times New Roman" w:hAnsi="Times New Roman" w:cs="Times New Roman"/>
          <w:sz w:val="28"/>
          <w:szCs w:val="28"/>
        </w:rPr>
        <w:t xml:space="preserve"> оцінок, рішень, </w:t>
      </w:r>
      <w:r w:rsidRPr="00D87B4A">
        <w:rPr>
          <w:rFonts w:ascii="Times New Roman" w:hAnsi="Times New Roman" w:cs="Times New Roman"/>
          <w:sz w:val="28"/>
          <w:szCs w:val="28"/>
        </w:rPr>
        <w:lastRenderedPageBreak/>
        <w:t>прогнозів); порівняно швидке оволодіння уміннями, навичками, прийомами, технікою праці; здатність до вироблення стратегій і тактик при вирішенні нових загальних і спеціальних завдань, проблем, пошуках рішень у складних умовах, нестандартних, екстремальних ситуаціях [</w:t>
      </w:r>
      <w:r w:rsidR="00276983">
        <w:rPr>
          <w:rFonts w:ascii="Times New Roman" w:hAnsi="Times New Roman" w:cs="Times New Roman"/>
          <w:sz w:val="28"/>
          <w:szCs w:val="28"/>
        </w:rPr>
        <w:t>10</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У результаті вивчення наукових джерел з педагогіки і психології виявлено різні підходи до визначення структури й домінуючих ознак творчого потенціалу особистості.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Так, О. </w:t>
      </w:r>
      <w:proofErr w:type="spellStart"/>
      <w:r w:rsidRPr="00D87B4A">
        <w:rPr>
          <w:rFonts w:ascii="Times New Roman" w:hAnsi="Times New Roman" w:cs="Times New Roman"/>
          <w:sz w:val="28"/>
          <w:szCs w:val="28"/>
        </w:rPr>
        <w:t>Туриніна</w:t>
      </w:r>
      <w:proofErr w:type="spellEnd"/>
      <w:r w:rsidRPr="00D87B4A">
        <w:rPr>
          <w:rFonts w:ascii="Times New Roman" w:hAnsi="Times New Roman" w:cs="Times New Roman"/>
          <w:sz w:val="28"/>
          <w:szCs w:val="28"/>
        </w:rPr>
        <w:t xml:space="preserve"> наголошує, що творчий потенціал поєднує в собі природне (об’єктивне) та соціальне (суб’єктивне), внутрішнє та зовнішнє, статичне та динамічне, і виокремлює в його структурі такі складові: інформаційна (інформація, обізнаність людини щодо розв’язування актуальної проблеми, знання); інструментальна (прийоми, методи, стратегії); мотивація, воля, впевненість людини в собі [</w:t>
      </w:r>
      <w:r w:rsidR="00276983">
        <w:rPr>
          <w:rFonts w:ascii="Times New Roman" w:hAnsi="Times New Roman" w:cs="Times New Roman"/>
          <w:sz w:val="28"/>
          <w:szCs w:val="28"/>
        </w:rPr>
        <w:t>14</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Т. </w:t>
      </w:r>
      <w:proofErr w:type="spellStart"/>
      <w:r w:rsidRPr="00D87B4A">
        <w:rPr>
          <w:rFonts w:ascii="Times New Roman" w:hAnsi="Times New Roman" w:cs="Times New Roman"/>
          <w:sz w:val="28"/>
          <w:szCs w:val="28"/>
        </w:rPr>
        <w:t>Торгашина</w:t>
      </w:r>
      <w:proofErr w:type="spellEnd"/>
      <w:r w:rsidRPr="00D87B4A">
        <w:rPr>
          <w:rFonts w:ascii="Times New Roman" w:hAnsi="Times New Roman" w:cs="Times New Roman"/>
          <w:sz w:val="28"/>
          <w:szCs w:val="28"/>
        </w:rPr>
        <w:t xml:space="preserve"> підкреслює, що творчий потенціал відображає як внутрішні (ставлення особистості до діяльності, що здійснюється), так і зовнішні (результативні) аспекти діяльності, та виділяє мотиваційно-особистісний (наявність потреб у творчій діяльності, що виявляється в мотивах, прагненнях, інтересах), інтелектуально-змістовний (наявність можливостей до перетворюючої діяльності, що виявляється у творчих здібностях, знаннях, уміннях, навичках), </w:t>
      </w:r>
      <w:proofErr w:type="spellStart"/>
      <w:r w:rsidRPr="00D87B4A">
        <w:rPr>
          <w:rFonts w:ascii="Times New Roman" w:hAnsi="Times New Roman" w:cs="Times New Roman"/>
          <w:sz w:val="28"/>
          <w:szCs w:val="28"/>
        </w:rPr>
        <w:t>процесуально-діяльнісний</w:t>
      </w:r>
      <w:proofErr w:type="spellEnd"/>
      <w:r w:rsidRPr="00D87B4A">
        <w:rPr>
          <w:rFonts w:ascii="Times New Roman" w:hAnsi="Times New Roman" w:cs="Times New Roman"/>
          <w:sz w:val="28"/>
          <w:szCs w:val="28"/>
        </w:rPr>
        <w:t xml:space="preserve"> (власне діяльність за ступенем самостійності, інтенсивності, продуктивності, організованості) </w:t>
      </w:r>
      <w:r w:rsidR="00276983">
        <w:rPr>
          <w:rFonts w:ascii="Times New Roman" w:hAnsi="Times New Roman" w:cs="Times New Roman"/>
          <w:sz w:val="28"/>
          <w:szCs w:val="28"/>
        </w:rPr>
        <w:t xml:space="preserve">                  </w:t>
      </w:r>
      <w:r w:rsidRPr="00D87B4A">
        <w:rPr>
          <w:rFonts w:ascii="Times New Roman" w:hAnsi="Times New Roman" w:cs="Times New Roman"/>
          <w:sz w:val="28"/>
          <w:szCs w:val="28"/>
        </w:rPr>
        <w:t>компоненти [</w:t>
      </w:r>
      <w:r w:rsidR="00276983">
        <w:rPr>
          <w:rFonts w:ascii="Times New Roman" w:hAnsi="Times New Roman" w:cs="Times New Roman"/>
          <w:sz w:val="28"/>
          <w:szCs w:val="28"/>
        </w:rPr>
        <w:t>14</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Схожі підходи до визначення структурних компонентів творчого потенціалу презентують й інші дослідники: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О. </w:t>
      </w:r>
      <w:proofErr w:type="spellStart"/>
      <w:r w:rsidRPr="00D87B4A">
        <w:rPr>
          <w:rFonts w:ascii="Times New Roman" w:hAnsi="Times New Roman" w:cs="Times New Roman"/>
          <w:sz w:val="28"/>
          <w:szCs w:val="28"/>
        </w:rPr>
        <w:t>Попель</w:t>
      </w:r>
      <w:proofErr w:type="spellEnd"/>
      <w:r w:rsidRPr="00D87B4A">
        <w:rPr>
          <w:rFonts w:ascii="Times New Roman" w:hAnsi="Times New Roman" w:cs="Times New Roman"/>
          <w:sz w:val="28"/>
          <w:szCs w:val="28"/>
        </w:rPr>
        <w:t xml:space="preserve"> (пізнавальна мотивація людини, її інтереси, орієнтація на творчу активність); інтелектуальний (оригінальність, гнучкість, швидкість й оперативність мислення, легкість асоціацій, творча уява, спеціальні здібності); емоційний (емоційне налаштування на творчий процес, емоційний супровід творчості); вольовий (якість уваги, самостійність, здатність до саморегуляції, </w:t>
      </w:r>
      <w:r w:rsidRPr="00D87B4A">
        <w:rPr>
          <w:rFonts w:ascii="Times New Roman" w:hAnsi="Times New Roman" w:cs="Times New Roman"/>
          <w:sz w:val="28"/>
          <w:szCs w:val="28"/>
        </w:rPr>
        <w:lastRenderedPageBreak/>
        <w:t>вольового напруження, спрямованість на досягнення кінцевої мети творчої діяльності, вимогливість до результатів власної творчості) [</w:t>
      </w:r>
      <w:r w:rsidR="00276983">
        <w:rPr>
          <w:rFonts w:ascii="Times New Roman" w:hAnsi="Times New Roman" w:cs="Times New Roman"/>
          <w:sz w:val="28"/>
          <w:szCs w:val="28"/>
        </w:rPr>
        <w:t>12</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Дослідниця Л. </w:t>
      </w:r>
      <w:proofErr w:type="spellStart"/>
      <w:r w:rsidRPr="00D87B4A">
        <w:rPr>
          <w:rFonts w:ascii="Times New Roman" w:hAnsi="Times New Roman" w:cs="Times New Roman"/>
          <w:sz w:val="28"/>
          <w:szCs w:val="28"/>
        </w:rPr>
        <w:t>Веретеннікова</w:t>
      </w:r>
      <w:proofErr w:type="spellEnd"/>
      <w:r w:rsidRPr="00D87B4A">
        <w:rPr>
          <w:rFonts w:ascii="Times New Roman" w:hAnsi="Times New Roman" w:cs="Times New Roman"/>
          <w:sz w:val="28"/>
          <w:szCs w:val="28"/>
        </w:rPr>
        <w:t xml:space="preserve"> (мотиваційний, змістовний, процесуальний, емоційно-вольовий, рефлексивний компоненти) [</w:t>
      </w:r>
      <w:r w:rsidR="008A1AAC">
        <w:rPr>
          <w:rFonts w:ascii="Times New Roman" w:hAnsi="Times New Roman" w:cs="Times New Roman"/>
          <w:sz w:val="28"/>
          <w:szCs w:val="28"/>
        </w:rPr>
        <w:t>4</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Авторка Г.  </w:t>
      </w:r>
      <w:proofErr w:type="spellStart"/>
      <w:r w:rsidRPr="00D87B4A">
        <w:rPr>
          <w:rFonts w:ascii="Times New Roman" w:hAnsi="Times New Roman" w:cs="Times New Roman"/>
          <w:sz w:val="28"/>
          <w:szCs w:val="28"/>
        </w:rPr>
        <w:t>Ялмурзіна</w:t>
      </w:r>
      <w:proofErr w:type="spellEnd"/>
      <w:r w:rsidRPr="00D87B4A">
        <w:rPr>
          <w:rFonts w:ascii="Times New Roman" w:hAnsi="Times New Roman" w:cs="Times New Roman"/>
          <w:sz w:val="28"/>
          <w:szCs w:val="28"/>
        </w:rPr>
        <w:t xml:space="preserve"> (мотиваційно-ціннісний, креативний, когнітивний, </w:t>
      </w:r>
      <w:proofErr w:type="spellStart"/>
      <w:r w:rsidRPr="00D87B4A">
        <w:rPr>
          <w:rFonts w:ascii="Times New Roman" w:hAnsi="Times New Roman" w:cs="Times New Roman"/>
          <w:sz w:val="28"/>
          <w:szCs w:val="28"/>
        </w:rPr>
        <w:t>рефлексивнооціночний</w:t>
      </w:r>
      <w:proofErr w:type="spellEnd"/>
      <w:r w:rsidRPr="00D87B4A">
        <w:rPr>
          <w:rFonts w:ascii="Times New Roman" w:hAnsi="Times New Roman" w:cs="Times New Roman"/>
          <w:sz w:val="28"/>
          <w:szCs w:val="28"/>
        </w:rPr>
        <w:t xml:space="preserve"> компоненти) [</w:t>
      </w:r>
      <w:r w:rsidR="00276983">
        <w:rPr>
          <w:rFonts w:ascii="Times New Roman" w:hAnsi="Times New Roman" w:cs="Times New Roman"/>
          <w:sz w:val="28"/>
          <w:szCs w:val="28"/>
        </w:rPr>
        <w:t>16</w:t>
      </w:r>
      <w:r w:rsidRPr="00D87B4A">
        <w:rPr>
          <w:rFonts w:ascii="Times New Roman" w:hAnsi="Times New Roman" w:cs="Times New Roman"/>
          <w:sz w:val="28"/>
          <w:szCs w:val="28"/>
        </w:rPr>
        <w:t>].</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Науковець Т. Криво розглядає емоційно-мотиваційний, когнітивний, </w:t>
      </w:r>
      <w:proofErr w:type="spellStart"/>
      <w:r w:rsidRPr="00D87B4A">
        <w:rPr>
          <w:rFonts w:ascii="Times New Roman" w:hAnsi="Times New Roman" w:cs="Times New Roman"/>
          <w:sz w:val="28"/>
          <w:szCs w:val="28"/>
        </w:rPr>
        <w:t>діяльнісний</w:t>
      </w:r>
      <w:proofErr w:type="spellEnd"/>
      <w:r w:rsidRPr="00D87B4A">
        <w:rPr>
          <w:rFonts w:ascii="Times New Roman" w:hAnsi="Times New Roman" w:cs="Times New Roman"/>
          <w:sz w:val="28"/>
          <w:szCs w:val="28"/>
        </w:rPr>
        <w:t xml:space="preserve"> компоненти  </w:t>
      </w:r>
      <w:r w:rsidR="00276983">
        <w:rPr>
          <w:rFonts w:ascii="Times New Roman" w:hAnsi="Times New Roman" w:cs="Times New Roman"/>
          <w:sz w:val="28"/>
          <w:szCs w:val="28"/>
        </w:rPr>
        <w:t>[8</w:t>
      </w:r>
      <w:r w:rsidRPr="00D87B4A">
        <w:rPr>
          <w:rFonts w:ascii="Times New Roman" w:hAnsi="Times New Roman" w:cs="Times New Roman"/>
          <w:sz w:val="28"/>
          <w:szCs w:val="28"/>
        </w:rPr>
        <w:t>].</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Н.</w:t>
      </w:r>
      <w:r w:rsidRPr="00D87B4A">
        <w:rPr>
          <w:rFonts w:ascii="Times New Roman" w:hAnsi="Times New Roman" w:cs="Times New Roman"/>
          <w:sz w:val="28"/>
          <w:szCs w:val="28"/>
          <w:lang w:val="en-US"/>
        </w:rPr>
        <w:t> </w:t>
      </w:r>
      <w:r w:rsidRPr="00D87B4A">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Мартишина</w:t>
      </w:r>
      <w:proofErr w:type="spellEnd"/>
      <w:r w:rsidRPr="00D87B4A">
        <w:rPr>
          <w:rFonts w:ascii="Times New Roman" w:hAnsi="Times New Roman" w:cs="Times New Roman"/>
          <w:sz w:val="28"/>
          <w:szCs w:val="28"/>
        </w:rPr>
        <w:t xml:space="preserve"> (ціннісний (визнання творчості як цінності, життєвої необхідності), когнітивний (знання про людину як суб’єкт творчості, креативність особистості), </w:t>
      </w:r>
      <w:proofErr w:type="spellStart"/>
      <w:r w:rsidRPr="00D87B4A">
        <w:rPr>
          <w:rFonts w:ascii="Times New Roman" w:hAnsi="Times New Roman" w:cs="Times New Roman"/>
          <w:sz w:val="28"/>
          <w:szCs w:val="28"/>
        </w:rPr>
        <w:t>діяльнісний</w:t>
      </w:r>
      <w:proofErr w:type="spellEnd"/>
      <w:r w:rsidRPr="00D87B4A">
        <w:rPr>
          <w:rFonts w:ascii="Times New Roman" w:hAnsi="Times New Roman" w:cs="Times New Roman"/>
          <w:sz w:val="28"/>
          <w:szCs w:val="28"/>
        </w:rPr>
        <w:t xml:space="preserve"> (творчі здібності, уміння творчої праці) компоненти [</w:t>
      </w:r>
      <w:r w:rsidR="00276983">
        <w:rPr>
          <w:rFonts w:ascii="Times New Roman" w:hAnsi="Times New Roman" w:cs="Times New Roman"/>
          <w:sz w:val="28"/>
          <w:szCs w:val="28"/>
        </w:rPr>
        <w:t>9</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На думку І. Давидової, компоненти творчого потенціалу бувають двох типів: дані від народження (приховані (резервні) можливості, актуалізовані (реалізовані) здібності до творчої діяльності) та набуті в процесі навчання (знання, уміння, навички) [</w:t>
      </w:r>
      <w:r w:rsidR="00276983">
        <w:rPr>
          <w:rFonts w:ascii="Times New Roman" w:hAnsi="Times New Roman" w:cs="Times New Roman"/>
          <w:sz w:val="28"/>
          <w:szCs w:val="28"/>
        </w:rPr>
        <w:t>5</w:t>
      </w:r>
      <w:r w:rsidRPr="00D87B4A">
        <w:rPr>
          <w:rFonts w:ascii="Times New Roman" w:hAnsi="Times New Roman" w:cs="Times New Roman"/>
          <w:sz w:val="28"/>
          <w:szCs w:val="28"/>
        </w:rPr>
        <w:t xml:space="preserve">]. </w:t>
      </w:r>
    </w:p>
    <w:p w:rsidR="00B21BDC" w:rsidRPr="00D87B4A" w:rsidRDefault="00B21BDC"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Узагальнення результатів аналізу психолого-педагогічних джерел дало змогу виокремити підходи науковців до визначення змісту, структури та домінуючих ознак творчого потенціалу особистості, конкретизувати основні структурні компоненти творчого потенціалу: когнітивно-креативний, мотиваційно-вольовий, </w:t>
      </w:r>
      <w:proofErr w:type="spellStart"/>
      <w:r w:rsidRPr="00D87B4A">
        <w:rPr>
          <w:rFonts w:ascii="Times New Roman" w:hAnsi="Times New Roman" w:cs="Times New Roman"/>
          <w:sz w:val="28"/>
          <w:szCs w:val="28"/>
        </w:rPr>
        <w:t>діяльнісно-рефлексійний</w:t>
      </w:r>
      <w:proofErr w:type="spellEnd"/>
      <w:r w:rsidRPr="00D87B4A">
        <w:rPr>
          <w:rFonts w:ascii="Times New Roman" w:hAnsi="Times New Roman" w:cs="Times New Roman"/>
          <w:sz w:val="28"/>
          <w:szCs w:val="28"/>
        </w:rPr>
        <w:t xml:space="preserve">. </w:t>
      </w:r>
    </w:p>
    <w:p w:rsidR="00B90F3A" w:rsidRPr="00D87B4A" w:rsidRDefault="00B90F3A" w:rsidP="00B90F3A">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Когнітивно-креативний – виражається в гнучкості, оригінальності, швидкості й оперативності мислення, легкості асоціацій, творчій уяві, спеціальних здібностях. Це й інтелектуальні якості : допитливість, ерудованість, логічність, обґрунтованість, аргументованість, здібності до аналізу і синтезу, здатність знаходити аналогії, використовувати різні форми доказів; схильність до експериментів, уміння ставити питання, бачити суперечності, формулювати проблеми і гіпотези, виконувати теоретичні і експериментальні дослідження, володіти способами розв‘язування різних задач; володіння культурними нормами і традиціями; уміння самовизначатися в </w:t>
      </w:r>
      <w:r w:rsidRPr="00D87B4A">
        <w:rPr>
          <w:rFonts w:ascii="Times New Roman" w:hAnsi="Times New Roman" w:cs="Times New Roman"/>
          <w:sz w:val="28"/>
          <w:szCs w:val="28"/>
        </w:rPr>
        <w:lastRenderedPageBreak/>
        <w:t xml:space="preserve">ситуаціях вибору; здатність позначити своє розуміння або нерозуміння з будь-яких виникаючих питань; уміння зрозуміти і оцінити іншу точку зору, вступити в змістовний діалог або суперечку; уміння зіставляти культурно-історичні аналоги зі своїми освітніми продуктами і результатами одногрупників, вичленити їх схожість і відмінності, перевизначити або доопрацювати власні освітні результати; здатність перетворювати здобуті знання в духовні і матеріальні форми, будувати на їх основі свою подальшу діяльність; емоційно-образні якості (наснага, натхненність, емоційний підйом у творчих ситуаціях; образність, асоціативність, уява, фантазія, мрійливість, романтичність, відчуття новизни, незвичайного, схильність до творчого сумніву, до </w:t>
      </w:r>
      <w:proofErr w:type="spellStart"/>
      <w:r w:rsidRPr="00D87B4A">
        <w:rPr>
          <w:rFonts w:ascii="Times New Roman" w:hAnsi="Times New Roman" w:cs="Times New Roman"/>
          <w:sz w:val="28"/>
          <w:szCs w:val="28"/>
        </w:rPr>
        <w:t>емпатії</w:t>
      </w:r>
      <w:proofErr w:type="spellEnd"/>
      <w:r w:rsidRPr="00D87B4A">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знакотворчості</w:t>
      </w:r>
      <w:proofErr w:type="spellEnd"/>
      <w:r w:rsidRPr="00D87B4A">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символотворчості</w:t>
      </w:r>
      <w:proofErr w:type="spellEnd"/>
      <w:r w:rsidRPr="00D87B4A">
        <w:rPr>
          <w:rFonts w:ascii="Times New Roman" w:hAnsi="Times New Roman" w:cs="Times New Roman"/>
          <w:sz w:val="28"/>
          <w:szCs w:val="28"/>
        </w:rPr>
        <w:t>); ініціативність, винахідливість, кмітливість; своєрідність, неординарність, нестандартність, самобутність; здатність до генерації ідей, їх продукуванню як індивідуально, так і в комунікації з людьми, текстом, іншими об'єктами пізнання; володіння нетрадиційними евристичними процедурами; незалежність, схильність до ризику; наявність досвіду реалізації найбільш творчих своїх здібностей у формі виконанн</w:t>
      </w:r>
      <w:r w:rsidR="00E615E3">
        <w:rPr>
          <w:rFonts w:ascii="Times New Roman" w:hAnsi="Times New Roman" w:cs="Times New Roman"/>
          <w:sz w:val="28"/>
          <w:szCs w:val="28"/>
        </w:rPr>
        <w:t>я і захисту творчих робіт тощо.</w:t>
      </w:r>
      <w:r w:rsidRPr="00D87B4A">
        <w:rPr>
          <w:rFonts w:ascii="Times New Roman" w:hAnsi="Times New Roman" w:cs="Times New Roman"/>
          <w:sz w:val="28"/>
          <w:szCs w:val="28"/>
        </w:rPr>
        <w:t xml:space="preserve"> [1]. </w:t>
      </w:r>
    </w:p>
    <w:p w:rsidR="00B90F3A" w:rsidRPr="00D87B4A" w:rsidRDefault="00B90F3A" w:rsidP="00B90F3A">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Мотиваційно-вольовий – виражає пізнавальну мотивацію особистості, її інтереси, орієнтацію на творчу активність; проявляється через якість уваги, ступінь самостійності, здатності особистості до саморегуляції та самоконтролю, до вольового напруження, спрямованості на досягнення кінцевої мети творчої діяльності, вимогливості до результатів власної творчості), емоційний (характеризує емоційне налаштування на творчий процес, емоційний супровід творчості). </w:t>
      </w:r>
    </w:p>
    <w:p w:rsidR="00B90F3A" w:rsidRPr="00D87B4A" w:rsidRDefault="00B90F3A" w:rsidP="00B90F3A">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Мотиваційно-вольовий компонент включає навчально-пізнавальну мотивацію, мотивацію майбутньої професійної діяльності, мотивацію до творчості і мотивацію до саморозвитку, це потреба в розвитку і реалізації особистісного потенціалу, усвідомлення своєї ролі і призначення; прагнення до удосконалення професійно значущих якостей майбутнього фахівця, необхідних для успішного здійснення педагогічної діяльності і професійного зростання; </w:t>
      </w:r>
      <w:r w:rsidRPr="00D87B4A">
        <w:rPr>
          <w:rFonts w:ascii="Times New Roman" w:hAnsi="Times New Roman" w:cs="Times New Roman"/>
          <w:sz w:val="28"/>
          <w:szCs w:val="28"/>
        </w:rPr>
        <w:lastRenderedPageBreak/>
        <w:t>потреба в самовихованні, самореалізації і саморозвитку; розуміння необхідності вивчення педагогічної теорії і практики, освоєння професійно-педагогічних дій щодо її проектування і здійснення [</w:t>
      </w:r>
      <w:r w:rsidR="008A1AAC">
        <w:rPr>
          <w:rFonts w:ascii="Times New Roman" w:hAnsi="Times New Roman" w:cs="Times New Roman"/>
          <w:sz w:val="28"/>
          <w:szCs w:val="28"/>
        </w:rPr>
        <w:t>2</w:t>
      </w:r>
      <w:r w:rsidRPr="00D87B4A">
        <w:rPr>
          <w:rFonts w:ascii="Times New Roman" w:hAnsi="Times New Roman" w:cs="Times New Roman"/>
          <w:sz w:val="28"/>
          <w:szCs w:val="28"/>
        </w:rPr>
        <w:t xml:space="preserve">]. </w:t>
      </w:r>
    </w:p>
    <w:p w:rsidR="00B90F3A" w:rsidRPr="00D87B4A" w:rsidRDefault="00B90F3A" w:rsidP="00B90F3A">
      <w:pPr>
        <w:spacing w:after="0" w:line="360" w:lineRule="auto"/>
        <w:ind w:firstLine="709"/>
        <w:jc w:val="both"/>
        <w:rPr>
          <w:rFonts w:ascii="Times New Roman" w:hAnsi="Times New Roman" w:cs="Times New Roman"/>
          <w:sz w:val="28"/>
          <w:szCs w:val="28"/>
        </w:rPr>
      </w:pPr>
      <w:proofErr w:type="spellStart"/>
      <w:r w:rsidRPr="00D87B4A">
        <w:rPr>
          <w:rFonts w:ascii="Times New Roman" w:hAnsi="Times New Roman" w:cs="Times New Roman"/>
          <w:sz w:val="28"/>
          <w:szCs w:val="28"/>
        </w:rPr>
        <w:t>Діяльнісно-рефлексійний</w:t>
      </w:r>
      <w:proofErr w:type="spellEnd"/>
      <w:r w:rsidRPr="00D87B4A">
        <w:rPr>
          <w:rFonts w:ascii="Times New Roman" w:hAnsi="Times New Roman" w:cs="Times New Roman"/>
          <w:sz w:val="28"/>
          <w:szCs w:val="28"/>
        </w:rPr>
        <w:t xml:space="preserve"> – усвідомлення потреби у творчій діяльності; самостійність (самоосвіта), наполегливість. Також до складу даного компоненту ми відносимо самооцінку. Рівень самооцінки значною мірою </w:t>
      </w:r>
      <w:proofErr w:type="spellStart"/>
      <w:r w:rsidRPr="00D87B4A">
        <w:rPr>
          <w:rFonts w:ascii="Times New Roman" w:hAnsi="Times New Roman" w:cs="Times New Roman"/>
          <w:sz w:val="28"/>
          <w:szCs w:val="28"/>
        </w:rPr>
        <w:t>повʹязаний</w:t>
      </w:r>
      <w:proofErr w:type="spellEnd"/>
      <w:r w:rsidRPr="00D87B4A">
        <w:rPr>
          <w:rFonts w:ascii="Times New Roman" w:hAnsi="Times New Roman" w:cs="Times New Roman"/>
          <w:sz w:val="28"/>
          <w:szCs w:val="28"/>
        </w:rPr>
        <w:t xml:space="preserve"> із задоволеністю чи незадоволеністю людиною собою, своєю діяльністю, що виникають в результаті досягнення успіху або появи невдачі. Поєднання життєвих успіхів і невдач, переважання одного над іншим поступово формують самооцінку особистості. У свою чергу, особливості самооцінки особистості виражаються в цілях і загальній спрямованості діяльності людини, оскільки в практичній діяльності вона, як правило, прагне до досягнення таких результатів, які узгоджуються з її самооцінкою, сприяють її зміцненню [</w:t>
      </w:r>
      <w:r w:rsidR="008A1AAC">
        <w:rPr>
          <w:rFonts w:ascii="Times New Roman" w:hAnsi="Times New Roman" w:cs="Times New Roman"/>
          <w:sz w:val="28"/>
          <w:szCs w:val="28"/>
        </w:rPr>
        <w:t>13</w:t>
      </w:r>
      <w:r w:rsidRPr="00D87B4A">
        <w:rPr>
          <w:rFonts w:ascii="Times New Roman" w:hAnsi="Times New Roman" w:cs="Times New Roman"/>
          <w:sz w:val="28"/>
          <w:szCs w:val="28"/>
        </w:rPr>
        <w:t xml:space="preserve">]. </w:t>
      </w:r>
    </w:p>
    <w:p w:rsidR="00B90F3A" w:rsidRPr="00D87B4A" w:rsidRDefault="00B90F3A" w:rsidP="00B90F3A">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Рівень творчого потенціалу визначається шляхом сумування результатів по всім компонентам, розробленої нами структури творчого потенціалу майбутніх психологів. </w:t>
      </w:r>
    </w:p>
    <w:p w:rsidR="00B21BDC" w:rsidRPr="00D87B4A" w:rsidRDefault="006D6E55" w:rsidP="00B21BDC">
      <w:pPr>
        <w:spacing w:after="0" w:line="360" w:lineRule="auto"/>
        <w:ind w:firstLine="709"/>
        <w:jc w:val="both"/>
        <w:rPr>
          <w:rFonts w:ascii="Times New Roman" w:hAnsi="Times New Roman" w:cs="Times New Roman"/>
          <w:sz w:val="28"/>
          <w:szCs w:val="28"/>
        </w:rPr>
      </w:pPr>
      <w:r w:rsidRPr="00D87B4A">
        <w:rPr>
          <w:rStyle w:val="a4"/>
          <w:rFonts w:ascii="Times New Roman" w:hAnsi="Times New Roman" w:cs="Times New Roman"/>
          <w:color w:val="000000"/>
          <w:sz w:val="28"/>
          <w:szCs w:val="28"/>
        </w:rPr>
        <w:t>Висновки</w:t>
      </w:r>
      <w:r w:rsidR="00F1237C" w:rsidRPr="00D87B4A">
        <w:rPr>
          <w:rStyle w:val="a4"/>
          <w:rFonts w:ascii="Times New Roman" w:hAnsi="Times New Roman" w:cs="Times New Roman"/>
          <w:color w:val="000000"/>
          <w:sz w:val="28"/>
          <w:szCs w:val="28"/>
        </w:rPr>
        <w:t xml:space="preserve"> і пропозиції</w:t>
      </w:r>
      <w:r w:rsidRPr="00D87B4A">
        <w:rPr>
          <w:rStyle w:val="a4"/>
          <w:rFonts w:ascii="Times New Roman" w:hAnsi="Times New Roman" w:cs="Times New Roman"/>
          <w:color w:val="000000"/>
          <w:sz w:val="28"/>
          <w:szCs w:val="28"/>
        </w:rPr>
        <w:t>. </w:t>
      </w:r>
      <w:r w:rsidR="00B21BDC" w:rsidRPr="00D87B4A">
        <w:rPr>
          <w:rFonts w:ascii="Times New Roman" w:hAnsi="Times New Roman" w:cs="Times New Roman"/>
          <w:sz w:val="28"/>
          <w:szCs w:val="28"/>
        </w:rPr>
        <w:t xml:space="preserve"> На підставі всебічного аналізу літературних джерел з філософії, психології, педагогіки, у яких висвітлювались різні аспекти творчого потенціалу, зроблено висновок, що, визначаючи творчий потенціал, науковці частіше: розглядають його як якість, властивість, комплексну характеристику особистості, що має інтегративний, </w:t>
      </w:r>
      <w:proofErr w:type="spellStart"/>
      <w:r w:rsidR="00B21BDC" w:rsidRPr="00D87B4A">
        <w:rPr>
          <w:rFonts w:ascii="Times New Roman" w:hAnsi="Times New Roman" w:cs="Times New Roman"/>
          <w:sz w:val="28"/>
          <w:szCs w:val="28"/>
        </w:rPr>
        <w:t>системоутворюючий</w:t>
      </w:r>
      <w:proofErr w:type="spellEnd"/>
      <w:r w:rsidR="00B21BDC" w:rsidRPr="00D87B4A">
        <w:rPr>
          <w:rFonts w:ascii="Times New Roman" w:hAnsi="Times New Roman" w:cs="Times New Roman"/>
          <w:sz w:val="28"/>
          <w:szCs w:val="28"/>
        </w:rPr>
        <w:t xml:space="preserve"> характер; пов’язують це поняття з можливостями особистості у творчій самореалізації, з творчими силами, з готовністю до творчої діяльності, з творчою активністю, творчими здібностями, творчою унікальністю, потенційною креативністю. </w:t>
      </w:r>
    </w:p>
    <w:p w:rsidR="006D6E55" w:rsidRPr="00D87B4A" w:rsidRDefault="00B21BDC" w:rsidP="00F1237C">
      <w:pPr>
        <w:spacing w:after="0" w:line="360" w:lineRule="auto"/>
        <w:ind w:firstLine="709"/>
        <w:jc w:val="both"/>
        <w:rPr>
          <w:rFonts w:ascii="Times New Roman" w:hAnsi="Times New Roman" w:cs="Times New Roman"/>
          <w:color w:val="000000"/>
          <w:sz w:val="28"/>
          <w:szCs w:val="28"/>
        </w:rPr>
      </w:pPr>
      <w:r w:rsidRPr="00D87B4A">
        <w:rPr>
          <w:rFonts w:ascii="Times New Roman" w:hAnsi="Times New Roman" w:cs="Times New Roman"/>
          <w:sz w:val="28"/>
          <w:szCs w:val="28"/>
        </w:rPr>
        <w:t>Проаналізувавши науково-педагогічну літературу з даної проблеми</w:t>
      </w:r>
      <w:r w:rsidR="008E11D5" w:rsidRPr="00D87B4A">
        <w:rPr>
          <w:rFonts w:ascii="Times New Roman" w:hAnsi="Times New Roman" w:cs="Times New Roman"/>
          <w:sz w:val="28"/>
          <w:szCs w:val="28"/>
        </w:rPr>
        <w:t xml:space="preserve"> нами обґрунтовано психологічний зміст творчого потенціалу особистості майбутнього психолога та розроблена власна структура</w:t>
      </w:r>
      <w:r w:rsidRPr="00D87B4A">
        <w:rPr>
          <w:rFonts w:ascii="Times New Roman" w:hAnsi="Times New Roman" w:cs="Times New Roman"/>
          <w:sz w:val="28"/>
          <w:szCs w:val="28"/>
        </w:rPr>
        <w:t xml:space="preserve"> творчого потенціалу </w:t>
      </w:r>
      <w:r w:rsidRPr="00D87B4A">
        <w:rPr>
          <w:rFonts w:ascii="Times New Roman" w:hAnsi="Times New Roman" w:cs="Times New Roman"/>
          <w:sz w:val="28"/>
          <w:szCs w:val="28"/>
        </w:rPr>
        <w:lastRenderedPageBreak/>
        <w:t>особистості</w:t>
      </w:r>
      <w:r w:rsidR="008E11D5" w:rsidRPr="00D87B4A">
        <w:rPr>
          <w:rFonts w:ascii="Times New Roman" w:hAnsi="Times New Roman" w:cs="Times New Roman"/>
          <w:sz w:val="28"/>
          <w:szCs w:val="28"/>
        </w:rPr>
        <w:t xml:space="preserve"> психолога, яка включає у себе такі компоненти</w:t>
      </w:r>
      <w:r w:rsidRPr="00D87B4A">
        <w:rPr>
          <w:rFonts w:ascii="Times New Roman" w:hAnsi="Times New Roman" w:cs="Times New Roman"/>
          <w:sz w:val="28"/>
          <w:szCs w:val="28"/>
        </w:rPr>
        <w:t xml:space="preserve">: когнітивно-креативний, мотиваційно-вольовий, </w:t>
      </w:r>
      <w:proofErr w:type="spellStart"/>
      <w:r w:rsidRPr="00D87B4A">
        <w:rPr>
          <w:rFonts w:ascii="Times New Roman" w:hAnsi="Times New Roman" w:cs="Times New Roman"/>
          <w:sz w:val="28"/>
          <w:szCs w:val="28"/>
        </w:rPr>
        <w:t>діяльнісно-реф</w:t>
      </w:r>
      <w:r w:rsidR="008E11D5" w:rsidRPr="00D87B4A">
        <w:rPr>
          <w:rFonts w:ascii="Times New Roman" w:hAnsi="Times New Roman" w:cs="Times New Roman"/>
          <w:sz w:val="28"/>
          <w:szCs w:val="28"/>
        </w:rPr>
        <w:t>лексійний</w:t>
      </w:r>
      <w:proofErr w:type="spellEnd"/>
      <w:r w:rsidRPr="00D87B4A">
        <w:rPr>
          <w:rFonts w:ascii="Times New Roman" w:hAnsi="Times New Roman" w:cs="Times New Roman"/>
          <w:sz w:val="28"/>
          <w:szCs w:val="28"/>
        </w:rPr>
        <w:t>.</w:t>
      </w:r>
    </w:p>
    <w:p w:rsidR="00B21BDC" w:rsidRPr="00D87B4A" w:rsidRDefault="006D6E55" w:rsidP="00B21BDC">
      <w:pPr>
        <w:spacing w:after="0" w:line="360" w:lineRule="auto"/>
        <w:ind w:firstLine="709"/>
        <w:jc w:val="both"/>
        <w:rPr>
          <w:rFonts w:ascii="Times New Roman" w:hAnsi="Times New Roman" w:cs="Times New Roman"/>
          <w:sz w:val="28"/>
          <w:szCs w:val="28"/>
        </w:rPr>
      </w:pPr>
      <w:r w:rsidRPr="00D87B4A">
        <w:rPr>
          <w:rFonts w:ascii="Times New Roman" w:hAnsi="Times New Roman" w:cs="Times New Roman"/>
          <w:sz w:val="28"/>
          <w:szCs w:val="28"/>
        </w:rPr>
        <w:t xml:space="preserve">Перспективи  подальших розвідок у цьому напрямі </w:t>
      </w:r>
      <w:r w:rsidR="00B21BDC" w:rsidRPr="00D87B4A">
        <w:rPr>
          <w:rFonts w:ascii="Times New Roman" w:hAnsi="Times New Roman" w:cs="Times New Roman"/>
          <w:sz w:val="28"/>
          <w:szCs w:val="28"/>
        </w:rPr>
        <w:t>вбачаємо у дослідження психолого</w:t>
      </w:r>
      <w:r w:rsidR="003D28FB" w:rsidRPr="00D87B4A">
        <w:rPr>
          <w:rFonts w:ascii="Times New Roman" w:hAnsi="Times New Roman" w:cs="Times New Roman"/>
          <w:sz w:val="28"/>
          <w:szCs w:val="28"/>
        </w:rPr>
        <w:t>-педагогічних умов, які сприятимуть</w:t>
      </w:r>
      <w:r w:rsidR="00B21BDC" w:rsidRPr="00D87B4A">
        <w:rPr>
          <w:rFonts w:ascii="Times New Roman" w:hAnsi="Times New Roman" w:cs="Times New Roman"/>
          <w:sz w:val="28"/>
          <w:szCs w:val="28"/>
        </w:rPr>
        <w:t xml:space="preserve"> розвитку творчого потенціалу особистості майбутнього психолога. </w:t>
      </w:r>
    </w:p>
    <w:p w:rsidR="004919C3" w:rsidRPr="00D87B4A" w:rsidRDefault="00F1237C" w:rsidP="004919C3">
      <w:pPr>
        <w:spacing w:after="0" w:line="360" w:lineRule="auto"/>
        <w:ind w:firstLine="709"/>
        <w:contextualSpacing/>
        <w:rPr>
          <w:rFonts w:ascii="Times New Roman" w:hAnsi="Times New Roman" w:cs="Times New Roman"/>
          <w:b/>
          <w:sz w:val="28"/>
          <w:szCs w:val="28"/>
        </w:rPr>
      </w:pPr>
      <w:r w:rsidRPr="00D87B4A">
        <w:rPr>
          <w:rFonts w:ascii="Times New Roman" w:hAnsi="Times New Roman" w:cs="Times New Roman"/>
          <w:b/>
          <w:sz w:val="28"/>
          <w:szCs w:val="28"/>
        </w:rPr>
        <w:t>Література</w:t>
      </w:r>
      <w:r w:rsidR="006D6E55" w:rsidRPr="00D87B4A">
        <w:rPr>
          <w:rFonts w:ascii="Times New Roman" w:hAnsi="Times New Roman" w:cs="Times New Roman"/>
          <w:b/>
          <w:sz w:val="28"/>
          <w:szCs w:val="28"/>
        </w:rPr>
        <w:t>:</w:t>
      </w:r>
    </w:p>
    <w:p w:rsidR="004919C3" w:rsidRPr="00D87B4A" w:rsidRDefault="004919C3" w:rsidP="004919C3">
      <w:pPr>
        <w:spacing w:after="0" w:line="360" w:lineRule="auto"/>
        <w:ind w:firstLine="709"/>
        <w:contextualSpacing/>
        <w:jc w:val="both"/>
        <w:rPr>
          <w:rFonts w:ascii="Times New Roman" w:hAnsi="Times New Roman" w:cs="Times New Roman"/>
          <w:b/>
          <w:sz w:val="28"/>
          <w:szCs w:val="28"/>
        </w:rPr>
      </w:pPr>
      <w:r w:rsidRPr="00D87B4A">
        <w:rPr>
          <w:rFonts w:ascii="Times New Roman" w:hAnsi="Times New Roman" w:cs="Times New Roman"/>
          <w:sz w:val="28"/>
          <w:szCs w:val="28"/>
        </w:rPr>
        <w:t>1.</w:t>
      </w:r>
      <w:r w:rsidRPr="00D87B4A">
        <w:rPr>
          <w:rFonts w:ascii="Times New Roman" w:hAnsi="Times New Roman" w:cs="Times New Roman"/>
          <w:b/>
          <w:sz w:val="28"/>
          <w:szCs w:val="28"/>
        </w:rPr>
        <w:t xml:space="preserve"> </w:t>
      </w:r>
      <w:r w:rsidR="00F21B81">
        <w:rPr>
          <w:rFonts w:ascii="Times New Roman" w:hAnsi="Times New Roman" w:cs="Times New Roman"/>
          <w:sz w:val="28"/>
          <w:szCs w:val="28"/>
        </w:rPr>
        <w:t xml:space="preserve">Варгата О. </w:t>
      </w:r>
      <w:r w:rsidR="00E44113" w:rsidRPr="00D87B4A">
        <w:rPr>
          <w:rFonts w:ascii="Times New Roman" w:hAnsi="Times New Roman" w:cs="Times New Roman"/>
          <w:sz w:val="28"/>
          <w:szCs w:val="28"/>
        </w:rPr>
        <w:t xml:space="preserve">В. </w:t>
      </w:r>
      <w:r w:rsidR="00F21B81">
        <w:rPr>
          <w:rFonts w:ascii="Times New Roman" w:hAnsi="Times New Roman" w:cs="Times New Roman"/>
          <w:sz w:val="28"/>
          <w:szCs w:val="28"/>
        </w:rPr>
        <w:t xml:space="preserve"> Завада І. А.</w:t>
      </w:r>
      <w:r w:rsidRPr="00D87B4A">
        <w:rPr>
          <w:rFonts w:ascii="Times New Roman" w:hAnsi="Times New Roman" w:cs="Times New Roman"/>
          <w:sz w:val="28"/>
          <w:szCs w:val="28"/>
        </w:rPr>
        <w:t xml:space="preserve"> </w:t>
      </w:r>
      <w:r w:rsidR="00E44113" w:rsidRPr="00D87B4A">
        <w:rPr>
          <w:rFonts w:ascii="Times New Roman" w:hAnsi="Times New Roman" w:cs="Times New Roman"/>
          <w:sz w:val="28"/>
          <w:szCs w:val="28"/>
        </w:rPr>
        <w:t>Формування творчого потенціалу майбутнього психолога засобами інноваційних технологій у вищій школі // Збірник наукових праць Хмельницького ін-ту соц. технологій Ун-т «Україна».  Хмельницький: ХІСТ, 2017.  №14.</w:t>
      </w:r>
      <w:r w:rsidRPr="00D87B4A">
        <w:rPr>
          <w:rFonts w:ascii="Times New Roman" w:hAnsi="Times New Roman" w:cs="Times New Roman"/>
          <w:sz w:val="28"/>
          <w:szCs w:val="28"/>
        </w:rPr>
        <w:t xml:space="preserve"> –</w:t>
      </w:r>
      <w:r w:rsidR="00E44113" w:rsidRPr="00D87B4A">
        <w:rPr>
          <w:rFonts w:ascii="Times New Roman" w:hAnsi="Times New Roman" w:cs="Times New Roman"/>
          <w:sz w:val="28"/>
          <w:szCs w:val="28"/>
        </w:rPr>
        <w:t xml:space="preserve">С. 8–11. </w:t>
      </w:r>
    </w:p>
    <w:p w:rsidR="004919C3" w:rsidRPr="00D87B4A" w:rsidRDefault="004919C3" w:rsidP="004919C3">
      <w:pPr>
        <w:spacing w:after="0" w:line="360" w:lineRule="auto"/>
        <w:ind w:firstLine="709"/>
        <w:contextualSpacing/>
        <w:jc w:val="both"/>
        <w:rPr>
          <w:rFonts w:ascii="Times New Roman" w:hAnsi="Times New Roman" w:cs="Times New Roman"/>
          <w:b/>
          <w:sz w:val="28"/>
          <w:szCs w:val="28"/>
        </w:rPr>
      </w:pPr>
      <w:r w:rsidRPr="00D87B4A">
        <w:rPr>
          <w:rFonts w:ascii="Times New Roman" w:hAnsi="Times New Roman" w:cs="Times New Roman"/>
          <w:sz w:val="28"/>
          <w:szCs w:val="28"/>
        </w:rPr>
        <w:t>2.</w:t>
      </w:r>
      <w:r w:rsidRPr="00D87B4A">
        <w:rPr>
          <w:rFonts w:ascii="Times New Roman" w:hAnsi="Times New Roman" w:cs="Times New Roman"/>
          <w:b/>
          <w:sz w:val="28"/>
          <w:szCs w:val="28"/>
        </w:rPr>
        <w:t xml:space="preserve"> </w:t>
      </w:r>
      <w:r w:rsidR="00A47A4D" w:rsidRPr="00D87B4A">
        <w:rPr>
          <w:rFonts w:ascii="Times New Roman" w:hAnsi="Times New Roman" w:cs="Times New Roman"/>
          <w:sz w:val="28"/>
          <w:szCs w:val="28"/>
        </w:rPr>
        <w:t>Варгата О.</w:t>
      </w:r>
      <w:r w:rsidR="00F21B81">
        <w:rPr>
          <w:rFonts w:ascii="Times New Roman" w:hAnsi="Times New Roman" w:cs="Times New Roman"/>
          <w:sz w:val="28"/>
          <w:szCs w:val="28"/>
        </w:rPr>
        <w:t xml:space="preserve"> </w:t>
      </w:r>
      <w:r w:rsidR="00A47A4D" w:rsidRPr="00D87B4A">
        <w:rPr>
          <w:rFonts w:ascii="Times New Roman" w:hAnsi="Times New Roman" w:cs="Times New Roman"/>
          <w:sz w:val="28"/>
          <w:szCs w:val="28"/>
        </w:rPr>
        <w:t>В.</w:t>
      </w:r>
      <w:r w:rsidR="00F21B81">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Завада.</w:t>
      </w:r>
      <w:r w:rsidR="00F21B81">
        <w:rPr>
          <w:rFonts w:ascii="Times New Roman" w:hAnsi="Times New Roman" w:cs="Times New Roman"/>
          <w:sz w:val="28"/>
          <w:szCs w:val="28"/>
        </w:rPr>
        <w:t>І</w:t>
      </w:r>
      <w:proofErr w:type="spellEnd"/>
      <w:r w:rsidR="00F21B81">
        <w:rPr>
          <w:rFonts w:ascii="Times New Roman" w:hAnsi="Times New Roman" w:cs="Times New Roman"/>
          <w:sz w:val="28"/>
          <w:szCs w:val="28"/>
        </w:rPr>
        <w:t>. А.</w:t>
      </w:r>
      <w:r w:rsidR="00A47A4D" w:rsidRPr="00D87B4A">
        <w:rPr>
          <w:rFonts w:ascii="Times New Roman" w:hAnsi="Times New Roman" w:cs="Times New Roman"/>
          <w:sz w:val="28"/>
          <w:szCs w:val="28"/>
        </w:rPr>
        <w:t xml:space="preserve"> </w:t>
      </w:r>
      <w:proofErr w:type="spellStart"/>
      <w:r w:rsidR="00A47A4D" w:rsidRPr="00D87B4A">
        <w:rPr>
          <w:rFonts w:ascii="Times New Roman" w:hAnsi="Times New Roman" w:cs="Times New Roman"/>
          <w:sz w:val="28"/>
          <w:szCs w:val="28"/>
        </w:rPr>
        <w:t>Психогічні</w:t>
      </w:r>
      <w:proofErr w:type="spellEnd"/>
      <w:r w:rsidR="00A47A4D" w:rsidRPr="00D87B4A">
        <w:rPr>
          <w:rFonts w:ascii="Times New Roman" w:hAnsi="Times New Roman" w:cs="Times New Roman"/>
          <w:sz w:val="28"/>
          <w:szCs w:val="28"/>
        </w:rPr>
        <w:t xml:space="preserve"> особливості розвитку творчого потенціалу майбутніх психологів у психолого-педагогічній літературі </w:t>
      </w:r>
      <w:r w:rsidR="00A47A4D" w:rsidRPr="00D87B4A">
        <w:rPr>
          <w:rFonts w:ascii="Times New Roman" w:hAnsi="Times New Roman" w:cs="Times New Roman"/>
          <w:bCs/>
          <w:sz w:val="28"/>
          <w:szCs w:val="28"/>
        </w:rPr>
        <w:t xml:space="preserve">ата // збірник наукових праць молодих вчених Хмельницький : ХІСТ, 2018. </w:t>
      </w:r>
      <w:r w:rsidRPr="00D87B4A">
        <w:rPr>
          <w:rFonts w:ascii="Times New Roman" w:hAnsi="Times New Roman" w:cs="Times New Roman"/>
          <w:bCs/>
          <w:sz w:val="28"/>
          <w:szCs w:val="28"/>
        </w:rPr>
        <w:t>№2.</w:t>
      </w:r>
      <w:r w:rsidR="00A47A4D" w:rsidRPr="00D87B4A">
        <w:rPr>
          <w:rFonts w:ascii="Times New Roman" w:hAnsi="Times New Roman" w:cs="Times New Roman"/>
          <w:bCs/>
          <w:sz w:val="28"/>
          <w:szCs w:val="28"/>
        </w:rPr>
        <w:t xml:space="preserve"> С. 268–274. </w:t>
      </w:r>
    </w:p>
    <w:p w:rsidR="004919C3" w:rsidRPr="00D87B4A" w:rsidRDefault="004919C3" w:rsidP="004919C3">
      <w:pPr>
        <w:spacing w:after="0" w:line="360" w:lineRule="auto"/>
        <w:ind w:firstLine="709"/>
        <w:contextualSpacing/>
        <w:jc w:val="both"/>
        <w:rPr>
          <w:rFonts w:ascii="Times New Roman" w:hAnsi="Times New Roman" w:cs="Times New Roman"/>
          <w:b/>
          <w:sz w:val="28"/>
          <w:szCs w:val="28"/>
        </w:rPr>
      </w:pPr>
      <w:r w:rsidRPr="00D87B4A">
        <w:rPr>
          <w:rFonts w:ascii="Times New Roman" w:hAnsi="Times New Roman" w:cs="Times New Roman"/>
          <w:sz w:val="28"/>
          <w:szCs w:val="28"/>
        </w:rPr>
        <w:t>3.</w:t>
      </w:r>
      <w:r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 xml:space="preserve">Варламова Е. П. </w:t>
      </w:r>
      <w:proofErr w:type="spellStart"/>
      <w:r w:rsidR="00E44113" w:rsidRPr="00D87B4A">
        <w:rPr>
          <w:rFonts w:ascii="Times New Roman" w:hAnsi="Times New Roman" w:cs="Times New Roman"/>
          <w:sz w:val="28"/>
          <w:szCs w:val="28"/>
        </w:rPr>
        <w:t>Психоло</w:t>
      </w:r>
      <w:r w:rsidRPr="00D87B4A">
        <w:rPr>
          <w:rFonts w:ascii="Times New Roman" w:hAnsi="Times New Roman" w:cs="Times New Roman"/>
          <w:sz w:val="28"/>
          <w:szCs w:val="28"/>
        </w:rPr>
        <w:t>гия</w:t>
      </w:r>
      <w:proofErr w:type="spellEnd"/>
      <w:r w:rsidRPr="00D87B4A">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творческой</w:t>
      </w:r>
      <w:proofErr w:type="spellEnd"/>
      <w:r w:rsidRPr="00D87B4A">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уникальности</w:t>
      </w:r>
      <w:proofErr w:type="spellEnd"/>
      <w:r w:rsidRPr="00D87B4A">
        <w:rPr>
          <w:rFonts w:ascii="Times New Roman" w:hAnsi="Times New Roman" w:cs="Times New Roman"/>
          <w:sz w:val="28"/>
          <w:szCs w:val="28"/>
        </w:rPr>
        <w:t xml:space="preserve">. </w:t>
      </w:r>
      <w:r w:rsidR="00E44113" w:rsidRPr="00D87B4A">
        <w:rPr>
          <w:rFonts w:ascii="Times New Roman" w:hAnsi="Times New Roman" w:cs="Times New Roman"/>
          <w:sz w:val="28"/>
          <w:szCs w:val="28"/>
        </w:rPr>
        <w:t xml:space="preserve">М.: </w:t>
      </w:r>
      <w:proofErr w:type="spellStart"/>
      <w:r w:rsidR="00E44113" w:rsidRPr="00D87B4A">
        <w:rPr>
          <w:rFonts w:ascii="Times New Roman" w:hAnsi="Times New Roman" w:cs="Times New Roman"/>
          <w:sz w:val="28"/>
          <w:szCs w:val="28"/>
        </w:rPr>
        <w:t>Ин-</w:t>
      </w:r>
      <w:r w:rsidRPr="00D87B4A">
        <w:rPr>
          <w:rFonts w:ascii="Times New Roman" w:hAnsi="Times New Roman" w:cs="Times New Roman"/>
          <w:sz w:val="28"/>
          <w:szCs w:val="28"/>
        </w:rPr>
        <w:t>т</w:t>
      </w:r>
      <w:proofErr w:type="spellEnd"/>
      <w:r w:rsidRPr="00D87B4A">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психологии</w:t>
      </w:r>
      <w:proofErr w:type="spellEnd"/>
      <w:r w:rsidRPr="00D87B4A">
        <w:rPr>
          <w:rFonts w:ascii="Times New Roman" w:hAnsi="Times New Roman" w:cs="Times New Roman"/>
          <w:sz w:val="28"/>
          <w:szCs w:val="28"/>
        </w:rPr>
        <w:t xml:space="preserve"> РАН, 2002. </w:t>
      </w:r>
      <w:r w:rsidR="00E44113" w:rsidRPr="00D87B4A">
        <w:rPr>
          <w:rFonts w:ascii="Times New Roman" w:hAnsi="Times New Roman" w:cs="Times New Roman"/>
          <w:sz w:val="28"/>
          <w:szCs w:val="28"/>
        </w:rPr>
        <w:t xml:space="preserve">256  с. </w:t>
      </w:r>
    </w:p>
    <w:p w:rsidR="008A1AAC" w:rsidRDefault="004919C3" w:rsidP="008A1AAC">
      <w:pPr>
        <w:spacing w:after="0" w:line="360" w:lineRule="auto"/>
        <w:ind w:firstLine="709"/>
        <w:contextualSpacing/>
        <w:jc w:val="both"/>
        <w:rPr>
          <w:rFonts w:ascii="Times New Roman" w:hAnsi="Times New Roman" w:cs="Times New Roman"/>
          <w:b/>
          <w:sz w:val="28"/>
          <w:szCs w:val="28"/>
        </w:rPr>
      </w:pPr>
      <w:r w:rsidRPr="00D87B4A">
        <w:rPr>
          <w:rFonts w:ascii="Times New Roman" w:hAnsi="Times New Roman" w:cs="Times New Roman"/>
          <w:sz w:val="28"/>
          <w:szCs w:val="28"/>
        </w:rPr>
        <w:t>4.</w:t>
      </w:r>
      <w:r w:rsidRPr="00D87B4A">
        <w:rPr>
          <w:rFonts w:ascii="Times New Roman" w:hAnsi="Times New Roman" w:cs="Times New Roman"/>
          <w:b/>
          <w:sz w:val="28"/>
          <w:szCs w:val="28"/>
        </w:rPr>
        <w:t xml:space="preserve"> </w:t>
      </w:r>
      <w:proofErr w:type="spellStart"/>
      <w:r w:rsidR="00E44113" w:rsidRPr="00D87B4A">
        <w:rPr>
          <w:rFonts w:ascii="Times New Roman" w:hAnsi="Times New Roman" w:cs="Times New Roman"/>
          <w:sz w:val="28"/>
          <w:szCs w:val="28"/>
        </w:rPr>
        <w:t>Веретенникова</w:t>
      </w:r>
      <w:proofErr w:type="spellEnd"/>
      <w:r w:rsidR="00E44113" w:rsidRPr="00D87B4A">
        <w:rPr>
          <w:rFonts w:ascii="Times New Roman" w:hAnsi="Times New Roman" w:cs="Times New Roman"/>
          <w:sz w:val="28"/>
          <w:szCs w:val="28"/>
        </w:rPr>
        <w:t xml:space="preserve"> Л. К. </w:t>
      </w:r>
      <w:proofErr w:type="spellStart"/>
      <w:r w:rsidR="00E44113" w:rsidRPr="00D87B4A">
        <w:rPr>
          <w:rFonts w:ascii="Times New Roman" w:hAnsi="Times New Roman" w:cs="Times New Roman"/>
          <w:sz w:val="28"/>
          <w:szCs w:val="28"/>
        </w:rPr>
        <w:t>Развитие</w:t>
      </w:r>
      <w:proofErr w:type="spellEnd"/>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творческого</w:t>
      </w:r>
      <w:proofErr w:type="spellEnd"/>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потенциала</w:t>
      </w:r>
      <w:proofErr w:type="spellEnd"/>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современного</w:t>
      </w:r>
      <w:proofErr w:type="spellEnd"/>
      <w:r w:rsidR="00E44113" w:rsidRPr="00D87B4A">
        <w:rPr>
          <w:rFonts w:ascii="Times New Roman" w:hAnsi="Times New Roman" w:cs="Times New Roman"/>
          <w:sz w:val="28"/>
          <w:szCs w:val="28"/>
        </w:rPr>
        <w:t xml:space="preserve"> </w:t>
      </w:r>
      <w:proofErr w:type="spellStart"/>
      <w:r w:rsidRPr="00D87B4A">
        <w:rPr>
          <w:rFonts w:ascii="Times New Roman" w:hAnsi="Times New Roman" w:cs="Times New Roman"/>
          <w:sz w:val="28"/>
          <w:szCs w:val="28"/>
        </w:rPr>
        <w:t>школьника</w:t>
      </w:r>
      <w:proofErr w:type="spellEnd"/>
      <w:r w:rsidRPr="00D87B4A">
        <w:rPr>
          <w:rFonts w:ascii="Times New Roman" w:hAnsi="Times New Roman" w:cs="Times New Roman"/>
          <w:sz w:val="28"/>
          <w:szCs w:val="28"/>
        </w:rPr>
        <w:t xml:space="preserve"> </w:t>
      </w:r>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Вестник</w:t>
      </w:r>
      <w:proofErr w:type="spellEnd"/>
      <w:r w:rsidR="00E44113" w:rsidRPr="00D87B4A">
        <w:rPr>
          <w:rFonts w:ascii="Times New Roman" w:hAnsi="Times New Roman" w:cs="Times New Roman"/>
          <w:sz w:val="28"/>
          <w:szCs w:val="28"/>
        </w:rPr>
        <w:t xml:space="preserve"> МГГУ </w:t>
      </w:r>
      <w:proofErr w:type="spellStart"/>
      <w:r w:rsidR="00E44113" w:rsidRPr="00D87B4A">
        <w:rPr>
          <w:rFonts w:ascii="Times New Roman" w:hAnsi="Times New Roman" w:cs="Times New Roman"/>
          <w:sz w:val="28"/>
          <w:szCs w:val="28"/>
        </w:rPr>
        <w:t>им</w:t>
      </w:r>
      <w:proofErr w:type="spellEnd"/>
      <w:r w:rsidR="00E44113" w:rsidRPr="00D87B4A">
        <w:rPr>
          <w:rFonts w:ascii="Times New Roman" w:hAnsi="Times New Roman" w:cs="Times New Roman"/>
          <w:sz w:val="28"/>
          <w:szCs w:val="28"/>
        </w:rPr>
        <w:t>. М.  А. Шолохова : Педагогик</w:t>
      </w:r>
      <w:r w:rsidR="00F21B81">
        <w:rPr>
          <w:rFonts w:ascii="Times New Roman" w:hAnsi="Times New Roman" w:cs="Times New Roman"/>
          <w:sz w:val="28"/>
          <w:szCs w:val="28"/>
        </w:rPr>
        <w:t>а и психология.</w:t>
      </w:r>
      <w:r w:rsidRPr="00D87B4A">
        <w:rPr>
          <w:rFonts w:ascii="Times New Roman" w:hAnsi="Times New Roman" w:cs="Times New Roman"/>
          <w:sz w:val="28"/>
          <w:szCs w:val="28"/>
        </w:rPr>
        <w:t xml:space="preserve"> 2010. № 1.</w:t>
      </w:r>
      <w:r w:rsidR="00E44113" w:rsidRPr="00D87B4A">
        <w:rPr>
          <w:rFonts w:ascii="Times New Roman" w:hAnsi="Times New Roman" w:cs="Times New Roman"/>
          <w:sz w:val="28"/>
          <w:szCs w:val="28"/>
        </w:rPr>
        <w:t xml:space="preserve"> С. 15–24.</w:t>
      </w:r>
    </w:p>
    <w:p w:rsidR="008A1AAC" w:rsidRPr="008A1AAC" w:rsidRDefault="008A1AAC" w:rsidP="008A1AAC">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5</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proofErr w:type="spellStart"/>
      <w:r w:rsidRPr="004B2AE2">
        <w:rPr>
          <w:rFonts w:ascii="Times New Roman" w:hAnsi="Times New Roman" w:cs="Times New Roman"/>
          <w:sz w:val="28"/>
          <w:szCs w:val="28"/>
        </w:rPr>
        <w:t>Давыдова</w:t>
      </w:r>
      <w:proofErr w:type="spellEnd"/>
      <w:r w:rsidRPr="004B2AE2">
        <w:rPr>
          <w:rFonts w:ascii="Times New Roman" w:hAnsi="Times New Roman" w:cs="Times New Roman"/>
          <w:sz w:val="28"/>
          <w:szCs w:val="28"/>
        </w:rPr>
        <w:t xml:space="preserve"> И. В. </w:t>
      </w:r>
      <w:proofErr w:type="spellStart"/>
      <w:r w:rsidRPr="004B2AE2">
        <w:rPr>
          <w:rFonts w:ascii="Times New Roman" w:hAnsi="Times New Roman" w:cs="Times New Roman"/>
          <w:sz w:val="28"/>
          <w:szCs w:val="28"/>
        </w:rPr>
        <w:t>Учебное</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сотрудничество</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студентов</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педвуза</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как</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условие</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развития</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их</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творческого</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потенциала</w:t>
      </w:r>
      <w:proofErr w:type="spellEnd"/>
      <w:r w:rsidRPr="004B2AE2">
        <w:rPr>
          <w:rFonts w:ascii="Times New Roman" w:hAnsi="Times New Roman" w:cs="Times New Roman"/>
          <w:sz w:val="28"/>
          <w:szCs w:val="28"/>
        </w:rPr>
        <w:t xml:space="preserve"> / И. В. </w:t>
      </w:r>
      <w:proofErr w:type="spellStart"/>
      <w:r w:rsidRPr="004B2AE2">
        <w:rPr>
          <w:rFonts w:ascii="Times New Roman" w:hAnsi="Times New Roman" w:cs="Times New Roman"/>
          <w:sz w:val="28"/>
          <w:szCs w:val="28"/>
        </w:rPr>
        <w:t>Давыдова</w:t>
      </w:r>
      <w:proofErr w:type="spellEnd"/>
      <w:r w:rsidRPr="004B2AE2">
        <w:rPr>
          <w:rFonts w:ascii="Times New Roman" w:hAnsi="Times New Roman" w:cs="Times New Roman"/>
          <w:sz w:val="28"/>
          <w:szCs w:val="28"/>
        </w:rPr>
        <w:t xml:space="preserve"> // </w:t>
      </w:r>
      <w:proofErr w:type="spellStart"/>
      <w:r w:rsidRPr="004B2AE2">
        <w:rPr>
          <w:rFonts w:ascii="Times New Roman" w:hAnsi="Times New Roman" w:cs="Times New Roman"/>
          <w:sz w:val="28"/>
          <w:szCs w:val="28"/>
        </w:rPr>
        <w:t>Известия</w:t>
      </w:r>
      <w:proofErr w:type="spellEnd"/>
      <w:r w:rsidRPr="004B2AE2">
        <w:rPr>
          <w:rFonts w:ascii="Times New Roman" w:hAnsi="Times New Roman" w:cs="Times New Roman"/>
          <w:sz w:val="28"/>
          <w:szCs w:val="28"/>
        </w:rPr>
        <w:t xml:space="preserve"> Р</w:t>
      </w:r>
      <w:r w:rsidR="00F21B81">
        <w:rPr>
          <w:rFonts w:ascii="Times New Roman" w:hAnsi="Times New Roman" w:cs="Times New Roman"/>
          <w:sz w:val="28"/>
          <w:szCs w:val="28"/>
        </w:rPr>
        <w:t xml:space="preserve">ГПУ </w:t>
      </w:r>
      <w:proofErr w:type="spellStart"/>
      <w:r w:rsidR="00F21B81">
        <w:rPr>
          <w:rFonts w:ascii="Times New Roman" w:hAnsi="Times New Roman" w:cs="Times New Roman"/>
          <w:sz w:val="28"/>
          <w:szCs w:val="28"/>
        </w:rPr>
        <w:t>им</w:t>
      </w:r>
      <w:proofErr w:type="spellEnd"/>
      <w:r w:rsidR="00F21B81">
        <w:rPr>
          <w:rFonts w:ascii="Times New Roman" w:hAnsi="Times New Roman" w:cs="Times New Roman"/>
          <w:sz w:val="28"/>
          <w:szCs w:val="28"/>
        </w:rPr>
        <w:t xml:space="preserve">. А. И. Герцена. 2009.  </w:t>
      </w:r>
      <w:proofErr w:type="spellStart"/>
      <w:r w:rsidR="00F21B81">
        <w:rPr>
          <w:rFonts w:ascii="Times New Roman" w:hAnsi="Times New Roman" w:cs="Times New Roman"/>
          <w:sz w:val="28"/>
          <w:szCs w:val="28"/>
        </w:rPr>
        <w:t>Вып</w:t>
      </w:r>
      <w:proofErr w:type="spellEnd"/>
      <w:r w:rsidR="00F21B81">
        <w:rPr>
          <w:rFonts w:ascii="Times New Roman" w:hAnsi="Times New Roman" w:cs="Times New Roman"/>
          <w:sz w:val="28"/>
          <w:szCs w:val="28"/>
        </w:rPr>
        <w:t xml:space="preserve">. № 109. </w:t>
      </w:r>
      <w:r w:rsidRPr="004B2AE2">
        <w:rPr>
          <w:rFonts w:ascii="Times New Roman" w:hAnsi="Times New Roman" w:cs="Times New Roman"/>
          <w:sz w:val="28"/>
          <w:szCs w:val="28"/>
        </w:rPr>
        <w:t xml:space="preserve"> С. 93–97.</w:t>
      </w:r>
    </w:p>
    <w:p w:rsidR="004919C3" w:rsidRPr="00D87B4A" w:rsidRDefault="008A1AAC" w:rsidP="004919C3">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6</w:t>
      </w:r>
      <w:r w:rsidR="004919C3"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Клименко В. В. Психологія наукової творчості. К.: Аверс, 1998.</w:t>
      </w:r>
      <w:r w:rsidR="004919C3" w:rsidRPr="00D87B4A">
        <w:rPr>
          <w:rFonts w:ascii="Times New Roman" w:hAnsi="Times New Roman" w:cs="Times New Roman"/>
          <w:sz w:val="28"/>
          <w:szCs w:val="28"/>
        </w:rPr>
        <w:t xml:space="preserve"> </w:t>
      </w:r>
      <w:r w:rsidR="00E44113" w:rsidRPr="00D87B4A">
        <w:rPr>
          <w:rFonts w:ascii="Times New Roman" w:hAnsi="Times New Roman" w:cs="Times New Roman"/>
          <w:sz w:val="28"/>
          <w:szCs w:val="28"/>
        </w:rPr>
        <w:t>126 с.</w:t>
      </w:r>
    </w:p>
    <w:p w:rsidR="008A1AAC" w:rsidRDefault="008A1AAC" w:rsidP="008A1AAC">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7</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Козак Л. В. Підготовка майбутніх викладачів дошкільної педагогіки і психології до інноваційної про</w:t>
      </w:r>
      <w:r w:rsidR="004919C3" w:rsidRPr="00D87B4A">
        <w:rPr>
          <w:rFonts w:ascii="Times New Roman" w:hAnsi="Times New Roman" w:cs="Times New Roman"/>
          <w:sz w:val="28"/>
          <w:szCs w:val="28"/>
        </w:rPr>
        <w:t xml:space="preserve">фесійної діяльності: монографія. </w:t>
      </w:r>
      <w:r w:rsidR="00E44113" w:rsidRPr="00D87B4A">
        <w:rPr>
          <w:rFonts w:ascii="Times New Roman" w:hAnsi="Times New Roman" w:cs="Times New Roman"/>
          <w:sz w:val="28"/>
          <w:szCs w:val="28"/>
        </w:rPr>
        <w:t xml:space="preserve">Київ. </w:t>
      </w:r>
      <w:r w:rsidR="004919C3" w:rsidRPr="00D87B4A">
        <w:rPr>
          <w:rFonts w:ascii="Times New Roman" w:hAnsi="Times New Roman" w:cs="Times New Roman"/>
          <w:sz w:val="28"/>
          <w:szCs w:val="28"/>
        </w:rPr>
        <w:t xml:space="preserve">ун.- т. ім. Бориса Грінченка. К. Едельвейс, 2014. </w:t>
      </w:r>
      <w:r w:rsidR="00E44113" w:rsidRPr="00D87B4A">
        <w:rPr>
          <w:rFonts w:ascii="Times New Roman" w:hAnsi="Times New Roman" w:cs="Times New Roman"/>
          <w:sz w:val="28"/>
          <w:szCs w:val="28"/>
        </w:rPr>
        <w:t>599 с.</w:t>
      </w:r>
    </w:p>
    <w:p w:rsidR="008A1AAC" w:rsidRDefault="008A1AAC" w:rsidP="008A1AAC">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 xml:space="preserve">8. </w:t>
      </w:r>
      <w:r w:rsidRPr="004B2AE2">
        <w:rPr>
          <w:rFonts w:ascii="Times New Roman" w:hAnsi="Times New Roman" w:cs="Times New Roman"/>
          <w:sz w:val="28"/>
          <w:szCs w:val="28"/>
        </w:rPr>
        <w:t xml:space="preserve">Криво Т. М. </w:t>
      </w:r>
      <w:proofErr w:type="spellStart"/>
      <w:r w:rsidRPr="004B2AE2">
        <w:rPr>
          <w:rFonts w:ascii="Times New Roman" w:hAnsi="Times New Roman" w:cs="Times New Roman"/>
          <w:sz w:val="28"/>
          <w:szCs w:val="28"/>
        </w:rPr>
        <w:t>Технология</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развития</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художественно-творческого</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потенциала</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студентов</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педвуза</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посредством</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проектной</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деятельности</w:t>
      </w:r>
      <w:proofErr w:type="spellEnd"/>
      <w:r w:rsidRPr="004B2AE2">
        <w:rPr>
          <w:rFonts w:ascii="Times New Roman" w:hAnsi="Times New Roman" w:cs="Times New Roman"/>
          <w:sz w:val="28"/>
          <w:szCs w:val="28"/>
        </w:rPr>
        <w:t xml:space="preserve"> // </w:t>
      </w:r>
      <w:proofErr w:type="spellStart"/>
      <w:r w:rsidRPr="004B2AE2">
        <w:rPr>
          <w:rFonts w:ascii="Times New Roman" w:hAnsi="Times New Roman" w:cs="Times New Roman"/>
          <w:sz w:val="28"/>
          <w:szCs w:val="28"/>
        </w:rPr>
        <w:t>Вестник</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Томского</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государственного</w:t>
      </w:r>
      <w:proofErr w:type="spellEnd"/>
      <w:r w:rsidR="00F21B81">
        <w:rPr>
          <w:rFonts w:ascii="Times New Roman" w:hAnsi="Times New Roman" w:cs="Times New Roman"/>
          <w:sz w:val="28"/>
          <w:szCs w:val="28"/>
        </w:rPr>
        <w:t xml:space="preserve"> </w:t>
      </w:r>
      <w:proofErr w:type="spellStart"/>
      <w:r w:rsidR="00F21B81">
        <w:rPr>
          <w:rFonts w:ascii="Times New Roman" w:hAnsi="Times New Roman" w:cs="Times New Roman"/>
          <w:sz w:val="28"/>
          <w:szCs w:val="28"/>
        </w:rPr>
        <w:t>педагогического</w:t>
      </w:r>
      <w:proofErr w:type="spellEnd"/>
      <w:r w:rsidR="00F21B81">
        <w:rPr>
          <w:rFonts w:ascii="Times New Roman" w:hAnsi="Times New Roman" w:cs="Times New Roman"/>
          <w:sz w:val="28"/>
          <w:szCs w:val="28"/>
        </w:rPr>
        <w:t xml:space="preserve"> </w:t>
      </w:r>
      <w:proofErr w:type="spellStart"/>
      <w:r w:rsidR="00F21B81">
        <w:rPr>
          <w:rFonts w:ascii="Times New Roman" w:hAnsi="Times New Roman" w:cs="Times New Roman"/>
          <w:sz w:val="28"/>
          <w:szCs w:val="28"/>
        </w:rPr>
        <w:t>университета</w:t>
      </w:r>
      <w:proofErr w:type="spellEnd"/>
      <w:r w:rsidR="00F21B81">
        <w:rPr>
          <w:rFonts w:ascii="Times New Roman" w:hAnsi="Times New Roman" w:cs="Times New Roman"/>
          <w:sz w:val="28"/>
          <w:szCs w:val="28"/>
        </w:rPr>
        <w:t>.</w:t>
      </w:r>
      <w:r>
        <w:rPr>
          <w:rFonts w:ascii="Times New Roman" w:hAnsi="Times New Roman" w:cs="Times New Roman"/>
          <w:sz w:val="28"/>
          <w:szCs w:val="28"/>
        </w:rPr>
        <w:t xml:space="preserve"> 2012.  № 2. </w:t>
      </w:r>
      <w:r w:rsidRPr="004B2AE2">
        <w:rPr>
          <w:rFonts w:ascii="Times New Roman" w:hAnsi="Times New Roman" w:cs="Times New Roman"/>
          <w:sz w:val="28"/>
          <w:szCs w:val="28"/>
        </w:rPr>
        <w:t xml:space="preserve"> С. 121–125.</w:t>
      </w:r>
    </w:p>
    <w:p w:rsidR="008A1AAC" w:rsidRPr="008A1AAC" w:rsidRDefault="008A1AAC" w:rsidP="008A1AAC">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lastRenderedPageBreak/>
        <w:t>9</w:t>
      </w:r>
      <w:r w:rsidR="004919C3" w:rsidRPr="00D87B4A">
        <w:rPr>
          <w:rFonts w:ascii="Times New Roman" w:hAnsi="Times New Roman" w:cs="Times New Roman"/>
          <w:b/>
          <w:sz w:val="28"/>
          <w:szCs w:val="28"/>
        </w:rPr>
        <w:t xml:space="preserve">. </w:t>
      </w:r>
      <w:proofErr w:type="spellStart"/>
      <w:r w:rsidRPr="004B2AE2">
        <w:rPr>
          <w:rFonts w:ascii="Times New Roman" w:hAnsi="Times New Roman" w:cs="Times New Roman"/>
          <w:sz w:val="28"/>
          <w:szCs w:val="28"/>
        </w:rPr>
        <w:t>Мартишина</w:t>
      </w:r>
      <w:proofErr w:type="spellEnd"/>
      <w:r w:rsidRPr="004B2AE2">
        <w:rPr>
          <w:rFonts w:ascii="Times New Roman" w:hAnsi="Times New Roman" w:cs="Times New Roman"/>
          <w:sz w:val="28"/>
          <w:szCs w:val="28"/>
        </w:rPr>
        <w:t xml:space="preserve"> Н. В. </w:t>
      </w:r>
      <w:proofErr w:type="spellStart"/>
      <w:r w:rsidRPr="004B2AE2">
        <w:rPr>
          <w:rFonts w:ascii="Times New Roman" w:hAnsi="Times New Roman" w:cs="Times New Roman"/>
          <w:sz w:val="28"/>
          <w:szCs w:val="28"/>
        </w:rPr>
        <w:t>Ценностные</w:t>
      </w:r>
      <w:proofErr w:type="spellEnd"/>
      <w:r w:rsidRPr="004B2AE2">
        <w:rPr>
          <w:rFonts w:ascii="Times New Roman" w:hAnsi="Times New Roman" w:cs="Times New Roman"/>
          <w:sz w:val="28"/>
          <w:szCs w:val="28"/>
        </w:rPr>
        <w:t xml:space="preserve"> характеристики </w:t>
      </w:r>
      <w:proofErr w:type="spellStart"/>
      <w:r w:rsidRPr="004B2AE2">
        <w:rPr>
          <w:rFonts w:ascii="Times New Roman" w:hAnsi="Times New Roman" w:cs="Times New Roman"/>
          <w:sz w:val="28"/>
          <w:szCs w:val="28"/>
        </w:rPr>
        <w:t>творческого</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по</w:t>
      </w:r>
      <w:r>
        <w:rPr>
          <w:rFonts w:ascii="Times New Roman" w:hAnsi="Times New Roman" w:cs="Times New Roman"/>
          <w:sz w:val="28"/>
          <w:szCs w:val="28"/>
        </w:rPr>
        <w:t>тенциала</w:t>
      </w:r>
      <w:proofErr w:type="spellEnd"/>
      <w:r>
        <w:rPr>
          <w:rFonts w:ascii="Times New Roman" w:hAnsi="Times New Roman" w:cs="Times New Roman"/>
          <w:sz w:val="28"/>
          <w:szCs w:val="28"/>
        </w:rPr>
        <w:t xml:space="preserve"> педагога </w:t>
      </w:r>
      <w:r w:rsidRPr="004B2AE2">
        <w:rPr>
          <w:rFonts w:ascii="Times New Roman" w:hAnsi="Times New Roman" w:cs="Times New Roman"/>
          <w:sz w:val="28"/>
          <w:szCs w:val="28"/>
        </w:rPr>
        <w:t xml:space="preserve"> // </w:t>
      </w:r>
      <w:proofErr w:type="spellStart"/>
      <w:r w:rsidRPr="004B2AE2">
        <w:rPr>
          <w:rFonts w:ascii="Times New Roman" w:hAnsi="Times New Roman" w:cs="Times New Roman"/>
          <w:sz w:val="28"/>
          <w:szCs w:val="28"/>
        </w:rPr>
        <w:t>Вестник</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Рязанского</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государственного</w:t>
      </w:r>
      <w:proofErr w:type="spellEnd"/>
      <w:r w:rsidRPr="004B2AE2">
        <w:rPr>
          <w:rFonts w:ascii="Times New Roman" w:hAnsi="Times New Roman" w:cs="Times New Roman"/>
          <w:sz w:val="28"/>
          <w:szCs w:val="28"/>
        </w:rPr>
        <w:t xml:space="preserve"> </w:t>
      </w:r>
      <w:proofErr w:type="spellStart"/>
      <w:r w:rsidRPr="004B2AE2">
        <w:rPr>
          <w:rFonts w:ascii="Times New Roman" w:hAnsi="Times New Roman" w:cs="Times New Roman"/>
          <w:sz w:val="28"/>
          <w:szCs w:val="28"/>
        </w:rPr>
        <w:t>ун</w:t>
      </w:r>
      <w:r>
        <w:rPr>
          <w:rFonts w:ascii="Times New Roman" w:hAnsi="Times New Roman" w:cs="Times New Roman"/>
          <w:sz w:val="28"/>
          <w:szCs w:val="28"/>
        </w:rPr>
        <w:t>-та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им</w:t>
      </w:r>
      <w:proofErr w:type="spellEnd"/>
      <w:r>
        <w:rPr>
          <w:rFonts w:ascii="Times New Roman" w:hAnsi="Times New Roman" w:cs="Times New Roman"/>
          <w:sz w:val="28"/>
          <w:szCs w:val="28"/>
        </w:rPr>
        <w:t xml:space="preserve">. С. А. </w:t>
      </w:r>
      <w:proofErr w:type="spellStart"/>
      <w:r>
        <w:rPr>
          <w:rFonts w:ascii="Times New Roman" w:hAnsi="Times New Roman" w:cs="Times New Roman"/>
          <w:sz w:val="28"/>
          <w:szCs w:val="28"/>
        </w:rPr>
        <w:t>Есенина</w:t>
      </w:r>
      <w:proofErr w:type="spellEnd"/>
      <w:r>
        <w:rPr>
          <w:rFonts w:ascii="Times New Roman" w:hAnsi="Times New Roman" w:cs="Times New Roman"/>
          <w:sz w:val="28"/>
          <w:szCs w:val="28"/>
        </w:rPr>
        <w:t xml:space="preserve">, 2012. </w:t>
      </w:r>
      <w:proofErr w:type="spellStart"/>
      <w:r>
        <w:rPr>
          <w:rFonts w:ascii="Times New Roman" w:hAnsi="Times New Roman" w:cs="Times New Roman"/>
          <w:sz w:val="28"/>
          <w:szCs w:val="28"/>
        </w:rPr>
        <w:t>Вып</w:t>
      </w:r>
      <w:proofErr w:type="spellEnd"/>
      <w:r>
        <w:rPr>
          <w:rFonts w:ascii="Times New Roman" w:hAnsi="Times New Roman" w:cs="Times New Roman"/>
          <w:sz w:val="28"/>
          <w:szCs w:val="28"/>
        </w:rPr>
        <w:t>. 36.</w:t>
      </w:r>
      <w:r w:rsidRPr="004B2AE2">
        <w:rPr>
          <w:rFonts w:ascii="Times New Roman" w:hAnsi="Times New Roman" w:cs="Times New Roman"/>
          <w:sz w:val="28"/>
          <w:szCs w:val="28"/>
        </w:rPr>
        <w:t xml:space="preserve"> С. 61–69.</w:t>
      </w:r>
    </w:p>
    <w:p w:rsidR="004919C3" w:rsidRPr="00D87B4A" w:rsidRDefault="008A1AAC" w:rsidP="004919C3">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10</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Моляко В. О</w:t>
      </w:r>
      <w:r w:rsidR="004919C3" w:rsidRPr="00D87B4A">
        <w:rPr>
          <w:rFonts w:ascii="Times New Roman" w:hAnsi="Times New Roman" w:cs="Times New Roman"/>
          <w:sz w:val="28"/>
          <w:szCs w:val="28"/>
        </w:rPr>
        <w:t>. Психологічна теорія творчості</w:t>
      </w:r>
      <w:r w:rsidR="00E44113" w:rsidRPr="00D87B4A">
        <w:rPr>
          <w:rFonts w:ascii="Times New Roman" w:hAnsi="Times New Roman" w:cs="Times New Roman"/>
          <w:sz w:val="28"/>
          <w:szCs w:val="28"/>
        </w:rPr>
        <w:t xml:space="preserve"> </w:t>
      </w:r>
      <w:r w:rsidR="004919C3" w:rsidRPr="00D87B4A">
        <w:rPr>
          <w:rFonts w:ascii="Times New Roman" w:hAnsi="Times New Roman" w:cs="Times New Roman"/>
          <w:sz w:val="28"/>
          <w:szCs w:val="28"/>
        </w:rPr>
        <w:t xml:space="preserve">// Обдарована дитина. 2004. № 6. </w:t>
      </w:r>
      <w:r w:rsidR="00E44113" w:rsidRPr="00D87B4A">
        <w:rPr>
          <w:rFonts w:ascii="Times New Roman" w:hAnsi="Times New Roman" w:cs="Times New Roman"/>
          <w:sz w:val="28"/>
          <w:szCs w:val="28"/>
        </w:rPr>
        <w:t>С. 2-9.</w:t>
      </w:r>
    </w:p>
    <w:p w:rsidR="004919C3" w:rsidRPr="00D87B4A" w:rsidRDefault="008A1AAC" w:rsidP="004919C3">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11</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proofErr w:type="spellStart"/>
      <w:r w:rsidR="00E44113" w:rsidRPr="00D87B4A">
        <w:rPr>
          <w:rFonts w:ascii="Times New Roman" w:hAnsi="Times New Roman" w:cs="Times New Roman"/>
          <w:sz w:val="28"/>
          <w:szCs w:val="28"/>
        </w:rPr>
        <w:t>Овсянецька</w:t>
      </w:r>
      <w:proofErr w:type="spellEnd"/>
      <w:r w:rsidR="00E44113" w:rsidRPr="00D87B4A">
        <w:rPr>
          <w:rFonts w:ascii="Times New Roman" w:hAnsi="Times New Roman" w:cs="Times New Roman"/>
          <w:sz w:val="28"/>
          <w:szCs w:val="28"/>
        </w:rPr>
        <w:t xml:space="preserve"> Л. П. Творчий потенціал людини: соціально-психологічна парадигма  // </w:t>
      </w:r>
      <w:r w:rsidR="00F21B81">
        <w:rPr>
          <w:rFonts w:ascii="Times New Roman" w:hAnsi="Times New Roman" w:cs="Times New Roman"/>
          <w:sz w:val="28"/>
          <w:szCs w:val="28"/>
        </w:rPr>
        <w:t>Соціальна психологія.</w:t>
      </w:r>
      <w:r w:rsidR="004919C3" w:rsidRPr="00D87B4A">
        <w:rPr>
          <w:rFonts w:ascii="Times New Roman" w:hAnsi="Times New Roman" w:cs="Times New Roman"/>
          <w:sz w:val="28"/>
          <w:szCs w:val="28"/>
        </w:rPr>
        <w:t xml:space="preserve"> 2004. № 2. </w:t>
      </w:r>
      <w:r w:rsidR="00E44113" w:rsidRPr="00D87B4A">
        <w:rPr>
          <w:rFonts w:ascii="Times New Roman" w:hAnsi="Times New Roman" w:cs="Times New Roman"/>
          <w:sz w:val="28"/>
          <w:szCs w:val="28"/>
        </w:rPr>
        <w:t>С. 140–145</w:t>
      </w:r>
    </w:p>
    <w:p w:rsidR="004919C3" w:rsidRPr="00D87B4A" w:rsidRDefault="004919C3" w:rsidP="004919C3">
      <w:pPr>
        <w:spacing w:after="0" w:line="360" w:lineRule="auto"/>
        <w:ind w:firstLine="709"/>
        <w:contextualSpacing/>
        <w:jc w:val="both"/>
        <w:rPr>
          <w:rFonts w:ascii="Times New Roman" w:hAnsi="Times New Roman" w:cs="Times New Roman"/>
          <w:b/>
          <w:sz w:val="28"/>
          <w:szCs w:val="28"/>
        </w:rPr>
      </w:pPr>
      <w:r w:rsidRPr="00D87B4A">
        <w:rPr>
          <w:rFonts w:ascii="Times New Roman" w:hAnsi="Times New Roman" w:cs="Times New Roman"/>
          <w:sz w:val="28"/>
          <w:szCs w:val="28"/>
        </w:rPr>
        <w:t>1</w:t>
      </w:r>
      <w:r w:rsidR="008A1AAC">
        <w:rPr>
          <w:rFonts w:ascii="Times New Roman" w:hAnsi="Times New Roman" w:cs="Times New Roman"/>
          <w:sz w:val="28"/>
          <w:szCs w:val="28"/>
        </w:rPr>
        <w:t>2</w:t>
      </w:r>
      <w:r w:rsidRPr="00D87B4A">
        <w:rPr>
          <w:rFonts w:ascii="Times New Roman" w:hAnsi="Times New Roman" w:cs="Times New Roman"/>
          <w:sz w:val="28"/>
          <w:szCs w:val="28"/>
        </w:rPr>
        <w:t>.</w:t>
      </w:r>
      <w:r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Петровский</w:t>
      </w:r>
      <w:proofErr w:type="spellEnd"/>
      <w:r w:rsidR="00E44113" w:rsidRPr="00D87B4A">
        <w:rPr>
          <w:rFonts w:ascii="Times New Roman" w:hAnsi="Times New Roman" w:cs="Times New Roman"/>
          <w:sz w:val="28"/>
          <w:szCs w:val="28"/>
        </w:rPr>
        <w:t xml:space="preserve"> А. В. </w:t>
      </w:r>
      <w:proofErr w:type="spellStart"/>
      <w:r w:rsidR="00E44113" w:rsidRPr="00D87B4A">
        <w:rPr>
          <w:rFonts w:ascii="Times New Roman" w:hAnsi="Times New Roman" w:cs="Times New Roman"/>
          <w:sz w:val="28"/>
          <w:szCs w:val="28"/>
        </w:rPr>
        <w:t>Проблемы</w:t>
      </w:r>
      <w:proofErr w:type="spellEnd"/>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развития</w:t>
      </w:r>
      <w:proofErr w:type="spellEnd"/>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личности</w:t>
      </w:r>
      <w:proofErr w:type="spellEnd"/>
      <w:r w:rsidR="00E44113" w:rsidRPr="00D87B4A">
        <w:rPr>
          <w:rFonts w:ascii="Times New Roman" w:hAnsi="Times New Roman" w:cs="Times New Roman"/>
          <w:sz w:val="28"/>
          <w:szCs w:val="28"/>
        </w:rPr>
        <w:t xml:space="preserve"> с </w:t>
      </w:r>
      <w:proofErr w:type="spellStart"/>
      <w:r w:rsidR="00E44113" w:rsidRPr="00D87B4A">
        <w:rPr>
          <w:rFonts w:ascii="Times New Roman" w:hAnsi="Times New Roman" w:cs="Times New Roman"/>
          <w:sz w:val="28"/>
          <w:szCs w:val="28"/>
        </w:rPr>
        <w:t>позиций</w:t>
      </w:r>
      <w:proofErr w:type="spellEnd"/>
      <w:r w:rsidR="00E44113" w:rsidRPr="00D87B4A">
        <w:rPr>
          <w:rFonts w:ascii="Times New Roman" w:hAnsi="Times New Roman" w:cs="Times New Roman"/>
          <w:sz w:val="28"/>
          <w:szCs w:val="28"/>
        </w:rPr>
        <w:t xml:space="preserve"> </w:t>
      </w:r>
      <w:proofErr w:type="spellStart"/>
      <w:r w:rsidR="00E44113" w:rsidRPr="00D87B4A">
        <w:rPr>
          <w:rFonts w:ascii="Times New Roman" w:hAnsi="Times New Roman" w:cs="Times New Roman"/>
          <w:sz w:val="28"/>
          <w:szCs w:val="28"/>
        </w:rPr>
        <w:t>социальной</w:t>
      </w:r>
      <w:proofErr w:type="spellEnd"/>
      <w:r w:rsidR="00E44113" w:rsidRPr="00D87B4A">
        <w:rPr>
          <w:rFonts w:ascii="Times New Roman" w:hAnsi="Times New Roman" w:cs="Times New Roman"/>
          <w:sz w:val="28"/>
          <w:szCs w:val="28"/>
        </w:rPr>
        <w:t xml:space="preserve"> психологии </w:t>
      </w:r>
      <w:r w:rsidR="00F21B81">
        <w:rPr>
          <w:rFonts w:ascii="Times New Roman" w:hAnsi="Times New Roman" w:cs="Times New Roman"/>
          <w:sz w:val="28"/>
          <w:szCs w:val="28"/>
        </w:rPr>
        <w:t>// Вопросы психологии.</w:t>
      </w:r>
      <w:r w:rsidR="00E44113" w:rsidRPr="00D87B4A">
        <w:rPr>
          <w:rFonts w:ascii="Times New Roman" w:hAnsi="Times New Roman" w:cs="Times New Roman"/>
          <w:sz w:val="28"/>
          <w:szCs w:val="28"/>
        </w:rPr>
        <w:t xml:space="preserve"> </w:t>
      </w:r>
      <w:r w:rsidRPr="00D87B4A">
        <w:rPr>
          <w:rFonts w:ascii="Times New Roman" w:hAnsi="Times New Roman" w:cs="Times New Roman"/>
          <w:sz w:val="28"/>
          <w:szCs w:val="28"/>
        </w:rPr>
        <w:t xml:space="preserve"> 1984.  № 4. </w:t>
      </w:r>
      <w:r w:rsidR="00E44113" w:rsidRPr="00D87B4A">
        <w:rPr>
          <w:rFonts w:ascii="Times New Roman" w:hAnsi="Times New Roman" w:cs="Times New Roman"/>
          <w:sz w:val="28"/>
          <w:szCs w:val="28"/>
        </w:rPr>
        <w:t xml:space="preserve"> С. 15-29.</w:t>
      </w:r>
    </w:p>
    <w:p w:rsidR="004919C3" w:rsidRPr="00D87B4A" w:rsidRDefault="008A1AAC" w:rsidP="004919C3">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13</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 xml:space="preserve">Сисоєва С. О. Творчий розвиток фахівців в умовах магістратури: монографія </w:t>
      </w:r>
      <w:r w:rsidR="004919C3" w:rsidRPr="00D87B4A">
        <w:rPr>
          <w:rFonts w:ascii="Times New Roman" w:hAnsi="Times New Roman" w:cs="Times New Roman"/>
          <w:sz w:val="28"/>
          <w:szCs w:val="28"/>
        </w:rPr>
        <w:t xml:space="preserve">/ </w:t>
      </w:r>
      <w:r w:rsidR="00E44113" w:rsidRPr="00D87B4A">
        <w:rPr>
          <w:rFonts w:ascii="Times New Roman" w:hAnsi="Times New Roman" w:cs="Times New Roman"/>
          <w:sz w:val="28"/>
          <w:szCs w:val="28"/>
        </w:rPr>
        <w:t>Нац. акад. пед. наук України, Ки</w:t>
      </w:r>
      <w:r w:rsidR="004919C3" w:rsidRPr="00D87B4A">
        <w:rPr>
          <w:rFonts w:ascii="Times New Roman" w:hAnsi="Times New Roman" w:cs="Times New Roman"/>
          <w:sz w:val="28"/>
          <w:szCs w:val="28"/>
        </w:rPr>
        <w:t xml:space="preserve">їв. ун-т ім. Бориса Грінченка.  К.: Едельвейс, 2014. </w:t>
      </w:r>
      <w:r w:rsidR="00E44113" w:rsidRPr="00D87B4A">
        <w:rPr>
          <w:rFonts w:ascii="Times New Roman" w:hAnsi="Times New Roman" w:cs="Times New Roman"/>
          <w:sz w:val="28"/>
          <w:szCs w:val="28"/>
        </w:rPr>
        <w:t xml:space="preserve"> 399 с. </w:t>
      </w:r>
    </w:p>
    <w:p w:rsidR="004919C3" w:rsidRPr="00D87B4A" w:rsidRDefault="008A1AAC" w:rsidP="004919C3">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14</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Ткач Р.В. Психологічні особливості творчої активно</w:t>
      </w:r>
      <w:r w:rsidR="004919C3" w:rsidRPr="00D87B4A">
        <w:rPr>
          <w:rFonts w:ascii="Times New Roman" w:hAnsi="Times New Roman" w:cs="Times New Roman"/>
          <w:sz w:val="28"/>
          <w:szCs w:val="28"/>
        </w:rPr>
        <w:t xml:space="preserve">сті особистості. </w:t>
      </w:r>
      <w:r w:rsidR="00E44113" w:rsidRPr="00D87B4A">
        <w:rPr>
          <w:rFonts w:ascii="Times New Roman" w:hAnsi="Times New Roman" w:cs="Times New Roman"/>
          <w:sz w:val="28"/>
          <w:szCs w:val="28"/>
        </w:rPr>
        <w:t>Запоріжжя: в</w:t>
      </w:r>
      <w:r w:rsidR="004919C3" w:rsidRPr="00D87B4A">
        <w:rPr>
          <w:rFonts w:ascii="Times New Roman" w:hAnsi="Times New Roman" w:cs="Times New Roman"/>
          <w:sz w:val="28"/>
          <w:szCs w:val="28"/>
        </w:rPr>
        <w:t xml:space="preserve">ид-во ЗДІА, 1999. </w:t>
      </w:r>
      <w:r w:rsidR="00E44113" w:rsidRPr="00D87B4A">
        <w:rPr>
          <w:rFonts w:ascii="Times New Roman" w:hAnsi="Times New Roman" w:cs="Times New Roman"/>
          <w:sz w:val="28"/>
          <w:szCs w:val="28"/>
        </w:rPr>
        <w:t xml:space="preserve"> 24 с. </w:t>
      </w:r>
    </w:p>
    <w:p w:rsidR="004919C3" w:rsidRPr="00D87B4A" w:rsidRDefault="008A1AAC" w:rsidP="004919C3">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15</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 xml:space="preserve">Устинова Н. В. Розвиток творчого потенціалу вчителя в системі післядипломної педагогічної освіти : дис. … канд. пед. наук: 13.00.04 / Центр. ін-т </w:t>
      </w:r>
      <w:proofErr w:type="spellStart"/>
      <w:r w:rsidR="00E44113" w:rsidRPr="00D87B4A">
        <w:rPr>
          <w:rFonts w:ascii="Times New Roman" w:hAnsi="Times New Roman" w:cs="Times New Roman"/>
          <w:sz w:val="28"/>
          <w:szCs w:val="28"/>
        </w:rPr>
        <w:t>післяди</w:t>
      </w:r>
      <w:r w:rsidR="004919C3" w:rsidRPr="00D87B4A">
        <w:rPr>
          <w:rFonts w:ascii="Times New Roman" w:hAnsi="Times New Roman" w:cs="Times New Roman"/>
          <w:sz w:val="28"/>
          <w:szCs w:val="28"/>
        </w:rPr>
        <w:t>плом</w:t>
      </w:r>
      <w:proofErr w:type="spellEnd"/>
      <w:r w:rsidR="004919C3" w:rsidRPr="00D87B4A">
        <w:rPr>
          <w:rFonts w:ascii="Times New Roman" w:hAnsi="Times New Roman" w:cs="Times New Roman"/>
          <w:sz w:val="28"/>
          <w:szCs w:val="28"/>
        </w:rPr>
        <w:t xml:space="preserve">. пед. освіти АПН України.  К., 2006. </w:t>
      </w:r>
      <w:r w:rsidR="00E44113" w:rsidRPr="00D87B4A">
        <w:rPr>
          <w:rFonts w:ascii="Times New Roman" w:hAnsi="Times New Roman" w:cs="Times New Roman"/>
          <w:sz w:val="28"/>
          <w:szCs w:val="28"/>
        </w:rPr>
        <w:t>232с.</w:t>
      </w:r>
    </w:p>
    <w:p w:rsidR="00E44113" w:rsidRPr="00D87B4A" w:rsidRDefault="008A1AAC" w:rsidP="004919C3">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16</w:t>
      </w:r>
      <w:r w:rsidR="004919C3" w:rsidRPr="00D87B4A">
        <w:rPr>
          <w:rFonts w:ascii="Times New Roman" w:hAnsi="Times New Roman" w:cs="Times New Roman"/>
          <w:sz w:val="28"/>
          <w:szCs w:val="28"/>
        </w:rPr>
        <w:t>.</w:t>
      </w:r>
      <w:r w:rsidR="004919C3" w:rsidRPr="00D87B4A">
        <w:rPr>
          <w:rFonts w:ascii="Times New Roman" w:hAnsi="Times New Roman" w:cs="Times New Roman"/>
          <w:b/>
          <w:sz w:val="28"/>
          <w:szCs w:val="28"/>
        </w:rPr>
        <w:t xml:space="preserve"> </w:t>
      </w:r>
      <w:r w:rsidR="00E44113" w:rsidRPr="00D87B4A">
        <w:rPr>
          <w:rFonts w:ascii="Times New Roman" w:hAnsi="Times New Roman" w:cs="Times New Roman"/>
          <w:sz w:val="28"/>
          <w:szCs w:val="28"/>
        </w:rPr>
        <w:t xml:space="preserve">Чаплигін О. К. Ритміка творчого акту як взаємодія діяльно-духовних рівнів творчого потенціалу людини // Наукові записки Харківського військового </w:t>
      </w:r>
      <w:proofErr w:type="spellStart"/>
      <w:r w:rsidR="00E44113" w:rsidRPr="00D87B4A">
        <w:rPr>
          <w:rFonts w:ascii="Times New Roman" w:hAnsi="Times New Roman" w:cs="Times New Roman"/>
          <w:sz w:val="28"/>
          <w:szCs w:val="28"/>
        </w:rPr>
        <w:t>ун-ту</w:t>
      </w:r>
      <w:proofErr w:type="spellEnd"/>
      <w:r w:rsidR="00E44113" w:rsidRPr="00D87B4A">
        <w:rPr>
          <w:rFonts w:ascii="Times New Roman" w:hAnsi="Times New Roman" w:cs="Times New Roman"/>
          <w:sz w:val="28"/>
          <w:szCs w:val="28"/>
        </w:rPr>
        <w:t>. Серія «Соціальна філософія, педагогіка,</w:t>
      </w:r>
      <w:r w:rsidR="00A47A4D" w:rsidRPr="00D87B4A">
        <w:rPr>
          <w:rFonts w:ascii="Times New Roman" w:hAnsi="Times New Roman" w:cs="Times New Roman"/>
          <w:sz w:val="28"/>
          <w:szCs w:val="28"/>
        </w:rPr>
        <w:t xml:space="preserve"> психологія». Х.: ХВУ, 2000. </w:t>
      </w:r>
      <w:r w:rsidR="00E44113" w:rsidRPr="00D87B4A">
        <w:rPr>
          <w:rFonts w:ascii="Times New Roman" w:hAnsi="Times New Roman" w:cs="Times New Roman"/>
          <w:sz w:val="28"/>
          <w:szCs w:val="28"/>
        </w:rPr>
        <w:t xml:space="preserve"> Вип. </w:t>
      </w:r>
      <w:r w:rsidR="00E44113" w:rsidRPr="00D87B4A">
        <w:rPr>
          <w:rFonts w:ascii="Times New Roman" w:hAnsi="Times New Roman" w:cs="Times New Roman"/>
          <w:sz w:val="28"/>
          <w:szCs w:val="28"/>
          <w:lang w:val="en-US"/>
        </w:rPr>
        <w:t>VIII</w:t>
      </w:r>
      <w:r w:rsidR="00A47A4D" w:rsidRPr="00D87B4A">
        <w:rPr>
          <w:rFonts w:ascii="Times New Roman" w:hAnsi="Times New Roman" w:cs="Times New Roman"/>
          <w:sz w:val="28"/>
          <w:szCs w:val="28"/>
        </w:rPr>
        <w:t>.</w:t>
      </w:r>
      <w:r w:rsidR="00E44113" w:rsidRPr="00D87B4A">
        <w:rPr>
          <w:rFonts w:ascii="Times New Roman" w:hAnsi="Times New Roman" w:cs="Times New Roman"/>
          <w:sz w:val="28"/>
          <w:szCs w:val="28"/>
        </w:rPr>
        <w:t xml:space="preserve"> </w:t>
      </w:r>
      <w:r w:rsidR="00E44113" w:rsidRPr="00D87B4A">
        <w:rPr>
          <w:rFonts w:ascii="Times New Roman" w:hAnsi="Times New Roman" w:cs="Times New Roman"/>
          <w:sz w:val="28"/>
          <w:szCs w:val="28"/>
          <w:lang w:val="en-US"/>
        </w:rPr>
        <w:t>C</w:t>
      </w:r>
      <w:r w:rsidR="00E44113" w:rsidRPr="00D87B4A">
        <w:rPr>
          <w:rFonts w:ascii="Times New Roman" w:hAnsi="Times New Roman" w:cs="Times New Roman"/>
          <w:sz w:val="28"/>
          <w:szCs w:val="28"/>
        </w:rPr>
        <w:t xml:space="preserve">. 56–60. </w:t>
      </w:r>
    </w:p>
    <w:p w:rsidR="008A1AAC" w:rsidRDefault="008A1AAC" w:rsidP="008A1AAC">
      <w:pPr>
        <w:pStyle w:val="a6"/>
        <w:spacing w:after="0" w:line="240" w:lineRule="auto"/>
        <w:ind w:left="0" w:firstLine="709"/>
        <w:jc w:val="both"/>
        <w:rPr>
          <w:rFonts w:ascii="Times New Roman" w:hAnsi="Times New Roman" w:cs="Times New Roman"/>
          <w:b/>
          <w:i/>
          <w:sz w:val="28"/>
          <w:szCs w:val="28"/>
          <w:lang w:val="uk-UA"/>
        </w:rPr>
      </w:pPr>
    </w:p>
    <w:p w:rsidR="008A1AAC" w:rsidRPr="00AA7BBD" w:rsidRDefault="008A1AAC" w:rsidP="00BA0FE4">
      <w:pPr>
        <w:pStyle w:val="a6"/>
        <w:spacing w:after="0" w:line="360" w:lineRule="auto"/>
        <w:ind w:left="0" w:firstLine="709"/>
        <w:jc w:val="both"/>
        <w:rPr>
          <w:rFonts w:ascii="Times New Roman" w:hAnsi="Times New Roman" w:cs="Times New Roman"/>
          <w:b/>
          <w:sz w:val="28"/>
          <w:szCs w:val="28"/>
          <w:lang w:val="en-US"/>
        </w:rPr>
      </w:pPr>
      <w:proofErr w:type="spellStart"/>
      <w:r w:rsidRPr="00E615E3">
        <w:rPr>
          <w:rFonts w:ascii="Times New Roman" w:hAnsi="Times New Roman" w:cs="Times New Roman"/>
          <w:b/>
          <w:sz w:val="28"/>
          <w:szCs w:val="28"/>
          <w:lang w:val="en-US"/>
        </w:rPr>
        <w:t>Vargata</w:t>
      </w:r>
      <w:proofErr w:type="spellEnd"/>
      <w:r w:rsidRPr="00E615E3">
        <w:rPr>
          <w:rFonts w:ascii="Times New Roman" w:hAnsi="Times New Roman" w:cs="Times New Roman"/>
          <w:b/>
          <w:sz w:val="28"/>
          <w:szCs w:val="28"/>
          <w:lang w:val="uk-UA"/>
        </w:rPr>
        <w:t xml:space="preserve"> </w:t>
      </w:r>
      <w:r w:rsidRPr="00E615E3">
        <w:rPr>
          <w:rFonts w:ascii="Times New Roman" w:hAnsi="Times New Roman" w:cs="Times New Roman"/>
          <w:b/>
          <w:sz w:val="28"/>
          <w:szCs w:val="28"/>
          <w:lang w:val="en-US"/>
        </w:rPr>
        <w:t>O.V</w:t>
      </w:r>
      <w:r w:rsidRPr="00E615E3">
        <w:rPr>
          <w:rFonts w:ascii="Times New Roman" w:hAnsi="Times New Roman" w:cs="Times New Roman"/>
          <w:b/>
          <w:sz w:val="28"/>
          <w:szCs w:val="28"/>
          <w:lang w:val="uk-UA"/>
        </w:rPr>
        <w:t>.</w:t>
      </w:r>
      <w:proofErr w:type="gramStart"/>
      <w:r w:rsidRPr="00E615E3">
        <w:rPr>
          <w:rFonts w:ascii="Times New Roman" w:hAnsi="Times New Roman" w:cs="Times New Roman"/>
          <w:b/>
          <w:sz w:val="28"/>
          <w:szCs w:val="28"/>
          <w:lang w:val="uk-UA"/>
        </w:rPr>
        <w:t xml:space="preserve">, </w:t>
      </w:r>
      <w:r w:rsidRPr="00E615E3">
        <w:rPr>
          <w:rFonts w:ascii="Times New Roman" w:hAnsi="Times New Roman" w:cs="Times New Roman"/>
          <w:b/>
          <w:sz w:val="28"/>
          <w:szCs w:val="28"/>
          <w:lang w:val="en-US"/>
        </w:rPr>
        <w:t xml:space="preserve"> </w:t>
      </w:r>
      <w:proofErr w:type="spellStart"/>
      <w:r w:rsidRPr="00E615E3">
        <w:rPr>
          <w:rFonts w:ascii="Times New Roman" w:hAnsi="Times New Roman" w:cs="Times New Roman"/>
          <w:b/>
          <w:color w:val="222222"/>
          <w:sz w:val="28"/>
          <w:szCs w:val="28"/>
          <w:shd w:val="clear" w:color="auto" w:fill="FFFFFF"/>
          <w:lang w:val="en-US"/>
        </w:rPr>
        <w:t>Kuleshova</w:t>
      </w:r>
      <w:proofErr w:type="spellEnd"/>
      <w:proofErr w:type="gramEnd"/>
      <w:r w:rsidRPr="00E615E3">
        <w:rPr>
          <w:rFonts w:ascii="Times New Roman" w:hAnsi="Times New Roman" w:cs="Times New Roman"/>
          <w:b/>
          <w:sz w:val="28"/>
          <w:szCs w:val="28"/>
          <w:lang w:val="en-US"/>
        </w:rPr>
        <w:t xml:space="preserve"> O</w:t>
      </w:r>
      <w:r w:rsidRPr="00E615E3">
        <w:rPr>
          <w:rFonts w:ascii="Times New Roman" w:hAnsi="Times New Roman" w:cs="Times New Roman"/>
          <w:b/>
          <w:sz w:val="28"/>
          <w:szCs w:val="28"/>
          <w:lang w:val="uk-UA"/>
        </w:rPr>
        <w:t>.</w:t>
      </w:r>
      <w:r w:rsidRPr="00E615E3">
        <w:rPr>
          <w:rFonts w:ascii="Times New Roman" w:hAnsi="Times New Roman" w:cs="Times New Roman"/>
          <w:b/>
          <w:sz w:val="28"/>
          <w:szCs w:val="28"/>
          <w:lang w:val="en-US"/>
        </w:rPr>
        <w:t>V</w:t>
      </w:r>
      <w:r w:rsidRPr="00E615E3">
        <w:rPr>
          <w:rFonts w:ascii="Times New Roman" w:hAnsi="Times New Roman" w:cs="Times New Roman"/>
          <w:b/>
          <w:sz w:val="28"/>
          <w:szCs w:val="28"/>
          <w:lang w:val="uk-UA"/>
        </w:rPr>
        <w:t xml:space="preserve">., </w:t>
      </w:r>
      <w:proofErr w:type="spellStart"/>
      <w:r w:rsidRPr="00E615E3">
        <w:rPr>
          <w:rFonts w:ascii="Times New Roman" w:hAnsi="Times New Roman" w:cs="Times New Roman"/>
          <w:b/>
          <w:sz w:val="28"/>
          <w:szCs w:val="28"/>
          <w:lang w:val="en-US"/>
        </w:rPr>
        <w:t>Mikheieva</w:t>
      </w:r>
      <w:proofErr w:type="spellEnd"/>
      <w:r w:rsidRPr="00E615E3">
        <w:rPr>
          <w:rFonts w:ascii="Times New Roman" w:hAnsi="Times New Roman" w:cs="Times New Roman"/>
          <w:b/>
          <w:sz w:val="28"/>
          <w:szCs w:val="28"/>
          <w:lang w:val="en-US"/>
        </w:rPr>
        <w:t xml:space="preserve"> L.V</w:t>
      </w:r>
      <w:r w:rsidRPr="00E615E3">
        <w:rPr>
          <w:rFonts w:ascii="Times New Roman" w:hAnsi="Times New Roman" w:cs="Times New Roman"/>
          <w:b/>
          <w:sz w:val="28"/>
          <w:szCs w:val="28"/>
          <w:lang w:val="uk-UA"/>
        </w:rPr>
        <w:t xml:space="preserve">. </w:t>
      </w:r>
      <w:r w:rsidRPr="00E615E3">
        <w:rPr>
          <w:rFonts w:ascii="Times New Roman" w:hAnsi="Times New Roman" w:cs="Times New Roman"/>
          <w:b/>
          <w:sz w:val="28"/>
          <w:szCs w:val="28"/>
          <w:lang w:val="en-US"/>
        </w:rPr>
        <w:t xml:space="preserve">Structural components </w:t>
      </w:r>
      <w:r w:rsidRPr="00E615E3">
        <w:rPr>
          <w:rFonts w:ascii="Times New Roman" w:eastAsia="Times New Roman" w:hAnsi="Times New Roman" w:cs="Times New Roman"/>
          <w:b/>
          <w:color w:val="000000"/>
          <w:sz w:val="28"/>
          <w:szCs w:val="28"/>
          <w:shd w:val="clear" w:color="auto" w:fill="FFFFFF" w:themeFill="background1"/>
          <w:lang w:val="en-US" w:eastAsia="uk-UA"/>
        </w:rPr>
        <w:t xml:space="preserve">of the creative potential of </w:t>
      </w:r>
      <w:r w:rsidRPr="00E615E3">
        <w:rPr>
          <w:rFonts w:ascii="Times New Roman" w:hAnsi="Times New Roman" w:cs="Times New Roman"/>
          <w:b/>
          <w:sz w:val="28"/>
          <w:szCs w:val="28"/>
          <w:lang w:val="en-US"/>
        </w:rPr>
        <w:t>personality</w:t>
      </w:r>
      <w:r w:rsidRPr="00E615E3">
        <w:rPr>
          <w:rFonts w:ascii="Times New Roman" w:eastAsia="Times New Roman" w:hAnsi="Times New Roman" w:cs="Times New Roman"/>
          <w:b/>
          <w:color w:val="000000"/>
          <w:sz w:val="28"/>
          <w:szCs w:val="28"/>
          <w:shd w:val="clear" w:color="auto" w:fill="FFFFFF" w:themeFill="background1"/>
          <w:lang w:val="en-US" w:eastAsia="uk-UA"/>
        </w:rPr>
        <w:t xml:space="preserve"> of psychologist</w:t>
      </w:r>
    </w:p>
    <w:p w:rsidR="008A1AAC" w:rsidRPr="00D87B4A" w:rsidRDefault="008A1AAC" w:rsidP="00BA0FE4">
      <w:pPr>
        <w:pStyle w:val="a6"/>
        <w:spacing w:after="0" w:line="360" w:lineRule="auto"/>
        <w:ind w:left="0" w:firstLine="709"/>
        <w:jc w:val="both"/>
        <w:rPr>
          <w:rFonts w:ascii="Times New Roman" w:hAnsi="Times New Roman" w:cs="Times New Roman"/>
          <w:i/>
          <w:sz w:val="28"/>
          <w:szCs w:val="28"/>
          <w:lang w:val="en-US"/>
        </w:rPr>
      </w:pPr>
      <w:r w:rsidRPr="00D87B4A">
        <w:rPr>
          <w:rFonts w:ascii="Times New Roman" w:hAnsi="Times New Roman" w:cs="Times New Roman"/>
          <w:i/>
          <w:sz w:val="28"/>
          <w:szCs w:val="28"/>
          <w:lang w:val="en-US"/>
        </w:rPr>
        <w:t xml:space="preserve">The article highlights the psychological and pedagogical aspects of development </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of the creative potential of psychologist. </w:t>
      </w:r>
      <w:r w:rsidRPr="00D87B4A">
        <w:rPr>
          <w:rFonts w:ascii="Times New Roman" w:hAnsi="Times New Roman" w:cs="Times New Roman"/>
          <w:i/>
          <w:sz w:val="28"/>
          <w:szCs w:val="28"/>
          <w:lang w:val="en-US"/>
        </w:rPr>
        <w:t xml:space="preserve"> The emphasis is put on scientific approaches to understanding the phenomenon of </w:t>
      </w:r>
      <w:r w:rsidRPr="00D87B4A">
        <w:rPr>
          <w:rFonts w:ascii="Times New Roman" w:eastAsia="Times New Roman" w:hAnsi="Times New Roman" w:cs="Times New Roman"/>
          <w:i/>
          <w:color w:val="000000"/>
          <w:sz w:val="28"/>
          <w:szCs w:val="28"/>
          <w:shd w:val="clear" w:color="auto" w:fill="FFFFFF" w:themeFill="background1"/>
          <w:lang w:val="en-US" w:eastAsia="uk-UA"/>
        </w:rPr>
        <w:t>the creative potential of psychologist</w:t>
      </w:r>
      <w:r w:rsidRPr="00D87B4A">
        <w:rPr>
          <w:rFonts w:ascii="Times New Roman" w:hAnsi="Times New Roman" w:cs="Times New Roman"/>
          <w:i/>
          <w:sz w:val="28"/>
          <w:szCs w:val="28"/>
          <w:lang w:val="en-US"/>
        </w:rPr>
        <w:t xml:space="preserve">  and    structural components </w:t>
      </w:r>
      <w:r w:rsidRPr="00D87B4A">
        <w:rPr>
          <w:rFonts w:ascii="Times New Roman" w:eastAsia="Times New Roman" w:hAnsi="Times New Roman" w:cs="Times New Roman"/>
          <w:i/>
          <w:color w:val="000000"/>
          <w:sz w:val="28"/>
          <w:szCs w:val="28"/>
          <w:shd w:val="clear" w:color="auto" w:fill="FFFFFF" w:themeFill="background1"/>
          <w:lang w:val="en-US" w:eastAsia="uk-UA"/>
        </w:rPr>
        <w:t>of the creative potential of psychologist</w:t>
      </w:r>
      <w:r w:rsidRPr="00D87B4A">
        <w:rPr>
          <w:rFonts w:ascii="Times New Roman" w:hAnsi="Times New Roman" w:cs="Times New Roman"/>
          <w:i/>
          <w:sz w:val="28"/>
          <w:szCs w:val="28"/>
          <w:lang w:val="en-US"/>
        </w:rPr>
        <w:t xml:space="preserve"> In the article the research analyses the essence and the correlation of the fundamental concepts of the investigation: </w:t>
      </w:r>
      <w:r w:rsidRPr="00D87B4A">
        <w:rPr>
          <w:rFonts w:ascii="Times New Roman" w:hAnsi="Times New Roman" w:cs="Times New Roman"/>
          <w:i/>
          <w:color w:val="000000"/>
          <w:sz w:val="28"/>
          <w:szCs w:val="28"/>
          <w:shd w:val="clear" w:color="auto" w:fill="FFFFFF" w:themeFill="background1"/>
          <w:lang w:val="en-US"/>
        </w:rPr>
        <w:t xml:space="preserve">creative potential, </w:t>
      </w:r>
      <w:r w:rsidRPr="00D87B4A">
        <w:rPr>
          <w:rFonts w:ascii="Times New Roman" w:hAnsi="Times New Roman" w:cs="Times New Roman"/>
          <w:i/>
          <w:sz w:val="28"/>
          <w:szCs w:val="28"/>
          <w:lang w:val="en-US"/>
        </w:rPr>
        <w:t>creative potential of personality,</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 </w:t>
      </w:r>
      <w:r w:rsidRPr="00D87B4A">
        <w:rPr>
          <w:rFonts w:ascii="Times New Roman" w:eastAsia="Times New Roman" w:hAnsi="Times New Roman" w:cs="Times New Roman"/>
          <w:i/>
          <w:color w:val="000000"/>
          <w:sz w:val="28"/>
          <w:szCs w:val="28"/>
          <w:shd w:val="clear" w:color="auto" w:fill="FFFFFF" w:themeFill="background1"/>
          <w:lang w:val="en-US" w:eastAsia="uk-UA"/>
        </w:rPr>
        <w:lastRenderedPageBreak/>
        <w:t xml:space="preserve">creative potential of psychologist, </w:t>
      </w:r>
      <w:r w:rsidRPr="00D87B4A">
        <w:rPr>
          <w:rFonts w:ascii="Times New Roman" w:hAnsi="Times New Roman" w:cs="Times New Roman"/>
          <w:i/>
          <w:sz w:val="28"/>
          <w:szCs w:val="28"/>
          <w:lang w:val="en-US"/>
        </w:rPr>
        <w:t xml:space="preserve">structural components, structural components </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of the creative potential of psychologist. The </w:t>
      </w:r>
      <w:r w:rsidRPr="00D87B4A">
        <w:rPr>
          <w:rFonts w:ascii="Times New Roman" w:hAnsi="Times New Roman" w:cs="Times New Roman"/>
          <w:i/>
          <w:sz w:val="28"/>
          <w:szCs w:val="28"/>
          <w:lang w:val="en-US"/>
        </w:rPr>
        <w:t>development</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 of creative potential of the psychologist in high school i</w:t>
      </w:r>
      <w:r w:rsidRPr="00D87B4A">
        <w:rPr>
          <w:rFonts w:ascii="Times New Roman" w:hAnsi="Times New Roman" w:cs="Times New Roman"/>
          <w:i/>
          <w:sz w:val="28"/>
          <w:szCs w:val="28"/>
          <w:shd w:val="clear" w:color="auto" w:fill="FFFFFF" w:themeFill="background1"/>
          <w:lang w:val="en-US"/>
        </w:rPr>
        <w:t xml:space="preserve">t is one of the most actual problems in modern psychology </w:t>
      </w:r>
      <w:r w:rsidRPr="00D87B4A">
        <w:rPr>
          <w:rFonts w:ascii="Times New Roman" w:eastAsia="Times New Roman" w:hAnsi="Times New Roman" w:cs="Times New Roman"/>
          <w:i/>
          <w:color w:val="000000"/>
          <w:sz w:val="28"/>
          <w:szCs w:val="28"/>
          <w:shd w:val="clear" w:color="auto" w:fill="FFFFFF" w:themeFill="background1"/>
          <w:lang w:val="en-US" w:eastAsia="uk-UA"/>
        </w:rPr>
        <w:t>and pedagogical</w:t>
      </w:r>
      <w:r w:rsidRPr="00D87B4A">
        <w:rPr>
          <w:rFonts w:ascii="Times New Roman" w:hAnsi="Times New Roman" w:cs="Times New Roman"/>
          <w:i/>
          <w:sz w:val="28"/>
          <w:szCs w:val="28"/>
          <w:shd w:val="clear" w:color="auto" w:fill="FFFFFF" w:themeFill="background1"/>
          <w:lang w:val="en-US"/>
        </w:rPr>
        <w:t>.</w:t>
      </w:r>
    </w:p>
    <w:p w:rsidR="008A1AAC" w:rsidRPr="00E615E3" w:rsidRDefault="008A1AAC" w:rsidP="00BA0FE4">
      <w:pPr>
        <w:shd w:val="clear" w:color="auto" w:fill="FFFFFF" w:themeFill="background1"/>
        <w:spacing w:after="0" w:line="360" w:lineRule="auto"/>
        <w:ind w:firstLine="709"/>
        <w:jc w:val="both"/>
        <w:rPr>
          <w:rFonts w:ascii="Times New Roman" w:eastAsia="Times New Roman" w:hAnsi="Times New Roman" w:cs="Times New Roman"/>
          <w:i/>
          <w:color w:val="000000"/>
          <w:sz w:val="28"/>
          <w:szCs w:val="28"/>
          <w:shd w:val="clear" w:color="auto" w:fill="FFFFFF" w:themeFill="background1"/>
          <w:lang w:val="en-US" w:eastAsia="uk-UA"/>
        </w:rPr>
      </w:pPr>
      <w:r w:rsidRPr="00D87B4A">
        <w:rPr>
          <w:rFonts w:ascii="Times New Roman" w:hAnsi="Times New Roman" w:cs="Times New Roman"/>
          <w:i/>
          <w:sz w:val="28"/>
          <w:szCs w:val="28"/>
          <w:lang w:val="en-US"/>
        </w:rPr>
        <w:t xml:space="preserve"> </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 </w:t>
      </w:r>
      <w:r w:rsidRPr="00D87B4A">
        <w:rPr>
          <w:rFonts w:ascii="Times New Roman" w:hAnsi="Times New Roman" w:cs="Times New Roman"/>
          <w:i/>
          <w:sz w:val="28"/>
          <w:szCs w:val="28"/>
          <w:lang w:val="en-US"/>
        </w:rPr>
        <w:t>Creativity potential as a scientific category author considered it from philosophical, psychological and pedagogical positions</w:t>
      </w:r>
      <w:r w:rsidRPr="00E615E3">
        <w:rPr>
          <w:rFonts w:ascii="Times New Roman" w:hAnsi="Times New Roman" w:cs="Times New Roman"/>
          <w:i/>
          <w:sz w:val="28"/>
          <w:szCs w:val="28"/>
          <w:lang w:val="en-US"/>
        </w:rPr>
        <w:t>.</w:t>
      </w:r>
      <w:r w:rsidRPr="00E615E3">
        <w:rPr>
          <w:rFonts w:ascii="Times New Roman" w:eastAsia="Times New Roman" w:hAnsi="Times New Roman" w:cs="Times New Roman"/>
          <w:i/>
          <w:color w:val="000000"/>
          <w:sz w:val="28"/>
          <w:szCs w:val="28"/>
          <w:shd w:val="clear" w:color="auto" w:fill="FFFFFF" w:themeFill="background1"/>
          <w:lang w:val="en-US" w:eastAsia="uk-UA"/>
        </w:rPr>
        <w:t xml:space="preserve"> </w:t>
      </w:r>
      <w:r w:rsidR="00E615E3">
        <w:rPr>
          <w:rFonts w:ascii="Times New Roman" w:eastAsia="Times New Roman" w:hAnsi="Times New Roman" w:cs="Times New Roman"/>
          <w:i/>
          <w:color w:val="000000"/>
          <w:sz w:val="28"/>
          <w:szCs w:val="28"/>
          <w:shd w:val="clear" w:color="auto" w:fill="FFFFFF" w:themeFill="background1"/>
          <w:lang w:eastAsia="uk-UA"/>
        </w:rPr>
        <w:t xml:space="preserve"> </w:t>
      </w:r>
      <w:r w:rsidR="00E615E3" w:rsidRPr="00E615E3">
        <w:rPr>
          <w:rStyle w:val="a8"/>
          <w:rFonts w:ascii="Times New Roman" w:hAnsi="Times New Roman" w:cs="Times New Roman"/>
          <w:color w:val="111111"/>
          <w:sz w:val="28"/>
          <w:szCs w:val="28"/>
          <w:shd w:val="clear" w:color="auto" w:fill="FFFFFF"/>
          <w:lang w:val="en-US"/>
        </w:rPr>
        <w:t xml:space="preserve">The investigated category is analyzed from philosophical, pedagogical, psychological points of </w:t>
      </w:r>
      <w:proofErr w:type="gramStart"/>
      <w:r w:rsidR="00E615E3" w:rsidRPr="00E615E3">
        <w:rPr>
          <w:rStyle w:val="a8"/>
          <w:rFonts w:ascii="Times New Roman" w:hAnsi="Times New Roman" w:cs="Times New Roman"/>
          <w:color w:val="111111"/>
          <w:sz w:val="28"/>
          <w:szCs w:val="28"/>
          <w:shd w:val="clear" w:color="auto" w:fill="FFFFFF"/>
          <w:lang w:val="en-US"/>
        </w:rPr>
        <w:t>view</w:t>
      </w:r>
      <w:r w:rsidR="00E615E3">
        <w:rPr>
          <w:rStyle w:val="a8"/>
          <w:rFonts w:ascii="Times New Roman" w:hAnsi="Times New Roman" w:cs="Times New Roman"/>
          <w:color w:val="111111"/>
          <w:sz w:val="28"/>
          <w:szCs w:val="28"/>
          <w:shd w:val="clear" w:color="auto" w:fill="FFFFFF"/>
        </w:rPr>
        <w:t>,</w:t>
      </w:r>
      <w:proofErr w:type="gramEnd"/>
      <w:r w:rsidR="00E615E3">
        <w:rPr>
          <w:rStyle w:val="a8"/>
          <w:rFonts w:ascii="Times New Roman" w:hAnsi="Times New Roman" w:cs="Times New Roman"/>
          <w:color w:val="111111"/>
          <w:sz w:val="28"/>
          <w:szCs w:val="28"/>
          <w:shd w:val="clear" w:color="auto" w:fill="FFFFFF"/>
        </w:rPr>
        <w:t xml:space="preserve">  </w:t>
      </w:r>
      <w:r w:rsidR="00E615E3" w:rsidRPr="00E615E3">
        <w:rPr>
          <w:rStyle w:val="a8"/>
          <w:rFonts w:ascii="Times New Roman" w:hAnsi="Times New Roman" w:cs="Times New Roman"/>
          <w:color w:val="111111"/>
          <w:sz w:val="28"/>
          <w:szCs w:val="28"/>
          <w:shd w:val="clear" w:color="auto" w:fill="FFFFFF"/>
          <w:lang w:val="en-US"/>
        </w:rPr>
        <w:t xml:space="preserve"> their common and different traits are defined. The article gives the basic approaches to the person’s creative potential formation in the native and foreign investigations.</w:t>
      </w:r>
    </w:p>
    <w:p w:rsidR="00E615E3" w:rsidRPr="00E615E3" w:rsidRDefault="00E615E3" w:rsidP="00BA0FE4">
      <w:pPr>
        <w:shd w:val="clear" w:color="auto" w:fill="FFFFFF" w:themeFill="background1"/>
        <w:spacing w:after="0" w:line="360" w:lineRule="auto"/>
        <w:ind w:firstLine="709"/>
        <w:jc w:val="both"/>
        <w:rPr>
          <w:rFonts w:ascii="Times New Roman" w:hAnsi="Times New Roman" w:cs="Times New Roman"/>
          <w:i/>
          <w:sz w:val="28"/>
          <w:szCs w:val="28"/>
          <w:lang w:val="en-US"/>
        </w:rPr>
      </w:pPr>
      <w:r w:rsidRPr="00E615E3">
        <w:rPr>
          <w:rFonts w:ascii="Times New Roman" w:hAnsi="Times New Roman" w:cs="Times New Roman"/>
          <w:i/>
          <w:sz w:val="28"/>
          <w:szCs w:val="28"/>
          <w:lang w:val="en-US"/>
        </w:rPr>
        <w:t xml:space="preserve">The analysis of scientific literature on the creative potential has allowed author to understand that creativity is a prerequisite for the creative process, on the one hand, and its result on the other. And if the person realizes in his life more resources than it has for a particular period of life, when it confronts a distant goal and directs the creative efforts on the implementation of their own dreams, it helps to the person to realize its creative potential. </w:t>
      </w:r>
    </w:p>
    <w:p w:rsidR="008A1AAC" w:rsidRPr="00E615E3" w:rsidRDefault="008A1AAC" w:rsidP="00BA0FE4">
      <w:pPr>
        <w:shd w:val="clear" w:color="auto" w:fill="FFFFFF" w:themeFill="background1"/>
        <w:spacing w:after="0" w:line="360" w:lineRule="auto"/>
        <w:ind w:firstLine="709"/>
        <w:jc w:val="both"/>
        <w:rPr>
          <w:rFonts w:ascii="Times New Roman" w:eastAsia="Times New Roman" w:hAnsi="Times New Roman" w:cs="Times New Roman"/>
          <w:i/>
          <w:color w:val="000000"/>
          <w:sz w:val="28"/>
          <w:szCs w:val="28"/>
          <w:shd w:val="clear" w:color="auto" w:fill="FFFFFF" w:themeFill="background1"/>
          <w:lang w:eastAsia="uk-UA"/>
        </w:rPr>
      </w:pPr>
      <w:r w:rsidRPr="00D87B4A">
        <w:rPr>
          <w:rFonts w:ascii="Times New Roman" w:hAnsi="Times New Roman" w:cs="Times New Roman"/>
          <w:i/>
          <w:sz w:val="28"/>
          <w:szCs w:val="28"/>
          <w:lang w:val="en-US"/>
        </w:rPr>
        <w:t xml:space="preserve">The article focuses at the problem </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of the </w:t>
      </w:r>
      <w:r w:rsidRPr="00D87B4A">
        <w:rPr>
          <w:rFonts w:ascii="Times New Roman" w:hAnsi="Times New Roman" w:cs="Times New Roman"/>
          <w:i/>
          <w:sz w:val="28"/>
          <w:szCs w:val="28"/>
          <w:lang w:val="en-US"/>
        </w:rPr>
        <w:t xml:space="preserve">structural components </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of the creative potential of the future psychologist in high school.  </w:t>
      </w:r>
      <w:r w:rsidRPr="00D87B4A">
        <w:rPr>
          <w:rFonts w:ascii="Times New Roman" w:hAnsi="Times New Roman" w:cs="Times New Roman"/>
          <w:i/>
          <w:sz w:val="28"/>
          <w:szCs w:val="28"/>
          <w:lang w:val="en-US"/>
        </w:rPr>
        <w:t>Psychological content</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 and structural</w:t>
      </w:r>
      <w:r w:rsidRPr="00D87B4A">
        <w:rPr>
          <w:rFonts w:ascii="Times New Roman" w:hAnsi="Times New Roman" w:cs="Times New Roman"/>
          <w:i/>
          <w:sz w:val="28"/>
          <w:szCs w:val="28"/>
          <w:lang w:val="en-US"/>
        </w:rPr>
        <w:t xml:space="preserve"> components </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of </w:t>
      </w:r>
      <w:proofErr w:type="gramStart"/>
      <w:r w:rsidRPr="00D87B4A">
        <w:rPr>
          <w:rFonts w:ascii="Times New Roman" w:eastAsia="Times New Roman" w:hAnsi="Times New Roman" w:cs="Times New Roman"/>
          <w:i/>
          <w:color w:val="000000"/>
          <w:sz w:val="28"/>
          <w:szCs w:val="28"/>
          <w:shd w:val="clear" w:color="auto" w:fill="FFFFFF" w:themeFill="background1"/>
          <w:lang w:val="en-US" w:eastAsia="uk-UA"/>
        </w:rPr>
        <w:t>the of</w:t>
      </w:r>
      <w:proofErr w:type="gramEnd"/>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 creative potential of </w:t>
      </w:r>
      <w:r w:rsidRPr="00D87B4A">
        <w:rPr>
          <w:rFonts w:ascii="Times New Roman" w:hAnsi="Times New Roman" w:cs="Times New Roman"/>
          <w:i/>
          <w:sz w:val="28"/>
          <w:szCs w:val="28"/>
          <w:lang w:val="en-US"/>
        </w:rPr>
        <w:t>personality</w:t>
      </w:r>
      <w:r w:rsidRPr="00D87B4A">
        <w:rPr>
          <w:rFonts w:ascii="Times New Roman" w:eastAsia="Times New Roman" w:hAnsi="Times New Roman" w:cs="Times New Roman"/>
          <w:b/>
          <w:i/>
          <w:color w:val="000000"/>
          <w:sz w:val="28"/>
          <w:szCs w:val="28"/>
          <w:shd w:val="clear" w:color="auto" w:fill="FFFFFF" w:themeFill="background1"/>
          <w:lang w:val="en-US" w:eastAsia="uk-UA"/>
        </w:rPr>
        <w:t xml:space="preserve"> </w:t>
      </w:r>
      <w:r w:rsidRPr="00D87B4A">
        <w:rPr>
          <w:rFonts w:ascii="Times New Roman" w:eastAsia="Times New Roman" w:hAnsi="Times New Roman" w:cs="Times New Roman"/>
          <w:i/>
          <w:color w:val="000000"/>
          <w:sz w:val="28"/>
          <w:szCs w:val="28"/>
          <w:shd w:val="clear" w:color="auto" w:fill="FFFFFF" w:themeFill="background1"/>
          <w:lang w:val="en-US" w:eastAsia="uk-UA"/>
        </w:rPr>
        <w:t>of psychologist (cognitive-</w:t>
      </w:r>
      <w:r w:rsidRPr="00D87B4A">
        <w:rPr>
          <w:rFonts w:ascii="Times New Roman" w:hAnsi="Times New Roman" w:cs="Times New Roman"/>
          <w:i/>
          <w:color w:val="000000"/>
          <w:sz w:val="28"/>
          <w:szCs w:val="28"/>
          <w:shd w:val="clear" w:color="auto" w:fill="FFFFFF" w:themeFill="background1"/>
          <w:lang w:val="en-US"/>
        </w:rPr>
        <w:t>creative, motivational-volitional, activity –reflexive)</w:t>
      </w:r>
      <w:r w:rsidR="00E615E3">
        <w:rPr>
          <w:rFonts w:ascii="Times New Roman" w:hAnsi="Times New Roman" w:cs="Times New Roman"/>
          <w:i/>
          <w:color w:val="000000"/>
          <w:sz w:val="28"/>
          <w:szCs w:val="28"/>
          <w:shd w:val="clear" w:color="auto" w:fill="FFFFFF" w:themeFill="background1"/>
        </w:rPr>
        <w:t>.</w:t>
      </w:r>
    </w:p>
    <w:p w:rsidR="008A1AAC" w:rsidRPr="00E615E3" w:rsidRDefault="008A1AAC" w:rsidP="00BA0FE4">
      <w:pPr>
        <w:pStyle w:val="a6"/>
        <w:spacing w:after="0" w:line="360" w:lineRule="auto"/>
        <w:ind w:left="0" w:firstLine="709"/>
        <w:jc w:val="both"/>
        <w:rPr>
          <w:rFonts w:ascii="Times New Roman" w:hAnsi="Times New Roman" w:cs="Times New Roman"/>
          <w:i/>
          <w:noProof/>
          <w:color w:val="000000" w:themeColor="text1"/>
          <w:sz w:val="28"/>
          <w:szCs w:val="28"/>
          <w:lang w:val="uk-UA" w:eastAsia="uk-UA"/>
        </w:rPr>
      </w:pPr>
      <w:r w:rsidRPr="00D87B4A">
        <w:rPr>
          <w:rFonts w:ascii="Times New Roman" w:hAnsi="Times New Roman" w:cs="Times New Roman"/>
          <w:i/>
          <w:noProof/>
          <w:color w:val="000000" w:themeColor="text1"/>
          <w:sz w:val="28"/>
          <w:szCs w:val="28"/>
          <w:lang w:val="en-US" w:eastAsia="uk-UA"/>
        </w:rPr>
        <w:t xml:space="preserve">Prospects for further exploration in this direction should be aimed at developing </w:t>
      </w:r>
      <w:r w:rsidRPr="00D87B4A">
        <w:rPr>
          <w:rFonts w:ascii="Times New Roman" w:hAnsi="Times New Roman" w:cs="Times New Roman"/>
          <w:i/>
          <w:color w:val="000000"/>
          <w:sz w:val="28"/>
          <w:szCs w:val="28"/>
          <w:shd w:val="clear" w:color="auto" w:fill="FFFFFF" w:themeFill="background1"/>
          <w:lang w:val="en-US"/>
        </w:rPr>
        <w:t>the</w:t>
      </w:r>
      <w:r w:rsidRPr="00D87B4A">
        <w:rPr>
          <w:rFonts w:ascii="Times New Roman" w:hAnsi="Times New Roman" w:cs="Times New Roman"/>
          <w:i/>
          <w:sz w:val="28"/>
          <w:szCs w:val="28"/>
          <w:lang w:val="en-US"/>
        </w:rPr>
        <w:t xml:space="preserve"> psychological and pedagogical conditions </w:t>
      </w:r>
      <w:r w:rsidRPr="00D87B4A">
        <w:rPr>
          <w:rFonts w:ascii="Times New Roman" w:eastAsia="Times New Roman" w:hAnsi="Times New Roman" w:cs="Times New Roman"/>
          <w:i/>
          <w:color w:val="000000"/>
          <w:sz w:val="28"/>
          <w:szCs w:val="28"/>
          <w:shd w:val="clear" w:color="auto" w:fill="FFFFFF" w:themeFill="background1"/>
          <w:lang w:val="en-US" w:eastAsia="uk-UA"/>
        </w:rPr>
        <w:t>of the cre</w:t>
      </w:r>
      <w:r w:rsidR="00E615E3">
        <w:rPr>
          <w:rFonts w:ascii="Times New Roman" w:eastAsia="Times New Roman" w:hAnsi="Times New Roman" w:cs="Times New Roman"/>
          <w:i/>
          <w:color w:val="000000"/>
          <w:sz w:val="28"/>
          <w:szCs w:val="28"/>
          <w:shd w:val="clear" w:color="auto" w:fill="FFFFFF" w:themeFill="background1"/>
          <w:lang w:val="en-US" w:eastAsia="uk-UA"/>
        </w:rPr>
        <w:t>ative potential of psychologist</w:t>
      </w:r>
      <w:r w:rsidR="00E615E3">
        <w:rPr>
          <w:rFonts w:ascii="Times New Roman" w:eastAsia="Times New Roman" w:hAnsi="Times New Roman" w:cs="Times New Roman"/>
          <w:i/>
          <w:color w:val="000000"/>
          <w:sz w:val="28"/>
          <w:szCs w:val="28"/>
          <w:shd w:val="clear" w:color="auto" w:fill="FFFFFF" w:themeFill="background1"/>
          <w:lang w:val="uk-UA" w:eastAsia="uk-UA"/>
        </w:rPr>
        <w:t>.</w:t>
      </w:r>
    </w:p>
    <w:p w:rsidR="008A1AAC" w:rsidRPr="008A1AAC" w:rsidRDefault="008A1AAC" w:rsidP="00BA0FE4">
      <w:pPr>
        <w:pStyle w:val="a6"/>
        <w:spacing w:after="0" w:line="360" w:lineRule="auto"/>
        <w:ind w:left="0" w:firstLine="709"/>
        <w:jc w:val="both"/>
        <w:rPr>
          <w:rFonts w:ascii="Times New Roman" w:hAnsi="Times New Roman" w:cs="Times New Roman"/>
          <w:i/>
          <w:sz w:val="28"/>
          <w:szCs w:val="28"/>
          <w:lang w:val="uk-UA"/>
        </w:rPr>
      </w:pPr>
      <w:r w:rsidRPr="00D87B4A">
        <w:rPr>
          <w:rFonts w:ascii="Times New Roman" w:hAnsi="Times New Roman" w:cs="Times New Roman"/>
          <w:b/>
          <w:i/>
          <w:color w:val="000000"/>
          <w:sz w:val="28"/>
          <w:szCs w:val="28"/>
          <w:shd w:val="clear" w:color="auto" w:fill="FFFFFF" w:themeFill="background1"/>
          <w:lang w:val="en-US"/>
        </w:rPr>
        <w:t>Key words:</w:t>
      </w:r>
      <w:r w:rsidR="00E615E3" w:rsidRPr="00E615E3">
        <w:rPr>
          <w:rFonts w:ascii="Times New Roman" w:hAnsi="Times New Roman" w:cs="Times New Roman"/>
          <w:i/>
          <w:color w:val="000000"/>
          <w:sz w:val="28"/>
          <w:szCs w:val="28"/>
          <w:shd w:val="clear" w:color="auto" w:fill="FFFFFF" w:themeFill="background1"/>
          <w:lang w:val="en-US"/>
        </w:rPr>
        <w:t xml:space="preserve"> </w:t>
      </w:r>
      <w:r w:rsidR="00E615E3" w:rsidRPr="00D87B4A">
        <w:rPr>
          <w:rFonts w:ascii="Times New Roman" w:hAnsi="Times New Roman" w:cs="Times New Roman"/>
          <w:i/>
          <w:color w:val="000000"/>
          <w:sz w:val="28"/>
          <w:szCs w:val="28"/>
          <w:shd w:val="clear" w:color="auto" w:fill="FFFFFF" w:themeFill="background1"/>
          <w:lang w:val="en-US"/>
        </w:rPr>
        <w:t>creative</w:t>
      </w:r>
      <w:r w:rsidR="00E615E3">
        <w:rPr>
          <w:rFonts w:ascii="Times New Roman" w:hAnsi="Times New Roman" w:cs="Times New Roman"/>
          <w:i/>
          <w:color w:val="000000"/>
          <w:sz w:val="28"/>
          <w:szCs w:val="28"/>
          <w:shd w:val="clear" w:color="auto" w:fill="FFFFFF" w:themeFill="background1"/>
          <w:lang w:val="uk-UA"/>
        </w:rPr>
        <w:t xml:space="preserve">, </w:t>
      </w:r>
      <w:r w:rsidR="00E615E3" w:rsidRPr="00D87B4A">
        <w:rPr>
          <w:rFonts w:ascii="Times New Roman" w:hAnsi="Times New Roman" w:cs="Times New Roman"/>
          <w:i/>
          <w:color w:val="000000"/>
          <w:sz w:val="28"/>
          <w:szCs w:val="28"/>
          <w:shd w:val="clear" w:color="auto" w:fill="FFFFFF" w:themeFill="background1"/>
          <w:lang w:val="en-US"/>
        </w:rPr>
        <w:t>potential,</w:t>
      </w:r>
      <w:r w:rsidRPr="00D87B4A">
        <w:rPr>
          <w:rFonts w:ascii="Times New Roman" w:hAnsi="Times New Roman" w:cs="Times New Roman"/>
          <w:b/>
          <w:i/>
          <w:color w:val="000000"/>
          <w:sz w:val="28"/>
          <w:szCs w:val="28"/>
          <w:shd w:val="clear" w:color="auto" w:fill="FFFFFF" w:themeFill="background1"/>
          <w:lang w:val="en-US"/>
        </w:rPr>
        <w:t xml:space="preserve"> </w:t>
      </w:r>
      <w:r w:rsidRPr="00D87B4A">
        <w:rPr>
          <w:rFonts w:ascii="Times New Roman" w:hAnsi="Times New Roman" w:cs="Times New Roman"/>
          <w:i/>
          <w:color w:val="000000"/>
          <w:sz w:val="28"/>
          <w:szCs w:val="28"/>
          <w:shd w:val="clear" w:color="auto" w:fill="FFFFFF" w:themeFill="background1"/>
          <w:lang w:val="en-US"/>
        </w:rPr>
        <w:t xml:space="preserve">creative potential, </w:t>
      </w:r>
      <w:r w:rsidRPr="00D87B4A">
        <w:rPr>
          <w:rFonts w:ascii="Times New Roman" w:hAnsi="Times New Roman" w:cs="Times New Roman"/>
          <w:i/>
          <w:sz w:val="28"/>
          <w:szCs w:val="28"/>
          <w:lang w:val="en-US"/>
        </w:rPr>
        <w:t>creative potential of personality,</w:t>
      </w:r>
      <w:r w:rsidRPr="00D87B4A">
        <w:rPr>
          <w:rFonts w:ascii="Times New Roman" w:eastAsia="Times New Roman" w:hAnsi="Times New Roman" w:cs="Times New Roman"/>
          <w:i/>
          <w:color w:val="000000"/>
          <w:sz w:val="28"/>
          <w:szCs w:val="28"/>
          <w:shd w:val="clear" w:color="auto" w:fill="FFFFFF" w:themeFill="background1"/>
          <w:lang w:val="en-US" w:eastAsia="uk-UA"/>
        </w:rPr>
        <w:t xml:space="preserve"> creative potential of psychologist, </w:t>
      </w:r>
      <w:r w:rsidRPr="00D87B4A">
        <w:rPr>
          <w:rFonts w:ascii="Times New Roman" w:hAnsi="Times New Roman" w:cs="Times New Roman"/>
          <w:i/>
          <w:sz w:val="28"/>
          <w:szCs w:val="28"/>
          <w:lang w:val="en-US"/>
        </w:rPr>
        <w:t xml:space="preserve">structural components, structural components </w:t>
      </w:r>
      <w:r w:rsidRPr="00D87B4A">
        <w:rPr>
          <w:rFonts w:ascii="Times New Roman" w:eastAsia="Times New Roman" w:hAnsi="Times New Roman" w:cs="Times New Roman"/>
          <w:i/>
          <w:color w:val="000000"/>
          <w:sz w:val="28"/>
          <w:szCs w:val="28"/>
          <w:shd w:val="clear" w:color="auto" w:fill="FFFFFF" w:themeFill="background1"/>
          <w:lang w:val="en-US" w:eastAsia="uk-UA"/>
        </w:rPr>
        <w:t>of the creative potential of psychologist.</w:t>
      </w:r>
    </w:p>
    <w:p w:rsidR="006D6E55" w:rsidRPr="008A1AAC" w:rsidRDefault="006D6E55" w:rsidP="00BA0FE4">
      <w:pPr>
        <w:spacing w:after="0" w:line="360" w:lineRule="auto"/>
        <w:ind w:firstLine="709"/>
        <w:contextualSpacing/>
        <w:jc w:val="both"/>
        <w:rPr>
          <w:rFonts w:ascii="Times New Roman" w:hAnsi="Times New Roman" w:cs="Times New Roman"/>
          <w:sz w:val="28"/>
          <w:szCs w:val="28"/>
          <w:lang w:val="en-US"/>
        </w:rPr>
      </w:pPr>
    </w:p>
    <w:sectPr w:rsidR="006D6E55" w:rsidRPr="008A1AAC" w:rsidSect="00F1237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A33B32"/>
    <w:multiLevelType w:val="hybridMultilevel"/>
    <w:tmpl w:val="0EAE68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FAD3338"/>
    <w:multiLevelType w:val="hybridMultilevel"/>
    <w:tmpl w:val="60AAE6D0"/>
    <w:lvl w:ilvl="0" w:tplc="FC724D4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927602"/>
    <w:rsid w:val="000F2322"/>
    <w:rsid w:val="001037B1"/>
    <w:rsid w:val="001267F9"/>
    <w:rsid w:val="00276983"/>
    <w:rsid w:val="003C0900"/>
    <w:rsid w:val="003D28FB"/>
    <w:rsid w:val="003D5CDC"/>
    <w:rsid w:val="00434FE1"/>
    <w:rsid w:val="0044440A"/>
    <w:rsid w:val="004919C3"/>
    <w:rsid w:val="005E0509"/>
    <w:rsid w:val="006D6E55"/>
    <w:rsid w:val="00757367"/>
    <w:rsid w:val="007F4DC4"/>
    <w:rsid w:val="00864C7F"/>
    <w:rsid w:val="008A1AAC"/>
    <w:rsid w:val="008E11D5"/>
    <w:rsid w:val="00927602"/>
    <w:rsid w:val="009B29B2"/>
    <w:rsid w:val="00A47A4D"/>
    <w:rsid w:val="00AA0E58"/>
    <w:rsid w:val="00AA7BBD"/>
    <w:rsid w:val="00B21BDC"/>
    <w:rsid w:val="00B2629B"/>
    <w:rsid w:val="00B90F3A"/>
    <w:rsid w:val="00BA0FE4"/>
    <w:rsid w:val="00BE7C77"/>
    <w:rsid w:val="00BF2710"/>
    <w:rsid w:val="00CA1E10"/>
    <w:rsid w:val="00D87B4A"/>
    <w:rsid w:val="00DC1671"/>
    <w:rsid w:val="00DD0776"/>
    <w:rsid w:val="00DF469A"/>
    <w:rsid w:val="00E11BDD"/>
    <w:rsid w:val="00E44113"/>
    <w:rsid w:val="00E615E3"/>
    <w:rsid w:val="00F0538C"/>
    <w:rsid w:val="00F1237C"/>
    <w:rsid w:val="00F20207"/>
    <w:rsid w:val="00F21B81"/>
    <w:rsid w:val="00F23C3C"/>
    <w:rsid w:val="00F65812"/>
    <w:rsid w:val="00F77CD7"/>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1E1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D6E5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6D6E55"/>
    <w:rPr>
      <w:b/>
      <w:bCs/>
    </w:rPr>
  </w:style>
  <w:style w:type="table" w:styleId="a5">
    <w:name w:val="Table Grid"/>
    <w:basedOn w:val="a1"/>
    <w:uiPriority w:val="39"/>
    <w:rsid w:val="00B21BD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B2629B"/>
    <w:pPr>
      <w:ind w:left="720"/>
      <w:contextualSpacing/>
    </w:pPr>
    <w:rPr>
      <w:lang w:val="ru-RU"/>
    </w:rPr>
  </w:style>
  <w:style w:type="character" w:styleId="a7">
    <w:name w:val="Hyperlink"/>
    <w:basedOn w:val="a0"/>
    <w:uiPriority w:val="99"/>
    <w:unhideWhenUsed/>
    <w:rsid w:val="00E44113"/>
    <w:rPr>
      <w:color w:val="0000FF" w:themeColor="hyperlink"/>
      <w:u w:val="single"/>
    </w:rPr>
  </w:style>
  <w:style w:type="character" w:styleId="a8">
    <w:name w:val="Emphasis"/>
    <w:basedOn w:val="a0"/>
    <w:uiPriority w:val="20"/>
    <w:qFormat/>
    <w:rsid w:val="00E615E3"/>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D6E55"/>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6D6E55"/>
    <w:rPr>
      <w:b/>
      <w:bCs/>
    </w:rPr>
  </w:style>
  <w:style w:type="table" w:styleId="a5">
    <w:name w:val="Table Grid"/>
    <w:basedOn w:val="a1"/>
    <w:uiPriority w:val="39"/>
    <w:rsid w:val="00B21BDC"/>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B2629B"/>
    <w:pPr>
      <w:ind w:left="720"/>
      <w:contextualSpacing/>
    </w:pPr>
    <w:rPr>
      <w:lang w:val="ru-RU"/>
    </w:rPr>
  </w:style>
  <w:style w:type="character" w:styleId="a7">
    <w:name w:val="Hyperlink"/>
    <w:basedOn w:val="a0"/>
    <w:uiPriority w:val="99"/>
    <w:unhideWhenUsed/>
    <w:rsid w:val="00E44113"/>
    <w:rPr>
      <w:color w:val="0000FF" w:themeColor="hyperlink"/>
      <w:u w:val="single"/>
    </w:rPr>
  </w:style>
  <w:style w:type="character" w:styleId="a8">
    <w:name w:val="Emphasis"/>
    <w:basedOn w:val="a0"/>
    <w:uiPriority w:val="20"/>
    <w:qFormat/>
    <w:rsid w:val="00E615E3"/>
    <w:rPr>
      <w:i/>
      <w:iCs/>
    </w:rPr>
  </w:style>
</w:styles>
</file>

<file path=word/webSettings.xml><?xml version="1.0" encoding="utf-8"?>
<w:webSettings xmlns:r="http://schemas.openxmlformats.org/officeDocument/2006/relationships" xmlns:w="http://schemas.openxmlformats.org/wordprocessingml/2006/main">
  <w:divs>
    <w:div w:id="134378536">
      <w:bodyDiv w:val="1"/>
      <w:marLeft w:val="0"/>
      <w:marRight w:val="0"/>
      <w:marTop w:val="0"/>
      <w:marBottom w:val="0"/>
      <w:divBdr>
        <w:top w:val="none" w:sz="0" w:space="0" w:color="auto"/>
        <w:left w:val="none" w:sz="0" w:space="0" w:color="auto"/>
        <w:bottom w:val="none" w:sz="0" w:space="0" w:color="auto"/>
        <w:right w:val="none" w:sz="0" w:space="0" w:color="auto"/>
      </w:divBdr>
    </w:div>
    <w:div w:id="217254801">
      <w:bodyDiv w:val="1"/>
      <w:marLeft w:val="0"/>
      <w:marRight w:val="0"/>
      <w:marTop w:val="0"/>
      <w:marBottom w:val="0"/>
      <w:divBdr>
        <w:top w:val="none" w:sz="0" w:space="0" w:color="auto"/>
        <w:left w:val="none" w:sz="0" w:space="0" w:color="auto"/>
        <w:bottom w:val="none" w:sz="0" w:space="0" w:color="auto"/>
        <w:right w:val="none" w:sz="0" w:space="0" w:color="auto"/>
      </w:divBdr>
    </w:div>
    <w:div w:id="251397648">
      <w:bodyDiv w:val="1"/>
      <w:marLeft w:val="0"/>
      <w:marRight w:val="0"/>
      <w:marTop w:val="0"/>
      <w:marBottom w:val="0"/>
      <w:divBdr>
        <w:top w:val="none" w:sz="0" w:space="0" w:color="auto"/>
        <w:left w:val="none" w:sz="0" w:space="0" w:color="auto"/>
        <w:bottom w:val="none" w:sz="0" w:space="0" w:color="auto"/>
        <w:right w:val="none" w:sz="0" w:space="0" w:color="auto"/>
      </w:divBdr>
    </w:div>
    <w:div w:id="327439865">
      <w:bodyDiv w:val="1"/>
      <w:marLeft w:val="0"/>
      <w:marRight w:val="0"/>
      <w:marTop w:val="0"/>
      <w:marBottom w:val="0"/>
      <w:divBdr>
        <w:top w:val="none" w:sz="0" w:space="0" w:color="auto"/>
        <w:left w:val="none" w:sz="0" w:space="0" w:color="auto"/>
        <w:bottom w:val="none" w:sz="0" w:space="0" w:color="auto"/>
        <w:right w:val="none" w:sz="0" w:space="0" w:color="auto"/>
      </w:divBdr>
    </w:div>
    <w:div w:id="1584682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719E6E-7F4B-435B-A64C-52C243CFD4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14465</Words>
  <Characters>8246</Characters>
  <Application>Microsoft Office Word</Application>
  <DocSecurity>0</DocSecurity>
  <Lines>68</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2</cp:revision>
  <cp:lastPrinted>2019-12-08T16:24:00Z</cp:lastPrinted>
  <dcterms:created xsi:type="dcterms:W3CDTF">2020-05-28T16:35:00Z</dcterms:created>
  <dcterms:modified xsi:type="dcterms:W3CDTF">2020-05-28T16:35:00Z</dcterms:modified>
</cp:coreProperties>
</file>