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4822" w:rsidRPr="00E54822" w:rsidRDefault="00E54822" w:rsidP="00AC122D">
      <w:pPr>
        <w:spacing w:after="0" w:line="240" w:lineRule="auto"/>
        <w:ind w:firstLine="709"/>
        <w:jc w:val="right"/>
        <w:rPr>
          <w:rFonts w:ascii="Times New Roman" w:eastAsia="Times New Roman" w:hAnsi="Times New Roman" w:cs="Times New Roman"/>
          <w:b/>
          <w:sz w:val="28"/>
          <w:szCs w:val="28"/>
          <w:lang w:eastAsia="uk-UA"/>
        </w:rPr>
      </w:pPr>
      <w:r w:rsidRPr="00E54822">
        <w:rPr>
          <w:rFonts w:ascii="Times New Roman" w:eastAsia="Times New Roman" w:hAnsi="Times New Roman" w:cs="Times New Roman"/>
          <w:b/>
          <w:sz w:val="28"/>
          <w:szCs w:val="28"/>
          <w:lang w:eastAsia="uk-UA"/>
        </w:rPr>
        <w:t>Теорія і методика професійної освіти</w:t>
      </w:r>
    </w:p>
    <w:p w:rsidR="00AC122D" w:rsidRDefault="00AC122D" w:rsidP="00AC122D">
      <w:pPr>
        <w:spacing w:after="0" w:line="240" w:lineRule="auto"/>
        <w:ind w:firstLine="709"/>
        <w:jc w:val="both"/>
        <w:rPr>
          <w:rFonts w:ascii="Times New Roman" w:eastAsia="Times New Roman" w:hAnsi="Times New Roman" w:cs="Times New Roman"/>
          <w:b/>
          <w:sz w:val="28"/>
          <w:szCs w:val="28"/>
          <w:lang w:eastAsia="uk-UA"/>
        </w:rPr>
      </w:pPr>
      <w:r w:rsidRPr="00F1120E">
        <w:rPr>
          <w:rFonts w:ascii="Times New Roman" w:eastAsia="Times New Roman" w:hAnsi="Times New Roman" w:cs="Times New Roman"/>
          <w:b/>
          <w:sz w:val="28"/>
          <w:szCs w:val="28"/>
          <w:lang w:val="en-US" w:eastAsia="uk-UA"/>
        </w:rPr>
        <w:t xml:space="preserve">MOTIVATING STUDENTS TO STUDY ENGLISH FOR </w:t>
      </w:r>
      <w:r w:rsidR="00F1120E" w:rsidRPr="00F1120E">
        <w:rPr>
          <w:rFonts w:ascii="Times New Roman" w:eastAsia="Times New Roman" w:hAnsi="Times New Roman" w:cs="Times New Roman"/>
          <w:b/>
          <w:sz w:val="28"/>
          <w:szCs w:val="28"/>
          <w:lang w:val="en-US" w:eastAsia="uk-UA"/>
        </w:rPr>
        <w:t>TOURISM</w:t>
      </w:r>
    </w:p>
    <w:p w:rsidR="00E54822" w:rsidRDefault="00E54822" w:rsidP="00E54822">
      <w:pPr>
        <w:spacing w:after="0" w:line="240" w:lineRule="auto"/>
        <w:ind w:firstLine="709"/>
        <w:jc w:val="right"/>
        <w:rPr>
          <w:rFonts w:ascii="Times New Roman" w:eastAsia="Times New Roman" w:hAnsi="Times New Roman" w:cs="Times New Roman"/>
          <w:b/>
          <w:sz w:val="28"/>
          <w:szCs w:val="28"/>
          <w:lang w:val="en-US" w:eastAsia="uk-UA"/>
        </w:rPr>
      </w:pPr>
      <w:r>
        <w:rPr>
          <w:rFonts w:ascii="Times New Roman" w:eastAsia="Times New Roman" w:hAnsi="Times New Roman" w:cs="Times New Roman"/>
          <w:b/>
          <w:sz w:val="28"/>
          <w:szCs w:val="28"/>
          <w:lang w:val="en-US" w:eastAsia="uk-UA"/>
        </w:rPr>
        <w:t>Petliovana L.L.</w:t>
      </w:r>
    </w:p>
    <w:p w:rsidR="00E54822" w:rsidRDefault="00E54822" w:rsidP="00E54822">
      <w:pPr>
        <w:spacing w:after="0" w:line="240" w:lineRule="auto"/>
        <w:ind w:firstLine="709"/>
        <w:jc w:val="right"/>
        <w:rPr>
          <w:rFonts w:ascii="Times New Roman" w:eastAsia="Times New Roman" w:hAnsi="Times New Roman" w:cs="Times New Roman"/>
          <w:b/>
          <w:sz w:val="28"/>
          <w:szCs w:val="28"/>
          <w:lang w:val="en-US" w:eastAsia="uk-UA"/>
        </w:rPr>
      </w:pPr>
      <w:r>
        <w:rPr>
          <w:rFonts w:ascii="Times New Roman" w:eastAsia="Times New Roman" w:hAnsi="Times New Roman" w:cs="Times New Roman"/>
          <w:b/>
          <w:sz w:val="28"/>
          <w:szCs w:val="28"/>
          <w:lang w:val="en-US" w:eastAsia="uk-UA"/>
        </w:rPr>
        <w:t>Khmelnytskyi National University,</w:t>
      </w:r>
      <w:r w:rsidRPr="00E54822">
        <w:rPr>
          <w:rFonts w:ascii="Times New Roman" w:eastAsia="Times New Roman" w:hAnsi="Times New Roman" w:cs="Times New Roman"/>
          <w:b/>
          <w:sz w:val="28"/>
          <w:szCs w:val="28"/>
          <w:lang w:val="en" w:eastAsia="ru-RU"/>
        </w:rPr>
        <w:t xml:space="preserve"> </w:t>
      </w:r>
      <w:r w:rsidRPr="00E54822">
        <w:rPr>
          <w:rFonts w:ascii="Times New Roman" w:eastAsia="Times New Roman" w:hAnsi="Times New Roman" w:cs="Times New Roman"/>
          <w:b/>
          <w:sz w:val="28"/>
          <w:szCs w:val="28"/>
          <w:lang w:val="en" w:eastAsia="uk-UA"/>
        </w:rPr>
        <w:t>Ph.D., assistant professor</w:t>
      </w:r>
    </w:p>
    <w:p w:rsidR="006E666D" w:rsidRPr="00E54822" w:rsidRDefault="006E666D" w:rsidP="00E54822">
      <w:pPr>
        <w:spacing w:after="0" w:line="360" w:lineRule="auto"/>
        <w:ind w:firstLine="709"/>
        <w:jc w:val="both"/>
        <w:rPr>
          <w:rFonts w:ascii="Times New Roman" w:eastAsia="Times New Roman" w:hAnsi="Times New Roman" w:cs="Times New Roman"/>
          <w:sz w:val="28"/>
          <w:szCs w:val="28"/>
          <w:lang w:val="en-US" w:eastAsia="uk-UA"/>
        </w:rPr>
      </w:pPr>
      <w:r w:rsidRPr="00E54822">
        <w:rPr>
          <w:rFonts w:ascii="Times New Roman" w:eastAsia="Times New Roman" w:hAnsi="Times New Roman" w:cs="Times New Roman"/>
          <w:sz w:val="28"/>
          <w:szCs w:val="28"/>
          <w:lang w:eastAsia="uk-UA"/>
        </w:rPr>
        <w:t>English is the fourth most widely spoken native language in the world, and in terms of sheer number of speakers, it is the most spoken official language. It is the primary language used in international affairs having official status even in nations where it is not the primary spoken language. English is indisputably the primary language of global trade and commerce and tourism since in many countries, most tourism authorities and other officials in contact with the public speak English to interact and engage with tourists and immigrants.</w:t>
      </w:r>
    </w:p>
    <w:p w:rsidR="00337F97" w:rsidRPr="00E54822" w:rsidRDefault="00337F97" w:rsidP="00E54822">
      <w:pPr>
        <w:spacing w:after="0" w:line="360" w:lineRule="auto"/>
        <w:ind w:firstLine="709"/>
        <w:jc w:val="both"/>
        <w:rPr>
          <w:rFonts w:ascii="Times New Roman" w:eastAsia="Times New Roman" w:hAnsi="Times New Roman" w:cs="Times New Roman"/>
          <w:sz w:val="28"/>
          <w:szCs w:val="28"/>
          <w:lang w:val="en-US" w:eastAsia="uk-UA"/>
        </w:rPr>
      </w:pPr>
      <w:r w:rsidRPr="00E54822">
        <w:rPr>
          <w:rFonts w:ascii="Times New Roman" w:eastAsia="Times New Roman" w:hAnsi="Times New Roman" w:cs="Times New Roman"/>
          <w:sz w:val="28"/>
          <w:szCs w:val="28"/>
          <w:lang w:eastAsia="uk-UA"/>
        </w:rPr>
        <w:t>Among the many vocational areas that make the world of English for specific purposes, that of English for tourism is one of the most attractive because all of us are tourists on countless occasions, bringing our own real experiences to the classrooms. Such a program, might, for example, emphasize the development of reading skills in students who are preparing for graduate work in business administration; or it might promote the development of spoken skills in students who are studying English in order to become tourist guides. The focal point of teaching English for tourism is that English is not taught as a subj</w:t>
      </w:r>
      <w:r w:rsidR="00320527">
        <w:rPr>
          <w:rFonts w:ascii="Times New Roman" w:eastAsia="Times New Roman" w:hAnsi="Times New Roman" w:cs="Times New Roman"/>
          <w:sz w:val="28"/>
          <w:szCs w:val="28"/>
          <w:lang w:eastAsia="uk-UA"/>
        </w:rPr>
        <w:t>ect separated from the students</w:t>
      </w:r>
      <w:r w:rsidR="00320527">
        <w:rPr>
          <w:rFonts w:ascii="Times New Roman" w:eastAsia="Times New Roman" w:hAnsi="Times New Roman" w:cs="Times New Roman"/>
          <w:sz w:val="28"/>
          <w:szCs w:val="28"/>
          <w:lang w:val="en-US" w:eastAsia="uk-UA"/>
        </w:rPr>
        <w:t>’</w:t>
      </w:r>
      <w:r w:rsidRPr="00E54822">
        <w:rPr>
          <w:rFonts w:ascii="Times New Roman" w:eastAsia="Times New Roman" w:hAnsi="Times New Roman" w:cs="Times New Roman"/>
          <w:sz w:val="28"/>
          <w:szCs w:val="28"/>
          <w:lang w:eastAsia="uk-UA"/>
        </w:rPr>
        <w:t xml:space="preserve"> real world; instead, it is integrated into a subject matter area important to the learners</w:t>
      </w:r>
      <w:r w:rsidR="00320527">
        <w:rPr>
          <w:rFonts w:ascii="Times New Roman" w:eastAsia="Times New Roman" w:hAnsi="Times New Roman" w:cs="Times New Roman"/>
          <w:sz w:val="28"/>
          <w:szCs w:val="28"/>
          <w:lang w:val="en-US" w:eastAsia="uk-UA"/>
        </w:rPr>
        <w:t>[1,</w:t>
      </w:r>
      <w:r w:rsidR="000B23FC">
        <w:rPr>
          <w:rFonts w:ascii="Times New Roman" w:eastAsia="Times New Roman" w:hAnsi="Times New Roman" w:cs="Times New Roman"/>
          <w:sz w:val="28"/>
          <w:szCs w:val="28"/>
          <w:lang w:val="en-US" w:eastAsia="uk-UA"/>
        </w:rPr>
        <w:t xml:space="preserve"> </w:t>
      </w:r>
      <w:r w:rsidR="009F62AA">
        <w:rPr>
          <w:rFonts w:ascii="Times New Roman" w:eastAsia="Times New Roman" w:hAnsi="Times New Roman" w:cs="Times New Roman"/>
          <w:sz w:val="28"/>
          <w:szCs w:val="28"/>
          <w:lang w:val="en-US" w:eastAsia="uk-UA"/>
        </w:rPr>
        <w:t>pp 334-340</w:t>
      </w:r>
      <w:r w:rsidR="00320527">
        <w:rPr>
          <w:rFonts w:ascii="Times New Roman" w:eastAsia="Times New Roman" w:hAnsi="Times New Roman" w:cs="Times New Roman"/>
          <w:sz w:val="28"/>
          <w:szCs w:val="28"/>
          <w:lang w:val="en-US" w:eastAsia="uk-UA"/>
        </w:rPr>
        <w:t>]</w:t>
      </w:r>
      <w:r w:rsidRPr="00E54822">
        <w:rPr>
          <w:rFonts w:ascii="Times New Roman" w:eastAsia="Times New Roman" w:hAnsi="Times New Roman" w:cs="Times New Roman"/>
          <w:sz w:val="28"/>
          <w:szCs w:val="28"/>
          <w:lang w:eastAsia="uk-UA"/>
        </w:rPr>
        <w:t>.</w:t>
      </w:r>
    </w:p>
    <w:p w:rsidR="00F1120E" w:rsidRPr="00E54822" w:rsidRDefault="00AC122D" w:rsidP="00E54822">
      <w:pPr>
        <w:spacing w:after="0" w:line="360" w:lineRule="auto"/>
        <w:ind w:firstLine="709"/>
        <w:jc w:val="both"/>
        <w:rPr>
          <w:rFonts w:ascii="Times New Roman" w:eastAsia="Times New Roman" w:hAnsi="Times New Roman" w:cs="Times New Roman"/>
          <w:sz w:val="28"/>
          <w:szCs w:val="28"/>
          <w:lang w:val="en-US" w:eastAsia="uk-UA"/>
        </w:rPr>
      </w:pPr>
      <w:r w:rsidRPr="00E54822">
        <w:rPr>
          <w:rFonts w:ascii="Times New Roman" w:eastAsia="Times New Roman" w:hAnsi="Times New Roman" w:cs="Times New Roman"/>
          <w:sz w:val="28"/>
          <w:szCs w:val="28"/>
          <w:lang w:eastAsia="uk-UA"/>
        </w:rPr>
        <w:t>One of the most difficult aspects of</w:t>
      </w:r>
      <w:r w:rsidR="00F1120E" w:rsidRPr="00E54822">
        <w:rPr>
          <w:rFonts w:ascii="Times New Roman" w:eastAsia="Times New Roman" w:hAnsi="Times New Roman" w:cs="Times New Roman"/>
          <w:sz w:val="28"/>
          <w:szCs w:val="28"/>
          <w:lang w:val="en-US" w:eastAsia="uk-UA"/>
        </w:rPr>
        <w:t xml:space="preserve"> </w:t>
      </w:r>
      <w:hyperlink r:id="rId6" w:history="1">
        <w:r w:rsidRPr="00E54822">
          <w:rPr>
            <w:rFonts w:ascii="Times New Roman" w:eastAsia="Times New Roman" w:hAnsi="Times New Roman" w:cs="Times New Roman"/>
            <w:sz w:val="28"/>
            <w:szCs w:val="28"/>
            <w:lang w:eastAsia="uk-UA"/>
          </w:rPr>
          <w:t>becoming a teacher</w:t>
        </w:r>
      </w:hyperlink>
      <w:r w:rsidR="00F1120E" w:rsidRPr="00E54822">
        <w:rPr>
          <w:rFonts w:ascii="Times New Roman" w:eastAsia="Times New Roman" w:hAnsi="Times New Roman" w:cs="Times New Roman"/>
          <w:sz w:val="28"/>
          <w:szCs w:val="28"/>
          <w:lang w:val="en-US" w:eastAsia="uk-UA"/>
        </w:rPr>
        <w:t xml:space="preserve"> </w:t>
      </w:r>
      <w:r w:rsidRPr="00E54822">
        <w:rPr>
          <w:rFonts w:ascii="Times New Roman" w:eastAsia="Times New Roman" w:hAnsi="Times New Roman" w:cs="Times New Roman"/>
          <w:sz w:val="28"/>
          <w:szCs w:val="28"/>
          <w:lang w:eastAsia="uk-UA"/>
        </w:rPr>
        <w:t>is learning how to motivate your students. It is also one of the most important. Students who are not motivated will not learn effectively. They won’t retain information, they won’t participate and some of them may even become disruptive. A student may be unmotivated for a variety of reasons:</w:t>
      </w:r>
    </w:p>
    <w:p w:rsidR="00F1120E" w:rsidRPr="00E54822" w:rsidRDefault="00F1120E" w:rsidP="00E54822">
      <w:pPr>
        <w:spacing w:after="0" w:line="360" w:lineRule="auto"/>
        <w:ind w:firstLine="709"/>
        <w:jc w:val="both"/>
        <w:rPr>
          <w:rFonts w:ascii="Times New Roman" w:eastAsia="Times New Roman" w:hAnsi="Times New Roman" w:cs="Times New Roman"/>
          <w:sz w:val="28"/>
          <w:szCs w:val="28"/>
          <w:lang w:val="en-US" w:eastAsia="uk-UA"/>
        </w:rPr>
      </w:pPr>
      <w:r w:rsidRPr="00E54822">
        <w:rPr>
          <w:rFonts w:ascii="Times New Roman" w:eastAsia="Times New Roman" w:hAnsi="Times New Roman" w:cs="Times New Roman"/>
          <w:sz w:val="28"/>
          <w:szCs w:val="28"/>
          <w:lang w:val="en-US" w:eastAsia="uk-UA"/>
        </w:rPr>
        <w:t>-</w:t>
      </w:r>
      <w:r w:rsidRPr="00E54822">
        <w:rPr>
          <w:rFonts w:ascii="Times New Roman" w:eastAsia="Times New Roman" w:hAnsi="Times New Roman" w:cs="Times New Roman"/>
          <w:sz w:val="28"/>
          <w:szCs w:val="28"/>
          <w:lang w:eastAsia="uk-UA"/>
        </w:rPr>
        <w:t xml:space="preserve"> </w:t>
      </w:r>
      <w:proofErr w:type="gramStart"/>
      <w:r w:rsidRPr="00E54822">
        <w:rPr>
          <w:rFonts w:ascii="Times New Roman" w:eastAsia="Times New Roman" w:hAnsi="Times New Roman" w:cs="Times New Roman"/>
          <w:sz w:val="28"/>
          <w:szCs w:val="28"/>
          <w:lang w:val="en-US" w:eastAsia="uk-UA"/>
        </w:rPr>
        <w:t>t</w:t>
      </w:r>
      <w:r w:rsidR="00AC122D" w:rsidRPr="00E54822">
        <w:rPr>
          <w:rFonts w:ascii="Times New Roman" w:eastAsia="Times New Roman" w:hAnsi="Times New Roman" w:cs="Times New Roman"/>
          <w:sz w:val="28"/>
          <w:szCs w:val="28"/>
          <w:lang w:eastAsia="uk-UA"/>
        </w:rPr>
        <w:t>hey</w:t>
      </w:r>
      <w:proofErr w:type="gramEnd"/>
      <w:r w:rsidR="00AC122D" w:rsidRPr="00E54822">
        <w:rPr>
          <w:rFonts w:ascii="Times New Roman" w:eastAsia="Times New Roman" w:hAnsi="Times New Roman" w:cs="Times New Roman"/>
          <w:sz w:val="28"/>
          <w:szCs w:val="28"/>
          <w:lang w:eastAsia="uk-UA"/>
        </w:rPr>
        <w:t xml:space="preserve"> may feel that they have no interest in the subject</w:t>
      </w:r>
      <w:r w:rsidRPr="00E54822">
        <w:rPr>
          <w:rFonts w:ascii="Times New Roman" w:eastAsia="Times New Roman" w:hAnsi="Times New Roman" w:cs="Times New Roman"/>
          <w:sz w:val="28"/>
          <w:szCs w:val="28"/>
          <w:lang w:val="en-US" w:eastAsia="uk-UA"/>
        </w:rPr>
        <w:t>;</w:t>
      </w:r>
    </w:p>
    <w:p w:rsidR="00F1120E" w:rsidRPr="00E54822" w:rsidRDefault="00F1120E" w:rsidP="00E54822">
      <w:pPr>
        <w:spacing w:after="0" w:line="360" w:lineRule="auto"/>
        <w:ind w:firstLine="709"/>
        <w:jc w:val="both"/>
        <w:rPr>
          <w:rFonts w:ascii="Times New Roman" w:eastAsia="Times New Roman" w:hAnsi="Times New Roman" w:cs="Times New Roman"/>
          <w:sz w:val="28"/>
          <w:szCs w:val="28"/>
          <w:lang w:val="en-US" w:eastAsia="uk-UA"/>
        </w:rPr>
      </w:pPr>
      <w:r w:rsidRPr="00E54822">
        <w:rPr>
          <w:rFonts w:ascii="Times New Roman" w:eastAsia="Times New Roman" w:hAnsi="Times New Roman" w:cs="Times New Roman"/>
          <w:sz w:val="28"/>
          <w:szCs w:val="28"/>
          <w:lang w:val="en-US" w:eastAsia="uk-UA"/>
        </w:rPr>
        <w:t>-</w:t>
      </w:r>
      <w:r w:rsidRPr="00E54822">
        <w:rPr>
          <w:rFonts w:ascii="Times New Roman" w:eastAsia="Times New Roman" w:hAnsi="Times New Roman" w:cs="Times New Roman"/>
          <w:sz w:val="28"/>
          <w:szCs w:val="28"/>
          <w:lang w:eastAsia="uk-UA"/>
        </w:rPr>
        <w:t xml:space="preserve"> find the teacher’s methods un</w:t>
      </w:r>
      <w:r w:rsidR="00AC122D" w:rsidRPr="00E54822">
        <w:rPr>
          <w:rFonts w:ascii="Times New Roman" w:eastAsia="Times New Roman" w:hAnsi="Times New Roman" w:cs="Times New Roman"/>
          <w:sz w:val="28"/>
          <w:szCs w:val="28"/>
          <w:lang w:eastAsia="uk-UA"/>
        </w:rPr>
        <w:t>engaging</w:t>
      </w:r>
      <w:r w:rsidRPr="00E54822">
        <w:rPr>
          <w:rFonts w:ascii="Times New Roman" w:eastAsia="Times New Roman" w:hAnsi="Times New Roman" w:cs="Times New Roman"/>
          <w:sz w:val="28"/>
          <w:szCs w:val="28"/>
          <w:lang w:val="en-US" w:eastAsia="uk-UA"/>
        </w:rPr>
        <w:t>;</w:t>
      </w:r>
    </w:p>
    <w:p w:rsidR="00F1120E" w:rsidRPr="00E54822" w:rsidRDefault="00F1120E" w:rsidP="00E54822">
      <w:pPr>
        <w:spacing w:after="0" w:line="360" w:lineRule="auto"/>
        <w:ind w:firstLine="709"/>
        <w:jc w:val="both"/>
        <w:rPr>
          <w:rFonts w:ascii="Times New Roman" w:eastAsia="Times New Roman" w:hAnsi="Times New Roman" w:cs="Times New Roman"/>
          <w:sz w:val="28"/>
          <w:szCs w:val="28"/>
          <w:lang w:val="en-US" w:eastAsia="uk-UA"/>
        </w:rPr>
      </w:pPr>
      <w:r w:rsidRPr="00E54822">
        <w:rPr>
          <w:rFonts w:ascii="Times New Roman" w:eastAsia="Times New Roman" w:hAnsi="Times New Roman" w:cs="Times New Roman"/>
          <w:sz w:val="28"/>
          <w:szCs w:val="28"/>
          <w:lang w:val="en-US" w:eastAsia="uk-UA"/>
        </w:rPr>
        <w:t>-</w:t>
      </w:r>
      <w:r w:rsidR="00AC122D" w:rsidRPr="00E54822">
        <w:rPr>
          <w:rFonts w:ascii="Times New Roman" w:eastAsia="Times New Roman" w:hAnsi="Times New Roman" w:cs="Times New Roman"/>
          <w:sz w:val="28"/>
          <w:szCs w:val="28"/>
          <w:lang w:eastAsia="uk-UA"/>
        </w:rPr>
        <w:t xml:space="preserve"> be </w:t>
      </w:r>
      <w:r w:rsidRPr="00E54822">
        <w:rPr>
          <w:rFonts w:ascii="Times New Roman" w:eastAsia="Times New Roman" w:hAnsi="Times New Roman" w:cs="Times New Roman"/>
          <w:sz w:val="28"/>
          <w:szCs w:val="28"/>
          <w:lang w:eastAsia="uk-UA"/>
        </w:rPr>
        <w:t>distracted by external forces.</w:t>
      </w:r>
    </w:p>
    <w:p w:rsidR="00AC122D" w:rsidRPr="00E54822" w:rsidRDefault="00AC122D" w:rsidP="00E54822">
      <w:pPr>
        <w:spacing w:after="0" w:line="360" w:lineRule="auto"/>
        <w:ind w:firstLine="709"/>
        <w:jc w:val="both"/>
        <w:rPr>
          <w:rFonts w:ascii="Times New Roman" w:eastAsia="Times New Roman" w:hAnsi="Times New Roman" w:cs="Times New Roman"/>
          <w:sz w:val="28"/>
          <w:szCs w:val="28"/>
          <w:lang w:eastAsia="uk-UA"/>
        </w:rPr>
      </w:pPr>
      <w:r w:rsidRPr="00E54822">
        <w:rPr>
          <w:rFonts w:ascii="Times New Roman" w:eastAsia="Times New Roman" w:hAnsi="Times New Roman" w:cs="Times New Roman"/>
          <w:sz w:val="28"/>
          <w:szCs w:val="28"/>
          <w:lang w:eastAsia="uk-UA"/>
        </w:rPr>
        <w:t xml:space="preserve">It may even come to light that a student who appeared unmotivated actually has difficulty </w:t>
      </w:r>
      <w:r w:rsidR="00F1120E" w:rsidRPr="00E54822">
        <w:rPr>
          <w:rFonts w:ascii="Times New Roman" w:eastAsia="Times New Roman" w:hAnsi="Times New Roman" w:cs="Times New Roman"/>
          <w:sz w:val="28"/>
          <w:szCs w:val="28"/>
          <w:lang w:val="en-US" w:eastAsia="uk-UA"/>
        </w:rPr>
        <w:t xml:space="preserve">in </w:t>
      </w:r>
      <w:r w:rsidR="00F1120E" w:rsidRPr="00E54822">
        <w:rPr>
          <w:rFonts w:ascii="Times New Roman" w:eastAsia="Times New Roman" w:hAnsi="Times New Roman" w:cs="Times New Roman"/>
          <w:sz w:val="28"/>
          <w:szCs w:val="28"/>
          <w:lang w:eastAsia="uk-UA"/>
        </w:rPr>
        <w:t>learning and</w:t>
      </w:r>
      <w:r w:rsidRPr="00E54822">
        <w:rPr>
          <w:rFonts w:ascii="Times New Roman" w:eastAsia="Times New Roman" w:hAnsi="Times New Roman" w:cs="Times New Roman"/>
          <w:sz w:val="28"/>
          <w:szCs w:val="28"/>
          <w:lang w:eastAsia="uk-UA"/>
        </w:rPr>
        <w:t xml:space="preserve"> need</w:t>
      </w:r>
      <w:r w:rsidR="00F1120E" w:rsidRPr="00E54822">
        <w:rPr>
          <w:rFonts w:ascii="Times New Roman" w:eastAsia="Times New Roman" w:hAnsi="Times New Roman" w:cs="Times New Roman"/>
          <w:sz w:val="28"/>
          <w:szCs w:val="28"/>
          <w:lang w:val="en-US" w:eastAsia="uk-UA"/>
        </w:rPr>
        <w:t>s</w:t>
      </w:r>
      <w:r w:rsidRPr="00E54822">
        <w:rPr>
          <w:rFonts w:ascii="Times New Roman" w:eastAsia="Times New Roman" w:hAnsi="Times New Roman" w:cs="Times New Roman"/>
          <w:sz w:val="28"/>
          <w:szCs w:val="28"/>
          <w:lang w:eastAsia="uk-UA"/>
        </w:rPr>
        <w:t xml:space="preserve"> of special attention.</w:t>
      </w:r>
    </w:p>
    <w:p w:rsidR="00AC122D" w:rsidRPr="00E54822" w:rsidRDefault="00AC122D" w:rsidP="00E54822">
      <w:pPr>
        <w:spacing w:after="0" w:line="360" w:lineRule="auto"/>
        <w:ind w:firstLine="709"/>
        <w:jc w:val="both"/>
        <w:rPr>
          <w:rFonts w:ascii="Times New Roman" w:eastAsia="Times New Roman" w:hAnsi="Times New Roman" w:cs="Times New Roman"/>
          <w:sz w:val="28"/>
          <w:szCs w:val="28"/>
          <w:lang w:eastAsia="uk-UA"/>
        </w:rPr>
      </w:pPr>
      <w:r w:rsidRPr="00E54822">
        <w:rPr>
          <w:rFonts w:ascii="Times New Roman" w:eastAsia="Times New Roman" w:hAnsi="Times New Roman" w:cs="Times New Roman"/>
          <w:sz w:val="28"/>
          <w:szCs w:val="28"/>
          <w:lang w:eastAsia="uk-UA"/>
        </w:rPr>
        <w:lastRenderedPageBreak/>
        <w:t>While motivating students can be a difficult task, the rewards are more than worth it. Motivated students are more excited to learn and participate. Teaching a class full of motivated students is enjoyable for teacher</w:t>
      </w:r>
      <w:r w:rsidR="00F1120E" w:rsidRPr="00E54822">
        <w:rPr>
          <w:rFonts w:ascii="Times New Roman" w:eastAsia="Times New Roman" w:hAnsi="Times New Roman" w:cs="Times New Roman"/>
          <w:sz w:val="28"/>
          <w:szCs w:val="28"/>
          <w:lang w:val="en-US" w:eastAsia="uk-UA"/>
        </w:rPr>
        <w:t>s</w:t>
      </w:r>
      <w:r w:rsidRPr="00E54822">
        <w:rPr>
          <w:rFonts w:ascii="Times New Roman" w:eastAsia="Times New Roman" w:hAnsi="Times New Roman" w:cs="Times New Roman"/>
          <w:sz w:val="28"/>
          <w:szCs w:val="28"/>
          <w:lang w:eastAsia="uk-UA"/>
        </w:rPr>
        <w:t xml:space="preserve"> and student</w:t>
      </w:r>
      <w:r w:rsidR="00F1120E" w:rsidRPr="00E54822">
        <w:rPr>
          <w:rFonts w:ascii="Times New Roman" w:eastAsia="Times New Roman" w:hAnsi="Times New Roman" w:cs="Times New Roman"/>
          <w:sz w:val="28"/>
          <w:szCs w:val="28"/>
          <w:lang w:val="en-US" w:eastAsia="uk-UA"/>
        </w:rPr>
        <w:t>s as well</w:t>
      </w:r>
      <w:r w:rsidRPr="00E54822">
        <w:rPr>
          <w:rFonts w:ascii="Times New Roman" w:eastAsia="Times New Roman" w:hAnsi="Times New Roman" w:cs="Times New Roman"/>
          <w:sz w:val="28"/>
          <w:szCs w:val="28"/>
          <w:lang w:eastAsia="uk-UA"/>
        </w:rPr>
        <w:t>. Some students are self-motivated, with a natural love of learning. But even with the students who do not have this natural drive, a great teacher can make learning fun and inspire them to reach their full potential.</w:t>
      </w:r>
    </w:p>
    <w:p w:rsidR="00AC122D" w:rsidRPr="00E54822" w:rsidRDefault="00AC122D" w:rsidP="00E54822">
      <w:pPr>
        <w:spacing w:after="0" w:line="360" w:lineRule="auto"/>
        <w:ind w:firstLine="709"/>
        <w:jc w:val="both"/>
        <w:rPr>
          <w:rFonts w:ascii="Times New Roman" w:eastAsia="Times New Roman" w:hAnsi="Times New Roman" w:cs="Times New Roman"/>
          <w:sz w:val="28"/>
          <w:szCs w:val="28"/>
          <w:lang w:eastAsia="uk-UA"/>
        </w:rPr>
      </w:pPr>
      <w:r w:rsidRPr="00E54822">
        <w:rPr>
          <w:rFonts w:ascii="Times New Roman" w:eastAsia="Times New Roman" w:hAnsi="Times New Roman" w:cs="Times New Roman"/>
          <w:sz w:val="28"/>
          <w:szCs w:val="28"/>
          <w:lang w:eastAsia="uk-UA"/>
        </w:rPr>
        <w:t>Here are five effective ways to get your students excited about learning:</w:t>
      </w:r>
    </w:p>
    <w:p w:rsidR="00AC122D" w:rsidRPr="00E54822" w:rsidRDefault="00AC122D" w:rsidP="00E54822">
      <w:pPr>
        <w:spacing w:after="0" w:line="360" w:lineRule="auto"/>
        <w:ind w:firstLine="709"/>
        <w:jc w:val="both"/>
        <w:rPr>
          <w:rFonts w:ascii="Times New Roman" w:eastAsia="Times New Roman" w:hAnsi="Times New Roman" w:cs="Times New Roman"/>
          <w:sz w:val="28"/>
          <w:szCs w:val="28"/>
          <w:lang w:eastAsia="uk-UA"/>
        </w:rPr>
      </w:pPr>
      <w:r w:rsidRPr="00E54822">
        <w:rPr>
          <w:rFonts w:ascii="Times New Roman" w:eastAsia="Times New Roman" w:hAnsi="Times New Roman" w:cs="Times New Roman"/>
          <w:sz w:val="28"/>
          <w:szCs w:val="28"/>
          <w:lang w:eastAsia="uk-UA"/>
        </w:rPr>
        <w:t>1. Encourage Students</w:t>
      </w:r>
    </w:p>
    <w:p w:rsidR="00AC122D" w:rsidRPr="00E54822" w:rsidRDefault="00AC122D" w:rsidP="00E54822">
      <w:pPr>
        <w:spacing w:after="0" w:line="360" w:lineRule="auto"/>
        <w:ind w:firstLine="709"/>
        <w:jc w:val="both"/>
        <w:rPr>
          <w:rFonts w:ascii="Times New Roman" w:eastAsia="Times New Roman" w:hAnsi="Times New Roman" w:cs="Times New Roman"/>
          <w:sz w:val="28"/>
          <w:szCs w:val="28"/>
          <w:lang w:eastAsia="uk-UA"/>
        </w:rPr>
      </w:pPr>
      <w:r w:rsidRPr="00E54822">
        <w:rPr>
          <w:rFonts w:ascii="Times New Roman" w:eastAsia="Times New Roman" w:hAnsi="Times New Roman" w:cs="Times New Roman"/>
          <w:sz w:val="28"/>
          <w:szCs w:val="28"/>
          <w:lang w:eastAsia="uk-UA"/>
        </w:rPr>
        <w:t>Students look to teachers for approval and positive reinforcement, and are more likely to be enthusiastic about learning if they feel their work is recognized and valued. You should encourage open communication and free thinking with your students to make them feel important. Be enthusiastic. Praise your students often. Recognize them for their contributions. If your classroom is a friendly place where students feel heard and respected, they will be more eager to learn. A “good job” or “nice work” can go a long way.</w:t>
      </w:r>
    </w:p>
    <w:p w:rsidR="00AC122D" w:rsidRPr="00E54822" w:rsidRDefault="00AC122D" w:rsidP="00E54822">
      <w:pPr>
        <w:spacing w:after="0" w:line="360" w:lineRule="auto"/>
        <w:ind w:firstLine="709"/>
        <w:jc w:val="both"/>
        <w:rPr>
          <w:rFonts w:ascii="Times New Roman" w:eastAsia="Times New Roman" w:hAnsi="Times New Roman" w:cs="Times New Roman"/>
          <w:sz w:val="28"/>
          <w:szCs w:val="28"/>
          <w:lang w:eastAsia="uk-UA"/>
        </w:rPr>
      </w:pPr>
      <w:r w:rsidRPr="00E54822">
        <w:rPr>
          <w:rFonts w:ascii="Times New Roman" w:eastAsia="Times New Roman" w:hAnsi="Times New Roman" w:cs="Times New Roman"/>
          <w:sz w:val="28"/>
          <w:szCs w:val="28"/>
          <w:lang w:eastAsia="uk-UA"/>
        </w:rPr>
        <w:t>2. Get Them Involved</w:t>
      </w:r>
    </w:p>
    <w:p w:rsidR="00AC122D" w:rsidRPr="00E54822" w:rsidRDefault="00AC122D" w:rsidP="00E54822">
      <w:pPr>
        <w:spacing w:after="0" w:line="360" w:lineRule="auto"/>
        <w:ind w:firstLine="709"/>
        <w:jc w:val="both"/>
        <w:rPr>
          <w:rFonts w:ascii="Times New Roman" w:eastAsia="Times New Roman" w:hAnsi="Times New Roman" w:cs="Times New Roman"/>
          <w:sz w:val="28"/>
          <w:szCs w:val="28"/>
          <w:lang w:eastAsia="uk-UA"/>
        </w:rPr>
      </w:pPr>
      <w:r w:rsidRPr="00E54822">
        <w:rPr>
          <w:rFonts w:ascii="Times New Roman" w:eastAsia="Times New Roman" w:hAnsi="Times New Roman" w:cs="Times New Roman"/>
          <w:sz w:val="28"/>
          <w:szCs w:val="28"/>
          <w:lang w:eastAsia="uk-UA"/>
        </w:rPr>
        <w:t>One way to encourage students --- and teach them responsibility --- is to get them involved in the classroom. Make participating fun by giving each student a job to do. Give students the responsibility of tidying up or decorating the classroom. Assign a student to erase the blackboard or pass out materials. If you are going over a reading in class, ask students to take turns reading sections out loud. Make students work in groups and assign each a task or role. Giving students a sense of ownership allows them to feel accomplished and encourages active participation in class.</w:t>
      </w:r>
    </w:p>
    <w:p w:rsidR="00AC122D" w:rsidRPr="00E54822" w:rsidRDefault="00AC122D" w:rsidP="00E54822">
      <w:pPr>
        <w:spacing w:after="0" w:line="360" w:lineRule="auto"/>
        <w:ind w:firstLine="709"/>
        <w:jc w:val="both"/>
        <w:rPr>
          <w:rFonts w:ascii="Times New Roman" w:eastAsia="Times New Roman" w:hAnsi="Times New Roman" w:cs="Times New Roman"/>
          <w:sz w:val="28"/>
          <w:szCs w:val="28"/>
          <w:lang w:eastAsia="uk-UA"/>
        </w:rPr>
      </w:pPr>
      <w:r w:rsidRPr="00E54822">
        <w:rPr>
          <w:rFonts w:ascii="Times New Roman" w:eastAsia="Times New Roman" w:hAnsi="Times New Roman" w:cs="Times New Roman"/>
          <w:sz w:val="28"/>
          <w:szCs w:val="28"/>
          <w:lang w:eastAsia="uk-UA"/>
        </w:rPr>
        <w:t>3. Offer Incentives</w:t>
      </w:r>
    </w:p>
    <w:p w:rsidR="00AC122D" w:rsidRPr="00E54822" w:rsidRDefault="00AC122D" w:rsidP="00E54822">
      <w:pPr>
        <w:spacing w:after="0" w:line="360" w:lineRule="auto"/>
        <w:ind w:firstLine="709"/>
        <w:jc w:val="both"/>
        <w:rPr>
          <w:rFonts w:ascii="Times New Roman" w:eastAsia="Times New Roman" w:hAnsi="Times New Roman" w:cs="Times New Roman"/>
          <w:sz w:val="28"/>
          <w:szCs w:val="28"/>
          <w:lang w:eastAsia="uk-UA"/>
        </w:rPr>
      </w:pPr>
      <w:r w:rsidRPr="00E54822">
        <w:rPr>
          <w:rFonts w:ascii="Times New Roman" w:eastAsia="Times New Roman" w:hAnsi="Times New Roman" w:cs="Times New Roman"/>
          <w:sz w:val="28"/>
          <w:szCs w:val="28"/>
          <w:lang w:eastAsia="uk-UA"/>
        </w:rPr>
        <w:t xml:space="preserve">Setting expectations and making reasonable demands encourages students to participate, but sometimes students need an extra push in the right direction. Offering students small incentives makes learning fun and motivates students to push themselves. Incentives can range from small to large --- giving a special privilege to an exemplary student, to a class pizza party if the average test score rises. Rewards </w:t>
      </w:r>
      <w:r w:rsidRPr="00E54822">
        <w:rPr>
          <w:rFonts w:ascii="Times New Roman" w:eastAsia="Times New Roman" w:hAnsi="Times New Roman" w:cs="Times New Roman"/>
          <w:sz w:val="28"/>
          <w:szCs w:val="28"/>
          <w:lang w:eastAsia="uk-UA"/>
        </w:rPr>
        <w:lastRenderedPageBreak/>
        <w:t>give students a sense of accomplishment and encourage them to work with a goal in mind.</w:t>
      </w:r>
    </w:p>
    <w:p w:rsidR="00AC122D" w:rsidRPr="00E54822" w:rsidRDefault="00AC122D" w:rsidP="00E54822">
      <w:pPr>
        <w:spacing w:after="0" w:line="360" w:lineRule="auto"/>
        <w:ind w:firstLine="709"/>
        <w:jc w:val="both"/>
        <w:rPr>
          <w:rFonts w:ascii="Times New Roman" w:eastAsia="Times New Roman" w:hAnsi="Times New Roman" w:cs="Times New Roman"/>
          <w:sz w:val="28"/>
          <w:szCs w:val="28"/>
          <w:lang w:eastAsia="uk-UA"/>
        </w:rPr>
      </w:pPr>
      <w:r w:rsidRPr="00E54822">
        <w:rPr>
          <w:rFonts w:ascii="Times New Roman" w:eastAsia="Times New Roman" w:hAnsi="Times New Roman" w:cs="Times New Roman"/>
          <w:sz w:val="28"/>
          <w:szCs w:val="28"/>
          <w:lang w:eastAsia="uk-UA"/>
        </w:rPr>
        <w:t>4. Get Creative</w:t>
      </w:r>
    </w:p>
    <w:p w:rsidR="00AC122D" w:rsidRPr="00E54822" w:rsidRDefault="00AC122D" w:rsidP="00E54822">
      <w:pPr>
        <w:spacing w:after="0" w:line="360" w:lineRule="auto"/>
        <w:ind w:firstLine="709"/>
        <w:jc w:val="both"/>
        <w:rPr>
          <w:rFonts w:ascii="Times New Roman" w:eastAsia="Times New Roman" w:hAnsi="Times New Roman" w:cs="Times New Roman"/>
          <w:sz w:val="28"/>
          <w:szCs w:val="28"/>
          <w:lang w:eastAsia="uk-UA"/>
        </w:rPr>
      </w:pPr>
      <w:r w:rsidRPr="00E54822">
        <w:rPr>
          <w:rFonts w:ascii="Times New Roman" w:eastAsia="Times New Roman" w:hAnsi="Times New Roman" w:cs="Times New Roman"/>
          <w:sz w:val="28"/>
          <w:szCs w:val="28"/>
          <w:lang w:eastAsia="uk-UA"/>
        </w:rPr>
        <w:t>Avoid monotony by changing around the structure of your class. Teach through games and discussions instead of lectures, encourage students to debate and enrich the subject matter with visual aids, like colorful charts, diagrams and videos. You can even show a movie that effectively illustrates a topic or theme. Your physical classroom should never be boring: use posters, models, student projects and seasonal themes to decorate your classroom, and create a warm, stimulating environment.</w:t>
      </w:r>
    </w:p>
    <w:p w:rsidR="00AC122D" w:rsidRPr="00E54822" w:rsidRDefault="00AC122D" w:rsidP="00E54822">
      <w:pPr>
        <w:spacing w:after="0" w:line="360" w:lineRule="auto"/>
        <w:ind w:firstLine="709"/>
        <w:jc w:val="both"/>
        <w:rPr>
          <w:rFonts w:ascii="Times New Roman" w:eastAsia="Times New Roman" w:hAnsi="Times New Roman" w:cs="Times New Roman"/>
          <w:sz w:val="28"/>
          <w:szCs w:val="28"/>
          <w:lang w:eastAsia="uk-UA"/>
        </w:rPr>
      </w:pPr>
      <w:r w:rsidRPr="00E54822">
        <w:rPr>
          <w:rFonts w:ascii="Times New Roman" w:eastAsia="Times New Roman" w:hAnsi="Times New Roman" w:cs="Times New Roman"/>
          <w:sz w:val="28"/>
          <w:szCs w:val="28"/>
          <w:lang w:eastAsia="uk-UA"/>
        </w:rPr>
        <w:t>5. Draw Connections to Real Life</w:t>
      </w:r>
    </w:p>
    <w:p w:rsidR="00AC122D" w:rsidRPr="00E54822" w:rsidRDefault="00AC122D" w:rsidP="00E54822">
      <w:pPr>
        <w:spacing w:after="0" w:line="360" w:lineRule="auto"/>
        <w:ind w:firstLine="709"/>
        <w:jc w:val="both"/>
        <w:rPr>
          <w:rFonts w:ascii="Times New Roman" w:eastAsia="Times New Roman" w:hAnsi="Times New Roman" w:cs="Times New Roman"/>
          <w:sz w:val="28"/>
          <w:szCs w:val="28"/>
          <w:lang w:eastAsia="uk-UA"/>
        </w:rPr>
      </w:pPr>
      <w:r w:rsidRPr="00E54822">
        <w:rPr>
          <w:rFonts w:ascii="Times New Roman" w:eastAsia="Times New Roman" w:hAnsi="Times New Roman" w:cs="Times New Roman"/>
          <w:sz w:val="28"/>
          <w:szCs w:val="28"/>
          <w:lang w:eastAsia="uk-UA"/>
        </w:rPr>
        <w:t>“When will I ever need this?” This question, too often heard in the classroom, indicates that a student is not engaged. If a student does not believe that what they’re learning is important, they won’t want to learn, so it’s important to demonstrate how the subject relates to them. If you’re teaching algebra, take some time to research how it is utilized practically --- for example, in engineering --- and share your findings with your students. Really amaze them by telling them that they may use it in their career. Showing them that a subject is used everyday by “real” people gives it new importance. They may never be excited about algebra but if they see how it applies to them, they may be motivated to learn attentively.</w:t>
      </w:r>
    </w:p>
    <w:p w:rsidR="00337F97" w:rsidRPr="00E54822" w:rsidRDefault="00337F97" w:rsidP="00E54822">
      <w:pPr>
        <w:spacing w:after="0" w:line="360" w:lineRule="auto"/>
        <w:ind w:firstLine="709"/>
        <w:jc w:val="both"/>
        <w:rPr>
          <w:rFonts w:ascii="Times New Roman" w:hAnsi="Times New Roman" w:cs="Times New Roman"/>
          <w:sz w:val="28"/>
          <w:szCs w:val="28"/>
          <w:lang w:val="en-US"/>
        </w:rPr>
      </w:pPr>
      <w:r w:rsidRPr="00E54822">
        <w:rPr>
          <w:rFonts w:ascii="Times New Roman" w:hAnsi="Times New Roman" w:cs="Times New Roman"/>
          <w:sz w:val="28"/>
          <w:szCs w:val="28"/>
        </w:rPr>
        <w:t>Students of tourism should be aware of the enormous importance of English in their education because it is an essential tool in any field of their future activity: management, tourist information, promotion of tourist destinations, intermediary companies, hospitality and transportation, etc .Consequently, students of tourism should be highly motivated to learn English and although more often they will probably focus on oral rather than written skills, in their career they must be able to elaborate written documents such as letters or budgets, they should keep telephone conversations, make presentations to audiences, attend fairs and conferences and understand all types of written information on tourist destinations</w:t>
      </w:r>
      <w:r w:rsidR="00127CB7">
        <w:rPr>
          <w:rFonts w:ascii="Times New Roman" w:hAnsi="Times New Roman" w:cs="Times New Roman"/>
          <w:sz w:val="28"/>
          <w:szCs w:val="28"/>
        </w:rPr>
        <w:t xml:space="preserve"> </w:t>
      </w:r>
      <w:r w:rsidR="00127CB7">
        <w:rPr>
          <w:rFonts w:ascii="Times New Roman" w:hAnsi="Times New Roman" w:cs="Times New Roman"/>
          <w:sz w:val="28"/>
          <w:szCs w:val="28"/>
          <w:lang w:val="en-US"/>
        </w:rPr>
        <w:t>[3, p.167]</w:t>
      </w:r>
      <w:r w:rsidRPr="00E54822">
        <w:rPr>
          <w:rFonts w:ascii="Times New Roman" w:hAnsi="Times New Roman" w:cs="Times New Roman"/>
          <w:sz w:val="28"/>
          <w:szCs w:val="28"/>
        </w:rPr>
        <w:t>.</w:t>
      </w:r>
    </w:p>
    <w:p w:rsidR="00AC122D" w:rsidRDefault="00337F97" w:rsidP="00E54822">
      <w:pPr>
        <w:spacing w:after="0" w:line="360" w:lineRule="auto"/>
        <w:ind w:firstLine="709"/>
        <w:jc w:val="both"/>
        <w:rPr>
          <w:rFonts w:ascii="Times New Roman" w:hAnsi="Times New Roman" w:cs="Times New Roman"/>
          <w:sz w:val="28"/>
          <w:szCs w:val="28"/>
        </w:rPr>
      </w:pPr>
      <w:r w:rsidRPr="00E54822">
        <w:rPr>
          <w:rFonts w:ascii="Times New Roman" w:hAnsi="Times New Roman" w:cs="Times New Roman"/>
          <w:sz w:val="28"/>
          <w:szCs w:val="28"/>
        </w:rPr>
        <w:t xml:space="preserve">For example, students of tourism can be taught practical English conversation used in hotel and catering industry, various issues concerning tourism industry, tips </w:t>
      </w:r>
      <w:r w:rsidRPr="00E54822">
        <w:rPr>
          <w:rFonts w:ascii="Times New Roman" w:hAnsi="Times New Roman" w:cs="Times New Roman"/>
          <w:sz w:val="28"/>
          <w:szCs w:val="28"/>
        </w:rPr>
        <w:lastRenderedPageBreak/>
        <w:t>on job</w:t>
      </w:r>
      <w:r w:rsidR="00766FD5" w:rsidRPr="00E54822">
        <w:rPr>
          <w:rFonts w:ascii="Times New Roman" w:hAnsi="Times New Roman" w:cs="Times New Roman"/>
          <w:sz w:val="28"/>
          <w:szCs w:val="28"/>
        </w:rPr>
        <w:t xml:space="preserve"> interviews and writing resumes</w:t>
      </w:r>
      <w:r w:rsidRPr="00E54822">
        <w:rPr>
          <w:rFonts w:ascii="Times New Roman" w:hAnsi="Times New Roman" w:cs="Times New Roman"/>
          <w:sz w:val="28"/>
          <w:szCs w:val="28"/>
        </w:rPr>
        <w:t>, reading and understanding articles concerning such issues of tourism. This is due to the students’ desire to improve speaking English and their need to learn English for future jobs rather than using it in everyday life</w:t>
      </w:r>
      <w:r w:rsidR="000B23FC">
        <w:rPr>
          <w:rFonts w:ascii="Times New Roman" w:hAnsi="Times New Roman" w:cs="Times New Roman"/>
          <w:sz w:val="28"/>
          <w:szCs w:val="28"/>
          <w:lang w:val="en-US"/>
        </w:rPr>
        <w:t xml:space="preserve"> [2, </w:t>
      </w:r>
      <w:bookmarkStart w:id="0" w:name="_GoBack"/>
      <w:bookmarkEnd w:id="0"/>
      <w:r w:rsidR="000B23FC">
        <w:rPr>
          <w:rFonts w:ascii="Times New Roman" w:hAnsi="Times New Roman" w:cs="Times New Roman"/>
          <w:sz w:val="28"/>
          <w:szCs w:val="28"/>
          <w:lang w:val="en-US"/>
        </w:rPr>
        <w:t>p.52]</w:t>
      </w:r>
      <w:r w:rsidRPr="00E54822">
        <w:rPr>
          <w:rFonts w:ascii="Times New Roman" w:hAnsi="Times New Roman" w:cs="Times New Roman"/>
          <w:sz w:val="28"/>
          <w:szCs w:val="28"/>
        </w:rPr>
        <w:t>.</w:t>
      </w:r>
    </w:p>
    <w:p w:rsidR="00F4213F" w:rsidRPr="00F4213F" w:rsidRDefault="00F4213F" w:rsidP="00F4213F">
      <w:pPr>
        <w:spacing w:after="0" w:line="360" w:lineRule="auto"/>
        <w:ind w:firstLine="709"/>
        <w:jc w:val="both"/>
        <w:rPr>
          <w:rFonts w:ascii="Times New Roman" w:hAnsi="Times New Roman" w:cs="Times New Roman"/>
          <w:sz w:val="28"/>
          <w:szCs w:val="28"/>
        </w:rPr>
      </w:pPr>
      <w:r w:rsidRPr="00F4213F">
        <w:rPr>
          <w:rFonts w:ascii="Times New Roman" w:hAnsi="Times New Roman" w:cs="Times New Roman"/>
          <w:sz w:val="28"/>
          <w:szCs w:val="28"/>
        </w:rPr>
        <w:t xml:space="preserve">Therefore, as all the studies show, English communication skills are most needed for tourism workplaces and thus listening and speaking skills should be emphasized in students' English courses. Besides, these courses need to make the most use of technology-based activities which can enhance students' oral communication skills. </w:t>
      </w:r>
      <w:r>
        <w:rPr>
          <w:rFonts w:ascii="Times New Roman" w:hAnsi="Times New Roman" w:cs="Times New Roman"/>
          <w:sz w:val="28"/>
          <w:szCs w:val="28"/>
          <w:lang w:val="en-US"/>
        </w:rPr>
        <w:t>A lot of</w:t>
      </w:r>
      <w:r w:rsidRPr="00F4213F">
        <w:rPr>
          <w:rFonts w:ascii="Times New Roman" w:hAnsi="Times New Roman" w:cs="Times New Roman"/>
          <w:sz w:val="28"/>
          <w:szCs w:val="28"/>
        </w:rPr>
        <w:t xml:space="preserve"> studies showed that using computers promote foreign language learning through increasing students' language use, and that they can help tourism students to develop their English oral communication skills.</w:t>
      </w:r>
    </w:p>
    <w:p w:rsidR="00F4213F" w:rsidRPr="00F4213F" w:rsidRDefault="00F4213F" w:rsidP="00E54822">
      <w:pPr>
        <w:spacing w:after="0" w:line="360" w:lineRule="auto"/>
        <w:ind w:firstLine="709"/>
        <w:jc w:val="both"/>
        <w:rPr>
          <w:rFonts w:ascii="Times New Roman" w:hAnsi="Times New Roman" w:cs="Times New Roman"/>
          <w:sz w:val="28"/>
          <w:szCs w:val="28"/>
        </w:rPr>
      </w:pPr>
    </w:p>
    <w:p w:rsidR="00E56150" w:rsidRDefault="009F1083" w:rsidP="00E5482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References</w:t>
      </w:r>
    </w:p>
    <w:p w:rsidR="009F62AA" w:rsidRPr="000B23FC" w:rsidRDefault="009F62AA" w:rsidP="00127CB7">
      <w:pPr>
        <w:pStyle w:val="a3"/>
        <w:numPr>
          <w:ilvl w:val="0"/>
          <w:numId w:val="1"/>
        </w:numPr>
        <w:spacing w:after="0" w:line="360" w:lineRule="auto"/>
        <w:ind w:left="709" w:hanging="709"/>
        <w:jc w:val="both"/>
        <w:rPr>
          <w:rFonts w:ascii="Times New Roman" w:hAnsi="Times New Roman" w:cs="Times New Roman"/>
          <w:sz w:val="28"/>
          <w:szCs w:val="28"/>
          <w:lang w:val="en-US"/>
        </w:rPr>
      </w:pPr>
      <w:r w:rsidRPr="000B23FC">
        <w:rPr>
          <w:rFonts w:ascii="Times New Roman" w:hAnsi="Times New Roman" w:cs="Times New Roman"/>
          <w:sz w:val="28"/>
          <w:szCs w:val="28"/>
        </w:rPr>
        <w:t>Dörnyei, Z., &amp; Csizér, K. (2005). The effects of intercultural contact and tourism on language attitudes and language learning motivation. </w:t>
      </w:r>
      <w:r w:rsidRPr="000B23FC">
        <w:rPr>
          <w:rFonts w:ascii="Times New Roman" w:hAnsi="Times New Roman" w:cs="Times New Roman"/>
          <w:i/>
          <w:iCs/>
          <w:sz w:val="28"/>
          <w:szCs w:val="28"/>
        </w:rPr>
        <w:t>Journal of Language and Social Psychology, 24</w:t>
      </w:r>
      <w:r w:rsidRPr="000B23FC">
        <w:rPr>
          <w:rFonts w:ascii="Times New Roman" w:hAnsi="Times New Roman" w:cs="Times New Roman"/>
          <w:sz w:val="28"/>
          <w:szCs w:val="28"/>
        </w:rPr>
        <w:t>(4), 327-357</w:t>
      </w:r>
    </w:p>
    <w:p w:rsidR="007072C2" w:rsidRPr="000B23FC" w:rsidRDefault="007072C2" w:rsidP="00127CB7">
      <w:pPr>
        <w:pStyle w:val="a3"/>
        <w:numPr>
          <w:ilvl w:val="0"/>
          <w:numId w:val="1"/>
        </w:numPr>
        <w:spacing w:after="0" w:line="360" w:lineRule="auto"/>
        <w:ind w:left="709" w:hanging="709"/>
        <w:jc w:val="both"/>
        <w:rPr>
          <w:rFonts w:ascii="Times New Roman" w:hAnsi="Times New Roman" w:cs="Times New Roman"/>
          <w:sz w:val="28"/>
          <w:szCs w:val="28"/>
          <w:lang w:val="en-US"/>
        </w:rPr>
      </w:pPr>
      <w:r w:rsidRPr="000B23FC">
        <w:rPr>
          <w:rFonts w:ascii="Times New Roman" w:hAnsi="Times New Roman" w:cs="Times New Roman"/>
          <w:sz w:val="28"/>
          <w:szCs w:val="28"/>
        </w:rPr>
        <w:t>Lai, M. L. (2000). Motivation of English language learners in Hong Kong: Use of case histories. Asia Pacific Journal of Language and Education, 3, 43-60.</w:t>
      </w:r>
    </w:p>
    <w:p w:rsidR="004A35CE" w:rsidRPr="00127CB7" w:rsidRDefault="004A35CE" w:rsidP="00127CB7">
      <w:pPr>
        <w:pStyle w:val="a3"/>
        <w:numPr>
          <w:ilvl w:val="0"/>
          <w:numId w:val="1"/>
        </w:numPr>
        <w:spacing w:after="0" w:line="360" w:lineRule="auto"/>
        <w:ind w:left="709" w:hanging="709"/>
        <w:jc w:val="both"/>
        <w:rPr>
          <w:rFonts w:ascii="Times New Roman" w:hAnsi="Times New Roman" w:cs="Times New Roman"/>
          <w:sz w:val="28"/>
          <w:szCs w:val="28"/>
        </w:rPr>
      </w:pPr>
      <w:r w:rsidRPr="000B23FC">
        <w:rPr>
          <w:rFonts w:ascii="Times New Roman" w:hAnsi="Times New Roman" w:cs="Times New Roman"/>
          <w:sz w:val="28"/>
          <w:szCs w:val="28"/>
        </w:rPr>
        <w:t>Richards, J. C. &amp; T. Rodgers (2001). Approaches and Methods in Language Teaching. Cambridge: Cambridge University Press, pp. 244</w:t>
      </w:r>
      <w:r w:rsidRPr="00127CB7">
        <w:rPr>
          <w:rFonts w:ascii="Times New Roman" w:hAnsi="Times New Roman" w:cs="Times New Roman"/>
          <w:sz w:val="28"/>
          <w:szCs w:val="28"/>
        </w:rPr>
        <w:t>.</w:t>
      </w:r>
    </w:p>
    <w:p w:rsidR="004A35CE" w:rsidRPr="00E54822" w:rsidRDefault="004A35CE" w:rsidP="00127CB7">
      <w:pPr>
        <w:spacing w:after="0" w:line="360" w:lineRule="auto"/>
        <w:ind w:left="709" w:hanging="1759"/>
        <w:jc w:val="both"/>
        <w:rPr>
          <w:rFonts w:ascii="Times New Roman" w:hAnsi="Times New Roman" w:cs="Times New Roman"/>
          <w:sz w:val="28"/>
          <w:szCs w:val="28"/>
          <w:lang w:val="en-US"/>
        </w:rPr>
      </w:pPr>
    </w:p>
    <w:sectPr w:rsidR="004A35CE" w:rsidRPr="00E54822" w:rsidSect="007C5D2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10711B"/>
    <w:multiLevelType w:val="hybridMultilevel"/>
    <w:tmpl w:val="AC8AA312"/>
    <w:lvl w:ilvl="0" w:tplc="4F48DC30">
      <w:start w:val="1"/>
      <w:numFmt w:val="decimal"/>
      <w:lvlText w:val="%1."/>
      <w:lvlJc w:val="left"/>
      <w:pPr>
        <w:ind w:left="1050" w:hanging="105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14AB"/>
    <w:rsid w:val="000114AB"/>
    <w:rsid w:val="000B23FC"/>
    <w:rsid w:val="00127CB7"/>
    <w:rsid w:val="00320527"/>
    <w:rsid w:val="00337F97"/>
    <w:rsid w:val="003A4042"/>
    <w:rsid w:val="004A35CE"/>
    <w:rsid w:val="006E666D"/>
    <w:rsid w:val="007072C2"/>
    <w:rsid w:val="00766FD5"/>
    <w:rsid w:val="007C5D25"/>
    <w:rsid w:val="009F1083"/>
    <w:rsid w:val="009F62AA"/>
    <w:rsid w:val="00AC122D"/>
    <w:rsid w:val="00E54822"/>
    <w:rsid w:val="00E56150"/>
    <w:rsid w:val="00F1120E"/>
    <w:rsid w:val="00F4213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122D"/>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072C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122D"/>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072C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teach.com/where"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513</TotalTime>
  <Pages>4</Pages>
  <Words>4970</Words>
  <Characters>2834</Characters>
  <Application>Microsoft Office Word</Application>
  <DocSecurity>0</DocSecurity>
  <Lines>23</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алексей</dc:creator>
  <cp:keywords/>
  <dc:description/>
  <cp:lastModifiedBy>алексей</cp:lastModifiedBy>
  <cp:revision>10</cp:revision>
  <dcterms:created xsi:type="dcterms:W3CDTF">2015-03-29T16:27:00Z</dcterms:created>
  <dcterms:modified xsi:type="dcterms:W3CDTF">2015-09-21T12:59:00Z</dcterms:modified>
</cp:coreProperties>
</file>