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6FC" w:rsidRDefault="001016FC" w:rsidP="000265D5">
      <w:pPr>
        <w:spacing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59FC">
        <w:rPr>
          <w:rFonts w:ascii="Times New Roman" w:hAnsi="Times New Roman" w:cs="Times New Roman"/>
          <w:b/>
          <w:sz w:val="28"/>
          <w:szCs w:val="28"/>
          <w:lang w:val="uk-UA"/>
        </w:rPr>
        <w:t>Якимчук Ю. 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971A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01C1">
        <w:rPr>
          <w:rFonts w:ascii="Times New Roman" w:hAnsi="Times New Roman" w:cs="Times New Roman"/>
          <w:sz w:val="28"/>
          <w:szCs w:val="28"/>
          <w:lang w:val="uk-UA"/>
        </w:rPr>
        <w:t>доцент кафедри</w:t>
      </w:r>
      <w:r w:rsidR="008859FC" w:rsidRPr="00A901C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901C1">
        <w:rPr>
          <w:rFonts w:ascii="Times New Roman" w:hAnsi="Times New Roman" w:cs="Times New Roman"/>
          <w:sz w:val="28"/>
          <w:szCs w:val="28"/>
          <w:lang w:val="uk-UA"/>
        </w:rPr>
        <w:t>іноземних мов</w:t>
      </w:r>
      <w:r w:rsidRPr="008859FC">
        <w:rPr>
          <w:rFonts w:ascii="Times New Roman" w:hAnsi="Times New Roman" w:cs="Times New Roman"/>
          <w:i/>
          <w:sz w:val="28"/>
          <w:szCs w:val="28"/>
          <w:lang w:val="uk-UA"/>
        </w:rPr>
        <w:t>, Хмельницький</w:t>
      </w:r>
      <w:r w:rsidR="008859FC" w:rsidRPr="008859F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8859FC">
        <w:rPr>
          <w:rFonts w:ascii="Times New Roman" w:hAnsi="Times New Roman" w:cs="Times New Roman"/>
          <w:i/>
          <w:sz w:val="28"/>
          <w:szCs w:val="28"/>
          <w:lang w:val="uk-UA"/>
        </w:rPr>
        <w:t>національний університет,</w:t>
      </w:r>
      <w:r w:rsidR="008859FC" w:rsidRPr="008859FC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A901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Хмельницький, </w:t>
      </w:r>
      <w:r w:rsidR="008859FC" w:rsidRPr="00A901C1"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  <w:bookmarkStart w:id="0" w:name="_GoBack"/>
      <w:bookmarkEnd w:id="0"/>
    </w:p>
    <w:p w:rsidR="008859FC" w:rsidRDefault="008859FC" w:rsidP="008859F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НАВЧАННЯ ФОНОЛОГІЧНОГО АСПЕКТУ ІНШОМОВНОЇ</w:t>
      </w:r>
      <w:r w:rsidR="005064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КОМУНІКАТИВНОЇ КОМПЕТЕНТНОСТІ СТУДЕНТІВ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ЗВО</w:t>
      </w:r>
    </w:p>
    <w:p w:rsidR="00A90489" w:rsidRDefault="00A90489" w:rsidP="008859F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Фонологічний аспект є складовою комунікативної  компетентності. Компетентний мовець має володіти навичками правильної вимови , наближеної до загальноприйнятих стандартів. Неправильна вимова слів, неправильне інтонування речень не тільки створює іноземний акцент, але й </w:t>
      </w:r>
      <w:r w:rsidR="002040F0">
        <w:rPr>
          <w:rFonts w:ascii="Times New Roman" w:hAnsi="Times New Roman" w:cs="Times New Roman"/>
          <w:sz w:val="28"/>
          <w:szCs w:val="28"/>
          <w:lang w:val="uk-UA"/>
        </w:rPr>
        <w:t xml:space="preserve">є серйозною перешкодою до розуміння мовця співрозмовниками. Помилка у вимові одного слова може абсолютно змінити його значення та призвести до нерозуміння </w:t>
      </w:r>
      <w:r w:rsidR="00C971A0">
        <w:rPr>
          <w:rFonts w:ascii="Times New Roman" w:hAnsi="Times New Roman" w:cs="Times New Roman"/>
          <w:sz w:val="28"/>
          <w:szCs w:val="28"/>
          <w:lang w:val="uk-UA"/>
        </w:rPr>
        <w:t>реци</w:t>
      </w:r>
      <w:r w:rsidR="002040F0">
        <w:rPr>
          <w:rFonts w:ascii="Times New Roman" w:hAnsi="Times New Roman" w:cs="Times New Roman"/>
          <w:sz w:val="28"/>
          <w:szCs w:val="28"/>
          <w:lang w:val="uk-UA"/>
        </w:rPr>
        <w:t>пієнтом всього висловлювання. З іншого боку, при закріпленні неправильної вимови слова складається неправильний фонетичний образ слова, що призводить до складнощів аудіювання. Людина може знати графічний образ слова, але не впізнавати його в усному мовленні. Особливості вимови людини є її «фонетичним паспортом», який надає додаткову інформацію про цю людину (її соціальний статус</w:t>
      </w:r>
      <w:r w:rsidR="00152399">
        <w:rPr>
          <w:rFonts w:ascii="Times New Roman" w:hAnsi="Times New Roman" w:cs="Times New Roman"/>
          <w:sz w:val="28"/>
          <w:szCs w:val="28"/>
          <w:lang w:val="uk-UA"/>
        </w:rPr>
        <w:t>, місце проживання, психологічний стан у даний момент). Ця інформація є важливою для досягнення прагматичних цілей як у неформальній бесіді, так і при діловому спілкуванні. Ось чому у процесі навчання іноземної мови необхідно формувати навички вимови за загальноприйнятими стандартами, звертати увагу на відмінності вимови, що існують на окремих територіях, та які наявні у людей різних соціальних статусів. Також цікаво вивчати фонетичні помилки, які свідчать про психологічний стан людини.</w:t>
      </w:r>
    </w:p>
    <w:p w:rsidR="00720410" w:rsidRDefault="00720410" w:rsidP="008859F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Фонологія вивчається з психологічної точки зору </w:t>
      </w:r>
      <w:r w:rsidRPr="00720410">
        <w:rPr>
          <w:rFonts w:ascii="Times New Roman" w:hAnsi="Times New Roman" w:cs="Times New Roman"/>
          <w:sz w:val="28"/>
          <w:szCs w:val="28"/>
          <w:lang w:val="uk-UA"/>
        </w:rPr>
        <w:t>[1], філологічної [2]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методики викладання мов </w:t>
      </w:r>
      <w:r w:rsidRPr="00720410">
        <w:rPr>
          <w:rFonts w:ascii="Times New Roman" w:hAnsi="Times New Roman" w:cs="Times New Roman"/>
          <w:sz w:val="28"/>
          <w:szCs w:val="28"/>
          <w:lang w:val="ru-RU"/>
        </w:rPr>
        <w:t>[3]</w:t>
      </w:r>
      <w:r w:rsidR="0003486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34866" w:rsidRDefault="00034866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Ознаки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звуку,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вважаються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релевантними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одній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іррелевантними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іншій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палаталізація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приголосних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іншій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мірі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притаманна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більшості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світу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українській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ознака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набула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функціональної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значимості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стала релевантною, а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англійській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палаталізація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не є релевантною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ознакою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Позиційний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варіант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однієї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фонеми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варіантом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іншої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фонеми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Наприклад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німецькій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позиційний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варіант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фонеми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34866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b</w:t>
      </w:r>
      <w:r w:rsidRPr="00034866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(у сполученні </w:t>
      </w:r>
      <w:r>
        <w:rPr>
          <w:rFonts w:ascii="Times New Roman" w:hAnsi="Times New Roman" w:cs="Times New Roman"/>
          <w:sz w:val="28"/>
          <w:szCs w:val="28"/>
        </w:rPr>
        <w:t>das</w:t>
      </w:r>
      <w:r w:rsidRPr="0003486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Buch</w:t>
      </w:r>
      <w:proofErr w:type="spellEnd"/>
      <w:r w:rsidRPr="00034866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варіантом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фонеми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34866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p</w:t>
      </w:r>
      <w:r w:rsidRPr="00034866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позиційний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варіант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34866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</w:rPr>
        <w:t>w</w:t>
      </w:r>
      <w:r w:rsidRPr="00034866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D5046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2F0D7F">
        <w:rPr>
          <w:rFonts w:ascii="Times New Roman" w:hAnsi="Times New Roman" w:cs="Times New Roman"/>
          <w:sz w:val="28"/>
          <w:szCs w:val="28"/>
        </w:rPr>
        <w:t>auf</w:t>
      </w:r>
      <w:r w:rsidR="002F0D7F" w:rsidRPr="002F0D7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F0D7F">
        <w:rPr>
          <w:rFonts w:ascii="Times New Roman" w:hAnsi="Times New Roman" w:cs="Times New Roman"/>
          <w:sz w:val="28"/>
          <w:szCs w:val="28"/>
        </w:rPr>
        <w:t>wiedersehen</w:t>
      </w:r>
      <w:proofErr w:type="spellEnd"/>
      <w:r w:rsidR="002F0D7F" w:rsidRPr="002F0D7F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є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варіантом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фонеми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F0D7F" w:rsidRPr="002F0D7F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F0D7F">
        <w:rPr>
          <w:rFonts w:ascii="Times New Roman" w:hAnsi="Times New Roman" w:cs="Times New Roman"/>
          <w:sz w:val="28"/>
          <w:szCs w:val="28"/>
        </w:rPr>
        <w:t>f</w:t>
      </w:r>
      <w:r w:rsidR="002F0D7F" w:rsidRPr="002F0D7F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r w:rsidR="002F0D7F">
        <w:rPr>
          <w:rFonts w:ascii="Times New Roman" w:hAnsi="Times New Roman" w:cs="Times New Roman"/>
          <w:sz w:val="28"/>
          <w:szCs w:val="28"/>
          <w:lang w:val="uk-UA"/>
        </w:rPr>
        <w:t xml:space="preserve">Отже, фонеми перехрещуються своїми варіантами. Це свідчить про те, що вони не існують ізольовано, а є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uk-UA"/>
        </w:rPr>
        <w:t>взаємопов</w:t>
      </w:r>
      <w:proofErr w:type="spellEnd"/>
      <w:r w:rsidR="002F0D7F" w:rsidRPr="002F0D7F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uk-UA"/>
        </w:rPr>
        <w:t>язаними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F0D7F" w:rsidRPr="002F0D7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комплексного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2F0D7F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="002F0D7F">
        <w:rPr>
          <w:rFonts w:ascii="Times New Roman" w:hAnsi="Times New Roman" w:cs="Times New Roman"/>
          <w:sz w:val="28"/>
          <w:szCs w:val="28"/>
          <w:lang w:val="ru-RU"/>
        </w:rPr>
        <w:t xml:space="preserve"> фонетики. </w:t>
      </w:r>
    </w:p>
    <w:p w:rsidR="002F0D7F" w:rsidRPr="002F0D7F" w:rsidRDefault="002F0D7F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мовець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вивчає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звукову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рідної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спонтанно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закріплює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підсвідомому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рівні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При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оволодінні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іноземною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звукова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вивчається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усвідомлено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ретельно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адже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звукова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унікальною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унікальність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виявляється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загальній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фонем (вона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коливається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мовах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10 до 80);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фонемних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опозицій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;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пропорції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голосних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приголосних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українській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мові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є 38 фон</w:t>
      </w:r>
      <w:r w:rsidR="00456666">
        <w:rPr>
          <w:rFonts w:ascii="Times New Roman" w:hAnsi="Times New Roman" w:cs="Times New Roman"/>
          <w:sz w:val="28"/>
          <w:szCs w:val="28"/>
          <w:lang w:val="ru-RU"/>
        </w:rPr>
        <w:t xml:space="preserve">ем: 6 </w:t>
      </w:r>
      <w:proofErr w:type="spellStart"/>
      <w:r w:rsidR="00456666">
        <w:rPr>
          <w:rFonts w:ascii="Times New Roman" w:hAnsi="Times New Roman" w:cs="Times New Roman"/>
          <w:sz w:val="28"/>
          <w:szCs w:val="28"/>
          <w:lang w:val="ru-RU"/>
        </w:rPr>
        <w:t>голосниз</w:t>
      </w:r>
      <w:proofErr w:type="spellEnd"/>
      <w:r w:rsidR="00456666">
        <w:rPr>
          <w:rFonts w:ascii="Times New Roman" w:hAnsi="Times New Roman" w:cs="Times New Roman"/>
          <w:sz w:val="28"/>
          <w:szCs w:val="28"/>
          <w:lang w:val="ru-RU"/>
        </w:rPr>
        <w:t xml:space="preserve"> та 32 </w:t>
      </w:r>
      <w:proofErr w:type="spellStart"/>
      <w:r w:rsidR="00456666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приголосні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а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англійській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– 44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фонеми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456666">
        <w:rPr>
          <w:rFonts w:ascii="Times New Roman" w:hAnsi="Times New Roman" w:cs="Times New Roman"/>
          <w:sz w:val="28"/>
          <w:szCs w:val="28"/>
          <w:lang w:val="ru-RU"/>
        </w:rPr>
        <w:t xml:space="preserve"> 20 </w:t>
      </w:r>
      <w:proofErr w:type="spellStart"/>
      <w:r w:rsidR="00456666">
        <w:rPr>
          <w:rFonts w:ascii="Times New Roman" w:hAnsi="Times New Roman" w:cs="Times New Roman"/>
          <w:sz w:val="28"/>
          <w:szCs w:val="28"/>
          <w:lang w:val="ru-RU"/>
        </w:rPr>
        <w:t>голосних</w:t>
      </w:r>
      <w:proofErr w:type="spellEnd"/>
      <w:r w:rsidR="00456666">
        <w:rPr>
          <w:rFonts w:ascii="Times New Roman" w:hAnsi="Times New Roman" w:cs="Times New Roman"/>
          <w:sz w:val="28"/>
          <w:szCs w:val="28"/>
          <w:lang w:val="ru-RU"/>
        </w:rPr>
        <w:t xml:space="preserve"> та 24 </w:t>
      </w:r>
      <w:proofErr w:type="spellStart"/>
      <w:r w:rsidR="00456666">
        <w:rPr>
          <w:rFonts w:ascii="Times New Roman" w:hAnsi="Times New Roman" w:cs="Times New Roman"/>
          <w:sz w:val="28"/>
          <w:szCs w:val="28"/>
          <w:lang w:val="ru-RU"/>
        </w:rPr>
        <w:t>приголосні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); 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характері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самих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опозицій</w:t>
      </w:r>
      <w:proofErr w:type="spellEnd"/>
      <w:r w:rsidR="00C971A0">
        <w:rPr>
          <w:rFonts w:ascii="Times New Roman" w:hAnsi="Times New Roman" w:cs="Times New Roman"/>
          <w:sz w:val="28"/>
          <w:szCs w:val="28"/>
          <w:lang w:val="ru-RU"/>
        </w:rPr>
        <w:t xml:space="preserve">; у </w:t>
      </w:r>
      <w:proofErr w:type="spellStart"/>
      <w:r w:rsidR="00C971A0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="00C971A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71A0">
        <w:rPr>
          <w:rFonts w:ascii="Times New Roman" w:hAnsi="Times New Roman" w:cs="Times New Roman"/>
          <w:sz w:val="28"/>
          <w:szCs w:val="28"/>
          <w:lang w:val="ru-RU"/>
        </w:rPr>
        <w:t>варіантів</w:t>
      </w:r>
      <w:proofErr w:type="spellEnd"/>
      <w:r w:rsidR="00C971A0">
        <w:rPr>
          <w:rFonts w:ascii="Times New Roman" w:hAnsi="Times New Roman" w:cs="Times New Roman"/>
          <w:sz w:val="28"/>
          <w:szCs w:val="28"/>
          <w:lang w:val="ru-RU"/>
        </w:rPr>
        <w:t xml:space="preserve"> фонем.</w:t>
      </w:r>
    </w:p>
    <w:p w:rsidR="00152399" w:rsidRDefault="00152399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Які ж особливості навчання фонологічного аспекту іншомовної комунікативно</w:t>
      </w:r>
      <w:r w:rsidR="00456666">
        <w:rPr>
          <w:rFonts w:ascii="Times New Roman" w:hAnsi="Times New Roman" w:cs="Times New Roman"/>
          <w:sz w:val="28"/>
          <w:szCs w:val="28"/>
          <w:lang w:val="uk-UA"/>
        </w:rPr>
        <w:t>ї компетентності у ЗВО?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По-перше, основні підходи навчання цього аспекту відрізняються у залежності від спеціальності та рівня групи. На філологічних спеці</w:t>
      </w:r>
      <w:r w:rsidR="00456666">
        <w:rPr>
          <w:rFonts w:ascii="Times New Roman" w:hAnsi="Times New Roman" w:cs="Times New Roman"/>
          <w:sz w:val="28"/>
          <w:szCs w:val="28"/>
          <w:lang w:val="uk-UA"/>
        </w:rPr>
        <w:t>альностях фонетика виділяється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окремий предмет, на всіх інших спеціальностях вона є частиною предмету «Іноземна мова» або «Іноземна мова за професійним спрямуванням». </w:t>
      </w:r>
      <w:r w:rsidR="00365DC3">
        <w:rPr>
          <w:rFonts w:ascii="Times New Roman" w:hAnsi="Times New Roman" w:cs="Times New Roman"/>
          <w:sz w:val="28"/>
          <w:szCs w:val="28"/>
          <w:lang w:val="uk-UA"/>
        </w:rPr>
        <w:t xml:space="preserve">Підходи до навчання будуть відрізнятися у залежності від того, який курс викладається (для початківців, чи для тих студентів, які продовжують вивчення іноземної мови після вивчення її в школі). </w:t>
      </w:r>
    </w:p>
    <w:p w:rsidR="00516298" w:rsidRDefault="00516298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філологічних спеціальностях вивчаються характеристики всіх фонем, їхні позиційні варіанти, закріплюється їхня вимова, вивчається будова складів, з яких будуються слова, інтонування фраз та речень. Для філологічних спеціальностей розроблені підручники з теоретичної та практичної фонетики.</w:t>
      </w:r>
    </w:p>
    <w:p w:rsidR="00516298" w:rsidRPr="00F030D4" w:rsidRDefault="00516298" w:rsidP="0093090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Великої уваги слід </w:t>
      </w:r>
      <w:r w:rsidR="00456666">
        <w:rPr>
          <w:rFonts w:ascii="Times New Roman" w:hAnsi="Times New Roman" w:cs="Times New Roman"/>
          <w:sz w:val="28"/>
          <w:szCs w:val="28"/>
          <w:lang w:val="uk-UA"/>
        </w:rPr>
        <w:t>приділяти також фонетиці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заняттях для початківців, коли закладаються основи вимови. </w:t>
      </w:r>
      <w:r w:rsidR="0027643F">
        <w:rPr>
          <w:rFonts w:ascii="Times New Roman" w:hAnsi="Times New Roman" w:cs="Times New Roman"/>
          <w:sz w:val="28"/>
          <w:szCs w:val="28"/>
          <w:lang w:val="uk-UA"/>
        </w:rPr>
        <w:t>На перших місяцях навчання іноземної мови навчанню фонетики відводиться 15% – 20% часу занять. Тому для початківців бажано вибирати підручники з розробленими вправами для тренування вимови, або використовувати практичні комплекси</w:t>
      </w:r>
      <w:r w:rsidR="00456666">
        <w:rPr>
          <w:rFonts w:ascii="Times New Roman" w:hAnsi="Times New Roman" w:cs="Times New Roman"/>
          <w:sz w:val="28"/>
          <w:szCs w:val="28"/>
          <w:lang w:val="uk-UA"/>
        </w:rPr>
        <w:t xml:space="preserve"> з навчання фонології, н</w:t>
      </w:r>
      <w:r w:rsidR="001016FC">
        <w:rPr>
          <w:rFonts w:ascii="Times New Roman" w:hAnsi="Times New Roman" w:cs="Times New Roman"/>
          <w:sz w:val="28"/>
          <w:szCs w:val="28"/>
          <w:lang w:val="uk-UA"/>
        </w:rPr>
        <w:t xml:space="preserve">априклад, </w:t>
      </w:r>
      <w:r w:rsidR="00930903" w:rsidRPr="00930903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1016FC">
        <w:rPr>
          <w:rFonts w:ascii="Times New Roman" w:hAnsi="Times New Roman" w:cs="Times New Roman"/>
          <w:sz w:val="28"/>
          <w:szCs w:val="28"/>
        </w:rPr>
        <w:t>English</w:t>
      </w:r>
      <w:r w:rsidR="001016FC" w:rsidRPr="00930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16FC">
        <w:rPr>
          <w:rFonts w:ascii="Times New Roman" w:hAnsi="Times New Roman" w:cs="Times New Roman"/>
          <w:sz w:val="28"/>
          <w:szCs w:val="28"/>
        </w:rPr>
        <w:t>Pronunciation</w:t>
      </w:r>
      <w:r w:rsidR="001016FC" w:rsidRPr="00930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16FC">
        <w:rPr>
          <w:rFonts w:ascii="Times New Roman" w:hAnsi="Times New Roman" w:cs="Times New Roman"/>
          <w:sz w:val="28"/>
          <w:szCs w:val="28"/>
        </w:rPr>
        <w:t>in</w:t>
      </w:r>
      <w:r w:rsidR="001016FC" w:rsidRPr="009309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16FC">
        <w:rPr>
          <w:rFonts w:ascii="Times New Roman" w:hAnsi="Times New Roman" w:cs="Times New Roman"/>
          <w:sz w:val="28"/>
          <w:szCs w:val="28"/>
        </w:rPr>
        <w:t>Use</w:t>
      </w:r>
      <w:r w:rsidR="00930903" w:rsidRPr="00930903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034866">
        <w:rPr>
          <w:rFonts w:ascii="Times New Roman" w:hAnsi="Times New Roman" w:cs="Times New Roman"/>
          <w:sz w:val="28"/>
          <w:szCs w:val="28"/>
          <w:lang w:val="uk-UA"/>
        </w:rPr>
        <w:t xml:space="preserve"> [4</w:t>
      </w:r>
      <w:r w:rsidR="00930903" w:rsidRPr="00930903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930903">
        <w:rPr>
          <w:rFonts w:ascii="Times New Roman" w:hAnsi="Times New Roman" w:cs="Times New Roman"/>
          <w:sz w:val="28"/>
          <w:szCs w:val="28"/>
          <w:lang w:val="uk-UA"/>
        </w:rPr>
        <w:t xml:space="preserve">Хоча на початковому етапі нефілологічних спеціальностей вивчення іноземної мови приділяється значна увага вивченню фонологічних явищ, робота над фонетикою буде все ж відрізнятися від вивчення фонетики на філологічних спеціальностях. Відмінність полягатиме у мінімізації теоретичного компоненту на немовних спеціальностях. Наприклад, при вивченні </w:t>
      </w:r>
      <w:r w:rsidR="00285E03">
        <w:rPr>
          <w:rFonts w:ascii="Times New Roman" w:hAnsi="Times New Roman" w:cs="Times New Roman"/>
          <w:sz w:val="28"/>
          <w:szCs w:val="28"/>
          <w:lang w:val="uk-UA"/>
        </w:rPr>
        <w:t>звуків вивчає</w:t>
      </w:r>
      <w:r w:rsidR="00930903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r w:rsidR="00285E03">
        <w:rPr>
          <w:rFonts w:ascii="Times New Roman" w:hAnsi="Times New Roman" w:cs="Times New Roman"/>
          <w:sz w:val="28"/>
          <w:szCs w:val="28"/>
          <w:lang w:val="uk-UA"/>
        </w:rPr>
        <w:t>положення мовленнєвого апарату для вимови звуку та тренується його вимова. Для тренування вимови звуку пропонуються вправи для повторення за диктором слів, словосполучень, речень з певним звуком. Якщо повторюється за диктором речення, то тренується не тільки вимова звуку, але й швидкість вимови та закріплюється правильна інтонація фраз та речень у відповідності до мети висловлювання.</w:t>
      </w:r>
      <w:r w:rsidR="003750C7">
        <w:rPr>
          <w:rFonts w:ascii="Times New Roman" w:hAnsi="Times New Roman" w:cs="Times New Roman"/>
          <w:sz w:val="28"/>
          <w:szCs w:val="28"/>
          <w:lang w:val="uk-UA"/>
        </w:rPr>
        <w:t xml:space="preserve"> Корисні також вправи на диференціацію звуків, запис транскрипції за звучанням</w:t>
      </w:r>
      <w:r w:rsidR="00064D99">
        <w:rPr>
          <w:rFonts w:ascii="Times New Roman" w:hAnsi="Times New Roman" w:cs="Times New Roman"/>
          <w:sz w:val="28"/>
          <w:szCs w:val="28"/>
          <w:lang w:val="uk-UA"/>
        </w:rPr>
        <w:t xml:space="preserve"> у контексті речення</w:t>
      </w:r>
      <w:r w:rsidR="003750C7">
        <w:rPr>
          <w:rFonts w:ascii="Times New Roman" w:hAnsi="Times New Roman" w:cs="Times New Roman"/>
          <w:sz w:val="28"/>
          <w:szCs w:val="28"/>
          <w:lang w:val="uk-UA"/>
        </w:rPr>
        <w:t xml:space="preserve">, запис слова за звучанням, </w:t>
      </w:r>
      <w:r w:rsidR="00064D99">
        <w:rPr>
          <w:rFonts w:ascii="Times New Roman" w:hAnsi="Times New Roman" w:cs="Times New Roman"/>
          <w:sz w:val="28"/>
          <w:szCs w:val="28"/>
          <w:lang w:val="uk-UA"/>
        </w:rPr>
        <w:t>заповнення таблиць (у кожному стовпчику слова з певним звуком). Для студентів, які не є початківцями у вивченні іноземної мови, а продовжують її вивчення</w:t>
      </w:r>
      <w:r w:rsidR="00DF1D0D">
        <w:rPr>
          <w:rFonts w:ascii="Times New Roman" w:hAnsi="Times New Roman" w:cs="Times New Roman"/>
          <w:sz w:val="28"/>
          <w:szCs w:val="28"/>
          <w:lang w:val="uk-UA"/>
        </w:rPr>
        <w:t>, навчанню</w:t>
      </w:r>
      <w:r w:rsidR="00064D99">
        <w:rPr>
          <w:rFonts w:ascii="Times New Roman" w:hAnsi="Times New Roman" w:cs="Times New Roman"/>
          <w:sz w:val="28"/>
          <w:szCs w:val="28"/>
          <w:lang w:val="uk-UA"/>
        </w:rPr>
        <w:t xml:space="preserve"> фонетики відводиться 3 -7 хв</w:t>
      </w:r>
      <w:r w:rsidR="00DF1D0D">
        <w:rPr>
          <w:rFonts w:ascii="Times New Roman" w:hAnsi="Times New Roman" w:cs="Times New Roman"/>
          <w:sz w:val="28"/>
          <w:szCs w:val="28"/>
          <w:lang w:val="uk-UA"/>
        </w:rPr>
        <w:t>илин на занятті. Викладач аналізує</w:t>
      </w:r>
      <w:r w:rsidR="00064D99">
        <w:rPr>
          <w:rFonts w:ascii="Times New Roman" w:hAnsi="Times New Roman" w:cs="Times New Roman"/>
          <w:sz w:val="28"/>
          <w:szCs w:val="28"/>
          <w:lang w:val="uk-UA"/>
        </w:rPr>
        <w:t xml:space="preserve"> помилки у вимові студентів та на початку заняття пропонує практичне тренування вимови певного звуку чи інтонування фраз та речень. Для корекції вимови окремих звуків повторюється у швидкому темпі вимова 15 – 20 слів на певний звук</w:t>
      </w:r>
      <w:r w:rsidR="00DF1D0D">
        <w:rPr>
          <w:rFonts w:ascii="Times New Roman" w:hAnsi="Times New Roman" w:cs="Times New Roman"/>
          <w:sz w:val="28"/>
          <w:szCs w:val="28"/>
          <w:lang w:val="uk-UA"/>
        </w:rPr>
        <w:t xml:space="preserve"> чи на порівняння кількох звуків</w:t>
      </w:r>
      <w:r w:rsidR="00064D99">
        <w:rPr>
          <w:rFonts w:ascii="Times New Roman" w:hAnsi="Times New Roman" w:cs="Times New Roman"/>
          <w:sz w:val="28"/>
          <w:szCs w:val="28"/>
          <w:lang w:val="uk-UA"/>
        </w:rPr>
        <w:t>. Можна запропонувати вивчення скоромовок чи прислів</w:t>
      </w:r>
      <w:r w:rsidR="00064D99" w:rsidRPr="008859F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64D99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>певним звуком. Наприклад, прислів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F030D4">
        <w:rPr>
          <w:rFonts w:ascii="Times New Roman" w:hAnsi="Times New Roman" w:cs="Times New Roman"/>
          <w:sz w:val="28"/>
          <w:szCs w:val="28"/>
        </w:rPr>
        <w:t>A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friend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in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need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is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a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friend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in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need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 xml:space="preserve">тренує вимову звуку 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F030D4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>:]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>, тоді як прислів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F030D4">
        <w:rPr>
          <w:rFonts w:ascii="Times New Roman" w:hAnsi="Times New Roman" w:cs="Times New Roman"/>
          <w:sz w:val="28"/>
          <w:szCs w:val="28"/>
        </w:rPr>
        <w:t>Will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be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the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will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030D4">
        <w:rPr>
          <w:rFonts w:ascii="Times New Roman" w:hAnsi="Times New Roman" w:cs="Times New Roman"/>
          <w:sz w:val="28"/>
          <w:szCs w:val="28"/>
        </w:rPr>
        <w:t>will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be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the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30D4">
        <w:rPr>
          <w:rFonts w:ascii="Times New Roman" w:hAnsi="Times New Roman" w:cs="Times New Roman"/>
          <w:sz w:val="28"/>
          <w:szCs w:val="28"/>
        </w:rPr>
        <w:t>way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 xml:space="preserve">тренує вимову звуку </w:t>
      </w:r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="00F030D4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F030D4" w:rsidRPr="008859FC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t xml:space="preserve">Фонетичні зарядки на початку заняття не тільки сприяють корекції вимови, але й </w:t>
      </w:r>
      <w:r w:rsidR="00F030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фокусує увагу, готує мовленнєвий апарат до комунікації іноземною мовою на занятті. </w:t>
      </w:r>
    </w:p>
    <w:p w:rsidR="00930903" w:rsidRDefault="00DF1D0D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формування фонологічного аспекту іншомовної комунікативної компетентності у ЗВО має важливе значення, а підходи до його формування залежать від спеціальності та рівня розвитку мовленнєвих навичок студентів.</w:t>
      </w:r>
    </w:p>
    <w:p w:rsidR="00DF1D0D" w:rsidRPr="00930903" w:rsidRDefault="00DF1D0D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30903" w:rsidRDefault="00930903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720410" w:rsidRDefault="00720410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444ADC">
        <w:rPr>
          <w:rFonts w:ascii="Times New Roman" w:hAnsi="Times New Roman" w:cs="Times New Roman"/>
          <w:sz w:val="28"/>
          <w:szCs w:val="28"/>
        </w:rPr>
        <w:t>Studdert</w:t>
      </w:r>
      <w:proofErr w:type="spellEnd"/>
      <w:r w:rsidR="00444ADC">
        <w:rPr>
          <w:rFonts w:ascii="Times New Roman" w:hAnsi="Times New Roman" w:cs="Times New Roman"/>
          <w:sz w:val="28"/>
          <w:szCs w:val="28"/>
        </w:rPr>
        <w:t xml:space="preserve">-Kennedy, M. Speech perception. In N. J. Lass (Ed.) </w:t>
      </w:r>
      <w:r w:rsidR="00444ADC">
        <w:rPr>
          <w:rFonts w:ascii="Times New Roman" w:hAnsi="Times New Roman" w:cs="Times New Roman"/>
          <w:i/>
          <w:sz w:val="28"/>
          <w:szCs w:val="28"/>
        </w:rPr>
        <w:t xml:space="preserve">Contemporary issues in experimental phonetics. </w:t>
      </w:r>
      <w:r w:rsidR="00444ADC" w:rsidRPr="00444ADC">
        <w:rPr>
          <w:rFonts w:ascii="Times New Roman" w:hAnsi="Times New Roman" w:cs="Times New Roman"/>
          <w:sz w:val="28"/>
          <w:szCs w:val="28"/>
        </w:rPr>
        <w:t>Springfield, IL</w:t>
      </w:r>
      <w:r w:rsidR="00444ADC">
        <w:rPr>
          <w:rFonts w:ascii="Times New Roman" w:hAnsi="Times New Roman" w:cs="Times New Roman"/>
          <w:sz w:val="28"/>
          <w:szCs w:val="28"/>
        </w:rPr>
        <w:t>: Charles C. Thomas, 1976.</w:t>
      </w:r>
    </w:p>
    <w:p w:rsidR="008860AE" w:rsidRPr="00E461BA" w:rsidRDefault="008860AE" w:rsidP="008860AE">
      <w:pPr>
        <w:pStyle w:val="Standard"/>
        <w:shd w:val="clear" w:color="auto" w:fill="FFFFFF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>2. Crystal D.</w:t>
      </w:r>
      <w:r w:rsidRPr="00E461BA">
        <w:rPr>
          <w:rFonts w:ascii="Times New Roman" w:hAnsi="Times New Roman" w:cs="Times New Roman"/>
          <w:i/>
          <w:sz w:val="28"/>
          <w:szCs w:val="28"/>
          <w:lang w:val="en-US" w:eastAsia="en-US"/>
        </w:rPr>
        <w:t xml:space="preserve"> Dictionary of Linguistics and Phonetics. </w:t>
      </w:r>
      <w:r w:rsidRPr="00E461BA">
        <w:rPr>
          <w:rFonts w:ascii="Times New Roman" w:hAnsi="Times New Roman" w:cs="Times New Roman"/>
          <w:sz w:val="28"/>
          <w:szCs w:val="28"/>
          <w:lang w:val="en-US" w:eastAsia="en-US"/>
        </w:rPr>
        <w:t>6</w:t>
      </w:r>
      <w:r w:rsidRPr="00E461BA">
        <w:rPr>
          <w:rFonts w:ascii="Times New Roman" w:hAnsi="Times New Roman" w:cs="Times New Roman"/>
          <w:sz w:val="28"/>
          <w:szCs w:val="28"/>
          <w:vertAlign w:val="superscript"/>
          <w:lang w:val="en-US" w:eastAsia="en-US"/>
        </w:rPr>
        <w:t>th</w:t>
      </w:r>
      <w:r w:rsidRPr="00E461B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ed. </w:t>
      </w:r>
      <w:proofErr w:type="spellStart"/>
      <w:r w:rsidRPr="00E461BA">
        <w:rPr>
          <w:rFonts w:ascii="Times New Roman" w:hAnsi="Times New Roman" w:cs="Times New Roman"/>
          <w:sz w:val="28"/>
          <w:szCs w:val="28"/>
          <w:lang w:eastAsia="en-US"/>
        </w:rPr>
        <w:t>Malden</w:t>
      </w:r>
      <w:proofErr w:type="spellEnd"/>
      <w:r w:rsidRPr="00E461BA">
        <w:rPr>
          <w:rFonts w:ascii="Times New Roman" w:hAnsi="Times New Roman" w:cs="Times New Roman"/>
          <w:sz w:val="28"/>
          <w:szCs w:val="28"/>
          <w:lang w:eastAsia="en-US"/>
        </w:rPr>
        <w:t>, MA</w:t>
      </w:r>
      <w:r w:rsidRPr="00E461BA">
        <w:rPr>
          <w:rFonts w:ascii="Times New Roman" w:hAnsi="Times New Roman" w:cs="Times New Roman"/>
          <w:sz w:val="28"/>
          <w:szCs w:val="28"/>
          <w:lang w:val="en-US" w:eastAsia="en-US"/>
        </w:rPr>
        <w:t>; Oxford: Blackwell Pub</w:t>
      </w:r>
      <w:r w:rsidR="000C1227">
        <w:rPr>
          <w:rFonts w:ascii="Times New Roman" w:hAnsi="Times New Roman" w:cs="Times New Roman"/>
          <w:sz w:val="28"/>
          <w:szCs w:val="28"/>
          <w:lang w:val="en-US" w:eastAsia="en-US"/>
        </w:rPr>
        <w:t>lishing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, 2008</w:t>
      </w:r>
      <w:r w:rsidRPr="00E461BA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</w:p>
    <w:p w:rsidR="008860AE" w:rsidRPr="008860AE" w:rsidRDefault="008860AE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0AE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Задільська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Г. Сучасні педагогічні технології формування фонетичної компетенції студентів-філологів ЗВО в умовах комунікативно-орієнтованого навчання англійської мови. </w:t>
      </w:r>
      <w:r w:rsidR="000348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Молодь і ринок. </w:t>
      </w:r>
      <w:r>
        <w:rPr>
          <w:rFonts w:ascii="Times New Roman" w:hAnsi="Times New Roman" w:cs="Times New Roman"/>
          <w:sz w:val="28"/>
          <w:szCs w:val="28"/>
          <w:lang w:val="uk-UA"/>
        </w:rPr>
        <w:t>2019. №7 (174)</w:t>
      </w:r>
      <w:r w:rsidR="00034866">
        <w:rPr>
          <w:rFonts w:ascii="Times New Roman" w:hAnsi="Times New Roman" w:cs="Times New Roman"/>
          <w:sz w:val="28"/>
          <w:szCs w:val="28"/>
          <w:lang w:val="uk-UA"/>
        </w:rPr>
        <w:t>. С. 84 – 87.</w:t>
      </w:r>
    </w:p>
    <w:p w:rsidR="00930903" w:rsidRPr="00930903" w:rsidRDefault="00720410" w:rsidP="00A90489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309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30903">
        <w:rPr>
          <w:rFonts w:ascii="Times New Roman" w:hAnsi="Times New Roman" w:cs="Times New Roman"/>
          <w:sz w:val="28"/>
          <w:szCs w:val="28"/>
        </w:rPr>
        <w:t xml:space="preserve">Marks, J. </w:t>
      </w:r>
      <w:r w:rsidR="00930903" w:rsidRPr="00930903">
        <w:rPr>
          <w:rFonts w:ascii="Times New Roman" w:hAnsi="Times New Roman" w:cs="Times New Roman"/>
          <w:i/>
          <w:sz w:val="28"/>
          <w:szCs w:val="28"/>
        </w:rPr>
        <w:t>English Pronunciation in Use</w:t>
      </w:r>
      <w:r w:rsidR="00930903">
        <w:rPr>
          <w:rFonts w:ascii="Times New Roman" w:hAnsi="Times New Roman" w:cs="Times New Roman"/>
          <w:i/>
          <w:sz w:val="28"/>
          <w:szCs w:val="28"/>
        </w:rPr>
        <w:t xml:space="preserve">. Elementary. </w:t>
      </w:r>
      <w:r w:rsidR="00930903">
        <w:rPr>
          <w:rFonts w:ascii="Times New Roman" w:hAnsi="Times New Roman" w:cs="Times New Roman"/>
          <w:sz w:val="28"/>
          <w:szCs w:val="28"/>
        </w:rPr>
        <w:t>Cambridge: Cambridg</w:t>
      </w:r>
      <w:r w:rsidR="000C1227">
        <w:rPr>
          <w:rFonts w:ascii="Times New Roman" w:hAnsi="Times New Roman" w:cs="Times New Roman"/>
          <w:sz w:val="28"/>
          <w:szCs w:val="28"/>
        </w:rPr>
        <w:t>e University Press, 2007.</w:t>
      </w:r>
    </w:p>
    <w:sectPr w:rsidR="00930903" w:rsidRPr="00930903" w:rsidSect="00A9048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802"/>
    <w:rsid w:val="000265D5"/>
    <w:rsid w:val="00034866"/>
    <w:rsid w:val="00064D99"/>
    <w:rsid w:val="000C1227"/>
    <w:rsid w:val="001016FC"/>
    <w:rsid w:val="00152399"/>
    <w:rsid w:val="001D5046"/>
    <w:rsid w:val="002040F0"/>
    <w:rsid w:val="0027643F"/>
    <w:rsid w:val="00285E03"/>
    <w:rsid w:val="002F0D7F"/>
    <w:rsid w:val="00365DC3"/>
    <w:rsid w:val="003750C7"/>
    <w:rsid w:val="00444ADC"/>
    <w:rsid w:val="00456666"/>
    <w:rsid w:val="0050645B"/>
    <w:rsid w:val="00516298"/>
    <w:rsid w:val="005D1D5F"/>
    <w:rsid w:val="00720410"/>
    <w:rsid w:val="007D2802"/>
    <w:rsid w:val="008859FC"/>
    <w:rsid w:val="008860AE"/>
    <w:rsid w:val="00930903"/>
    <w:rsid w:val="00A901C1"/>
    <w:rsid w:val="00A90489"/>
    <w:rsid w:val="00C971A0"/>
    <w:rsid w:val="00DF1D0D"/>
    <w:rsid w:val="00F030D4"/>
    <w:rsid w:val="00F71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4689AC-122E-45A2-9C64-F7CFC973B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8860AE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F"/>
      <w:kern w:val="3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</Pages>
  <Words>1018</Words>
  <Characters>5804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2022-11-01T07:00:00Z</dcterms:created>
  <dcterms:modified xsi:type="dcterms:W3CDTF">2022-11-01T10:08:00Z</dcterms:modified>
</cp:coreProperties>
</file>