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460AD" w:rsidRPr="00C37DB5" w:rsidRDefault="00113439" w:rsidP="003328C8">
      <w:pPr>
        <w:spacing w:after="0" w:line="360" w:lineRule="auto"/>
        <w:ind w:firstLine="709"/>
        <w:jc w:val="right"/>
        <w:rPr>
          <w:rFonts w:ascii="Times New Roman" w:hAnsi="Times New Roman" w:cs="Times New Roman"/>
          <w:sz w:val="28"/>
          <w:szCs w:val="28"/>
          <w:lang w:val="en-US"/>
        </w:rPr>
      </w:pPr>
      <w:proofErr w:type="spellStart"/>
      <w:r w:rsidRPr="00C37DB5">
        <w:rPr>
          <w:rFonts w:ascii="Times New Roman" w:hAnsi="Times New Roman" w:cs="Times New Roman"/>
          <w:sz w:val="28"/>
          <w:szCs w:val="28"/>
          <w:lang w:val="en-US"/>
        </w:rPr>
        <w:t>Yulia</w:t>
      </w:r>
      <w:proofErr w:type="spellEnd"/>
      <w:r w:rsidRPr="00C37DB5">
        <w:rPr>
          <w:rFonts w:ascii="Times New Roman" w:hAnsi="Times New Roman" w:cs="Times New Roman"/>
          <w:sz w:val="28"/>
          <w:szCs w:val="28"/>
          <w:lang w:val="en-US"/>
        </w:rPr>
        <w:t xml:space="preserve"> </w:t>
      </w:r>
      <w:proofErr w:type="spellStart"/>
      <w:r w:rsidRPr="00C37DB5">
        <w:rPr>
          <w:rFonts w:ascii="Times New Roman" w:hAnsi="Times New Roman" w:cs="Times New Roman"/>
          <w:sz w:val="28"/>
          <w:szCs w:val="28"/>
          <w:lang w:val="en-US"/>
        </w:rPr>
        <w:t>Kovalska</w:t>
      </w:r>
      <w:proofErr w:type="spellEnd"/>
    </w:p>
    <w:p w:rsidR="00A74DDB" w:rsidRPr="00C37DB5" w:rsidRDefault="00A74DDB" w:rsidP="00A74DDB">
      <w:pPr>
        <w:spacing w:after="0" w:line="360" w:lineRule="auto"/>
        <w:ind w:firstLine="709"/>
        <w:jc w:val="right"/>
        <w:rPr>
          <w:rFonts w:ascii="Times New Roman" w:hAnsi="Times New Roman" w:cs="Times New Roman"/>
          <w:sz w:val="28"/>
          <w:szCs w:val="28"/>
          <w:lang w:val="en-US"/>
        </w:rPr>
      </w:pPr>
      <w:proofErr w:type="spellStart"/>
      <w:r w:rsidRPr="00C37DB5">
        <w:rPr>
          <w:rFonts w:ascii="Times New Roman" w:hAnsi="Times New Roman" w:cs="Times New Roman"/>
          <w:sz w:val="28"/>
          <w:szCs w:val="28"/>
          <w:lang w:val="en-US"/>
        </w:rPr>
        <w:t>Khmelnytskyi</w:t>
      </w:r>
      <w:proofErr w:type="spellEnd"/>
      <w:r w:rsidRPr="00C37DB5">
        <w:rPr>
          <w:rFonts w:ascii="Times New Roman" w:hAnsi="Times New Roman" w:cs="Times New Roman"/>
          <w:sz w:val="28"/>
          <w:szCs w:val="28"/>
          <w:lang w:val="en-US"/>
        </w:rPr>
        <w:t xml:space="preserve"> National University</w:t>
      </w:r>
    </w:p>
    <w:p w:rsidR="00A74DDB" w:rsidRPr="00C37DB5" w:rsidRDefault="00A74DDB" w:rsidP="00A74DDB">
      <w:pPr>
        <w:spacing w:after="0" w:line="360" w:lineRule="auto"/>
        <w:ind w:firstLine="709"/>
        <w:jc w:val="right"/>
        <w:rPr>
          <w:rFonts w:ascii="Times New Roman" w:hAnsi="Times New Roman" w:cs="Times New Roman"/>
          <w:sz w:val="28"/>
          <w:szCs w:val="28"/>
          <w:lang w:val="en-US"/>
        </w:rPr>
      </w:pPr>
      <w:r w:rsidRPr="00C37DB5">
        <w:rPr>
          <w:rFonts w:ascii="Times New Roman" w:hAnsi="Times New Roman" w:cs="Times New Roman"/>
          <w:sz w:val="28"/>
          <w:szCs w:val="28"/>
          <w:lang w:val="en-US"/>
        </w:rPr>
        <w:t xml:space="preserve">Scientific Supervisor: O. V. </w:t>
      </w:r>
      <w:proofErr w:type="spellStart"/>
      <w:r w:rsidRPr="00C37DB5">
        <w:rPr>
          <w:rFonts w:ascii="Times New Roman" w:hAnsi="Times New Roman" w:cs="Times New Roman"/>
          <w:sz w:val="28"/>
          <w:szCs w:val="28"/>
          <w:lang w:val="en-US"/>
        </w:rPr>
        <w:t>Tarasova</w:t>
      </w:r>
      <w:proofErr w:type="spellEnd"/>
      <w:r w:rsidRPr="00C37DB5">
        <w:rPr>
          <w:rFonts w:ascii="Times New Roman" w:hAnsi="Times New Roman" w:cs="Times New Roman"/>
          <w:sz w:val="28"/>
          <w:szCs w:val="28"/>
          <w:lang w:val="en-US"/>
        </w:rPr>
        <w:t>, PhD</w:t>
      </w:r>
    </w:p>
    <w:p w:rsidR="008C1915" w:rsidRPr="00C37DB5" w:rsidRDefault="004460AD" w:rsidP="00A74DDB">
      <w:pPr>
        <w:spacing w:after="0" w:line="360" w:lineRule="auto"/>
        <w:ind w:firstLine="709"/>
        <w:jc w:val="center"/>
        <w:rPr>
          <w:rFonts w:ascii="Times New Roman" w:hAnsi="Times New Roman" w:cs="Times New Roman"/>
          <w:sz w:val="28"/>
          <w:szCs w:val="28"/>
          <w:lang w:val="en-US"/>
        </w:rPr>
      </w:pPr>
      <w:r w:rsidRPr="00C37DB5">
        <w:rPr>
          <w:rFonts w:ascii="Times New Roman" w:hAnsi="Times New Roman" w:cs="Times New Roman"/>
          <w:sz w:val="28"/>
          <w:szCs w:val="28"/>
          <w:lang w:val="en-US"/>
        </w:rPr>
        <w:t xml:space="preserve">WAYS </w:t>
      </w:r>
      <w:r w:rsidR="00A74DDB" w:rsidRPr="00C37DB5">
        <w:rPr>
          <w:rFonts w:ascii="Times New Roman" w:hAnsi="Times New Roman" w:cs="Times New Roman"/>
          <w:sz w:val="28"/>
          <w:szCs w:val="28"/>
          <w:lang w:val="en-US"/>
        </w:rPr>
        <w:t>TO PRESENT AND TEACH</w:t>
      </w:r>
      <w:r w:rsidRPr="00C37DB5">
        <w:rPr>
          <w:rFonts w:ascii="Times New Roman" w:hAnsi="Times New Roman" w:cs="Times New Roman"/>
          <w:sz w:val="28"/>
          <w:szCs w:val="28"/>
          <w:lang w:val="en-US"/>
        </w:rPr>
        <w:t xml:space="preserve"> VOCABULARY </w:t>
      </w:r>
    </w:p>
    <w:p w:rsidR="004460AD" w:rsidRPr="00C37DB5" w:rsidRDefault="008C1915" w:rsidP="00A74DDB">
      <w:pPr>
        <w:spacing w:after="0" w:line="360" w:lineRule="auto"/>
        <w:ind w:firstLine="709"/>
        <w:jc w:val="center"/>
        <w:rPr>
          <w:rFonts w:ascii="Times New Roman" w:hAnsi="Times New Roman" w:cs="Times New Roman"/>
          <w:sz w:val="28"/>
          <w:szCs w:val="28"/>
          <w:lang w:val="en-US"/>
        </w:rPr>
      </w:pPr>
      <w:r w:rsidRPr="00C37DB5">
        <w:rPr>
          <w:rFonts w:ascii="Times New Roman" w:hAnsi="Times New Roman" w:cs="Times New Roman"/>
          <w:sz w:val="28"/>
          <w:szCs w:val="28"/>
          <w:lang w:val="en-US"/>
        </w:rPr>
        <w:t>IN SECONDARY CLASSROOM</w:t>
      </w:r>
      <w:r w:rsidR="009B15A6" w:rsidRPr="00C37DB5">
        <w:rPr>
          <w:rFonts w:ascii="Times New Roman" w:hAnsi="Times New Roman" w:cs="Times New Roman"/>
          <w:sz w:val="28"/>
          <w:szCs w:val="28"/>
          <w:lang w:val="en-US"/>
        </w:rPr>
        <w:t>S</w:t>
      </w:r>
    </w:p>
    <w:p w:rsidR="004460AD" w:rsidRPr="00C37DB5" w:rsidRDefault="004460AD" w:rsidP="00881AB5">
      <w:pPr>
        <w:spacing w:after="0" w:line="360" w:lineRule="auto"/>
        <w:ind w:firstLine="709"/>
        <w:rPr>
          <w:rFonts w:ascii="Times New Roman" w:hAnsi="Times New Roman" w:cs="Times New Roman"/>
          <w:b/>
          <w:sz w:val="28"/>
          <w:szCs w:val="28"/>
          <w:lang w:val="en-US"/>
        </w:rPr>
      </w:pPr>
      <w:r w:rsidRPr="00C37DB5">
        <w:rPr>
          <w:rFonts w:ascii="Times New Roman" w:hAnsi="Times New Roman" w:cs="Times New Roman"/>
          <w:b/>
          <w:sz w:val="28"/>
          <w:szCs w:val="28"/>
          <w:lang w:val="en-US"/>
        </w:rPr>
        <w:t>Abstract</w:t>
      </w:r>
    </w:p>
    <w:p w:rsidR="00E93049" w:rsidRPr="00C37DB5" w:rsidRDefault="00113439" w:rsidP="00881AB5">
      <w:pPr>
        <w:spacing w:after="0" w:line="360" w:lineRule="auto"/>
        <w:ind w:firstLine="709"/>
        <w:jc w:val="both"/>
        <w:rPr>
          <w:rFonts w:ascii="Times New Roman" w:hAnsi="Times New Roman" w:cs="Times New Roman"/>
          <w:sz w:val="28"/>
          <w:szCs w:val="28"/>
          <w:lang w:val="en-US"/>
        </w:rPr>
      </w:pPr>
      <w:r w:rsidRPr="00C37DB5">
        <w:rPr>
          <w:rFonts w:ascii="Times New Roman" w:hAnsi="Times New Roman" w:cs="Times New Roman"/>
          <w:sz w:val="28"/>
          <w:szCs w:val="28"/>
          <w:lang w:val="en-US"/>
        </w:rPr>
        <w:t xml:space="preserve">Lexical stock is the basis of </w:t>
      </w:r>
      <w:r w:rsidR="00F44AF0" w:rsidRPr="00C37DB5">
        <w:rPr>
          <w:rFonts w:ascii="Times New Roman" w:hAnsi="Times New Roman" w:cs="Times New Roman"/>
          <w:sz w:val="28"/>
          <w:szCs w:val="28"/>
          <w:highlight w:val="cyan"/>
          <w:lang w:val="en-US"/>
        </w:rPr>
        <w:t>any</w:t>
      </w:r>
      <w:r w:rsidR="00F44AF0" w:rsidRPr="00C37DB5">
        <w:rPr>
          <w:rFonts w:ascii="Times New Roman" w:hAnsi="Times New Roman" w:cs="Times New Roman"/>
          <w:sz w:val="28"/>
          <w:szCs w:val="28"/>
          <w:lang w:val="en-US"/>
        </w:rPr>
        <w:t xml:space="preserve"> </w:t>
      </w:r>
      <w:r w:rsidRPr="00C37DB5">
        <w:rPr>
          <w:rFonts w:ascii="Times New Roman" w:hAnsi="Times New Roman" w:cs="Times New Roman"/>
          <w:sz w:val="28"/>
          <w:szCs w:val="28"/>
          <w:lang w:val="en-US"/>
        </w:rPr>
        <w:t xml:space="preserve">language. The correct approach to explaining new lexical material during learning English provides 40% of successful foreign language proficiency. The </w:t>
      </w:r>
      <w:r w:rsidR="00A44CAE" w:rsidRPr="00C37DB5">
        <w:rPr>
          <w:rFonts w:ascii="Times New Roman" w:hAnsi="Times New Roman" w:cs="Times New Roman"/>
          <w:sz w:val="28"/>
          <w:szCs w:val="28"/>
          <w:highlight w:val="cyan"/>
          <w:lang w:val="en-US"/>
        </w:rPr>
        <w:t>article</w:t>
      </w:r>
      <w:r w:rsidR="00A44CAE" w:rsidRPr="00C37DB5">
        <w:rPr>
          <w:rFonts w:ascii="Times New Roman" w:hAnsi="Times New Roman" w:cs="Times New Roman"/>
          <w:sz w:val="28"/>
          <w:szCs w:val="28"/>
          <w:lang w:val="en-US"/>
        </w:rPr>
        <w:t xml:space="preserve"> </w:t>
      </w:r>
      <w:r w:rsidRPr="00C37DB5">
        <w:rPr>
          <w:rFonts w:ascii="Times New Roman" w:hAnsi="Times New Roman" w:cs="Times New Roman"/>
          <w:sz w:val="28"/>
          <w:szCs w:val="28"/>
          <w:lang w:val="en-US"/>
        </w:rPr>
        <w:t>reveal</w:t>
      </w:r>
      <w:r w:rsidR="00A44CAE" w:rsidRPr="00C37DB5">
        <w:rPr>
          <w:rFonts w:ascii="Times New Roman" w:hAnsi="Times New Roman" w:cs="Times New Roman"/>
          <w:sz w:val="28"/>
          <w:szCs w:val="28"/>
          <w:highlight w:val="cyan"/>
          <w:lang w:val="en-US"/>
        </w:rPr>
        <w:t>s</w:t>
      </w:r>
      <w:r w:rsidRPr="00C37DB5">
        <w:rPr>
          <w:rFonts w:ascii="Times New Roman" w:hAnsi="Times New Roman" w:cs="Times New Roman"/>
          <w:sz w:val="28"/>
          <w:szCs w:val="28"/>
          <w:lang w:val="en-US"/>
        </w:rPr>
        <w:t xml:space="preserve"> the main classification of ways of </w:t>
      </w:r>
      <w:proofErr w:type="spellStart"/>
      <w:r w:rsidRPr="00C37DB5">
        <w:rPr>
          <w:rFonts w:ascii="Times New Roman" w:hAnsi="Times New Roman" w:cs="Times New Roman"/>
          <w:sz w:val="28"/>
          <w:szCs w:val="28"/>
          <w:lang w:val="en-US"/>
        </w:rPr>
        <w:t>semanticization</w:t>
      </w:r>
      <w:proofErr w:type="spellEnd"/>
      <w:r w:rsidRPr="00C37DB5">
        <w:rPr>
          <w:rFonts w:ascii="Times New Roman" w:hAnsi="Times New Roman" w:cs="Times New Roman"/>
          <w:sz w:val="28"/>
          <w:szCs w:val="28"/>
          <w:lang w:val="en-US"/>
        </w:rPr>
        <w:t xml:space="preserve"> of new vocabulary and consider</w:t>
      </w:r>
      <w:r w:rsidR="00607535" w:rsidRPr="00C37DB5">
        <w:rPr>
          <w:rFonts w:ascii="Times New Roman" w:hAnsi="Times New Roman" w:cs="Times New Roman"/>
          <w:sz w:val="28"/>
          <w:szCs w:val="28"/>
          <w:highlight w:val="cyan"/>
          <w:lang w:val="en-US"/>
        </w:rPr>
        <w:t>s</w:t>
      </w:r>
      <w:r w:rsidRPr="00C37DB5">
        <w:rPr>
          <w:rFonts w:ascii="Times New Roman" w:hAnsi="Times New Roman" w:cs="Times New Roman"/>
          <w:sz w:val="28"/>
          <w:szCs w:val="28"/>
          <w:lang w:val="en-US"/>
        </w:rPr>
        <w:t xml:space="preserve"> six effective and innovative approaches to the explanation of lexical material</w:t>
      </w:r>
      <w:r w:rsidR="0014226E" w:rsidRPr="00C37DB5">
        <w:rPr>
          <w:rFonts w:ascii="Times New Roman" w:hAnsi="Times New Roman" w:cs="Times New Roman"/>
          <w:sz w:val="28"/>
          <w:szCs w:val="28"/>
          <w:lang w:val="en-US"/>
        </w:rPr>
        <w:t xml:space="preserve">. </w:t>
      </w:r>
    </w:p>
    <w:p w:rsidR="004460AD" w:rsidRPr="00C37DB5" w:rsidRDefault="004460AD" w:rsidP="00881AB5">
      <w:pPr>
        <w:spacing w:after="0" w:line="360" w:lineRule="auto"/>
        <w:ind w:firstLine="709"/>
        <w:jc w:val="both"/>
        <w:rPr>
          <w:rFonts w:ascii="Times New Roman" w:hAnsi="Times New Roman" w:cs="Times New Roman"/>
          <w:sz w:val="28"/>
          <w:szCs w:val="28"/>
          <w:lang w:val="en-US"/>
        </w:rPr>
      </w:pPr>
      <w:r w:rsidRPr="00C37DB5">
        <w:rPr>
          <w:rFonts w:ascii="Times New Roman" w:hAnsi="Times New Roman" w:cs="Times New Roman"/>
          <w:b/>
          <w:sz w:val="28"/>
          <w:szCs w:val="28"/>
          <w:lang w:val="en-US"/>
        </w:rPr>
        <w:t>Keywords:</w:t>
      </w:r>
      <w:r w:rsidR="0086219F" w:rsidRPr="00C37DB5">
        <w:rPr>
          <w:rFonts w:ascii="Times New Roman" w:hAnsi="Times New Roman" w:cs="Times New Roman"/>
          <w:sz w:val="28"/>
          <w:szCs w:val="28"/>
          <w:lang w:val="en-US"/>
        </w:rPr>
        <w:t xml:space="preserve"> </w:t>
      </w:r>
      <w:r w:rsidR="00113439" w:rsidRPr="00C37DB5">
        <w:rPr>
          <w:rFonts w:ascii="Times New Roman" w:hAnsi="Times New Roman" w:cs="Times New Roman"/>
          <w:sz w:val="28"/>
          <w:szCs w:val="28"/>
          <w:lang w:val="en-US"/>
        </w:rPr>
        <w:t>lexical units</w:t>
      </w:r>
      <w:r w:rsidR="0086219F" w:rsidRPr="00C37DB5">
        <w:rPr>
          <w:rFonts w:ascii="Times New Roman" w:hAnsi="Times New Roman" w:cs="Times New Roman"/>
          <w:sz w:val="28"/>
          <w:szCs w:val="28"/>
          <w:lang w:val="en-US"/>
        </w:rPr>
        <w:t xml:space="preserve">, Incidental Vocabulary Acquisition (IVA), </w:t>
      </w:r>
      <w:r w:rsidR="00113439" w:rsidRPr="00C37DB5">
        <w:rPr>
          <w:rFonts w:ascii="Times New Roman" w:hAnsi="Times New Roman" w:cs="Times New Roman"/>
          <w:sz w:val="28"/>
          <w:szCs w:val="28"/>
          <w:lang w:val="en-US"/>
        </w:rPr>
        <w:t>method</w:t>
      </w:r>
      <w:r w:rsidR="00FE2557" w:rsidRPr="00C37DB5">
        <w:rPr>
          <w:rFonts w:ascii="Times New Roman" w:hAnsi="Times New Roman" w:cs="Times New Roman"/>
          <w:sz w:val="28"/>
          <w:szCs w:val="28"/>
          <w:lang w:val="en-US"/>
        </w:rPr>
        <w:t xml:space="preserve">, </w:t>
      </w:r>
      <w:proofErr w:type="spellStart"/>
      <w:r w:rsidR="00113439" w:rsidRPr="00C37DB5">
        <w:rPr>
          <w:rFonts w:ascii="Times New Roman" w:hAnsi="Times New Roman" w:cs="Times New Roman"/>
          <w:sz w:val="28"/>
          <w:szCs w:val="28"/>
          <w:lang w:val="en-US"/>
        </w:rPr>
        <w:t>semanti</w:t>
      </w:r>
      <w:r w:rsidR="00C37DB5" w:rsidRPr="00C37DB5">
        <w:rPr>
          <w:rFonts w:ascii="Times New Roman" w:hAnsi="Times New Roman" w:cs="Times New Roman"/>
          <w:sz w:val="28"/>
          <w:szCs w:val="28"/>
          <w:highlight w:val="cyan"/>
          <w:lang w:val="en-US"/>
        </w:rPr>
        <w:t>ci</w:t>
      </w:r>
      <w:r w:rsidR="00113439" w:rsidRPr="00C37DB5">
        <w:rPr>
          <w:rFonts w:ascii="Times New Roman" w:hAnsi="Times New Roman" w:cs="Times New Roman"/>
          <w:sz w:val="28"/>
          <w:szCs w:val="28"/>
          <w:lang w:val="en-US"/>
        </w:rPr>
        <w:t>zation</w:t>
      </w:r>
      <w:proofErr w:type="spellEnd"/>
      <w:r w:rsidR="00FE2557" w:rsidRPr="00C37DB5">
        <w:rPr>
          <w:rFonts w:ascii="Times New Roman" w:hAnsi="Times New Roman" w:cs="Times New Roman"/>
          <w:sz w:val="28"/>
          <w:szCs w:val="28"/>
          <w:lang w:val="en-US"/>
        </w:rPr>
        <w:t>.</w:t>
      </w:r>
    </w:p>
    <w:p w:rsidR="00332B40" w:rsidRPr="00C37DB5" w:rsidRDefault="00332B40" w:rsidP="00881AB5">
      <w:pPr>
        <w:pStyle w:val="a3"/>
        <w:shd w:val="clear" w:color="auto" w:fill="FFFFFF"/>
        <w:spacing w:before="0" w:beforeAutospacing="0" w:after="0" w:afterAutospacing="0" w:line="360" w:lineRule="auto"/>
        <w:ind w:firstLine="709"/>
        <w:jc w:val="both"/>
        <w:rPr>
          <w:color w:val="000000"/>
          <w:sz w:val="28"/>
          <w:szCs w:val="28"/>
          <w:lang w:val="en-US"/>
        </w:rPr>
      </w:pPr>
      <w:r w:rsidRPr="00C37DB5">
        <w:rPr>
          <w:color w:val="000000"/>
          <w:sz w:val="28"/>
          <w:szCs w:val="28"/>
          <w:lang w:val="en-US"/>
        </w:rPr>
        <w:t xml:space="preserve">New lexical units should not just be mechanically learned, but mastered in such a way that students can use them in oral and written language, depending on the learning situation and language task. It should be noted that each training exercise should have </w:t>
      </w:r>
      <w:r w:rsidR="004F7A7F" w:rsidRPr="00C37DB5">
        <w:rPr>
          <w:color w:val="000000"/>
          <w:sz w:val="28"/>
          <w:szCs w:val="28"/>
          <w:lang w:val="en-US"/>
        </w:rPr>
        <w:t>a communicative value, the pupil</w:t>
      </w:r>
      <w:r w:rsidRPr="00C37DB5">
        <w:rPr>
          <w:color w:val="000000"/>
          <w:sz w:val="28"/>
          <w:szCs w:val="28"/>
          <w:lang w:val="en-US"/>
        </w:rPr>
        <w:t xml:space="preserve"> should not just repeat the language structures, </w:t>
      </w:r>
      <w:proofErr w:type="gramStart"/>
      <w:r w:rsidRPr="00C37DB5">
        <w:rPr>
          <w:color w:val="000000"/>
          <w:sz w:val="28"/>
          <w:szCs w:val="28"/>
          <w:lang w:val="en-US"/>
        </w:rPr>
        <w:t>he</w:t>
      </w:r>
      <w:proofErr w:type="gramEnd"/>
      <w:r w:rsidRPr="00C37DB5">
        <w:rPr>
          <w:color w:val="000000"/>
          <w:sz w:val="28"/>
          <w:szCs w:val="28"/>
          <w:lang w:val="en-US"/>
        </w:rPr>
        <w:t>/she should be given a specific task.</w:t>
      </w:r>
    </w:p>
    <w:p w:rsidR="004F7A7F" w:rsidRPr="00C37DB5" w:rsidRDefault="004F7A7F" w:rsidP="00881AB5">
      <w:pPr>
        <w:pStyle w:val="a3"/>
        <w:shd w:val="clear" w:color="auto" w:fill="FFFFFF"/>
        <w:spacing w:before="0" w:beforeAutospacing="0" w:after="0" w:afterAutospacing="0" w:line="360" w:lineRule="auto"/>
        <w:ind w:firstLine="709"/>
        <w:jc w:val="both"/>
        <w:rPr>
          <w:color w:val="000000"/>
          <w:sz w:val="28"/>
          <w:szCs w:val="28"/>
          <w:lang w:val="en-US"/>
        </w:rPr>
      </w:pPr>
      <w:r w:rsidRPr="00C37DB5">
        <w:rPr>
          <w:color w:val="000000"/>
          <w:sz w:val="28"/>
          <w:szCs w:val="28"/>
          <w:lang w:val="en-US"/>
        </w:rPr>
        <w:t>There are two main approaches to learning foreign language vocabulary:</w:t>
      </w:r>
    </w:p>
    <w:p w:rsidR="004F7A7F" w:rsidRPr="00C37DB5" w:rsidRDefault="004F7A7F" w:rsidP="00881AB5">
      <w:pPr>
        <w:pStyle w:val="a3"/>
        <w:shd w:val="clear" w:color="auto" w:fill="FFFFFF"/>
        <w:spacing w:before="0" w:beforeAutospacing="0" w:after="0" w:afterAutospacing="0" w:line="360" w:lineRule="auto"/>
        <w:ind w:firstLine="709"/>
        <w:jc w:val="both"/>
        <w:rPr>
          <w:color w:val="000000"/>
          <w:sz w:val="28"/>
          <w:szCs w:val="28"/>
          <w:lang w:val="en-US"/>
        </w:rPr>
      </w:pPr>
      <w:r w:rsidRPr="00C37DB5">
        <w:rPr>
          <w:color w:val="000000"/>
          <w:sz w:val="28"/>
          <w:szCs w:val="28"/>
          <w:lang w:val="en-US"/>
        </w:rPr>
        <w:t xml:space="preserve">a) </w:t>
      </w:r>
      <w:proofErr w:type="gramStart"/>
      <w:r w:rsidRPr="00C37DB5">
        <w:rPr>
          <w:color w:val="000000"/>
          <w:sz w:val="28"/>
          <w:szCs w:val="28"/>
          <w:lang w:val="en-US"/>
        </w:rPr>
        <w:t>non-translatable</w:t>
      </w:r>
      <w:proofErr w:type="gramEnd"/>
    </w:p>
    <w:p w:rsidR="004F7A7F" w:rsidRPr="00C37DB5" w:rsidRDefault="004F7A7F" w:rsidP="00881AB5">
      <w:pPr>
        <w:pStyle w:val="a3"/>
        <w:shd w:val="clear" w:color="auto" w:fill="FFFFFF"/>
        <w:spacing w:before="0" w:beforeAutospacing="0" w:after="0" w:afterAutospacing="0" w:line="360" w:lineRule="auto"/>
        <w:ind w:firstLine="709"/>
        <w:jc w:val="both"/>
        <w:rPr>
          <w:color w:val="000000"/>
          <w:sz w:val="28"/>
          <w:szCs w:val="28"/>
          <w:lang w:val="en-US"/>
        </w:rPr>
      </w:pPr>
      <w:r w:rsidRPr="00C37DB5">
        <w:rPr>
          <w:color w:val="000000"/>
          <w:sz w:val="28"/>
          <w:szCs w:val="28"/>
          <w:lang w:val="en-US"/>
        </w:rPr>
        <w:t xml:space="preserve">b) </w:t>
      </w:r>
      <w:proofErr w:type="gramStart"/>
      <w:r w:rsidRPr="00C37DB5">
        <w:rPr>
          <w:color w:val="000000"/>
          <w:sz w:val="28"/>
          <w:szCs w:val="28"/>
          <w:lang w:val="en-US"/>
        </w:rPr>
        <w:t>translatable</w:t>
      </w:r>
      <w:proofErr w:type="gramEnd"/>
      <w:r w:rsidRPr="00C37DB5">
        <w:rPr>
          <w:color w:val="000000"/>
          <w:sz w:val="28"/>
          <w:szCs w:val="28"/>
          <w:lang w:val="en-US"/>
        </w:rPr>
        <w:t>.</w:t>
      </w:r>
    </w:p>
    <w:p w:rsidR="004F7A7F" w:rsidRPr="00C37DB5" w:rsidRDefault="004F7A7F" w:rsidP="00881AB5">
      <w:pPr>
        <w:pStyle w:val="a3"/>
        <w:shd w:val="clear" w:color="auto" w:fill="FFFFFF"/>
        <w:spacing w:before="0" w:beforeAutospacing="0" w:after="0" w:afterAutospacing="0" w:line="360" w:lineRule="auto"/>
        <w:ind w:firstLine="709"/>
        <w:jc w:val="both"/>
        <w:rPr>
          <w:color w:val="000000"/>
          <w:sz w:val="28"/>
          <w:szCs w:val="28"/>
          <w:lang w:val="en-US"/>
        </w:rPr>
      </w:pPr>
      <w:r w:rsidRPr="00C37DB5">
        <w:rPr>
          <w:color w:val="000000"/>
          <w:sz w:val="28"/>
          <w:szCs w:val="28"/>
          <w:lang w:val="en-US"/>
        </w:rPr>
        <w:t xml:space="preserve">Non-translatable </w:t>
      </w:r>
      <w:r w:rsidRPr="00C37DB5">
        <w:rPr>
          <w:color w:val="000000"/>
          <w:sz w:val="28"/>
          <w:szCs w:val="28"/>
          <w:highlight w:val="cyan"/>
          <w:lang w:val="en-US"/>
        </w:rPr>
        <w:t>one</w:t>
      </w:r>
      <w:r w:rsidR="00C37DB5" w:rsidRPr="00C37DB5">
        <w:rPr>
          <w:color w:val="000000"/>
          <w:sz w:val="28"/>
          <w:szCs w:val="28"/>
          <w:highlight w:val="cyan"/>
          <w:lang w:val="en-US"/>
        </w:rPr>
        <w:t xml:space="preserve"> includes</w:t>
      </w:r>
      <w:r w:rsidRPr="00C37DB5">
        <w:rPr>
          <w:color w:val="000000"/>
          <w:sz w:val="28"/>
          <w:szCs w:val="28"/>
          <w:lang w:val="en-US"/>
        </w:rPr>
        <w:t>:</w:t>
      </w:r>
    </w:p>
    <w:p w:rsidR="004F7A7F" w:rsidRPr="00C37DB5" w:rsidRDefault="004F7A7F" w:rsidP="00881AB5">
      <w:pPr>
        <w:pStyle w:val="a3"/>
        <w:shd w:val="clear" w:color="auto" w:fill="FFFFFF"/>
        <w:spacing w:before="0" w:beforeAutospacing="0" w:after="0" w:afterAutospacing="0" w:line="360" w:lineRule="auto"/>
        <w:ind w:firstLine="709"/>
        <w:jc w:val="both"/>
        <w:rPr>
          <w:color w:val="000000"/>
          <w:sz w:val="28"/>
          <w:szCs w:val="28"/>
          <w:lang w:val="en-US"/>
        </w:rPr>
      </w:pPr>
      <w:r w:rsidRPr="00C37DB5">
        <w:rPr>
          <w:color w:val="000000"/>
          <w:sz w:val="28"/>
          <w:szCs w:val="28"/>
          <w:lang w:val="en-US"/>
        </w:rPr>
        <w:t xml:space="preserve">1) </w:t>
      </w:r>
      <w:proofErr w:type="gramStart"/>
      <w:r w:rsidRPr="00C37DB5">
        <w:rPr>
          <w:color w:val="000000"/>
          <w:sz w:val="28"/>
          <w:szCs w:val="28"/>
          <w:lang w:val="en-US"/>
        </w:rPr>
        <w:t>demonstration</w:t>
      </w:r>
      <w:proofErr w:type="gramEnd"/>
      <w:r w:rsidRPr="00C37DB5">
        <w:rPr>
          <w:color w:val="000000"/>
          <w:sz w:val="28"/>
          <w:szCs w:val="28"/>
          <w:lang w:val="en-US"/>
        </w:rPr>
        <w:t xml:space="preserve"> of objects, gestures, pictures, etc.;</w:t>
      </w:r>
    </w:p>
    <w:p w:rsidR="004F7A7F" w:rsidRPr="00C37DB5" w:rsidRDefault="004F7A7F" w:rsidP="00881AB5">
      <w:pPr>
        <w:pStyle w:val="a3"/>
        <w:shd w:val="clear" w:color="auto" w:fill="FFFFFF"/>
        <w:spacing w:before="0" w:beforeAutospacing="0" w:after="0" w:afterAutospacing="0" w:line="360" w:lineRule="auto"/>
        <w:ind w:firstLine="709"/>
        <w:jc w:val="both"/>
        <w:rPr>
          <w:color w:val="000000"/>
          <w:sz w:val="28"/>
          <w:szCs w:val="28"/>
          <w:lang w:val="en-US"/>
        </w:rPr>
      </w:pPr>
      <w:r w:rsidRPr="00C37DB5">
        <w:rPr>
          <w:color w:val="000000"/>
          <w:sz w:val="28"/>
          <w:szCs w:val="28"/>
          <w:lang w:val="en-US"/>
        </w:rPr>
        <w:t xml:space="preserve">2) </w:t>
      </w:r>
      <w:proofErr w:type="gramStart"/>
      <w:r w:rsidRPr="00C37DB5">
        <w:rPr>
          <w:color w:val="000000"/>
          <w:sz w:val="28"/>
          <w:szCs w:val="28"/>
          <w:lang w:val="en-US"/>
        </w:rPr>
        <w:t>explaining</w:t>
      </w:r>
      <w:proofErr w:type="gramEnd"/>
      <w:r w:rsidRPr="00C37DB5">
        <w:rPr>
          <w:color w:val="000000"/>
          <w:sz w:val="28"/>
          <w:szCs w:val="28"/>
          <w:lang w:val="en-US"/>
        </w:rPr>
        <w:t xml:space="preserve"> the meaning of the word using:</w:t>
      </w:r>
    </w:p>
    <w:p w:rsidR="004F7A7F" w:rsidRPr="00C37DB5" w:rsidRDefault="004F7A7F" w:rsidP="00881AB5">
      <w:pPr>
        <w:pStyle w:val="a3"/>
        <w:shd w:val="clear" w:color="auto" w:fill="FFFFFF"/>
        <w:spacing w:before="0" w:beforeAutospacing="0" w:after="0" w:afterAutospacing="0" w:line="360" w:lineRule="auto"/>
        <w:ind w:firstLine="709"/>
        <w:jc w:val="both"/>
        <w:rPr>
          <w:color w:val="000000"/>
          <w:sz w:val="28"/>
          <w:szCs w:val="28"/>
          <w:lang w:val="en-US"/>
        </w:rPr>
      </w:pPr>
      <w:r w:rsidRPr="00C37DB5">
        <w:rPr>
          <w:color w:val="000000"/>
          <w:sz w:val="28"/>
          <w:szCs w:val="28"/>
          <w:lang w:val="en-US"/>
        </w:rPr>
        <w:t xml:space="preserve">a) </w:t>
      </w:r>
      <w:proofErr w:type="gramStart"/>
      <w:r w:rsidRPr="00C37DB5">
        <w:rPr>
          <w:color w:val="000000"/>
          <w:sz w:val="28"/>
          <w:szCs w:val="28"/>
          <w:lang w:val="en-US"/>
        </w:rPr>
        <w:t>definitions</w:t>
      </w:r>
      <w:proofErr w:type="gramEnd"/>
      <w:r w:rsidRPr="00C37DB5">
        <w:rPr>
          <w:color w:val="000000"/>
          <w:sz w:val="28"/>
          <w:szCs w:val="28"/>
          <w:lang w:val="en-US"/>
        </w:rPr>
        <w:t xml:space="preserve"> </w:t>
      </w:r>
      <w:r w:rsidR="00961446">
        <w:rPr>
          <w:color w:val="000000"/>
          <w:sz w:val="28"/>
          <w:szCs w:val="28"/>
          <w:lang w:val="en-US"/>
        </w:rPr>
        <w:t>–</w:t>
      </w:r>
      <w:r w:rsidRPr="00C37DB5">
        <w:rPr>
          <w:color w:val="000000"/>
          <w:sz w:val="28"/>
          <w:szCs w:val="28"/>
          <w:lang w:val="en-US"/>
        </w:rPr>
        <w:t xml:space="preserve"> the meaning of the word;</w:t>
      </w:r>
    </w:p>
    <w:p w:rsidR="004F7A7F" w:rsidRPr="00C37DB5" w:rsidRDefault="004F7A7F" w:rsidP="00881AB5">
      <w:pPr>
        <w:pStyle w:val="a3"/>
        <w:shd w:val="clear" w:color="auto" w:fill="FFFFFF"/>
        <w:spacing w:before="0" w:beforeAutospacing="0" w:after="0" w:afterAutospacing="0" w:line="360" w:lineRule="auto"/>
        <w:ind w:firstLine="709"/>
        <w:jc w:val="both"/>
        <w:rPr>
          <w:color w:val="000000"/>
          <w:sz w:val="28"/>
          <w:szCs w:val="28"/>
          <w:lang w:val="en-US"/>
        </w:rPr>
      </w:pPr>
      <w:r w:rsidRPr="00C37DB5">
        <w:rPr>
          <w:color w:val="000000"/>
          <w:sz w:val="28"/>
          <w:szCs w:val="28"/>
          <w:lang w:val="en-US"/>
        </w:rPr>
        <w:t xml:space="preserve">b) </w:t>
      </w:r>
      <w:proofErr w:type="gramStart"/>
      <w:r w:rsidRPr="00C37DB5">
        <w:rPr>
          <w:color w:val="000000"/>
          <w:sz w:val="28"/>
          <w:szCs w:val="28"/>
          <w:lang w:val="en-US"/>
        </w:rPr>
        <w:t>enumeration</w:t>
      </w:r>
      <w:proofErr w:type="gramEnd"/>
      <w:r w:rsidRPr="00C37DB5">
        <w:rPr>
          <w:color w:val="000000"/>
          <w:sz w:val="28"/>
          <w:szCs w:val="28"/>
          <w:lang w:val="en-US"/>
        </w:rPr>
        <w:t>: red, yellow, blue, dark.</w:t>
      </w:r>
    </w:p>
    <w:p w:rsidR="004F7A7F" w:rsidRPr="00C37DB5" w:rsidRDefault="004F7A7F" w:rsidP="00881AB5">
      <w:pPr>
        <w:pStyle w:val="a3"/>
        <w:shd w:val="clear" w:color="auto" w:fill="FFFFFF"/>
        <w:spacing w:before="0" w:beforeAutospacing="0" w:after="0" w:afterAutospacing="0" w:line="360" w:lineRule="auto"/>
        <w:ind w:firstLine="709"/>
        <w:jc w:val="both"/>
        <w:rPr>
          <w:color w:val="000000"/>
          <w:sz w:val="28"/>
          <w:szCs w:val="28"/>
          <w:lang w:val="en-US"/>
        </w:rPr>
      </w:pPr>
      <w:r w:rsidRPr="00C37DB5">
        <w:rPr>
          <w:color w:val="000000"/>
          <w:sz w:val="28"/>
          <w:szCs w:val="28"/>
          <w:lang w:val="en-US"/>
        </w:rPr>
        <w:t xml:space="preserve">c) </w:t>
      </w:r>
      <w:proofErr w:type="spellStart"/>
      <w:proofErr w:type="gramStart"/>
      <w:r w:rsidRPr="00C37DB5">
        <w:rPr>
          <w:color w:val="000000"/>
          <w:sz w:val="28"/>
          <w:szCs w:val="28"/>
          <w:lang w:val="en-US"/>
        </w:rPr>
        <w:t>semanti</w:t>
      </w:r>
      <w:r w:rsidR="00961446">
        <w:rPr>
          <w:color w:val="000000"/>
          <w:sz w:val="28"/>
          <w:szCs w:val="28"/>
          <w:lang w:val="en-US"/>
        </w:rPr>
        <w:t>ci</w:t>
      </w:r>
      <w:r w:rsidRPr="00C37DB5">
        <w:rPr>
          <w:color w:val="000000"/>
          <w:sz w:val="28"/>
          <w:szCs w:val="28"/>
          <w:lang w:val="en-US"/>
        </w:rPr>
        <w:t>zation</w:t>
      </w:r>
      <w:proofErr w:type="spellEnd"/>
      <w:proofErr w:type="gramEnd"/>
      <w:r w:rsidRPr="00C37DB5">
        <w:rPr>
          <w:color w:val="000000"/>
          <w:sz w:val="28"/>
          <w:szCs w:val="28"/>
          <w:lang w:val="en-US"/>
        </w:rPr>
        <w:t xml:space="preserve"> using synonyms / antonyms;</w:t>
      </w:r>
    </w:p>
    <w:p w:rsidR="004F7A7F" w:rsidRPr="00C37DB5" w:rsidRDefault="004F7A7F" w:rsidP="00881AB5">
      <w:pPr>
        <w:pStyle w:val="a3"/>
        <w:shd w:val="clear" w:color="auto" w:fill="FFFFFF"/>
        <w:spacing w:before="0" w:beforeAutospacing="0" w:after="0" w:afterAutospacing="0" w:line="360" w:lineRule="auto"/>
        <w:ind w:firstLine="709"/>
        <w:jc w:val="both"/>
        <w:rPr>
          <w:color w:val="000000"/>
          <w:sz w:val="28"/>
          <w:szCs w:val="28"/>
          <w:lang w:val="en-US"/>
        </w:rPr>
      </w:pPr>
      <w:r w:rsidRPr="00C37DB5">
        <w:rPr>
          <w:color w:val="000000"/>
          <w:sz w:val="28"/>
          <w:szCs w:val="28"/>
          <w:lang w:val="en-US"/>
        </w:rPr>
        <w:t xml:space="preserve">d) </w:t>
      </w:r>
      <w:proofErr w:type="gramStart"/>
      <w:r w:rsidRPr="00C37DB5">
        <w:rPr>
          <w:color w:val="000000"/>
          <w:sz w:val="28"/>
          <w:szCs w:val="28"/>
          <w:lang w:val="en-US"/>
        </w:rPr>
        <w:t>determining</w:t>
      </w:r>
      <w:proofErr w:type="gramEnd"/>
      <w:r w:rsidRPr="00C37DB5">
        <w:rPr>
          <w:color w:val="000000"/>
          <w:sz w:val="28"/>
          <w:szCs w:val="28"/>
          <w:lang w:val="en-US"/>
        </w:rPr>
        <w:t xml:space="preserve"> the meaning of a word based on a contextual guess, for example: These isles consist of 4 countries</w:t>
      </w:r>
      <w:r w:rsidR="00EC18D0" w:rsidRPr="00C37DB5">
        <w:rPr>
          <w:color w:val="000000"/>
          <w:sz w:val="28"/>
          <w:szCs w:val="28"/>
          <w:lang w:val="en-US"/>
        </w:rPr>
        <w:t xml:space="preserve"> (means that we are talking about</w:t>
      </w:r>
      <w:r w:rsidR="00961446">
        <w:rPr>
          <w:color w:val="000000"/>
          <w:sz w:val="28"/>
          <w:szCs w:val="28"/>
          <w:lang w:val="en-US"/>
        </w:rPr>
        <w:t xml:space="preserve"> </w:t>
      </w:r>
      <w:r w:rsidR="00961446" w:rsidRPr="00961446">
        <w:rPr>
          <w:color w:val="000000"/>
          <w:sz w:val="28"/>
          <w:szCs w:val="28"/>
          <w:highlight w:val="cyan"/>
          <w:lang w:val="en-US"/>
        </w:rPr>
        <w:t>the</w:t>
      </w:r>
      <w:r w:rsidR="00EC18D0" w:rsidRPr="00C37DB5">
        <w:rPr>
          <w:color w:val="000000"/>
          <w:sz w:val="28"/>
          <w:szCs w:val="28"/>
          <w:lang w:val="en-US"/>
        </w:rPr>
        <w:t xml:space="preserve"> British Isles)</w:t>
      </w:r>
      <w:r w:rsidRPr="00C37DB5">
        <w:rPr>
          <w:color w:val="000000"/>
          <w:sz w:val="28"/>
          <w:szCs w:val="28"/>
          <w:lang w:val="en-US"/>
        </w:rPr>
        <w:t>.</w:t>
      </w:r>
    </w:p>
    <w:p w:rsidR="00EC18D0" w:rsidRPr="00C37DB5" w:rsidRDefault="00EC18D0" w:rsidP="00881AB5">
      <w:pPr>
        <w:pStyle w:val="a3"/>
        <w:shd w:val="clear" w:color="auto" w:fill="FFFFFF"/>
        <w:spacing w:before="0" w:beforeAutospacing="0" w:after="0" w:afterAutospacing="0" w:line="360" w:lineRule="auto"/>
        <w:ind w:firstLine="709"/>
        <w:jc w:val="both"/>
        <w:rPr>
          <w:color w:val="000000"/>
          <w:sz w:val="28"/>
          <w:szCs w:val="28"/>
          <w:lang w:val="en-US"/>
        </w:rPr>
      </w:pPr>
      <w:r w:rsidRPr="00C37DB5">
        <w:rPr>
          <w:color w:val="000000"/>
          <w:sz w:val="28"/>
          <w:szCs w:val="28"/>
          <w:lang w:val="en-US"/>
        </w:rPr>
        <w:t xml:space="preserve">e) </w:t>
      </w:r>
      <w:proofErr w:type="gramStart"/>
      <w:r w:rsidRPr="00C37DB5">
        <w:rPr>
          <w:color w:val="000000"/>
          <w:sz w:val="28"/>
          <w:szCs w:val="28"/>
          <w:lang w:val="en-US"/>
        </w:rPr>
        <w:t>determining</w:t>
      </w:r>
      <w:proofErr w:type="gramEnd"/>
      <w:r w:rsidRPr="00C37DB5">
        <w:rPr>
          <w:color w:val="000000"/>
          <w:sz w:val="28"/>
          <w:szCs w:val="28"/>
          <w:lang w:val="en-US"/>
        </w:rPr>
        <w:t xml:space="preserve"> the meaning of a word using its internal form. For example, words that are similar in sound and spelling to the native language: patriot, etc.</w:t>
      </w:r>
    </w:p>
    <w:p w:rsidR="00EC18D0" w:rsidRPr="00C37DB5" w:rsidRDefault="00EC18D0" w:rsidP="00881AB5">
      <w:pPr>
        <w:pStyle w:val="a3"/>
        <w:shd w:val="clear" w:color="auto" w:fill="FFFFFF"/>
        <w:spacing w:before="0" w:beforeAutospacing="0" w:after="0" w:afterAutospacing="0" w:line="360" w:lineRule="auto"/>
        <w:ind w:firstLine="709"/>
        <w:jc w:val="both"/>
        <w:rPr>
          <w:color w:val="000000"/>
          <w:sz w:val="28"/>
          <w:szCs w:val="28"/>
          <w:lang w:val="en-US"/>
        </w:rPr>
      </w:pPr>
      <w:r w:rsidRPr="00C37DB5">
        <w:rPr>
          <w:color w:val="000000"/>
          <w:sz w:val="28"/>
          <w:szCs w:val="28"/>
          <w:lang w:val="en-US"/>
        </w:rPr>
        <w:lastRenderedPageBreak/>
        <w:t xml:space="preserve">The translatable methods of </w:t>
      </w:r>
      <w:proofErr w:type="spellStart"/>
      <w:r w:rsidRPr="00C37DB5">
        <w:rPr>
          <w:color w:val="000000"/>
          <w:sz w:val="28"/>
          <w:szCs w:val="28"/>
          <w:lang w:val="en-US"/>
        </w:rPr>
        <w:t>semanti</w:t>
      </w:r>
      <w:r w:rsidR="003F1E0E" w:rsidRPr="003F1E0E">
        <w:rPr>
          <w:color w:val="000000"/>
          <w:sz w:val="28"/>
          <w:szCs w:val="28"/>
          <w:highlight w:val="cyan"/>
          <w:lang w:val="en-US"/>
        </w:rPr>
        <w:t>ci</w:t>
      </w:r>
      <w:r w:rsidRPr="00C37DB5">
        <w:rPr>
          <w:color w:val="000000"/>
          <w:sz w:val="28"/>
          <w:szCs w:val="28"/>
          <w:lang w:val="en-US"/>
        </w:rPr>
        <w:t>zation</w:t>
      </w:r>
      <w:proofErr w:type="spellEnd"/>
      <w:r w:rsidRPr="00C37DB5">
        <w:rPr>
          <w:color w:val="000000"/>
          <w:sz w:val="28"/>
          <w:szCs w:val="28"/>
          <w:lang w:val="en-US"/>
        </w:rPr>
        <w:t xml:space="preserve"> include:</w:t>
      </w:r>
    </w:p>
    <w:p w:rsidR="00EC18D0" w:rsidRPr="00C37DB5" w:rsidRDefault="00EC18D0" w:rsidP="00881AB5">
      <w:pPr>
        <w:pStyle w:val="a3"/>
        <w:shd w:val="clear" w:color="auto" w:fill="FFFFFF"/>
        <w:spacing w:before="0" w:beforeAutospacing="0" w:after="0" w:afterAutospacing="0" w:line="360" w:lineRule="auto"/>
        <w:ind w:firstLine="709"/>
        <w:jc w:val="both"/>
        <w:rPr>
          <w:color w:val="000000"/>
          <w:sz w:val="28"/>
          <w:szCs w:val="28"/>
          <w:lang w:val="en-US"/>
        </w:rPr>
      </w:pPr>
      <w:r w:rsidRPr="00C37DB5">
        <w:rPr>
          <w:color w:val="000000"/>
          <w:sz w:val="28"/>
          <w:szCs w:val="28"/>
          <w:lang w:val="en-US"/>
        </w:rPr>
        <w:t xml:space="preserve">1) </w:t>
      </w:r>
      <w:proofErr w:type="gramStart"/>
      <w:r w:rsidRPr="00C37DB5">
        <w:rPr>
          <w:color w:val="000000"/>
          <w:sz w:val="28"/>
          <w:szCs w:val="28"/>
          <w:lang w:val="en-US"/>
        </w:rPr>
        <w:t>replacement</w:t>
      </w:r>
      <w:proofErr w:type="gramEnd"/>
      <w:r w:rsidRPr="00C37DB5">
        <w:rPr>
          <w:color w:val="000000"/>
          <w:sz w:val="28"/>
          <w:szCs w:val="28"/>
          <w:lang w:val="en-US"/>
        </w:rPr>
        <w:t xml:space="preserve"> of the word with the corresponding equivalent in the native language;</w:t>
      </w:r>
    </w:p>
    <w:p w:rsidR="00CB6DD2" w:rsidRPr="00C37DB5" w:rsidRDefault="00EC18D0" w:rsidP="00881AB5">
      <w:pPr>
        <w:pStyle w:val="a3"/>
        <w:shd w:val="clear" w:color="auto" w:fill="FFFFFF"/>
        <w:spacing w:before="0" w:beforeAutospacing="0" w:after="0" w:afterAutospacing="0" w:line="360" w:lineRule="auto"/>
        <w:ind w:firstLine="709"/>
        <w:jc w:val="both"/>
        <w:rPr>
          <w:color w:val="000000"/>
          <w:sz w:val="28"/>
          <w:szCs w:val="28"/>
          <w:lang w:val="en-US"/>
        </w:rPr>
      </w:pPr>
      <w:r w:rsidRPr="00C37DB5">
        <w:rPr>
          <w:color w:val="000000"/>
          <w:sz w:val="28"/>
          <w:szCs w:val="28"/>
          <w:lang w:val="en-US"/>
        </w:rPr>
        <w:t xml:space="preserve">2) </w:t>
      </w:r>
      <w:proofErr w:type="gramStart"/>
      <w:r w:rsidRPr="00C37DB5">
        <w:rPr>
          <w:color w:val="000000"/>
          <w:sz w:val="28"/>
          <w:szCs w:val="28"/>
          <w:lang w:val="en-US"/>
        </w:rPr>
        <w:t>translation</w:t>
      </w:r>
      <w:proofErr w:type="gramEnd"/>
      <w:r w:rsidRPr="00C37DB5">
        <w:rPr>
          <w:color w:val="000000"/>
          <w:sz w:val="28"/>
          <w:szCs w:val="28"/>
          <w:lang w:val="en-US"/>
        </w:rPr>
        <w:t xml:space="preserve"> of a word by means of explanations of common and distinctive features with equivalents of the native language </w:t>
      </w:r>
      <w:r w:rsidR="00E2697C" w:rsidRPr="00C37DB5">
        <w:rPr>
          <w:color w:val="000000"/>
          <w:sz w:val="28"/>
          <w:szCs w:val="28"/>
          <w:lang w:val="en-US"/>
        </w:rPr>
        <w:t>[4]</w:t>
      </w:r>
      <w:r w:rsidR="00C8725B" w:rsidRPr="00C37DB5">
        <w:rPr>
          <w:color w:val="000000"/>
          <w:sz w:val="28"/>
          <w:szCs w:val="28"/>
          <w:lang w:val="en-US"/>
        </w:rPr>
        <w:t>.</w:t>
      </w:r>
    </w:p>
    <w:p w:rsidR="00BC3263" w:rsidRPr="00C37DB5" w:rsidRDefault="00A07ED5" w:rsidP="00881AB5">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T</w:t>
      </w:r>
      <w:r w:rsidR="00BC3263" w:rsidRPr="00C37DB5">
        <w:rPr>
          <w:rFonts w:ascii="Times New Roman" w:hAnsi="Times New Roman" w:cs="Times New Roman"/>
          <w:sz w:val="28"/>
          <w:szCs w:val="28"/>
          <w:lang w:val="en-US"/>
        </w:rPr>
        <w:t xml:space="preserve">he most effective and modern non-translatable ways of </w:t>
      </w:r>
      <w:proofErr w:type="spellStart"/>
      <w:r w:rsidR="00BC3263" w:rsidRPr="00C37DB5">
        <w:rPr>
          <w:rFonts w:ascii="Times New Roman" w:hAnsi="Times New Roman" w:cs="Times New Roman"/>
          <w:sz w:val="28"/>
          <w:szCs w:val="28"/>
          <w:lang w:val="en-US"/>
        </w:rPr>
        <w:t>semanti</w:t>
      </w:r>
      <w:r w:rsidR="003F1E0E" w:rsidRPr="003F1E0E">
        <w:rPr>
          <w:rFonts w:ascii="Times New Roman" w:hAnsi="Times New Roman" w:cs="Times New Roman"/>
          <w:sz w:val="28"/>
          <w:szCs w:val="28"/>
          <w:highlight w:val="cyan"/>
          <w:lang w:val="en-US"/>
        </w:rPr>
        <w:t>ci</w:t>
      </w:r>
      <w:r w:rsidR="00BC3263" w:rsidRPr="00C37DB5">
        <w:rPr>
          <w:rFonts w:ascii="Times New Roman" w:hAnsi="Times New Roman" w:cs="Times New Roman"/>
          <w:sz w:val="28"/>
          <w:szCs w:val="28"/>
          <w:lang w:val="en-US"/>
        </w:rPr>
        <w:t>zation</w:t>
      </w:r>
      <w:proofErr w:type="spellEnd"/>
      <w:r w:rsidR="00BC3263" w:rsidRPr="00C37DB5">
        <w:rPr>
          <w:rFonts w:ascii="Times New Roman" w:hAnsi="Times New Roman" w:cs="Times New Roman"/>
          <w:sz w:val="28"/>
          <w:szCs w:val="28"/>
          <w:lang w:val="en-US"/>
        </w:rPr>
        <w:t xml:space="preserve"> of new vocabulary according to the researcher Joseph </w:t>
      </w:r>
      <w:proofErr w:type="spellStart"/>
      <w:r w:rsidR="00BC3263" w:rsidRPr="00C37DB5">
        <w:rPr>
          <w:rFonts w:ascii="Times New Roman" w:hAnsi="Times New Roman" w:cs="Times New Roman"/>
          <w:sz w:val="28"/>
          <w:szCs w:val="28"/>
          <w:lang w:val="en-US"/>
        </w:rPr>
        <w:t>Mukoroli</w:t>
      </w:r>
      <w:proofErr w:type="spellEnd"/>
      <w:r w:rsidR="00BC3263" w:rsidRPr="00C37DB5">
        <w:rPr>
          <w:rFonts w:ascii="Times New Roman" w:hAnsi="Times New Roman" w:cs="Times New Roman"/>
          <w:sz w:val="28"/>
          <w:szCs w:val="28"/>
          <w:lang w:val="en-US"/>
        </w:rPr>
        <w:t xml:space="preserve"> at the SIT Graduate Institute, USA</w:t>
      </w:r>
      <w:r>
        <w:rPr>
          <w:rFonts w:ascii="Times New Roman" w:hAnsi="Times New Roman" w:cs="Times New Roman"/>
          <w:sz w:val="28"/>
          <w:szCs w:val="28"/>
          <w:lang w:val="en-US"/>
        </w:rPr>
        <w:t xml:space="preserve"> </w:t>
      </w:r>
      <w:r w:rsidRPr="00A07ED5">
        <w:rPr>
          <w:rFonts w:ascii="Times New Roman" w:hAnsi="Times New Roman" w:cs="Times New Roman"/>
          <w:sz w:val="28"/>
          <w:szCs w:val="28"/>
          <w:highlight w:val="cyan"/>
          <w:lang w:val="en-US"/>
        </w:rPr>
        <w:t>are well</w:t>
      </w:r>
      <w:r w:rsidRPr="00A07ED5">
        <w:rPr>
          <w:rFonts w:ascii="Times New Roman" w:hAnsi="Times New Roman" w:cs="Times New Roman"/>
          <w:sz w:val="28"/>
          <w:szCs w:val="28"/>
          <w:highlight w:val="cyan"/>
          <w:lang w:val="en-US"/>
        </w:rPr>
        <w:t xml:space="preserve"> worth</w:t>
      </w:r>
      <w:r w:rsidRPr="00C37DB5">
        <w:rPr>
          <w:rFonts w:ascii="Times New Roman" w:hAnsi="Times New Roman" w:cs="Times New Roman"/>
          <w:sz w:val="28"/>
          <w:szCs w:val="28"/>
          <w:lang w:val="en-US"/>
        </w:rPr>
        <w:t xml:space="preserve"> considering</w:t>
      </w:r>
      <w:r w:rsidR="00BC3263" w:rsidRPr="00C37DB5">
        <w:rPr>
          <w:rFonts w:ascii="Times New Roman" w:hAnsi="Times New Roman" w:cs="Times New Roman"/>
          <w:sz w:val="28"/>
          <w:szCs w:val="28"/>
          <w:lang w:val="en-US"/>
        </w:rPr>
        <w:t>:</w:t>
      </w:r>
    </w:p>
    <w:p w:rsidR="00BC3263" w:rsidRPr="00C37DB5" w:rsidRDefault="00BC3263" w:rsidP="00881AB5">
      <w:pPr>
        <w:spacing w:after="0" w:line="360" w:lineRule="auto"/>
        <w:ind w:firstLine="709"/>
        <w:jc w:val="both"/>
        <w:rPr>
          <w:rFonts w:ascii="Times New Roman" w:hAnsi="Times New Roman" w:cs="Times New Roman"/>
          <w:sz w:val="28"/>
          <w:szCs w:val="28"/>
          <w:lang w:val="en-US"/>
        </w:rPr>
      </w:pPr>
      <w:r w:rsidRPr="00C37DB5">
        <w:rPr>
          <w:rFonts w:ascii="Times New Roman" w:hAnsi="Times New Roman" w:cs="Times New Roman"/>
          <w:b/>
          <w:sz w:val="28"/>
          <w:szCs w:val="28"/>
          <w:lang w:val="en-US"/>
        </w:rPr>
        <w:t>Learning lexical "pieces".</w:t>
      </w:r>
      <w:r w:rsidRPr="00C37DB5">
        <w:rPr>
          <w:rFonts w:ascii="Times New Roman" w:hAnsi="Times New Roman" w:cs="Times New Roman"/>
          <w:sz w:val="28"/>
          <w:szCs w:val="28"/>
          <w:lang w:val="en-US"/>
        </w:rPr>
        <w:t xml:space="preserve"> Professor Pam Peters suggests that memorizing fragments of speech can be productive and powerful. She states that studying </w:t>
      </w:r>
      <w:r w:rsidR="004305BB">
        <w:rPr>
          <w:rFonts w:ascii="Times New Roman" w:hAnsi="Times New Roman" w:cs="Times New Roman"/>
          <w:sz w:val="28"/>
          <w:szCs w:val="28"/>
          <w:lang w:val="en-US"/>
        </w:rPr>
        <w:t xml:space="preserve">lexical passages can </w:t>
      </w:r>
      <w:r w:rsidR="004305BB" w:rsidRPr="004305BB">
        <w:rPr>
          <w:rFonts w:ascii="Times New Roman" w:hAnsi="Times New Roman" w:cs="Times New Roman"/>
          <w:sz w:val="28"/>
          <w:szCs w:val="28"/>
          <w:highlight w:val="cyan"/>
          <w:lang w:val="en-US"/>
        </w:rPr>
        <w:t>have</w:t>
      </w:r>
      <w:r w:rsidR="004305BB">
        <w:rPr>
          <w:rFonts w:ascii="Times New Roman" w:hAnsi="Times New Roman" w:cs="Times New Roman"/>
          <w:sz w:val="28"/>
          <w:szCs w:val="28"/>
          <w:lang w:val="en-US"/>
        </w:rPr>
        <w:t xml:space="preserve"> two purposes: it enables </w:t>
      </w:r>
      <w:r w:rsidR="004305BB" w:rsidRPr="004305BB">
        <w:rPr>
          <w:rFonts w:ascii="Times New Roman" w:hAnsi="Times New Roman" w:cs="Times New Roman"/>
          <w:sz w:val="28"/>
          <w:szCs w:val="28"/>
          <w:highlight w:val="cyan"/>
          <w:lang w:val="en-US"/>
        </w:rPr>
        <w:t>a</w:t>
      </w:r>
      <w:r w:rsidRPr="00C37DB5">
        <w:rPr>
          <w:rFonts w:ascii="Times New Roman" w:hAnsi="Times New Roman" w:cs="Times New Roman"/>
          <w:sz w:val="28"/>
          <w:szCs w:val="28"/>
          <w:lang w:val="en-US"/>
        </w:rPr>
        <w:t xml:space="preserve"> student to have ready-made passages available for qui</w:t>
      </w:r>
      <w:r w:rsidR="001C02DE">
        <w:rPr>
          <w:rFonts w:ascii="Times New Roman" w:hAnsi="Times New Roman" w:cs="Times New Roman"/>
          <w:sz w:val="28"/>
          <w:szCs w:val="28"/>
          <w:lang w:val="en-US"/>
        </w:rPr>
        <w:t xml:space="preserve">ck use, and </w:t>
      </w:r>
      <w:proofErr w:type="gramStart"/>
      <w:r w:rsidR="001C02DE">
        <w:rPr>
          <w:rFonts w:ascii="Times New Roman" w:hAnsi="Times New Roman" w:cs="Times New Roman"/>
          <w:sz w:val="28"/>
          <w:szCs w:val="28"/>
          <w:lang w:val="en-US"/>
        </w:rPr>
        <w:t>it also</w:t>
      </w:r>
      <w:proofErr w:type="gramEnd"/>
      <w:r w:rsidR="001C02DE">
        <w:rPr>
          <w:rFonts w:ascii="Times New Roman" w:hAnsi="Times New Roman" w:cs="Times New Roman"/>
          <w:sz w:val="28"/>
          <w:szCs w:val="28"/>
          <w:lang w:val="en-US"/>
        </w:rPr>
        <w:t xml:space="preserve"> provides </w:t>
      </w:r>
      <w:r w:rsidR="001C02DE" w:rsidRPr="001C02DE">
        <w:rPr>
          <w:rFonts w:ascii="Times New Roman" w:hAnsi="Times New Roman" w:cs="Times New Roman"/>
          <w:sz w:val="28"/>
          <w:szCs w:val="28"/>
          <w:highlight w:val="cyan"/>
          <w:lang w:val="en-US"/>
        </w:rPr>
        <w:t>him/her</w:t>
      </w:r>
      <w:r w:rsidRPr="00C37DB5">
        <w:rPr>
          <w:rFonts w:ascii="Times New Roman" w:hAnsi="Times New Roman" w:cs="Times New Roman"/>
          <w:sz w:val="28"/>
          <w:szCs w:val="28"/>
          <w:lang w:val="en-US"/>
        </w:rPr>
        <w:t xml:space="preserve"> with information that can be analyzed at a later stage. The main advantage of using lexical "pieces" is that their aim is a fluent English speaking.</w:t>
      </w:r>
      <w:r w:rsidRPr="00C37DB5">
        <w:rPr>
          <w:rFonts w:ascii="Times New Roman" w:hAnsi="Times New Roman" w:cs="Times New Roman"/>
          <w:b/>
          <w:sz w:val="28"/>
          <w:szCs w:val="28"/>
          <w:lang w:val="en-US"/>
        </w:rPr>
        <w:t xml:space="preserve"> </w:t>
      </w:r>
      <w:r w:rsidRPr="00C37DB5">
        <w:rPr>
          <w:rFonts w:ascii="Times New Roman" w:hAnsi="Times New Roman" w:cs="Times New Roman"/>
          <w:sz w:val="28"/>
          <w:szCs w:val="28"/>
          <w:lang w:val="en-US"/>
        </w:rPr>
        <w:t xml:space="preserve">Lexical </w:t>
      </w:r>
      <w:r w:rsidR="0022607D" w:rsidRPr="00C37DB5">
        <w:rPr>
          <w:rFonts w:ascii="Times New Roman" w:hAnsi="Times New Roman" w:cs="Times New Roman"/>
          <w:sz w:val="28"/>
          <w:szCs w:val="28"/>
          <w:lang w:val="en-US"/>
        </w:rPr>
        <w:t>“pieces”</w:t>
      </w:r>
      <w:r w:rsidRPr="00C37DB5">
        <w:rPr>
          <w:rFonts w:ascii="Times New Roman" w:hAnsi="Times New Roman" w:cs="Times New Roman"/>
          <w:sz w:val="28"/>
          <w:szCs w:val="28"/>
          <w:lang w:val="en-US"/>
        </w:rPr>
        <w:t xml:space="preserve"> </w:t>
      </w:r>
      <w:proofErr w:type="gramStart"/>
      <w:r w:rsidRPr="00C37DB5">
        <w:rPr>
          <w:rFonts w:ascii="Times New Roman" w:hAnsi="Times New Roman" w:cs="Times New Roman"/>
          <w:sz w:val="28"/>
          <w:szCs w:val="28"/>
          <w:lang w:val="en-US"/>
        </w:rPr>
        <w:t>are related</w:t>
      </w:r>
      <w:proofErr w:type="gramEnd"/>
      <w:r w:rsidRPr="00C37DB5">
        <w:rPr>
          <w:rFonts w:ascii="Times New Roman" w:hAnsi="Times New Roman" w:cs="Times New Roman"/>
          <w:sz w:val="28"/>
          <w:szCs w:val="28"/>
          <w:lang w:val="en-US"/>
        </w:rPr>
        <w:t xml:space="preserve"> to the typical functional use of language. For example: </w:t>
      </w:r>
      <w:r w:rsidRPr="00C37DB5">
        <w:rPr>
          <w:rFonts w:ascii="Times New Roman" w:hAnsi="Times New Roman" w:cs="Times New Roman"/>
          <w:i/>
          <w:sz w:val="28"/>
          <w:szCs w:val="28"/>
          <w:lang w:val="en-US"/>
        </w:rPr>
        <w:t xml:space="preserve">Have you heard </w:t>
      </w:r>
      <w:proofErr w:type="gramStart"/>
      <w:r w:rsidRPr="00C37DB5">
        <w:rPr>
          <w:rFonts w:ascii="Times New Roman" w:hAnsi="Times New Roman" w:cs="Times New Roman"/>
          <w:i/>
          <w:sz w:val="28"/>
          <w:szCs w:val="28"/>
          <w:lang w:val="en-US"/>
        </w:rPr>
        <w:t>about ...?</w:t>
      </w:r>
      <w:proofErr w:type="gramEnd"/>
      <w:r w:rsidRPr="00C37DB5">
        <w:rPr>
          <w:rFonts w:ascii="Times New Roman" w:hAnsi="Times New Roman" w:cs="Times New Roman"/>
          <w:sz w:val="28"/>
          <w:szCs w:val="28"/>
          <w:lang w:val="en-US"/>
        </w:rPr>
        <w:t xml:space="preserve"> </w:t>
      </w:r>
      <w:proofErr w:type="gramStart"/>
      <w:r w:rsidRPr="00C37DB5">
        <w:rPr>
          <w:rFonts w:ascii="Times New Roman" w:hAnsi="Times New Roman" w:cs="Times New Roman"/>
          <w:sz w:val="28"/>
          <w:szCs w:val="28"/>
          <w:lang w:val="en-US"/>
        </w:rPr>
        <w:t>it</w:t>
      </w:r>
      <w:proofErr w:type="gramEnd"/>
      <w:r w:rsidRPr="00C37DB5">
        <w:rPr>
          <w:rFonts w:ascii="Times New Roman" w:hAnsi="Times New Roman" w:cs="Times New Roman"/>
          <w:sz w:val="28"/>
          <w:szCs w:val="28"/>
          <w:lang w:val="en-US"/>
        </w:rPr>
        <w:t xml:space="preserve"> is used to start gossip or talk about a certain event. Such lexical pieces </w:t>
      </w:r>
      <w:proofErr w:type="gramStart"/>
      <w:r w:rsidRPr="00C37DB5">
        <w:rPr>
          <w:rFonts w:ascii="Times New Roman" w:hAnsi="Times New Roman" w:cs="Times New Roman"/>
          <w:sz w:val="28"/>
          <w:szCs w:val="28"/>
          <w:lang w:val="en-US"/>
        </w:rPr>
        <w:t>are considered</w:t>
      </w:r>
      <w:proofErr w:type="gramEnd"/>
      <w:r w:rsidRPr="00C37DB5">
        <w:rPr>
          <w:rFonts w:ascii="Times New Roman" w:hAnsi="Times New Roman" w:cs="Times New Roman"/>
          <w:sz w:val="28"/>
          <w:szCs w:val="28"/>
          <w:lang w:val="en-US"/>
        </w:rPr>
        <w:t xml:space="preserve"> the most effective and most flexible language tool for the implementation of language function [3, p. 29]. Lexical fragments facilitate clear, appropriate and concise use of language and are stored as individual units. These lexical items can be easily obtained and used without online selection or processing of words and grammatical constructions.</w:t>
      </w:r>
    </w:p>
    <w:p w:rsidR="009B6090" w:rsidRPr="00C37DB5" w:rsidRDefault="0022607D" w:rsidP="00881AB5">
      <w:pPr>
        <w:spacing w:after="0" w:line="360" w:lineRule="auto"/>
        <w:ind w:firstLine="709"/>
        <w:jc w:val="both"/>
        <w:rPr>
          <w:rFonts w:ascii="Times New Roman" w:hAnsi="Times New Roman" w:cs="Times New Roman"/>
          <w:sz w:val="28"/>
          <w:szCs w:val="28"/>
          <w:lang w:val="en-US"/>
        </w:rPr>
      </w:pPr>
      <w:proofErr w:type="spellStart"/>
      <w:r w:rsidRPr="00C37DB5">
        <w:rPr>
          <w:rFonts w:ascii="Times New Roman" w:hAnsi="Times New Roman" w:cs="Times New Roman"/>
          <w:sz w:val="28"/>
          <w:szCs w:val="28"/>
          <w:lang w:val="en-US"/>
        </w:rPr>
        <w:t>Hikalas</w:t>
      </w:r>
      <w:proofErr w:type="spellEnd"/>
      <w:r w:rsidRPr="00C37DB5">
        <w:rPr>
          <w:rFonts w:ascii="Times New Roman" w:hAnsi="Times New Roman" w:cs="Times New Roman"/>
          <w:sz w:val="28"/>
          <w:szCs w:val="28"/>
          <w:lang w:val="en-US"/>
        </w:rPr>
        <w:t xml:space="preserve"> Bollinger claims that once a "piece" </w:t>
      </w:r>
      <w:proofErr w:type="gramStart"/>
      <w:r w:rsidRPr="00C37DB5">
        <w:rPr>
          <w:rFonts w:ascii="Times New Roman" w:hAnsi="Times New Roman" w:cs="Times New Roman"/>
          <w:sz w:val="28"/>
          <w:szCs w:val="28"/>
          <w:lang w:val="en-US"/>
        </w:rPr>
        <w:t>becomes known</w:t>
      </w:r>
      <w:proofErr w:type="gramEnd"/>
      <w:r w:rsidRPr="00C37DB5">
        <w:rPr>
          <w:rFonts w:ascii="Times New Roman" w:hAnsi="Times New Roman" w:cs="Times New Roman"/>
          <w:sz w:val="28"/>
          <w:szCs w:val="28"/>
          <w:lang w:val="en-US"/>
        </w:rPr>
        <w:t xml:space="preserve">, it can be analyzed and divided into its component parts. This can happen when a certain variability </w:t>
      </w:r>
      <w:proofErr w:type="gramStart"/>
      <w:r w:rsidRPr="00C37DB5">
        <w:rPr>
          <w:rFonts w:ascii="Times New Roman" w:hAnsi="Times New Roman" w:cs="Times New Roman"/>
          <w:sz w:val="28"/>
          <w:szCs w:val="28"/>
          <w:lang w:val="en-US"/>
        </w:rPr>
        <w:t>is noticed</w:t>
      </w:r>
      <w:proofErr w:type="gramEnd"/>
      <w:r w:rsidRPr="00C37DB5">
        <w:rPr>
          <w:rFonts w:ascii="Times New Roman" w:hAnsi="Times New Roman" w:cs="Times New Roman"/>
          <w:sz w:val="28"/>
          <w:szCs w:val="28"/>
          <w:lang w:val="en-US"/>
        </w:rPr>
        <w:t xml:space="preserve"> in the lexical fragment. For </w:t>
      </w:r>
      <w:proofErr w:type="gramStart"/>
      <w:r w:rsidRPr="00C37DB5">
        <w:rPr>
          <w:rFonts w:ascii="Times New Roman" w:hAnsi="Times New Roman" w:cs="Times New Roman"/>
          <w:sz w:val="28"/>
          <w:szCs w:val="28"/>
          <w:lang w:val="en-US"/>
        </w:rPr>
        <w:t>example:</w:t>
      </w:r>
      <w:proofErr w:type="gramEnd"/>
      <w:r w:rsidRPr="00C37DB5">
        <w:rPr>
          <w:rFonts w:ascii="Times New Roman" w:hAnsi="Times New Roman" w:cs="Times New Roman"/>
          <w:sz w:val="28"/>
          <w:szCs w:val="28"/>
          <w:lang w:val="en-US"/>
        </w:rPr>
        <w:t xml:space="preserve"> hearing the phrase –</w:t>
      </w:r>
      <w:r w:rsidRPr="00C37DB5">
        <w:rPr>
          <w:rFonts w:ascii="Times New Roman" w:hAnsi="Times New Roman" w:cs="Times New Roman"/>
          <w:i/>
          <w:sz w:val="28"/>
          <w:szCs w:val="28"/>
          <w:lang w:val="en-US"/>
        </w:rPr>
        <w:t>How are you? / How are you this evening?</w:t>
      </w:r>
      <w:r w:rsidRPr="00C37DB5">
        <w:rPr>
          <w:rFonts w:ascii="Times New Roman" w:hAnsi="Times New Roman" w:cs="Times New Roman"/>
          <w:sz w:val="28"/>
          <w:szCs w:val="28"/>
          <w:lang w:val="en-US"/>
        </w:rPr>
        <w:t xml:space="preserve"> The student realizes that the main structure is really </w:t>
      </w:r>
      <w:r w:rsidR="00C44F3F">
        <w:rPr>
          <w:rFonts w:ascii="Times New Roman" w:hAnsi="Times New Roman" w:cs="Times New Roman"/>
          <w:sz w:val="28"/>
          <w:szCs w:val="28"/>
          <w:lang w:val="en-US"/>
        </w:rPr>
        <w:t>–</w:t>
      </w:r>
      <w:r w:rsidRPr="00C37DB5">
        <w:rPr>
          <w:rFonts w:ascii="Times New Roman" w:hAnsi="Times New Roman" w:cs="Times New Roman"/>
          <w:sz w:val="28"/>
          <w:szCs w:val="28"/>
          <w:lang w:val="en-US"/>
        </w:rPr>
        <w:t xml:space="preserve"> How are you? Where the gap </w:t>
      </w:r>
      <w:proofErr w:type="gramStart"/>
      <w:r w:rsidRPr="00C37DB5">
        <w:rPr>
          <w:rFonts w:ascii="Times New Roman" w:hAnsi="Times New Roman" w:cs="Times New Roman"/>
          <w:sz w:val="28"/>
          <w:szCs w:val="28"/>
          <w:lang w:val="en-US"/>
        </w:rPr>
        <w:t>can be filled</w:t>
      </w:r>
      <w:proofErr w:type="gramEnd"/>
      <w:r w:rsidRPr="00C37DB5">
        <w:rPr>
          <w:rFonts w:ascii="Times New Roman" w:hAnsi="Times New Roman" w:cs="Times New Roman"/>
          <w:sz w:val="28"/>
          <w:szCs w:val="28"/>
          <w:lang w:val="en-US"/>
        </w:rPr>
        <w:t xml:space="preserve"> with a link to the time. Then the learner realizes that what fits into the gap is a separate unit from the rest of the phrase that opens the doo</w:t>
      </w:r>
      <w:r w:rsidR="00195E18">
        <w:rPr>
          <w:rFonts w:ascii="Times New Roman" w:hAnsi="Times New Roman" w:cs="Times New Roman"/>
          <w:sz w:val="28"/>
          <w:szCs w:val="28"/>
          <w:lang w:val="en-US"/>
        </w:rPr>
        <w:t>r to learning this lexical unit</w:t>
      </w:r>
      <w:r w:rsidRPr="00C37DB5">
        <w:rPr>
          <w:rFonts w:ascii="Times New Roman" w:hAnsi="Times New Roman" w:cs="Times New Roman"/>
          <w:sz w:val="28"/>
          <w:szCs w:val="28"/>
          <w:lang w:val="en-US"/>
        </w:rPr>
        <w:t xml:space="preserve"> </w:t>
      </w:r>
      <w:r w:rsidR="008325EF" w:rsidRPr="00C37DB5">
        <w:rPr>
          <w:rFonts w:ascii="Times New Roman" w:hAnsi="Times New Roman" w:cs="Times New Roman"/>
          <w:sz w:val="28"/>
          <w:szCs w:val="28"/>
          <w:lang w:val="en-US"/>
        </w:rPr>
        <w:t>[</w:t>
      </w:r>
      <w:r w:rsidR="00E2697C" w:rsidRPr="00C37DB5">
        <w:rPr>
          <w:rFonts w:ascii="Times New Roman" w:hAnsi="Times New Roman" w:cs="Times New Roman"/>
          <w:sz w:val="28"/>
          <w:szCs w:val="28"/>
          <w:lang w:val="en-US"/>
        </w:rPr>
        <w:t>3, с. 30</w:t>
      </w:r>
      <w:r w:rsidR="008325EF" w:rsidRPr="00C37DB5">
        <w:rPr>
          <w:rFonts w:ascii="Times New Roman" w:hAnsi="Times New Roman" w:cs="Times New Roman"/>
          <w:sz w:val="28"/>
          <w:szCs w:val="28"/>
          <w:lang w:val="en-US"/>
        </w:rPr>
        <w:t>].</w:t>
      </w:r>
    </w:p>
    <w:p w:rsidR="00F05211" w:rsidRPr="00C37DB5" w:rsidRDefault="00F05211" w:rsidP="00881AB5">
      <w:pPr>
        <w:spacing w:after="0" w:line="360" w:lineRule="auto"/>
        <w:ind w:firstLine="709"/>
        <w:jc w:val="both"/>
        <w:rPr>
          <w:rFonts w:ascii="Times New Roman" w:hAnsi="Times New Roman" w:cs="Times New Roman"/>
          <w:b/>
          <w:sz w:val="28"/>
          <w:szCs w:val="28"/>
          <w:lang w:val="en-US"/>
        </w:rPr>
      </w:pPr>
      <w:r w:rsidRPr="00C37DB5">
        <w:rPr>
          <w:rFonts w:ascii="Times New Roman" w:hAnsi="Times New Roman" w:cs="Times New Roman"/>
          <w:b/>
          <w:sz w:val="28"/>
          <w:szCs w:val="28"/>
          <w:lang w:val="en-US"/>
        </w:rPr>
        <w:t>Incidental Vocabulary Acquisition</w:t>
      </w:r>
      <w:r w:rsidRPr="00C37DB5">
        <w:rPr>
          <w:rFonts w:ascii="Times New Roman" w:hAnsi="Times New Roman" w:cs="Times New Roman"/>
          <w:sz w:val="28"/>
          <w:szCs w:val="28"/>
          <w:lang w:val="en-US"/>
        </w:rPr>
        <w:t xml:space="preserve"> </w:t>
      </w:r>
      <w:r w:rsidRPr="00C37DB5">
        <w:rPr>
          <w:rFonts w:ascii="Times New Roman" w:hAnsi="Times New Roman" w:cs="Times New Roman"/>
          <w:b/>
          <w:sz w:val="28"/>
          <w:szCs w:val="28"/>
          <w:lang w:val="en-US"/>
        </w:rPr>
        <w:t>(IVA)</w:t>
      </w:r>
      <w:r w:rsidR="0089738E" w:rsidRPr="00C37DB5">
        <w:rPr>
          <w:rFonts w:ascii="Times New Roman" w:hAnsi="Times New Roman" w:cs="Times New Roman"/>
          <w:b/>
          <w:sz w:val="28"/>
          <w:szCs w:val="28"/>
          <w:lang w:val="en-US"/>
        </w:rPr>
        <w:t xml:space="preserve">. </w:t>
      </w:r>
      <w:r w:rsidR="0079260F" w:rsidRPr="00C37DB5">
        <w:rPr>
          <w:rFonts w:ascii="Times New Roman" w:hAnsi="Times New Roman" w:cs="Times New Roman"/>
          <w:sz w:val="28"/>
          <w:szCs w:val="28"/>
          <w:lang w:val="en-US"/>
        </w:rPr>
        <w:t xml:space="preserve">Incidental Vocabulary Acquisition is a vocabulary learning strategy defined as the learning of new words and a by-product of meaning-oriented communication activities such as reading, listening, and interacting. This is due to the repeated influence of the word in different contexts. Students can learn </w:t>
      </w:r>
      <w:r w:rsidR="0079260F" w:rsidRPr="00C37DB5">
        <w:rPr>
          <w:rFonts w:ascii="Times New Roman" w:hAnsi="Times New Roman" w:cs="Times New Roman"/>
          <w:sz w:val="28"/>
          <w:szCs w:val="28"/>
          <w:lang w:val="en-US"/>
        </w:rPr>
        <w:lastRenderedPageBreak/>
        <w:t xml:space="preserve">vocabulary through frequent reading, communicative interaction, and the influence of information sources such as movies and television. This strategy provides broad, clear input and independent learning </w:t>
      </w:r>
      <w:r w:rsidR="00FC1208" w:rsidRPr="00C37DB5">
        <w:rPr>
          <w:rFonts w:ascii="Times New Roman" w:hAnsi="Times New Roman" w:cs="Times New Roman"/>
          <w:sz w:val="28"/>
          <w:szCs w:val="28"/>
          <w:lang w:val="en-US"/>
        </w:rPr>
        <w:t>[</w:t>
      </w:r>
      <w:r w:rsidR="00E2697C" w:rsidRPr="00C37DB5">
        <w:rPr>
          <w:rFonts w:ascii="Times New Roman" w:hAnsi="Times New Roman" w:cs="Times New Roman"/>
          <w:sz w:val="28"/>
          <w:szCs w:val="28"/>
          <w:lang w:val="en-US"/>
        </w:rPr>
        <w:t>2, с. 200</w:t>
      </w:r>
      <w:r w:rsidR="00FC1208" w:rsidRPr="00C37DB5">
        <w:rPr>
          <w:rFonts w:ascii="Times New Roman" w:hAnsi="Times New Roman" w:cs="Times New Roman"/>
          <w:sz w:val="28"/>
          <w:szCs w:val="28"/>
          <w:lang w:val="en-US"/>
        </w:rPr>
        <w:t>]</w:t>
      </w:r>
      <w:r w:rsidR="008325EF" w:rsidRPr="00C37DB5">
        <w:rPr>
          <w:rFonts w:ascii="Times New Roman" w:hAnsi="Times New Roman" w:cs="Times New Roman"/>
          <w:sz w:val="28"/>
          <w:szCs w:val="28"/>
          <w:lang w:val="en-US"/>
        </w:rPr>
        <w:t xml:space="preserve">. </w:t>
      </w:r>
      <w:r w:rsidR="0079260F" w:rsidRPr="00C37DB5">
        <w:rPr>
          <w:rFonts w:ascii="Times New Roman" w:hAnsi="Times New Roman" w:cs="Times New Roman"/>
          <w:sz w:val="28"/>
          <w:szCs w:val="28"/>
          <w:lang w:val="en-US"/>
        </w:rPr>
        <w:t xml:space="preserve">Incidental learning of vocabulary has many advantages: it is contextualized and gives the student a richer sense of word usage and meaning that can be given </w:t>
      </w:r>
      <w:proofErr w:type="gramStart"/>
      <w:r w:rsidR="0079260F" w:rsidRPr="00C37DB5">
        <w:rPr>
          <w:rFonts w:ascii="Times New Roman" w:hAnsi="Times New Roman" w:cs="Times New Roman"/>
          <w:sz w:val="28"/>
          <w:szCs w:val="28"/>
          <w:lang w:val="en-US"/>
        </w:rPr>
        <w:t>in group</w:t>
      </w:r>
      <w:proofErr w:type="gramEnd"/>
      <w:r w:rsidR="0079260F" w:rsidRPr="00C37DB5">
        <w:rPr>
          <w:rFonts w:ascii="Times New Roman" w:hAnsi="Times New Roman" w:cs="Times New Roman"/>
          <w:sz w:val="28"/>
          <w:szCs w:val="28"/>
          <w:lang w:val="en-US"/>
        </w:rPr>
        <w:t xml:space="preserve"> work. It also allows you to study vocabulary and read 25 times at a time. It is individualized and student-centered, as the vocabulary to </w:t>
      </w:r>
      <w:proofErr w:type="gramStart"/>
      <w:r w:rsidR="0079260F" w:rsidRPr="00C37DB5">
        <w:rPr>
          <w:rFonts w:ascii="Times New Roman" w:hAnsi="Times New Roman" w:cs="Times New Roman"/>
          <w:sz w:val="28"/>
          <w:szCs w:val="28"/>
          <w:lang w:val="en-US"/>
        </w:rPr>
        <w:t>be learned</w:t>
      </w:r>
      <w:proofErr w:type="gramEnd"/>
      <w:r w:rsidR="0079260F" w:rsidRPr="00C37DB5">
        <w:rPr>
          <w:rFonts w:ascii="Times New Roman" w:hAnsi="Times New Roman" w:cs="Times New Roman"/>
          <w:sz w:val="28"/>
          <w:szCs w:val="28"/>
          <w:lang w:val="en-US"/>
        </w:rPr>
        <w:t xml:space="preserve"> depends on the student's own selection of reading materials. Presentation, consolidation and lexical development occur simultaneously</w:t>
      </w:r>
      <w:r w:rsidR="008325EF" w:rsidRPr="00C37DB5">
        <w:rPr>
          <w:rFonts w:ascii="Times New Roman" w:hAnsi="Times New Roman" w:cs="Times New Roman"/>
          <w:sz w:val="28"/>
          <w:szCs w:val="28"/>
          <w:lang w:val="en-US"/>
        </w:rPr>
        <w:t xml:space="preserve">. </w:t>
      </w:r>
    </w:p>
    <w:p w:rsidR="00E368BE" w:rsidRPr="00C37DB5" w:rsidRDefault="0079260F" w:rsidP="00881AB5">
      <w:pPr>
        <w:spacing w:after="0" w:line="360" w:lineRule="auto"/>
        <w:ind w:firstLine="709"/>
        <w:jc w:val="both"/>
        <w:rPr>
          <w:rFonts w:ascii="Times New Roman" w:hAnsi="Times New Roman" w:cs="Times New Roman"/>
          <w:sz w:val="28"/>
          <w:szCs w:val="28"/>
          <w:lang w:val="en-US"/>
        </w:rPr>
      </w:pPr>
      <w:r w:rsidRPr="00C37DB5">
        <w:rPr>
          <w:rFonts w:ascii="Times New Roman" w:hAnsi="Times New Roman" w:cs="Times New Roman"/>
          <w:b/>
          <w:sz w:val="28"/>
          <w:szCs w:val="28"/>
          <w:lang w:val="en-US"/>
        </w:rPr>
        <w:t>Learning vocabulary with the help of plot innovation.</w:t>
      </w:r>
      <w:r w:rsidRPr="00C37DB5">
        <w:rPr>
          <w:rFonts w:ascii="Times New Roman" w:hAnsi="Times New Roman" w:cs="Times New Roman"/>
          <w:sz w:val="28"/>
          <w:szCs w:val="28"/>
          <w:lang w:val="en-US"/>
        </w:rPr>
        <w:t xml:space="preserve"> </w:t>
      </w:r>
      <w:proofErr w:type="gramStart"/>
      <w:r w:rsidR="00A4163A" w:rsidRPr="00A4163A">
        <w:rPr>
          <w:rFonts w:ascii="Times New Roman" w:hAnsi="Times New Roman" w:cs="Times New Roman"/>
          <w:sz w:val="28"/>
          <w:szCs w:val="28"/>
          <w:highlight w:val="cyan"/>
          <w:lang w:val="en-US"/>
        </w:rPr>
        <w:t>Learning</w:t>
      </w:r>
      <w:r w:rsidRPr="00C37DB5">
        <w:rPr>
          <w:rFonts w:ascii="Times New Roman" w:hAnsi="Times New Roman" w:cs="Times New Roman"/>
          <w:sz w:val="28"/>
          <w:szCs w:val="28"/>
          <w:lang w:val="en-US"/>
        </w:rPr>
        <w:t xml:space="preserve"> new words using the strategy of innovation history was presented by Martin and Brogan</w:t>
      </w:r>
      <w:proofErr w:type="gramEnd"/>
      <w:r w:rsidRPr="00C37DB5">
        <w:rPr>
          <w:rFonts w:ascii="Times New Roman" w:hAnsi="Times New Roman" w:cs="Times New Roman"/>
          <w:sz w:val="28"/>
          <w:szCs w:val="28"/>
          <w:lang w:val="en-US"/>
        </w:rPr>
        <w:t>. It is a procedure of innovating sentence patterns by creating a semantically new word substitution. Innovative stories are a way for those who enjoy writing and reading and like to study vocabulary in the format of sketches. The finished product is the new text that is easy for students to read because they are familiar with the original story samples and the new vocabular</w:t>
      </w:r>
      <w:r w:rsidR="004815BA">
        <w:rPr>
          <w:rFonts w:ascii="Times New Roman" w:hAnsi="Times New Roman" w:cs="Times New Roman"/>
          <w:sz w:val="28"/>
          <w:szCs w:val="28"/>
          <w:lang w:val="en-US"/>
        </w:rPr>
        <w:t xml:space="preserve">y used to create the innovation </w:t>
      </w:r>
      <w:r w:rsidR="00A3347B" w:rsidRPr="00C37DB5">
        <w:rPr>
          <w:rFonts w:ascii="Times New Roman" w:hAnsi="Times New Roman" w:cs="Times New Roman"/>
          <w:sz w:val="28"/>
          <w:szCs w:val="28"/>
          <w:lang w:val="en-US"/>
        </w:rPr>
        <w:t>[</w:t>
      </w:r>
      <w:r w:rsidR="00E2697C" w:rsidRPr="00C37DB5">
        <w:rPr>
          <w:rFonts w:ascii="Times New Roman" w:hAnsi="Times New Roman" w:cs="Times New Roman"/>
          <w:sz w:val="28"/>
          <w:szCs w:val="28"/>
          <w:lang w:val="en-US"/>
        </w:rPr>
        <w:t>1, с. 15</w:t>
      </w:r>
      <w:r w:rsidR="00A3347B" w:rsidRPr="00C37DB5">
        <w:rPr>
          <w:rFonts w:ascii="Times New Roman" w:hAnsi="Times New Roman" w:cs="Times New Roman"/>
          <w:sz w:val="28"/>
          <w:szCs w:val="28"/>
          <w:lang w:val="en-US"/>
        </w:rPr>
        <w:t>]</w:t>
      </w:r>
      <w:r w:rsidR="00E368BE" w:rsidRPr="00C37DB5">
        <w:rPr>
          <w:rFonts w:ascii="Times New Roman" w:hAnsi="Times New Roman" w:cs="Times New Roman"/>
          <w:sz w:val="28"/>
          <w:szCs w:val="28"/>
          <w:lang w:val="en-US"/>
        </w:rPr>
        <w:t>.</w:t>
      </w:r>
    </w:p>
    <w:p w:rsidR="002B16D3" w:rsidRPr="00C37DB5" w:rsidRDefault="008717E1" w:rsidP="00881AB5">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The founder</w:t>
      </w:r>
      <w:r w:rsidR="002B16D3" w:rsidRPr="00C37DB5">
        <w:rPr>
          <w:rFonts w:ascii="Times New Roman" w:hAnsi="Times New Roman" w:cs="Times New Roman"/>
          <w:sz w:val="28"/>
          <w:szCs w:val="28"/>
          <w:lang w:val="en-US"/>
        </w:rPr>
        <w:t xml:space="preserve"> of the communicative approach E. I. </w:t>
      </w:r>
      <w:proofErr w:type="spellStart"/>
      <w:proofErr w:type="gramStart"/>
      <w:r w:rsidR="002B16D3" w:rsidRPr="00C37DB5">
        <w:rPr>
          <w:rFonts w:ascii="Times New Roman" w:hAnsi="Times New Roman" w:cs="Times New Roman"/>
          <w:sz w:val="28"/>
          <w:szCs w:val="28"/>
          <w:lang w:val="en-US"/>
        </w:rPr>
        <w:t>Passov</w:t>
      </w:r>
      <w:proofErr w:type="spellEnd"/>
      <w:r w:rsidR="002B16D3" w:rsidRPr="00C37DB5">
        <w:rPr>
          <w:rFonts w:ascii="Times New Roman" w:hAnsi="Times New Roman" w:cs="Times New Roman"/>
          <w:sz w:val="28"/>
          <w:szCs w:val="28"/>
          <w:lang w:val="en-US"/>
        </w:rPr>
        <w:t>,</w:t>
      </w:r>
      <w:proofErr w:type="gramEnd"/>
      <w:r w:rsidR="002B16D3" w:rsidRPr="00C37DB5">
        <w:rPr>
          <w:rFonts w:ascii="Times New Roman" w:hAnsi="Times New Roman" w:cs="Times New Roman"/>
          <w:sz w:val="28"/>
          <w:szCs w:val="28"/>
          <w:lang w:val="en-US"/>
        </w:rPr>
        <w:t xml:space="preserve"> offered a number of very effective measures that can </w:t>
      </w:r>
      <w:proofErr w:type="spellStart"/>
      <w:r w:rsidR="002B16D3" w:rsidRPr="00C37DB5">
        <w:rPr>
          <w:rFonts w:ascii="Times New Roman" w:hAnsi="Times New Roman" w:cs="Times New Roman"/>
          <w:sz w:val="28"/>
          <w:szCs w:val="28"/>
          <w:lang w:val="en-US"/>
        </w:rPr>
        <w:t>semanti</w:t>
      </w:r>
      <w:r w:rsidR="00D85EAA" w:rsidRPr="00D85EAA">
        <w:rPr>
          <w:rFonts w:ascii="Times New Roman" w:hAnsi="Times New Roman" w:cs="Times New Roman"/>
          <w:sz w:val="28"/>
          <w:szCs w:val="28"/>
          <w:highlight w:val="cyan"/>
          <w:lang w:val="en-US"/>
        </w:rPr>
        <w:t>ci</w:t>
      </w:r>
      <w:r w:rsidR="002B16D3" w:rsidRPr="00C37DB5">
        <w:rPr>
          <w:rFonts w:ascii="Times New Roman" w:hAnsi="Times New Roman" w:cs="Times New Roman"/>
          <w:sz w:val="28"/>
          <w:szCs w:val="28"/>
          <w:lang w:val="en-US"/>
        </w:rPr>
        <w:t>ze</w:t>
      </w:r>
      <w:proofErr w:type="spellEnd"/>
      <w:r w:rsidR="002B16D3" w:rsidRPr="00C37DB5">
        <w:rPr>
          <w:rFonts w:ascii="Times New Roman" w:hAnsi="Times New Roman" w:cs="Times New Roman"/>
          <w:sz w:val="28"/>
          <w:szCs w:val="28"/>
          <w:lang w:val="en-US"/>
        </w:rPr>
        <w:t xml:space="preserve"> many lexical units of a foreign language, almost without leaving the native environment. The most common method is </w:t>
      </w:r>
      <w:r w:rsidR="002B16D3" w:rsidRPr="00C37DB5">
        <w:rPr>
          <w:rFonts w:ascii="Times New Roman" w:hAnsi="Times New Roman" w:cs="Times New Roman"/>
          <w:b/>
          <w:sz w:val="28"/>
          <w:szCs w:val="28"/>
          <w:lang w:val="en-US"/>
        </w:rPr>
        <w:t>associations</w:t>
      </w:r>
      <w:r w:rsidR="002B16D3" w:rsidRPr="00C37DB5">
        <w:rPr>
          <w:rFonts w:ascii="Times New Roman" w:hAnsi="Times New Roman" w:cs="Times New Roman"/>
          <w:sz w:val="28"/>
          <w:szCs w:val="28"/>
          <w:lang w:val="en-US"/>
        </w:rPr>
        <w:t xml:space="preserve">, also known as the “key word method”. It contains a set of techniques and methods that facilitate and activate the work of memory through the study of artistic associations </w:t>
      </w:r>
      <w:r w:rsidR="00D85EAA">
        <w:rPr>
          <w:rFonts w:ascii="Times New Roman" w:hAnsi="Times New Roman" w:cs="Times New Roman"/>
          <w:sz w:val="28"/>
          <w:szCs w:val="28"/>
          <w:lang w:val="en-US"/>
        </w:rPr>
        <w:t>–</w:t>
      </w:r>
      <w:r w:rsidR="002B16D3" w:rsidRPr="00C37DB5">
        <w:rPr>
          <w:rFonts w:ascii="Times New Roman" w:hAnsi="Times New Roman" w:cs="Times New Roman"/>
          <w:sz w:val="28"/>
          <w:szCs w:val="28"/>
          <w:lang w:val="en-US"/>
        </w:rPr>
        <w:t xml:space="preserve"> auditory, visual, </w:t>
      </w:r>
      <w:proofErr w:type="gramStart"/>
      <w:r w:rsidR="002B16D3" w:rsidRPr="00C37DB5">
        <w:rPr>
          <w:rFonts w:ascii="Times New Roman" w:hAnsi="Times New Roman" w:cs="Times New Roman"/>
          <w:sz w:val="28"/>
          <w:szCs w:val="28"/>
          <w:lang w:val="en-US"/>
        </w:rPr>
        <w:t>tactile</w:t>
      </w:r>
      <w:proofErr w:type="gramEnd"/>
      <w:r w:rsidR="002B16D3" w:rsidRPr="00C37DB5">
        <w:rPr>
          <w:rFonts w:ascii="Times New Roman" w:hAnsi="Times New Roman" w:cs="Times New Roman"/>
          <w:sz w:val="28"/>
          <w:szCs w:val="28"/>
          <w:lang w:val="en-US"/>
        </w:rPr>
        <w:t>.</w:t>
      </w:r>
    </w:p>
    <w:p w:rsidR="002B16D3" w:rsidRPr="00C37DB5" w:rsidRDefault="002B16D3" w:rsidP="00881AB5">
      <w:pPr>
        <w:spacing w:after="0" w:line="360" w:lineRule="auto"/>
        <w:ind w:firstLine="709"/>
        <w:jc w:val="both"/>
        <w:rPr>
          <w:rFonts w:ascii="Times New Roman" w:hAnsi="Times New Roman" w:cs="Times New Roman"/>
          <w:sz w:val="28"/>
          <w:szCs w:val="28"/>
          <w:lang w:val="en-US"/>
        </w:rPr>
      </w:pPr>
      <w:r w:rsidRPr="00C37DB5">
        <w:rPr>
          <w:rFonts w:ascii="Times New Roman" w:hAnsi="Times New Roman" w:cs="Times New Roman"/>
          <w:sz w:val="28"/>
          <w:szCs w:val="28"/>
          <w:lang w:val="en-US"/>
        </w:rPr>
        <w:t xml:space="preserve">It is possible to use this method to link any two pieces of information in your memory. The method of using “the keyword method” combines the creation of substitute words with visualization (two-step process): </w:t>
      </w:r>
      <w:proofErr w:type="gramStart"/>
      <w:r w:rsidRPr="00C37DB5">
        <w:rPr>
          <w:rFonts w:ascii="Times New Roman" w:hAnsi="Times New Roman" w:cs="Times New Roman"/>
          <w:sz w:val="28"/>
          <w:szCs w:val="28"/>
          <w:lang w:val="en-US"/>
        </w:rPr>
        <w:t>first</w:t>
      </w:r>
      <w:proofErr w:type="gramEnd"/>
      <w:r w:rsidRPr="00C37DB5">
        <w:rPr>
          <w:rFonts w:ascii="Times New Roman" w:hAnsi="Times New Roman" w:cs="Times New Roman"/>
          <w:sz w:val="28"/>
          <w:szCs w:val="28"/>
          <w:lang w:val="en-US"/>
        </w:rPr>
        <w:t xml:space="preserve"> you need to convert the sound of the word into one or more concepts that can be visualized. You should then relate these concepts to an image that reflects the actual meaning of the word. For example, we are reading a book about composers of classical music. It mentions the Hungarian composer </w:t>
      </w:r>
      <w:proofErr w:type="spellStart"/>
      <w:r w:rsidRPr="00C37DB5">
        <w:rPr>
          <w:rFonts w:ascii="Times New Roman" w:hAnsi="Times New Roman" w:cs="Times New Roman"/>
          <w:sz w:val="28"/>
          <w:szCs w:val="28"/>
          <w:lang w:val="en-US"/>
        </w:rPr>
        <w:t>Bela</w:t>
      </w:r>
      <w:proofErr w:type="spellEnd"/>
      <w:r w:rsidRPr="00C37DB5">
        <w:rPr>
          <w:rFonts w:ascii="Times New Roman" w:hAnsi="Times New Roman" w:cs="Times New Roman"/>
          <w:sz w:val="28"/>
          <w:szCs w:val="28"/>
          <w:lang w:val="en-US"/>
        </w:rPr>
        <w:t xml:space="preserve"> Bartok, a master of the piano, and it </w:t>
      </w:r>
      <w:proofErr w:type="gramStart"/>
      <w:r w:rsidRPr="00C37DB5">
        <w:rPr>
          <w:rFonts w:ascii="Times New Roman" w:hAnsi="Times New Roman" w:cs="Times New Roman"/>
          <w:sz w:val="28"/>
          <w:szCs w:val="28"/>
          <w:lang w:val="en-US"/>
        </w:rPr>
        <w:t>should be remembered</w:t>
      </w:r>
      <w:proofErr w:type="gramEnd"/>
      <w:r w:rsidRPr="00C37DB5">
        <w:rPr>
          <w:rFonts w:ascii="Times New Roman" w:hAnsi="Times New Roman" w:cs="Times New Roman"/>
          <w:sz w:val="28"/>
          <w:szCs w:val="28"/>
          <w:lang w:val="en-US"/>
        </w:rPr>
        <w:t xml:space="preserve"> that Bartok is a famous pianist. To remember this, you need to associate Bartok's name with the piano. The sound of his name: </w:t>
      </w:r>
      <w:proofErr w:type="spellStart"/>
      <w:r w:rsidRPr="00C37DB5">
        <w:rPr>
          <w:rFonts w:ascii="Times New Roman" w:hAnsi="Times New Roman" w:cs="Times New Roman"/>
          <w:sz w:val="28"/>
          <w:szCs w:val="28"/>
          <w:lang w:val="en-US"/>
        </w:rPr>
        <w:t>Bela</w:t>
      </w:r>
      <w:proofErr w:type="spellEnd"/>
      <w:r w:rsidRPr="00C37DB5">
        <w:rPr>
          <w:rFonts w:ascii="Times New Roman" w:hAnsi="Times New Roman" w:cs="Times New Roman"/>
          <w:sz w:val="28"/>
          <w:szCs w:val="28"/>
          <w:lang w:val="en-US"/>
        </w:rPr>
        <w:t xml:space="preserve">. It sounds like </w:t>
      </w:r>
      <w:r w:rsidRPr="00C37DB5">
        <w:rPr>
          <w:rFonts w:ascii="Times New Roman" w:hAnsi="Times New Roman" w:cs="Times New Roman"/>
          <w:i/>
          <w:sz w:val="28"/>
          <w:szCs w:val="28"/>
          <w:lang w:val="en-US"/>
        </w:rPr>
        <w:t xml:space="preserve">"bell = </w:t>
      </w:r>
      <w:proofErr w:type="spellStart"/>
      <w:r w:rsidRPr="00C37DB5">
        <w:rPr>
          <w:rFonts w:ascii="Times New Roman" w:hAnsi="Times New Roman" w:cs="Times New Roman"/>
          <w:i/>
          <w:sz w:val="28"/>
          <w:szCs w:val="28"/>
          <w:lang w:val="en-US"/>
        </w:rPr>
        <w:t>дзвоник</w:t>
      </w:r>
      <w:proofErr w:type="spellEnd"/>
      <w:r w:rsidRPr="00C37DB5">
        <w:rPr>
          <w:rFonts w:ascii="Times New Roman" w:hAnsi="Times New Roman" w:cs="Times New Roman"/>
          <w:i/>
          <w:sz w:val="28"/>
          <w:szCs w:val="28"/>
          <w:lang w:val="en-US"/>
        </w:rPr>
        <w:t>".</w:t>
      </w:r>
      <w:r w:rsidRPr="00C37DB5">
        <w:rPr>
          <w:rFonts w:ascii="Times New Roman" w:hAnsi="Times New Roman" w:cs="Times New Roman"/>
          <w:sz w:val="28"/>
          <w:szCs w:val="28"/>
          <w:lang w:val="en-US"/>
        </w:rPr>
        <w:t xml:space="preserve"> Her last name Bartok sounds like </w:t>
      </w:r>
      <w:r w:rsidRPr="00C37DB5">
        <w:rPr>
          <w:rFonts w:ascii="Times New Roman" w:hAnsi="Times New Roman" w:cs="Times New Roman"/>
          <w:i/>
          <w:sz w:val="28"/>
          <w:szCs w:val="28"/>
          <w:lang w:val="en-US"/>
        </w:rPr>
        <w:t>"bar talk"</w:t>
      </w:r>
      <w:r w:rsidRPr="00C37DB5">
        <w:rPr>
          <w:rFonts w:ascii="Times New Roman" w:hAnsi="Times New Roman" w:cs="Times New Roman"/>
          <w:sz w:val="28"/>
          <w:szCs w:val="28"/>
          <w:lang w:val="en-US"/>
        </w:rPr>
        <w:t xml:space="preserve">. </w:t>
      </w:r>
      <w:proofErr w:type="gramStart"/>
      <w:r w:rsidRPr="00C37DB5">
        <w:rPr>
          <w:rFonts w:ascii="Times New Roman" w:hAnsi="Times New Roman" w:cs="Times New Roman"/>
          <w:sz w:val="28"/>
          <w:szCs w:val="28"/>
          <w:lang w:val="en-US"/>
        </w:rPr>
        <w:t>So</w:t>
      </w:r>
      <w:proofErr w:type="gramEnd"/>
      <w:r w:rsidRPr="00C37DB5">
        <w:rPr>
          <w:rFonts w:ascii="Times New Roman" w:hAnsi="Times New Roman" w:cs="Times New Roman"/>
          <w:sz w:val="28"/>
          <w:szCs w:val="28"/>
          <w:lang w:val="en-US"/>
        </w:rPr>
        <w:t xml:space="preserve"> the scene comes to mind, which includes a bell, a bar, a piano and a conversation.</w:t>
      </w:r>
    </w:p>
    <w:p w:rsidR="00014B08" w:rsidRPr="00C37DB5" w:rsidRDefault="002B16D3" w:rsidP="00881AB5">
      <w:pPr>
        <w:spacing w:after="0" w:line="360" w:lineRule="auto"/>
        <w:ind w:firstLine="709"/>
        <w:jc w:val="both"/>
        <w:rPr>
          <w:rFonts w:ascii="Times New Roman" w:hAnsi="Times New Roman" w:cs="Times New Roman"/>
          <w:sz w:val="28"/>
          <w:szCs w:val="28"/>
          <w:lang w:val="en-US"/>
        </w:rPr>
      </w:pPr>
      <w:r w:rsidRPr="00C37DB5">
        <w:rPr>
          <w:rFonts w:ascii="Times New Roman" w:hAnsi="Times New Roman" w:cs="Times New Roman"/>
          <w:b/>
          <w:sz w:val="28"/>
          <w:szCs w:val="28"/>
          <w:lang w:val="en-US"/>
        </w:rPr>
        <w:lastRenderedPageBreak/>
        <w:t xml:space="preserve"> </w:t>
      </w:r>
      <w:r w:rsidR="00E4395A" w:rsidRPr="00C37DB5">
        <w:rPr>
          <w:rFonts w:ascii="Times New Roman" w:hAnsi="Times New Roman" w:cs="Times New Roman"/>
          <w:b/>
          <w:sz w:val="28"/>
          <w:szCs w:val="28"/>
          <w:lang w:val="en-US"/>
        </w:rPr>
        <w:t>«5</w:t>
      </w:r>
      <w:r w:rsidRPr="00C37DB5">
        <w:rPr>
          <w:rFonts w:ascii="Times New Roman" w:hAnsi="Times New Roman" w:cs="Times New Roman"/>
          <w:b/>
          <w:sz w:val="28"/>
          <w:szCs w:val="28"/>
          <w:lang w:val="en-US"/>
        </w:rPr>
        <w:t>Actions</w:t>
      </w:r>
      <w:r w:rsidR="00E4395A" w:rsidRPr="00C37DB5">
        <w:rPr>
          <w:rFonts w:ascii="Times New Roman" w:hAnsi="Times New Roman" w:cs="Times New Roman"/>
          <w:b/>
          <w:sz w:val="28"/>
          <w:szCs w:val="28"/>
          <w:lang w:val="en-US"/>
        </w:rPr>
        <w:t>»</w:t>
      </w:r>
      <w:r w:rsidRPr="00C37DB5">
        <w:rPr>
          <w:rFonts w:ascii="Times New Roman" w:hAnsi="Times New Roman" w:cs="Times New Roman"/>
          <w:b/>
          <w:sz w:val="28"/>
          <w:szCs w:val="28"/>
          <w:lang w:val="en-US"/>
        </w:rPr>
        <w:t xml:space="preserve">. </w:t>
      </w:r>
      <w:r w:rsidR="0089738E" w:rsidRPr="00C37DB5">
        <w:rPr>
          <w:rFonts w:ascii="Times New Roman" w:hAnsi="Times New Roman" w:cs="Times New Roman"/>
          <w:b/>
          <w:sz w:val="28"/>
          <w:szCs w:val="28"/>
          <w:lang w:val="en-US"/>
        </w:rPr>
        <w:t xml:space="preserve"> </w:t>
      </w:r>
      <w:r w:rsidRPr="00C37DB5">
        <w:rPr>
          <w:rFonts w:ascii="Times New Roman" w:hAnsi="Times New Roman" w:cs="Times New Roman"/>
          <w:sz w:val="28"/>
          <w:szCs w:val="28"/>
          <w:lang w:val="en-US"/>
        </w:rPr>
        <w:t>The basic point of the method is to</w:t>
      </w:r>
      <w:r w:rsidR="006A0F50" w:rsidRPr="00C37DB5">
        <w:rPr>
          <w:rFonts w:ascii="Times New Roman" w:hAnsi="Times New Roman" w:cs="Times New Roman"/>
          <w:sz w:val="28"/>
          <w:szCs w:val="28"/>
          <w:lang w:val="en-US"/>
        </w:rPr>
        <w:t xml:space="preserve"> perform algorithmic actions: 1A – look through the text quickly, 2A</w:t>
      </w:r>
      <w:r w:rsidRPr="00C37DB5">
        <w:rPr>
          <w:rFonts w:ascii="Times New Roman" w:hAnsi="Times New Roman" w:cs="Times New Roman"/>
          <w:sz w:val="28"/>
          <w:szCs w:val="28"/>
          <w:lang w:val="en-US"/>
        </w:rPr>
        <w:t xml:space="preserve"> </w:t>
      </w:r>
      <w:r w:rsidR="00272F8C">
        <w:rPr>
          <w:rFonts w:ascii="Times New Roman" w:hAnsi="Times New Roman" w:cs="Times New Roman"/>
          <w:sz w:val="28"/>
          <w:szCs w:val="28"/>
          <w:lang w:val="en-US"/>
        </w:rPr>
        <w:t>–</w:t>
      </w:r>
      <w:r w:rsidRPr="00C37DB5">
        <w:rPr>
          <w:rFonts w:ascii="Times New Roman" w:hAnsi="Times New Roman" w:cs="Times New Roman"/>
          <w:sz w:val="28"/>
          <w:szCs w:val="28"/>
          <w:lang w:val="en-US"/>
        </w:rPr>
        <w:t xml:space="preserve"> noti</w:t>
      </w:r>
      <w:r w:rsidR="006A0F50" w:rsidRPr="00C37DB5">
        <w:rPr>
          <w:rFonts w:ascii="Times New Roman" w:hAnsi="Times New Roman" w:cs="Times New Roman"/>
          <w:sz w:val="28"/>
          <w:szCs w:val="28"/>
          <w:lang w:val="en-US"/>
        </w:rPr>
        <w:t xml:space="preserve">ce the keywords, 3А </w:t>
      </w:r>
      <w:r w:rsidR="00272F8C">
        <w:rPr>
          <w:rFonts w:ascii="Times New Roman" w:hAnsi="Times New Roman" w:cs="Times New Roman"/>
          <w:sz w:val="28"/>
          <w:szCs w:val="28"/>
          <w:lang w:val="en-US"/>
        </w:rPr>
        <w:t>–</w:t>
      </w:r>
      <w:r w:rsidR="006A0F50" w:rsidRPr="00C37DB5">
        <w:rPr>
          <w:rFonts w:ascii="Times New Roman" w:hAnsi="Times New Roman" w:cs="Times New Roman"/>
          <w:sz w:val="28"/>
          <w:szCs w:val="28"/>
          <w:lang w:val="en-US"/>
        </w:rPr>
        <w:t xml:space="preserve"> make up </w:t>
      </w:r>
      <w:r w:rsidRPr="00C37DB5">
        <w:rPr>
          <w:rFonts w:ascii="Times New Roman" w:hAnsi="Times New Roman" w:cs="Times New Roman"/>
          <w:sz w:val="28"/>
          <w:szCs w:val="28"/>
          <w:lang w:val="en-US"/>
        </w:rPr>
        <w:t>th</w:t>
      </w:r>
      <w:r w:rsidR="006A0F50" w:rsidRPr="00C37DB5">
        <w:rPr>
          <w:rFonts w:ascii="Times New Roman" w:hAnsi="Times New Roman" w:cs="Times New Roman"/>
          <w:sz w:val="28"/>
          <w:szCs w:val="28"/>
          <w:lang w:val="en-US"/>
        </w:rPr>
        <w:t xml:space="preserve">e questions with keywords, 4А </w:t>
      </w:r>
      <w:r w:rsidR="00272F8C">
        <w:rPr>
          <w:rFonts w:ascii="Times New Roman" w:hAnsi="Times New Roman" w:cs="Times New Roman"/>
          <w:sz w:val="28"/>
          <w:szCs w:val="28"/>
          <w:lang w:val="en-US"/>
        </w:rPr>
        <w:t>–</w:t>
      </w:r>
      <w:r w:rsidR="006A0F50" w:rsidRPr="00C37DB5">
        <w:rPr>
          <w:rFonts w:ascii="Times New Roman" w:hAnsi="Times New Roman" w:cs="Times New Roman"/>
          <w:sz w:val="28"/>
          <w:szCs w:val="28"/>
          <w:lang w:val="en-US"/>
        </w:rPr>
        <w:t xml:space="preserve"> review the text again, 5А</w:t>
      </w:r>
      <w:r w:rsidRPr="00C37DB5">
        <w:rPr>
          <w:rFonts w:ascii="Times New Roman" w:hAnsi="Times New Roman" w:cs="Times New Roman"/>
          <w:sz w:val="28"/>
          <w:szCs w:val="28"/>
          <w:lang w:val="en-US"/>
        </w:rPr>
        <w:t xml:space="preserve"> </w:t>
      </w:r>
      <w:r w:rsidR="00272F8C">
        <w:rPr>
          <w:rFonts w:ascii="Times New Roman" w:hAnsi="Times New Roman" w:cs="Times New Roman"/>
          <w:sz w:val="28"/>
          <w:szCs w:val="28"/>
          <w:lang w:val="en-US"/>
        </w:rPr>
        <w:t>–</w:t>
      </w:r>
      <w:r w:rsidRPr="00C37DB5">
        <w:rPr>
          <w:rFonts w:ascii="Times New Roman" w:hAnsi="Times New Roman" w:cs="Times New Roman"/>
          <w:sz w:val="28"/>
          <w:szCs w:val="28"/>
          <w:lang w:val="en-US"/>
        </w:rPr>
        <w:t xml:space="preserve"> retell the text based on keywords and questions.</w:t>
      </w:r>
    </w:p>
    <w:p w:rsidR="00014B08" w:rsidRPr="00C37DB5" w:rsidRDefault="00014B08" w:rsidP="00881AB5">
      <w:pPr>
        <w:spacing w:after="0" w:line="360" w:lineRule="auto"/>
        <w:ind w:firstLine="709"/>
        <w:jc w:val="both"/>
        <w:rPr>
          <w:rFonts w:ascii="Times New Roman" w:hAnsi="Times New Roman" w:cs="Times New Roman"/>
          <w:i/>
          <w:sz w:val="28"/>
          <w:szCs w:val="28"/>
          <w:lang w:val="en-US"/>
        </w:rPr>
      </w:pPr>
      <w:r w:rsidRPr="00C37DB5">
        <w:rPr>
          <w:rFonts w:ascii="Times New Roman" w:hAnsi="Times New Roman" w:cs="Times New Roman"/>
          <w:b/>
          <w:sz w:val="28"/>
          <w:szCs w:val="28"/>
          <w:lang w:val="en-US"/>
        </w:rPr>
        <w:t>Usage of rhyming riddles.</w:t>
      </w:r>
      <w:r w:rsidR="00272F8C">
        <w:rPr>
          <w:rFonts w:ascii="Times New Roman" w:hAnsi="Times New Roman" w:cs="Times New Roman"/>
          <w:sz w:val="28"/>
          <w:szCs w:val="28"/>
          <w:lang w:val="en-US"/>
        </w:rPr>
        <w:t xml:space="preserve"> T</w:t>
      </w:r>
      <w:r w:rsidRPr="00C37DB5">
        <w:rPr>
          <w:rFonts w:ascii="Times New Roman" w:hAnsi="Times New Roman" w:cs="Times New Roman"/>
          <w:sz w:val="28"/>
          <w:szCs w:val="28"/>
          <w:lang w:val="en-US"/>
        </w:rPr>
        <w:t xml:space="preserve">eacher invents riddles for </w:t>
      </w:r>
      <w:proofErr w:type="spellStart"/>
      <w:r w:rsidRPr="00C37DB5">
        <w:rPr>
          <w:rFonts w:ascii="Times New Roman" w:hAnsi="Times New Roman" w:cs="Times New Roman"/>
          <w:sz w:val="28"/>
          <w:szCs w:val="28"/>
          <w:lang w:val="en-US"/>
        </w:rPr>
        <w:t>recognizability</w:t>
      </w:r>
      <w:proofErr w:type="spellEnd"/>
      <w:r w:rsidRPr="00C37DB5">
        <w:rPr>
          <w:rFonts w:ascii="Times New Roman" w:hAnsi="Times New Roman" w:cs="Times New Roman"/>
          <w:sz w:val="28"/>
          <w:szCs w:val="28"/>
          <w:lang w:val="en-US"/>
        </w:rPr>
        <w:t xml:space="preserve"> of lexical units. For </w:t>
      </w:r>
      <w:proofErr w:type="gramStart"/>
      <w:r w:rsidRPr="00C37DB5">
        <w:rPr>
          <w:rFonts w:ascii="Times New Roman" w:hAnsi="Times New Roman" w:cs="Times New Roman"/>
          <w:sz w:val="28"/>
          <w:szCs w:val="28"/>
          <w:lang w:val="en-US"/>
        </w:rPr>
        <w:t>example:</w:t>
      </w:r>
      <w:proofErr w:type="gramEnd"/>
      <w:r w:rsidRPr="00C37DB5">
        <w:rPr>
          <w:rFonts w:ascii="Times New Roman" w:hAnsi="Times New Roman" w:cs="Times New Roman"/>
          <w:sz w:val="28"/>
          <w:szCs w:val="28"/>
          <w:lang w:val="en-US"/>
        </w:rPr>
        <w:t xml:space="preserve"> </w:t>
      </w:r>
      <w:r w:rsidRPr="00C37DB5">
        <w:rPr>
          <w:rFonts w:ascii="Times New Roman" w:hAnsi="Times New Roman" w:cs="Times New Roman"/>
          <w:i/>
          <w:sz w:val="28"/>
          <w:szCs w:val="28"/>
          <w:lang w:val="en-US"/>
        </w:rPr>
        <w:t>Why is the letter D like a sailor?</w:t>
      </w:r>
      <w:r w:rsidRPr="00C37DB5">
        <w:rPr>
          <w:rFonts w:ascii="Times New Roman" w:hAnsi="Times New Roman" w:cs="Times New Roman"/>
          <w:sz w:val="28"/>
          <w:szCs w:val="28"/>
          <w:lang w:val="en-US"/>
        </w:rPr>
        <w:t xml:space="preserve"> Because the letter D follows the C. There is a contextual </w:t>
      </w:r>
      <w:r w:rsidR="00881AB5" w:rsidRPr="00C37DB5">
        <w:rPr>
          <w:rFonts w:ascii="Times New Roman" w:hAnsi="Times New Roman" w:cs="Times New Roman"/>
          <w:sz w:val="28"/>
          <w:szCs w:val="28"/>
          <w:lang w:val="en-US"/>
        </w:rPr>
        <w:t>meaning</w:t>
      </w:r>
      <w:r w:rsidRPr="00C37DB5">
        <w:rPr>
          <w:rFonts w:ascii="Times New Roman" w:hAnsi="Times New Roman" w:cs="Times New Roman"/>
          <w:sz w:val="28"/>
          <w:szCs w:val="28"/>
          <w:lang w:val="en-US"/>
        </w:rPr>
        <w:t xml:space="preserve">, which is the connection of the sailor with the sea, because </w:t>
      </w:r>
      <w:r w:rsidRPr="00C37DB5">
        <w:rPr>
          <w:rFonts w:ascii="Times New Roman" w:hAnsi="Times New Roman" w:cs="Times New Roman"/>
          <w:i/>
          <w:sz w:val="28"/>
          <w:szCs w:val="28"/>
          <w:lang w:val="en-US"/>
        </w:rPr>
        <w:t>"C"</w:t>
      </w:r>
      <w:r w:rsidRPr="00C37DB5">
        <w:rPr>
          <w:rFonts w:ascii="Times New Roman" w:hAnsi="Times New Roman" w:cs="Times New Roman"/>
          <w:sz w:val="28"/>
          <w:szCs w:val="28"/>
          <w:lang w:val="en-US"/>
        </w:rPr>
        <w:t xml:space="preserve"> sounds like </w:t>
      </w:r>
      <w:r w:rsidRPr="00C37DB5">
        <w:rPr>
          <w:rFonts w:ascii="Times New Roman" w:hAnsi="Times New Roman" w:cs="Times New Roman"/>
          <w:i/>
          <w:sz w:val="28"/>
          <w:szCs w:val="28"/>
          <w:lang w:val="en-US"/>
        </w:rPr>
        <w:t>"sea".</w:t>
      </w:r>
    </w:p>
    <w:p w:rsidR="00014B08" w:rsidRPr="00C37DB5" w:rsidRDefault="00014B08" w:rsidP="00881AB5">
      <w:pPr>
        <w:spacing w:after="0" w:line="360" w:lineRule="auto"/>
        <w:ind w:firstLine="709"/>
        <w:jc w:val="both"/>
        <w:rPr>
          <w:rFonts w:ascii="Times New Roman" w:hAnsi="Times New Roman" w:cs="Times New Roman"/>
          <w:sz w:val="28"/>
          <w:szCs w:val="28"/>
          <w:lang w:val="en-US"/>
        </w:rPr>
      </w:pPr>
      <w:r w:rsidRPr="00C37DB5">
        <w:rPr>
          <w:rFonts w:ascii="Times New Roman" w:hAnsi="Times New Roman" w:cs="Times New Roman"/>
          <w:sz w:val="28"/>
          <w:szCs w:val="28"/>
          <w:lang w:val="en-US"/>
        </w:rPr>
        <w:t xml:space="preserve">Thus, the most powerful methods of </w:t>
      </w:r>
      <w:proofErr w:type="spellStart"/>
      <w:r w:rsidRPr="00C37DB5">
        <w:rPr>
          <w:rFonts w:ascii="Times New Roman" w:hAnsi="Times New Roman" w:cs="Times New Roman"/>
          <w:sz w:val="28"/>
          <w:szCs w:val="28"/>
          <w:lang w:val="en-US"/>
        </w:rPr>
        <w:t>semanti</w:t>
      </w:r>
      <w:r w:rsidR="00F90153" w:rsidRPr="00F90153">
        <w:rPr>
          <w:rFonts w:ascii="Times New Roman" w:hAnsi="Times New Roman" w:cs="Times New Roman"/>
          <w:sz w:val="28"/>
          <w:szCs w:val="28"/>
          <w:highlight w:val="cyan"/>
          <w:lang w:val="en-US"/>
        </w:rPr>
        <w:t>ci</w:t>
      </w:r>
      <w:r w:rsidRPr="00C37DB5">
        <w:rPr>
          <w:rFonts w:ascii="Times New Roman" w:hAnsi="Times New Roman" w:cs="Times New Roman"/>
          <w:sz w:val="28"/>
          <w:szCs w:val="28"/>
          <w:lang w:val="en-US"/>
        </w:rPr>
        <w:t>zation</w:t>
      </w:r>
      <w:proofErr w:type="spellEnd"/>
      <w:r w:rsidRPr="00C37DB5">
        <w:rPr>
          <w:rFonts w:ascii="Times New Roman" w:hAnsi="Times New Roman" w:cs="Times New Roman"/>
          <w:sz w:val="28"/>
          <w:szCs w:val="28"/>
          <w:lang w:val="en-US"/>
        </w:rPr>
        <w:t xml:space="preserve"> of new foreign vocabulary </w:t>
      </w:r>
      <w:proofErr w:type="gramStart"/>
      <w:r w:rsidRPr="00C37DB5">
        <w:rPr>
          <w:rFonts w:ascii="Times New Roman" w:hAnsi="Times New Roman" w:cs="Times New Roman"/>
          <w:sz w:val="28"/>
          <w:szCs w:val="28"/>
          <w:lang w:val="en-US"/>
        </w:rPr>
        <w:t>were considered</w:t>
      </w:r>
      <w:proofErr w:type="gramEnd"/>
      <w:r w:rsidRPr="00C37DB5">
        <w:rPr>
          <w:rFonts w:ascii="Times New Roman" w:hAnsi="Times New Roman" w:cs="Times New Roman"/>
          <w:sz w:val="28"/>
          <w:szCs w:val="28"/>
          <w:lang w:val="en-US"/>
        </w:rPr>
        <w:t>, which are often used by modern teachers in schools and have an effective result</w:t>
      </w:r>
      <w:r w:rsidR="00881AB5" w:rsidRPr="00C37DB5">
        <w:rPr>
          <w:rFonts w:ascii="Times New Roman" w:hAnsi="Times New Roman" w:cs="Times New Roman"/>
          <w:sz w:val="28"/>
          <w:szCs w:val="28"/>
          <w:lang w:val="en-US"/>
        </w:rPr>
        <w:t xml:space="preserve"> in practice</w:t>
      </w:r>
      <w:r w:rsidRPr="00C37DB5">
        <w:rPr>
          <w:rFonts w:ascii="Times New Roman" w:hAnsi="Times New Roman" w:cs="Times New Roman"/>
          <w:sz w:val="28"/>
          <w:szCs w:val="28"/>
          <w:lang w:val="en-US"/>
        </w:rPr>
        <w:t>.</w:t>
      </w:r>
    </w:p>
    <w:p w:rsidR="0089738E" w:rsidRPr="00C37DB5" w:rsidRDefault="0089738E" w:rsidP="0089738E">
      <w:pPr>
        <w:pStyle w:val="a5"/>
        <w:spacing w:after="0" w:line="360" w:lineRule="auto"/>
        <w:jc w:val="both"/>
        <w:rPr>
          <w:rFonts w:ascii="Times New Roman" w:hAnsi="Times New Roman" w:cs="Times New Roman"/>
          <w:b/>
          <w:sz w:val="28"/>
          <w:szCs w:val="28"/>
          <w:lang w:val="en-US"/>
        </w:rPr>
      </w:pPr>
      <w:r w:rsidRPr="00C37DB5">
        <w:rPr>
          <w:rFonts w:ascii="Times New Roman" w:hAnsi="Times New Roman" w:cs="Times New Roman"/>
          <w:b/>
          <w:sz w:val="28"/>
          <w:szCs w:val="28"/>
          <w:lang w:val="en-US"/>
        </w:rPr>
        <w:t>References</w:t>
      </w:r>
    </w:p>
    <w:p w:rsidR="00E4395A" w:rsidRPr="00C37DB5" w:rsidRDefault="00E4395A" w:rsidP="002C2289">
      <w:pPr>
        <w:pStyle w:val="a5"/>
        <w:numPr>
          <w:ilvl w:val="0"/>
          <w:numId w:val="1"/>
        </w:numPr>
        <w:tabs>
          <w:tab w:val="left" w:pos="993"/>
        </w:tabs>
        <w:spacing w:after="0" w:line="360" w:lineRule="auto"/>
        <w:ind w:left="0" w:firstLine="709"/>
        <w:jc w:val="both"/>
        <w:rPr>
          <w:rFonts w:ascii="Times New Roman" w:hAnsi="Times New Roman" w:cs="Times New Roman"/>
          <w:sz w:val="28"/>
          <w:szCs w:val="28"/>
          <w:lang w:val="en-US"/>
        </w:rPr>
      </w:pPr>
      <w:r w:rsidRPr="00C37DB5">
        <w:rPr>
          <w:rFonts w:ascii="Times New Roman" w:hAnsi="Times New Roman" w:cs="Times New Roman"/>
          <w:sz w:val="28"/>
          <w:szCs w:val="28"/>
          <w:lang w:val="en-US"/>
        </w:rPr>
        <w:t xml:space="preserve">Brogan, </w:t>
      </w:r>
      <w:proofErr w:type="spellStart"/>
      <w:r w:rsidRPr="00C37DB5">
        <w:rPr>
          <w:rFonts w:ascii="Times New Roman" w:hAnsi="Times New Roman" w:cs="Times New Roman"/>
          <w:sz w:val="28"/>
          <w:szCs w:val="28"/>
          <w:lang w:val="en-US"/>
        </w:rPr>
        <w:t>Franny</w:t>
      </w:r>
      <w:proofErr w:type="spellEnd"/>
      <w:r w:rsidRPr="00C37DB5">
        <w:rPr>
          <w:rFonts w:ascii="Times New Roman" w:hAnsi="Times New Roman" w:cs="Times New Roman"/>
          <w:sz w:val="28"/>
          <w:szCs w:val="28"/>
          <w:lang w:val="en-US"/>
        </w:rPr>
        <w:t xml:space="preserve"> D. Son, </w:t>
      </w:r>
      <w:proofErr w:type="spellStart"/>
      <w:r w:rsidRPr="00C37DB5">
        <w:rPr>
          <w:rFonts w:ascii="Times New Roman" w:hAnsi="Times New Roman" w:cs="Times New Roman"/>
          <w:sz w:val="28"/>
          <w:szCs w:val="28"/>
          <w:lang w:val="en-US"/>
        </w:rPr>
        <w:t>JyEun</w:t>
      </w:r>
      <w:proofErr w:type="spellEnd"/>
      <w:r w:rsidRPr="00C37DB5">
        <w:rPr>
          <w:rFonts w:ascii="Times New Roman" w:hAnsi="Times New Roman" w:cs="Times New Roman"/>
          <w:sz w:val="28"/>
          <w:szCs w:val="28"/>
          <w:lang w:val="en-US"/>
        </w:rPr>
        <w:t xml:space="preserve"> Native Language Transfer in Target Language Usage: An Exploratory Case Study, 2015. P. 14-16. </w:t>
      </w:r>
    </w:p>
    <w:p w:rsidR="00E4395A" w:rsidRPr="00C37DB5" w:rsidRDefault="00E4395A" w:rsidP="002C2289">
      <w:pPr>
        <w:pStyle w:val="a5"/>
        <w:numPr>
          <w:ilvl w:val="0"/>
          <w:numId w:val="1"/>
        </w:numPr>
        <w:tabs>
          <w:tab w:val="left" w:pos="993"/>
        </w:tabs>
        <w:spacing w:after="0" w:line="360" w:lineRule="auto"/>
        <w:ind w:left="0" w:firstLine="709"/>
        <w:jc w:val="both"/>
        <w:rPr>
          <w:rFonts w:ascii="Times New Roman" w:hAnsi="Times New Roman" w:cs="Times New Roman"/>
          <w:sz w:val="28"/>
          <w:szCs w:val="28"/>
          <w:lang w:val="en-US"/>
        </w:rPr>
      </w:pPr>
      <w:proofErr w:type="spellStart"/>
      <w:r w:rsidRPr="00C37DB5">
        <w:rPr>
          <w:rFonts w:ascii="Times New Roman" w:hAnsi="Times New Roman" w:cs="Times New Roman"/>
          <w:sz w:val="28"/>
          <w:szCs w:val="28"/>
          <w:lang w:val="en-US"/>
        </w:rPr>
        <w:t>Coady</w:t>
      </w:r>
      <w:proofErr w:type="spellEnd"/>
      <w:r w:rsidRPr="00C37DB5">
        <w:rPr>
          <w:rFonts w:ascii="Times New Roman" w:hAnsi="Times New Roman" w:cs="Times New Roman"/>
          <w:sz w:val="28"/>
          <w:szCs w:val="28"/>
          <w:lang w:val="en-US"/>
        </w:rPr>
        <w:t xml:space="preserve"> J., </w:t>
      </w:r>
      <w:proofErr w:type="spellStart"/>
      <w:r w:rsidRPr="00C37DB5">
        <w:rPr>
          <w:rFonts w:ascii="Times New Roman" w:hAnsi="Times New Roman" w:cs="Times New Roman"/>
          <w:sz w:val="28"/>
          <w:szCs w:val="28"/>
          <w:lang w:val="en-US"/>
        </w:rPr>
        <w:t>Huckin</w:t>
      </w:r>
      <w:proofErr w:type="spellEnd"/>
      <w:r w:rsidRPr="00C37DB5">
        <w:rPr>
          <w:rFonts w:ascii="Times New Roman" w:hAnsi="Times New Roman" w:cs="Times New Roman"/>
          <w:sz w:val="28"/>
          <w:szCs w:val="28"/>
          <w:lang w:val="en-US"/>
        </w:rPr>
        <w:t xml:space="preserve"> T. Second Language Vocabulary Acquisition: A Rationale for Pedagogy Cambridge Applied </w:t>
      </w:r>
      <w:proofErr w:type="gramStart"/>
      <w:r w:rsidRPr="00C37DB5">
        <w:rPr>
          <w:rFonts w:ascii="Times New Roman" w:hAnsi="Times New Roman" w:cs="Times New Roman"/>
          <w:sz w:val="28"/>
          <w:szCs w:val="28"/>
          <w:lang w:val="en-US"/>
        </w:rPr>
        <w:t>Linguistics :</w:t>
      </w:r>
      <w:proofErr w:type="gramEnd"/>
      <w:r w:rsidRPr="00C37DB5">
        <w:rPr>
          <w:rFonts w:ascii="Times New Roman" w:hAnsi="Times New Roman" w:cs="Times New Roman"/>
          <w:sz w:val="28"/>
          <w:szCs w:val="28"/>
          <w:lang w:val="en-US"/>
        </w:rPr>
        <w:t xml:space="preserve"> Cambridge University Press, 1997. </w:t>
      </w:r>
      <w:proofErr w:type="gramStart"/>
      <w:r w:rsidRPr="00C37DB5">
        <w:rPr>
          <w:rFonts w:ascii="Times New Roman" w:hAnsi="Times New Roman" w:cs="Times New Roman"/>
          <w:sz w:val="28"/>
          <w:szCs w:val="28"/>
          <w:lang w:val="en-US"/>
        </w:rPr>
        <w:t>299</w:t>
      </w:r>
      <w:proofErr w:type="gramEnd"/>
      <w:r w:rsidRPr="00C37DB5">
        <w:rPr>
          <w:rFonts w:ascii="Times New Roman" w:hAnsi="Times New Roman" w:cs="Times New Roman"/>
          <w:sz w:val="28"/>
          <w:szCs w:val="28"/>
          <w:lang w:val="en-US"/>
        </w:rPr>
        <w:t xml:space="preserve"> с.</w:t>
      </w:r>
      <w:r w:rsidR="00A86D59" w:rsidRPr="00C37DB5">
        <w:rPr>
          <w:rFonts w:ascii="Times New Roman" w:hAnsi="Times New Roman" w:cs="Times New Roman"/>
          <w:sz w:val="28"/>
          <w:szCs w:val="28"/>
          <w:lang w:val="en-US"/>
        </w:rPr>
        <w:t xml:space="preserve"> </w:t>
      </w:r>
    </w:p>
    <w:p w:rsidR="00E4395A" w:rsidRPr="00C37DB5" w:rsidRDefault="00A86D59" w:rsidP="002C2289">
      <w:pPr>
        <w:pStyle w:val="a5"/>
        <w:numPr>
          <w:ilvl w:val="0"/>
          <w:numId w:val="1"/>
        </w:numPr>
        <w:tabs>
          <w:tab w:val="left" w:pos="993"/>
        </w:tabs>
        <w:spacing w:after="0" w:line="360" w:lineRule="auto"/>
        <w:ind w:left="0" w:firstLine="709"/>
        <w:jc w:val="both"/>
        <w:rPr>
          <w:rFonts w:ascii="Times New Roman" w:hAnsi="Times New Roman" w:cs="Times New Roman"/>
          <w:sz w:val="28"/>
          <w:szCs w:val="28"/>
          <w:lang w:val="en-US"/>
        </w:rPr>
      </w:pPr>
      <w:proofErr w:type="spellStart"/>
      <w:r w:rsidRPr="00C37DB5">
        <w:rPr>
          <w:rFonts w:ascii="Times New Roman" w:hAnsi="Times New Roman" w:cs="Times New Roman"/>
          <w:sz w:val="28"/>
          <w:szCs w:val="28"/>
          <w:lang w:val="en-US"/>
        </w:rPr>
        <w:t>Mukoroli</w:t>
      </w:r>
      <w:proofErr w:type="spellEnd"/>
      <w:r w:rsidRPr="00C37DB5">
        <w:rPr>
          <w:rFonts w:ascii="Times New Roman" w:hAnsi="Times New Roman" w:cs="Times New Roman"/>
          <w:sz w:val="28"/>
          <w:szCs w:val="28"/>
          <w:lang w:val="en-US"/>
        </w:rPr>
        <w:t xml:space="preserve"> J. Effective Vocabulary Teaching Strategies </w:t>
      </w:r>
      <w:proofErr w:type="gramStart"/>
      <w:r w:rsidRPr="00C37DB5">
        <w:rPr>
          <w:rFonts w:ascii="Times New Roman" w:hAnsi="Times New Roman" w:cs="Times New Roman"/>
          <w:sz w:val="28"/>
          <w:szCs w:val="28"/>
          <w:lang w:val="en-US"/>
        </w:rPr>
        <w:t>For</w:t>
      </w:r>
      <w:proofErr w:type="gramEnd"/>
      <w:r w:rsidRPr="00C37DB5">
        <w:rPr>
          <w:rFonts w:ascii="Times New Roman" w:hAnsi="Times New Roman" w:cs="Times New Roman"/>
          <w:sz w:val="28"/>
          <w:szCs w:val="28"/>
          <w:lang w:val="en-US"/>
        </w:rPr>
        <w:t xml:space="preserve"> The English For Academic Purposes </w:t>
      </w:r>
      <w:proofErr w:type="spellStart"/>
      <w:r w:rsidRPr="00C37DB5">
        <w:rPr>
          <w:rFonts w:ascii="Times New Roman" w:hAnsi="Times New Roman" w:cs="Times New Roman"/>
          <w:sz w:val="28"/>
          <w:szCs w:val="28"/>
          <w:lang w:val="en-US"/>
        </w:rPr>
        <w:t>Esl</w:t>
      </w:r>
      <w:proofErr w:type="spellEnd"/>
      <w:r w:rsidRPr="00C37DB5">
        <w:rPr>
          <w:rFonts w:ascii="Times New Roman" w:hAnsi="Times New Roman" w:cs="Times New Roman"/>
          <w:sz w:val="28"/>
          <w:szCs w:val="28"/>
          <w:lang w:val="en-US"/>
        </w:rPr>
        <w:t xml:space="preserve"> Classroom. 2011. P. 29-30.</w:t>
      </w:r>
    </w:p>
    <w:p w:rsidR="00A86D59" w:rsidRPr="00C37DB5" w:rsidRDefault="004131A2" w:rsidP="002C2289">
      <w:pPr>
        <w:pStyle w:val="a5"/>
        <w:numPr>
          <w:ilvl w:val="0"/>
          <w:numId w:val="1"/>
        </w:numPr>
        <w:tabs>
          <w:tab w:val="left" w:pos="993"/>
        </w:tabs>
        <w:spacing w:after="0" w:line="360" w:lineRule="auto"/>
        <w:ind w:left="0" w:firstLine="709"/>
        <w:jc w:val="both"/>
        <w:rPr>
          <w:rFonts w:ascii="Times New Roman" w:hAnsi="Times New Roman" w:cs="Times New Roman"/>
          <w:sz w:val="28"/>
          <w:szCs w:val="28"/>
          <w:lang w:val="en-US"/>
        </w:rPr>
      </w:pPr>
      <w:proofErr w:type="spellStart"/>
      <w:proofErr w:type="gramStart"/>
      <w:r w:rsidRPr="00C37DB5">
        <w:rPr>
          <w:rFonts w:ascii="Times New Roman" w:hAnsi="Times New Roman" w:cs="Times New Roman"/>
          <w:sz w:val="28"/>
          <w:szCs w:val="28"/>
          <w:lang w:val="en-US"/>
        </w:rPr>
        <w:t>Способы</w:t>
      </w:r>
      <w:proofErr w:type="spellEnd"/>
      <w:r w:rsidRPr="00C37DB5">
        <w:rPr>
          <w:rFonts w:ascii="Times New Roman" w:hAnsi="Times New Roman" w:cs="Times New Roman"/>
          <w:sz w:val="28"/>
          <w:szCs w:val="28"/>
          <w:lang w:val="en-US"/>
        </w:rPr>
        <w:t xml:space="preserve"> </w:t>
      </w:r>
      <w:r w:rsidR="00E2697C" w:rsidRPr="00C37DB5">
        <w:rPr>
          <w:rFonts w:ascii="Times New Roman" w:hAnsi="Times New Roman" w:cs="Times New Roman"/>
          <w:sz w:val="28"/>
          <w:szCs w:val="28"/>
          <w:lang w:val="en-US"/>
        </w:rPr>
        <w:t xml:space="preserve"> </w:t>
      </w:r>
      <w:proofErr w:type="spellStart"/>
      <w:r w:rsidRPr="00C37DB5">
        <w:rPr>
          <w:rFonts w:ascii="Times New Roman" w:hAnsi="Times New Roman" w:cs="Times New Roman"/>
          <w:sz w:val="28"/>
          <w:szCs w:val="28"/>
          <w:lang w:val="en-US"/>
        </w:rPr>
        <w:t>семантизации</w:t>
      </w:r>
      <w:proofErr w:type="spellEnd"/>
      <w:proofErr w:type="gramEnd"/>
      <w:r w:rsidR="00E2697C" w:rsidRPr="00C37DB5">
        <w:rPr>
          <w:rFonts w:ascii="Times New Roman" w:hAnsi="Times New Roman" w:cs="Times New Roman"/>
          <w:sz w:val="28"/>
          <w:szCs w:val="28"/>
          <w:lang w:val="en-US"/>
        </w:rPr>
        <w:t xml:space="preserve"> </w:t>
      </w:r>
      <w:r w:rsidRPr="00C37DB5">
        <w:rPr>
          <w:rFonts w:ascii="Times New Roman" w:hAnsi="Times New Roman" w:cs="Times New Roman"/>
          <w:sz w:val="28"/>
          <w:szCs w:val="28"/>
          <w:lang w:val="en-US"/>
        </w:rPr>
        <w:t xml:space="preserve"> </w:t>
      </w:r>
      <w:proofErr w:type="spellStart"/>
      <w:r w:rsidRPr="00C37DB5">
        <w:rPr>
          <w:rFonts w:ascii="Times New Roman" w:hAnsi="Times New Roman" w:cs="Times New Roman"/>
          <w:sz w:val="28"/>
          <w:szCs w:val="28"/>
          <w:lang w:val="en-US"/>
        </w:rPr>
        <w:t>лексик</w:t>
      </w:r>
      <w:bookmarkStart w:id="0" w:name="_GoBack"/>
      <w:bookmarkEnd w:id="0"/>
      <w:r w:rsidRPr="00C37DB5">
        <w:rPr>
          <w:rFonts w:ascii="Times New Roman" w:hAnsi="Times New Roman" w:cs="Times New Roman"/>
          <w:sz w:val="28"/>
          <w:szCs w:val="28"/>
          <w:lang w:val="en-US"/>
        </w:rPr>
        <w:t>и</w:t>
      </w:r>
      <w:proofErr w:type="spellEnd"/>
      <w:r w:rsidRPr="00C37DB5">
        <w:rPr>
          <w:rFonts w:ascii="Times New Roman" w:hAnsi="Times New Roman" w:cs="Times New Roman"/>
          <w:sz w:val="28"/>
          <w:szCs w:val="28"/>
          <w:lang w:val="en-US"/>
        </w:rPr>
        <w:t xml:space="preserve"> </w:t>
      </w:r>
      <w:proofErr w:type="spellStart"/>
      <w:r w:rsidRPr="00C37DB5">
        <w:rPr>
          <w:rFonts w:ascii="Times New Roman" w:hAnsi="Times New Roman" w:cs="Times New Roman"/>
          <w:sz w:val="28"/>
          <w:szCs w:val="28"/>
          <w:lang w:val="en-US"/>
        </w:rPr>
        <w:t>на</w:t>
      </w:r>
      <w:proofErr w:type="spellEnd"/>
      <w:r w:rsidR="00E2697C" w:rsidRPr="00C37DB5">
        <w:rPr>
          <w:rFonts w:ascii="Times New Roman" w:hAnsi="Times New Roman" w:cs="Times New Roman"/>
          <w:sz w:val="28"/>
          <w:szCs w:val="28"/>
          <w:lang w:val="en-US"/>
        </w:rPr>
        <w:t xml:space="preserve">  </w:t>
      </w:r>
      <w:r w:rsidRPr="00C37DB5">
        <w:rPr>
          <w:rFonts w:ascii="Times New Roman" w:hAnsi="Times New Roman" w:cs="Times New Roman"/>
          <w:sz w:val="28"/>
          <w:szCs w:val="28"/>
          <w:lang w:val="en-US"/>
        </w:rPr>
        <w:t xml:space="preserve"> </w:t>
      </w:r>
      <w:proofErr w:type="spellStart"/>
      <w:r w:rsidRPr="00C37DB5">
        <w:rPr>
          <w:rFonts w:ascii="Times New Roman" w:hAnsi="Times New Roman" w:cs="Times New Roman"/>
          <w:sz w:val="28"/>
          <w:szCs w:val="28"/>
          <w:lang w:val="en-US"/>
        </w:rPr>
        <w:t>уроках</w:t>
      </w:r>
      <w:proofErr w:type="spellEnd"/>
      <w:r w:rsidRPr="00C37DB5">
        <w:rPr>
          <w:rFonts w:ascii="Times New Roman" w:hAnsi="Times New Roman" w:cs="Times New Roman"/>
          <w:sz w:val="28"/>
          <w:szCs w:val="28"/>
          <w:lang w:val="en-US"/>
        </w:rPr>
        <w:t xml:space="preserve"> </w:t>
      </w:r>
      <w:r w:rsidR="00E2697C" w:rsidRPr="00C37DB5">
        <w:rPr>
          <w:rFonts w:ascii="Times New Roman" w:hAnsi="Times New Roman" w:cs="Times New Roman"/>
          <w:sz w:val="28"/>
          <w:szCs w:val="28"/>
          <w:lang w:val="en-US"/>
        </w:rPr>
        <w:t xml:space="preserve"> </w:t>
      </w:r>
      <w:proofErr w:type="spellStart"/>
      <w:r w:rsidRPr="00C37DB5">
        <w:rPr>
          <w:rFonts w:ascii="Times New Roman" w:hAnsi="Times New Roman" w:cs="Times New Roman"/>
          <w:sz w:val="28"/>
          <w:szCs w:val="28"/>
          <w:lang w:val="en-US"/>
        </w:rPr>
        <w:t>английского</w:t>
      </w:r>
      <w:proofErr w:type="spellEnd"/>
      <w:r w:rsidRPr="00C37DB5">
        <w:rPr>
          <w:rFonts w:ascii="Times New Roman" w:hAnsi="Times New Roman" w:cs="Times New Roman"/>
          <w:sz w:val="28"/>
          <w:szCs w:val="28"/>
          <w:lang w:val="en-US"/>
        </w:rPr>
        <w:t xml:space="preserve"> </w:t>
      </w:r>
      <w:proofErr w:type="spellStart"/>
      <w:r w:rsidRPr="00C37DB5">
        <w:rPr>
          <w:rFonts w:ascii="Times New Roman" w:hAnsi="Times New Roman" w:cs="Times New Roman"/>
          <w:sz w:val="28"/>
          <w:szCs w:val="28"/>
          <w:lang w:val="en-US"/>
        </w:rPr>
        <w:t>языка</w:t>
      </w:r>
      <w:proofErr w:type="spellEnd"/>
      <w:r w:rsidR="00E2697C" w:rsidRPr="00C37DB5">
        <w:rPr>
          <w:rFonts w:ascii="Times New Roman" w:hAnsi="Times New Roman" w:cs="Times New Roman"/>
          <w:sz w:val="28"/>
          <w:szCs w:val="28"/>
          <w:lang w:val="en-US"/>
        </w:rPr>
        <w:t xml:space="preserve">. </w:t>
      </w:r>
      <w:r w:rsidRPr="00C37DB5">
        <w:rPr>
          <w:rFonts w:ascii="Times New Roman" w:hAnsi="Times New Roman" w:cs="Times New Roman"/>
          <w:sz w:val="28"/>
          <w:szCs w:val="28"/>
          <w:lang w:val="en-US"/>
        </w:rPr>
        <w:t>URL</w:t>
      </w:r>
      <w:r w:rsidR="00E2697C" w:rsidRPr="00C37DB5">
        <w:rPr>
          <w:rFonts w:ascii="Times New Roman" w:hAnsi="Times New Roman" w:cs="Times New Roman"/>
          <w:sz w:val="28"/>
          <w:szCs w:val="28"/>
          <w:lang w:val="en-US"/>
        </w:rPr>
        <w:t xml:space="preserve">: </w:t>
      </w:r>
      <w:hyperlink r:id="rId6" w:history="1">
        <w:r w:rsidR="00E2697C" w:rsidRPr="00C37DB5">
          <w:rPr>
            <w:rStyle w:val="a4"/>
            <w:rFonts w:ascii="Times New Roman" w:hAnsi="Times New Roman" w:cs="Times New Roman"/>
            <w:color w:val="auto"/>
            <w:sz w:val="28"/>
            <w:szCs w:val="28"/>
            <w:lang w:val="en-US"/>
          </w:rPr>
          <w:t>https://multiurok.ru/files/sposoby-siemantizatsii-lieksiki-na-urokakh-anghliiskogho-iazyka.html</w:t>
        </w:r>
      </w:hyperlink>
      <w:r w:rsidRPr="00C37DB5">
        <w:rPr>
          <w:rFonts w:ascii="Times New Roman" w:hAnsi="Times New Roman" w:cs="Times New Roman"/>
          <w:sz w:val="28"/>
          <w:szCs w:val="28"/>
          <w:lang w:val="en-US"/>
        </w:rPr>
        <w:t xml:space="preserve"> (</w:t>
      </w:r>
      <w:proofErr w:type="spellStart"/>
      <w:r w:rsidRPr="00C37DB5">
        <w:rPr>
          <w:rFonts w:ascii="Times New Roman" w:hAnsi="Times New Roman" w:cs="Times New Roman"/>
          <w:sz w:val="28"/>
          <w:szCs w:val="28"/>
          <w:lang w:val="en-US"/>
        </w:rPr>
        <w:t>дата</w:t>
      </w:r>
      <w:proofErr w:type="spellEnd"/>
      <w:r w:rsidRPr="00C37DB5">
        <w:rPr>
          <w:rFonts w:ascii="Times New Roman" w:hAnsi="Times New Roman" w:cs="Times New Roman"/>
          <w:sz w:val="28"/>
          <w:szCs w:val="28"/>
          <w:lang w:val="en-US"/>
        </w:rPr>
        <w:t xml:space="preserve"> </w:t>
      </w:r>
      <w:proofErr w:type="spellStart"/>
      <w:r w:rsidRPr="00C37DB5">
        <w:rPr>
          <w:rFonts w:ascii="Times New Roman" w:hAnsi="Times New Roman" w:cs="Times New Roman"/>
          <w:sz w:val="28"/>
          <w:szCs w:val="28"/>
          <w:lang w:val="en-US"/>
        </w:rPr>
        <w:t>звернення</w:t>
      </w:r>
      <w:proofErr w:type="spellEnd"/>
      <w:r w:rsidR="00A3347B" w:rsidRPr="00C37DB5">
        <w:rPr>
          <w:rFonts w:ascii="Times New Roman" w:hAnsi="Times New Roman" w:cs="Times New Roman"/>
          <w:sz w:val="28"/>
          <w:szCs w:val="28"/>
          <w:lang w:val="en-US"/>
        </w:rPr>
        <w:t>: 06.03.2021).</w:t>
      </w:r>
    </w:p>
    <w:sectPr w:rsidR="00A86D59" w:rsidRPr="00C37DB5" w:rsidSect="002C2289">
      <w:pgSz w:w="11906" w:h="16838"/>
      <w:pgMar w:top="851" w:right="851" w:bottom="851"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onsolas">
    <w:panose1 w:val="020B0609020204030204"/>
    <w:charset w:val="00"/>
    <w:family w:val="roman"/>
    <w:notTrueType/>
    <w:pitch w:val="default"/>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61D04180"/>
    <w:multiLevelType w:val="hybridMultilevel"/>
    <w:tmpl w:val="7B2E0760"/>
    <w:lvl w:ilvl="0" w:tplc="5E0A38D6">
      <w:start w:val="1"/>
      <w:numFmt w:val="decimal"/>
      <w:lvlText w:val="%1."/>
      <w:lvlJc w:val="left"/>
      <w:pPr>
        <w:ind w:left="720" w:hanging="360"/>
      </w:pPr>
      <w:rPr>
        <w:rFonts w:ascii="Times New Roman" w:eastAsiaTheme="minorHAnsi" w:hAnsi="Times New Roman" w:cs="Times New Roman"/>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460AD"/>
    <w:rsid w:val="00014B08"/>
    <w:rsid w:val="00113439"/>
    <w:rsid w:val="0013216E"/>
    <w:rsid w:val="0014226E"/>
    <w:rsid w:val="00157B6F"/>
    <w:rsid w:val="00170A35"/>
    <w:rsid w:val="00195E18"/>
    <w:rsid w:val="001B4305"/>
    <w:rsid w:val="001C02DE"/>
    <w:rsid w:val="001F60DA"/>
    <w:rsid w:val="0022607D"/>
    <w:rsid w:val="00272F8C"/>
    <w:rsid w:val="002B16D3"/>
    <w:rsid w:val="002C2289"/>
    <w:rsid w:val="003328C8"/>
    <w:rsid w:val="00332B40"/>
    <w:rsid w:val="003415C7"/>
    <w:rsid w:val="0034705B"/>
    <w:rsid w:val="003C1D06"/>
    <w:rsid w:val="003F1E0E"/>
    <w:rsid w:val="004131A2"/>
    <w:rsid w:val="004305BB"/>
    <w:rsid w:val="004460AD"/>
    <w:rsid w:val="004815BA"/>
    <w:rsid w:val="004D7CD3"/>
    <w:rsid w:val="004F7A7F"/>
    <w:rsid w:val="005B1055"/>
    <w:rsid w:val="00607535"/>
    <w:rsid w:val="006A0F50"/>
    <w:rsid w:val="0079260F"/>
    <w:rsid w:val="007E7992"/>
    <w:rsid w:val="008325EF"/>
    <w:rsid w:val="0086219F"/>
    <w:rsid w:val="008717E1"/>
    <w:rsid w:val="00881AB5"/>
    <w:rsid w:val="0089738E"/>
    <w:rsid w:val="008C1915"/>
    <w:rsid w:val="00961446"/>
    <w:rsid w:val="0097217E"/>
    <w:rsid w:val="009B15A6"/>
    <w:rsid w:val="009B6090"/>
    <w:rsid w:val="00A07ED5"/>
    <w:rsid w:val="00A3347B"/>
    <w:rsid w:val="00A4163A"/>
    <w:rsid w:val="00A44CAE"/>
    <w:rsid w:val="00A74DDB"/>
    <w:rsid w:val="00A86D59"/>
    <w:rsid w:val="00AD1ED5"/>
    <w:rsid w:val="00BC3263"/>
    <w:rsid w:val="00BF0F81"/>
    <w:rsid w:val="00C03085"/>
    <w:rsid w:val="00C37DB5"/>
    <w:rsid w:val="00C44F3F"/>
    <w:rsid w:val="00C8725B"/>
    <w:rsid w:val="00CB6DD2"/>
    <w:rsid w:val="00D06CE4"/>
    <w:rsid w:val="00D85EAA"/>
    <w:rsid w:val="00DA07C3"/>
    <w:rsid w:val="00E013EE"/>
    <w:rsid w:val="00E2312B"/>
    <w:rsid w:val="00E2697C"/>
    <w:rsid w:val="00E368BE"/>
    <w:rsid w:val="00E4395A"/>
    <w:rsid w:val="00E93049"/>
    <w:rsid w:val="00EC18D0"/>
    <w:rsid w:val="00F05211"/>
    <w:rsid w:val="00F346CD"/>
    <w:rsid w:val="00F44AF0"/>
    <w:rsid w:val="00F73841"/>
    <w:rsid w:val="00F90153"/>
    <w:rsid w:val="00FC1208"/>
    <w:rsid w:val="00FE2557"/>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FED115A5-F670-43F5-8BA0-6780495F78B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semiHidden/>
    <w:unhideWhenUsed/>
    <w:rsid w:val="00CB6DD2"/>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4">
    <w:name w:val="Hyperlink"/>
    <w:basedOn w:val="a0"/>
    <w:uiPriority w:val="99"/>
    <w:unhideWhenUsed/>
    <w:rsid w:val="004131A2"/>
    <w:rPr>
      <w:color w:val="0563C1" w:themeColor="hyperlink"/>
      <w:u w:val="single"/>
    </w:rPr>
  </w:style>
  <w:style w:type="paragraph" w:styleId="a5">
    <w:name w:val="List Paragraph"/>
    <w:basedOn w:val="a"/>
    <w:uiPriority w:val="34"/>
    <w:qFormat/>
    <w:rsid w:val="00E4395A"/>
    <w:pPr>
      <w:ind w:left="720"/>
      <w:contextualSpacing/>
    </w:pPr>
  </w:style>
  <w:style w:type="paragraph" w:styleId="HTML">
    <w:name w:val="HTML Preformatted"/>
    <w:basedOn w:val="a"/>
    <w:link w:val="HTML0"/>
    <w:uiPriority w:val="99"/>
    <w:semiHidden/>
    <w:unhideWhenUsed/>
    <w:rsid w:val="00BC3263"/>
    <w:pPr>
      <w:spacing w:after="0" w:line="240" w:lineRule="auto"/>
    </w:pPr>
    <w:rPr>
      <w:rFonts w:ascii="Consolas" w:hAnsi="Consolas"/>
      <w:sz w:val="20"/>
      <w:szCs w:val="20"/>
    </w:rPr>
  </w:style>
  <w:style w:type="character" w:customStyle="1" w:styleId="HTML0">
    <w:name w:val="Стандартный HTML Знак"/>
    <w:basedOn w:val="a0"/>
    <w:link w:val="HTML"/>
    <w:uiPriority w:val="99"/>
    <w:semiHidden/>
    <w:rsid w:val="00BC3263"/>
    <w:rPr>
      <w:rFonts w:ascii="Consolas" w:hAnsi="Consola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98911786">
      <w:bodyDiv w:val="1"/>
      <w:marLeft w:val="0"/>
      <w:marRight w:val="0"/>
      <w:marTop w:val="0"/>
      <w:marBottom w:val="0"/>
      <w:divBdr>
        <w:top w:val="none" w:sz="0" w:space="0" w:color="auto"/>
        <w:left w:val="none" w:sz="0" w:space="0" w:color="auto"/>
        <w:bottom w:val="none" w:sz="0" w:space="0" w:color="auto"/>
        <w:right w:val="none" w:sz="0" w:space="0" w:color="auto"/>
      </w:divBdr>
    </w:div>
    <w:div w:id="696540788">
      <w:bodyDiv w:val="1"/>
      <w:marLeft w:val="0"/>
      <w:marRight w:val="0"/>
      <w:marTop w:val="0"/>
      <w:marBottom w:val="0"/>
      <w:divBdr>
        <w:top w:val="none" w:sz="0" w:space="0" w:color="auto"/>
        <w:left w:val="none" w:sz="0" w:space="0" w:color="auto"/>
        <w:bottom w:val="none" w:sz="0" w:space="0" w:color="auto"/>
        <w:right w:val="none" w:sz="0" w:space="0" w:color="auto"/>
      </w:divBdr>
    </w:div>
    <w:div w:id="866678718">
      <w:bodyDiv w:val="1"/>
      <w:marLeft w:val="0"/>
      <w:marRight w:val="0"/>
      <w:marTop w:val="0"/>
      <w:marBottom w:val="0"/>
      <w:divBdr>
        <w:top w:val="none" w:sz="0" w:space="0" w:color="auto"/>
        <w:left w:val="none" w:sz="0" w:space="0" w:color="auto"/>
        <w:bottom w:val="none" w:sz="0" w:space="0" w:color="auto"/>
        <w:right w:val="none" w:sz="0" w:space="0" w:color="auto"/>
      </w:divBdr>
    </w:div>
    <w:div w:id="1042095854">
      <w:bodyDiv w:val="1"/>
      <w:marLeft w:val="0"/>
      <w:marRight w:val="0"/>
      <w:marTop w:val="0"/>
      <w:marBottom w:val="0"/>
      <w:divBdr>
        <w:top w:val="none" w:sz="0" w:space="0" w:color="auto"/>
        <w:left w:val="none" w:sz="0" w:space="0" w:color="auto"/>
        <w:bottom w:val="none" w:sz="0" w:space="0" w:color="auto"/>
        <w:right w:val="none" w:sz="0" w:space="0" w:color="auto"/>
      </w:divBdr>
    </w:div>
    <w:div w:id="1434856758">
      <w:bodyDiv w:val="1"/>
      <w:marLeft w:val="0"/>
      <w:marRight w:val="0"/>
      <w:marTop w:val="0"/>
      <w:marBottom w:val="0"/>
      <w:divBdr>
        <w:top w:val="none" w:sz="0" w:space="0" w:color="auto"/>
        <w:left w:val="none" w:sz="0" w:space="0" w:color="auto"/>
        <w:bottom w:val="none" w:sz="0" w:space="0" w:color="auto"/>
        <w:right w:val="none" w:sz="0" w:space="0" w:color="auto"/>
      </w:divBdr>
    </w:div>
    <w:div w:id="1580559717">
      <w:bodyDiv w:val="1"/>
      <w:marLeft w:val="0"/>
      <w:marRight w:val="0"/>
      <w:marTop w:val="0"/>
      <w:marBottom w:val="0"/>
      <w:divBdr>
        <w:top w:val="none" w:sz="0" w:space="0" w:color="auto"/>
        <w:left w:val="none" w:sz="0" w:space="0" w:color="auto"/>
        <w:bottom w:val="none" w:sz="0" w:space="0" w:color="auto"/>
        <w:right w:val="none" w:sz="0" w:space="0" w:color="auto"/>
      </w:divBdr>
    </w:div>
    <w:div w:id="1780100403">
      <w:bodyDiv w:val="1"/>
      <w:marLeft w:val="0"/>
      <w:marRight w:val="0"/>
      <w:marTop w:val="0"/>
      <w:marBottom w:val="0"/>
      <w:divBdr>
        <w:top w:val="none" w:sz="0" w:space="0" w:color="auto"/>
        <w:left w:val="none" w:sz="0" w:space="0" w:color="auto"/>
        <w:bottom w:val="none" w:sz="0" w:space="0" w:color="auto"/>
        <w:right w:val="none" w:sz="0" w:space="0" w:color="auto"/>
      </w:divBdr>
    </w:div>
    <w:div w:id="1815950427">
      <w:bodyDiv w:val="1"/>
      <w:marLeft w:val="0"/>
      <w:marRight w:val="0"/>
      <w:marTop w:val="0"/>
      <w:marBottom w:val="0"/>
      <w:divBdr>
        <w:top w:val="none" w:sz="0" w:space="0" w:color="auto"/>
        <w:left w:val="none" w:sz="0" w:space="0" w:color="auto"/>
        <w:bottom w:val="none" w:sz="0" w:space="0" w:color="auto"/>
        <w:right w:val="none" w:sz="0" w:space="0" w:color="auto"/>
      </w:divBdr>
    </w:div>
    <w:div w:id="2024277964">
      <w:bodyDiv w:val="1"/>
      <w:marLeft w:val="0"/>
      <w:marRight w:val="0"/>
      <w:marTop w:val="0"/>
      <w:marBottom w:val="0"/>
      <w:divBdr>
        <w:top w:val="none" w:sz="0" w:space="0" w:color="auto"/>
        <w:left w:val="none" w:sz="0" w:space="0" w:color="auto"/>
        <w:bottom w:val="none" w:sz="0" w:space="0" w:color="auto"/>
        <w:right w:val="none" w:sz="0" w:space="0" w:color="auto"/>
      </w:divBdr>
    </w:div>
    <w:div w:id="20308318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https://multiurok.ru/files/sposoby-siemantizatsii-lieksiki-na-urokakh-anghliiskogho-iazyka.html" TargetMode="Externa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1A4380A-C6CA-49FF-9384-56F32365AB0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186</TotalTime>
  <Pages>1</Pages>
  <Words>1204</Words>
  <Characters>6863</Characters>
  <Application>Microsoft Office Word</Application>
  <DocSecurity>0</DocSecurity>
  <Lines>57</Lines>
  <Paragraphs>16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8051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druze Bober</cp:lastModifiedBy>
  <cp:revision>31</cp:revision>
  <dcterms:created xsi:type="dcterms:W3CDTF">2021-03-07T04:35:00Z</dcterms:created>
  <dcterms:modified xsi:type="dcterms:W3CDTF">2021-03-10T04:14:00Z</dcterms:modified>
</cp:coreProperties>
</file>