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F69925" w14:textId="2D616E61" w:rsidR="000E638F" w:rsidRPr="008716DD" w:rsidRDefault="008716DD" w:rsidP="008716DD">
      <w:pPr>
        <w:tabs>
          <w:tab w:val="left" w:pos="90"/>
        </w:tabs>
        <w:spacing w:after="0" w:line="240" w:lineRule="auto"/>
        <w:ind w:right="-154"/>
        <w:jc w:val="both"/>
        <w:rPr>
          <w:rFonts w:ascii="Times New Roman" w:eastAsia="CenturySchoolbook" w:hAnsi="Times New Roman" w:cs="Times New Roman"/>
          <w:b/>
          <w:bCs/>
          <w:color w:val="FF0000"/>
          <w:sz w:val="28"/>
          <w:szCs w:val="28"/>
        </w:rPr>
      </w:pPr>
      <w:bookmarkStart w:id="0" w:name="_Hlk157862234"/>
      <w:r w:rsidRPr="008716DD">
        <w:rPr>
          <w:rFonts w:ascii="Times New Roman" w:eastAsia="CenturySchoolbook" w:hAnsi="Times New Roman" w:cs="Times New Roman"/>
          <w:b/>
          <w:bCs/>
          <w:color w:val="FF0000"/>
          <w:sz w:val="28"/>
          <w:szCs w:val="28"/>
        </w:rPr>
        <w:t>Назва конференції</w:t>
      </w:r>
      <w:r w:rsidRPr="008716DD">
        <w:rPr>
          <w:rFonts w:ascii="Times New Roman" w:eastAsia="CenturySchoolbook" w:hAnsi="Times New Roman" w:cs="Times New Roman"/>
          <w:b/>
          <w:bCs/>
          <w:color w:val="FF0000"/>
          <w:sz w:val="28"/>
          <w:szCs w:val="28"/>
          <w:lang w:val="en-US"/>
        </w:rPr>
        <w:t xml:space="preserve"> -</w:t>
      </w:r>
      <w:r w:rsidRPr="008716DD">
        <w:rPr>
          <w:rFonts w:ascii="Times New Roman" w:eastAsia="CenturySchoolbook" w:hAnsi="Times New Roman" w:cs="Times New Roman"/>
          <w:b/>
          <w:bCs/>
          <w:color w:val="FF0000"/>
          <w:sz w:val="28"/>
          <w:szCs w:val="28"/>
        </w:rPr>
        <w:t xml:space="preserve"> </w:t>
      </w:r>
      <w:r w:rsidR="000E638F" w:rsidRPr="008716DD">
        <w:rPr>
          <w:rFonts w:ascii="Times New Roman" w:eastAsia="CenturySchoolbook" w:hAnsi="Times New Roman" w:cs="Times New Roman"/>
          <w:b/>
          <w:bCs/>
          <w:color w:val="FF0000"/>
          <w:sz w:val="28"/>
          <w:szCs w:val="28"/>
        </w:rPr>
        <w:t>IX МІЖНАРОДНА НАУКОВО-ПРАКТИЧНА КОНФЕРЕНЦІЯ</w:t>
      </w:r>
      <w:r w:rsidRPr="008716DD">
        <w:rPr>
          <w:rFonts w:ascii="Times New Roman" w:eastAsia="CenturySchoolbook" w:hAnsi="Times New Roman" w:cs="Times New Roman"/>
          <w:b/>
          <w:bCs/>
          <w:color w:val="FF0000"/>
          <w:sz w:val="28"/>
          <w:szCs w:val="28"/>
          <w:lang w:val="en-US"/>
        </w:rPr>
        <w:t xml:space="preserve"> “</w:t>
      </w:r>
      <w:r w:rsidR="000E638F" w:rsidRPr="008716DD">
        <w:rPr>
          <w:rFonts w:ascii="Times New Roman" w:eastAsia="CenturySchoolbook" w:hAnsi="Times New Roman" w:cs="Times New Roman"/>
          <w:b/>
          <w:bCs/>
          <w:color w:val="FF0000"/>
          <w:sz w:val="28"/>
          <w:szCs w:val="28"/>
        </w:rPr>
        <w:t>SCIENTIFIC PROBLEMS AND OPTIONS FOR THEIR SOLUTION</w:t>
      </w:r>
      <w:r w:rsidRPr="008716DD">
        <w:rPr>
          <w:rFonts w:ascii="Times New Roman" w:eastAsia="CenturySchoolbook" w:hAnsi="Times New Roman" w:cs="Times New Roman"/>
          <w:b/>
          <w:bCs/>
          <w:color w:val="FF0000"/>
          <w:sz w:val="28"/>
          <w:szCs w:val="28"/>
          <w:lang w:val="en-US"/>
        </w:rPr>
        <w:t>”</w:t>
      </w:r>
    </w:p>
    <w:p w14:paraId="1FFB608B" w14:textId="74105590" w:rsidR="008716DD" w:rsidRPr="008716DD" w:rsidRDefault="008716DD" w:rsidP="008716DD">
      <w:pPr>
        <w:tabs>
          <w:tab w:val="left" w:pos="90"/>
        </w:tabs>
        <w:spacing w:after="0" w:line="240" w:lineRule="auto"/>
        <w:ind w:right="-154"/>
        <w:jc w:val="both"/>
        <w:rPr>
          <w:rFonts w:ascii="Times New Roman" w:eastAsia="CenturySchoolbook" w:hAnsi="Times New Roman" w:cs="Times New Roman"/>
          <w:b/>
          <w:bCs/>
          <w:color w:val="FF0000"/>
          <w:sz w:val="28"/>
          <w:szCs w:val="28"/>
        </w:rPr>
      </w:pPr>
      <w:r w:rsidRPr="008716DD">
        <w:rPr>
          <w:rFonts w:ascii="Times New Roman" w:eastAsia="CenturySchoolbook" w:hAnsi="Times New Roman" w:cs="Times New Roman"/>
          <w:b/>
          <w:bCs/>
          <w:color w:val="FF0000"/>
          <w:sz w:val="28"/>
          <w:szCs w:val="28"/>
          <w:highlight w:val="white"/>
        </w:rPr>
        <w:t xml:space="preserve">Назва секції </w:t>
      </w:r>
      <w:r w:rsidR="00212B18">
        <w:rPr>
          <w:rFonts w:ascii="Times New Roman" w:eastAsia="CenturySchoolbook" w:hAnsi="Times New Roman" w:cs="Times New Roman"/>
          <w:b/>
          <w:bCs/>
          <w:color w:val="FF0000"/>
          <w:sz w:val="28"/>
          <w:szCs w:val="28"/>
          <w:highlight w:val="white"/>
        </w:rPr>
        <w:t>-</w:t>
      </w:r>
      <w:r w:rsidRPr="008716DD">
        <w:rPr>
          <w:rFonts w:ascii="Times New Roman" w:eastAsia="CenturySchoolbook" w:hAnsi="Times New Roman" w:cs="Times New Roman"/>
          <w:b/>
          <w:bCs/>
          <w:color w:val="FF0000"/>
          <w:sz w:val="28"/>
          <w:szCs w:val="28"/>
          <w:highlight w:val="white"/>
        </w:rPr>
        <w:t xml:space="preserve"> </w:t>
      </w:r>
      <w:r w:rsidRPr="008716DD">
        <w:rPr>
          <w:rFonts w:ascii="Times New Roman" w:eastAsia="CenturySchoolbook" w:hAnsi="Times New Roman" w:cs="Times New Roman"/>
          <w:b/>
          <w:bCs/>
          <w:color w:val="FF0000"/>
          <w:sz w:val="28"/>
          <w:szCs w:val="28"/>
        </w:rPr>
        <w:t>Педагогіка, філологія та лінгвістика</w:t>
      </w:r>
    </w:p>
    <w:p w14:paraId="17AAAC59" w14:textId="77777777" w:rsidR="008716DD" w:rsidRPr="008716DD" w:rsidRDefault="008716DD" w:rsidP="008716DD">
      <w:pPr>
        <w:tabs>
          <w:tab w:val="left" w:pos="90"/>
        </w:tabs>
        <w:spacing w:after="0" w:line="240" w:lineRule="auto"/>
        <w:ind w:right="-154"/>
        <w:jc w:val="both"/>
        <w:rPr>
          <w:rFonts w:ascii="Times New Roman" w:eastAsia="CenturySchoolbook" w:hAnsi="Times New Roman" w:cs="Times New Roman"/>
          <w:b/>
          <w:bCs/>
          <w:color w:val="FF0000"/>
          <w:sz w:val="28"/>
          <w:szCs w:val="28"/>
          <w:highlight w:val="white"/>
        </w:rPr>
      </w:pPr>
    </w:p>
    <w:p w14:paraId="5DBF5AAA" w14:textId="2FD1DE3F" w:rsidR="003F71DB" w:rsidRPr="003F71DB" w:rsidRDefault="003F71DB" w:rsidP="000E638F">
      <w:pPr>
        <w:tabs>
          <w:tab w:val="left" w:pos="90"/>
        </w:tabs>
        <w:spacing w:after="0" w:line="240" w:lineRule="auto"/>
        <w:ind w:right="-154" w:firstLine="708"/>
        <w:jc w:val="center"/>
        <w:rPr>
          <w:rFonts w:ascii="Times New Roman" w:eastAsia="CenturySchoolbook" w:hAnsi="Times New Roman" w:cs="Times New Roman"/>
          <w:b/>
          <w:bCs/>
          <w:color w:val="000000"/>
          <w:sz w:val="36"/>
          <w:szCs w:val="36"/>
          <w:highlight w:val="white"/>
        </w:rPr>
      </w:pPr>
      <w:r w:rsidRPr="008716DD">
        <w:rPr>
          <w:rFonts w:ascii="Times New Roman" w:eastAsia="CenturySchoolbook" w:hAnsi="Times New Roman" w:cs="Times New Roman"/>
          <w:b/>
          <w:bCs/>
          <w:color w:val="000000" w:themeColor="text1"/>
          <w:sz w:val="36"/>
          <w:szCs w:val="36"/>
          <w:highlight w:val="white"/>
        </w:rPr>
        <w:t>ОСОБЛИВОСТІ ВИКОРИСТАННЯ</w:t>
      </w:r>
      <w:r w:rsidR="00E71894" w:rsidRPr="008716DD">
        <w:rPr>
          <w:rFonts w:ascii="Times New Roman" w:eastAsia="CenturySchoolbook" w:hAnsi="Times New Roman" w:cs="Times New Roman"/>
          <w:b/>
          <w:bCs/>
          <w:color w:val="000000" w:themeColor="text1"/>
          <w:sz w:val="36"/>
          <w:szCs w:val="36"/>
          <w:highlight w:val="white"/>
        </w:rPr>
        <w:t xml:space="preserve"> ВІДЕОМАТЕРІАЛІВ</w:t>
      </w:r>
      <w:r w:rsidR="00D260A6">
        <w:rPr>
          <w:rFonts w:ascii="Times New Roman" w:eastAsia="CenturySchoolbook" w:hAnsi="Times New Roman" w:cs="Times New Roman"/>
          <w:b/>
          <w:bCs/>
          <w:color w:val="000000" w:themeColor="text1"/>
          <w:sz w:val="36"/>
          <w:szCs w:val="36"/>
          <w:highlight w:val="white"/>
        </w:rPr>
        <w:t xml:space="preserve"> ДЛЯ</w:t>
      </w:r>
      <w:r w:rsidR="00E71894" w:rsidRPr="008716DD">
        <w:rPr>
          <w:rFonts w:ascii="Times New Roman" w:eastAsia="CenturySchoolbook" w:hAnsi="Times New Roman" w:cs="Times New Roman"/>
          <w:b/>
          <w:bCs/>
          <w:color w:val="000000" w:themeColor="text1"/>
          <w:sz w:val="36"/>
          <w:szCs w:val="36"/>
          <w:highlight w:val="white"/>
        </w:rPr>
        <w:t xml:space="preserve"> </w:t>
      </w:r>
      <w:r w:rsidR="00782DD1" w:rsidRPr="008716DD">
        <w:rPr>
          <w:rFonts w:ascii="Times New Roman" w:eastAsia="CenturySchoolbook" w:hAnsi="Times New Roman" w:cs="Times New Roman"/>
          <w:b/>
          <w:bCs/>
          <w:color w:val="000000" w:themeColor="text1"/>
          <w:sz w:val="36"/>
          <w:szCs w:val="36"/>
          <w:highlight w:val="white"/>
        </w:rPr>
        <w:t>НАВЧАНН</w:t>
      </w:r>
      <w:r w:rsidR="00D260A6">
        <w:rPr>
          <w:rFonts w:ascii="Times New Roman" w:eastAsia="CenturySchoolbook" w:hAnsi="Times New Roman" w:cs="Times New Roman"/>
          <w:b/>
          <w:bCs/>
          <w:color w:val="000000" w:themeColor="text1"/>
          <w:sz w:val="36"/>
          <w:szCs w:val="36"/>
          <w:highlight w:val="white"/>
        </w:rPr>
        <w:t xml:space="preserve">Я </w:t>
      </w:r>
      <w:r w:rsidR="00782DD1" w:rsidRPr="003F71DB">
        <w:rPr>
          <w:rFonts w:ascii="Times New Roman" w:eastAsia="CenturySchoolbook" w:hAnsi="Times New Roman" w:cs="Times New Roman"/>
          <w:b/>
          <w:bCs/>
          <w:color w:val="000000"/>
          <w:sz w:val="36"/>
          <w:szCs w:val="36"/>
          <w:highlight w:val="white"/>
        </w:rPr>
        <w:t xml:space="preserve">АУДІЮВАННЯ </w:t>
      </w:r>
      <w:r w:rsidR="00E71894" w:rsidRPr="003F71DB">
        <w:rPr>
          <w:rFonts w:ascii="Times New Roman" w:eastAsia="CenturySchoolbook" w:hAnsi="Times New Roman" w:cs="Times New Roman"/>
          <w:b/>
          <w:bCs/>
          <w:color w:val="000000"/>
          <w:sz w:val="36"/>
          <w:szCs w:val="36"/>
          <w:highlight w:val="white"/>
        </w:rPr>
        <w:t>НА ЗАНЯТТЯХ З ІНОЗЕМНОЇ МОВИ</w:t>
      </w:r>
    </w:p>
    <w:p w14:paraId="12F03560" w14:textId="4C6A4699" w:rsidR="00E71894" w:rsidRDefault="00B41510" w:rsidP="000E638F">
      <w:pPr>
        <w:tabs>
          <w:tab w:val="left" w:pos="90"/>
        </w:tabs>
        <w:spacing w:after="0" w:line="240" w:lineRule="auto"/>
        <w:ind w:right="-154" w:firstLine="708"/>
        <w:jc w:val="center"/>
        <w:rPr>
          <w:rFonts w:ascii="Times New Roman" w:eastAsia="CenturySchoolbook" w:hAnsi="Times New Roman" w:cs="Times New Roman"/>
          <w:b/>
          <w:bCs/>
          <w:color w:val="000000"/>
          <w:sz w:val="36"/>
          <w:szCs w:val="36"/>
          <w:highlight w:val="white"/>
        </w:rPr>
      </w:pPr>
      <w:r w:rsidRPr="003F71DB">
        <w:rPr>
          <w:rFonts w:ascii="Times New Roman" w:eastAsia="CenturySchoolbook" w:hAnsi="Times New Roman" w:cs="Times New Roman"/>
          <w:b/>
          <w:bCs/>
          <w:color w:val="000000"/>
          <w:sz w:val="36"/>
          <w:szCs w:val="36"/>
          <w:highlight w:val="white"/>
        </w:rPr>
        <w:t>У ЗВО</w:t>
      </w:r>
    </w:p>
    <w:p w14:paraId="24232A09" w14:textId="77777777" w:rsidR="00212B18" w:rsidRDefault="00212B18" w:rsidP="000E638F">
      <w:pPr>
        <w:tabs>
          <w:tab w:val="left" w:pos="90"/>
        </w:tabs>
        <w:spacing w:after="0" w:line="240" w:lineRule="auto"/>
        <w:ind w:right="-154" w:firstLine="708"/>
        <w:jc w:val="center"/>
        <w:rPr>
          <w:rFonts w:ascii="Times New Roman" w:eastAsia="CenturySchoolbook" w:hAnsi="Times New Roman" w:cs="Times New Roman"/>
          <w:b/>
          <w:bCs/>
          <w:color w:val="000000"/>
          <w:sz w:val="36"/>
          <w:szCs w:val="36"/>
          <w:highlight w:val="white"/>
        </w:rPr>
      </w:pPr>
    </w:p>
    <w:p w14:paraId="01E0A9CC" w14:textId="77777777" w:rsidR="008716DD" w:rsidRPr="008716DD" w:rsidRDefault="008716DD" w:rsidP="008716DD">
      <w:pPr>
        <w:tabs>
          <w:tab w:val="left" w:pos="90"/>
        </w:tabs>
        <w:spacing w:after="0" w:line="240" w:lineRule="auto"/>
        <w:ind w:right="-154" w:firstLine="708"/>
        <w:jc w:val="right"/>
        <w:rPr>
          <w:rFonts w:ascii="Times New Roman" w:eastAsia="CenturySchoolbook" w:hAnsi="Times New Roman" w:cs="Times New Roman"/>
          <w:b/>
          <w:bCs/>
          <w:color w:val="000000"/>
          <w:sz w:val="32"/>
          <w:szCs w:val="32"/>
        </w:rPr>
      </w:pPr>
      <w:proofErr w:type="spellStart"/>
      <w:r w:rsidRPr="008716DD">
        <w:rPr>
          <w:rFonts w:ascii="Times New Roman" w:eastAsia="CenturySchoolbook" w:hAnsi="Times New Roman" w:cs="Times New Roman"/>
          <w:b/>
          <w:bCs/>
          <w:color w:val="000000"/>
          <w:sz w:val="32"/>
          <w:szCs w:val="32"/>
        </w:rPr>
        <w:t>Рогульська</w:t>
      </w:r>
      <w:proofErr w:type="spellEnd"/>
      <w:r w:rsidRPr="008716DD">
        <w:rPr>
          <w:rFonts w:ascii="Times New Roman" w:eastAsia="CenturySchoolbook" w:hAnsi="Times New Roman" w:cs="Times New Roman"/>
          <w:b/>
          <w:bCs/>
          <w:color w:val="000000"/>
          <w:sz w:val="32"/>
          <w:szCs w:val="32"/>
        </w:rPr>
        <w:t xml:space="preserve"> Оксана Олександрівна,</w:t>
      </w:r>
    </w:p>
    <w:p w14:paraId="22DEB54D" w14:textId="77777777" w:rsidR="008716DD" w:rsidRPr="008716DD" w:rsidRDefault="008716DD" w:rsidP="008716DD">
      <w:pPr>
        <w:tabs>
          <w:tab w:val="left" w:pos="90"/>
        </w:tabs>
        <w:spacing w:after="0" w:line="240" w:lineRule="auto"/>
        <w:ind w:right="-154" w:firstLine="708"/>
        <w:jc w:val="right"/>
        <w:rPr>
          <w:rFonts w:ascii="Times New Roman" w:eastAsia="CenturySchoolbook" w:hAnsi="Times New Roman" w:cs="Times New Roman"/>
          <w:color w:val="000000"/>
          <w:sz w:val="28"/>
          <w:szCs w:val="28"/>
        </w:rPr>
      </w:pPr>
      <w:r w:rsidRPr="008716DD">
        <w:rPr>
          <w:rFonts w:ascii="Times New Roman" w:eastAsia="CenturySchoolbook" w:hAnsi="Times New Roman" w:cs="Times New Roman"/>
          <w:color w:val="000000"/>
          <w:sz w:val="28"/>
          <w:szCs w:val="28"/>
        </w:rPr>
        <w:t>доктор педагогічних наук, доцент,</w:t>
      </w:r>
    </w:p>
    <w:p w14:paraId="54DE1BAC" w14:textId="77777777" w:rsidR="008716DD" w:rsidRPr="008716DD" w:rsidRDefault="008716DD" w:rsidP="008716DD">
      <w:pPr>
        <w:tabs>
          <w:tab w:val="left" w:pos="90"/>
        </w:tabs>
        <w:spacing w:after="0" w:line="240" w:lineRule="auto"/>
        <w:ind w:right="-154" w:firstLine="708"/>
        <w:jc w:val="right"/>
        <w:rPr>
          <w:rFonts w:ascii="Times New Roman" w:eastAsia="CenturySchoolbook" w:hAnsi="Times New Roman" w:cs="Times New Roman"/>
          <w:color w:val="000000"/>
          <w:sz w:val="28"/>
          <w:szCs w:val="28"/>
        </w:rPr>
      </w:pPr>
      <w:r w:rsidRPr="008716DD">
        <w:rPr>
          <w:rFonts w:ascii="Times New Roman" w:eastAsia="CenturySchoolbook" w:hAnsi="Times New Roman" w:cs="Times New Roman"/>
          <w:color w:val="000000"/>
          <w:sz w:val="28"/>
          <w:szCs w:val="28"/>
        </w:rPr>
        <w:t>доцент кафедри іншомовної освіти та міжкультурної комунікації,</w:t>
      </w:r>
    </w:p>
    <w:p w14:paraId="67D87803" w14:textId="77777777" w:rsidR="008716DD" w:rsidRPr="008716DD" w:rsidRDefault="008716DD" w:rsidP="008716DD">
      <w:pPr>
        <w:tabs>
          <w:tab w:val="left" w:pos="90"/>
        </w:tabs>
        <w:spacing w:after="0" w:line="240" w:lineRule="auto"/>
        <w:ind w:right="-154" w:firstLine="708"/>
        <w:jc w:val="right"/>
        <w:rPr>
          <w:rFonts w:ascii="Times New Roman" w:eastAsia="CenturySchoolbook" w:hAnsi="Times New Roman" w:cs="Times New Roman"/>
          <w:color w:val="000000"/>
          <w:sz w:val="28"/>
          <w:szCs w:val="28"/>
        </w:rPr>
      </w:pPr>
      <w:r w:rsidRPr="008716DD">
        <w:rPr>
          <w:rFonts w:ascii="Times New Roman" w:eastAsia="CenturySchoolbook" w:hAnsi="Times New Roman" w:cs="Times New Roman"/>
          <w:color w:val="000000"/>
          <w:sz w:val="28"/>
          <w:szCs w:val="28"/>
        </w:rPr>
        <w:t>Хмельницький національний університет</w:t>
      </w:r>
    </w:p>
    <w:p w14:paraId="486EA9FA" w14:textId="2D328386" w:rsidR="008716DD" w:rsidRDefault="008716DD" w:rsidP="008716DD">
      <w:pPr>
        <w:tabs>
          <w:tab w:val="left" w:pos="90"/>
        </w:tabs>
        <w:spacing w:after="0" w:line="240" w:lineRule="auto"/>
        <w:ind w:right="-154" w:firstLine="708"/>
        <w:jc w:val="right"/>
        <w:rPr>
          <w:rFonts w:ascii="Times New Roman" w:eastAsia="CenturySchoolbook" w:hAnsi="Times New Roman" w:cs="Times New Roman"/>
          <w:color w:val="000000"/>
          <w:sz w:val="28"/>
          <w:szCs w:val="28"/>
          <w:lang w:val="en-US"/>
        </w:rPr>
      </w:pPr>
      <w:hyperlink r:id="rId8" w:history="1">
        <w:r w:rsidRPr="008716DD">
          <w:rPr>
            <w:rStyle w:val="a4"/>
            <w:rFonts w:ascii="Times New Roman" w:eastAsia="CenturySchoolbook" w:hAnsi="Times New Roman" w:cs="Times New Roman"/>
            <w:sz w:val="28"/>
            <w:szCs w:val="28"/>
          </w:rPr>
          <w:t>oxana.rogulska@gmail.com</w:t>
        </w:r>
      </w:hyperlink>
      <w:r w:rsidRPr="008716DD">
        <w:rPr>
          <w:rFonts w:ascii="Times New Roman" w:eastAsia="CenturySchoolbook" w:hAnsi="Times New Roman" w:cs="Times New Roman"/>
          <w:color w:val="000000"/>
          <w:sz w:val="28"/>
          <w:szCs w:val="28"/>
          <w:lang w:val="en-US"/>
        </w:rPr>
        <w:t xml:space="preserve"> </w:t>
      </w:r>
    </w:p>
    <w:p w14:paraId="05EC65C1" w14:textId="77777777" w:rsidR="008716DD" w:rsidRPr="008716DD" w:rsidRDefault="008716DD" w:rsidP="008716DD">
      <w:pPr>
        <w:tabs>
          <w:tab w:val="left" w:pos="90"/>
        </w:tabs>
        <w:spacing w:after="0" w:line="240" w:lineRule="auto"/>
        <w:ind w:right="-154" w:firstLine="708"/>
        <w:jc w:val="right"/>
        <w:rPr>
          <w:rFonts w:ascii="Times New Roman" w:eastAsia="CenturySchoolbook" w:hAnsi="Times New Roman" w:cs="Times New Roman"/>
          <w:color w:val="000000"/>
          <w:sz w:val="28"/>
          <w:szCs w:val="28"/>
          <w:highlight w:val="white"/>
          <w:lang w:val="en-US"/>
        </w:rPr>
      </w:pPr>
    </w:p>
    <w:p w14:paraId="314CBFAD" w14:textId="2D230A06" w:rsidR="00221CED" w:rsidRPr="003F71DB" w:rsidRDefault="003C6B15" w:rsidP="00F752BD">
      <w:pPr>
        <w:tabs>
          <w:tab w:val="left" w:pos="-1170"/>
          <w:tab w:val="left" w:pos="-90"/>
          <w:tab w:val="left" w:pos="90"/>
        </w:tabs>
        <w:spacing w:after="0" w:line="240" w:lineRule="auto"/>
        <w:ind w:right="-154" w:firstLine="720"/>
        <w:jc w:val="both"/>
        <w:rPr>
          <w:rFonts w:ascii="Times New Roman" w:hAnsi="Times New Roman" w:cs="Times New Roman"/>
          <w:sz w:val="28"/>
          <w:szCs w:val="28"/>
        </w:rPr>
      </w:pPr>
      <w:r w:rsidRPr="003F71DB">
        <w:rPr>
          <w:rFonts w:ascii="Times New Roman" w:eastAsia="CenturySchoolbook" w:hAnsi="Times New Roman" w:cs="Times New Roman"/>
          <w:color w:val="000000"/>
          <w:sz w:val="28"/>
          <w:szCs w:val="28"/>
          <w:highlight w:val="white"/>
        </w:rPr>
        <w:t>Д</w:t>
      </w:r>
      <w:r w:rsidRPr="003F71DB">
        <w:rPr>
          <w:rFonts w:ascii="Times New Roman" w:eastAsia="CenturySchoolbook" w:hAnsi="Times New Roman" w:cs="Times New Roman"/>
          <w:color w:val="000000"/>
          <w:sz w:val="28"/>
          <w:szCs w:val="28"/>
          <w:highlight w:val="white"/>
        </w:rPr>
        <w:t xml:space="preserve">оцільність використання відеоматеріалів на </w:t>
      </w:r>
      <w:r w:rsidR="00221CED" w:rsidRPr="003F71DB">
        <w:rPr>
          <w:rFonts w:ascii="Times New Roman" w:eastAsia="CenturySchoolbook" w:hAnsi="Times New Roman" w:cs="Times New Roman"/>
          <w:color w:val="000000"/>
          <w:sz w:val="28"/>
          <w:szCs w:val="28"/>
          <w:highlight w:val="white"/>
        </w:rPr>
        <w:t xml:space="preserve">заняттях з іноземної мови студентів ЗВО </w:t>
      </w:r>
      <w:r w:rsidR="000F0D11" w:rsidRPr="003F71DB">
        <w:rPr>
          <w:rFonts w:ascii="Times New Roman" w:eastAsia="CenturySchoolbook" w:hAnsi="Times New Roman" w:cs="Times New Roman"/>
          <w:color w:val="000000"/>
          <w:sz w:val="28"/>
          <w:szCs w:val="28"/>
          <w:highlight w:val="white"/>
        </w:rPr>
        <w:t>обґрунтована</w:t>
      </w:r>
      <w:r w:rsidRPr="003F71DB">
        <w:rPr>
          <w:rFonts w:ascii="Times New Roman" w:eastAsia="CenturySchoolbook" w:hAnsi="Times New Roman" w:cs="Times New Roman"/>
          <w:color w:val="000000"/>
          <w:sz w:val="28"/>
          <w:szCs w:val="28"/>
          <w:highlight w:val="white"/>
        </w:rPr>
        <w:t xml:space="preserve"> цілою низкою </w:t>
      </w:r>
      <w:r w:rsidR="00194D69" w:rsidRPr="003F71DB">
        <w:rPr>
          <w:rFonts w:ascii="Times New Roman" w:eastAsia="CenturySchoolbook" w:hAnsi="Times New Roman" w:cs="Times New Roman"/>
          <w:color w:val="000000"/>
          <w:sz w:val="28"/>
          <w:szCs w:val="28"/>
          <w:highlight w:val="white"/>
        </w:rPr>
        <w:t>чинників</w:t>
      </w:r>
      <w:r w:rsidRPr="003F71DB">
        <w:rPr>
          <w:rFonts w:ascii="Times New Roman" w:eastAsia="CenturySchoolbook" w:hAnsi="Times New Roman" w:cs="Times New Roman"/>
          <w:color w:val="000000"/>
          <w:sz w:val="28"/>
          <w:szCs w:val="28"/>
          <w:highlight w:val="white"/>
        </w:rPr>
        <w:t xml:space="preserve"> позитивного впливу на мотивацію </w:t>
      </w:r>
      <w:r w:rsidR="00221CED" w:rsidRPr="003F71DB">
        <w:rPr>
          <w:rFonts w:ascii="Times New Roman" w:eastAsia="CenturySchoolbook" w:hAnsi="Times New Roman" w:cs="Times New Roman"/>
          <w:color w:val="000000"/>
          <w:sz w:val="28"/>
          <w:szCs w:val="28"/>
        </w:rPr>
        <w:t>студентів</w:t>
      </w:r>
      <w:r w:rsidRPr="003F71DB">
        <w:rPr>
          <w:rFonts w:ascii="Times New Roman" w:eastAsia="CenturySchoolbook" w:hAnsi="Times New Roman" w:cs="Times New Roman"/>
          <w:color w:val="000000"/>
          <w:sz w:val="28"/>
          <w:szCs w:val="28"/>
        </w:rPr>
        <w:t>, їхню увагу та пам’ять.</w:t>
      </w:r>
      <w:r w:rsidR="008742ED" w:rsidRPr="003F71DB">
        <w:rPr>
          <w:rFonts w:ascii="Times New Roman" w:eastAsia="CenturySchoolbook" w:hAnsi="Times New Roman" w:cs="Times New Roman"/>
          <w:color w:val="000000"/>
          <w:sz w:val="28"/>
          <w:szCs w:val="28"/>
        </w:rPr>
        <w:t xml:space="preserve"> </w:t>
      </w:r>
      <w:r w:rsidR="00194D69" w:rsidRPr="003F71DB">
        <w:rPr>
          <w:rFonts w:ascii="Times New Roman" w:eastAsia="CenturySchoolbook" w:hAnsi="Times New Roman" w:cs="Times New Roman"/>
          <w:color w:val="000000"/>
          <w:sz w:val="28"/>
          <w:szCs w:val="28"/>
        </w:rPr>
        <w:t xml:space="preserve">Відеоматеріали </w:t>
      </w:r>
      <w:r w:rsidR="00275AAF" w:rsidRPr="003F71DB">
        <w:rPr>
          <w:rFonts w:ascii="Times New Roman" w:eastAsia="CenturySchoolbook" w:hAnsi="Times New Roman" w:cs="Times New Roman"/>
          <w:color w:val="000000"/>
          <w:sz w:val="28"/>
          <w:szCs w:val="28"/>
        </w:rPr>
        <w:t>максимально заохочу</w:t>
      </w:r>
      <w:r w:rsidR="00194D69" w:rsidRPr="003F71DB">
        <w:rPr>
          <w:rFonts w:ascii="Times New Roman" w:eastAsia="CenturySchoolbook" w:hAnsi="Times New Roman" w:cs="Times New Roman"/>
          <w:color w:val="000000"/>
          <w:sz w:val="28"/>
          <w:szCs w:val="28"/>
        </w:rPr>
        <w:t>ють</w:t>
      </w:r>
      <w:r w:rsidR="00275AAF" w:rsidRPr="003F71DB">
        <w:rPr>
          <w:rFonts w:ascii="Times New Roman" w:eastAsia="CenturySchoolbook" w:hAnsi="Times New Roman" w:cs="Times New Roman"/>
          <w:color w:val="000000"/>
          <w:sz w:val="28"/>
          <w:szCs w:val="28"/>
        </w:rPr>
        <w:t xml:space="preserve"> </w:t>
      </w:r>
      <w:r w:rsidR="00E53EA4" w:rsidRPr="003F71DB">
        <w:rPr>
          <w:rFonts w:ascii="Times New Roman" w:eastAsia="CenturySchoolbook" w:hAnsi="Times New Roman" w:cs="Times New Roman"/>
          <w:color w:val="000000"/>
          <w:sz w:val="28"/>
          <w:szCs w:val="28"/>
        </w:rPr>
        <w:t>та мотиву</w:t>
      </w:r>
      <w:r w:rsidR="00194D69" w:rsidRPr="003F71DB">
        <w:rPr>
          <w:rFonts w:ascii="Times New Roman" w:eastAsia="CenturySchoolbook" w:hAnsi="Times New Roman" w:cs="Times New Roman"/>
          <w:color w:val="000000"/>
          <w:sz w:val="28"/>
          <w:szCs w:val="28"/>
        </w:rPr>
        <w:t>ють</w:t>
      </w:r>
      <w:r w:rsidR="00E53EA4" w:rsidRPr="003F71DB">
        <w:rPr>
          <w:rFonts w:ascii="Times New Roman" w:eastAsia="CenturySchoolbook" w:hAnsi="Times New Roman" w:cs="Times New Roman"/>
          <w:color w:val="000000"/>
          <w:sz w:val="28"/>
          <w:szCs w:val="28"/>
        </w:rPr>
        <w:t xml:space="preserve"> </w:t>
      </w:r>
      <w:r w:rsidR="004B5B92" w:rsidRPr="003F71DB">
        <w:rPr>
          <w:rFonts w:ascii="Times New Roman" w:eastAsia="CenturySchoolbook" w:hAnsi="Times New Roman" w:cs="Times New Roman"/>
          <w:color w:val="000000"/>
          <w:sz w:val="28"/>
          <w:szCs w:val="28"/>
        </w:rPr>
        <w:t>студентів</w:t>
      </w:r>
      <w:r w:rsidR="00275AAF" w:rsidRPr="003F71DB">
        <w:rPr>
          <w:rFonts w:ascii="Times New Roman" w:eastAsia="CenturySchoolbook" w:hAnsi="Times New Roman" w:cs="Times New Roman"/>
          <w:color w:val="000000"/>
          <w:sz w:val="28"/>
          <w:szCs w:val="28"/>
        </w:rPr>
        <w:t xml:space="preserve"> до </w:t>
      </w:r>
      <w:r w:rsidR="00E53EA4" w:rsidRPr="003F71DB">
        <w:rPr>
          <w:rFonts w:ascii="Times New Roman" w:eastAsia="CenturySchoolbook" w:hAnsi="Times New Roman" w:cs="Times New Roman"/>
          <w:color w:val="000000"/>
          <w:sz w:val="28"/>
          <w:szCs w:val="28"/>
        </w:rPr>
        <w:t>вивчення іноземної мови</w:t>
      </w:r>
      <w:r w:rsidR="00275AAF" w:rsidRPr="003F71DB">
        <w:rPr>
          <w:rFonts w:ascii="Times New Roman" w:eastAsia="CenturySchoolbook" w:hAnsi="Times New Roman" w:cs="Times New Roman"/>
          <w:color w:val="000000"/>
          <w:sz w:val="28"/>
          <w:szCs w:val="28"/>
        </w:rPr>
        <w:t>, занурю</w:t>
      </w:r>
      <w:r w:rsidR="00194D69" w:rsidRPr="003F71DB">
        <w:rPr>
          <w:rFonts w:ascii="Times New Roman" w:eastAsia="CenturySchoolbook" w:hAnsi="Times New Roman" w:cs="Times New Roman"/>
          <w:color w:val="000000"/>
          <w:sz w:val="28"/>
          <w:szCs w:val="28"/>
        </w:rPr>
        <w:t>ють</w:t>
      </w:r>
      <w:r w:rsidR="00275AAF" w:rsidRPr="003F71DB">
        <w:rPr>
          <w:rFonts w:ascii="Times New Roman" w:eastAsia="CenturySchoolbook" w:hAnsi="Times New Roman" w:cs="Times New Roman"/>
          <w:color w:val="000000"/>
          <w:sz w:val="28"/>
          <w:szCs w:val="28"/>
        </w:rPr>
        <w:t xml:space="preserve"> в іншомовне середовище, </w:t>
      </w:r>
      <w:r w:rsidR="00221CED" w:rsidRPr="003F71DB">
        <w:rPr>
          <w:rFonts w:ascii="Times New Roman" w:eastAsia="CenturySchoolbook" w:hAnsi="Times New Roman" w:cs="Times New Roman"/>
          <w:color w:val="000000"/>
          <w:sz w:val="28"/>
          <w:szCs w:val="28"/>
        </w:rPr>
        <w:t>знайомлять з культур</w:t>
      </w:r>
      <w:r w:rsidR="0055183D" w:rsidRPr="003F71DB">
        <w:rPr>
          <w:rFonts w:ascii="Times New Roman" w:eastAsia="CenturySchoolbook" w:hAnsi="Times New Roman" w:cs="Times New Roman"/>
          <w:color w:val="000000"/>
          <w:sz w:val="28"/>
          <w:szCs w:val="28"/>
        </w:rPr>
        <w:t>ними реаліями, звичаями, традиціями інших країн та народів</w:t>
      </w:r>
      <w:r w:rsidR="00221CED" w:rsidRPr="003F71DB">
        <w:rPr>
          <w:rFonts w:ascii="Times New Roman" w:eastAsia="CenturySchoolbook" w:hAnsi="Times New Roman" w:cs="Times New Roman"/>
          <w:color w:val="000000"/>
          <w:sz w:val="28"/>
          <w:szCs w:val="28"/>
        </w:rPr>
        <w:t xml:space="preserve">, </w:t>
      </w:r>
      <w:r w:rsidR="00275AAF" w:rsidRPr="003F71DB">
        <w:rPr>
          <w:rFonts w:ascii="Times New Roman" w:eastAsia="CenturySchoolbook" w:hAnsi="Times New Roman" w:cs="Times New Roman"/>
          <w:color w:val="000000"/>
          <w:sz w:val="28"/>
          <w:szCs w:val="28"/>
        </w:rPr>
        <w:t>ілюструють унікальні для іноземної країни явища та концепти, які можуть не підлягати інтерпретації,</w:t>
      </w:r>
      <w:r w:rsidR="00194D69" w:rsidRPr="003F71DB">
        <w:rPr>
          <w:rFonts w:ascii="Times New Roman" w:hAnsi="Times New Roman" w:cs="Times New Roman"/>
          <w:sz w:val="28"/>
          <w:szCs w:val="28"/>
        </w:rPr>
        <w:t xml:space="preserve"> допомагають </w:t>
      </w:r>
      <w:r w:rsidR="00E53EA4" w:rsidRPr="003F71DB">
        <w:rPr>
          <w:rFonts w:ascii="Times New Roman" w:hAnsi="Times New Roman" w:cs="Times New Roman"/>
          <w:sz w:val="28"/>
          <w:szCs w:val="28"/>
        </w:rPr>
        <w:t xml:space="preserve">урізноманітнити </w:t>
      </w:r>
      <w:r w:rsidR="003D738C" w:rsidRPr="003F71DB">
        <w:rPr>
          <w:rFonts w:ascii="Times New Roman" w:hAnsi="Times New Roman" w:cs="Times New Roman"/>
          <w:sz w:val="28"/>
          <w:szCs w:val="28"/>
        </w:rPr>
        <w:t>навчання</w:t>
      </w:r>
      <w:r w:rsidR="00E53EA4" w:rsidRPr="003F71DB">
        <w:rPr>
          <w:rFonts w:ascii="Times New Roman" w:hAnsi="Times New Roman" w:cs="Times New Roman"/>
          <w:sz w:val="28"/>
          <w:szCs w:val="28"/>
        </w:rPr>
        <w:t xml:space="preserve">, роблять </w:t>
      </w:r>
      <w:r w:rsidR="003D738C" w:rsidRPr="003F71DB">
        <w:rPr>
          <w:rFonts w:ascii="Times New Roman" w:hAnsi="Times New Roman" w:cs="Times New Roman"/>
          <w:sz w:val="28"/>
          <w:szCs w:val="28"/>
        </w:rPr>
        <w:t xml:space="preserve">його </w:t>
      </w:r>
      <w:r w:rsidR="00221CED" w:rsidRPr="003F71DB">
        <w:rPr>
          <w:rFonts w:ascii="Times New Roman" w:hAnsi="Times New Roman" w:cs="Times New Roman"/>
          <w:sz w:val="28"/>
          <w:szCs w:val="28"/>
        </w:rPr>
        <w:t>більш</w:t>
      </w:r>
      <w:r w:rsidR="00E53EA4" w:rsidRPr="003F71DB">
        <w:rPr>
          <w:rFonts w:ascii="Times New Roman" w:hAnsi="Times New Roman" w:cs="Times New Roman"/>
          <w:sz w:val="28"/>
          <w:szCs w:val="28"/>
        </w:rPr>
        <w:t xml:space="preserve"> </w:t>
      </w:r>
      <w:r w:rsidR="000F0D11" w:rsidRPr="003F71DB">
        <w:rPr>
          <w:rFonts w:ascii="Times New Roman" w:hAnsi="Times New Roman" w:cs="Times New Roman"/>
          <w:sz w:val="28"/>
          <w:szCs w:val="28"/>
        </w:rPr>
        <w:t xml:space="preserve">ефективним та </w:t>
      </w:r>
      <w:r w:rsidR="00E53EA4" w:rsidRPr="003F71DB">
        <w:rPr>
          <w:rFonts w:ascii="Times New Roman" w:hAnsi="Times New Roman" w:cs="Times New Roman"/>
          <w:sz w:val="28"/>
          <w:szCs w:val="28"/>
        </w:rPr>
        <w:t>продуктивним</w:t>
      </w:r>
      <w:r w:rsidR="00221CED" w:rsidRPr="003F71DB">
        <w:rPr>
          <w:rFonts w:ascii="Times New Roman" w:hAnsi="Times New Roman" w:cs="Times New Roman"/>
          <w:sz w:val="28"/>
          <w:szCs w:val="28"/>
        </w:rPr>
        <w:t xml:space="preserve">, оскільки </w:t>
      </w:r>
      <w:r w:rsidR="00221CED" w:rsidRPr="003F71DB">
        <w:rPr>
          <w:rFonts w:ascii="Times New Roman" w:hAnsi="Times New Roman" w:cs="Times New Roman"/>
          <w:sz w:val="28"/>
          <w:szCs w:val="28"/>
        </w:rPr>
        <w:t xml:space="preserve">зорова опора іншомовного звукового ряду </w:t>
      </w:r>
      <w:r w:rsidR="00221CED" w:rsidRPr="003F71DB">
        <w:rPr>
          <w:rFonts w:ascii="Times New Roman" w:hAnsi="Times New Roman" w:cs="Times New Roman"/>
          <w:sz w:val="28"/>
          <w:szCs w:val="28"/>
        </w:rPr>
        <w:t>допомагає</w:t>
      </w:r>
      <w:r w:rsidR="00221CED" w:rsidRPr="003F71DB">
        <w:rPr>
          <w:rFonts w:ascii="Times New Roman" w:hAnsi="Times New Roman" w:cs="Times New Roman"/>
          <w:sz w:val="28"/>
          <w:szCs w:val="28"/>
        </w:rPr>
        <w:t xml:space="preserve"> глибш</w:t>
      </w:r>
      <w:r w:rsidR="00221CED" w:rsidRPr="003F71DB">
        <w:rPr>
          <w:rFonts w:ascii="Times New Roman" w:hAnsi="Times New Roman" w:cs="Times New Roman"/>
          <w:sz w:val="28"/>
          <w:szCs w:val="28"/>
        </w:rPr>
        <w:t>е</w:t>
      </w:r>
      <w:r w:rsidR="00221CED" w:rsidRPr="003F71DB">
        <w:rPr>
          <w:rFonts w:ascii="Times New Roman" w:hAnsi="Times New Roman" w:cs="Times New Roman"/>
          <w:sz w:val="28"/>
          <w:szCs w:val="28"/>
        </w:rPr>
        <w:t xml:space="preserve"> та </w:t>
      </w:r>
      <w:r w:rsidR="000F0D11" w:rsidRPr="003F71DB">
        <w:rPr>
          <w:rFonts w:ascii="Times New Roman" w:hAnsi="Times New Roman" w:cs="Times New Roman"/>
          <w:sz w:val="28"/>
          <w:szCs w:val="28"/>
        </w:rPr>
        <w:t>ґрунтовніше</w:t>
      </w:r>
      <w:r w:rsidR="00221CED" w:rsidRPr="003F71DB">
        <w:rPr>
          <w:rFonts w:ascii="Times New Roman" w:hAnsi="Times New Roman" w:cs="Times New Roman"/>
          <w:sz w:val="28"/>
          <w:szCs w:val="28"/>
        </w:rPr>
        <w:t xml:space="preserve"> зрозуміти</w:t>
      </w:r>
      <w:r w:rsidR="00221CED" w:rsidRPr="003F71DB">
        <w:rPr>
          <w:rFonts w:ascii="Times New Roman" w:hAnsi="Times New Roman" w:cs="Times New Roman"/>
          <w:sz w:val="28"/>
          <w:szCs w:val="28"/>
        </w:rPr>
        <w:t xml:space="preserve"> його </w:t>
      </w:r>
      <w:r w:rsidR="00221CED" w:rsidRPr="003F71DB">
        <w:rPr>
          <w:rFonts w:ascii="Times New Roman" w:hAnsi="Times New Roman" w:cs="Times New Roman"/>
          <w:sz w:val="28"/>
          <w:szCs w:val="28"/>
        </w:rPr>
        <w:t>зміст, сприяє</w:t>
      </w:r>
      <w:r w:rsidR="00221CED" w:rsidRPr="003F71DB">
        <w:rPr>
          <w:rFonts w:ascii="Times New Roman" w:hAnsi="Times New Roman" w:cs="Times New Roman"/>
          <w:sz w:val="28"/>
          <w:szCs w:val="28"/>
        </w:rPr>
        <w:t xml:space="preserve"> </w:t>
      </w:r>
      <w:r w:rsidR="003D738C" w:rsidRPr="003F71DB">
        <w:rPr>
          <w:rFonts w:ascii="Times New Roman" w:hAnsi="Times New Roman" w:cs="Times New Roman"/>
          <w:sz w:val="28"/>
          <w:szCs w:val="28"/>
        </w:rPr>
        <w:t>формуванню</w:t>
      </w:r>
      <w:r w:rsidR="00221CED" w:rsidRPr="003F71DB">
        <w:rPr>
          <w:rFonts w:ascii="Times New Roman" w:hAnsi="Times New Roman" w:cs="Times New Roman"/>
          <w:sz w:val="28"/>
          <w:szCs w:val="28"/>
        </w:rPr>
        <w:t xml:space="preserve"> фонематич</w:t>
      </w:r>
      <w:r w:rsidR="00221CED" w:rsidRPr="003F71DB">
        <w:rPr>
          <w:rFonts w:ascii="Times New Roman" w:hAnsi="Times New Roman" w:cs="Times New Roman"/>
          <w:sz w:val="28"/>
          <w:szCs w:val="28"/>
        </w:rPr>
        <w:t>них</w:t>
      </w:r>
      <w:r w:rsidR="00221CED" w:rsidRPr="003F71DB">
        <w:rPr>
          <w:rFonts w:ascii="Times New Roman" w:hAnsi="Times New Roman" w:cs="Times New Roman"/>
          <w:sz w:val="28"/>
          <w:szCs w:val="28"/>
        </w:rPr>
        <w:t xml:space="preserve"> та </w:t>
      </w:r>
      <w:proofErr w:type="spellStart"/>
      <w:r w:rsidR="00221CED" w:rsidRPr="003F71DB">
        <w:rPr>
          <w:rFonts w:ascii="Times New Roman" w:hAnsi="Times New Roman" w:cs="Times New Roman"/>
          <w:sz w:val="28"/>
          <w:szCs w:val="28"/>
        </w:rPr>
        <w:t>аудитивних</w:t>
      </w:r>
      <w:proofErr w:type="spellEnd"/>
      <w:r w:rsidR="00221CED" w:rsidRPr="003F71DB">
        <w:rPr>
          <w:rFonts w:ascii="Times New Roman" w:hAnsi="Times New Roman" w:cs="Times New Roman"/>
          <w:sz w:val="28"/>
          <w:szCs w:val="28"/>
        </w:rPr>
        <w:t xml:space="preserve"> здібностей студентів</w:t>
      </w:r>
      <w:r w:rsidR="00221CED" w:rsidRPr="003F71DB">
        <w:rPr>
          <w:rFonts w:ascii="Times New Roman" w:hAnsi="Times New Roman" w:cs="Times New Roman"/>
          <w:sz w:val="28"/>
          <w:szCs w:val="28"/>
        </w:rPr>
        <w:t>.</w:t>
      </w:r>
    </w:p>
    <w:p w14:paraId="4048B7A2" w14:textId="79C31785" w:rsidR="00194D69" w:rsidRPr="003F71DB" w:rsidRDefault="00194D69" w:rsidP="000E638F">
      <w:pPr>
        <w:tabs>
          <w:tab w:val="left" w:pos="90"/>
        </w:tabs>
        <w:spacing w:after="0" w:line="240" w:lineRule="auto"/>
        <w:ind w:right="-154" w:firstLine="708"/>
        <w:jc w:val="both"/>
        <w:rPr>
          <w:rFonts w:ascii="Times New Roman" w:eastAsia="CenturySchoolbook" w:hAnsi="Times New Roman" w:cs="Times New Roman"/>
          <w:color w:val="000000"/>
          <w:sz w:val="28"/>
          <w:szCs w:val="28"/>
          <w:highlight w:val="yellow"/>
        </w:rPr>
      </w:pPr>
      <w:r w:rsidRPr="003F71DB">
        <w:rPr>
          <w:rFonts w:ascii="Times New Roman" w:hAnsi="Times New Roman" w:cs="Times New Roman"/>
          <w:sz w:val="28"/>
          <w:szCs w:val="28"/>
        </w:rPr>
        <w:t>На заняттях з іноземної мови</w:t>
      </w:r>
      <w:r w:rsidR="00221CED" w:rsidRPr="003F71DB">
        <w:rPr>
          <w:rFonts w:ascii="Times New Roman" w:hAnsi="Times New Roman" w:cs="Times New Roman"/>
          <w:sz w:val="28"/>
          <w:szCs w:val="28"/>
        </w:rPr>
        <w:t xml:space="preserve"> у ЗВО доцільно</w:t>
      </w:r>
      <w:r w:rsidRPr="003F71DB">
        <w:rPr>
          <w:rFonts w:ascii="Times New Roman" w:hAnsi="Times New Roman" w:cs="Times New Roman"/>
          <w:sz w:val="28"/>
          <w:szCs w:val="28"/>
        </w:rPr>
        <w:t xml:space="preserve"> використовувати такі відеоматеріа</w:t>
      </w:r>
      <w:r w:rsidR="0055183D" w:rsidRPr="003F71DB">
        <w:rPr>
          <w:rFonts w:ascii="Times New Roman" w:hAnsi="Times New Roman" w:cs="Times New Roman"/>
          <w:sz w:val="28"/>
          <w:szCs w:val="28"/>
        </w:rPr>
        <w:t>ли, як</w:t>
      </w:r>
      <w:r w:rsidRPr="003F71DB">
        <w:rPr>
          <w:rFonts w:ascii="Times New Roman" w:hAnsi="Times New Roman" w:cs="Times New Roman"/>
          <w:sz w:val="28"/>
          <w:szCs w:val="28"/>
        </w:rPr>
        <w:t>: репортаж</w:t>
      </w:r>
      <w:r w:rsidR="00CF3698" w:rsidRPr="003F71DB">
        <w:rPr>
          <w:rFonts w:ascii="Times New Roman" w:hAnsi="Times New Roman" w:cs="Times New Roman"/>
          <w:sz w:val="28"/>
          <w:szCs w:val="28"/>
        </w:rPr>
        <w:t>і</w:t>
      </w:r>
      <w:r w:rsidRPr="003F71DB">
        <w:rPr>
          <w:rFonts w:ascii="Times New Roman" w:hAnsi="Times New Roman" w:cs="Times New Roman"/>
          <w:sz w:val="28"/>
          <w:szCs w:val="28"/>
        </w:rPr>
        <w:t xml:space="preserve">, </w:t>
      </w:r>
      <w:proofErr w:type="spellStart"/>
      <w:r w:rsidR="00CF3698" w:rsidRPr="003F71DB">
        <w:rPr>
          <w:rFonts w:ascii="Times New Roman" w:hAnsi="Times New Roman" w:cs="Times New Roman"/>
          <w:sz w:val="28"/>
          <w:szCs w:val="28"/>
        </w:rPr>
        <w:t>ток</w:t>
      </w:r>
      <w:proofErr w:type="spellEnd"/>
      <w:r w:rsidR="00CF3698" w:rsidRPr="003F71DB">
        <w:rPr>
          <w:rFonts w:ascii="Times New Roman" w:hAnsi="Times New Roman" w:cs="Times New Roman"/>
          <w:sz w:val="28"/>
          <w:szCs w:val="28"/>
        </w:rPr>
        <w:t xml:space="preserve"> шоу, </w:t>
      </w:r>
      <w:r w:rsidRPr="003F71DB">
        <w:rPr>
          <w:rFonts w:ascii="Times New Roman" w:hAnsi="Times New Roman" w:cs="Times New Roman"/>
          <w:sz w:val="28"/>
          <w:szCs w:val="28"/>
        </w:rPr>
        <w:t>інтерв’ю, урив</w:t>
      </w:r>
      <w:r w:rsidR="00CF3698" w:rsidRPr="003F71DB">
        <w:rPr>
          <w:rFonts w:ascii="Times New Roman" w:hAnsi="Times New Roman" w:cs="Times New Roman"/>
          <w:sz w:val="28"/>
          <w:szCs w:val="28"/>
        </w:rPr>
        <w:t xml:space="preserve">ки розважальних та </w:t>
      </w:r>
      <w:proofErr w:type="spellStart"/>
      <w:r w:rsidR="00CF3698" w:rsidRPr="003F71DB">
        <w:rPr>
          <w:rFonts w:ascii="Times New Roman" w:hAnsi="Times New Roman" w:cs="Times New Roman"/>
          <w:sz w:val="28"/>
          <w:szCs w:val="28"/>
        </w:rPr>
        <w:t>пізнававальних</w:t>
      </w:r>
      <w:proofErr w:type="spellEnd"/>
      <w:r w:rsidRPr="003F71DB">
        <w:rPr>
          <w:rFonts w:ascii="Times New Roman" w:hAnsi="Times New Roman" w:cs="Times New Roman"/>
          <w:sz w:val="28"/>
          <w:szCs w:val="28"/>
        </w:rPr>
        <w:t xml:space="preserve"> телепередач,</w:t>
      </w:r>
      <w:r w:rsidR="00CF3698" w:rsidRPr="003F71DB">
        <w:rPr>
          <w:rFonts w:ascii="Times New Roman" w:hAnsi="Times New Roman" w:cs="Times New Roman"/>
          <w:sz w:val="28"/>
          <w:szCs w:val="28"/>
        </w:rPr>
        <w:t xml:space="preserve"> </w:t>
      </w:r>
      <w:r w:rsidR="00CF3698" w:rsidRPr="003F71DB">
        <w:rPr>
          <w:rFonts w:ascii="Times New Roman" w:hAnsi="Times New Roman" w:cs="Times New Roman"/>
          <w:sz w:val="28"/>
          <w:szCs w:val="28"/>
        </w:rPr>
        <w:t>уривки повнометражних фільмів та серіалів,</w:t>
      </w:r>
      <w:r w:rsidR="00CF3698" w:rsidRPr="003F71DB">
        <w:rPr>
          <w:rFonts w:ascii="Times New Roman" w:hAnsi="Times New Roman" w:cs="Times New Roman"/>
          <w:sz w:val="28"/>
          <w:szCs w:val="28"/>
        </w:rPr>
        <w:t xml:space="preserve"> </w:t>
      </w:r>
      <w:r w:rsidR="00CF3698" w:rsidRPr="003F71DB">
        <w:rPr>
          <w:rFonts w:ascii="Times New Roman" w:hAnsi="Times New Roman" w:cs="Times New Roman"/>
          <w:sz w:val="28"/>
          <w:szCs w:val="28"/>
        </w:rPr>
        <w:t>документальні фільми,</w:t>
      </w:r>
      <w:r w:rsidRPr="003F71DB">
        <w:rPr>
          <w:rFonts w:ascii="Times New Roman" w:hAnsi="Times New Roman" w:cs="Times New Roman"/>
          <w:sz w:val="28"/>
          <w:szCs w:val="28"/>
        </w:rPr>
        <w:t xml:space="preserve"> рекламні ролики, короткі новини, відео кліпи, навчальні відео тощо</w:t>
      </w:r>
      <w:r w:rsidR="00212B18">
        <w:rPr>
          <w:rFonts w:ascii="Times New Roman" w:hAnsi="Times New Roman" w:cs="Times New Roman"/>
          <w:sz w:val="28"/>
          <w:szCs w:val="28"/>
        </w:rPr>
        <w:t xml:space="preserve"> </w:t>
      </w:r>
      <w:r w:rsidR="00212B18" w:rsidRPr="00212B18">
        <w:rPr>
          <w:rFonts w:ascii="Times New Roman" w:eastAsia="CenturySchoolbook" w:hAnsi="Times New Roman" w:cs="Times New Roman"/>
          <w:color w:val="000000"/>
          <w:sz w:val="28"/>
          <w:szCs w:val="28"/>
        </w:rPr>
        <w:t>[</w:t>
      </w:r>
      <w:r w:rsidR="00212B18">
        <w:rPr>
          <w:rFonts w:ascii="Times New Roman" w:eastAsia="CenturySchoolbook" w:hAnsi="Times New Roman" w:cs="Times New Roman"/>
          <w:color w:val="000000"/>
          <w:sz w:val="28"/>
          <w:szCs w:val="28"/>
        </w:rPr>
        <w:t>1</w:t>
      </w:r>
      <w:r w:rsidR="00212B18" w:rsidRPr="00212B18">
        <w:rPr>
          <w:rFonts w:ascii="Times New Roman" w:eastAsia="CenturySchoolbook" w:hAnsi="Times New Roman" w:cs="Times New Roman"/>
          <w:color w:val="000000"/>
          <w:sz w:val="28"/>
          <w:szCs w:val="28"/>
        </w:rPr>
        <w:t>].</w:t>
      </w:r>
    </w:p>
    <w:p w14:paraId="1C8E8A44" w14:textId="15412C68" w:rsidR="009C2D47" w:rsidRPr="003F71DB" w:rsidRDefault="00DB0C26" w:rsidP="000E638F">
      <w:pPr>
        <w:tabs>
          <w:tab w:val="left" w:pos="90"/>
        </w:tabs>
        <w:spacing w:after="0" w:line="240" w:lineRule="auto"/>
        <w:ind w:right="-154" w:firstLine="706"/>
        <w:jc w:val="both"/>
        <w:rPr>
          <w:rFonts w:ascii="Times New Roman" w:hAnsi="Times New Roman" w:cs="Times New Roman"/>
          <w:sz w:val="28"/>
          <w:szCs w:val="28"/>
        </w:rPr>
      </w:pPr>
      <w:r w:rsidRPr="003F71DB">
        <w:rPr>
          <w:rFonts w:ascii="Times New Roman" w:hAnsi="Times New Roman" w:cs="Times New Roman"/>
          <w:sz w:val="28"/>
          <w:szCs w:val="28"/>
        </w:rPr>
        <w:t>П</w:t>
      </w:r>
      <w:r w:rsidR="00E71894" w:rsidRPr="003F71DB">
        <w:rPr>
          <w:rFonts w:ascii="Times New Roman" w:hAnsi="Times New Roman" w:cs="Times New Roman"/>
          <w:sz w:val="28"/>
          <w:szCs w:val="28"/>
        </w:rPr>
        <w:t xml:space="preserve">ри використанні відеоматеріалів викладачеві необхідно дотримуватися низки умов: </w:t>
      </w:r>
    </w:p>
    <w:p w14:paraId="64B195A6" w14:textId="0E424D53" w:rsidR="000F0D11" w:rsidRPr="003F71DB" w:rsidRDefault="000F0D11" w:rsidP="000E638F">
      <w:pPr>
        <w:pStyle w:val="a3"/>
        <w:numPr>
          <w:ilvl w:val="0"/>
          <w:numId w:val="1"/>
        </w:numPr>
        <w:tabs>
          <w:tab w:val="left" w:pos="90"/>
          <w:tab w:val="left" w:pos="1170"/>
        </w:tabs>
        <w:spacing w:after="0" w:line="240" w:lineRule="auto"/>
        <w:ind w:left="0" w:right="-154" w:firstLine="900"/>
        <w:jc w:val="both"/>
        <w:rPr>
          <w:rFonts w:ascii="Times New Roman" w:hAnsi="Times New Roman" w:cs="Times New Roman"/>
          <w:sz w:val="28"/>
          <w:szCs w:val="28"/>
        </w:rPr>
      </w:pPr>
      <w:r w:rsidRPr="003F71DB">
        <w:rPr>
          <w:rFonts w:ascii="Times New Roman" w:hAnsi="Times New Roman" w:cs="Times New Roman"/>
          <w:sz w:val="28"/>
          <w:szCs w:val="28"/>
        </w:rPr>
        <w:t>відеоматеріали повинні відповідати віковим особливостям, наявному рівню знань</w:t>
      </w:r>
      <w:r w:rsidRPr="003F71DB">
        <w:rPr>
          <w:rFonts w:ascii="Times New Roman" w:hAnsi="Times New Roman" w:cs="Times New Roman"/>
          <w:sz w:val="28"/>
          <w:szCs w:val="28"/>
        </w:rPr>
        <w:t xml:space="preserve">, </w:t>
      </w:r>
      <w:r w:rsidRPr="003F71DB">
        <w:rPr>
          <w:rFonts w:ascii="Times New Roman" w:hAnsi="Times New Roman" w:cs="Times New Roman"/>
          <w:sz w:val="28"/>
          <w:szCs w:val="28"/>
        </w:rPr>
        <w:t>досвіду студентів</w:t>
      </w:r>
      <w:r w:rsidRPr="003F71DB">
        <w:rPr>
          <w:rFonts w:ascii="Times New Roman" w:hAnsi="Times New Roman" w:cs="Times New Roman"/>
          <w:sz w:val="28"/>
          <w:szCs w:val="28"/>
        </w:rPr>
        <w:t xml:space="preserve"> </w:t>
      </w:r>
      <w:r w:rsidRPr="003F71DB">
        <w:rPr>
          <w:rFonts w:ascii="Times New Roman" w:hAnsi="Times New Roman" w:cs="Times New Roman"/>
          <w:sz w:val="28"/>
          <w:szCs w:val="28"/>
        </w:rPr>
        <w:t>та використовуватися лише на певному етапі заняття;</w:t>
      </w:r>
    </w:p>
    <w:p w14:paraId="317EE52B" w14:textId="7A50DD83" w:rsidR="009C2D47" w:rsidRPr="003F71DB" w:rsidRDefault="0055183D" w:rsidP="000E638F">
      <w:pPr>
        <w:pStyle w:val="a3"/>
        <w:numPr>
          <w:ilvl w:val="0"/>
          <w:numId w:val="1"/>
        </w:numPr>
        <w:tabs>
          <w:tab w:val="left" w:pos="90"/>
          <w:tab w:val="left" w:pos="1170"/>
        </w:tabs>
        <w:spacing w:after="0" w:line="240" w:lineRule="auto"/>
        <w:ind w:left="0" w:right="-154" w:firstLine="900"/>
        <w:jc w:val="both"/>
        <w:rPr>
          <w:rFonts w:ascii="Times New Roman" w:hAnsi="Times New Roman" w:cs="Times New Roman"/>
          <w:sz w:val="28"/>
          <w:szCs w:val="28"/>
        </w:rPr>
      </w:pPr>
      <w:r w:rsidRPr="003F71DB">
        <w:rPr>
          <w:rFonts w:ascii="Times New Roman" w:hAnsi="Times New Roman" w:cs="Times New Roman"/>
          <w:sz w:val="28"/>
          <w:szCs w:val="28"/>
        </w:rPr>
        <w:t xml:space="preserve">викладачеві </w:t>
      </w:r>
      <w:r w:rsidR="00E71894" w:rsidRPr="003F71DB">
        <w:rPr>
          <w:rFonts w:ascii="Times New Roman" w:hAnsi="Times New Roman" w:cs="Times New Roman"/>
          <w:sz w:val="28"/>
          <w:szCs w:val="28"/>
        </w:rPr>
        <w:t>с</w:t>
      </w:r>
      <w:r w:rsidR="000F0D11" w:rsidRPr="003F71DB">
        <w:rPr>
          <w:rFonts w:ascii="Times New Roman" w:hAnsi="Times New Roman" w:cs="Times New Roman"/>
          <w:sz w:val="28"/>
          <w:szCs w:val="28"/>
        </w:rPr>
        <w:t>лід самостійно опрацювати</w:t>
      </w:r>
      <w:r w:rsidR="000F0D11" w:rsidRPr="003F71DB">
        <w:rPr>
          <w:rFonts w:ascii="Times New Roman" w:hAnsi="Times New Roman" w:cs="Times New Roman"/>
          <w:sz w:val="28"/>
          <w:szCs w:val="28"/>
        </w:rPr>
        <w:t xml:space="preserve"> відео</w:t>
      </w:r>
      <w:r w:rsidR="000F0D11" w:rsidRPr="003F71DB">
        <w:rPr>
          <w:rFonts w:ascii="Times New Roman" w:hAnsi="Times New Roman" w:cs="Times New Roman"/>
          <w:sz w:val="28"/>
          <w:szCs w:val="28"/>
        </w:rPr>
        <w:t>матеріали</w:t>
      </w:r>
      <w:r w:rsidR="000F0D11" w:rsidRPr="003F71DB">
        <w:rPr>
          <w:rFonts w:ascii="Times New Roman" w:hAnsi="Times New Roman" w:cs="Times New Roman"/>
          <w:sz w:val="28"/>
          <w:szCs w:val="28"/>
        </w:rPr>
        <w:t xml:space="preserve"> перед тим, як пок</w:t>
      </w:r>
      <w:r w:rsidR="000F0D11" w:rsidRPr="003F71DB">
        <w:rPr>
          <w:rFonts w:ascii="Times New Roman" w:hAnsi="Times New Roman" w:cs="Times New Roman"/>
          <w:sz w:val="28"/>
          <w:szCs w:val="28"/>
        </w:rPr>
        <w:t>азувати</w:t>
      </w:r>
      <w:r w:rsidR="000F0D11" w:rsidRPr="003F71DB">
        <w:rPr>
          <w:rFonts w:ascii="Times New Roman" w:hAnsi="Times New Roman" w:cs="Times New Roman"/>
          <w:sz w:val="28"/>
          <w:szCs w:val="28"/>
        </w:rPr>
        <w:t xml:space="preserve"> на занятті; </w:t>
      </w:r>
      <w:r w:rsidR="00E71894" w:rsidRPr="003F71DB">
        <w:rPr>
          <w:rFonts w:ascii="Times New Roman" w:hAnsi="Times New Roman" w:cs="Times New Roman"/>
          <w:sz w:val="28"/>
          <w:szCs w:val="28"/>
        </w:rPr>
        <w:t>ретельно продум</w:t>
      </w:r>
      <w:r w:rsidRPr="003F71DB">
        <w:rPr>
          <w:rFonts w:ascii="Times New Roman" w:hAnsi="Times New Roman" w:cs="Times New Roman"/>
          <w:sz w:val="28"/>
          <w:szCs w:val="28"/>
        </w:rPr>
        <w:t>увати</w:t>
      </w:r>
      <w:r w:rsidR="000F0D11" w:rsidRPr="003F71DB">
        <w:rPr>
          <w:rFonts w:ascii="Times New Roman" w:hAnsi="Times New Roman" w:cs="Times New Roman"/>
          <w:sz w:val="28"/>
          <w:szCs w:val="28"/>
        </w:rPr>
        <w:t xml:space="preserve"> вправи та</w:t>
      </w:r>
      <w:r w:rsidR="00E71894" w:rsidRPr="003F71DB">
        <w:rPr>
          <w:rFonts w:ascii="Times New Roman" w:hAnsi="Times New Roman" w:cs="Times New Roman"/>
          <w:sz w:val="28"/>
          <w:szCs w:val="28"/>
        </w:rPr>
        <w:t xml:space="preserve"> завдання до </w:t>
      </w:r>
      <w:r w:rsidR="000F0D11" w:rsidRPr="003F71DB">
        <w:rPr>
          <w:rFonts w:ascii="Times New Roman" w:hAnsi="Times New Roman" w:cs="Times New Roman"/>
          <w:sz w:val="28"/>
          <w:szCs w:val="28"/>
        </w:rPr>
        <w:t>пропонованих матеріалів</w:t>
      </w:r>
      <w:r w:rsidR="00E71894" w:rsidRPr="003F71DB">
        <w:rPr>
          <w:rFonts w:ascii="Times New Roman" w:hAnsi="Times New Roman" w:cs="Times New Roman"/>
          <w:sz w:val="28"/>
          <w:szCs w:val="28"/>
        </w:rPr>
        <w:t xml:space="preserve">, які </w:t>
      </w:r>
      <w:proofErr w:type="spellStart"/>
      <w:r w:rsidR="00E71894" w:rsidRPr="003F71DB">
        <w:rPr>
          <w:rFonts w:ascii="Times New Roman" w:hAnsi="Times New Roman" w:cs="Times New Roman"/>
          <w:sz w:val="28"/>
          <w:szCs w:val="28"/>
        </w:rPr>
        <w:t>полегшать</w:t>
      </w:r>
      <w:proofErr w:type="spellEnd"/>
      <w:r w:rsidR="00E71894" w:rsidRPr="003F71DB">
        <w:rPr>
          <w:rFonts w:ascii="Times New Roman" w:hAnsi="Times New Roman" w:cs="Times New Roman"/>
          <w:sz w:val="28"/>
          <w:szCs w:val="28"/>
        </w:rPr>
        <w:t xml:space="preserve"> сприйняття та зацікавлять студентів, </w:t>
      </w:r>
      <w:r w:rsidR="00E71894" w:rsidRPr="003F71DB">
        <w:rPr>
          <w:rFonts w:ascii="Times New Roman" w:hAnsi="Times New Roman" w:cs="Times New Roman"/>
          <w:sz w:val="28"/>
          <w:szCs w:val="28"/>
        </w:rPr>
        <w:lastRenderedPageBreak/>
        <w:t>поглиблять їхні знання та спонукатимуть до висловлювань</w:t>
      </w:r>
      <w:r w:rsidRPr="003F71DB">
        <w:rPr>
          <w:rFonts w:ascii="Times New Roman" w:hAnsi="Times New Roman" w:cs="Times New Roman"/>
          <w:sz w:val="28"/>
          <w:szCs w:val="28"/>
        </w:rPr>
        <w:t xml:space="preserve"> іноземною мовою</w:t>
      </w:r>
      <w:r w:rsidR="00E71894" w:rsidRPr="003F71DB">
        <w:rPr>
          <w:rFonts w:ascii="Times New Roman" w:hAnsi="Times New Roman" w:cs="Times New Roman"/>
          <w:sz w:val="28"/>
          <w:szCs w:val="28"/>
        </w:rPr>
        <w:t xml:space="preserve">; </w:t>
      </w:r>
    </w:p>
    <w:p w14:paraId="3C70ED4A" w14:textId="77777777" w:rsidR="00DB0C26" w:rsidRPr="003F71DB" w:rsidRDefault="00E71894" w:rsidP="000E638F">
      <w:pPr>
        <w:pStyle w:val="a3"/>
        <w:numPr>
          <w:ilvl w:val="0"/>
          <w:numId w:val="1"/>
        </w:numPr>
        <w:tabs>
          <w:tab w:val="left" w:pos="90"/>
          <w:tab w:val="left" w:pos="1170"/>
        </w:tabs>
        <w:spacing w:after="0" w:line="240" w:lineRule="auto"/>
        <w:ind w:left="0" w:right="-154" w:firstLine="900"/>
        <w:jc w:val="both"/>
        <w:rPr>
          <w:rFonts w:ascii="Times New Roman" w:hAnsi="Times New Roman" w:cs="Times New Roman"/>
          <w:sz w:val="28"/>
          <w:szCs w:val="28"/>
        </w:rPr>
      </w:pPr>
      <w:r w:rsidRPr="003F71DB">
        <w:rPr>
          <w:rFonts w:ascii="Times New Roman" w:hAnsi="Times New Roman" w:cs="Times New Roman"/>
          <w:sz w:val="28"/>
          <w:szCs w:val="28"/>
        </w:rPr>
        <w:t>перегляд має бути організований так</w:t>
      </w:r>
      <w:r w:rsidR="0055183D" w:rsidRPr="003F71DB">
        <w:rPr>
          <w:rFonts w:ascii="Times New Roman" w:hAnsi="Times New Roman" w:cs="Times New Roman"/>
          <w:sz w:val="28"/>
          <w:szCs w:val="28"/>
        </w:rPr>
        <w:t>им чином</w:t>
      </w:r>
      <w:r w:rsidRPr="003F71DB">
        <w:rPr>
          <w:rFonts w:ascii="Times New Roman" w:hAnsi="Times New Roman" w:cs="Times New Roman"/>
          <w:sz w:val="28"/>
          <w:szCs w:val="28"/>
        </w:rPr>
        <w:t xml:space="preserve">, щоб усі студенти могли добре бачити </w:t>
      </w:r>
      <w:proofErr w:type="spellStart"/>
      <w:r w:rsidRPr="003F71DB">
        <w:rPr>
          <w:rFonts w:ascii="Times New Roman" w:hAnsi="Times New Roman" w:cs="Times New Roman"/>
          <w:sz w:val="28"/>
          <w:szCs w:val="28"/>
        </w:rPr>
        <w:t>відео</w:t>
      </w:r>
      <w:r w:rsidR="003D738C" w:rsidRPr="003F71DB">
        <w:rPr>
          <w:rFonts w:ascii="Times New Roman" w:hAnsi="Times New Roman" w:cs="Times New Roman"/>
          <w:sz w:val="28"/>
          <w:szCs w:val="28"/>
        </w:rPr>
        <w:t>фрагмент</w:t>
      </w:r>
      <w:proofErr w:type="spellEnd"/>
      <w:r w:rsidR="00DB0C26" w:rsidRPr="003F71DB">
        <w:rPr>
          <w:rFonts w:ascii="Times New Roman" w:hAnsi="Times New Roman" w:cs="Times New Roman"/>
          <w:sz w:val="28"/>
          <w:szCs w:val="28"/>
        </w:rPr>
        <w:t>;</w:t>
      </w:r>
    </w:p>
    <w:p w14:paraId="2DE6F118" w14:textId="0F409A6C" w:rsidR="009C2D47" w:rsidRPr="003F71DB" w:rsidRDefault="0055183D" w:rsidP="000E638F">
      <w:pPr>
        <w:pStyle w:val="a3"/>
        <w:numPr>
          <w:ilvl w:val="0"/>
          <w:numId w:val="1"/>
        </w:numPr>
        <w:tabs>
          <w:tab w:val="left" w:pos="90"/>
          <w:tab w:val="left" w:pos="1170"/>
        </w:tabs>
        <w:spacing w:after="0" w:line="240" w:lineRule="auto"/>
        <w:ind w:left="0" w:right="-154" w:firstLine="900"/>
        <w:jc w:val="both"/>
        <w:rPr>
          <w:rFonts w:ascii="Times New Roman" w:hAnsi="Times New Roman" w:cs="Times New Roman"/>
          <w:sz w:val="28"/>
          <w:szCs w:val="28"/>
        </w:rPr>
      </w:pPr>
      <w:r w:rsidRPr="003F71DB">
        <w:rPr>
          <w:rFonts w:ascii="Times New Roman" w:hAnsi="Times New Roman" w:cs="Times New Roman"/>
          <w:sz w:val="28"/>
          <w:szCs w:val="28"/>
        </w:rPr>
        <w:t xml:space="preserve"> </w:t>
      </w:r>
      <w:r w:rsidR="00E71894" w:rsidRPr="003F71DB">
        <w:rPr>
          <w:rFonts w:ascii="Times New Roman" w:hAnsi="Times New Roman" w:cs="Times New Roman"/>
          <w:sz w:val="28"/>
          <w:szCs w:val="28"/>
        </w:rPr>
        <w:t>вимова диктора має бути чітк</w:t>
      </w:r>
      <w:r w:rsidR="003D738C" w:rsidRPr="003F71DB">
        <w:rPr>
          <w:rFonts w:ascii="Times New Roman" w:hAnsi="Times New Roman" w:cs="Times New Roman"/>
          <w:sz w:val="28"/>
          <w:szCs w:val="28"/>
        </w:rPr>
        <w:t>ою</w:t>
      </w:r>
      <w:r w:rsidR="00E71894" w:rsidRPr="003F71DB">
        <w:rPr>
          <w:rFonts w:ascii="Times New Roman" w:hAnsi="Times New Roman" w:cs="Times New Roman"/>
          <w:sz w:val="28"/>
          <w:szCs w:val="28"/>
        </w:rPr>
        <w:t xml:space="preserve"> та зрозуміл</w:t>
      </w:r>
      <w:r w:rsidR="003D738C" w:rsidRPr="003F71DB">
        <w:rPr>
          <w:rFonts w:ascii="Times New Roman" w:hAnsi="Times New Roman" w:cs="Times New Roman"/>
          <w:sz w:val="28"/>
          <w:szCs w:val="28"/>
        </w:rPr>
        <w:t>ою</w:t>
      </w:r>
      <w:r w:rsidRPr="003F71DB">
        <w:rPr>
          <w:rFonts w:ascii="Times New Roman" w:hAnsi="Times New Roman" w:cs="Times New Roman"/>
          <w:sz w:val="28"/>
          <w:szCs w:val="28"/>
        </w:rPr>
        <w:t xml:space="preserve">, а </w:t>
      </w:r>
      <w:r w:rsidR="00E71894" w:rsidRPr="003F71DB">
        <w:rPr>
          <w:rFonts w:ascii="Times New Roman" w:hAnsi="Times New Roman" w:cs="Times New Roman"/>
          <w:sz w:val="28"/>
          <w:szCs w:val="28"/>
        </w:rPr>
        <w:t xml:space="preserve">відеоматеріали мають відповідати темі, передбаченій </w:t>
      </w:r>
      <w:r w:rsidRPr="003F71DB">
        <w:rPr>
          <w:rFonts w:ascii="Times New Roman" w:hAnsi="Times New Roman" w:cs="Times New Roman"/>
          <w:sz w:val="28"/>
          <w:szCs w:val="28"/>
        </w:rPr>
        <w:t xml:space="preserve">навчальною </w:t>
      </w:r>
      <w:r w:rsidR="00E71894" w:rsidRPr="003F71DB">
        <w:rPr>
          <w:rFonts w:ascii="Times New Roman" w:hAnsi="Times New Roman" w:cs="Times New Roman"/>
          <w:sz w:val="28"/>
          <w:szCs w:val="28"/>
        </w:rPr>
        <w:t xml:space="preserve">програмою; </w:t>
      </w:r>
    </w:p>
    <w:p w14:paraId="008BC808" w14:textId="29A8E5DD" w:rsidR="00970D22" w:rsidRPr="003F71DB" w:rsidRDefault="00E71894" w:rsidP="000E638F">
      <w:pPr>
        <w:pStyle w:val="a3"/>
        <w:numPr>
          <w:ilvl w:val="0"/>
          <w:numId w:val="1"/>
        </w:numPr>
        <w:tabs>
          <w:tab w:val="left" w:pos="90"/>
          <w:tab w:val="left" w:pos="1170"/>
        </w:tabs>
        <w:spacing w:after="0" w:line="240" w:lineRule="auto"/>
        <w:ind w:left="0" w:right="-154" w:firstLine="900"/>
        <w:jc w:val="both"/>
        <w:rPr>
          <w:rFonts w:ascii="Times New Roman" w:eastAsia="CenturySchoolbook" w:hAnsi="Times New Roman" w:cs="Times New Roman"/>
          <w:color w:val="000000"/>
          <w:sz w:val="28"/>
          <w:szCs w:val="28"/>
        </w:rPr>
      </w:pPr>
      <w:r w:rsidRPr="003F71DB">
        <w:rPr>
          <w:rFonts w:ascii="Times New Roman" w:hAnsi="Times New Roman" w:cs="Times New Roman"/>
          <w:sz w:val="28"/>
          <w:szCs w:val="28"/>
        </w:rPr>
        <w:t xml:space="preserve">відео має бути невелике за обсягом або ділитися на змістові відрізки, які </w:t>
      </w:r>
      <w:r w:rsidR="00E1253B" w:rsidRPr="003F71DB">
        <w:rPr>
          <w:rFonts w:ascii="Times New Roman" w:hAnsi="Times New Roman" w:cs="Times New Roman"/>
          <w:sz w:val="28"/>
          <w:szCs w:val="28"/>
        </w:rPr>
        <w:t>демонструються</w:t>
      </w:r>
      <w:r w:rsidRPr="003F71DB">
        <w:rPr>
          <w:rFonts w:ascii="Times New Roman" w:hAnsi="Times New Roman" w:cs="Times New Roman"/>
          <w:sz w:val="28"/>
          <w:szCs w:val="28"/>
        </w:rPr>
        <w:t xml:space="preserve"> декілька разів за період заняття (перевага надається коротким за тривалістю відеоматеріалам: від 30 секунд до 10 хвилин, при цьому вважається, що 4–5 хвилин демонстрації відео можуть забезпечити напружену роботу групи протягом цілої години. Це зумовлено такою специфічною особливістю відеоматеріалів, як щільність і насиченість інформації, тому доцільніше використовувати короткий уривок для інтенсивного вивчення, ніж триваліший – для екстенсивного)</w:t>
      </w:r>
      <w:r w:rsidR="009C2D47" w:rsidRPr="003F71DB">
        <w:rPr>
          <w:rFonts w:ascii="Times New Roman" w:hAnsi="Times New Roman" w:cs="Times New Roman"/>
          <w:sz w:val="28"/>
          <w:szCs w:val="28"/>
        </w:rPr>
        <w:t>. При цьому слід</w:t>
      </w:r>
      <w:r w:rsidR="00970D22" w:rsidRPr="003F71DB">
        <w:rPr>
          <w:rFonts w:ascii="Times New Roman" w:eastAsia="CenturySchoolbook" w:hAnsi="Times New Roman" w:cs="Times New Roman"/>
          <w:color w:val="000000"/>
          <w:sz w:val="28"/>
          <w:szCs w:val="28"/>
          <w:highlight w:val="white"/>
        </w:rPr>
        <w:t xml:space="preserve"> використовувати прийом «вибіркової </w:t>
      </w:r>
      <w:proofErr w:type="spellStart"/>
      <w:r w:rsidR="00970D22" w:rsidRPr="003F71DB">
        <w:rPr>
          <w:rFonts w:ascii="Times New Roman" w:eastAsia="CenturySchoolbook" w:hAnsi="Times New Roman" w:cs="Times New Roman"/>
          <w:color w:val="000000"/>
          <w:sz w:val="28"/>
          <w:szCs w:val="28"/>
          <w:highlight w:val="white"/>
        </w:rPr>
        <w:t>паузації</w:t>
      </w:r>
      <w:proofErr w:type="spellEnd"/>
      <w:r w:rsidR="00970D22" w:rsidRPr="003F71DB">
        <w:rPr>
          <w:rFonts w:ascii="Times New Roman" w:eastAsia="CenturySchoolbook" w:hAnsi="Times New Roman" w:cs="Times New Roman"/>
          <w:color w:val="000000"/>
          <w:sz w:val="28"/>
          <w:szCs w:val="28"/>
          <w:highlight w:val="white"/>
        </w:rPr>
        <w:t>», коли</w:t>
      </w:r>
      <w:r w:rsidR="00E1253B" w:rsidRPr="003F71DB">
        <w:rPr>
          <w:rFonts w:ascii="Times New Roman" w:eastAsia="CenturySchoolbook" w:hAnsi="Times New Roman" w:cs="Times New Roman"/>
          <w:color w:val="000000"/>
          <w:sz w:val="28"/>
          <w:szCs w:val="28"/>
          <w:highlight w:val="white"/>
        </w:rPr>
        <w:t xml:space="preserve"> викладач</w:t>
      </w:r>
      <w:r w:rsidR="00970D22" w:rsidRPr="003F71DB">
        <w:rPr>
          <w:rFonts w:ascii="Times New Roman" w:eastAsia="CenturySchoolbook" w:hAnsi="Times New Roman" w:cs="Times New Roman"/>
          <w:color w:val="000000"/>
          <w:sz w:val="28"/>
          <w:szCs w:val="28"/>
          <w:highlight w:val="white"/>
        </w:rPr>
        <w:t xml:space="preserve"> зупиняє відео на важливих моментах і залучає с</w:t>
      </w:r>
      <w:r w:rsidR="00E1253B" w:rsidRPr="003F71DB">
        <w:rPr>
          <w:rFonts w:ascii="Times New Roman" w:eastAsia="CenturySchoolbook" w:hAnsi="Times New Roman" w:cs="Times New Roman"/>
          <w:color w:val="000000"/>
          <w:sz w:val="28"/>
          <w:szCs w:val="28"/>
          <w:highlight w:val="white"/>
        </w:rPr>
        <w:t>тудентів</w:t>
      </w:r>
      <w:r w:rsidR="00970D22" w:rsidRPr="003F71DB">
        <w:rPr>
          <w:rFonts w:ascii="Times New Roman" w:eastAsia="CenturySchoolbook" w:hAnsi="Times New Roman" w:cs="Times New Roman"/>
          <w:color w:val="000000"/>
          <w:sz w:val="28"/>
          <w:szCs w:val="28"/>
          <w:highlight w:val="white"/>
        </w:rPr>
        <w:t xml:space="preserve"> до обговорення або представляє додатковий матеріал чи </w:t>
      </w:r>
      <w:r w:rsidR="00970D22" w:rsidRPr="00212B18">
        <w:rPr>
          <w:rFonts w:ascii="Times New Roman" w:eastAsia="CenturySchoolbook" w:hAnsi="Times New Roman" w:cs="Times New Roman"/>
          <w:color w:val="000000"/>
          <w:sz w:val="28"/>
          <w:szCs w:val="28"/>
        </w:rPr>
        <w:t>пояснення [</w:t>
      </w:r>
      <w:r w:rsidR="00212B18" w:rsidRPr="00212B18">
        <w:rPr>
          <w:rFonts w:ascii="Times New Roman" w:eastAsia="CenturySchoolbook" w:hAnsi="Times New Roman" w:cs="Times New Roman"/>
          <w:color w:val="000000"/>
          <w:sz w:val="28"/>
          <w:szCs w:val="28"/>
        </w:rPr>
        <w:t>3</w:t>
      </w:r>
      <w:r w:rsidR="00970D22" w:rsidRPr="00212B18">
        <w:rPr>
          <w:rFonts w:ascii="Times New Roman" w:eastAsia="CenturySchoolbook" w:hAnsi="Times New Roman" w:cs="Times New Roman"/>
          <w:color w:val="000000"/>
          <w:sz w:val="28"/>
          <w:szCs w:val="28"/>
        </w:rPr>
        <w:t xml:space="preserve">]. Таким </w:t>
      </w:r>
      <w:r w:rsidR="00970D22" w:rsidRPr="003F71DB">
        <w:rPr>
          <w:rFonts w:ascii="Times New Roman" w:eastAsia="CenturySchoolbook" w:hAnsi="Times New Roman" w:cs="Times New Roman"/>
          <w:color w:val="000000"/>
          <w:sz w:val="28"/>
          <w:szCs w:val="28"/>
          <w:highlight w:val="white"/>
        </w:rPr>
        <w:t>чином увага слухачів фокусується на ключових моментах, а довгий відеоряд розділяється на менші, легші для сприйняття, фрагменти</w:t>
      </w:r>
      <w:r w:rsidR="00F752BD">
        <w:rPr>
          <w:rFonts w:ascii="Times New Roman" w:eastAsia="CenturySchoolbook" w:hAnsi="Times New Roman" w:cs="Times New Roman"/>
          <w:color w:val="000000"/>
          <w:sz w:val="28"/>
          <w:szCs w:val="28"/>
        </w:rPr>
        <w:t>;</w:t>
      </w:r>
    </w:p>
    <w:p w14:paraId="62D14112" w14:textId="00505049" w:rsidR="009C2D47" w:rsidRPr="003F71DB" w:rsidRDefault="00DB0C26" w:rsidP="000E638F">
      <w:pPr>
        <w:pStyle w:val="a3"/>
        <w:numPr>
          <w:ilvl w:val="0"/>
          <w:numId w:val="1"/>
        </w:numPr>
        <w:tabs>
          <w:tab w:val="left" w:pos="90"/>
          <w:tab w:val="left" w:pos="1170"/>
        </w:tabs>
        <w:spacing w:after="0" w:line="240" w:lineRule="auto"/>
        <w:ind w:left="0" w:right="-154" w:firstLine="900"/>
        <w:jc w:val="both"/>
        <w:rPr>
          <w:rFonts w:ascii="Times New Roman" w:eastAsia="CenturySchoolbook" w:hAnsi="Times New Roman" w:cs="Times New Roman"/>
          <w:color w:val="000000"/>
          <w:sz w:val="28"/>
          <w:szCs w:val="28"/>
          <w:highlight w:val="white"/>
        </w:rPr>
      </w:pPr>
      <w:r w:rsidRPr="003F71DB">
        <w:rPr>
          <w:rFonts w:ascii="Times New Roman" w:eastAsia="CenturySchoolbook" w:hAnsi="Times New Roman" w:cs="Times New Roman"/>
          <w:color w:val="000000"/>
          <w:sz w:val="28"/>
          <w:szCs w:val="28"/>
          <w:highlight w:val="white"/>
        </w:rPr>
        <w:t>о</w:t>
      </w:r>
      <w:r w:rsidR="009C2D47" w:rsidRPr="003F71DB">
        <w:rPr>
          <w:rFonts w:ascii="Times New Roman" w:eastAsia="CenturySchoolbook" w:hAnsi="Times New Roman" w:cs="Times New Roman"/>
          <w:color w:val="000000"/>
          <w:sz w:val="28"/>
          <w:szCs w:val="28"/>
          <w:highlight w:val="white"/>
        </w:rPr>
        <w:t>птимальний темп для англомовного відеоряду з урахуванням природних пауз між смисловими блоками становить 140-145 слів на хвилину та 200-240 слів на хвилину на просунутих рівнів володіння англійською мовою</w:t>
      </w:r>
      <w:r w:rsidR="00F752BD">
        <w:rPr>
          <w:rFonts w:ascii="Times New Roman" w:eastAsia="CenturySchoolbook" w:hAnsi="Times New Roman" w:cs="Times New Roman"/>
          <w:color w:val="000000"/>
          <w:sz w:val="28"/>
          <w:szCs w:val="28"/>
          <w:highlight w:val="white"/>
        </w:rPr>
        <w:t>;</w:t>
      </w:r>
    </w:p>
    <w:p w14:paraId="554883CD" w14:textId="237799E9" w:rsidR="009F3E6A" w:rsidRPr="003F71DB" w:rsidRDefault="00DB0C26" w:rsidP="000E638F">
      <w:pPr>
        <w:pStyle w:val="a3"/>
        <w:numPr>
          <w:ilvl w:val="0"/>
          <w:numId w:val="1"/>
        </w:numPr>
        <w:tabs>
          <w:tab w:val="left" w:pos="90"/>
          <w:tab w:val="left" w:pos="1170"/>
        </w:tabs>
        <w:spacing w:after="0" w:line="240" w:lineRule="auto"/>
        <w:ind w:left="0" w:right="-154" w:firstLine="900"/>
        <w:jc w:val="both"/>
        <w:rPr>
          <w:rFonts w:ascii="Times New Roman" w:eastAsia="CenturySchoolbook" w:hAnsi="Times New Roman" w:cs="Times New Roman"/>
          <w:color w:val="000000"/>
          <w:sz w:val="28"/>
          <w:szCs w:val="28"/>
          <w:highlight w:val="white"/>
        </w:rPr>
      </w:pPr>
      <w:r w:rsidRPr="003F71DB">
        <w:rPr>
          <w:rFonts w:ascii="Times New Roman" w:eastAsia="CenturySchoolbook" w:hAnsi="Times New Roman" w:cs="Times New Roman"/>
          <w:color w:val="000000"/>
          <w:sz w:val="28"/>
          <w:szCs w:val="28"/>
          <w:highlight w:val="white"/>
        </w:rPr>
        <w:t>в</w:t>
      </w:r>
      <w:r w:rsidR="009C2D47" w:rsidRPr="003F71DB">
        <w:rPr>
          <w:rFonts w:ascii="Times New Roman" w:eastAsia="CenturySchoolbook" w:hAnsi="Times New Roman" w:cs="Times New Roman"/>
          <w:color w:val="000000"/>
          <w:sz w:val="28"/>
          <w:szCs w:val="28"/>
          <w:highlight w:val="white"/>
        </w:rPr>
        <w:t>ідеоматеріал не повинен містити нецензурної лексики та потенційно шкідливого контенту</w:t>
      </w:r>
      <w:r w:rsidR="00E1253B" w:rsidRPr="003F71DB">
        <w:rPr>
          <w:rFonts w:ascii="Times New Roman" w:eastAsia="CenturySchoolbook" w:hAnsi="Times New Roman" w:cs="Times New Roman"/>
          <w:color w:val="000000"/>
          <w:sz w:val="28"/>
          <w:szCs w:val="28"/>
          <w:highlight w:val="white"/>
        </w:rPr>
        <w:t xml:space="preserve">; </w:t>
      </w:r>
    </w:p>
    <w:p w14:paraId="0D7FD274" w14:textId="0127385D" w:rsidR="00E1253B" w:rsidRPr="003F71DB" w:rsidRDefault="00E1253B" w:rsidP="000E638F">
      <w:pPr>
        <w:pStyle w:val="a3"/>
        <w:numPr>
          <w:ilvl w:val="0"/>
          <w:numId w:val="1"/>
        </w:numPr>
        <w:tabs>
          <w:tab w:val="left" w:pos="90"/>
          <w:tab w:val="left" w:pos="1170"/>
        </w:tabs>
        <w:spacing w:after="0" w:line="240" w:lineRule="auto"/>
        <w:ind w:left="0" w:right="-154" w:firstLine="900"/>
        <w:jc w:val="both"/>
        <w:rPr>
          <w:rFonts w:ascii="Times New Roman" w:hAnsi="Times New Roman" w:cs="Times New Roman"/>
          <w:sz w:val="28"/>
          <w:szCs w:val="28"/>
        </w:rPr>
      </w:pPr>
      <w:r w:rsidRPr="003F71DB">
        <w:rPr>
          <w:rFonts w:ascii="Times New Roman" w:eastAsia="CenturySchoolbook" w:hAnsi="Times New Roman" w:cs="Times New Roman"/>
          <w:color w:val="000000"/>
          <w:sz w:val="28"/>
          <w:szCs w:val="28"/>
          <w:highlight w:val="white"/>
        </w:rPr>
        <w:t>к</w:t>
      </w:r>
      <w:r w:rsidR="009C2D47" w:rsidRPr="003F71DB">
        <w:rPr>
          <w:rFonts w:ascii="Times New Roman" w:eastAsia="CenturySchoolbook" w:hAnsi="Times New Roman" w:cs="Times New Roman"/>
          <w:color w:val="000000"/>
          <w:sz w:val="28"/>
          <w:szCs w:val="28"/>
          <w:highlight w:val="white"/>
        </w:rPr>
        <w:t xml:space="preserve">лючові фрагменти тексту відеоряду повинні містити </w:t>
      </w:r>
      <w:r w:rsidR="00A230E4" w:rsidRPr="003F71DB">
        <w:rPr>
          <w:rFonts w:ascii="Times New Roman" w:eastAsia="CenturySchoolbook" w:hAnsi="Times New Roman" w:cs="Times New Roman"/>
          <w:color w:val="000000"/>
          <w:sz w:val="28"/>
          <w:szCs w:val="28"/>
          <w:highlight w:val="white"/>
        </w:rPr>
        <w:t xml:space="preserve">мінімум </w:t>
      </w:r>
      <w:r w:rsidR="009C2D47" w:rsidRPr="003F71DB">
        <w:rPr>
          <w:rFonts w:ascii="Times New Roman" w:eastAsia="CenturySchoolbook" w:hAnsi="Times New Roman" w:cs="Times New Roman"/>
          <w:color w:val="000000"/>
          <w:sz w:val="28"/>
          <w:szCs w:val="28"/>
          <w:highlight w:val="white"/>
        </w:rPr>
        <w:t>нової або незнайомої лексики.</w:t>
      </w:r>
      <w:r w:rsidRPr="003F71DB">
        <w:rPr>
          <w:rFonts w:ascii="Times New Roman" w:eastAsia="CenturySchoolbook" w:hAnsi="Times New Roman" w:cs="Times New Roman"/>
          <w:color w:val="000000"/>
          <w:sz w:val="28"/>
          <w:szCs w:val="28"/>
        </w:rPr>
        <w:t xml:space="preserve"> </w:t>
      </w:r>
      <w:r w:rsidRPr="003F71DB">
        <w:rPr>
          <w:rFonts w:ascii="Times New Roman" w:hAnsi="Times New Roman" w:cs="Times New Roman"/>
          <w:sz w:val="28"/>
          <w:szCs w:val="28"/>
        </w:rPr>
        <w:t>Для успішного сприйняття відеоматеріалу у звуковому ряді має бути не більше 1-2% незнайомих слів</w:t>
      </w:r>
      <w:r w:rsidR="00F752BD">
        <w:rPr>
          <w:rFonts w:ascii="Times New Roman" w:hAnsi="Times New Roman" w:cs="Times New Roman"/>
          <w:sz w:val="28"/>
          <w:szCs w:val="28"/>
        </w:rPr>
        <w:t>;</w:t>
      </w:r>
    </w:p>
    <w:p w14:paraId="6DF24E28" w14:textId="715E72EE" w:rsidR="00C31D1A" w:rsidRPr="003F71DB" w:rsidRDefault="00DB0C26" w:rsidP="000E638F">
      <w:pPr>
        <w:pStyle w:val="a3"/>
        <w:numPr>
          <w:ilvl w:val="0"/>
          <w:numId w:val="1"/>
        </w:numPr>
        <w:tabs>
          <w:tab w:val="left" w:pos="90"/>
          <w:tab w:val="left" w:pos="1170"/>
        </w:tabs>
        <w:spacing w:after="0" w:line="240" w:lineRule="auto"/>
        <w:ind w:left="0" w:right="-154" w:firstLine="900"/>
        <w:jc w:val="both"/>
        <w:rPr>
          <w:rFonts w:ascii="Times New Roman" w:eastAsia="CenturySchoolbook" w:hAnsi="Times New Roman" w:cs="Times New Roman"/>
          <w:color w:val="000000"/>
          <w:sz w:val="28"/>
          <w:szCs w:val="28"/>
        </w:rPr>
      </w:pPr>
      <w:r w:rsidRPr="003F71DB">
        <w:rPr>
          <w:rFonts w:ascii="Times New Roman" w:eastAsia="CenturySchoolbook" w:hAnsi="Times New Roman" w:cs="Times New Roman"/>
          <w:color w:val="000000"/>
          <w:sz w:val="28"/>
          <w:szCs w:val="28"/>
          <w:highlight w:val="white"/>
        </w:rPr>
        <w:t>с</w:t>
      </w:r>
      <w:r w:rsidR="00C31D1A" w:rsidRPr="003F71DB">
        <w:rPr>
          <w:rFonts w:ascii="Times New Roman" w:eastAsia="CenturySchoolbook" w:hAnsi="Times New Roman" w:cs="Times New Roman"/>
          <w:color w:val="000000"/>
          <w:sz w:val="28"/>
          <w:szCs w:val="28"/>
          <w:highlight w:val="white"/>
        </w:rPr>
        <w:t>убтитр</w:t>
      </w:r>
      <w:r w:rsidR="00C31D1A" w:rsidRPr="003F71DB">
        <w:rPr>
          <w:rFonts w:ascii="Times New Roman" w:eastAsia="CenturySchoolbook" w:hAnsi="Times New Roman" w:cs="Times New Roman"/>
          <w:color w:val="000000"/>
          <w:sz w:val="28"/>
          <w:szCs w:val="28"/>
          <w:highlight w:val="white"/>
        </w:rPr>
        <w:t xml:space="preserve">и </w:t>
      </w:r>
      <w:r w:rsidR="00C31D1A" w:rsidRPr="003F71DB">
        <w:rPr>
          <w:rFonts w:ascii="Times New Roman" w:eastAsia="CenturySchoolbook" w:hAnsi="Times New Roman" w:cs="Times New Roman"/>
          <w:color w:val="000000"/>
          <w:sz w:val="28"/>
          <w:szCs w:val="28"/>
          <w:highlight w:val="white"/>
        </w:rPr>
        <w:t>є обов’язков</w:t>
      </w:r>
      <w:r w:rsidR="00C31D1A" w:rsidRPr="003F71DB">
        <w:rPr>
          <w:rFonts w:ascii="Times New Roman" w:eastAsia="CenturySchoolbook" w:hAnsi="Times New Roman" w:cs="Times New Roman"/>
          <w:color w:val="000000"/>
          <w:sz w:val="28"/>
          <w:szCs w:val="28"/>
          <w:highlight w:val="white"/>
        </w:rPr>
        <w:t>ими</w:t>
      </w:r>
      <w:r w:rsidR="00C31D1A" w:rsidRPr="003F71DB">
        <w:rPr>
          <w:rFonts w:ascii="Times New Roman" w:eastAsia="CenturySchoolbook" w:hAnsi="Times New Roman" w:cs="Times New Roman"/>
          <w:color w:val="000000"/>
          <w:sz w:val="28"/>
          <w:szCs w:val="28"/>
          <w:highlight w:val="white"/>
        </w:rPr>
        <w:t xml:space="preserve"> лише для відеоряду, що містить спілкування на вираженому діалекті або з різким акцентом, з гучним фоновим шумом або нечіткою вимовою мовця</w:t>
      </w:r>
      <w:r w:rsidR="00F752BD">
        <w:rPr>
          <w:rFonts w:ascii="Times New Roman" w:eastAsia="CenturySchoolbook" w:hAnsi="Times New Roman" w:cs="Times New Roman"/>
          <w:color w:val="000000"/>
          <w:sz w:val="28"/>
          <w:szCs w:val="28"/>
        </w:rPr>
        <w:t>;</w:t>
      </w:r>
    </w:p>
    <w:p w14:paraId="57E73D86" w14:textId="41B53337" w:rsidR="008742ED" w:rsidRPr="00F752BD" w:rsidRDefault="008742ED" w:rsidP="000E638F">
      <w:pPr>
        <w:pStyle w:val="a3"/>
        <w:numPr>
          <w:ilvl w:val="0"/>
          <w:numId w:val="1"/>
        </w:numPr>
        <w:tabs>
          <w:tab w:val="left" w:pos="90"/>
          <w:tab w:val="left" w:pos="1170"/>
        </w:tabs>
        <w:spacing w:after="0" w:line="240" w:lineRule="auto"/>
        <w:ind w:left="0" w:right="-154" w:firstLine="900"/>
        <w:jc w:val="both"/>
        <w:rPr>
          <w:rFonts w:ascii="Times New Roman" w:hAnsi="Times New Roman" w:cs="Times New Roman"/>
          <w:sz w:val="28"/>
          <w:szCs w:val="28"/>
        </w:rPr>
      </w:pPr>
      <w:r w:rsidRPr="003F71DB">
        <w:rPr>
          <w:rFonts w:ascii="Times New Roman" w:hAnsi="Times New Roman" w:cs="Times New Roman"/>
          <w:sz w:val="28"/>
          <w:szCs w:val="28"/>
        </w:rPr>
        <w:t xml:space="preserve">відео </w:t>
      </w:r>
      <w:r w:rsidR="00A230E4" w:rsidRPr="003F71DB">
        <w:rPr>
          <w:rFonts w:ascii="Times New Roman" w:hAnsi="Times New Roman" w:cs="Times New Roman"/>
          <w:sz w:val="28"/>
          <w:szCs w:val="28"/>
        </w:rPr>
        <w:t xml:space="preserve">має </w:t>
      </w:r>
      <w:r w:rsidRPr="003F71DB">
        <w:rPr>
          <w:rFonts w:ascii="Times New Roman" w:hAnsi="Times New Roman" w:cs="Times New Roman"/>
          <w:sz w:val="28"/>
          <w:szCs w:val="28"/>
        </w:rPr>
        <w:t xml:space="preserve">супроводжуватися чіткою інструкцією викладача, спрямованою на вирішення певного навчального завдання, зрозумілого студентам і виправданим логікою </w:t>
      </w:r>
      <w:r w:rsidRPr="00F752BD">
        <w:rPr>
          <w:rFonts w:ascii="Times New Roman" w:hAnsi="Times New Roman" w:cs="Times New Roman"/>
          <w:sz w:val="28"/>
          <w:szCs w:val="28"/>
        </w:rPr>
        <w:t>заняття [</w:t>
      </w:r>
      <w:r w:rsidR="00F752BD" w:rsidRPr="00F752BD">
        <w:rPr>
          <w:rFonts w:ascii="Times New Roman" w:hAnsi="Times New Roman" w:cs="Times New Roman"/>
          <w:sz w:val="28"/>
          <w:szCs w:val="28"/>
        </w:rPr>
        <w:t>2</w:t>
      </w:r>
      <w:r w:rsidRPr="00F752BD">
        <w:rPr>
          <w:rFonts w:ascii="Times New Roman" w:hAnsi="Times New Roman" w:cs="Times New Roman"/>
          <w:sz w:val="28"/>
          <w:szCs w:val="28"/>
        </w:rPr>
        <w:t>]</w:t>
      </w:r>
      <w:r w:rsidR="00F752BD">
        <w:rPr>
          <w:rFonts w:ascii="Times New Roman" w:hAnsi="Times New Roman" w:cs="Times New Roman"/>
          <w:sz w:val="28"/>
          <w:szCs w:val="28"/>
        </w:rPr>
        <w:t>.</w:t>
      </w:r>
    </w:p>
    <w:p w14:paraId="04BA794D" w14:textId="37820F10" w:rsidR="00DB0C26" w:rsidRPr="003F71DB" w:rsidRDefault="00C95BC7" w:rsidP="000E638F">
      <w:pPr>
        <w:tabs>
          <w:tab w:val="left" w:pos="90"/>
        </w:tabs>
        <w:spacing w:after="0" w:line="240" w:lineRule="auto"/>
        <w:ind w:right="-154" w:firstLine="708"/>
        <w:jc w:val="both"/>
        <w:rPr>
          <w:rFonts w:ascii="Times New Roman" w:eastAsia="Times New Roman" w:hAnsi="Times New Roman" w:cs="Times New Roman"/>
          <w:sz w:val="28"/>
          <w:szCs w:val="28"/>
        </w:rPr>
      </w:pPr>
      <w:r w:rsidRPr="00F752BD">
        <w:rPr>
          <w:rFonts w:ascii="Times New Roman" w:eastAsia="Times New Roman" w:hAnsi="Times New Roman" w:cs="Times New Roman"/>
          <w:sz w:val="28"/>
          <w:szCs w:val="28"/>
        </w:rPr>
        <w:t xml:space="preserve">У відборі навчального </w:t>
      </w:r>
      <w:r w:rsidR="003E15C0" w:rsidRPr="00F752BD">
        <w:rPr>
          <w:rFonts w:ascii="Times New Roman" w:eastAsia="Times New Roman" w:hAnsi="Times New Roman" w:cs="Times New Roman"/>
          <w:sz w:val="28"/>
          <w:szCs w:val="28"/>
        </w:rPr>
        <w:t>відео</w:t>
      </w:r>
      <w:r w:rsidRPr="00F752BD">
        <w:rPr>
          <w:rFonts w:ascii="Times New Roman" w:eastAsia="Times New Roman" w:hAnsi="Times New Roman" w:cs="Times New Roman"/>
          <w:sz w:val="28"/>
          <w:szCs w:val="28"/>
        </w:rPr>
        <w:t>матеріалу</w:t>
      </w:r>
      <w:r w:rsidR="00DB0C26" w:rsidRPr="00F752BD">
        <w:rPr>
          <w:rFonts w:ascii="Times New Roman" w:eastAsia="Times New Roman" w:hAnsi="Times New Roman" w:cs="Times New Roman"/>
          <w:sz w:val="28"/>
          <w:szCs w:val="28"/>
        </w:rPr>
        <w:t xml:space="preserve"> викладачеві</w:t>
      </w:r>
      <w:r w:rsidR="00DB0C26" w:rsidRPr="003F71DB">
        <w:rPr>
          <w:rFonts w:ascii="Times New Roman" w:eastAsia="Times New Roman" w:hAnsi="Times New Roman" w:cs="Times New Roman"/>
          <w:sz w:val="28"/>
          <w:szCs w:val="28"/>
        </w:rPr>
        <w:t xml:space="preserve"> слід брати до уваги наступні критерії:</w:t>
      </w:r>
    </w:p>
    <w:p w14:paraId="675A0553" w14:textId="1BB89F7F" w:rsidR="00E1253B" w:rsidRPr="003F71DB" w:rsidRDefault="00DB0C26" w:rsidP="000E638F">
      <w:pPr>
        <w:tabs>
          <w:tab w:val="left" w:pos="90"/>
        </w:tabs>
        <w:spacing w:after="0" w:line="240" w:lineRule="auto"/>
        <w:ind w:right="-154" w:firstLine="708"/>
        <w:jc w:val="both"/>
        <w:rPr>
          <w:rFonts w:ascii="Times New Roman" w:eastAsia="Times New Roman" w:hAnsi="Times New Roman" w:cs="Times New Roman"/>
          <w:sz w:val="28"/>
          <w:szCs w:val="28"/>
        </w:rPr>
      </w:pPr>
      <w:r w:rsidRPr="003F71DB">
        <w:rPr>
          <w:rFonts w:ascii="Times New Roman" w:eastAsia="Times New Roman" w:hAnsi="Times New Roman" w:cs="Times New Roman"/>
          <w:i/>
          <w:iCs/>
          <w:sz w:val="28"/>
          <w:szCs w:val="28"/>
        </w:rPr>
        <w:t>к</w:t>
      </w:r>
      <w:r w:rsidR="00C95BC7" w:rsidRPr="003F71DB">
        <w:rPr>
          <w:rFonts w:ascii="Times New Roman" w:eastAsia="Times New Roman" w:hAnsi="Times New Roman" w:cs="Times New Roman"/>
          <w:i/>
          <w:iCs/>
          <w:sz w:val="28"/>
          <w:szCs w:val="28"/>
        </w:rPr>
        <w:t>ритері</w:t>
      </w:r>
      <w:r w:rsidRPr="003F71DB">
        <w:rPr>
          <w:rFonts w:ascii="Times New Roman" w:eastAsia="Times New Roman" w:hAnsi="Times New Roman" w:cs="Times New Roman"/>
          <w:i/>
          <w:iCs/>
          <w:sz w:val="28"/>
          <w:szCs w:val="28"/>
        </w:rPr>
        <w:t>й</w:t>
      </w:r>
      <w:r w:rsidR="00C95BC7" w:rsidRPr="003F71DB">
        <w:rPr>
          <w:rFonts w:ascii="Times New Roman" w:eastAsia="Times New Roman" w:hAnsi="Times New Roman" w:cs="Times New Roman"/>
          <w:i/>
          <w:iCs/>
          <w:sz w:val="28"/>
          <w:szCs w:val="28"/>
        </w:rPr>
        <w:t xml:space="preserve"> </w:t>
      </w:r>
      <w:proofErr w:type="spellStart"/>
      <w:r w:rsidR="00F13489" w:rsidRPr="003F71DB">
        <w:rPr>
          <w:rFonts w:ascii="Times New Roman" w:eastAsia="Times New Roman" w:hAnsi="Times New Roman" w:cs="Times New Roman"/>
          <w:i/>
          <w:iCs/>
          <w:sz w:val="28"/>
          <w:szCs w:val="28"/>
        </w:rPr>
        <w:t>посильності</w:t>
      </w:r>
      <w:proofErr w:type="spellEnd"/>
      <w:r w:rsidR="00C95BC7" w:rsidRPr="003F71DB">
        <w:rPr>
          <w:rFonts w:ascii="Times New Roman" w:eastAsia="Times New Roman" w:hAnsi="Times New Roman" w:cs="Times New Roman"/>
          <w:i/>
          <w:iCs/>
          <w:sz w:val="28"/>
          <w:szCs w:val="28"/>
        </w:rPr>
        <w:t xml:space="preserve"> і доступн</w:t>
      </w:r>
      <w:r w:rsidRPr="003F71DB">
        <w:rPr>
          <w:rFonts w:ascii="Times New Roman" w:eastAsia="Times New Roman" w:hAnsi="Times New Roman" w:cs="Times New Roman"/>
          <w:i/>
          <w:iCs/>
          <w:sz w:val="28"/>
          <w:szCs w:val="28"/>
        </w:rPr>
        <w:t>ості</w:t>
      </w:r>
      <w:r w:rsidR="00E1253B" w:rsidRPr="003F71DB">
        <w:rPr>
          <w:rFonts w:ascii="Times New Roman" w:eastAsia="Times New Roman" w:hAnsi="Times New Roman" w:cs="Times New Roman"/>
          <w:i/>
          <w:sz w:val="28"/>
          <w:szCs w:val="28"/>
        </w:rPr>
        <w:t xml:space="preserve"> </w:t>
      </w:r>
      <w:r w:rsidR="00E1253B" w:rsidRPr="003F71DB">
        <w:rPr>
          <w:rFonts w:ascii="Times New Roman" w:eastAsia="Times New Roman" w:hAnsi="Times New Roman" w:cs="Times New Roman"/>
          <w:iCs/>
          <w:sz w:val="28"/>
          <w:szCs w:val="28"/>
        </w:rPr>
        <w:t>(</w:t>
      </w:r>
      <w:r w:rsidRPr="003F71DB">
        <w:rPr>
          <w:rFonts w:ascii="Times New Roman" w:eastAsia="Times New Roman" w:hAnsi="Times New Roman" w:cs="Times New Roman"/>
          <w:iCs/>
          <w:sz w:val="28"/>
          <w:szCs w:val="28"/>
        </w:rPr>
        <w:t xml:space="preserve">матеріали </w:t>
      </w:r>
      <w:r w:rsidR="00C95BC7" w:rsidRPr="003F71DB">
        <w:rPr>
          <w:rFonts w:ascii="Times New Roman" w:eastAsia="Times New Roman" w:hAnsi="Times New Roman" w:cs="Times New Roman"/>
          <w:iCs/>
          <w:sz w:val="28"/>
          <w:szCs w:val="28"/>
        </w:rPr>
        <w:t xml:space="preserve">повинні відповідати рівню </w:t>
      </w:r>
      <w:r w:rsidR="00C31D1A" w:rsidRPr="003F71DB">
        <w:rPr>
          <w:rFonts w:ascii="Times New Roman" w:eastAsia="Times New Roman" w:hAnsi="Times New Roman" w:cs="Times New Roman"/>
          <w:iCs/>
          <w:sz w:val="28"/>
          <w:szCs w:val="28"/>
        </w:rPr>
        <w:t>знань</w:t>
      </w:r>
      <w:r w:rsidR="00C95BC7" w:rsidRPr="003F71DB">
        <w:rPr>
          <w:rFonts w:ascii="Times New Roman" w:eastAsia="Times New Roman" w:hAnsi="Times New Roman" w:cs="Times New Roman"/>
          <w:iCs/>
          <w:sz w:val="28"/>
          <w:szCs w:val="28"/>
        </w:rPr>
        <w:t xml:space="preserve"> </w:t>
      </w:r>
      <w:r w:rsidR="00E71894" w:rsidRPr="003F71DB">
        <w:rPr>
          <w:rFonts w:ascii="Times New Roman" w:eastAsia="Times New Roman" w:hAnsi="Times New Roman" w:cs="Times New Roman"/>
          <w:iCs/>
          <w:sz w:val="28"/>
          <w:szCs w:val="28"/>
        </w:rPr>
        <w:t>студентів</w:t>
      </w:r>
      <w:r w:rsidR="00C31D1A" w:rsidRPr="003F71DB">
        <w:rPr>
          <w:rFonts w:ascii="Times New Roman" w:eastAsia="Times New Roman" w:hAnsi="Times New Roman" w:cs="Times New Roman"/>
          <w:iCs/>
          <w:sz w:val="28"/>
          <w:szCs w:val="28"/>
        </w:rPr>
        <w:t xml:space="preserve">, </w:t>
      </w:r>
      <w:r w:rsidR="00C95BC7" w:rsidRPr="003F71DB">
        <w:rPr>
          <w:rFonts w:ascii="Times New Roman" w:eastAsia="Times New Roman" w:hAnsi="Times New Roman" w:cs="Times New Roman"/>
          <w:iCs/>
          <w:sz w:val="28"/>
          <w:szCs w:val="28"/>
        </w:rPr>
        <w:t xml:space="preserve">мати </w:t>
      </w:r>
      <w:r w:rsidR="009F3E6A" w:rsidRPr="003F71DB">
        <w:rPr>
          <w:rFonts w:ascii="Times New Roman" w:eastAsia="Times New Roman" w:hAnsi="Times New Roman" w:cs="Times New Roman"/>
          <w:iCs/>
          <w:sz w:val="28"/>
          <w:szCs w:val="28"/>
        </w:rPr>
        <w:t>відповідну</w:t>
      </w:r>
      <w:r w:rsidR="00C95BC7" w:rsidRPr="003F71DB">
        <w:rPr>
          <w:rFonts w:ascii="Times New Roman" w:eastAsia="Times New Roman" w:hAnsi="Times New Roman" w:cs="Times New Roman"/>
          <w:iCs/>
          <w:sz w:val="28"/>
          <w:szCs w:val="28"/>
        </w:rPr>
        <w:t xml:space="preserve"> композиційну та структурну побудову</w:t>
      </w:r>
      <w:r w:rsidR="00E1253B" w:rsidRPr="003F71DB">
        <w:rPr>
          <w:rFonts w:ascii="Times New Roman" w:eastAsia="Times New Roman" w:hAnsi="Times New Roman" w:cs="Times New Roman"/>
          <w:iCs/>
          <w:sz w:val="28"/>
          <w:szCs w:val="28"/>
        </w:rPr>
        <w:t>);</w:t>
      </w:r>
      <w:r w:rsidR="00E1253B" w:rsidRPr="003F71DB">
        <w:rPr>
          <w:rFonts w:ascii="Times New Roman" w:eastAsia="Times New Roman" w:hAnsi="Times New Roman" w:cs="Times New Roman"/>
          <w:sz w:val="28"/>
          <w:szCs w:val="28"/>
        </w:rPr>
        <w:t xml:space="preserve"> </w:t>
      </w:r>
    </w:p>
    <w:p w14:paraId="5A9B43A9" w14:textId="7648A228" w:rsidR="00744070" w:rsidRPr="003F71DB" w:rsidRDefault="00DB0C26" w:rsidP="000E638F">
      <w:pPr>
        <w:tabs>
          <w:tab w:val="left" w:pos="90"/>
        </w:tabs>
        <w:spacing w:after="0" w:line="240" w:lineRule="auto"/>
        <w:ind w:right="-154" w:firstLine="708"/>
        <w:jc w:val="both"/>
        <w:rPr>
          <w:rFonts w:ascii="Times New Roman" w:eastAsia="Times New Roman" w:hAnsi="Times New Roman" w:cs="Times New Roman"/>
          <w:i/>
          <w:iCs/>
          <w:sz w:val="28"/>
          <w:szCs w:val="28"/>
        </w:rPr>
      </w:pPr>
      <w:r w:rsidRPr="003F71DB">
        <w:rPr>
          <w:rFonts w:ascii="Times New Roman" w:eastAsia="Times New Roman" w:hAnsi="Times New Roman" w:cs="Times New Roman"/>
          <w:i/>
          <w:iCs/>
          <w:sz w:val="28"/>
          <w:szCs w:val="28"/>
        </w:rPr>
        <w:t>к</w:t>
      </w:r>
      <w:r w:rsidR="00744070" w:rsidRPr="003F71DB">
        <w:rPr>
          <w:rFonts w:ascii="Times New Roman" w:eastAsia="Times New Roman" w:hAnsi="Times New Roman" w:cs="Times New Roman"/>
          <w:i/>
          <w:iCs/>
          <w:sz w:val="28"/>
          <w:szCs w:val="28"/>
        </w:rPr>
        <w:t xml:space="preserve">ритерій </w:t>
      </w:r>
      <w:r w:rsidR="00744070" w:rsidRPr="003F71DB">
        <w:rPr>
          <w:rFonts w:ascii="Times New Roman" w:eastAsia="Times New Roman" w:hAnsi="Times New Roman" w:cs="Times New Roman"/>
          <w:i/>
          <w:iCs/>
          <w:sz w:val="28"/>
          <w:szCs w:val="28"/>
        </w:rPr>
        <w:t>новизн</w:t>
      </w:r>
      <w:r w:rsidR="00744070" w:rsidRPr="003F71DB">
        <w:rPr>
          <w:rFonts w:ascii="Times New Roman" w:eastAsia="Times New Roman" w:hAnsi="Times New Roman" w:cs="Times New Roman"/>
          <w:i/>
          <w:iCs/>
          <w:sz w:val="28"/>
          <w:szCs w:val="28"/>
        </w:rPr>
        <w:t>и</w:t>
      </w:r>
      <w:r w:rsidR="00744070" w:rsidRPr="003F71DB">
        <w:rPr>
          <w:rFonts w:ascii="Times New Roman" w:eastAsia="Times New Roman" w:hAnsi="Times New Roman" w:cs="Times New Roman"/>
          <w:i/>
          <w:iCs/>
          <w:sz w:val="28"/>
          <w:szCs w:val="28"/>
        </w:rPr>
        <w:t xml:space="preserve"> та актуаль</w:t>
      </w:r>
      <w:r w:rsidR="00744070" w:rsidRPr="003F71DB">
        <w:rPr>
          <w:rFonts w:ascii="Times New Roman" w:eastAsia="Times New Roman" w:hAnsi="Times New Roman" w:cs="Times New Roman"/>
          <w:i/>
          <w:iCs/>
          <w:sz w:val="28"/>
          <w:szCs w:val="28"/>
        </w:rPr>
        <w:t xml:space="preserve">ності </w:t>
      </w:r>
      <w:r w:rsidR="00744070" w:rsidRPr="003F71DB">
        <w:rPr>
          <w:rFonts w:ascii="Times New Roman" w:eastAsia="Times New Roman" w:hAnsi="Times New Roman" w:cs="Times New Roman"/>
          <w:i/>
          <w:iCs/>
          <w:sz w:val="28"/>
          <w:szCs w:val="28"/>
        </w:rPr>
        <w:t>інформації</w:t>
      </w:r>
      <w:r w:rsidR="003729CE" w:rsidRPr="003F71DB">
        <w:rPr>
          <w:rFonts w:ascii="Times New Roman" w:eastAsia="Times New Roman" w:hAnsi="Times New Roman" w:cs="Times New Roman"/>
          <w:i/>
          <w:iCs/>
          <w:sz w:val="28"/>
          <w:szCs w:val="28"/>
        </w:rPr>
        <w:t xml:space="preserve"> </w:t>
      </w:r>
      <w:r w:rsidR="009F3E6A" w:rsidRPr="003F71DB">
        <w:rPr>
          <w:rFonts w:ascii="Times New Roman" w:eastAsia="Times New Roman" w:hAnsi="Times New Roman" w:cs="Times New Roman"/>
          <w:sz w:val="28"/>
          <w:szCs w:val="28"/>
        </w:rPr>
        <w:t>(</w:t>
      </w:r>
      <w:r w:rsidRPr="003F71DB">
        <w:rPr>
          <w:rFonts w:ascii="Times New Roman" w:eastAsia="Times New Roman" w:hAnsi="Times New Roman" w:cs="Times New Roman"/>
          <w:sz w:val="28"/>
          <w:szCs w:val="28"/>
        </w:rPr>
        <w:t xml:space="preserve">матеріали </w:t>
      </w:r>
      <w:r w:rsidR="003729CE" w:rsidRPr="003F71DB">
        <w:rPr>
          <w:rFonts w:ascii="Times New Roman" w:hAnsi="Times New Roman" w:cs="Times New Roman"/>
          <w:sz w:val="28"/>
          <w:szCs w:val="28"/>
        </w:rPr>
        <w:t xml:space="preserve">повинні </w:t>
      </w:r>
      <w:r w:rsidR="009F3E6A" w:rsidRPr="003F71DB">
        <w:rPr>
          <w:rFonts w:ascii="Times New Roman" w:hAnsi="Times New Roman" w:cs="Times New Roman"/>
          <w:sz w:val="28"/>
          <w:szCs w:val="28"/>
        </w:rPr>
        <w:t xml:space="preserve">мати пізнавальну цінність, </w:t>
      </w:r>
      <w:r w:rsidR="003729CE" w:rsidRPr="003F71DB">
        <w:rPr>
          <w:rFonts w:ascii="Times New Roman" w:hAnsi="Times New Roman" w:cs="Times New Roman"/>
          <w:sz w:val="28"/>
          <w:szCs w:val="28"/>
        </w:rPr>
        <w:t>містити н</w:t>
      </w:r>
      <w:r w:rsidR="003E15C0" w:rsidRPr="003F71DB">
        <w:rPr>
          <w:rFonts w:ascii="Times New Roman" w:hAnsi="Times New Roman" w:cs="Times New Roman"/>
          <w:sz w:val="28"/>
          <w:szCs w:val="28"/>
        </w:rPr>
        <w:t xml:space="preserve">ову та актуальну </w:t>
      </w:r>
      <w:r w:rsidR="003729CE" w:rsidRPr="003F71DB">
        <w:rPr>
          <w:rFonts w:ascii="Times New Roman" w:hAnsi="Times New Roman" w:cs="Times New Roman"/>
          <w:sz w:val="28"/>
          <w:szCs w:val="28"/>
        </w:rPr>
        <w:t>інформаці</w:t>
      </w:r>
      <w:r w:rsidR="009F3E6A" w:rsidRPr="003F71DB">
        <w:rPr>
          <w:rFonts w:ascii="Times New Roman" w:hAnsi="Times New Roman" w:cs="Times New Roman"/>
          <w:sz w:val="28"/>
          <w:szCs w:val="28"/>
        </w:rPr>
        <w:t>ю);</w:t>
      </w:r>
    </w:p>
    <w:p w14:paraId="278F174B" w14:textId="20594F0E" w:rsidR="00C95BC7" w:rsidRPr="003F71DB" w:rsidRDefault="00DB0C26" w:rsidP="000E638F">
      <w:pPr>
        <w:tabs>
          <w:tab w:val="left" w:pos="90"/>
        </w:tabs>
        <w:spacing w:after="0" w:line="240" w:lineRule="auto"/>
        <w:ind w:right="-154" w:firstLine="708"/>
        <w:jc w:val="both"/>
        <w:rPr>
          <w:rFonts w:ascii="Times New Roman" w:eastAsia="Times New Roman" w:hAnsi="Times New Roman" w:cs="Times New Roman"/>
          <w:sz w:val="28"/>
          <w:szCs w:val="28"/>
        </w:rPr>
      </w:pPr>
      <w:r w:rsidRPr="003F71DB">
        <w:rPr>
          <w:rFonts w:ascii="Times New Roman" w:eastAsia="Times New Roman" w:hAnsi="Times New Roman" w:cs="Times New Roman"/>
          <w:i/>
          <w:sz w:val="28"/>
          <w:szCs w:val="28"/>
        </w:rPr>
        <w:lastRenderedPageBreak/>
        <w:t>к</w:t>
      </w:r>
      <w:r w:rsidR="00C95BC7" w:rsidRPr="003F71DB">
        <w:rPr>
          <w:rFonts w:ascii="Times New Roman" w:eastAsia="Times New Roman" w:hAnsi="Times New Roman" w:cs="Times New Roman"/>
          <w:i/>
          <w:sz w:val="28"/>
          <w:szCs w:val="28"/>
        </w:rPr>
        <w:t>ритерій послідовності</w:t>
      </w:r>
      <w:r w:rsidR="00C95BC7" w:rsidRPr="003F71DB">
        <w:rPr>
          <w:rFonts w:ascii="Times New Roman" w:eastAsia="Times New Roman" w:hAnsi="Times New Roman" w:cs="Times New Roman"/>
          <w:sz w:val="28"/>
          <w:szCs w:val="28"/>
        </w:rPr>
        <w:t xml:space="preserve"> </w:t>
      </w:r>
      <w:r w:rsidR="00A230E4" w:rsidRPr="003F71DB">
        <w:rPr>
          <w:rFonts w:ascii="Times New Roman" w:eastAsia="Times New Roman" w:hAnsi="Times New Roman" w:cs="Times New Roman"/>
          <w:sz w:val="28"/>
          <w:szCs w:val="28"/>
        </w:rPr>
        <w:t>(</w:t>
      </w:r>
      <w:r w:rsidRPr="003F71DB">
        <w:rPr>
          <w:rFonts w:ascii="Times New Roman" w:eastAsia="Times New Roman" w:hAnsi="Times New Roman" w:cs="Times New Roman"/>
          <w:sz w:val="28"/>
          <w:szCs w:val="28"/>
        </w:rPr>
        <w:t xml:space="preserve">слід </w:t>
      </w:r>
      <w:r w:rsidR="00C95BC7" w:rsidRPr="003F71DB">
        <w:rPr>
          <w:rFonts w:ascii="Times New Roman" w:eastAsia="Times New Roman" w:hAnsi="Times New Roman" w:cs="Times New Roman"/>
          <w:sz w:val="28"/>
          <w:szCs w:val="28"/>
        </w:rPr>
        <w:t>розпочинат</w:t>
      </w:r>
      <w:r w:rsidRPr="003F71DB">
        <w:rPr>
          <w:rFonts w:ascii="Times New Roman" w:eastAsia="Times New Roman" w:hAnsi="Times New Roman" w:cs="Times New Roman"/>
          <w:sz w:val="28"/>
          <w:szCs w:val="28"/>
        </w:rPr>
        <w:t>и</w:t>
      </w:r>
      <w:r w:rsidR="00C95BC7" w:rsidRPr="003F71DB">
        <w:rPr>
          <w:rFonts w:ascii="Times New Roman" w:eastAsia="Times New Roman" w:hAnsi="Times New Roman" w:cs="Times New Roman"/>
          <w:sz w:val="28"/>
          <w:szCs w:val="28"/>
        </w:rPr>
        <w:t xml:space="preserve"> з простих коротких </w:t>
      </w:r>
      <w:proofErr w:type="spellStart"/>
      <w:r w:rsidR="009F3E6A" w:rsidRPr="003F71DB">
        <w:rPr>
          <w:rFonts w:ascii="Times New Roman" w:eastAsia="Times New Roman" w:hAnsi="Times New Roman" w:cs="Times New Roman"/>
          <w:sz w:val="28"/>
          <w:szCs w:val="28"/>
        </w:rPr>
        <w:t>відеофрагментів</w:t>
      </w:r>
      <w:proofErr w:type="spellEnd"/>
      <w:r w:rsidR="00C95BC7" w:rsidRPr="003F71DB">
        <w:rPr>
          <w:rFonts w:ascii="Times New Roman" w:eastAsia="Times New Roman" w:hAnsi="Times New Roman" w:cs="Times New Roman"/>
          <w:sz w:val="28"/>
          <w:szCs w:val="28"/>
        </w:rPr>
        <w:t xml:space="preserve"> та поступово ускладнюва</w:t>
      </w:r>
      <w:r w:rsidRPr="003F71DB">
        <w:rPr>
          <w:rFonts w:ascii="Times New Roman" w:eastAsia="Times New Roman" w:hAnsi="Times New Roman" w:cs="Times New Roman"/>
          <w:sz w:val="28"/>
          <w:szCs w:val="28"/>
        </w:rPr>
        <w:t>ти</w:t>
      </w:r>
      <w:r w:rsidR="00C95BC7" w:rsidRPr="003F71DB">
        <w:rPr>
          <w:rFonts w:ascii="Times New Roman" w:eastAsia="Times New Roman" w:hAnsi="Times New Roman" w:cs="Times New Roman"/>
          <w:sz w:val="28"/>
          <w:szCs w:val="28"/>
        </w:rPr>
        <w:t xml:space="preserve"> за рахунок додавання складнішого лексичного та граматичного матеріалу, збільшення тривалості </w:t>
      </w:r>
      <w:r w:rsidR="00F13489" w:rsidRPr="003F71DB">
        <w:rPr>
          <w:rFonts w:ascii="Times New Roman" w:eastAsia="Times New Roman" w:hAnsi="Times New Roman" w:cs="Times New Roman"/>
          <w:sz w:val="28"/>
          <w:szCs w:val="28"/>
        </w:rPr>
        <w:t xml:space="preserve">відео </w:t>
      </w:r>
      <w:r w:rsidR="009F3E6A" w:rsidRPr="003F71DB">
        <w:rPr>
          <w:rFonts w:ascii="Times New Roman" w:eastAsia="Times New Roman" w:hAnsi="Times New Roman" w:cs="Times New Roman"/>
          <w:sz w:val="28"/>
          <w:szCs w:val="28"/>
        </w:rPr>
        <w:t>тощо</w:t>
      </w:r>
      <w:r w:rsidR="00A230E4" w:rsidRPr="003F71DB">
        <w:rPr>
          <w:rFonts w:ascii="Times New Roman" w:eastAsia="Times New Roman" w:hAnsi="Times New Roman" w:cs="Times New Roman"/>
          <w:sz w:val="28"/>
          <w:szCs w:val="28"/>
        </w:rPr>
        <w:t>)</w:t>
      </w:r>
      <w:r w:rsidR="00F13489" w:rsidRPr="003F71DB">
        <w:rPr>
          <w:rFonts w:ascii="Times New Roman" w:eastAsia="Times New Roman" w:hAnsi="Times New Roman" w:cs="Times New Roman"/>
          <w:sz w:val="28"/>
          <w:szCs w:val="28"/>
        </w:rPr>
        <w:t>;</w:t>
      </w:r>
    </w:p>
    <w:p w14:paraId="377D50AB" w14:textId="050F61AE" w:rsidR="00C95BC7" w:rsidRPr="003F71DB" w:rsidRDefault="00F13489" w:rsidP="000E638F">
      <w:pPr>
        <w:tabs>
          <w:tab w:val="left" w:pos="90"/>
        </w:tabs>
        <w:spacing w:after="0" w:line="240" w:lineRule="auto"/>
        <w:ind w:right="-154" w:firstLine="708"/>
        <w:jc w:val="both"/>
        <w:rPr>
          <w:rFonts w:ascii="Times New Roman" w:eastAsia="Times New Roman" w:hAnsi="Times New Roman" w:cs="Times New Roman"/>
          <w:sz w:val="28"/>
          <w:szCs w:val="28"/>
        </w:rPr>
      </w:pPr>
      <w:r w:rsidRPr="003F71DB">
        <w:rPr>
          <w:rFonts w:ascii="Times New Roman" w:eastAsia="Times New Roman" w:hAnsi="Times New Roman" w:cs="Times New Roman"/>
          <w:i/>
          <w:sz w:val="28"/>
          <w:szCs w:val="28"/>
        </w:rPr>
        <w:t>к</w:t>
      </w:r>
      <w:r w:rsidR="00C95BC7" w:rsidRPr="003F71DB">
        <w:rPr>
          <w:rFonts w:ascii="Times New Roman" w:eastAsia="Times New Roman" w:hAnsi="Times New Roman" w:cs="Times New Roman"/>
          <w:i/>
          <w:sz w:val="28"/>
          <w:szCs w:val="28"/>
        </w:rPr>
        <w:t>ритерій активності пізнавальної діяльності</w:t>
      </w:r>
      <w:r w:rsidR="00C95BC7" w:rsidRPr="003F71DB">
        <w:rPr>
          <w:rFonts w:ascii="Times New Roman" w:eastAsia="Times New Roman" w:hAnsi="Times New Roman" w:cs="Times New Roman"/>
          <w:sz w:val="28"/>
          <w:szCs w:val="28"/>
        </w:rPr>
        <w:t xml:space="preserve"> </w:t>
      </w:r>
      <w:r w:rsidR="00A230E4" w:rsidRPr="003F71DB">
        <w:rPr>
          <w:rFonts w:ascii="Times New Roman" w:eastAsia="Times New Roman" w:hAnsi="Times New Roman" w:cs="Times New Roman"/>
          <w:sz w:val="28"/>
          <w:szCs w:val="28"/>
        </w:rPr>
        <w:t>(</w:t>
      </w:r>
      <w:r w:rsidRPr="003F71DB">
        <w:rPr>
          <w:rFonts w:ascii="Times New Roman" w:eastAsia="Times New Roman" w:hAnsi="Times New Roman" w:cs="Times New Roman"/>
          <w:sz w:val="28"/>
          <w:szCs w:val="28"/>
        </w:rPr>
        <w:t xml:space="preserve">відеоматеріали </w:t>
      </w:r>
      <w:r w:rsidR="00A230E4" w:rsidRPr="003F71DB">
        <w:rPr>
          <w:rFonts w:ascii="Times New Roman" w:eastAsia="Times New Roman" w:hAnsi="Times New Roman" w:cs="Times New Roman"/>
          <w:sz w:val="28"/>
          <w:szCs w:val="28"/>
        </w:rPr>
        <w:t xml:space="preserve">мають </w:t>
      </w:r>
      <w:r w:rsidR="00C95BC7" w:rsidRPr="003F71DB">
        <w:rPr>
          <w:rFonts w:ascii="Times New Roman" w:eastAsia="Times New Roman" w:hAnsi="Times New Roman" w:cs="Times New Roman"/>
          <w:sz w:val="28"/>
          <w:szCs w:val="28"/>
        </w:rPr>
        <w:t xml:space="preserve">спонукають </w:t>
      </w:r>
      <w:r w:rsidR="006A569C" w:rsidRPr="003F71DB">
        <w:rPr>
          <w:rFonts w:ascii="Times New Roman" w:eastAsia="Times New Roman" w:hAnsi="Times New Roman" w:cs="Times New Roman"/>
          <w:sz w:val="28"/>
          <w:szCs w:val="28"/>
        </w:rPr>
        <w:t>студентів</w:t>
      </w:r>
      <w:r w:rsidR="00C95BC7" w:rsidRPr="003F71DB">
        <w:rPr>
          <w:rFonts w:ascii="Times New Roman" w:eastAsia="Times New Roman" w:hAnsi="Times New Roman" w:cs="Times New Roman"/>
          <w:sz w:val="28"/>
          <w:szCs w:val="28"/>
        </w:rPr>
        <w:t xml:space="preserve"> до активного вивчення іноземної мови</w:t>
      </w:r>
      <w:r w:rsidR="006A569C" w:rsidRPr="003F71DB">
        <w:rPr>
          <w:rFonts w:ascii="Times New Roman" w:eastAsia="Times New Roman" w:hAnsi="Times New Roman" w:cs="Times New Roman"/>
          <w:sz w:val="28"/>
          <w:szCs w:val="28"/>
        </w:rPr>
        <w:t>, зацікавити, сприяти позитивній мотивації)</w:t>
      </w:r>
      <w:r w:rsidRPr="003F71DB">
        <w:rPr>
          <w:rFonts w:ascii="Times New Roman" w:eastAsia="Times New Roman" w:hAnsi="Times New Roman" w:cs="Times New Roman"/>
          <w:sz w:val="28"/>
          <w:szCs w:val="28"/>
        </w:rPr>
        <w:t>;</w:t>
      </w:r>
    </w:p>
    <w:p w14:paraId="5D8C8158" w14:textId="2D2B5115" w:rsidR="00C95BC7" w:rsidRPr="003F71DB" w:rsidRDefault="00F13489" w:rsidP="000E638F">
      <w:pPr>
        <w:tabs>
          <w:tab w:val="left" w:pos="90"/>
        </w:tabs>
        <w:spacing w:after="0" w:line="240" w:lineRule="auto"/>
        <w:ind w:right="-154" w:firstLine="708"/>
        <w:jc w:val="both"/>
        <w:rPr>
          <w:rFonts w:ascii="Times New Roman" w:eastAsia="Times New Roman" w:hAnsi="Times New Roman" w:cs="Times New Roman"/>
          <w:iCs/>
          <w:sz w:val="28"/>
          <w:szCs w:val="28"/>
        </w:rPr>
      </w:pPr>
      <w:r w:rsidRPr="003F71DB">
        <w:rPr>
          <w:rFonts w:ascii="Times New Roman" w:eastAsia="Times New Roman" w:hAnsi="Times New Roman" w:cs="Times New Roman"/>
          <w:i/>
          <w:sz w:val="28"/>
          <w:szCs w:val="28"/>
        </w:rPr>
        <w:t>к</w:t>
      </w:r>
      <w:r w:rsidR="00C95BC7" w:rsidRPr="003F71DB">
        <w:rPr>
          <w:rFonts w:ascii="Times New Roman" w:eastAsia="Times New Roman" w:hAnsi="Times New Roman" w:cs="Times New Roman"/>
          <w:i/>
          <w:sz w:val="28"/>
          <w:szCs w:val="28"/>
        </w:rPr>
        <w:t>ритерій виховної цінності матеріалу</w:t>
      </w:r>
      <w:r w:rsidR="006A569C" w:rsidRPr="003F71DB">
        <w:rPr>
          <w:rFonts w:ascii="Times New Roman" w:eastAsia="Times New Roman" w:hAnsi="Times New Roman" w:cs="Times New Roman"/>
          <w:i/>
          <w:sz w:val="28"/>
          <w:szCs w:val="28"/>
        </w:rPr>
        <w:t xml:space="preserve"> </w:t>
      </w:r>
      <w:r w:rsidR="006A569C" w:rsidRPr="003F71DB">
        <w:rPr>
          <w:rFonts w:ascii="Times New Roman" w:eastAsia="Times New Roman" w:hAnsi="Times New Roman" w:cs="Times New Roman"/>
          <w:iCs/>
          <w:sz w:val="28"/>
          <w:szCs w:val="28"/>
        </w:rPr>
        <w:t>(</w:t>
      </w:r>
      <w:r w:rsidRPr="003F71DB">
        <w:rPr>
          <w:rFonts w:ascii="Times New Roman" w:eastAsia="Times New Roman" w:hAnsi="Times New Roman" w:cs="Times New Roman"/>
          <w:iCs/>
          <w:sz w:val="28"/>
          <w:szCs w:val="28"/>
        </w:rPr>
        <w:t xml:space="preserve">відеоматеріали </w:t>
      </w:r>
      <w:r w:rsidR="00744070" w:rsidRPr="003F71DB">
        <w:rPr>
          <w:rFonts w:ascii="Times New Roman" w:eastAsia="Times New Roman" w:hAnsi="Times New Roman" w:cs="Times New Roman"/>
          <w:iCs/>
          <w:sz w:val="28"/>
          <w:szCs w:val="28"/>
        </w:rPr>
        <w:t xml:space="preserve">мають </w:t>
      </w:r>
      <w:r w:rsidR="00C95BC7" w:rsidRPr="003F71DB">
        <w:rPr>
          <w:rFonts w:ascii="Times New Roman" w:eastAsia="Times New Roman" w:hAnsi="Times New Roman" w:cs="Times New Roman"/>
          <w:iCs/>
          <w:sz w:val="28"/>
          <w:szCs w:val="28"/>
        </w:rPr>
        <w:t>допомагати формувати цінності та світогляд, а також ставлення до важливих суспільних питань</w:t>
      </w:r>
      <w:r w:rsidR="006A569C" w:rsidRPr="003F71DB">
        <w:rPr>
          <w:rFonts w:ascii="Times New Roman" w:eastAsia="Times New Roman" w:hAnsi="Times New Roman" w:cs="Times New Roman"/>
          <w:iCs/>
          <w:sz w:val="28"/>
          <w:szCs w:val="28"/>
        </w:rPr>
        <w:t>)</w:t>
      </w:r>
      <w:r w:rsidRPr="003F71DB">
        <w:rPr>
          <w:rFonts w:ascii="Times New Roman" w:eastAsia="Times New Roman" w:hAnsi="Times New Roman" w:cs="Times New Roman"/>
          <w:iCs/>
          <w:sz w:val="28"/>
          <w:szCs w:val="28"/>
        </w:rPr>
        <w:t>;</w:t>
      </w:r>
    </w:p>
    <w:p w14:paraId="724AE2E9" w14:textId="0A15A95C" w:rsidR="00C95BC7" w:rsidRPr="003F71DB" w:rsidRDefault="00F13489" w:rsidP="000E638F">
      <w:pPr>
        <w:tabs>
          <w:tab w:val="left" w:pos="90"/>
        </w:tabs>
        <w:spacing w:after="0" w:line="240" w:lineRule="auto"/>
        <w:ind w:right="-154" w:firstLine="708"/>
        <w:jc w:val="both"/>
        <w:rPr>
          <w:rFonts w:ascii="Times New Roman" w:eastAsia="Times New Roman" w:hAnsi="Times New Roman" w:cs="Times New Roman"/>
          <w:iCs/>
          <w:sz w:val="28"/>
          <w:szCs w:val="28"/>
        </w:rPr>
      </w:pPr>
      <w:r w:rsidRPr="003F71DB">
        <w:rPr>
          <w:rFonts w:ascii="Times New Roman" w:eastAsia="Times New Roman" w:hAnsi="Times New Roman" w:cs="Times New Roman"/>
          <w:i/>
          <w:sz w:val="28"/>
          <w:szCs w:val="28"/>
        </w:rPr>
        <w:t>к</w:t>
      </w:r>
      <w:r w:rsidR="00C95BC7" w:rsidRPr="003F71DB">
        <w:rPr>
          <w:rFonts w:ascii="Times New Roman" w:eastAsia="Times New Roman" w:hAnsi="Times New Roman" w:cs="Times New Roman"/>
          <w:i/>
          <w:sz w:val="28"/>
          <w:szCs w:val="28"/>
        </w:rPr>
        <w:t>ритерій різноманітності</w:t>
      </w:r>
      <w:r w:rsidR="006A569C" w:rsidRPr="003F71DB">
        <w:rPr>
          <w:rFonts w:ascii="Times New Roman" w:eastAsia="Times New Roman" w:hAnsi="Times New Roman" w:cs="Times New Roman"/>
          <w:i/>
          <w:sz w:val="28"/>
          <w:szCs w:val="28"/>
        </w:rPr>
        <w:t xml:space="preserve"> </w:t>
      </w:r>
      <w:r w:rsidR="006A569C" w:rsidRPr="003F71DB">
        <w:rPr>
          <w:rFonts w:ascii="Times New Roman" w:eastAsia="Times New Roman" w:hAnsi="Times New Roman" w:cs="Times New Roman"/>
          <w:iCs/>
          <w:sz w:val="28"/>
          <w:szCs w:val="28"/>
        </w:rPr>
        <w:t>(</w:t>
      </w:r>
      <w:r w:rsidR="00B21E66" w:rsidRPr="003F71DB">
        <w:rPr>
          <w:rFonts w:ascii="Times New Roman" w:hAnsi="Times New Roman" w:cs="Times New Roman"/>
          <w:iCs/>
          <w:sz w:val="28"/>
          <w:szCs w:val="28"/>
        </w:rPr>
        <w:t xml:space="preserve">передбачає відбір </w:t>
      </w:r>
      <w:r w:rsidR="009F3E6A" w:rsidRPr="003F71DB">
        <w:rPr>
          <w:rFonts w:ascii="Times New Roman" w:hAnsi="Times New Roman" w:cs="Times New Roman"/>
          <w:iCs/>
          <w:sz w:val="28"/>
          <w:szCs w:val="28"/>
        </w:rPr>
        <w:t>матеріалів</w:t>
      </w:r>
      <w:r w:rsidRPr="003F71DB">
        <w:rPr>
          <w:rFonts w:ascii="Times New Roman" w:hAnsi="Times New Roman" w:cs="Times New Roman"/>
          <w:iCs/>
          <w:sz w:val="28"/>
          <w:szCs w:val="28"/>
        </w:rPr>
        <w:t xml:space="preserve"> різних типів</w:t>
      </w:r>
      <w:r w:rsidR="00F32052" w:rsidRPr="003F71DB">
        <w:rPr>
          <w:rFonts w:ascii="Times New Roman" w:hAnsi="Times New Roman" w:cs="Times New Roman"/>
          <w:iCs/>
          <w:sz w:val="28"/>
          <w:szCs w:val="28"/>
        </w:rPr>
        <w:t xml:space="preserve"> тексту та стилю мовлення</w:t>
      </w:r>
      <w:r w:rsidRPr="003F71DB">
        <w:rPr>
          <w:rFonts w:ascii="Times New Roman" w:hAnsi="Times New Roman" w:cs="Times New Roman"/>
          <w:iCs/>
          <w:sz w:val="28"/>
          <w:szCs w:val="28"/>
        </w:rPr>
        <w:t xml:space="preserve"> (</w:t>
      </w:r>
      <w:r w:rsidRPr="003F71DB">
        <w:rPr>
          <w:rFonts w:ascii="Times New Roman" w:hAnsi="Times New Roman" w:cs="Times New Roman"/>
          <w:sz w:val="28"/>
          <w:szCs w:val="28"/>
        </w:rPr>
        <w:t xml:space="preserve">репортажі, </w:t>
      </w:r>
      <w:proofErr w:type="spellStart"/>
      <w:r w:rsidRPr="003F71DB">
        <w:rPr>
          <w:rFonts w:ascii="Times New Roman" w:hAnsi="Times New Roman" w:cs="Times New Roman"/>
          <w:sz w:val="28"/>
          <w:szCs w:val="28"/>
        </w:rPr>
        <w:t>ток</w:t>
      </w:r>
      <w:proofErr w:type="spellEnd"/>
      <w:r w:rsidRPr="003F71DB">
        <w:rPr>
          <w:rFonts w:ascii="Times New Roman" w:hAnsi="Times New Roman" w:cs="Times New Roman"/>
          <w:sz w:val="28"/>
          <w:szCs w:val="28"/>
        </w:rPr>
        <w:t xml:space="preserve"> шоу, інтерв’ю, уривки розважальних та </w:t>
      </w:r>
      <w:proofErr w:type="spellStart"/>
      <w:r w:rsidRPr="003F71DB">
        <w:rPr>
          <w:rFonts w:ascii="Times New Roman" w:hAnsi="Times New Roman" w:cs="Times New Roman"/>
          <w:sz w:val="28"/>
          <w:szCs w:val="28"/>
        </w:rPr>
        <w:t>пізнававальних</w:t>
      </w:r>
      <w:proofErr w:type="spellEnd"/>
      <w:r w:rsidRPr="003F71DB">
        <w:rPr>
          <w:rFonts w:ascii="Times New Roman" w:hAnsi="Times New Roman" w:cs="Times New Roman"/>
          <w:sz w:val="28"/>
          <w:szCs w:val="28"/>
        </w:rPr>
        <w:t xml:space="preserve"> телепередач, уривки повнометражних фільмів та серіалів, документальні фільми, рекламні ролики, короткі новини, відео кліпи</w:t>
      </w:r>
      <w:r w:rsidRPr="003F71DB">
        <w:rPr>
          <w:rFonts w:ascii="Times New Roman" w:hAnsi="Times New Roman" w:cs="Times New Roman"/>
          <w:iCs/>
          <w:sz w:val="28"/>
          <w:szCs w:val="28"/>
        </w:rPr>
        <w:t>)</w:t>
      </w:r>
      <w:r w:rsidR="00B21E66" w:rsidRPr="003F71DB">
        <w:rPr>
          <w:rFonts w:ascii="Times New Roman" w:hAnsi="Times New Roman" w:cs="Times New Roman"/>
          <w:iCs/>
          <w:sz w:val="28"/>
          <w:szCs w:val="28"/>
        </w:rPr>
        <w:t>, які відповідають темам</w:t>
      </w:r>
      <w:r w:rsidR="00F32052" w:rsidRPr="003F71DB">
        <w:rPr>
          <w:rFonts w:ascii="Times New Roman" w:hAnsi="Times New Roman" w:cs="Times New Roman"/>
          <w:iCs/>
          <w:sz w:val="28"/>
          <w:szCs w:val="28"/>
        </w:rPr>
        <w:t xml:space="preserve"> </w:t>
      </w:r>
      <w:r w:rsidR="00744070" w:rsidRPr="003F71DB">
        <w:rPr>
          <w:rFonts w:ascii="Times New Roman" w:eastAsia="Times New Roman" w:hAnsi="Times New Roman" w:cs="Times New Roman"/>
          <w:iCs/>
          <w:sz w:val="28"/>
          <w:szCs w:val="28"/>
        </w:rPr>
        <w:t>начально</w:t>
      </w:r>
      <w:r w:rsidR="00F32052" w:rsidRPr="003F71DB">
        <w:rPr>
          <w:rFonts w:ascii="Times New Roman" w:eastAsia="Times New Roman" w:hAnsi="Times New Roman" w:cs="Times New Roman"/>
          <w:iCs/>
          <w:sz w:val="28"/>
          <w:szCs w:val="28"/>
        </w:rPr>
        <w:t>ї</w:t>
      </w:r>
      <w:r w:rsidR="00F3049F" w:rsidRPr="003F71DB">
        <w:rPr>
          <w:rFonts w:ascii="Times New Roman" w:eastAsia="Times New Roman" w:hAnsi="Times New Roman" w:cs="Times New Roman"/>
          <w:iCs/>
          <w:sz w:val="28"/>
          <w:szCs w:val="28"/>
        </w:rPr>
        <w:t xml:space="preserve"> </w:t>
      </w:r>
      <w:r w:rsidR="00744070" w:rsidRPr="003F71DB">
        <w:rPr>
          <w:rFonts w:ascii="Times New Roman" w:eastAsia="Times New Roman" w:hAnsi="Times New Roman" w:cs="Times New Roman"/>
          <w:iCs/>
          <w:sz w:val="28"/>
          <w:szCs w:val="28"/>
        </w:rPr>
        <w:t>програм</w:t>
      </w:r>
      <w:r w:rsidR="00F32052" w:rsidRPr="003F71DB">
        <w:rPr>
          <w:rFonts w:ascii="Times New Roman" w:eastAsia="Times New Roman" w:hAnsi="Times New Roman" w:cs="Times New Roman"/>
          <w:iCs/>
          <w:sz w:val="28"/>
          <w:szCs w:val="28"/>
        </w:rPr>
        <w:t>и</w:t>
      </w:r>
      <w:r w:rsidR="006A569C" w:rsidRPr="003F71DB">
        <w:rPr>
          <w:rFonts w:ascii="Times New Roman" w:eastAsia="Times New Roman" w:hAnsi="Times New Roman" w:cs="Times New Roman"/>
          <w:iCs/>
          <w:sz w:val="28"/>
          <w:szCs w:val="28"/>
        </w:rPr>
        <w:t>)</w:t>
      </w:r>
      <w:r w:rsidRPr="003F71DB">
        <w:rPr>
          <w:rFonts w:ascii="Times New Roman" w:eastAsia="Times New Roman" w:hAnsi="Times New Roman" w:cs="Times New Roman"/>
          <w:iCs/>
          <w:sz w:val="28"/>
          <w:szCs w:val="28"/>
        </w:rPr>
        <w:t>;</w:t>
      </w:r>
    </w:p>
    <w:p w14:paraId="3DEFEB99" w14:textId="477B8A60" w:rsidR="00C95BC7" w:rsidRPr="003F71DB" w:rsidRDefault="00F13489" w:rsidP="000E638F">
      <w:pPr>
        <w:tabs>
          <w:tab w:val="left" w:pos="90"/>
        </w:tabs>
        <w:spacing w:after="0" w:line="240" w:lineRule="auto"/>
        <w:ind w:right="-154" w:firstLine="708"/>
        <w:jc w:val="both"/>
        <w:rPr>
          <w:rFonts w:ascii="Times New Roman" w:eastAsia="Times New Roman" w:hAnsi="Times New Roman" w:cs="Times New Roman"/>
          <w:sz w:val="28"/>
          <w:szCs w:val="28"/>
        </w:rPr>
      </w:pPr>
      <w:r w:rsidRPr="003F71DB">
        <w:rPr>
          <w:rFonts w:ascii="Times New Roman" w:eastAsia="Times New Roman" w:hAnsi="Times New Roman" w:cs="Times New Roman"/>
          <w:i/>
          <w:sz w:val="28"/>
          <w:szCs w:val="28"/>
        </w:rPr>
        <w:t>к</w:t>
      </w:r>
      <w:r w:rsidR="00C95BC7" w:rsidRPr="003F71DB">
        <w:rPr>
          <w:rFonts w:ascii="Times New Roman" w:eastAsia="Times New Roman" w:hAnsi="Times New Roman" w:cs="Times New Roman"/>
          <w:i/>
          <w:sz w:val="28"/>
          <w:szCs w:val="28"/>
        </w:rPr>
        <w:t>ритерій наявності проблемної ситуації</w:t>
      </w:r>
      <w:r w:rsidR="00C95BC7" w:rsidRPr="003F71DB">
        <w:rPr>
          <w:rFonts w:ascii="Times New Roman" w:eastAsia="Times New Roman" w:hAnsi="Times New Roman" w:cs="Times New Roman"/>
          <w:sz w:val="28"/>
          <w:szCs w:val="28"/>
        </w:rPr>
        <w:t xml:space="preserve"> </w:t>
      </w:r>
      <w:r w:rsidR="00744070" w:rsidRPr="003F71DB">
        <w:rPr>
          <w:rFonts w:ascii="Times New Roman" w:eastAsia="Times New Roman" w:hAnsi="Times New Roman" w:cs="Times New Roman"/>
          <w:sz w:val="28"/>
          <w:szCs w:val="28"/>
        </w:rPr>
        <w:t>(</w:t>
      </w:r>
      <w:r w:rsidR="00C95BC7" w:rsidRPr="003F71DB">
        <w:rPr>
          <w:rFonts w:ascii="Times New Roman" w:eastAsia="Times New Roman" w:hAnsi="Times New Roman" w:cs="Times New Roman"/>
          <w:sz w:val="28"/>
          <w:szCs w:val="28"/>
        </w:rPr>
        <w:t>відео</w:t>
      </w:r>
      <w:r w:rsidR="00744070" w:rsidRPr="003F71DB">
        <w:rPr>
          <w:rFonts w:ascii="Times New Roman" w:eastAsia="Times New Roman" w:hAnsi="Times New Roman" w:cs="Times New Roman"/>
          <w:sz w:val="28"/>
          <w:szCs w:val="28"/>
        </w:rPr>
        <w:t>матеріали</w:t>
      </w:r>
      <w:r w:rsidR="00C95BC7" w:rsidRPr="003F71DB">
        <w:rPr>
          <w:rFonts w:ascii="Times New Roman" w:eastAsia="Times New Roman" w:hAnsi="Times New Roman" w:cs="Times New Roman"/>
          <w:sz w:val="28"/>
          <w:szCs w:val="28"/>
        </w:rPr>
        <w:t>, що включають проблемні ситуації, спонука</w:t>
      </w:r>
      <w:r w:rsidR="00744070" w:rsidRPr="003F71DB">
        <w:rPr>
          <w:rFonts w:ascii="Times New Roman" w:eastAsia="Times New Roman" w:hAnsi="Times New Roman" w:cs="Times New Roman"/>
          <w:sz w:val="28"/>
          <w:szCs w:val="28"/>
        </w:rPr>
        <w:t>ють</w:t>
      </w:r>
      <w:r w:rsidR="00C95BC7" w:rsidRPr="003F71DB">
        <w:rPr>
          <w:rFonts w:ascii="Times New Roman" w:eastAsia="Times New Roman" w:hAnsi="Times New Roman" w:cs="Times New Roman"/>
          <w:sz w:val="28"/>
          <w:szCs w:val="28"/>
        </w:rPr>
        <w:t xml:space="preserve"> </w:t>
      </w:r>
      <w:r w:rsidR="00744070" w:rsidRPr="003F71DB">
        <w:rPr>
          <w:rFonts w:ascii="Times New Roman" w:eastAsia="Times New Roman" w:hAnsi="Times New Roman" w:cs="Times New Roman"/>
          <w:sz w:val="28"/>
          <w:szCs w:val="28"/>
        </w:rPr>
        <w:t>студентів</w:t>
      </w:r>
      <w:r w:rsidR="00C95BC7" w:rsidRPr="003F71DB">
        <w:rPr>
          <w:rFonts w:ascii="Times New Roman" w:eastAsia="Times New Roman" w:hAnsi="Times New Roman" w:cs="Times New Roman"/>
          <w:sz w:val="28"/>
          <w:szCs w:val="28"/>
        </w:rPr>
        <w:t xml:space="preserve"> до обговорення проблем, сприяючи розвитку їхніх комунікативних навичок і аналітичного мислення. Крім того, питання, що виникають у представлених проблемних ситуаціях, стимулюють до пошуку інформації і розв'язання завдань, активізуючи</w:t>
      </w:r>
      <w:r w:rsidRPr="003F71DB">
        <w:rPr>
          <w:rFonts w:ascii="Times New Roman" w:eastAsia="Times New Roman" w:hAnsi="Times New Roman" w:cs="Times New Roman"/>
          <w:sz w:val="28"/>
          <w:szCs w:val="28"/>
        </w:rPr>
        <w:t xml:space="preserve"> </w:t>
      </w:r>
      <w:r w:rsidR="00C95BC7" w:rsidRPr="003F71DB">
        <w:rPr>
          <w:rFonts w:ascii="Times New Roman" w:eastAsia="Times New Roman" w:hAnsi="Times New Roman" w:cs="Times New Roman"/>
          <w:sz w:val="28"/>
          <w:szCs w:val="28"/>
        </w:rPr>
        <w:t>когнітивну діяльність</w:t>
      </w:r>
      <w:r w:rsidRPr="003F71DB">
        <w:rPr>
          <w:rFonts w:ascii="Times New Roman" w:eastAsia="Times New Roman" w:hAnsi="Times New Roman" w:cs="Times New Roman"/>
          <w:sz w:val="28"/>
          <w:szCs w:val="28"/>
        </w:rPr>
        <w:t xml:space="preserve"> студентів</w:t>
      </w:r>
      <w:r w:rsidR="00744070" w:rsidRPr="003F71DB">
        <w:rPr>
          <w:rFonts w:ascii="Times New Roman" w:eastAsia="Times New Roman" w:hAnsi="Times New Roman" w:cs="Times New Roman"/>
          <w:sz w:val="28"/>
          <w:szCs w:val="28"/>
        </w:rPr>
        <w:t>)</w:t>
      </w:r>
      <w:r w:rsidRPr="003F71DB">
        <w:rPr>
          <w:rFonts w:ascii="Times New Roman" w:eastAsia="Times New Roman" w:hAnsi="Times New Roman" w:cs="Times New Roman"/>
          <w:sz w:val="28"/>
          <w:szCs w:val="28"/>
        </w:rPr>
        <w:t>;</w:t>
      </w:r>
    </w:p>
    <w:p w14:paraId="382E163D" w14:textId="39FBFD08" w:rsidR="00C95BC7" w:rsidRPr="003F71DB" w:rsidRDefault="00F13489" w:rsidP="000E638F">
      <w:pPr>
        <w:tabs>
          <w:tab w:val="left" w:pos="90"/>
        </w:tabs>
        <w:spacing w:after="0" w:line="240" w:lineRule="auto"/>
        <w:ind w:right="-154" w:firstLine="708"/>
        <w:jc w:val="both"/>
        <w:rPr>
          <w:rFonts w:ascii="Times New Roman" w:eastAsia="Times New Roman" w:hAnsi="Times New Roman" w:cs="Times New Roman"/>
          <w:sz w:val="28"/>
          <w:szCs w:val="28"/>
        </w:rPr>
      </w:pPr>
      <w:r w:rsidRPr="003F71DB">
        <w:rPr>
          <w:rFonts w:ascii="Times New Roman" w:eastAsia="Times New Roman" w:hAnsi="Times New Roman" w:cs="Times New Roman"/>
          <w:i/>
          <w:iCs/>
          <w:sz w:val="28"/>
          <w:szCs w:val="28"/>
        </w:rPr>
        <w:t>к</w:t>
      </w:r>
      <w:r w:rsidR="00C95BC7" w:rsidRPr="003F71DB">
        <w:rPr>
          <w:rFonts w:ascii="Times New Roman" w:eastAsia="Times New Roman" w:hAnsi="Times New Roman" w:cs="Times New Roman"/>
          <w:i/>
          <w:iCs/>
          <w:sz w:val="28"/>
          <w:szCs w:val="28"/>
        </w:rPr>
        <w:t>ритер</w:t>
      </w:r>
      <w:r w:rsidR="00B41510" w:rsidRPr="003F71DB">
        <w:rPr>
          <w:rFonts w:ascii="Times New Roman" w:eastAsia="Times New Roman" w:hAnsi="Times New Roman" w:cs="Times New Roman"/>
          <w:i/>
          <w:iCs/>
          <w:sz w:val="28"/>
          <w:szCs w:val="28"/>
        </w:rPr>
        <w:t>ій</w:t>
      </w:r>
      <w:r w:rsidR="00C95BC7" w:rsidRPr="003F71DB">
        <w:rPr>
          <w:rFonts w:ascii="Times New Roman" w:eastAsia="Times New Roman" w:hAnsi="Times New Roman" w:cs="Times New Roman"/>
          <w:i/>
          <w:sz w:val="28"/>
          <w:szCs w:val="28"/>
        </w:rPr>
        <w:t xml:space="preserve"> мотиваційної спрямованості</w:t>
      </w:r>
      <w:r w:rsidR="00C95BC7" w:rsidRPr="003F71DB">
        <w:rPr>
          <w:rFonts w:ascii="Times New Roman" w:eastAsia="Times New Roman" w:hAnsi="Times New Roman" w:cs="Times New Roman"/>
          <w:sz w:val="28"/>
          <w:szCs w:val="28"/>
        </w:rPr>
        <w:t xml:space="preserve"> </w:t>
      </w:r>
      <w:r w:rsidR="00744070" w:rsidRPr="003F71DB">
        <w:rPr>
          <w:rFonts w:ascii="Times New Roman" w:eastAsia="Times New Roman" w:hAnsi="Times New Roman" w:cs="Times New Roman"/>
          <w:sz w:val="28"/>
          <w:szCs w:val="28"/>
        </w:rPr>
        <w:t>(</w:t>
      </w:r>
      <w:r w:rsidR="00C95BC7" w:rsidRPr="003F71DB">
        <w:rPr>
          <w:rFonts w:ascii="Times New Roman" w:eastAsia="Times New Roman" w:hAnsi="Times New Roman" w:cs="Times New Roman"/>
          <w:sz w:val="28"/>
          <w:szCs w:val="28"/>
        </w:rPr>
        <w:t>відеоматеріали</w:t>
      </w:r>
      <w:r w:rsidR="00F3049F" w:rsidRPr="003F71DB">
        <w:rPr>
          <w:rFonts w:ascii="Times New Roman" w:eastAsia="Times New Roman" w:hAnsi="Times New Roman" w:cs="Times New Roman"/>
          <w:sz w:val="28"/>
          <w:szCs w:val="28"/>
        </w:rPr>
        <w:t xml:space="preserve"> мають</w:t>
      </w:r>
      <w:r w:rsidR="00C95BC7" w:rsidRPr="003F71DB">
        <w:rPr>
          <w:rFonts w:ascii="Times New Roman" w:eastAsia="Times New Roman" w:hAnsi="Times New Roman" w:cs="Times New Roman"/>
          <w:sz w:val="28"/>
          <w:szCs w:val="28"/>
        </w:rPr>
        <w:t xml:space="preserve"> відповідають інтересам </w:t>
      </w:r>
      <w:r w:rsidR="00744070" w:rsidRPr="003F71DB">
        <w:rPr>
          <w:rFonts w:ascii="Times New Roman" w:eastAsia="Times New Roman" w:hAnsi="Times New Roman" w:cs="Times New Roman"/>
          <w:sz w:val="28"/>
          <w:szCs w:val="28"/>
        </w:rPr>
        <w:t>студентів)</w:t>
      </w:r>
      <w:r w:rsidRPr="003F71DB">
        <w:rPr>
          <w:rFonts w:ascii="Times New Roman" w:eastAsia="Times New Roman" w:hAnsi="Times New Roman" w:cs="Times New Roman"/>
          <w:sz w:val="28"/>
          <w:szCs w:val="28"/>
        </w:rPr>
        <w:t>;</w:t>
      </w:r>
    </w:p>
    <w:p w14:paraId="7DF5B2C5" w14:textId="3C91425D" w:rsidR="00F32052" w:rsidRPr="00F752BD" w:rsidRDefault="00F13489" w:rsidP="00F752BD">
      <w:pPr>
        <w:pStyle w:val="a3"/>
        <w:numPr>
          <w:ilvl w:val="0"/>
          <w:numId w:val="1"/>
        </w:numPr>
        <w:tabs>
          <w:tab w:val="left" w:pos="90"/>
          <w:tab w:val="left" w:pos="1170"/>
        </w:tabs>
        <w:spacing w:after="0" w:line="240" w:lineRule="auto"/>
        <w:ind w:left="0" w:right="-154" w:firstLine="900"/>
        <w:jc w:val="both"/>
        <w:rPr>
          <w:rFonts w:ascii="Times New Roman" w:hAnsi="Times New Roman" w:cs="Times New Roman"/>
          <w:sz w:val="28"/>
          <w:szCs w:val="28"/>
        </w:rPr>
      </w:pPr>
      <w:r w:rsidRPr="003F71DB">
        <w:rPr>
          <w:rFonts w:ascii="Times New Roman" w:eastAsia="Times New Roman" w:hAnsi="Times New Roman" w:cs="Times New Roman"/>
          <w:i/>
          <w:sz w:val="28"/>
          <w:szCs w:val="28"/>
        </w:rPr>
        <w:t>к</w:t>
      </w:r>
      <w:r w:rsidR="00C95BC7" w:rsidRPr="003F71DB">
        <w:rPr>
          <w:rFonts w:ascii="Times New Roman" w:eastAsia="Times New Roman" w:hAnsi="Times New Roman" w:cs="Times New Roman"/>
          <w:i/>
          <w:sz w:val="28"/>
          <w:szCs w:val="28"/>
        </w:rPr>
        <w:t>ритері</w:t>
      </w:r>
      <w:r w:rsidR="00B41510" w:rsidRPr="003F71DB">
        <w:rPr>
          <w:rFonts w:ascii="Times New Roman" w:eastAsia="Times New Roman" w:hAnsi="Times New Roman" w:cs="Times New Roman"/>
          <w:i/>
          <w:sz w:val="28"/>
          <w:szCs w:val="28"/>
        </w:rPr>
        <w:t>й</w:t>
      </w:r>
      <w:r w:rsidR="00C95BC7" w:rsidRPr="003F71DB">
        <w:rPr>
          <w:rFonts w:ascii="Times New Roman" w:eastAsia="Times New Roman" w:hAnsi="Times New Roman" w:cs="Times New Roman"/>
          <w:i/>
          <w:sz w:val="28"/>
          <w:szCs w:val="28"/>
        </w:rPr>
        <w:t xml:space="preserve"> автентичності</w:t>
      </w:r>
      <w:r w:rsidR="00744070" w:rsidRPr="003F71DB">
        <w:rPr>
          <w:rFonts w:ascii="Times New Roman" w:eastAsia="Times New Roman" w:hAnsi="Times New Roman" w:cs="Times New Roman"/>
          <w:i/>
          <w:sz w:val="28"/>
          <w:szCs w:val="28"/>
        </w:rPr>
        <w:t xml:space="preserve"> </w:t>
      </w:r>
      <w:r w:rsidR="00744070" w:rsidRPr="003F71DB">
        <w:rPr>
          <w:rFonts w:ascii="Times New Roman" w:eastAsia="Times New Roman" w:hAnsi="Times New Roman" w:cs="Times New Roman"/>
          <w:iCs/>
          <w:sz w:val="28"/>
          <w:szCs w:val="28"/>
        </w:rPr>
        <w:t>(</w:t>
      </w:r>
      <w:r w:rsidR="003729CE" w:rsidRPr="003F71DB">
        <w:rPr>
          <w:rFonts w:ascii="Times New Roman" w:eastAsia="Times New Roman" w:hAnsi="Times New Roman" w:cs="Times New Roman"/>
          <w:iCs/>
          <w:sz w:val="28"/>
          <w:szCs w:val="28"/>
        </w:rPr>
        <w:t>використання</w:t>
      </w:r>
      <w:r w:rsidR="003729CE" w:rsidRPr="003F71DB">
        <w:rPr>
          <w:rFonts w:ascii="Times New Roman" w:eastAsia="Times New Roman" w:hAnsi="Times New Roman" w:cs="Times New Roman"/>
          <w:i/>
          <w:sz w:val="28"/>
          <w:szCs w:val="28"/>
        </w:rPr>
        <w:t xml:space="preserve"> </w:t>
      </w:r>
      <w:r w:rsidR="00C95BC7" w:rsidRPr="003F71DB">
        <w:rPr>
          <w:rFonts w:ascii="Times New Roman" w:eastAsia="Times New Roman" w:hAnsi="Times New Roman" w:cs="Times New Roman"/>
          <w:sz w:val="28"/>
          <w:szCs w:val="28"/>
        </w:rPr>
        <w:t xml:space="preserve">автентичних </w:t>
      </w:r>
      <w:r w:rsidR="003729CE" w:rsidRPr="003F71DB">
        <w:rPr>
          <w:rFonts w:ascii="Times New Roman" w:eastAsia="Times New Roman" w:hAnsi="Times New Roman" w:cs="Times New Roman"/>
          <w:sz w:val="28"/>
          <w:szCs w:val="28"/>
        </w:rPr>
        <w:t>матеріалів</w:t>
      </w:r>
      <w:r w:rsidR="00C95BC7" w:rsidRPr="003F71DB">
        <w:rPr>
          <w:rFonts w:ascii="Times New Roman" w:eastAsia="Times New Roman" w:hAnsi="Times New Roman" w:cs="Times New Roman"/>
          <w:sz w:val="28"/>
          <w:szCs w:val="28"/>
        </w:rPr>
        <w:t xml:space="preserve"> </w:t>
      </w:r>
      <w:r w:rsidR="003729CE" w:rsidRPr="003F71DB">
        <w:rPr>
          <w:rFonts w:ascii="Times New Roman" w:eastAsia="Times New Roman" w:hAnsi="Times New Roman" w:cs="Times New Roman"/>
          <w:sz w:val="28"/>
          <w:szCs w:val="28"/>
        </w:rPr>
        <w:t>на занятті з іноземної мови</w:t>
      </w:r>
      <w:r w:rsidR="00C95BC7" w:rsidRPr="003F71DB">
        <w:rPr>
          <w:rFonts w:ascii="Times New Roman" w:eastAsia="Times New Roman" w:hAnsi="Times New Roman" w:cs="Times New Roman"/>
          <w:sz w:val="28"/>
          <w:szCs w:val="28"/>
        </w:rPr>
        <w:t xml:space="preserve"> має на меті підвищити реальність та актуальність навчального процесу, над</w:t>
      </w:r>
      <w:r w:rsidR="003729CE" w:rsidRPr="003F71DB">
        <w:rPr>
          <w:rFonts w:ascii="Times New Roman" w:eastAsia="Times New Roman" w:hAnsi="Times New Roman" w:cs="Times New Roman"/>
          <w:sz w:val="28"/>
          <w:szCs w:val="28"/>
        </w:rPr>
        <w:t>ають студентам</w:t>
      </w:r>
      <w:r w:rsidR="00C95BC7" w:rsidRPr="003F71DB">
        <w:rPr>
          <w:rFonts w:ascii="Times New Roman" w:eastAsia="Times New Roman" w:hAnsi="Times New Roman" w:cs="Times New Roman"/>
          <w:sz w:val="28"/>
          <w:szCs w:val="28"/>
        </w:rPr>
        <w:t xml:space="preserve"> можливість розвивати мовленнєві навички в реальних ситуаціях спілкування</w:t>
      </w:r>
      <w:r w:rsidR="00744070" w:rsidRPr="003F71DB">
        <w:rPr>
          <w:rFonts w:ascii="Times New Roman" w:eastAsia="Times New Roman" w:hAnsi="Times New Roman" w:cs="Times New Roman"/>
          <w:sz w:val="28"/>
          <w:szCs w:val="28"/>
        </w:rPr>
        <w:t>)</w:t>
      </w:r>
      <w:bookmarkEnd w:id="0"/>
      <w:r w:rsidR="00F752BD">
        <w:rPr>
          <w:rFonts w:ascii="Times New Roman" w:eastAsia="Times New Roman" w:hAnsi="Times New Roman" w:cs="Times New Roman"/>
          <w:sz w:val="28"/>
          <w:szCs w:val="28"/>
        </w:rPr>
        <w:t xml:space="preserve"> </w:t>
      </w:r>
      <w:r w:rsidR="00F752BD" w:rsidRPr="00F752BD">
        <w:rPr>
          <w:rFonts w:ascii="Times New Roman" w:hAnsi="Times New Roman" w:cs="Times New Roman"/>
          <w:sz w:val="28"/>
          <w:szCs w:val="28"/>
        </w:rPr>
        <w:t>[</w:t>
      </w:r>
      <w:r w:rsidR="00F752BD">
        <w:rPr>
          <w:rFonts w:ascii="Times New Roman" w:hAnsi="Times New Roman" w:cs="Times New Roman"/>
          <w:sz w:val="28"/>
          <w:szCs w:val="28"/>
        </w:rPr>
        <w:t>3</w:t>
      </w:r>
      <w:r w:rsidR="00F752BD" w:rsidRPr="00F752BD">
        <w:rPr>
          <w:rFonts w:ascii="Times New Roman" w:hAnsi="Times New Roman" w:cs="Times New Roman"/>
          <w:sz w:val="28"/>
          <w:szCs w:val="28"/>
        </w:rPr>
        <w:t>]</w:t>
      </w:r>
      <w:r w:rsidR="00F752BD">
        <w:rPr>
          <w:rFonts w:ascii="Times New Roman" w:hAnsi="Times New Roman" w:cs="Times New Roman"/>
          <w:sz w:val="28"/>
          <w:szCs w:val="28"/>
        </w:rPr>
        <w:t>.</w:t>
      </w:r>
    </w:p>
    <w:p w14:paraId="77A7DCEC" w14:textId="7C2F0538" w:rsidR="003729CE" w:rsidRPr="003F71DB" w:rsidRDefault="003729CE" w:rsidP="000E638F">
      <w:pPr>
        <w:pBdr>
          <w:top w:val="none" w:sz="4" w:space="0" w:color="000000"/>
          <w:left w:val="none" w:sz="4" w:space="0" w:color="000000"/>
          <w:bottom w:val="none" w:sz="4" w:space="0" w:color="000000"/>
          <w:right w:val="none" w:sz="4" w:space="0" w:color="000000"/>
        </w:pBdr>
        <w:tabs>
          <w:tab w:val="left" w:pos="90"/>
        </w:tabs>
        <w:spacing w:after="0" w:line="240" w:lineRule="auto"/>
        <w:ind w:right="-154" w:firstLine="708"/>
        <w:jc w:val="both"/>
        <w:rPr>
          <w:rFonts w:ascii="Times New Roman" w:eastAsia="Times New Roman" w:hAnsi="Times New Roman" w:cs="Times New Roman"/>
          <w:color w:val="000000"/>
          <w:sz w:val="28"/>
          <w:szCs w:val="28"/>
        </w:rPr>
      </w:pPr>
      <w:r w:rsidRPr="003F71DB">
        <w:rPr>
          <w:rFonts w:ascii="Times New Roman" w:eastAsia="Times New Roman" w:hAnsi="Times New Roman" w:cs="Times New Roman"/>
          <w:color w:val="000000"/>
          <w:sz w:val="28"/>
          <w:szCs w:val="28"/>
          <w:highlight w:val="white"/>
        </w:rPr>
        <w:t xml:space="preserve">Для ефективного залучення </w:t>
      </w:r>
      <w:r w:rsidR="00E96416" w:rsidRPr="003F71DB">
        <w:rPr>
          <w:rFonts w:ascii="Times New Roman" w:eastAsia="Times New Roman" w:hAnsi="Times New Roman" w:cs="Times New Roman"/>
          <w:color w:val="000000"/>
          <w:sz w:val="28"/>
          <w:szCs w:val="28"/>
          <w:highlight w:val="white"/>
        </w:rPr>
        <w:t xml:space="preserve">студентів </w:t>
      </w:r>
      <w:r w:rsidRPr="003F71DB">
        <w:rPr>
          <w:rFonts w:ascii="Times New Roman" w:eastAsia="Times New Roman" w:hAnsi="Times New Roman" w:cs="Times New Roman"/>
          <w:color w:val="000000"/>
          <w:sz w:val="28"/>
          <w:szCs w:val="28"/>
          <w:highlight w:val="white"/>
        </w:rPr>
        <w:t xml:space="preserve">до роботи з </w:t>
      </w:r>
      <w:proofErr w:type="spellStart"/>
      <w:r w:rsidRPr="003F71DB">
        <w:rPr>
          <w:rFonts w:ascii="Times New Roman" w:eastAsia="Times New Roman" w:hAnsi="Times New Roman" w:cs="Times New Roman"/>
          <w:color w:val="000000"/>
          <w:sz w:val="28"/>
          <w:szCs w:val="28"/>
          <w:highlight w:val="white"/>
        </w:rPr>
        <w:t>відоматеріалами</w:t>
      </w:r>
      <w:proofErr w:type="spellEnd"/>
      <w:r w:rsidRPr="003F71DB">
        <w:rPr>
          <w:rFonts w:ascii="Times New Roman" w:eastAsia="Times New Roman" w:hAnsi="Times New Roman" w:cs="Times New Roman"/>
          <w:color w:val="000000"/>
          <w:sz w:val="28"/>
          <w:szCs w:val="28"/>
          <w:highlight w:val="white"/>
        </w:rPr>
        <w:t xml:space="preserve">, процес навчання варто організувати в кілька етапів. </w:t>
      </w:r>
    </w:p>
    <w:p w14:paraId="41B41998" w14:textId="3FA2C79A" w:rsidR="000B06DE" w:rsidRPr="00F752BD" w:rsidRDefault="003729CE" w:rsidP="00F752BD">
      <w:pPr>
        <w:pStyle w:val="a3"/>
        <w:numPr>
          <w:ilvl w:val="0"/>
          <w:numId w:val="1"/>
        </w:numPr>
        <w:tabs>
          <w:tab w:val="left" w:pos="90"/>
          <w:tab w:val="left" w:pos="1170"/>
        </w:tabs>
        <w:spacing w:after="0" w:line="240" w:lineRule="auto"/>
        <w:ind w:left="0" w:right="-154" w:firstLine="900"/>
        <w:jc w:val="both"/>
        <w:rPr>
          <w:rFonts w:ascii="Times New Roman" w:hAnsi="Times New Roman" w:cs="Times New Roman"/>
          <w:sz w:val="28"/>
          <w:szCs w:val="28"/>
        </w:rPr>
      </w:pPr>
      <w:r w:rsidRPr="003F71DB">
        <w:rPr>
          <w:rFonts w:ascii="Times New Roman" w:eastAsia="Times New Roman" w:hAnsi="Times New Roman" w:cs="Times New Roman"/>
          <w:color w:val="000000"/>
          <w:sz w:val="28"/>
          <w:szCs w:val="28"/>
          <w:highlight w:val="white"/>
        </w:rPr>
        <w:t xml:space="preserve">1. </w:t>
      </w:r>
      <w:proofErr w:type="spellStart"/>
      <w:r w:rsidRPr="003F71DB">
        <w:rPr>
          <w:rFonts w:ascii="Times New Roman" w:eastAsia="Times New Roman" w:hAnsi="Times New Roman" w:cs="Times New Roman"/>
          <w:color w:val="000000"/>
          <w:sz w:val="28"/>
          <w:szCs w:val="28"/>
          <w:highlight w:val="white"/>
        </w:rPr>
        <w:t>Переддемонстраційний</w:t>
      </w:r>
      <w:proofErr w:type="spellEnd"/>
      <w:r w:rsidRPr="003F71DB">
        <w:rPr>
          <w:rFonts w:ascii="Times New Roman" w:eastAsia="Times New Roman" w:hAnsi="Times New Roman" w:cs="Times New Roman"/>
          <w:color w:val="000000"/>
          <w:sz w:val="28"/>
          <w:szCs w:val="28"/>
          <w:highlight w:val="white"/>
        </w:rPr>
        <w:t xml:space="preserve"> </w:t>
      </w:r>
      <w:r w:rsidRPr="003F71DB">
        <w:rPr>
          <w:rFonts w:ascii="Times New Roman" w:eastAsia="Times New Roman" w:hAnsi="Times New Roman" w:cs="Times New Roman"/>
          <w:i/>
          <w:color w:val="000000"/>
          <w:sz w:val="28"/>
          <w:szCs w:val="28"/>
          <w:highlight w:val="white"/>
        </w:rPr>
        <w:t>(</w:t>
      </w:r>
      <w:proofErr w:type="spellStart"/>
      <w:r w:rsidRPr="003F71DB">
        <w:rPr>
          <w:rFonts w:ascii="Times New Roman" w:eastAsia="Times New Roman" w:hAnsi="Times New Roman" w:cs="Times New Roman"/>
          <w:i/>
          <w:color w:val="000000"/>
          <w:sz w:val="28"/>
          <w:szCs w:val="28"/>
          <w:highlight w:val="white"/>
        </w:rPr>
        <w:t>Pre-viewing</w:t>
      </w:r>
      <w:proofErr w:type="spellEnd"/>
      <w:r w:rsidRPr="003F71DB">
        <w:rPr>
          <w:rFonts w:ascii="Times New Roman" w:eastAsia="Times New Roman" w:hAnsi="Times New Roman" w:cs="Times New Roman"/>
          <w:i/>
          <w:color w:val="000000"/>
          <w:sz w:val="28"/>
          <w:szCs w:val="28"/>
          <w:highlight w:val="white"/>
        </w:rPr>
        <w:t xml:space="preserve"> </w:t>
      </w:r>
      <w:r w:rsidRPr="003F71DB">
        <w:rPr>
          <w:rFonts w:ascii="Times New Roman" w:eastAsia="Times New Roman" w:hAnsi="Times New Roman" w:cs="Times New Roman"/>
          <w:i/>
          <w:color w:val="000000"/>
          <w:sz w:val="28"/>
          <w:szCs w:val="28"/>
          <w:highlight w:val="white"/>
          <w:lang w:val="en-US"/>
        </w:rPr>
        <w:t>stage</w:t>
      </w:r>
      <w:r w:rsidRPr="003F71DB">
        <w:rPr>
          <w:rFonts w:ascii="Times New Roman" w:eastAsia="Times New Roman" w:hAnsi="Times New Roman" w:cs="Times New Roman"/>
          <w:i/>
          <w:color w:val="000000"/>
          <w:sz w:val="28"/>
          <w:szCs w:val="28"/>
          <w:highlight w:val="white"/>
        </w:rPr>
        <w:t>).</w:t>
      </w:r>
      <w:r w:rsidRPr="003F71DB">
        <w:rPr>
          <w:rFonts w:ascii="Times New Roman" w:eastAsia="Times New Roman" w:hAnsi="Times New Roman" w:cs="Times New Roman"/>
          <w:color w:val="000000"/>
          <w:sz w:val="28"/>
          <w:szCs w:val="28"/>
          <w:highlight w:val="white"/>
        </w:rPr>
        <w:t xml:space="preserve"> Цей етап включає оголошення теми відео, зняття лексичних (представлення можливих незнайомих лексичних одиниць та їхній переклад, правильна вимова та опрацювання), фонетичних (нагадати особливості акценту або діалекту представленого в відеоряді) та граматичних (наголошення на складних граматичних конструкціях, що можуть вживатись в відеоряді) труднощів та труднощів пов’язаних з соціокультурними особливостями (на приклад, пояснити особливості святкування свята, якого немає в Україні). Так як це підготовчий етап, використання скріншотів з відео або зображень, що натякають на зміст майбутнього відео дозволять краще </w:t>
      </w:r>
      <w:proofErr w:type="spellStart"/>
      <w:r w:rsidRPr="003F71DB">
        <w:rPr>
          <w:rFonts w:ascii="Times New Roman" w:eastAsia="Times New Roman" w:hAnsi="Times New Roman" w:cs="Times New Roman"/>
          <w:color w:val="000000"/>
          <w:sz w:val="28"/>
          <w:szCs w:val="28"/>
          <w:highlight w:val="white"/>
        </w:rPr>
        <w:t>емоційно</w:t>
      </w:r>
      <w:proofErr w:type="spellEnd"/>
      <w:r w:rsidRPr="003F71DB">
        <w:rPr>
          <w:rFonts w:ascii="Times New Roman" w:eastAsia="Times New Roman" w:hAnsi="Times New Roman" w:cs="Times New Roman"/>
          <w:color w:val="000000"/>
          <w:sz w:val="28"/>
          <w:szCs w:val="28"/>
          <w:highlight w:val="white"/>
        </w:rPr>
        <w:t xml:space="preserve"> підготувати </w:t>
      </w:r>
      <w:r w:rsidRPr="003F71DB">
        <w:rPr>
          <w:rFonts w:ascii="Times New Roman" w:eastAsia="Times New Roman" w:hAnsi="Times New Roman" w:cs="Times New Roman"/>
          <w:color w:val="000000"/>
          <w:sz w:val="28"/>
          <w:szCs w:val="28"/>
          <w:highlight w:val="white"/>
        </w:rPr>
        <w:t>студентів</w:t>
      </w:r>
      <w:r w:rsidRPr="003F71DB">
        <w:rPr>
          <w:rFonts w:ascii="Times New Roman" w:eastAsia="Times New Roman" w:hAnsi="Times New Roman" w:cs="Times New Roman"/>
          <w:color w:val="000000"/>
          <w:sz w:val="28"/>
          <w:szCs w:val="28"/>
          <w:highlight w:val="white"/>
        </w:rPr>
        <w:t xml:space="preserve"> до перегляд</w:t>
      </w:r>
      <w:r w:rsidRPr="003F71DB">
        <w:rPr>
          <w:rFonts w:ascii="Times New Roman" w:eastAsia="Times New Roman" w:hAnsi="Times New Roman" w:cs="Times New Roman"/>
          <w:color w:val="000000"/>
          <w:sz w:val="28"/>
          <w:szCs w:val="28"/>
          <w:highlight w:val="white"/>
        </w:rPr>
        <w:t>у</w:t>
      </w:r>
      <w:r w:rsidRPr="003F71DB">
        <w:rPr>
          <w:rFonts w:ascii="Times New Roman" w:eastAsia="Times New Roman" w:hAnsi="Times New Roman" w:cs="Times New Roman"/>
          <w:color w:val="000000"/>
          <w:sz w:val="28"/>
          <w:szCs w:val="28"/>
          <w:highlight w:val="white"/>
        </w:rPr>
        <w:t>. На цьому ж етапі в</w:t>
      </w:r>
      <w:r w:rsidRPr="003F71DB">
        <w:rPr>
          <w:rFonts w:ascii="Times New Roman" w:eastAsia="Times New Roman" w:hAnsi="Times New Roman" w:cs="Times New Roman"/>
          <w:color w:val="000000"/>
          <w:sz w:val="28"/>
          <w:szCs w:val="28"/>
          <w:highlight w:val="white"/>
        </w:rPr>
        <w:t>икладач</w:t>
      </w:r>
      <w:r w:rsidRPr="003F71DB">
        <w:rPr>
          <w:rFonts w:ascii="Times New Roman" w:eastAsia="Times New Roman" w:hAnsi="Times New Roman" w:cs="Times New Roman"/>
          <w:color w:val="000000"/>
          <w:sz w:val="28"/>
          <w:szCs w:val="28"/>
          <w:highlight w:val="white"/>
        </w:rPr>
        <w:t xml:space="preserve"> </w:t>
      </w:r>
      <w:r w:rsidRPr="003F71DB">
        <w:rPr>
          <w:rFonts w:ascii="Times New Roman" w:eastAsia="Times New Roman" w:hAnsi="Times New Roman" w:cs="Times New Roman"/>
          <w:color w:val="000000"/>
          <w:sz w:val="28"/>
          <w:szCs w:val="28"/>
          <w:highlight w:val="white"/>
        </w:rPr>
        <w:t>формулює</w:t>
      </w:r>
      <w:r w:rsidRPr="003F71DB">
        <w:rPr>
          <w:rFonts w:ascii="Times New Roman" w:eastAsia="Times New Roman" w:hAnsi="Times New Roman" w:cs="Times New Roman"/>
          <w:color w:val="000000"/>
          <w:sz w:val="28"/>
          <w:szCs w:val="28"/>
          <w:highlight w:val="white"/>
        </w:rPr>
        <w:t xml:space="preserve"> чітке комунікативне завдання, метою якого зазвичай є вловити основн</w:t>
      </w:r>
      <w:r w:rsidRPr="003F71DB">
        <w:rPr>
          <w:rFonts w:ascii="Times New Roman" w:eastAsia="Times New Roman" w:hAnsi="Times New Roman" w:cs="Times New Roman"/>
          <w:color w:val="000000"/>
          <w:sz w:val="28"/>
          <w:szCs w:val="28"/>
          <w:highlight w:val="white"/>
        </w:rPr>
        <w:t>ий зміст</w:t>
      </w:r>
      <w:r w:rsidRPr="003F71DB">
        <w:rPr>
          <w:rFonts w:ascii="Times New Roman" w:eastAsia="Times New Roman" w:hAnsi="Times New Roman" w:cs="Times New Roman"/>
          <w:color w:val="000000"/>
          <w:sz w:val="28"/>
          <w:szCs w:val="28"/>
          <w:highlight w:val="white"/>
        </w:rPr>
        <w:t xml:space="preserve">. </w:t>
      </w:r>
      <w:r w:rsidRPr="003F71DB">
        <w:rPr>
          <w:rFonts w:ascii="Times New Roman" w:eastAsia="Times New Roman" w:hAnsi="Times New Roman" w:cs="Times New Roman"/>
          <w:color w:val="000000"/>
          <w:sz w:val="28"/>
          <w:szCs w:val="28"/>
        </w:rPr>
        <w:t xml:space="preserve">На </w:t>
      </w:r>
      <w:proofErr w:type="spellStart"/>
      <w:r w:rsidRPr="003F71DB">
        <w:rPr>
          <w:rFonts w:ascii="Times New Roman" w:eastAsia="Times New Roman" w:hAnsi="Times New Roman" w:cs="Times New Roman"/>
          <w:color w:val="000000"/>
          <w:sz w:val="28"/>
          <w:szCs w:val="28"/>
        </w:rPr>
        <w:t>переддемонтраційному</w:t>
      </w:r>
      <w:proofErr w:type="spellEnd"/>
      <w:r w:rsidRPr="003F71DB">
        <w:rPr>
          <w:rFonts w:ascii="Times New Roman" w:eastAsia="Times New Roman" w:hAnsi="Times New Roman" w:cs="Times New Roman"/>
          <w:color w:val="000000"/>
          <w:sz w:val="28"/>
          <w:szCs w:val="28"/>
        </w:rPr>
        <w:t xml:space="preserve"> етапі слухачі використовують стратегії прогнозування (антиципації) на основі заголовку або поданих опорних </w:t>
      </w:r>
      <w:r w:rsidRPr="003F71DB">
        <w:rPr>
          <w:rFonts w:ascii="Times New Roman" w:eastAsia="Times New Roman" w:hAnsi="Times New Roman" w:cs="Times New Roman"/>
          <w:color w:val="000000"/>
          <w:sz w:val="28"/>
          <w:szCs w:val="28"/>
        </w:rPr>
        <w:lastRenderedPageBreak/>
        <w:t>матеріалів та орієнтирів</w:t>
      </w:r>
      <w:r w:rsidR="00F752BD">
        <w:rPr>
          <w:rFonts w:ascii="Times New Roman" w:eastAsia="Times New Roman" w:hAnsi="Times New Roman" w:cs="Times New Roman"/>
          <w:color w:val="000000"/>
          <w:sz w:val="28"/>
          <w:szCs w:val="28"/>
        </w:rPr>
        <w:t xml:space="preserve"> </w:t>
      </w:r>
      <w:r w:rsidR="00F752BD" w:rsidRPr="00F752BD">
        <w:rPr>
          <w:rFonts w:ascii="Times New Roman" w:hAnsi="Times New Roman" w:cs="Times New Roman"/>
          <w:sz w:val="28"/>
          <w:szCs w:val="28"/>
        </w:rPr>
        <w:t>[</w:t>
      </w:r>
      <w:r w:rsidR="00F752BD">
        <w:rPr>
          <w:rFonts w:ascii="Times New Roman" w:hAnsi="Times New Roman" w:cs="Times New Roman"/>
          <w:sz w:val="28"/>
          <w:szCs w:val="28"/>
        </w:rPr>
        <w:t>3</w:t>
      </w:r>
      <w:r w:rsidR="00F752BD" w:rsidRPr="00F752BD">
        <w:rPr>
          <w:rFonts w:ascii="Times New Roman" w:hAnsi="Times New Roman" w:cs="Times New Roman"/>
          <w:sz w:val="28"/>
          <w:szCs w:val="28"/>
        </w:rPr>
        <w:t>]</w:t>
      </w:r>
      <w:r w:rsidRPr="00F752BD">
        <w:rPr>
          <w:rFonts w:ascii="Times New Roman" w:eastAsia="Times New Roman" w:hAnsi="Times New Roman" w:cs="Times New Roman"/>
          <w:color w:val="000000"/>
          <w:sz w:val="28"/>
          <w:szCs w:val="28"/>
        </w:rPr>
        <w:t>.</w:t>
      </w:r>
      <w:r w:rsidR="00E96416" w:rsidRPr="00F752BD">
        <w:rPr>
          <w:rFonts w:ascii="Times New Roman" w:eastAsia="Times New Roman" w:hAnsi="Times New Roman" w:cs="Times New Roman"/>
          <w:color w:val="000000"/>
          <w:sz w:val="28"/>
          <w:szCs w:val="28"/>
        </w:rPr>
        <w:t xml:space="preserve"> В</w:t>
      </w:r>
      <w:r w:rsidR="000B06DE" w:rsidRPr="00F752BD">
        <w:rPr>
          <w:rFonts w:ascii="Times New Roman" w:hAnsi="Times New Roman" w:cs="Times New Roman"/>
          <w:sz w:val="28"/>
          <w:szCs w:val="28"/>
        </w:rPr>
        <w:t xml:space="preserve">прави можуть бути представлені питаннями, які подаються перед </w:t>
      </w:r>
      <w:r w:rsidR="00782DD1" w:rsidRPr="00F752BD">
        <w:rPr>
          <w:rFonts w:ascii="Times New Roman" w:hAnsi="Times New Roman" w:cs="Times New Roman"/>
          <w:sz w:val="28"/>
          <w:szCs w:val="28"/>
        </w:rPr>
        <w:t>відео</w:t>
      </w:r>
      <w:r w:rsidR="000B06DE" w:rsidRPr="00F752BD">
        <w:rPr>
          <w:rFonts w:ascii="Times New Roman" w:hAnsi="Times New Roman" w:cs="Times New Roman"/>
          <w:sz w:val="28"/>
          <w:szCs w:val="28"/>
        </w:rPr>
        <w:t xml:space="preserve"> і на які студенти мають відповісти в процесі перегляду відеоматеріалу; різними варіантами передбачення змісту тексту, що ґрунтуються на узагальненні раніше отриманих знань з цієї теми; особливостях заголовка; списку нових слів з перекладом або дефініціями тощо</w:t>
      </w:r>
      <w:r w:rsidR="00F752BD" w:rsidRPr="00F752BD">
        <w:rPr>
          <w:rFonts w:ascii="Times New Roman" w:hAnsi="Times New Roman" w:cs="Times New Roman"/>
          <w:sz w:val="28"/>
          <w:szCs w:val="28"/>
        </w:rPr>
        <w:t xml:space="preserve"> </w:t>
      </w:r>
      <w:r w:rsidR="00F752BD" w:rsidRPr="00F752BD">
        <w:rPr>
          <w:rFonts w:ascii="Times New Roman" w:hAnsi="Times New Roman" w:cs="Times New Roman"/>
          <w:sz w:val="28"/>
          <w:szCs w:val="28"/>
        </w:rPr>
        <w:t>[</w:t>
      </w:r>
      <w:r w:rsidR="00F752BD" w:rsidRPr="00F752BD">
        <w:rPr>
          <w:rFonts w:ascii="Times New Roman" w:hAnsi="Times New Roman" w:cs="Times New Roman"/>
          <w:sz w:val="28"/>
          <w:szCs w:val="28"/>
        </w:rPr>
        <w:t>4</w:t>
      </w:r>
      <w:r w:rsidR="00F752BD" w:rsidRPr="00F752BD">
        <w:rPr>
          <w:rFonts w:ascii="Times New Roman" w:hAnsi="Times New Roman" w:cs="Times New Roman"/>
          <w:sz w:val="28"/>
          <w:szCs w:val="28"/>
        </w:rPr>
        <w:t>].</w:t>
      </w:r>
    </w:p>
    <w:p w14:paraId="2EB6E347" w14:textId="0E31A978" w:rsidR="003729CE" w:rsidRPr="00F752BD" w:rsidRDefault="003729CE" w:rsidP="00F752BD">
      <w:pPr>
        <w:pStyle w:val="a3"/>
        <w:numPr>
          <w:ilvl w:val="0"/>
          <w:numId w:val="1"/>
        </w:numPr>
        <w:tabs>
          <w:tab w:val="left" w:pos="90"/>
          <w:tab w:val="left" w:pos="1170"/>
        </w:tabs>
        <w:spacing w:after="0" w:line="240" w:lineRule="auto"/>
        <w:ind w:left="0" w:right="-154" w:firstLine="900"/>
        <w:jc w:val="both"/>
        <w:rPr>
          <w:rFonts w:ascii="Times New Roman" w:hAnsi="Times New Roman" w:cs="Times New Roman"/>
          <w:sz w:val="28"/>
          <w:szCs w:val="28"/>
        </w:rPr>
      </w:pPr>
      <w:r w:rsidRPr="003F71DB">
        <w:rPr>
          <w:rFonts w:ascii="Times New Roman" w:eastAsia="Times New Roman" w:hAnsi="Times New Roman" w:cs="Times New Roman"/>
          <w:color w:val="000000"/>
          <w:sz w:val="28"/>
          <w:szCs w:val="28"/>
          <w:highlight w:val="white"/>
        </w:rPr>
        <w:t>2. Демон</w:t>
      </w:r>
      <w:r w:rsidR="00E96416" w:rsidRPr="003F71DB">
        <w:rPr>
          <w:rFonts w:ascii="Times New Roman" w:eastAsia="Times New Roman" w:hAnsi="Times New Roman" w:cs="Times New Roman"/>
          <w:color w:val="000000"/>
          <w:sz w:val="28"/>
          <w:szCs w:val="28"/>
          <w:highlight w:val="white"/>
        </w:rPr>
        <w:t>с</w:t>
      </w:r>
      <w:r w:rsidRPr="003F71DB">
        <w:rPr>
          <w:rFonts w:ascii="Times New Roman" w:eastAsia="Times New Roman" w:hAnsi="Times New Roman" w:cs="Times New Roman"/>
          <w:color w:val="000000"/>
          <w:sz w:val="28"/>
          <w:szCs w:val="28"/>
          <w:highlight w:val="white"/>
        </w:rPr>
        <w:t xml:space="preserve">траційний </w:t>
      </w:r>
      <w:r w:rsidRPr="003F71DB">
        <w:rPr>
          <w:rFonts w:ascii="Times New Roman" w:eastAsia="Times New Roman" w:hAnsi="Times New Roman" w:cs="Times New Roman"/>
          <w:i/>
          <w:color w:val="000000"/>
          <w:sz w:val="28"/>
          <w:szCs w:val="28"/>
          <w:highlight w:val="white"/>
        </w:rPr>
        <w:t>(</w:t>
      </w:r>
      <w:proofErr w:type="spellStart"/>
      <w:r w:rsidRPr="003F71DB">
        <w:rPr>
          <w:rFonts w:ascii="Times New Roman" w:eastAsia="Times New Roman" w:hAnsi="Times New Roman" w:cs="Times New Roman"/>
          <w:i/>
          <w:color w:val="000000"/>
          <w:sz w:val="28"/>
          <w:szCs w:val="28"/>
          <w:highlight w:val="white"/>
        </w:rPr>
        <w:t>While-viewing</w:t>
      </w:r>
      <w:proofErr w:type="spellEnd"/>
      <w:r w:rsidRPr="003F71DB">
        <w:rPr>
          <w:rFonts w:ascii="Times New Roman" w:eastAsia="Times New Roman" w:hAnsi="Times New Roman" w:cs="Times New Roman"/>
          <w:i/>
          <w:color w:val="000000"/>
          <w:sz w:val="28"/>
          <w:szCs w:val="28"/>
          <w:highlight w:val="white"/>
        </w:rPr>
        <w:t xml:space="preserve"> </w:t>
      </w:r>
      <w:r w:rsidRPr="003F71DB">
        <w:rPr>
          <w:rFonts w:ascii="Times New Roman" w:eastAsia="Times New Roman" w:hAnsi="Times New Roman" w:cs="Times New Roman"/>
          <w:i/>
          <w:color w:val="000000"/>
          <w:sz w:val="28"/>
          <w:szCs w:val="28"/>
          <w:highlight w:val="white"/>
          <w:lang w:val="en-US"/>
        </w:rPr>
        <w:t>stage</w:t>
      </w:r>
      <w:r w:rsidRPr="003F71DB">
        <w:rPr>
          <w:rFonts w:ascii="Times New Roman" w:eastAsia="Times New Roman" w:hAnsi="Times New Roman" w:cs="Times New Roman"/>
          <w:i/>
          <w:color w:val="000000"/>
          <w:sz w:val="28"/>
          <w:szCs w:val="28"/>
          <w:highlight w:val="white"/>
        </w:rPr>
        <w:t>)</w:t>
      </w:r>
      <w:r w:rsidRPr="003F71DB">
        <w:rPr>
          <w:rFonts w:ascii="Times New Roman" w:eastAsia="Times New Roman" w:hAnsi="Times New Roman" w:cs="Times New Roman"/>
          <w:color w:val="000000"/>
          <w:sz w:val="28"/>
          <w:szCs w:val="28"/>
          <w:highlight w:val="white"/>
        </w:rPr>
        <w:t>. На цьому етапі відбувається глобальне аудіювання при першому перегляді відеоряду</w:t>
      </w:r>
      <w:r w:rsidRPr="003F71DB">
        <w:rPr>
          <w:rFonts w:ascii="Times New Roman" w:eastAsia="Times New Roman" w:hAnsi="Times New Roman" w:cs="Times New Roman"/>
          <w:color w:val="000000"/>
          <w:sz w:val="28"/>
          <w:szCs w:val="28"/>
        </w:rPr>
        <w:t xml:space="preserve">. </w:t>
      </w:r>
      <w:proofErr w:type="spellStart"/>
      <w:r w:rsidRPr="003F71DB">
        <w:rPr>
          <w:rFonts w:ascii="Times New Roman" w:eastAsia="Times New Roman" w:hAnsi="Times New Roman" w:cs="Times New Roman"/>
          <w:color w:val="000000"/>
          <w:sz w:val="28"/>
          <w:szCs w:val="28"/>
        </w:rPr>
        <w:t>Демонтраційний</w:t>
      </w:r>
      <w:proofErr w:type="spellEnd"/>
      <w:r w:rsidRPr="003F71DB">
        <w:rPr>
          <w:rFonts w:ascii="Times New Roman" w:eastAsia="Times New Roman" w:hAnsi="Times New Roman" w:cs="Times New Roman"/>
          <w:color w:val="000000"/>
          <w:sz w:val="28"/>
          <w:szCs w:val="28"/>
        </w:rPr>
        <w:t xml:space="preserve"> етап характеризується використанням реципієнтами комбінації стратегій, основу яких складають стратегії пам’яті. Тут реципієнти активно </w:t>
      </w:r>
      <w:proofErr w:type="spellStart"/>
      <w:r w:rsidRPr="003F71DB">
        <w:rPr>
          <w:rFonts w:ascii="Times New Roman" w:eastAsia="Times New Roman" w:hAnsi="Times New Roman" w:cs="Times New Roman"/>
          <w:color w:val="000000"/>
          <w:sz w:val="28"/>
          <w:szCs w:val="28"/>
        </w:rPr>
        <w:t>задіюють</w:t>
      </w:r>
      <w:proofErr w:type="spellEnd"/>
      <w:r w:rsidRPr="003F71DB">
        <w:rPr>
          <w:rFonts w:ascii="Times New Roman" w:eastAsia="Times New Roman" w:hAnsi="Times New Roman" w:cs="Times New Roman"/>
          <w:color w:val="000000"/>
          <w:sz w:val="28"/>
          <w:szCs w:val="28"/>
        </w:rPr>
        <w:t xml:space="preserve"> свою оперативну пам’ять, фіксуючи інформацію на короткий період часу і водночас звільняючи місце для подальшої інформації. Також, важливе місце посідає стратегія письмової або схематичної фіксації, коли </w:t>
      </w:r>
      <w:r w:rsidR="00782DD1" w:rsidRPr="003F71DB">
        <w:rPr>
          <w:rFonts w:ascii="Times New Roman" w:eastAsia="Times New Roman" w:hAnsi="Times New Roman" w:cs="Times New Roman"/>
          <w:color w:val="000000"/>
          <w:sz w:val="28"/>
          <w:szCs w:val="28"/>
        </w:rPr>
        <w:t>студенти</w:t>
      </w:r>
      <w:r w:rsidRPr="003F71DB">
        <w:rPr>
          <w:rFonts w:ascii="Times New Roman" w:eastAsia="Times New Roman" w:hAnsi="Times New Roman" w:cs="Times New Roman"/>
          <w:color w:val="000000"/>
          <w:sz w:val="28"/>
          <w:szCs w:val="28"/>
        </w:rPr>
        <w:t xml:space="preserve"> роблять власні нотатки або замальовки для кращого сприйняття. Крім цього, активно застосовується стратегія внутрішнього промовляння, яка тісно пов’язана з механізмом артикуляції. Для встановлення смислових та логічних </w:t>
      </w:r>
      <w:proofErr w:type="spellStart"/>
      <w:r w:rsidRPr="003F71DB">
        <w:rPr>
          <w:rFonts w:ascii="Times New Roman" w:eastAsia="Times New Roman" w:hAnsi="Times New Roman" w:cs="Times New Roman"/>
          <w:color w:val="000000"/>
          <w:sz w:val="28"/>
          <w:szCs w:val="28"/>
        </w:rPr>
        <w:t>зв’язків</w:t>
      </w:r>
      <w:proofErr w:type="spellEnd"/>
      <w:r w:rsidRPr="003F71DB">
        <w:rPr>
          <w:rFonts w:ascii="Times New Roman" w:eastAsia="Times New Roman" w:hAnsi="Times New Roman" w:cs="Times New Roman"/>
          <w:color w:val="000000"/>
          <w:sz w:val="28"/>
          <w:szCs w:val="28"/>
        </w:rPr>
        <w:t xml:space="preserve"> між елементами тексту, реципієнти </w:t>
      </w:r>
      <w:proofErr w:type="spellStart"/>
      <w:r w:rsidRPr="003F71DB">
        <w:rPr>
          <w:rFonts w:ascii="Times New Roman" w:eastAsia="Times New Roman" w:hAnsi="Times New Roman" w:cs="Times New Roman"/>
          <w:color w:val="000000"/>
          <w:sz w:val="28"/>
          <w:szCs w:val="28"/>
        </w:rPr>
        <w:t>задіюють</w:t>
      </w:r>
      <w:proofErr w:type="spellEnd"/>
      <w:r w:rsidRPr="003F71DB">
        <w:rPr>
          <w:rFonts w:ascii="Times New Roman" w:eastAsia="Times New Roman" w:hAnsi="Times New Roman" w:cs="Times New Roman"/>
          <w:color w:val="000000"/>
          <w:sz w:val="28"/>
          <w:szCs w:val="28"/>
        </w:rPr>
        <w:t xml:space="preserve"> стратегії розширення та компресії, таким чином заповнюючи смислові прогалини за рахунок власного попереднього досвіду та </w:t>
      </w:r>
      <w:proofErr w:type="spellStart"/>
      <w:r w:rsidRPr="003F71DB">
        <w:rPr>
          <w:rFonts w:ascii="Times New Roman" w:eastAsia="Times New Roman" w:hAnsi="Times New Roman" w:cs="Times New Roman"/>
          <w:color w:val="000000"/>
          <w:sz w:val="28"/>
          <w:szCs w:val="28"/>
        </w:rPr>
        <w:t>екстарлінгвістичних</w:t>
      </w:r>
      <w:proofErr w:type="spellEnd"/>
      <w:r w:rsidRPr="003F71DB">
        <w:rPr>
          <w:rFonts w:ascii="Times New Roman" w:eastAsia="Times New Roman" w:hAnsi="Times New Roman" w:cs="Times New Roman"/>
          <w:color w:val="000000"/>
          <w:sz w:val="28"/>
          <w:szCs w:val="28"/>
        </w:rPr>
        <w:t xml:space="preserve"> знань або навпаки скорочуючи об’єм отриманої інформації, щоб виділити ключові моменти. Тут підключаються стратегії аналізу, що мають на меті визначення опорних елементів тексту (на основі граматичної та жанрової структури, лексичної наповненості) та основних характеристик мовця (національність, стать, вік, ставлення до поданої інформації) для всебічного розуміння почутого. Одночасне </w:t>
      </w:r>
      <w:proofErr w:type="spellStart"/>
      <w:r w:rsidRPr="003F71DB">
        <w:rPr>
          <w:rFonts w:ascii="Times New Roman" w:eastAsia="Times New Roman" w:hAnsi="Times New Roman" w:cs="Times New Roman"/>
          <w:color w:val="000000"/>
          <w:sz w:val="28"/>
          <w:szCs w:val="28"/>
        </w:rPr>
        <w:t>задіювання</w:t>
      </w:r>
      <w:proofErr w:type="spellEnd"/>
      <w:r w:rsidRPr="003F71DB">
        <w:rPr>
          <w:rFonts w:ascii="Times New Roman" w:eastAsia="Times New Roman" w:hAnsi="Times New Roman" w:cs="Times New Roman"/>
          <w:color w:val="000000"/>
          <w:sz w:val="28"/>
          <w:szCs w:val="28"/>
        </w:rPr>
        <w:t xml:space="preserve"> стількох стратегій вимагає величезних когнітивних зусиль, тому одразу після прослуховування варто зупинитись і дати </w:t>
      </w:r>
      <w:r w:rsidR="00E96416" w:rsidRPr="003F71DB">
        <w:rPr>
          <w:rFonts w:ascii="Times New Roman" w:eastAsia="Times New Roman" w:hAnsi="Times New Roman" w:cs="Times New Roman"/>
          <w:color w:val="000000"/>
          <w:sz w:val="28"/>
          <w:szCs w:val="28"/>
        </w:rPr>
        <w:t>студентам</w:t>
      </w:r>
      <w:r w:rsidRPr="003F71DB">
        <w:rPr>
          <w:rFonts w:ascii="Times New Roman" w:eastAsia="Times New Roman" w:hAnsi="Times New Roman" w:cs="Times New Roman"/>
          <w:color w:val="000000"/>
          <w:sz w:val="28"/>
          <w:szCs w:val="28"/>
        </w:rPr>
        <w:t xml:space="preserve"> можливість структурувати отриману інформацію</w:t>
      </w:r>
      <w:r w:rsidR="00F752BD">
        <w:rPr>
          <w:rFonts w:ascii="Times New Roman" w:eastAsia="Times New Roman" w:hAnsi="Times New Roman" w:cs="Times New Roman"/>
          <w:color w:val="000000"/>
          <w:sz w:val="28"/>
          <w:szCs w:val="28"/>
        </w:rPr>
        <w:t xml:space="preserve"> </w:t>
      </w:r>
      <w:r w:rsidR="00F752BD" w:rsidRPr="00F752BD">
        <w:rPr>
          <w:rFonts w:ascii="Times New Roman" w:hAnsi="Times New Roman" w:cs="Times New Roman"/>
          <w:sz w:val="28"/>
          <w:szCs w:val="28"/>
        </w:rPr>
        <w:t>[</w:t>
      </w:r>
      <w:r w:rsidR="00F752BD">
        <w:rPr>
          <w:rFonts w:ascii="Times New Roman" w:hAnsi="Times New Roman" w:cs="Times New Roman"/>
          <w:sz w:val="28"/>
          <w:szCs w:val="28"/>
        </w:rPr>
        <w:t>3</w:t>
      </w:r>
      <w:r w:rsidR="00F752BD" w:rsidRPr="00F752BD">
        <w:rPr>
          <w:rFonts w:ascii="Times New Roman" w:hAnsi="Times New Roman" w:cs="Times New Roman"/>
          <w:sz w:val="28"/>
          <w:szCs w:val="28"/>
        </w:rPr>
        <w:t>]</w:t>
      </w:r>
      <w:r w:rsidR="00F752BD">
        <w:rPr>
          <w:rFonts w:ascii="Times New Roman" w:hAnsi="Times New Roman" w:cs="Times New Roman"/>
          <w:sz w:val="28"/>
          <w:szCs w:val="28"/>
        </w:rPr>
        <w:t>.</w:t>
      </w:r>
    </w:p>
    <w:p w14:paraId="2141E7A0" w14:textId="09325946" w:rsidR="000B06DE" w:rsidRPr="003F71DB" w:rsidRDefault="00E96416" w:rsidP="000E638F">
      <w:pPr>
        <w:pBdr>
          <w:top w:val="none" w:sz="4" w:space="0" w:color="000000"/>
          <w:left w:val="none" w:sz="4" w:space="0" w:color="000000"/>
          <w:bottom w:val="none" w:sz="4" w:space="0" w:color="000000"/>
          <w:right w:val="none" w:sz="4" w:space="0" w:color="000000"/>
        </w:pBdr>
        <w:tabs>
          <w:tab w:val="left" w:pos="90"/>
        </w:tabs>
        <w:spacing w:after="0" w:line="240" w:lineRule="auto"/>
        <w:ind w:right="-154" w:firstLine="708"/>
        <w:jc w:val="both"/>
        <w:rPr>
          <w:rFonts w:ascii="Times New Roman" w:eastAsia="Times New Roman" w:hAnsi="Times New Roman" w:cs="Times New Roman"/>
          <w:color w:val="000000"/>
          <w:sz w:val="28"/>
          <w:szCs w:val="28"/>
        </w:rPr>
      </w:pPr>
      <w:r w:rsidRPr="003F71DB">
        <w:rPr>
          <w:rFonts w:ascii="Times New Roman" w:hAnsi="Times New Roman" w:cs="Times New Roman"/>
          <w:sz w:val="28"/>
          <w:szCs w:val="28"/>
        </w:rPr>
        <w:t xml:space="preserve">Даний </w:t>
      </w:r>
      <w:r w:rsidR="000B06DE" w:rsidRPr="003F71DB">
        <w:rPr>
          <w:rFonts w:ascii="Times New Roman" w:hAnsi="Times New Roman" w:cs="Times New Roman"/>
          <w:sz w:val="28"/>
          <w:szCs w:val="28"/>
        </w:rPr>
        <w:t xml:space="preserve">етап має забезпечити перевірку розуміння відеоматеріалу та активізацію </w:t>
      </w:r>
      <w:proofErr w:type="spellStart"/>
      <w:r w:rsidR="000B06DE" w:rsidRPr="003F71DB">
        <w:rPr>
          <w:rFonts w:ascii="Times New Roman" w:hAnsi="Times New Roman" w:cs="Times New Roman"/>
          <w:sz w:val="28"/>
          <w:szCs w:val="28"/>
        </w:rPr>
        <w:t>мовного</w:t>
      </w:r>
      <w:proofErr w:type="spellEnd"/>
      <w:r w:rsidR="000B06DE" w:rsidRPr="003F71DB">
        <w:rPr>
          <w:rFonts w:ascii="Times New Roman" w:hAnsi="Times New Roman" w:cs="Times New Roman"/>
          <w:sz w:val="28"/>
          <w:szCs w:val="28"/>
        </w:rPr>
        <w:t xml:space="preserve"> та мовленнєвого матеріалу на основі побаченого. На цьому етапі використовуються такі завдання, як: знаходження ключової інформації, відповіді на запитання, обрання правильної відповіді, стоп-кадр (зупинка </w:t>
      </w:r>
      <w:r w:rsidRPr="003F71DB">
        <w:rPr>
          <w:rFonts w:ascii="Times New Roman" w:hAnsi="Times New Roman" w:cs="Times New Roman"/>
          <w:sz w:val="28"/>
          <w:szCs w:val="28"/>
        </w:rPr>
        <w:t>відео</w:t>
      </w:r>
      <w:r w:rsidR="000B06DE" w:rsidRPr="003F71DB">
        <w:rPr>
          <w:rFonts w:ascii="Times New Roman" w:hAnsi="Times New Roman" w:cs="Times New Roman"/>
          <w:sz w:val="28"/>
          <w:szCs w:val="28"/>
        </w:rPr>
        <w:t xml:space="preserve">, питання: </w:t>
      </w:r>
      <w:r w:rsidRPr="003F71DB">
        <w:rPr>
          <w:rFonts w:ascii="Times New Roman" w:hAnsi="Times New Roman" w:cs="Times New Roman"/>
          <w:sz w:val="28"/>
          <w:szCs w:val="28"/>
        </w:rPr>
        <w:t>«</w:t>
      </w:r>
      <w:r w:rsidR="000B06DE" w:rsidRPr="003F71DB">
        <w:rPr>
          <w:rFonts w:ascii="Times New Roman" w:hAnsi="Times New Roman" w:cs="Times New Roman"/>
          <w:sz w:val="28"/>
          <w:szCs w:val="28"/>
        </w:rPr>
        <w:t>Про що йшлося?</w:t>
      </w:r>
      <w:r w:rsidRPr="003F71DB">
        <w:rPr>
          <w:rFonts w:ascii="Times New Roman" w:hAnsi="Times New Roman" w:cs="Times New Roman"/>
          <w:sz w:val="28"/>
          <w:szCs w:val="28"/>
        </w:rPr>
        <w:t>»</w:t>
      </w:r>
      <w:r w:rsidR="000B06DE" w:rsidRPr="003F71DB">
        <w:rPr>
          <w:rFonts w:ascii="Times New Roman" w:hAnsi="Times New Roman" w:cs="Times New Roman"/>
          <w:sz w:val="28"/>
          <w:szCs w:val="28"/>
        </w:rPr>
        <w:t xml:space="preserve">); </w:t>
      </w:r>
      <w:r w:rsidRPr="003F71DB">
        <w:rPr>
          <w:rFonts w:ascii="Times New Roman" w:hAnsi="Times New Roman" w:cs="Times New Roman"/>
          <w:sz w:val="28"/>
          <w:szCs w:val="28"/>
        </w:rPr>
        <w:t>«</w:t>
      </w:r>
      <w:r w:rsidR="000B06DE" w:rsidRPr="003F71DB">
        <w:rPr>
          <w:rFonts w:ascii="Times New Roman" w:hAnsi="Times New Roman" w:cs="Times New Roman"/>
          <w:sz w:val="28"/>
          <w:szCs w:val="28"/>
        </w:rPr>
        <w:t>мовчазний перегляд</w:t>
      </w:r>
      <w:r w:rsidRPr="003F71DB">
        <w:rPr>
          <w:rFonts w:ascii="Times New Roman" w:hAnsi="Times New Roman" w:cs="Times New Roman"/>
          <w:sz w:val="28"/>
          <w:szCs w:val="28"/>
        </w:rPr>
        <w:t>»</w:t>
      </w:r>
      <w:r w:rsidR="000B06DE" w:rsidRPr="003F71DB">
        <w:rPr>
          <w:rFonts w:ascii="Times New Roman" w:hAnsi="Times New Roman" w:cs="Times New Roman"/>
          <w:sz w:val="28"/>
          <w:szCs w:val="28"/>
        </w:rPr>
        <w:t xml:space="preserve"> (показ частини відеоматеріалу без звуку)</w:t>
      </w:r>
      <w:r w:rsidR="00782DD1" w:rsidRPr="003F71DB">
        <w:rPr>
          <w:rFonts w:ascii="Times New Roman" w:hAnsi="Times New Roman" w:cs="Times New Roman"/>
          <w:sz w:val="28"/>
          <w:szCs w:val="28"/>
        </w:rPr>
        <w:t xml:space="preserve"> з подальшим обговоренням</w:t>
      </w:r>
      <w:r w:rsidR="000B06DE" w:rsidRPr="003F71DB">
        <w:rPr>
          <w:rFonts w:ascii="Times New Roman" w:hAnsi="Times New Roman" w:cs="Times New Roman"/>
          <w:sz w:val="28"/>
          <w:szCs w:val="28"/>
        </w:rPr>
        <w:t>; відновлення тексту (під час перегляду заповнити пропуски в тексті, записаному на листку-роздруківці) тощо</w:t>
      </w:r>
      <w:r w:rsidR="00F752BD">
        <w:rPr>
          <w:rFonts w:ascii="Times New Roman" w:hAnsi="Times New Roman" w:cs="Times New Roman"/>
          <w:sz w:val="28"/>
          <w:szCs w:val="28"/>
        </w:rPr>
        <w:t xml:space="preserve"> </w:t>
      </w:r>
      <w:r w:rsidR="00F752BD" w:rsidRPr="00F752BD">
        <w:rPr>
          <w:rFonts w:ascii="Times New Roman" w:hAnsi="Times New Roman" w:cs="Times New Roman"/>
          <w:sz w:val="28"/>
          <w:szCs w:val="28"/>
        </w:rPr>
        <w:t>[</w:t>
      </w:r>
      <w:r w:rsidR="00F752BD">
        <w:rPr>
          <w:rFonts w:ascii="Times New Roman" w:hAnsi="Times New Roman" w:cs="Times New Roman"/>
          <w:sz w:val="28"/>
          <w:szCs w:val="28"/>
        </w:rPr>
        <w:t>4</w:t>
      </w:r>
      <w:r w:rsidR="00F752BD" w:rsidRPr="00F752BD">
        <w:rPr>
          <w:rFonts w:ascii="Times New Roman" w:hAnsi="Times New Roman" w:cs="Times New Roman"/>
          <w:sz w:val="28"/>
          <w:szCs w:val="28"/>
        </w:rPr>
        <w:t>]</w:t>
      </w:r>
      <w:r w:rsidR="00F752BD">
        <w:rPr>
          <w:rFonts w:ascii="Times New Roman" w:hAnsi="Times New Roman" w:cs="Times New Roman"/>
          <w:sz w:val="28"/>
          <w:szCs w:val="28"/>
        </w:rPr>
        <w:t>.</w:t>
      </w:r>
    </w:p>
    <w:p w14:paraId="011E3C16" w14:textId="10E9411E" w:rsidR="000B06DE" w:rsidRPr="003F71DB" w:rsidRDefault="003729CE" w:rsidP="000E638F">
      <w:pPr>
        <w:pBdr>
          <w:top w:val="none" w:sz="4" w:space="0" w:color="000000"/>
          <w:left w:val="none" w:sz="4" w:space="0" w:color="000000"/>
          <w:bottom w:val="none" w:sz="4" w:space="0" w:color="000000"/>
          <w:right w:val="none" w:sz="4" w:space="0" w:color="000000"/>
        </w:pBdr>
        <w:tabs>
          <w:tab w:val="left" w:pos="90"/>
        </w:tabs>
        <w:spacing w:after="0" w:line="240" w:lineRule="auto"/>
        <w:ind w:right="-154" w:firstLine="708"/>
        <w:jc w:val="both"/>
        <w:rPr>
          <w:rFonts w:ascii="Times New Roman" w:eastAsia="Times New Roman" w:hAnsi="Times New Roman" w:cs="Times New Roman"/>
          <w:color w:val="000000"/>
          <w:sz w:val="28"/>
          <w:szCs w:val="28"/>
          <w:highlight w:val="white"/>
        </w:rPr>
      </w:pPr>
      <w:r w:rsidRPr="003F71DB">
        <w:rPr>
          <w:rFonts w:ascii="Times New Roman" w:eastAsia="Times New Roman" w:hAnsi="Times New Roman" w:cs="Times New Roman"/>
          <w:color w:val="000000"/>
          <w:sz w:val="28"/>
          <w:szCs w:val="28"/>
          <w:highlight w:val="white"/>
        </w:rPr>
        <w:t xml:space="preserve">3. </w:t>
      </w:r>
      <w:proofErr w:type="spellStart"/>
      <w:r w:rsidRPr="003F71DB">
        <w:rPr>
          <w:rFonts w:ascii="Times New Roman" w:eastAsia="Times New Roman" w:hAnsi="Times New Roman" w:cs="Times New Roman"/>
          <w:color w:val="000000"/>
          <w:sz w:val="28"/>
          <w:szCs w:val="28"/>
          <w:highlight w:val="white"/>
        </w:rPr>
        <w:t>Післядемонстраційний</w:t>
      </w:r>
      <w:proofErr w:type="spellEnd"/>
      <w:r w:rsidRPr="003F71DB">
        <w:rPr>
          <w:rFonts w:ascii="Times New Roman" w:eastAsia="Times New Roman" w:hAnsi="Times New Roman" w:cs="Times New Roman"/>
          <w:color w:val="000000"/>
          <w:sz w:val="28"/>
          <w:szCs w:val="28"/>
          <w:highlight w:val="white"/>
        </w:rPr>
        <w:t xml:space="preserve"> </w:t>
      </w:r>
      <w:r w:rsidRPr="003F71DB">
        <w:rPr>
          <w:rFonts w:ascii="Times New Roman" w:eastAsia="Times New Roman" w:hAnsi="Times New Roman" w:cs="Times New Roman"/>
          <w:i/>
          <w:color w:val="000000"/>
          <w:sz w:val="28"/>
          <w:szCs w:val="28"/>
          <w:highlight w:val="white"/>
        </w:rPr>
        <w:t>(</w:t>
      </w:r>
      <w:proofErr w:type="spellStart"/>
      <w:r w:rsidRPr="003F71DB">
        <w:rPr>
          <w:rFonts w:ascii="Times New Roman" w:eastAsia="Times New Roman" w:hAnsi="Times New Roman" w:cs="Times New Roman"/>
          <w:i/>
          <w:color w:val="000000"/>
          <w:sz w:val="28"/>
          <w:szCs w:val="28"/>
          <w:highlight w:val="white"/>
        </w:rPr>
        <w:t>Post-viewing</w:t>
      </w:r>
      <w:proofErr w:type="spellEnd"/>
      <w:r w:rsidRPr="003F71DB">
        <w:rPr>
          <w:rFonts w:ascii="Times New Roman" w:eastAsia="Times New Roman" w:hAnsi="Times New Roman" w:cs="Times New Roman"/>
          <w:i/>
          <w:color w:val="000000"/>
          <w:sz w:val="28"/>
          <w:szCs w:val="28"/>
          <w:highlight w:val="white"/>
        </w:rPr>
        <w:t xml:space="preserve"> </w:t>
      </w:r>
      <w:r w:rsidRPr="003F71DB">
        <w:rPr>
          <w:rFonts w:ascii="Times New Roman" w:eastAsia="Times New Roman" w:hAnsi="Times New Roman" w:cs="Times New Roman"/>
          <w:i/>
          <w:color w:val="000000"/>
          <w:sz w:val="28"/>
          <w:szCs w:val="28"/>
          <w:highlight w:val="white"/>
          <w:lang w:val="en-US"/>
        </w:rPr>
        <w:t>stage</w:t>
      </w:r>
      <w:r w:rsidRPr="003F71DB">
        <w:rPr>
          <w:rFonts w:ascii="Times New Roman" w:eastAsia="Times New Roman" w:hAnsi="Times New Roman" w:cs="Times New Roman"/>
          <w:i/>
          <w:color w:val="000000"/>
          <w:sz w:val="28"/>
          <w:szCs w:val="28"/>
          <w:highlight w:val="white"/>
        </w:rPr>
        <w:t>)</w:t>
      </w:r>
      <w:r w:rsidRPr="003F71DB">
        <w:rPr>
          <w:rFonts w:ascii="Times New Roman" w:eastAsia="Times New Roman" w:hAnsi="Times New Roman" w:cs="Times New Roman"/>
          <w:color w:val="000000"/>
          <w:sz w:val="28"/>
          <w:szCs w:val="28"/>
          <w:highlight w:val="white"/>
        </w:rPr>
        <w:t>. На цьому етапі в</w:t>
      </w:r>
      <w:r w:rsidR="00782DD1" w:rsidRPr="003F71DB">
        <w:rPr>
          <w:rFonts w:ascii="Times New Roman" w:eastAsia="Times New Roman" w:hAnsi="Times New Roman" w:cs="Times New Roman"/>
          <w:color w:val="000000"/>
          <w:sz w:val="28"/>
          <w:szCs w:val="28"/>
          <w:highlight w:val="white"/>
        </w:rPr>
        <w:t>икладач</w:t>
      </w:r>
      <w:r w:rsidRPr="003F71DB">
        <w:rPr>
          <w:rFonts w:ascii="Times New Roman" w:eastAsia="Times New Roman" w:hAnsi="Times New Roman" w:cs="Times New Roman"/>
          <w:color w:val="000000"/>
          <w:sz w:val="28"/>
          <w:szCs w:val="28"/>
          <w:highlight w:val="white"/>
        </w:rPr>
        <w:t xml:space="preserve"> перевіряє чи було досягнуто мети комунікативного завдання (вловити основний зміст повідомлення) зазвичай шляхом усного опитування на загальні запитання по сюжету тексту, які вже були представлені на </w:t>
      </w:r>
      <w:proofErr w:type="spellStart"/>
      <w:r w:rsidRPr="003F71DB">
        <w:rPr>
          <w:rFonts w:ascii="Times New Roman" w:eastAsia="Times New Roman" w:hAnsi="Times New Roman" w:cs="Times New Roman"/>
          <w:color w:val="000000"/>
          <w:sz w:val="28"/>
          <w:szCs w:val="28"/>
          <w:highlight w:val="white"/>
        </w:rPr>
        <w:t>переддемонстраційному</w:t>
      </w:r>
      <w:proofErr w:type="spellEnd"/>
      <w:r w:rsidRPr="003F71DB">
        <w:rPr>
          <w:rFonts w:ascii="Times New Roman" w:eastAsia="Times New Roman" w:hAnsi="Times New Roman" w:cs="Times New Roman"/>
          <w:color w:val="000000"/>
          <w:sz w:val="28"/>
          <w:szCs w:val="28"/>
          <w:highlight w:val="white"/>
        </w:rPr>
        <w:t xml:space="preserve"> </w:t>
      </w:r>
      <w:r w:rsidRPr="003F71DB">
        <w:rPr>
          <w:rFonts w:ascii="Times New Roman" w:eastAsia="Times New Roman" w:hAnsi="Times New Roman" w:cs="Times New Roman"/>
          <w:color w:val="000000"/>
          <w:sz w:val="28"/>
          <w:szCs w:val="28"/>
        </w:rPr>
        <w:t xml:space="preserve">етапі. В свою чергу, реципієнти застосовують інтроспективні стратегії для оцінки ступеня розуміння тексту, на приклад, чи кількість сприйнятої інформації є достатньою для виконання </w:t>
      </w:r>
      <w:r w:rsidRPr="003F71DB">
        <w:rPr>
          <w:rFonts w:ascii="Times New Roman" w:eastAsia="Times New Roman" w:hAnsi="Times New Roman" w:cs="Times New Roman"/>
          <w:color w:val="000000"/>
          <w:sz w:val="28"/>
          <w:szCs w:val="28"/>
        </w:rPr>
        <w:lastRenderedPageBreak/>
        <w:t>комунікативного завдання. На цьому ж етапі в</w:t>
      </w:r>
      <w:r w:rsidR="00E96416" w:rsidRPr="003F71DB">
        <w:rPr>
          <w:rFonts w:ascii="Times New Roman" w:eastAsia="Times New Roman" w:hAnsi="Times New Roman" w:cs="Times New Roman"/>
          <w:color w:val="000000"/>
          <w:sz w:val="28"/>
          <w:szCs w:val="28"/>
        </w:rPr>
        <w:t xml:space="preserve">икладач </w:t>
      </w:r>
      <w:r w:rsidRPr="003F71DB">
        <w:rPr>
          <w:rFonts w:ascii="Times New Roman" w:eastAsia="Times New Roman" w:hAnsi="Times New Roman" w:cs="Times New Roman"/>
          <w:color w:val="000000"/>
          <w:sz w:val="28"/>
          <w:szCs w:val="28"/>
          <w:highlight w:val="white"/>
        </w:rPr>
        <w:t xml:space="preserve">оцінює готовність </w:t>
      </w:r>
      <w:r w:rsidR="00E96416" w:rsidRPr="003F71DB">
        <w:rPr>
          <w:rFonts w:ascii="Times New Roman" w:eastAsia="Times New Roman" w:hAnsi="Times New Roman" w:cs="Times New Roman"/>
          <w:color w:val="000000"/>
          <w:sz w:val="28"/>
          <w:szCs w:val="28"/>
          <w:highlight w:val="white"/>
        </w:rPr>
        <w:t>студентів</w:t>
      </w:r>
      <w:r w:rsidRPr="003F71DB">
        <w:rPr>
          <w:rFonts w:ascii="Times New Roman" w:eastAsia="Times New Roman" w:hAnsi="Times New Roman" w:cs="Times New Roman"/>
          <w:color w:val="000000"/>
          <w:sz w:val="28"/>
          <w:szCs w:val="28"/>
          <w:highlight w:val="white"/>
        </w:rPr>
        <w:t xml:space="preserve"> до виконання складніших завдань, що включають фокусування на певних деталях відеоряду. Також після першого перегляду варто отримати мінімальний фідбек від </w:t>
      </w:r>
      <w:r w:rsidR="00E96416" w:rsidRPr="003F71DB">
        <w:rPr>
          <w:rFonts w:ascii="Times New Roman" w:eastAsia="Times New Roman" w:hAnsi="Times New Roman" w:cs="Times New Roman"/>
          <w:color w:val="000000"/>
          <w:sz w:val="28"/>
          <w:szCs w:val="28"/>
          <w:highlight w:val="white"/>
        </w:rPr>
        <w:t>студентів</w:t>
      </w:r>
      <w:r w:rsidRPr="003F71DB">
        <w:rPr>
          <w:rFonts w:ascii="Times New Roman" w:eastAsia="Times New Roman" w:hAnsi="Times New Roman" w:cs="Times New Roman"/>
          <w:color w:val="000000"/>
          <w:sz w:val="28"/>
          <w:szCs w:val="28"/>
          <w:highlight w:val="white"/>
        </w:rPr>
        <w:t xml:space="preserve"> про те, чи не надто складним було відео, чи комфортний темп мовлення і які моменти викликали найбільше труднощів, чому, зупинитись на них детальніше при потребі. Всі ці нюанси впливають на рішення в</w:t>
      </w:r>
      <w:r w:rsidR="00782DD1" w:rsidRPr="003F71DB">
        <w:rPr>
          <w:rFonts w:ascii="Times New Roman" w:eastAsia="Times New Roman" w:hAnsi="Times New Roman" w:cs="Times New Roman"/>
          <w:color w:val="000000"/>
          <w:sz w:val="28"/>
          <w:szCs w:val="28"/>
          <w:highlight w:val="white"/>
        </w:rPr>
        <w:t>икладача</w:t>
      </w:r>
      <w:r w:rsidRPr="003F71DB">
        <w:rPr>
          <w:rFonts w:ascii="Times New Roman" w:eastAsia="Times New Roman" w:hAnsi="Times New Roman" w:cs="Times New Roman"/>
          <w:color w:val="000000"/>
          <w:sz w:val="28"/>
          <w:szCs w:val="28"/>
          <w:highlight w:val="white"/>
        </w:rPr>
        <w:t xml:space="preserve"> чи додавати субтитрування до повторного перегляду чи ні</w:t>
      </w:r>
      <w:r w:rsidR="00F752BD">
        <w:rPr>
          <w:rFonts w:ascii="Times New Roman" w:eastAsia="Times New Roman" w:hAnsi="Times New Roman" w:cs="Times New Roman"/>
          <w:color w:val="000000"/>
          <w:sz w:val="28"/>
          <w:szCs w:val="28"/>
        </w:rPr>
        <w:t xml:space="preserve"> </w:t>
      </w:r>
      <w:r w:rsidR="00F752BD" w:rsidRPr="00F752BD">
        <w:rPr>
          <w:rFonts w:ascii="Times New Roman" w:hAnsi="Times New Roman" w:cs="Times New Roman"/>
          <w:sz w:val="28"/>
          <w:szCs w:val="28"/>
        </w:rPr>
        <w:t>[</w:t>
      </w:r>
      <w:r w:rsidR="00F752BD">
        <w:rPr>
          <w:rFonts w:ascii="Times New Roman" w:hAnsi="Times New Roman" w:cs="Times New Roman"/>
          <w:sz w:val="28"/>
          <w:szCs w:val="28"/>
        </w:rPr>
        <w:t>3</w:t>
      </w:r>
      <w:r w:rsidR="00F752BD" w:rsidRPr="00F752BD">
        <w:rPr>
          <w:rFonts w:ascii="Times New Roman" w:hAnsi="Times New Roman" w:cs="Times New Roman"/>
          <w:sz w:val="28"/>
          <w:szCs w:val="28"/>
        </w:rPr>
        <w:t>]</w:t>
      </w:r>
      <w:r w:rsidR="00F752BD">
        <w:rPr>
          <w:rFonts w:ascii="Times New Roman" w:hAnsi="Times New Roman" w:cs="Times New Roman"/>
          <w:sz w:val="28"/>
          <w:szCs w:val="28"/>
        </w:rPr>
        <w:t>.</w:t>
      </w:r>
      <w:r w:rsidR="00F752BD">
        <w:rPr>
          <w:rFonts w:ascii="Times New Roman" w:hAnsi="Times New Roman" w:cs="Times New Roman"/>
          <w:sz w:val="28"/>
          <w:szCs w:val="28"/>
        </w:rPr>
        <w:t xml:space="preserve"> </w:t>
      </w:r>
      <w:r w:rsidR="00E96416" w:rsidRPr="003F71DB">
        <w:rPr>
          <w:rFonts w:ascii="Times New Roman" w:eastAsia="Times New Roman" w:hAnsi="Times New Roman" w:cs="Times New Roman"/>
          <w:color w:val="000000"/>
          <w:sz w:val="28"/>
          <w:szCs w:val="28"/>
        </w:rPr>
        <w:t>Е</w:t>
      </w:r>
      <w:r w:rsidR="00E96416" w:rsidRPr="003F71DB">
        <w:rPr>
          <w:rFonts w:ascii="Times New Roman" w:hAnsi="Times New Roman" w:cs="Times New Roman"/>
          <w:sz w:val="28"/>
          <w:szCs w:val="28"/>
        </w:rPr>
        <w:t>тап цілеспрямований на самостійне висловлювання власної думки на рівні групового та монологічного висловлювання. На даному етапі студентам пропонуються такі види завдань, як складання діалогів, проблемні ситуації, дискусії, пошук додаткової інформації, ланцюжком (</w:t>
      </w:r>
      <w:r w:rsidR="00782DD1" w:rsidRPr="003F71DB">
        <w:rPr>
          <w:rFonts w:ascii="Times New Roman" w:hAnsi="Times New Roman" w:cs="Times New Roman"/>
          <w:sz w:val="28"/>
          <w:szCs w:val="28"/>
        </w:rPr>
        <w:t>«</w:t>
      </w:r>
      <w:r w:rsidR="00E96416" w:rsidRPr="003F71DB">
        <w:rPr>
          <w:rFonts w:ascii="Times New Roman" w:hAnsi="Times New Roman" w:cs="Times New Roman"/>
          <w:sz w:val="28"/>
          <w:szCs w:val="28"/>
        </w:rPr>
        <w:t>Снігова куля</w:t>
      </w:r>
      <w:r w:rsidR="00782DD1" w:rsidRPr="003F71DB">
        <w:rPr>
          <w:rFonts w:ascii="Times New Roman" w:hAnsi="Times New Roman" w:cs="Times New Roman"/>
          <w:sz w:val="28"/>
          <w:szCs w:val="28"/>
        </w:rPr>
        <w:t>»</w:t>
      </w:r>
      <w:r w:rsidR="00E96416" w:rsidRPr="003F71DB">
        <w:rPr>
          <w:rFonts w:ascii="Times New Roman" w:hAnsi="Times New Roman" w:cs="Times New Roman"/>
          <w:sz w:val="28"/>
          <w:szCs w:val="28"/>
        </w:rPr>
        <w:t xml:space="preserve">), ставлять питання за змістом кадру (кадрів), виправляють неправдиву інформацію тощо. Основна мета </w:t>
      </w:r>
      <w:proofErr w:type="spellStart"/>
      <w:r w:rsidR="00E96416" w:rsidRPr="003F71DB">
        <w:rPr>
          <w:rFonts w:ascii="Times New Roman" w:hAnsi="Times New Roman" w:cs="Times New Roman"/>
          <w:sz w:val="28"/>
          <w:szCs w:val="28"/>
        </w:rPr>
        <w:t>післяпереглядових</w:t>
      </w:r>
      <w:proofErr w:type="spellEnd"/>
      <w:r w:rsidR="00E96416" w:rsidRPr="003F71DB">
        <w:rPr>
          <w:rFonts w:ascii="Times New Roman" w:hAnsi="Times New Roman" w:cs="Times New Roman"/>
          <w:sz w:val="28"/>
          <w:szCs w:val="28"/>
        </w:rPr>
        <w:t xml:space="preserve"> вправ – контроль розуміння та інтерпретація змісту</w:t>
      </w:r>
      <w:r w:rsidR="00F752BD">
        <w:rPr>
          <w:rFonts w:ascii="Times New Roman" w:hAnsi="Times New Roman" w:cs="Times New Roman"/>
          <w:sz w:val="28"/>
          <w:szCs w:val="28"/>
        </w:rPr>
        <w:t xml:space="preserve"> </w:t>
      </w:r>
      <w:r w:rsidR="00F752BD" w:rsidRPr="00F752BD">
        <w:rPr>
          <w:rFonts w:ascii="Times New Roman" w:hAnsi="Times New Roman" w:cs="Times New Roman"/>
          <w:sz w:val="28"/>
          <w:szCs w:val="28"/>
        </w:rPr>
        <w:t>[</w:t>
      </w:r>
      <w:r w:rsidR="00F752BD">
        <w:rPr>
          <w:rFonts w:ascii="Times New Roman" w:hAnsi="Times New Roman" w:cs="Times New Roman"/>
          <w:sz w:val="28"/>
          <w:szCs w:val="28"/>
        </w:rPr>
        <w:t>4</w:t>
      </w:r>
      <w:r w:rsidR="00F752BD" w:rsidRPr="00F752BD">
        <w:rPr>
          <w:rFonts w:ascii="Times New Roman" w:hAnsi="Times New Roman" w:cs="Times New Roman"/>
          <w:sz w:val="28"/>
          <w:szCs w:val="28"/>
        </w:rPr>
        <w:t>]</w:t>
      </w:r>
      <w:r w:rsidR="00F752BD">
        <w:rPr>
          <w:rFonts w:ascii="Times New Roman" w:hAnsi="Times New Roman" w:cs="Times New Roman"/>
          <w:sz w:val="28"/>
          <w:szCs w:val="28"/>
        </w:rPr>
        <w:t>.</w:t>
      </w:r>
    </w:p>
    <w:p w14:paraId="2D98198F" w14:textId="11BC1C58" w:rsidR="003729CE" w:rsidRDefault="003729CE" w:rsidP="000E638F">
      <w:pPr>
        <w:pBdr>
          <w:top w:val="none" w:sz="4" w:space="0" w:color="000000"/>
          <w:left w:val="none" w:sz="4" w:space="0" w:color="000000"/>
          <w:bottom w:val="none" w:sz="4" w:space="0" w:color="000000"/>
          <w:right w:val="none" w:sz="4" w:space="0" w:color="000000"/>
        </w:pBdr>
        <w:tabs>
          <w:tab w:val="left" w:pos="90"/>
        </w:tabs>
        <w:spacing w:after="0" w:line="240" w:lineRule="auto"/>
        <w:ind w:right="-154" w:firstLine="708"/>
        <w:jc w:val="both"/>
        <w:rPr>
          <w:rFonts w:ascii="Times New Roman" w:eastAsia="Times New Roman" w:hAnsi="Times New Roman" w:cs="Times New Roman"/>
          <w:color w:val="000000"/>
          <w:sz w:val="28"/>
          <w:szCs w:val="28"/>
        </w:rPr>
      </w:pPr>
      <w:r w:rsidRPr="003F71DB">
        <w:rPr>
          <w:rFonts w:ascii="Times New Roman" w:eastAsia="Times New Roman" w:hAnsi="Times New Roman" w:cs="Times New Roman"/>
          <w:color w:val="000000"/>
          <w:sz w:val="28"/>
          <w:szCs w:val="28"/>
        </w:rPr>
        <w:t xml:space="preserve">4. Супроводжуючі активності </w:t>
      </w:r>
      <w:r w:rsidRPr="003F71DB">
        <w:rPr>
          <w:rFonts w:ascii="Times New Roman" w:eastAsia="Times New Roman" w:hAnsi="Times New Roman" w:cs="Times New Roman"/>
          <w:i/>
          <w:color w:val="000000"/>
          <w:sz w:val="28"/>
          <w:szCs w:val="28"/>
        </w:rPr>
        <w:t>(</w:t>
      </w:r>
      <w:r w:rsidRPr="003F71DB">
        <w:rPr>
          <w:rFonts w:ascii="Times New Roman" w:eastAsia="Times New Roman" w:hAnsi="Times New Roman" w:cs="Times New Roman"/>
          <w:i/>
          <w:color w:val="000000"/>
          <w:sz w:val="28"/>
          <w:szCs w:val="28"/>
          <w:lang w:val="en-US"/>
        </w:rPr>
        <w:t>Follow</w:t>
      </w:r>
      <w:r w:rsidRPr="00F752BD">
        <w:rPr>
          <w:rFonts w:ascii="Times New Roman" w:eastAsia="Times New Roman" w:hAnsi="Times New Roman" w:cs="Times New Roman"/>
          <w:i/>
          <w:color w:val="000000"/>
          <w:sz w:val="28"/>
          <w:szCs w:val="28"/>
        </w:rPr>
        <w:t>-</w:t>
      </w:r>
      <w:r w:rsidRPr="003F71DB">
        <w:rPr>
          <w:rFonts w:ascii="Times New Roman" w:eastAsia="Times New Roman" w:hAnsi="Times New Roman" w:cs="Times New Roman"/>
          <w:i/>
          <w:color w:val="000000"/>
          <w:sz w:val="28"/>
          <w:szCs w:val="28"/>
          <w:lang w:val="en-US"/>
        </w:rPr>
        <w:t>up</w:t>
      </w:r>
      <w:r w:rsidRPr="00F752BD">
        <w:rPr>
          <w:rFonts w:ascii="Times New Roman" w:eastAsia="Times New Roman" w:hAnsi="Times New Roman" w:cs="Times New Roman"/>
          <w:i/>
          <w:color w:val="000000"/>
          <w:sz w:val="28"/>
          <w:szCs w:val="28"/>
        </w:rPr>
        <w:t xml:space="preserve"> </w:t>
      </w:r>
      <w:r w:rsidRPr="003F71DB">
        <w:rPr>
          <w:rFonts w:ascii="Times New Roman" w:eastAsia="Times New Roman" w:hAnsi="Times New Roman" w:cs="Times New Roman"/>
          <w:i/>
          <w:color w:val="000000"/>
          <w:sz w:val="28"/>
          <w:szCs w:val="28"/>
          <w:lang w:val="en-US"/>
        </w:rPr>
        <w:t>activities</w:t>
      </w:r>
      <w:r w:rsidRPr="00F752BD">
        <w:rPr>
          <w:rFonts w:ascii="Times New Roman" w:eastAsia="Times New Roman" w:hAnsi="Times New Roman" w:cs="Times New Roman"/>
          <w:i/>
          <w:color w:val="000000"/>
          <w:sz w:val="28"/>
          <w:szCs w:val="28"/>
        </w:rPr>
        <w:t xml:space="preserve"> </w:t>
      </w:r>
      <w:r w:rsidRPr="003F71DB">
        <w:rPr>
          <w:rFonts w:ascii="Times New Roman" w:eastAsia="Times New Roman" w:hAnsi="Times New Roman" w:cs="Times New Roman"/>
          <w:i/>
          <w:color w:val="000000"/>
          <w:sz w:val="28"/>
          <w:szCs w:val="28"/>
          <w:lang w:val="en-US"/>
        </w:rPr>
        <w:t>stage</w:t>
      </w:r>
      <w:r w:rsidRPr="003F71DB">
        <w:rPr>
          <w:rFonts w:ascii="Times New Roman" w:eastAsia="Times New Roman" w:hAnsi="Times New Roman" w:cs="Times New Roman"/>
          <w:i/>
          <w:color w:val="000000"/>
          <w:sz w:val="28"/>
          <w:szCs w:val="28"/>
        </w:rPr>
        <w:t>)</w:t>
      </w:r>
      <w:r w:rsidRPr="003F71DB">
        <w:rPr>
          <w:rFonts w:ascii="Times New Roman" w:eastAsia="Times New Roman" w:hAnsi="Times New Roman" w:cs="Times New Roman"/>
          <w:color w:val="000000"/>
          <w:sz w:val="28"/>
          <w:szCs w:val="28"/>
        </w:rPr>
        <w:t xml:space="preserve">. Цей етап не є обов’язковим, але широко застосовується при навчанні аудіюванню. Цей етап зв’язаним з відео лише </w:t>
      </w:r>
      <w:proofErr w:type="spellStart"/>
      <w:r w:rsidRPr="003F71DB">
        <w:rPr>
          <w:rFonts w:ascii="Times New Roman" w:eastAsia="Times New Roman" w:hAnsi="Times New Roman" w:cs="Times New Roman"/>
          <w:color w:val="000000"/>
          <w:sz w:val="28"/>
          <w:szCs w:val="28"/>
        </w:rPr>
        <w:t>дотично</w:t>
      </w:r>
      <w:proofErr w:type="spellEnd"/>
      <w:r w:rsidRPr="003F71DB">
        <w:rPr>
          <w:rFonts w:ascii="Times New Roman" w:eastAsia="Times New Roman" w:hAnsi="Times New Roman" w:cs="Times New Roman"/>
          <w:color w:val="000000"/>
          <w:sz w:val="28"/>
          <w:szCs w:val="28"/>
        </w:rPr>
        <w:t xml:space="preserve"> і не передбачає повторного перегляду. Тут </w:t>
      </w:r>
      <w:r w:rsidR="00782DD1" w:rsidRPr="003F71DB">
        <w:rPr>
          <w:rFonts w:ascii="Times New Roman" w:eastAsia="Times New Roman" w:hAnsi="Times New Roman" w:cs="Times New Roman"/>
          <w:color w:val="000000"/>
          <w:sz w:val="28"/>
          <w:szCs w:val="28"/>
        </w:rPr>
        <w:t>студентів</w:t>
      </w:r>
      <w:r w:rsidRPr="003F71DB">
        <w:rPr>
          <w:rFonts w:ascii="Times New Roman" w:eastAsia="Times New Roman" w:hAnsi="Times New Roman" w:cs="Times New Roman"/>
          <w:color w:val="000000"/>
          <w:sz w:val="28"/>
          <w:szCs w:val="28"/>
        </w:rPr>
        <w:t xml:space="preserve"> заохочують до використання одержаної інформації в інших видах мовленнєвої діяльності. Такими </w:t>
      </w:r>
      <w:proofErr w:type="spellStart"/>
      <w:r w:rsidRPr="003F71DB">
        <w:rPr>
          <w:rFonts w:ascii="Times New Roman" w:eastAsia="Times New Roman" w:hAnsi="Times New Roman" w:cs="Times New Roman"/>
          <w:color w:val="000000"/>
          <w:sz w:val="28"/>
          <w:szCs w:val="28"/>
        </w:rPr>
        <w:t>активностями</w:t>
      </w:r>
      <w:proofErr w:type="spellEnd"/>
      <w:r w:rsidRPr="003F71DB">
        <w:rPr>
          <w:rFonts w:ascii="Times New Roman" w:eastAsia="Times New Roman" w:hAnsi="Times New Roman" w:cs="Times New Roman"/>
          <w:color w:val="000000"/>
          <w:sz w:val="28"/>
          <w:szCs w:val="28"/>
        </w:rPr>
        <w:t xml:space="preserve"> можуть бути ігрові активності на основі </w:t>
      </w:r>
      <w:proofErr w:type="spellStart"/>
      <w:r w:rsidRPr="003F71DB">
        <w:rPr>
          <w:rFonts w:ascii="Times New Roman" w:eastAsia="Times New Roman" w:hAnsi="Times New Roman" w:cs="Times New Roman"/>
          <w:color w:val="000000"/>
          <w:sz w:val="28"/>
          <w:szCs w:val="28"/>
        </w:rPr>
        <w:t>проглянутого</w:t>
      </w:r>
      <w:proofErr w:type="spellEnd"/>
      <w:r w:rsidRPr="003F71DB">
        <w:rPr>
          <w:rFonts w:ascii="Times New Roman" w:eastAsia="Times New Roman" w:hAnsi="Times New Roman" w:cs="Times New Roman"/>
          <w:color w:val="000000"/>
          <w:sz w:val="28"/>
          <w:szCs w:val="28"/>
        </w:rPr>
        <w:t xml:space="preserve"> відео, </w:t>
      </w:r>
      <w:proofErr w:type="spellStart"/>
      <w:r w:rsidRPr="003F71DB">
        <w:rPr>
          <w:rFonts w:ascii="Times New Roman" w:eastAsia="Times New Roman" w:hAnsi="Times New Roman" w:cs="Times New Roman"/>
          <w:color w:val="000000"/>
          <w:sz w:val="28"/>
          <w:szCs w:val="28"/>
        </w:rPr>
        <w:t>брейнстормінги</w:t>
      </w:r>
      <w:proofErr w:type="spellEnd"/>
      <w:r w:rsidR="00E96416" w:rsidRPr="003F71DB">
        <w:rPr>
          <w:rFonts w:ascii="Times New Roman" w:eastAsia="Times New Roman" w:hAnsi="Times New Roman" w:cs="Times New Roman"/>
          <w:color w:val="000000"/>
          <w:sz w:val="28"/>
          <w:szCs w:val="28"/>
        </w:rPr>
        <w:t xml:space="preserve"> тощо</w:t>
      </w:r>
      <w:r w:rsidRPr="003F71DB">
        <w:rPr>
          <w:rFonts w:ascii="Times New Roman" w:eastAsia="Times New Roman" w:hAnsi="Times New Roman" w:cs="Times New Roman"/>
          <w:color w:val="000000"/>
          <w:sz w:val="28"/>
          <w:szCs w:val="28"/>
        </w:rPr>
        <w:t xml:space="preserve">. Сюди також входять вправи на використання нових лексичних одиниць або граматичних конструкцій почутих в відео. Супроводжуючими </w:t>
      </w:r>
      <w:proofErr w:type="spellStart"/>
      <w:r w:rsidRPr="003F71DB">
        <w:rPr>
          <w:rFonts w:ascii="Times New Roman" w:eastAsia="Times New Roman" w:hAnsi="Times New Roman" w:cs="Times New Roman"/>
          <w:color w:val="000000"/>
          <w:sz w:val="28"/>
          <w:szCs w:val="28"/>
        </w:rPr>
        <w:t>активностями</w:t>
      </w:r>
      <w:proofErr w:type="spellEnd"/>
      <w:r w:rsidRPr="003F71DB">
        <w:rPr>
          <w:rFonts w:ascii="Times New Roman" w:eastAsia="Times New Roman" w:hAnsi="Times New Roman" w:cs="Times New Roman"/>
          <w:color w:val="000000"/>
          <w:sz w:val="28"/>
          <w:szCs w:val="28"/>
        </w:rPr>
        <w:t xml:space="preserve"> можуть бути і домашні завдання. На приклад, підготовка презентацій чи творчих проектів (як самостійно так і в групі) для детальнішого висвітлення соціокультурного аспекту англомовної країни представленого на відео. Тут реципієнти продовжують застосовувати стратегії аналізу для самостійного продукування</w:t>
      </w:r>
      <w:r w:rsidR="00F752BD">
        <w:rPr>
          <w:rFonts w:ascii="Times New Roman" w:eastAsia="Times New Roman" w:hAnsi="Times New Roman" w:cs="Times New Roman"/>
          <w:color w:val="000000"/>
          <w:sz w:val="28"/>
          <w:szCs w:val="28"/>
        </w:rPr>
        <w:t xml:space="preserve"> </w:t>
      </w:r>
      <w:r w:rsidR="00F752BD" w:rsidRPr="00F752BD">
        <w:rPr>
          <w:rFonts w:ascii="Times New Roman" w:hAnsi="Times New Roman" w:cs="Times New Roman"/>
          <w:sz w:val="28"/>
          <w:szCs w:val="28"/>
        </w:rPr>
        <w:t>[</w:t>
      </w:r>
      <w:r w:rsidR="00F752BD">
        <w:rPr>
          <w:rFonts w:ascii="Times New Roman" w:hAnsi="Times New Roman" w:cs="Times New Roman"/>
          <w:sz w:val="28"/>
          <w:szCs w:val="28"/>
        </w:rPr>
        <w:t>3</w:t>
      </w:r>
      <w:r w:rsidR="00F752BD" w:rsidRPr="00F752BD">
        <w:rPr>
          <w:rFonts w:ascii="Times New Roman" w:hAnsi="Times New Roman" w:cs="Times New Roman"/>
          <w:sz w:val="28"/>
          <w:szCs w:val="28"/>
        </w:rPr>
        <w:t>]</w:t>
      </w:r>
      <w:r w:rsidR="00F752BD">
        <w:rPr>
          <w:rFonts w:ascii="Times New Roman" w:hAnsi="Times New Roman" w:cs="Times New Roman"/>
          <w:sz w:val="28"/>
          <w:szCs w:val="28"/>
        </w:rPr>
        <w:t>.</w:t>
      </w:r>
    </w:p>
    <w:p w14:paraId="2DB831A9" w14:textId="4EDAA647" w:rsidR="008716DD" w:rsidRPr="008716DD" w:rsidRDefault="008716DD" w:rsidP="008716DD">
      <w:pPr>
        <w:pBdr>
          <w:top w:val="none" w:sz="4" w:space="0" w:color="000000"/>
          <w:left w:val="none" w:sz="4" w:space="0" w:color="000000"/>
          <w:bottom w:val="none" w:sz="4" w:space="0" w:color="000000"/>
          <w:right w:val="none" w:sz="4" w:space="0" w:color="000000"/>
        </w:pBdr>
        <w:tabs>
          <w:tab w:val="left" w:pos="90"/>
        </w:tabs>
        <w:spacing w:after="0" w:line="240" w:lineRule="auto"/>
        <w:ind w:right="-154" w:firstLine="708"/>
        <w:jc w:val="center"/>
        <w:rPr>
          <w:rFonts w:ascii="Times New Roman" w:eastAsia="Times New Roman" w:hAnsi="Times New Roman" w:cs="Times New Roman"/>
          <w:b/>
          <w:bCs/>
          <w:color w:val="000000"/>
          <w:sz w:val="28"/>
          <w:szCs w:val="28"/>
        </w:rPr>
      </w:pPr>
      <w:r w:rsidRPr="008716DD">
        <w:rPr>
          <w:rFonts w:ascii="Times New Roman" w:eastAsia="Times New Roman" w:hAnsi="Times New Roman" w:cs="Times New Roman"/>
          <w:b/>
          <w:bCs/>
          <w:color w:val="000000"/>
          <w:sz w:val="28"/>
          <w:szCs w:val="28"/>
        </w:rPr>
        <w:t>Список використаних джерел</w:t>
      </w:r>
    </w:p>
    <w:p w14:paraId="53C6C3EF" w14:textId="05A4DA10" w:rsidR="00E96416" w:rsidRPr="00212B18" w:rsidRDefault="00E96416" w:rsidP="00212B18">
      <w:pPr>
        <w:pStyle w:val="a3"/>
        <w:numPr>
          <w:ilvl w:val="0"/>
          <w:numId w:val="4"/>
        </w:numPr>
        <w:tabs>
          <w:tab w:val="left" w:pos="90"/>
        </w:tabs>
        <w:spacing w:after="0" w:line="240" w:lineRule="auto"/>
        <w:ind w:left="0" w:right="-154" w:firstLine="720"/>
        <w:jc w:val="both"/>
        <w:rPr>
          <w:rFonts w:ascii="Times New Roman" w:hAnsi="Times New Roman" w:cs="Times New Roman"/>
          <w:sz w:val="28"/>
          <w:szCs w:val="28"/>
        </w:rPr>
      </w:pPr>
      <w:r w:rsidRPr="00212B18">
        <w:rPr>
          <w:rFonts w:ascii="Times New Roman" w:hAnsi="Times New Roman" w:cs="Times New Roman"/>
          <w:sz w:val="28"/>
          <w:szCs w:val="28"/>
        </w:rPr>
        <w:t>Коваль О.</w:t>
      </w:r>
      <w:r w:rsidR="008716DD" w:rsidRPr="00212B18">
        <w:rPr>
          <w:rFonts w:ascii="Times New Roman" w:hAnsi="Times New Roman" w:cs="Times New Roman"/>
          <w:sz w:val="28"/>
          <w:szCs w:val="28"/>
        </w:rPr>
        <w:t xml:space="preserve"> </w:t>
      </w:r>
      <w:r w:rsidRPr="00212B18">
        <w:rPr>
          <w:rFonts w:ascii="Times New Roman" w:hAnsi="Times New Roman" w:cs="Times New Roman"/>
          <w:sz w:val="28"/>
          <w:szCs w:val="28"/>
        </w:rPr>
        <w:t>Ю., Мельник К.</w:t>
      </w:r>
      <w:r w:rsidR="008716DD" w:rsidRPr="00212B18">
        <w:rPr>
          <w:rFonts w:ascii="Times New Roman" w:hAnsi="Times New Roman" w:cs="Times New Roman"/>
          <w:sz w:val="28"/>
          <w:szCs w:val="28"/>
        </w:rPr>
        <w:t xml:space="preserve"> </w:t>
      </w:r>
      <w:r w:rsidRPr="00212B18">
        <w:rPr>
          <w:rFonts w:ascii="Times New Roman" w:hAnsi="Times New Roman" w:cs="Times New Roman"/>
          <w:sz w:val="28"/>
          <w:szCs w:val="28"/>
        </w:rPr>
        <w:t>В. Використання відеоматеріалів як засобу формування іншомовної компетентності у студентів</w:t>
      </w:r>
      <w:r w:rsidR="008716DD" w:rsidRPr="00212B18">
        <w:rPr>
          <w:rFonts w:ascii="Times New Roman" w:hAnsi="Times New Roman" w:cs="Times New Roman"/>
          <w:sz w:val="28"/>
          <w:szCs w:val="28"/>
        </w:rPr>
        <w:t xml:space="preserve">. </w:t>
      </w:r>
      <w:r w:rsidRPr="00212B18">
        <w:rPr>
          <w:rFonts w:ascii="Times New Roman" w:hAnsi="Times New Roman" w:cs="Times New Roman"/>
          <w:i/>
          <w:iCs/>
          <w:sz w:val="28"/>
          <w:szCs w:val="28"/>
        </w:rPr>
        <w:t>Інноваційні наукові дослідження у сфері педагогічних та психологічних наук: матеріали міжнародної науково-практичної конференції</w:t>
      </w:r>
      <w:r w:rsidR="00212B18" w:rsidRPr="00212B18">
        <w:rPr>
          <w:rFonts w:ascii="Times New Roman" w:hAnsi="Times New Roman" w:cs="Times New Roman"/>
          <w:sz w:val="28"/>
          <w:szCs w:val="28"/>
        </w:rPr>
        <w:t xml:space="preserve"> (</w:t>
      </w:r>
      <w:r w:rsidRPr="00212B18">
        <w:rPr>
          <w:rFonts w:ascii="Times New Roman" w:hAnsi="Times New Roman" w:cs="Times New Roman"/>
          <w:sz w:val="28"/>
          <w:szCs w:val="28"/>
        </w:rPr>
        <w:t>м. Київ, 4-5 травня 2018 р</w:t>
      </w:r>
      <w:r w:rsidR="00212B18" w:rsidRPr="00212B18">
        <w:rPr>
          <w:rFonts w:ascii="Times New Roman" w:hAnsi="Times New Roman" w:cs="Times New Roman"/>
          <w:sz w:val="28"/>
          <w:szCs w:val="28"/>
        </w:rPr>
        <w:t>.)</w:t>
      </w:r>
      <w:r w:rsidRPr="00212B18">
        <w:rPr>
          <w:rFonts w:ascii="Times New Roman" w:hAnsi="Times New Roman" w:cs="Times New Roman"/>
          <w:sz w:val="28"/>
          <w:szCs w:val="28"/>
        </w:rPr>
        <w:t>. К</w:t>
      </w:r>
      <w:r w:rsidR="00212B18" w:rsidRPr="00212B18">
        <w:rPr>
          <w:rFonts w:ascii="Times New Roman" w:hAnsi="Times New Roman" w:cs="Times New Roman"/>
          <w:sz w:val="28"/>
          <w:szCs w:val="28"/>
        </w:rPr>
        <w:t xml:space="preserve">иїв: </w:t>
      </w:r>
      <w:r w:rsidRPr="00212B18">
        <w:rPr>
          <w:rFonts w:ascii="Times New Roman" w:hAnsi="Times New Roman" w:cs="Times New Roman"/>
          <w:sz w:val="28"/>
          <w:szCs w:val="28"/>
        </w:rPr>
        <w:t>Таврійський національний університет імені В.</w:t>
      </w:r>
      <w:r w:rsidR="00212B18" w:rsidRPr="00212B18">
        <w:rPr>
          <w:rFonts w:ascii="Times New Roman" w:hAnsi="Times New Roman" w:cs="Times New Roman"/>
          <w:sz w:val="28"/>
          <w:szCs w:val="28"/>
        </w:rPr>
        <w:t xml:space="preserve"> </w:t>
      </w:r>
      <w:r w:rsidRPr="00212B18">
        <w:rPr>
          <w:rFonts w:ascii="Times New Roman" w:hAnsi="Times New Roman" w:cs="Times New Roman"/>
          <w:sz w:val="28"/>
          <w:szCs w:val="28"/>
        </w:rPr>
        <w:t xml:space="preserve">І. Вернадського, 2018. </w:t>
      </w:r>
      <w:r w:rsidR="00212B18" w:rsidRPr="00212B18">
        <w:rPr>
          <w:rFonts w:ascii="Times New Roman" w:hAnsi="Times New Roman" w:cs="Times New Roman"/>
          <w:sz w:val="28"/>
          <w:szCs w:val="28"/>
        </w:rPr>
        <w:t>С</w:t>
      </w:r>
      <w:r w:rsidRPr="00212B18">
        <w:rPr>
          <w:rFonts w:ascii="Times New Roman" w:hAnsi="Times New Roman" w:cs="Times New Roman"/>
          <w:sz w:val="28"/>
          <w:szCs w:val="28"/>
        </w:rPr>
        <w:t>. 36-38</w:t>
      </w:r>
    </w:p>
    <w:p w14:paraId="0484A581" w14:textId="605F110F" w:rsidR="00212B18" w:rsidRPr="00212B18" w:rsidRDefault="00E96416" w:rsidP="00212B18">
      <w:pPr>
        <w:pStyle w:val="a3"/>
        <w:numPr>
          <w:ilvl w:val="0"/>
          <w:numId w:val="4"/>
        </w:numPr>
        <w:tabs>
          <w:tab w:val="left" w:pos="90"/>
        </w:tabs>
        <w:spacing w:after="0" w:line="240" w:lineRule="auto"/>
        <w:ind w:left="0" w:right="-154" w:firstLine="720"/>
        <w:jc w:val="both"/>
        <w:rPr>
          <w:rFonts w:ascii="Times New Roman" w:hAnsi="Times New Roman" w:cs="Times New Roman"/>
          <w:sz w:val="28"/>
          <w:szCs w:val="28"/>
        </w:rPr>
      </w:pPr>
      <w:proofErr w:type="spellStart"/>
      <w:r w:rsidRPr="00212B18">
        <w:rPr>
          <w:rFonts w:ascii="Times New Roman" w:hAnsi="Times New Roman" w:cs="Times New Roman"/>
          <w:sz w:val="28"/>
          <w:szCs w:val="28"/>
        </w:rPr>
        <w:t>Конопляник</w:t>
      </w:r>
      <w:proofErr w:type="spellEnd"/>
      <w:r w:rsidR="00212B18" w:rsidRPr="00212B18">
        <w:rPr>
          <w:rFonts w:ascii="Times New Roman" w:hAnsi="Times New Roman" w:cs="Times New Roman"/>
          <w:sz w:val="28"/>
          <w:szCs w:val="28"/>
        </w:rPr>
        <w:t xml:space="preserve"> Л. М.</w:t>
      </w:r>
      <w:r w:rsidRPr="00212B18">
        <w:rPr>
          <w:rFonts w:ascii="Times New Roman" w:hAnsi="Times New Roman" w:cs="Times New Roman"/>
          <w:sz w:val="28"/>
          <w:szCs w:val="28"/>
        </w:rPr>
        <w:t>,</w:t>
      </w:r>
      <w:r w:rsidR="00212B18" w:rsidRPr="00212B18">
        <w:rPr>
          <w:rFonts w:ascii="Times New Roman" w:hAnsi="Times New Roman" w:cs="Times New Roman"/>
          <w:sz w:val="28"/>
          <w:szCs w:val="28"/>
        </w:rPr>
        <w:t xml:space="preserve"> </w:t>
      </w:r>
      <w:r w:rsidRPr="00212B18">
        <w:rPr>
          <w:rFonts w:ascii="Times New Roman" w:hAnsi="Times New Roman" w:cs="Times New Roman"/>
          <w:sz w:val="28"/>
          <w:szCs w:val="28"/>
        </w:rPr>
        <w:t>Коваленко</w:t>
      </w:r>
      <w:r w:rsidR="00212B18" w:rsidRPr="00212B18">
        <w:rPr>
          <w:rFonts w:ascii="Times New Roman" w:hAnsi="Times New Roman" w:cs="Times New Roman"/>
          <w:sz w:val="28"/>
          <w:szCs w:val="28"/>
        </w:rPr>
        <w:t xml:space="preserve"> О. О. Використання автентичних відеоматеріалів для формування іншомовної професійної комунікативної компетентності майбутніх інженерів. </w:t>
      </w:r>
      <w:r w:rsidR="00212B18" w:rsidRPr="00212B18">
        <w:rPr>
          <w:rFonts w:ascii="Times New Roman" w:eastAsia="CenturySchoolbook" w:hAnsi="Times New Roman" w:cs="Times New Roman"/>
          <w:color w:val="000000"/>
          <w:sz w:val="28"/>
          <w:szCs w:val="28"/>
        </w:rPr>
        <w:t xml:space="preserve">URL: </w:t>
      </w:r>
      <w:hyperlink r:id="rId9" w:history="1">
        <w:r w:rsidR="00212B18" w:rsidRPr="00212B18">
          <w:rPr>
            <w:rStyle w:val="a4"/>
            <w:rFonts w:ascii="Times New Roman" w:hAnsi="Times New Roman" w:cs="Times New Roman"/>
            <w:sz w:val="28"/>
            <w:szCs w:val="28"/>
          </w:rPr>
          <w:t>https://jrnl.nau.edu.ua/index.php/VisnikPP/article/view/12412/16765</w:t>
        </w:r>
      </w:hyperlink>
      <w:r w:rsidR="00212B18" w:rsidRPr="00212B18">
        <w:rPr>
          <w:rFonts w:ascii="Times New Roman" w:hAnsi="Times New Roman" w:cs="Times New Roman"/>
          <w:sz w:val="28"/>
          <w:szCs w:val="28"/>
        </w:rPr>
        <w:t xml:space="preserve"> </w:t>
      </w:r>
      <w:r w:rsidR="00212B18" w:rsidRPr="00212B18">
        <w:rPr>
          <w:rFonts w:ascii="Times New Roman" w:eastAsia="CenturySchoolbook" w:hAnsi="Times New Roman" w:cs="Times New Roman"/>
          <w:color w:val="000000"/>
          <w:sz w:val="28"/>
          <w:szCs w:val="28"/>
        </w:rPr>
        <w:t>(дата звернення: 1. 02. 2024).</w:t>
      </w:r>
    </w:p>
    <w:p w14:paraId="37C8606A" w14:textId="00923840" w:rsidR="00E96416" w:rsidRPr="00212B18" w:rsidRDefault="00E96416" w:rsidP="00212B18">
      <w:pPr>
        <w:pStyle w:val="a3"/>
        <w:numPr>
          <w:ilvl w:val="0"/>
          <w:numId w:val="4"/>
        </w:numPr>
        <w:tabs>
          <w:tab w:val="left" w:pos="90"/>
        </w:tabs>
        <w:spacing w:after="0" w:line="240" w:lineRule="auto"/>
        <w:ind w:left="0" w:right="-154" w:firstLine="720"/>
        <w:jc w:val="both"/>
        <w:rPr>
          <w:rFonts w:ascii="Times New Roman" w:eastAsia="Times New Roman" w:hAnsi="Times New Roman" w:cs="Times New Roman"/>
          <w:b/>
          <w:color w:val="000000"/>
          <w:sz w:val="28"/>
          <w:szCs w:val="28"/>
        </w:rPr>
      </w:pPr>
      <w:proofErr w:type="spellStart"/>
      <w:r w:rsidRPr="00212B18">
        <w:rPr>
          <w:rFonts w:ascii="Times New Roman" w:hAnsi="Times New Roman" w:cs="Times New Roman"/>
          <w:sz w:val="28"/>
          <w:szCs w:val="28"/>
        </w:rPr>
        <w:t>Мамачич</w:t>
      </w:r>
      <w:proofErr w:type="spellEnd"/>
      <w:r w:rsidRPr="00212B18">
        <w:rPr>
          <w:rFonts w:ascii="Times New Roman" w:hAnsi="Times New Roman" w:cs="Times New Roman"/>
          <w:sz w:val="28"/>
          <w:szCs w:val="28"/>
        </w:rPr>
        <w:t xml:space="preserve"> К. В. Розвиток англомовної </w:t>
      </w:r>
      <w:proofErr w:type="spellStart"/>
      <w:r w:rsidRPr="00212B18">
        <w:rPr>
          <w:rFonts w:ascii="Times New Roman" w:hAnsi="Times New Roman" w:cs="Times New Roman"/>
          <w:sz w:val="28"/>
          <w:szCs w:val="28"/>
        </w:rPr>
        <w:t>аудитивної</w:t>
      </w:r>
      <w:proofErr w:type="spellEnd"/>
      <w:r w:rsidRPr="00212B18">
        <w:rPr>
          <w:rFonts w:ascii="Times New Roman" w:hAnsi="Times New Roman" w:cs="Times New Roman"/>
          <w:sz w:val="28"/>
          <w:szCs w:val="28"/>
        </w:rPr>
        <w:t xml:space="preserve"> компетентності учнів 11-х профільних класів з використанням відеоматеріалів (на прикладі вивчення теми «Їжа»)</w:t>
      </w:r>
      <w:r w:rsidRPr="00212B18">
        <w:rPr>
          <w:rFonts w:ascii="Times New Roman" w:eastAsia="CenturySchoolbook" w:hAnsi="Times New Roman" w:cs="Times New Roman"/>
          <w:color w:val="000000"/>
          <w:sz w:val="28"/>
          <w:szCs w:val="28"/>
        </w:rPr>
        <w:t xml:space="preserve">. URL: </w:t>
      </w:r>
      <w:hyperlink r:id="rId10" w:history="1">
        <w:r w:rsidRPr="00212B18">
          <w:rPr>
            <w:rStyle w:val="a4"/>
            <w:rFonts w:ascii="Times New Roman" w:eastAsia="CenturySchoolbook" w:hAnsi="Times New Roman" w:cs="Times New Roman"/>
            <w:sz w:val="28"/>
            <w:szCs w:val="28"/>
          </w:rPr>
          <w:t>https://elar.khmnu.edu.ua/server/api/core/bitstreams/c91046a8-6c04-45ec-bd35-9db73e35d1d8/content</w:t>
        </w:r>
      </w:hyperlink>
      <w:r w:rsidRPr="00212B18">
        <w:rPr>
          <w:rFonts w:ascii="Times New Roman" w:eastAsia="CenturySchoolbook" w:hAnsi="Times New Roman" w:cs="Times New Roman"/>
          <w:color w:val="000000"/>
          <w:sz w:val="28"/>
          <w:szCs w:val="28"/>
        </w:rPr>
        <w:t xml:space="preserve"> (дата звернення: 1. 02. 2024).</w:t>
      </w:r>
    </w:p>
    <w:p w14:paraId="1D278293" w14:textId="15CBFC76" w:rsidR="00E96416" w:rsidRPr="00212B18" w:rsidRDefault="00E96416" w:rsidP="00212B18">
      <w:pPr>
        <w:pStyle w:val="a3"/>
        <w:numPr>
          <w:ilvl w:val="0"/>
          <w:numId w:val="4"/>
        </w:numPr>
        <w:tabs>
          <w:tab w:val="left" w:pos="90"/>
        </w:tabs>
        <w:spacing w:after="0" w:line="240" w:lineRule="auto"/>
        <w:ind w:left="0" w:right="-154" w:firstLine="720"/>
        <w:jc w:val="both"/>
        <w:rPr>
          <w:rFonts w:ascii="Times New Roman" w:hAnsi="Times New Roman" w:cs="Times New Roman"/>
          <w:sz w:val="28"/>
          <w:szCs w:val="28"/>
        </w:rPr>
      </w:pPr>
      <w:proofErr w:type="spellStart"/>
      <w:r w:rsidRPr="00212B18">
        <w:rPr>
          <w:rFonts w:ascii="Times New Roman" w:hAnsi="Times New Roman" w:cs="Times New Roman"/>
          <w:sz w:val="28"/>
          <w:szCs w:val="28"/>
        </w:rPr>
        <w:t>Рогульська</w:t>
      </w:r>
      <w:proofErr w:type="spellEnd"/>
      <w:r w:rsidRPr="00212B18">
        <w:rPr>
          <w:rFonts w:ascii="Times New Roman" w:hAnsi="Times New Roman" w:cs="Times New Roman"/>
          <w:sz w:val="28"/>
          <w:szCs w:val="28"/>
        </w:rPr>
        <w:t xml:space="preserve"> О. Використання </w:t>
      </w:r>
      <w:proofErr w:type="spellStart"/>
      <w:r w:rsidRPr="00212B18">
        <w:rPr>
          <w:rFonts w:ascii="Times New Roman" w:hAnsi="Times New Roman" w:cs="Times New Roman"/>
          <w:sz w:val="28"/>
          <w:szCs w:val="28"/>
        </w:rPr>
        <w:t>видеоматеріалів</w:t>
      </w:r>
      <w:proofErr w:type="spellEnd"/>
      <w:r w:rsidRPr="00212B18">
        <w:rPr>
          <w:rFonts w:ascii="Times New Roman" w:hAnsi="Times New Roman" w:cs="Times New Roman"/>
          <w:sz w:val="28"/>
          <w:szCs w:val="28"/>
        </w:rPr>
        <w:t xml:space="preserve"> для підвищення мотивації майбутніх учителів іноземної мови</w:t>
      </w:r>
      <w:r w:rsidR="00212B18" w:rsidRPr="00212B18">
        <w:rPr>
          <w:rFonts w:ascii="Times New Roman" w:hAnsi="Times New Roman" w:cs="Times New Roman"/>
          <w:sz w:val="28"/>
          <w:szCs w:val="28"/>
        </w:rPr>
        <w:t xml:space="preserve">. </w:t>
      </w:r>
      <w:r w:rsidRPr="00212B18">
        <w:rPr>
          <w:rFonts w:ascii="Times New Roman" w:hAnsi="Times New Roman" w:cs="Times New Roman"/>
          <w:i/>
          <w:iCs/>
          <w:sz w:val="28"/>
          <w:szCs w:val="28"/>
        </w:rPr>
        <w:t>Збірник наукових праць Національної академії Державної прикордонної служби України. Серія: Педагогічні науки</w:t>
      </w:r>
      <w:r w:rsidRPr="00212B18">
        <w:rPr>
          <w:rFonts w:ascii="Times New Roman" w:hAnsi="Times New Roman" w:cs="Times New Roman"/>
          <w:sz w:val="28"/>
          <w:szCs w:val="28"/>
        </w:rPr>
        <w:t xml:space="preserve"> / </w:t>
      </w:r>
      <w:proofErr w:type="spellStart"/>
      <w:r w:rsidRPr="00212B18">
        <w:rPr>
          <w:rFonts w:ascii="Times New Roman" w:hAnsi="Times New Roman" w:cs="Times New Roman"/>
          <w:sz w:val="28"/>
          <w:szCs w:val="28"/>
        </w:rPr>
        <w:t>Нац</w:t>
      </w:r>
      <w:proofErr w:type="spellEnd"/>
      <w:r w:rsidRPr="00212B18">
        <w:rPr>
          <w:rFonts w:ascii="Times New Roman" w:hAnsi="Times New Roman" w:cs="Times New Roman"/>
          <w:sz w:val="28"/>
          <w:szCs w:val="28"/>
        </w:rPr>
        <w:t xml:space="preserve">. акад. </w:t>
      </w:r>
      <w:proofErr w:type="spellStart"/>
      <w:r w:rsidRPr="00212B18">
        <w:rPr>
          <w:rFonts w:ascii="Times New Roman" w:hAnsi="Times New Roman" w:cs="Times New Roman"/>
          <w:sz w:val="28"/>
          <w:szCs w:val="28"/>
        </w:rPr>
        <w:t>Держ</w:t>
      </w:r>
      <w:proofErr w:type="spellEnd"/>
      <w:r w:rsidRPr="00212B18">
        <w:rPr>
          <w:rFonts w:ascii="Times New Roman" w:hAnsi="Times New Roman" w:cs="Times New Roman"/>
          <w:sz w:val="28"/>
          <w:szCs w:val="28"/>
        </w:rPr>
        <w:t xml:space="preserve">. </w:t>
      </w:r>
      <w:proofErr w:type="spellStart"/>
      <w:r w:rsidRPr="00212B18">
        <w:rPr>
          <w:rFonts w:ascii="Times New Roman" w:hAnsi="Times New Roman" w:cs="Times New Roman"/>
          <w:sz w:val="28"/>
          <w:szCs w:val="28"/>
        </w:rPr>
        <w:t>прикордон</w:t>
      </w:r>
      <w:proofErr w:type="spellEnd"/>
      <w:r w:rsidRPr="00212B18">
        <w:rPr>
          <w:rFonts w:ascii="Times New Roman" w:hAnsi="Times New Roman" w:cs="Times New Roman"/>
          <w:sz w:val="28"/>
          <w:szCs w:val="28"/>
        </w:rPr>
        <w:t>. служби України ім. Б. Хмельницького. Хмельницький : НАДПСУ, 2018. № 2 (13). С. 389-399.</w:t>
      </w:r>
    </w:p>
    <w:p w14:paraId="4D1FB099" w14:textId="77777777" w:rsidR="00E96416" w:rsidRPr="003F71DB" w:rsidRDefault="00E96416" w:rsidP="000E638F">
      <w:pPr>
        <w:pBdr>
          <w:top w:val="none" w:sz="4" w:space="0" w:color="000000"/>
          <w:left w:val="none" w:sz="4" w:space="0" w:color="000000"/>
          <w:bottom w:val="none" w:sz="4" w:space="0" w:color="000000"/>
          <w:right w:val="none" w:sz="4" w:space="0" w:color="000000"/>
        </w:pBdr>
        <w:tabs>
          <w:tab w:val="left" w:pos="90"/>
        </w:tabs>
        <w:spacing w:after="0" w:line="240" w:lineRule="auto"/>
        <w:ind w:right="-154" w:firstLine="708"/>
        <w:jc w:val="both"/>
        <w:rPr>
          <w:rFonts w:ascii="Times New Roman" w:eastAsia="Times New Roman" w:hAnsi="Times New Roman" w:cs="Times New Roman"/>
          <w:color w:val="000000"/>
          <w:sz w:val="28"/>
          <w:szCs w:val="28"/>
        </w:rPr>
      </w:pPr>
    </w:p>
    <w:sectPr w:rsidR="00E96416" w:rsidRPr="003F71DB" w:rsidSect="000E638F">
      <w:pgSz w:w="11906" w:h="16838" w:code="9"/>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C8DDFC" w14:textId="77777777" w:rsidR="000C39ED" w:rsidRDefault="000C39ED" w:rsidP="000E638F">
      <w:pPr>
        <w:spacing w:after="0" w:line="240" w:lineRule="auto"/>
      </w:pPr>
      <w:r>
        <w:separator/>
      </w:r>
    </w:p>
  </w:endnote>
  <w:endnote w:type="continuationSeparator" w:id="0">
    <w:p w14:paraId="1DF41777" w14:textId="77777777" w:rsidR="000C39ED" w:rsidRDefault="000C39ED" w:rsidP="000E63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Schoolbook">
    <w:charset w:val="00"/>
    <w:family w:val="auto"/>
    <w:pitch w:val="default"/>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B27BA8" w14:textId="77777777" w:rsidR="000C39ED" w:rsidRDefault="000C39ED" w:rsidP="000E638F">
      <w:pPr>
        <w:spacing w:after="0" w:line="240" w:lineRule="auto"/>
      </w:pPr>
      <w:r>
        <w:separator/>
      </w:r>
    </w:p>
  </w:footnote>
  <w:footnote w:type="continuationSeparator" w:id="0">
    <w:p w14:paraId="276E88BD" w14:textId="77777777" w:rsidR="000C39ED" w:rsidRDefault="000C39ED" w:rsidP="000E638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2A6274"/>
    <w:multiLevelType w:val="hybridMultilevel"/>
    <w:tmpl w:val="020618BE"/>
    <w:lvl w:ilvl="0" w:tplc="88A45CBC">
      <w:start w:val="1"/>
      <w:numFmt w:val="decimal"/>
      <w:lvlText w:val="%1."/>
      <w:lvlJc w:val="left"/>
      <w:pPr>
        <w:ind w:left="720" w:hanging="360"/>
      </w:pPr>
      <w:rPr>
        <w:rFonts w:eastAsiaTheme="minorHAnsi" w:hint="default"/>
        <w:b w:val="0"/>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3FF43D4D"/>
    <w:multiLevelType w:val="hybridMultilevel"/>
    <w:tmpl w:val="DEF26F2A"/>
    <w:lvl w:ilvl="0" w:tplc="708AE736">
      <w:start w:val="1"/>
      <w:numFmt w:val="bullet"/>
      <w:lvlText w:val=""/>
      <w:lvlJc w:val="left"/>
      <w:pPr>
        <w:ind w:left="1426"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475019B1"/>
    <w:multiLevelType w:val="hybridMultilevel"/>
    <w:tmpl w:val="C4F6BC22"/>
    <w:lvl w:ilvl="0" w:tplc="0419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3" w15:restartNumberingAfterBreak="0">
    <w:nsid w:val="584C2302"/>
    <w:multiLevelType w:val="hybridMultilevel"/>
    <w:tmpl w:val="86C6D696"/>
    <w:lvl w:ilvl="0" w:tplc="C41C01EA">
      <w:start w:val="1"/>
      <w:numFmt w:val="decimal"/>
      <w:lvlText w:val="%1."/>
      <w:lvlJc w:val="left"/>
      <w:pPr>
        <w:ind w:left="1068" w:hanging="360"/>
      </w:pPr>
      <w:rPr>
        <w:rFonts w:ascii="Times New Roman" w:hAnsi="Times New Roman" w:cs="Times New Roman" w:hint="default"/>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5AAF"/>
    <w:rsid w:val="0005758A"/>
    <w:rsid w:val="000B06DE"/>
    <w:rsid w:val="000C39ED"/>
    <w:rsid w:val="000E638F"/>
    <w:rsid w:val="000F0D11"/>
    <w:rsid w:val="00194D69"/>
    <w:rsid w:val="00212B18"/>
    <w:rsid w:val="00221CED"/>
    <w:rsid w:val="00241279"/>
    <w:rsid w:val="00275AAF"/>
    <w:rsid w:val="003729CE"/>
    <w:rsid w:val="003C6B15"/>
    <w:rsid w:val="003D738C"/>
    <w:rsid w:val="003E15C0"/>
    <w:rsid w:val="003F71DB"/>
    <w:rsid w:val="004B5B92"/>
    <w:rsid w:val="0055183D"/>
    <w:rsid w:val="00564A98"/>
    <w:rsid w:val="0058340D"/>
    <w:rsid w:val="006A569C"/>
    <w:rsid w:val="006C0B77"/>
    <w:rsid w:val="00744070"/>
    <w:rsid w:val="00782DD1"/>
    <w:rsid w:val="008242FF"/>
    <w:rsid w:val="00870751"/>
    <w:rsid w:val="008716DD"/>
    <w:rsid w:val="008742ED"/>
    <w:rsid w:val="00922C48"/>
    <w:rsid w:val="00970D22"/>
    <w:rsid w:val="009C2D47"/>
    <w:rsid w:val="009F3E6A"/>
    <w:rsid w:val="00A230E4"/>
    <w:rsid w:val="00A35ED6"/>
    <w:rsid w:val="00B21E66"/>
    <w:rsid w:val="00B41510"/>
    <w:rsid w:val="00B915B7"/>
    <w:rsid w:val="00C31D1A"/>
    <w:rsid w:val="00C95BC7"/>
    <w:rsid w:val="00CF3698"/>
    <w:rsid w:val="00D260A6"/>
    <w:rsid w:val="00DB0C26"/>
    <w:rsid w:val="00E1253B"/>
    <w:rsid w:val="00E53EA4"/>
    <w:rsid w:val="00E71894"/>
    <w:rsid w:val="00E96416"/>
    <w:rsid w:val="00EA59DF"/>
    <w:rsid w:val="00EE4070"/>
    <w:rsid w:val="00F12C76"/>
    <w:rsid w:val="00F13489"/>
    <w:rsid w:val="00F3049F"/>
    <w:rsid w:val="00F32052"/>
    <w:rsid w:val="00F752B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B6D44A"/>
  <w15:chartTrackingRefBased/>
  <w15:docId w15:val="{DC1B9685-972B-4F42-87E8-A1737630F9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75AAF"/>
    <w:pPr>
      <w:spacing w:after="200" w:line="276"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для моей работы"/>
    <w:basedOn w:val="a"/>
    <w:uiPriority w:val="34"/>
    <w:qFormat/>
    <w:rsid w:val="000B06DE"/>
    <w:pPr>
      <w:ind w:left="720"/>
      <w:contextualSpacing/>
    </w:pPr>
  </w:style>
  <w:style w:type="character" w:styleId="a4">
    <w:name w:val="Hyperlink"/>
    <w:basedOn w:val="a0"/>
    <w:uiPriority w:val="99"/>
    <w:unhideWhenUsed/>
    <w:rsid w:val="00F32052"/>
    <w:rPr>
      <w:color w:val="0563C1" w:themeColor="hyperlink"/>
      <w:u w:val="single"/>
    </w:rPr>
  </w:style>
  <w:style w:type="paragraph" w:styleId="a5">
    <w:name w:val="header"/>
    <w:basedOn w:val="a"/>
    <w:link w:val="a6"/>
    <w:uiPriority w:val="99"/>
    <w:unhideWhenUsed/>
    <w:rsid w:val="000E638F"/>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0E638F"/>
    <w:rPr>
      <w:lang w:val="uk-UA"/>
    </w:rPr>
  </w:style>
  <w:style w:type="paragraph" w:styleId="a7">
    <w:name w:val="footer"/>
    <w:basedOn w:val="a"/>
    <w:link w:val="a8"/>
    <w:uiPriority w:val="99"/>
    <w:unhideWhenUsed/>
    <w:rsid w:val="000E638F"/>
    <w:pPr>
      <w:tabs>
        <w:tab w:val="center" w:pos="4677"/>
        <w:tab w:val="right" w:pos="9355"/>
      </w:tabs>
      <w:spacing w:after="0" w:line="240" w:lineRule="auto"/>
    </w:pPr>
  </w:style>
  <w:style w:type="character" w:customStyle="1" w:styleId="a8">
    <w:name w:val="Нижний колонтитул Знак"/>
    <w:basedOn w:val="a0"/>
    <w:link w:val="a7"/>
    <w:uiPriority w:val="99"/>
    <w:rsid w:val="000E638F"/>
    <w:rPr>
      <w:lang w:val="uk-UA"/>
    </w:rPr>
  </w:style>
  <w:style w:type="character" w:styleId="a9">
    <w:name w:val="Unresolved Mention"/>
    <w:basedOn w:val="a0"/>
    <w:uiPriority w:val="99"/>
    <w:semiHidden/>
    <w:unhideWhenUsed/>
    <w:rsid w:val="008716D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3824690">
      <w:bodyDiv w:val="1"/>
      <w:marLeft w:val="0"/>
      <w:marRight w:val="0"/>
      <w:marTop w:val="0"/>
      <w:marBottom w:val="0"/>
      <w:divBdr>
        <w:top w:val="none" w:sz="0" w:space="0" w:color="auto"/>
        <w:left w:val="none" w:sz="0" w:space="0" w:color="auto"/>
        <w:bottom w:val="none" w:sz="0" w:space="0" w:color="auto"/>
        <w:right w:val="none" w:sz="0" w:space="0" w:color="auto"/>
      </w:divBdr>
      <w:divsChild>
        <w:div w:id="1708673528">
          <w:marLeft w:val="0"/>
          <w:marRight w:val="0"/>
          <w:marTop w:val="0"/>
          <w:marBottom w:val="0"/>
          <w:divBdr>
            <w:top w:val="none" w:sz="0" w:space="0" w:color="auto"/>
            <w:left w:val="none" w:sz="0" w:space="0" w:color="auto"/>
            <w:bottom w:val="none" w:sz="0" w:space="0" w:color="auto"/>
            <w:right w:val="none" w:sz="0" w:space="0" w:color="auto"/>
          </w:divBdr>
          <w:divsChild>
            <w:div w:id="144592107">
              <w:marLeft w:val="0"/>
              <w:marRight w:val="0"/>
              <w:marTop w:val="0"/>
              <w:marBottom w:val="0"/>
              <w:divBdr>
                <w:top w:val="none" w:sz="0" w:space="0" w:color="auto"/>
                <w:left w:val="none" w:sz="0" w:space="0" w:color="auto"/>
                <w:bottom w:val="none" w:sz="0" w:space="0" w:color="auto"/>
                <w:right w:val="none" w:sz="0" w:space="0" w:color="auto"/>
              </w:divBdr>
              <w:divsChild>
                <w:div w:id="766729970">
                  <w:marLeft w:val="0"/>
                  <w:marRight w:val="0"/>
                  <w:marTop w:val="0"/>
                  <w:marBottom w:val="0"/>
                  <w:divBdr>
                    <w:top w:val="none" w:sz="0" w:space="0" w:color="auto"/>
                    <w:left w:val="none" w:sz="0" w:space="0" w:color="auto"/>
                    <w:bottom w:val="none" w:sz="0" w:space="0" w:color="auto"/>
                    <w:right w:val="none" w:sz="0" w:space="0" w:color="auto"/>
                  </w:divBdr>
                  <w:divsChild>
                    <w:div w:id="944725854">
                      <w:marLeft w:val="0"/>
                      <w:marRight w:val="0"/>
                      <w:marTop w:val="0"/>
                      <w:marBottom w:val="0"/>
                      <w:divBdr>
                        <w:top w:val="none" w:sz="0" w:space="0" w:color="auto"/>
                        <w:left w:val="none" w:sz="0" w:space="0" w:color="auto"/>
                        <w:bottom w:val="none" w:sz="0" w:space="0" w:color="auto"/>
                        <w:right w:val="none" w:sz="0" w:space="0" w:color="auto"/>
                      </w:divBdr>
                      <w:divsChild>
                        <w:div w:id="214321208">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sChild>
        </w:div>
        <w:div w:id="2083675434">
          <w:marLeft w:val="0"/>
          <w:marRight w:val="0"/>
          <w:marTop w:val="0"/>
          <w:marBottom w:val="0"/>
          <w:divBdr>
            <w:top w:val="none" w:sz="0" w:space="0" w:color="auto"/>
            <w:left w:val="none" w:sz="0" w:space="0" w:color="auto"/>
            <w:bottom w:val="none" w:sz="0" w:space="0" w:color="auto"/>
            <w:right w:val="none" w:sz="0" w:space="0" w:color="auto"/>
          </w:divBdr>
          <w:divsChild>
            <w:div w:id="1058866726">
              <w:marLeft w:val="0"/>
              <w:marRight w:val="0"/>
              <w:marTop w:val="0"/>
              <w:marBottom w:val="0"/>
              <w:divBdr>
                <w:top w:val="none" w:sz="0" w:space="0" w:color="auto"/>
                <w:left w:val="none" w:sz="0" w:space="0" w:color="auto"/>
                <w:bottom w:val="none" w:sz="0" w:space="0" w:color="auto"/>
                <w:right w:val="none" w:sz="0" w:space="0" w:color="auto"/>
              </w:divBdr>
              <w:divsChild>
                <w:div w:id="2066560212">
                  <w:marLeft w:val="0"/>
                  <w:marRight w:val="0"/>
                  <w:marTop w:val="0"/>
                  <w:marBottom w:val="0"/>
                  <w:divBdr>
                    <w:top w:val="none" w:sz="0" w:space="0" w:color="auto"/>
                    <w:left w:val="none" w:sz="0" w:space="0" w:color="auto"/>
                    <w:bottom w:val="none" w:sz="0" w:space="0" w:color="auto"/>
                    <w:right w:val="none" w:sz="0" w:space="0" w:color="auto"/>
                  </w:divBdr>
                  <w:divsChild>
                    <w:div w:id="887031395">
                      <w:marLeft w:val="0"/>
                      <w:marRight w:val="0"/>
                      <w:marTop w:val="0"/>
                      <w:marBottom w:val="0"/>
                      <w:divBdr>
                        <w:top w:val="none" w:sz="0" w:space="0" w:color="auto"/>
                        <w:left w:val="none" w:sz="0" w:space="0" w:color="auto"/>
                        <w:bottom w:val="none" w:sz="0" w:space="0" w:color="auto"/>
                        <w:right w:val="none" w:sz="0" w:space="0" w:color="auto"/>
                      </w:divBdr>
                      <w:divsChild>
                        <w:div w:id="1555121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2949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xana.rogulska@gmail.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elar.khmnu.edu.ua/server/api/core/bitstreams/c91046a8-6c04-45ec-bd35-9db73e35d1d8/content" TargetMode="External"/><Relationship Id="rId4" Type="http://schemas.openxmlformats.org/officeDocument/2006/relationships/settings" Target="settings.xml"/><Relationship Id="rId9" Type="http://schemas.openxmlformats.org/officeDocument/2006/relationships/hyperlink" Target="https://jrnl.nau.edu.ua/index.php/VisnikPP/article/view/12412/1676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7419E3-3252-4C8E-971A-0DCC629D29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6</Pages>
  <Words>8376</Words>
  <Characters>4775</Characters>
  <Application>Microsoft Office Word</Application>
  <DocSecurity>0</DocSecurity>
  <Lines>39</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2024-02-06T11:04:00Z</dcterms:created>
  <dcterms:modified xsi:type="dcterms:W3CDTF">2024-02-06T11:04:00Z</dcterms:modified>
</cp:coreProperties>
</file>