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BC" w:rsidRPr="00E26320" w:rsidRDefault="002C477F" w:rsidP="00E26320">
      <w:pPr>
        <w:spacing w:after="0" w:line="240" w:lineRule="auto"/>
        <w:ind w:firstLine="567"/>
        <w:jc w:val="right"/>
        <w:rPr>
          <w:rFonts w:ascii="Times New Roman" w:hAnsi="Times New Roman" w:cs="Times New Roman"/>
          <w:b/>
          <w:i/>
          <w:color w:val="000000" w:themeColor="text1"/>
          <w:lang w:val="uk-UA"/>
        </w:rPr>
      </w:pPr>
      <w:r w:rsidRPr="00E26320">
        <w:rPr>
          <w:rFonts w:ascii="Times New Roman" w:hAnsi="Times New Roman" w:cs="Times New Roman"/>
          <w:b/>
          <w:i/>
          <w:color w:val="000000" w:themeColor="text1"/>
          <w:lang w:val="uk-UA"/>
        </w:rPr>
        <w:t xml:space="preserve">Наталія </w:t>
      </w:r>
      <w:proofErr w:type="spellStart"/>
      <w:r w:rsidRPr="00E26320">
        <w:rPr>
          <w:rFonts w:ascii="Times New Roman" w:hAnsi="Times New Roman" w:cs="Times New Roman"/>
          <w:b/>
          <w:i/>
          <w:color w:val="000000" w:themeColor="text1"/>
          <w:lang w:val="uk-UA"/>
        </w:rPr>
        <w:t>Торчинська</w:t>
      </w:r>
      <w:proofErr w:type="spellEnd"/>
    </w:p>
    <w:p w:rsidR="002C477F" w:rsidRPr="00E26320" w:rsidRDefault="002C477F" w:rsidP="00E26320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color w:val="000000" w:themeColor="text1"/>
          <w:lang w:val="uk-UA"/>
        </w:rPr>
      </w:pPr>
      <w:r w:rsidRPr="00E26320">
        <w:rPr>
          <w:rFonts w:ascii="Times New Roman" w:hAnsi="Times New Roman" w:cs="Times New Roman"/>
          <w:b/>
          <w:color w:val="000000" w:themeColor="text1"/>
          <w:lang w:val="uk-UA"/>
        </w:rPr>
        <w:t>ЕЛЕМЕНТИ НЕВЛАСНЕ ПРЯМОГО МОВЛЕННЯ В СТРУКТУРІ ВСТАВЛЕНИХ КОНСТРУКЦІЙ</w:t>
      </w:r>
    </w:p>
    <w:p w:rsidR="002C477F" w:rsidRPr="00E26320" w:rsidRDefault="002C477F" w:rsidP="00E26320">
      <w:pPr>
        <w:spacing w:after="0" w:line="240" w:lineRule="auto"/>
        <w:ind w:firstLine="567"/>
        <w:jc w:val="right"/>
        <w:rPr>
          <w:rFonts w:ascii="Times New Roman" w:hAnsi="Times New Roman" w:cs="Times New Roman"/>
          <w:color w:val="000000" w:themeColor="text1"/>
          <w:lang w:val="uk-UA"/>
        </w:rPr>
      </w:pPr>
    </w:p>
    <w:p w:rsidR="00A576ED" w:rsidRPr="00E26320" w:rsidRDefault="002C477F" w:rsidP="00E26320">
      <w:pPr>
        <w:spacing w:after="0" w:line="240" w:lineRule="auto"/>
        <w:ind w:firstLine="567"/>
        <w:jc w:val="both"/>
        <w:outlineLvl w:val="0"/>
        <w:rPr>
          <w:rFonts w:ascii="Times New Roman" w:eastAsia="Times New Roman" w:hAnsi="Times New Roman" w:cs="Times New Roman"/>
          <w:color w:val="000000" w:themeColor="text1"/>
          <w:lang w:val="uk-UA" w:eastAsia="ru-RU"/>
        </w:rPr>
      </w:pPr>
      <w:r w:rsidRPr="00E26320">
        <w:rPr>
          <w:rFonts w:ascii="Times New Roman" w:hAnsi="Times New Roman" w:cs="Times New Roman"/>
          <w:color w:val="000000" w:themeColor="text1"/>
          <w:lang w:val="uk-UA"/>
        </w:rPr>
        <w:t xml:space="preserve">Сучасна лінгвістика </w:t>
      </w:r>
      <w:r w:rsidR="003E6A0B" w:rsidRPr="00E26320">
        <w:rPr>
          <w:rFonts w:ascii="Times New Roman" w:hAnsi="Times New Roman" w:cs="Times New Roman"/>
          <w:color w:val="000000" w:themeColor="text1"/>
          <w:lang w:val="uk-UA"/>
        </w:rPr>
        <w:t xml:space="preserve">велику увагу звертає на </w:t>
      </w:r>
      <w:r w:rsidRPr="00E26320">
        <w:rPr>
          <w:rFonts w:ascii="Times New Roman" w:hAnsi="Times New Roman" w:cs="Times New Roman"/>
          <w:color w:val="000000" w:themeColor="text1"/>
          <w:lang w:val="uk-UA"/>
        </w:rPr>
        <w:t>всебічн</w:t>
      </w:r>
      <w:r w:rsidR="003E6A0B" w:rsidRPr="00E26320">
        <w:rPr>
          <w:rFonts w:ascii="Times New Roman" w:hAnsi="Times New Roman" w:cs="Times New Roman"/>
          <w:color w:val="000000" w:themeColor="text1"/>
          <w:lang w:val="uk-UA"/>
        </w:rPr>
        <w:t>е</w:t>
      </w:r>
      <w:r w:rsidRPr="00E26320">
        <w:rPr>
          <w:rFonts w:ascii="Times New Roman" w:hAnsi="Times New Roman" w:cs="Times New Roman"/>
          <w:color w:val="000000" w:themeColor="text1"/>
          <w:lang w:val="uk-UA"/>
        </w:rPr>
        <w:t xml:space="preserve"> вивчення синтаксису української мови</w:t>
      </w:r>
      <w:r w:rsidR="00083D27" w:rsidRPr="00E26320">
        <w:rPr>
          <w:rFonts w:ascii="Times New Roman" w:hAnsi="Times New Roman" w:cs="Times New Roman"/>
          <w:color w:val="000000" w:themeColor="text1"/>
          <w:lang w:val="uk-UA"/>
        </w:rPr>
        <w:t xml:space="preserve">, оскільки </w:t>
      </w:r>
      <w:r w:rsidRPr="00E26320">
        <w:rPr>
          <w:rFonts w:ascii="Times New Roman" w:hAnsi="Times New Roman" w:cs="Times New Roman"/>
          <w:color w:val="000000" w:themeColor="text1"/>
          <w:lang w:val="uk-UA"/>
        </w:rPr>
        <w:t xml:space="preserve">структура речення є досить гнучким явищем, яке чутливо реагує на </w:t>
      </w:r>
      <w:r w:rsidR="00083D27" w:rsidRPr="00E26320">
        <w:rPr>
          <w:rFonts w:ascii="Times New Roman" w:hAnsi="Times New Roman" w:cs="Times New Roman"/>
          <w:color w:val="000000" w:themeColor="text1"/>
          <w:lang w:val="uk-UA"/>
        </w:rPr>
        <w:t>різноманітні</w:t>
      </w:r>
      <w:r w:rsidRPr="00E26320">
        <w:rPr>
          <w:rFonts w:ascii="Times New Roman" w:hAnsi="Times New Roman" w:cs="Times New Roman"/>
          <w:color w:val="000000" w:themeColor="text1"/>
          <w:lang w:val="uk-UA"/>
        </w:rPr>
        <w:t xml:space="preserve"> акт</w:t>
      </w:r>
      <w:r w:rsidR="00083D27" w:rsidRPr="00E26320">
        <w:rPr>
          <w:rFonts w:ascii="Times New Roman" w:hAnsi="Times New Roman" w:cs="Times New Roman"/>
          <w:color w:val="000000" w:themeColor="text1"/>
          <w:lang w:val="uk-UA"/>
        </w:rPr>
        <w:t>и</w:t>
      </w:r>
      <w:r w:rsidR="00A576ED" w:rsidRPr="00E26320">
        <w:rPr>
          <w:rFonts w:ascii="Times New Roman" w:hAnsi="Times New Roman" w:cs="Times New Roman"/>
          <w:color w:val="000000" w:themeColor="text1"/>
          <w:lang w:val="uk-UA"/>
        </w:rPr>
        <w:t xml:space="preserve"> комунікації, що відтворюються певними засобами. Одним із різновидів передачі інформації є речення із чужим мовленням. Так, у художній літературі постійно </w:t>
      </w:r>
      <w:r w:rsidR="00A576ED" w:rsidRPr="00E26320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виникає потреба використовувати висловлювання іншої особи, уводячи його в авторську розповідь. Для цього письменник обирає форми передавання чужого мовлення: конструкції дослівного (прямого) відтворення (пряма мова, діалог, </w:t>
      </w:r>
      <w:proofErr w:type="spellStart"/>
      <w:r w:rsidR="00A576ED" w:rsidRPr="00E26320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полілог</w:t>
      </w:r>
      <w:proofErr w:type="spellEnd"/>
      <w:r w:rsidR="00A576ED" w:rsidRPr="00E26320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, цитата) та конструкції приблизного (непрямого) передавання (непряма мова). Проте </w:t>
      </w:r>
      <w:r w:rsidR="007F2E34" w:rsidRPr="00E26320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в </w:t>
      </w:r>
      <w:r w:rsidR="00A576ED" w:rsidRPr="00E26320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прозі дуже часто можна спостерігати перехідні форми синтаксичної організації мовлення. До таких засобів передавання чужого мовлення зараховують тематичну мову, невласне-пряму мову, </w:t>
      </w:r>
      <w:proofErr w:type="spellStart"/>
      <w:r w:rsidR="00A576ED" w:rsidRPr="00E26320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напівпряму</w:t>
      </w:r>
      <w:proofErr w:type="spellEnd"/>
      <w:r w:rsidR="00A576ED" w:rsidRPr="00E26320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 мову та вільну пряму мову [</w:t>
      </w:r>
      <w:r w:rsidR="007F0426" w:rsidRPr="00E26320">
        <w:rPr>
          <w:rFonts w:ascii="Times New Roman" w:eastAsia="Times New Roman" w:hAnsi="Times New Roman" w:cs="Times New Roman"/>
          <w:bCs/>
          <w:color w:val="000000" w:themeColor="text1"/>
          <w:kern w:val="36"/>
          <w:lang w:val="uk-UA" w:eastAsia="ru-RU"/>
        </w:rPr>
        <w:t>7</w:t>
      </w:r>
      <w:r w:rsidR="00A576ED" w:rsidRPr="00E26320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].</w:t>
      </w:r>
    </w:p>
    <w:p w:rsidR="00083D27" w:rsidRPr="00E26320" w:rsidRDefault="007F2E34" w:rsidP="00E26320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lang w:val="uk-UA"/>
        </w:rPr>
      </w:pPr>
      <w:r w:rsidRPr="00E26320">
        <w:rPr>
          <w:rFonts w:ascii="Times New Roman" w:hAnsi="Times New Roman" w:cs="Times New Roman"/>
          <w:color w:val="000000" w:themeColor="text1"/>
          <w:lang w:val="uk-UA"/>
        </w:rPr>
        <w:t>Невласне-пряма мова (НПМ) – якісно нове утворення порівняно з прямою і авторською мовою, яка перебуває на межі між ними, безпосередньо виражає експресію чужого висловлення (Г.</w:t>
      </w:r>
      <w:proofErr w:type="spellStart"/>
      <w:r w:rsidRPr="00E26320">
        <w:rPr>
          <w:rFonts w:ascii="Times New Roman" w:hAnsi="Times New Roman" w:cs="Times New Roman"/>
          <w:color w:val="000000" w:themeColor="text1"/>
          <w:lang w:val="uk-UA"/>
        </w:rPr>
        <w:t> А.Рустам</w:t>
      </w:r>
      <w:proofErr w:type="spellEnd"/>
      <w:r w:rsidRPr="00E26320">
        <w:rPr>
          <w:rFonts w:ascii="Times New Roman" w:hAnsi="Times New Roman" w:cs="Times New Roman"/>
          <w:color w:val="000000" w:themeColor="text1"/>
          <w:lang w:val="uk-UA"/>
        </w:rPr>
        <w:t xml:space="preserve">ова, </w:t>
      </w:r>
      <w:proofErr w:type="spellStart"/>
      <w:r w:rsidRPr="00E26320">
        <w:rPr>
          <w:rFonts w:ascii="Times New Roman" w:hAnsi="Times New Roman" w:cs="Times New Roman"/>
          <w:color w:val="000000" w:themeColor="text1"/>
          <w:lang w:val="uk-UA"/>
        </w:rPr>
        <w:t>О. О. Селіван</w:t>
      </w:r>
      <w:proofErr w:type="spellEnd"/>
      <w:r w:rsidRPr="00E26320">
        <w:rPr>
          <w:rFonts w:ascii="Times New Roman" w:hAnsi="Times New Roman" w:cs="Times New Roman"/>
          <w:color w:val="000000" w:themeColor="text1"/>
          <w:lang w:val="uk-UA"/>
        </w:rPr>
        <w:t>ова). На сьогодні конструкції з НПМ розглядаються як один із малопоширених елементів передачі чужого мовлення</w:t>
      </w:r>
      <w:r w:rsidR="00011327" w:rsidRPr="00E26320">
        <w:rPr>
          <w:rFonts w:ascii="Times New Roman" w:hAnsi="Times New Roman" w:cs="Times New Roman"/>
          <w:color w:val="000000" w:themeColor="text1"/>
          <w:lang w:val="uk-UA"/>
        </w:rPr>
        <w:t xml:space="preserve"> (</w:t>
      </w:r>
      <w:proofErr w:type="spellStart"/>
      <w:r w:rsidR="00011327" w:rsidRPr="00E26320">
        <w:rPr>
          <w:rFonts w:ascii="Times New Roman" w:hAnsi="Times New Roman" w:cs="Times New Roman"/>
          <w:color w:val="000000" w:themeColor="text1"/>
          <w:lang w:val="uk-UA"/>
        </w:rPr>
        <w:t>Л.А. Булахов</w:t>
      </w:r>
      <w:proofErr w:type="spellEnd"/>
      <w:r w:rsidR="00011327" w:rsidRPr="00E26320">
        <w:rPr>
          <w:rFonts w:ascii="Times New Roman" w:hAnsi="Times New Roman" w:cs="Times New Roman"/>
          <w:color w:val="000000" w:themeColor="text1"/>
          <w:lang w:val="uk-UA"/>
        </w:rPr>
        <w:t xml:space="preserve">ський, М.К. Мілих, Л.О. Соколова, </w:t>
      </w:r>
      <w:proofErr w:type="spellStart"/>
      <w:r w:rsidR="00011327" w:rsidRPr="00E26320">
        <w:rPr>
          <w:rFonts w:ascii="Times New Roman" w:hAnsi="Times New Roman" w:cs="Times New Roman"/>
          <w:color w:val="000000" w:themeColor="text1"/>
          <w:lang w:val="uk-UA"/>
        </w:rPr>
        <w:t>Є. М. Хай</w:t>
      </w:r>
      <w:proofErr w:type="spellEnd"/>
      <w:r w:rsidR="00011327" w:rsidRPr="00E26320">
        <w:rPr>
          <w:rFonts w:ascii="Times New Roman" w:hAnsi="Times New Roman" w:cs="Times New Roman"/>
          <w:color w:val="000000" w:themeColor="text1"/>
          <w:lang w:val="uk-UA"/>
        </w:rPr>
        <w:t>дер, Н.Ю. Шведова, О. В, Ягода)</w:t>
      </w:r>
      <w:r w:rsidRPr="00E26320">
        <w:rPr>
          <w:rFonts w:ascii="Times New Roman" w:hAnsi="Times New Roman" w:cs="Times New Roman"/>
          <w:color w:val="000000" w:themeColor="text1"/>
          <w:lang w:val="uk-UA"/>
        </w:rPr>
        <w:t xml:space="preserve"> [див</w:t>
      </w:r>
      <w:r w:rsidR="007F0426" w:rsidRPr="00E26320">
        <w:rPr>
          <w:rFonts w:ascii="Times New Roman" w:hAnsi="Times New Roman" w:cs="Times New Roman"/>
          <w:color w:val="000000" w:themeColor="text1"/>
          <w:lang w:val="uk-UA"/>
        </w:rPr>
        <w:t>.</w:t>
      </w:r>
      <w:r w:rsidRPr="00E26320">
        <w:rPr>
          <w:rFonts w:ascii="Times New Roman" w:hAnsi="Times New Roman" w:cs="Times New Roman"/>
          <w:color w:val="000000" w:themeColor="text1"/>
          <w:lang w:val="uk-UA"/>
        </w:rPr>
        <w:t xml:space="preserve"> </w:t>
      </w:r>
      <w:r w:rsidR="007F0426" w:rsidRPr="00E26320">
        <w:rPr>
          <w:rFonts w:ascii="Times New Roman" w:hAnsi="Times New Roman" w:cs="Times New Roman"/>
          <w:color w:val="000000" w:themeColor="text1"/>
          <w:lang w:val="uk-UA"/>
        </w:rPr>
        <w:t>3</w:t>
      </w:r>
      <w:r w:rsidRPr="00E26320">
        <w:rPr>
          <w:rFonts w:ascii="Times New Roman" w:hAnsi="Times New Roman" w:cs="Times New Roman"/>
          <w:color w:val="000000" w:themeColor="text1"/>
          <w:lang w:val="uk-UA"/>
        </w:rPr>
        <w:t>].</w:t>
      </w:r>
    </w:p>
    <w:p w:rsidR="007F2E34" w:rsidRPr="00E26320" w:rsidRDefault="00011327" w:rsidP="00E26320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lang w:val="uk-UA"/>
        </w:rPr>
      </w:pPr>
      <w:r w:rsidRPr="00E26320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Невласне пряму мову кваліфікують як важливий стилістичний засіб художнього твору, що дає авторові змогу створювати текст перехідного характеру – не повністю авторський і одночасно непрямого цитування мови персонажів </w:t>
      </w:r>
      <w:r w:rsidRPr="00E26320">
        <w:rPr>
          <w:rFonts w:ascii="Times New Roman" w:hAnsi="Times New Roman" w:cs="Times New Roman"/>
          <w:color w:val="000000" w:themeColor="text1"/>
          <w:lang w:val="uk-UA"/>
        </w:rPr>
        <w:t>[</w:t>
      </w:r>
      <w:r w:rsidR="007F0426" w:rsidRPr="00E26320">
        <w:rPr>
          <w:rFonts w:ascii="Times New Roman" w:hAnsi="Times New Roman" w:cs="Times New Roman"/>
          <w:color w:val="000000" w:themeColor="text1"/>
          <w:lang w:val="uk-UA"/>
        </w:rPr>
        <w:t>10,</w:t>
      </w:r>
      <w:r w:rsidRPr="00E26320">
        <w:rPr>
          <w:rFonts w:ascii="Times New Roman" w:hAnsi="Times New Roman" w:cs="Times New Roman"/>
          <w:color w:val="000000" w:themeColor="text1"/>
          <w:lang w:val="uk-UA"/>
        </w:rPr>
        <w:t xml:space="preserve"> с. 405]</w:t>
      </w:r>
      <w:r w:rsidR="000667DC" w:rsidRPr="00E26320">
        <w:rPr>
          <w:rFonts w:ascii="Times New Roman" w:hAnsi="Times New Roman" w:cs="Times New Roman"/>
          <w:color w:val="000000" w:themeColor="text1"/>
          <w:lang w:val="uk-UA"/>
        </w:rPr>
        <w:t>.</w:t>
      </w:r>
    </w:p>
    <w:p w:rsidR="000667DC" w:rsidRPr="00E26320" w:rsidRDefault="004618DF" w:rsidP="00E26320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Cs/>
          <w:color w:val="000000" w:themeColor="text1"/>
          <w:lang w:val="uk-UA" w:eastAsia="ru-RU"/>
        </w:rPr>
      </w:pPr>
      <w:r w:rsidRPr="00E26320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У формі </w:t>
      </w:r>
      <w:r w:rsidR="000667DC" w:rsidRPr="00E26320">
        <w:rPr>
          <w:rFonts w:ascii="Times New Roman" w:eastAsia="Times New Roman" w:hAnsi="Times New Roman" w:cs="Times New Roman"/>
          <w:bCs/>
          <w:color w:val="000000" w:themeColor="text1"/>
          <w:lang w:val="uk-UA" w:eastAsia="ru-RU"/>
        </w:rPr>
        <w:t>НПМ</w:t>
      </w:r>
      <w:r w:rsidRPr="00E26320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 зазвичай передаються невисловлені думки героїв. Невласне-пряма мова не має типізованої синтаксичної форми, але часто, на думку Н. С</w:t>
      </w:r>
      <w:r w:rsidR="00E26320" w:rsidRPr="00E26320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.</w:t>
      </w:r>
      <w:r w:rsidRPr="00E26320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 Волгіної, «вживається у вигляді другої частини безсполучникового складного речення і відображає реакцію дійової особи на </w:t>
      </w:r>
      <w:r w:rsidRPr="00E26320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lastRenderedPageBreak/>
        <w:t>сприйняте ним явище» [</w:t>
      </w:r>
      <w:r w:rsidR="007F0426" w:rsidRPr="00E26320">
        <w:rPr>
          <w:rFonts w:ascii="Times New Roman" w:eastAsia="Times New Roman" w:hAnsi="Times New Roman" w:cs="Times New Roman"/>
          <w:iCs/>
          <w:color w:val="000000" w:themeColor="text1"/>
          <w:lang w:val="uk-UA" w:eastAsia="ru-RU"/>
        </w:rPr>
        <w:t>2, с</w:t>
      </w:r>
      <w:r w:rsidR="007F0426" w:rsidRPr="00E26320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. </w:t>
      </w:r>
      <w:r w:rsidRPr="00E26320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412]. Головна особливість </w:t>
      </w:r>
      <w:r w:rsidR="000667DC" w:rsidRPr="00E26320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НПМ</w:t>
      </w:r>
      <w:r w:rsidRPr="00E26320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 полягає в тому, що вона</w:t>
      </w:r>
      <w:r w:rsidR="000667DC" w:rsidRPr="00E26320">
        <w:rPr>
          <w:rFonts w:ascii="Times New Roman" w:eastAsia="Times New Roman" w:hAnsi="Times New Roman" w:cs="Times New Roman"/>
          <w:color w:val="000000" w:themeColor="text1"/>
          <w:lang w:eastAsia="ru-RU"/>
        </w:rPr>
        <w:t xml:space="preserve"> </w:t>
      </w:r>
      <w:proofErr w:type="spellStart"/>
      <w:r w:rsidRPr="00E26320">
        <w:rPr>
          <w:rFonts w:ascii="Times New Roman" w:eastAsia="Times New Roman" w:hAnsi="Times New Roman" w:cs="Times New Roman"/>
          <w:bCs/>
          <w:color w:val="000000" w:themeColor="text1"/>
          <w:lang w:val="uk-UA" w:eastAsia="ru-RU"/>
        </w:rPr>
        <w:t>дв</w:t>
      </w:r>
      <w:r w:rsidR="000667DC" w:rsidRPr="00E26320">
        <w:rPr>
          <w:rFonts w:ascii="Times New Roman" w:eastAsia="Times New Roman" w:hAnsi="Times New Roman" w:cs="Times New Roman"/>
          <w:bCs/>
          <w:color w:val="000000" w:themeColor="text1"/>
          <w:lang w:val="uk-UA" w:eastAsia="ru-RU"/>
        </w:rPr>
        <w:t>о</w:t>
      </w:r>
      <w:r w:rsidRPr="00E26320">
        <w:rPr>
          <w:rFonts w:ascii="Times New Roman" w:eastAsia="Times New Roman" w:hAnsi="Times New Roman" w:cs="Times New Roman"/>
          <w:bCs/>
          <w:color w:val="000000" w:themeColor="text1"/>
          <w:lang w:val="uk-UA" w:eastAsia="ru-RU"/>
        </w:rPr>
        <w:t>планова</w:t>
      </w:r>
      <w:proofErr w:type="spellEnd"/>
      <w:r w:rsidRPr="00E26320">
        <w:rPr>
          <w:rFonts w:ascii="Times New Roman" w:eastAsia="Times New Roman" w:hAnsi="Times New Roman" w:cs="Times New Roman"/>
          <w:bCs/>
          <w:color w:val="000000" w:themeColor="text1"/>
          <w:lang w:val="uk-UA" w:eastAsia="ru-RU"/>
        </w:rPr>
        <w:t>: формально ніби належить автору, але включає й елементи прямої мови персонажів.</w:t>
      </w:r>
    </w:p>
    <w:p w:rsidR="009C7455" w:rsidRPr="00E26320" w:rsidRDefault="000667DC" w:rsidP="00E26320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 w:themeColor="text1"/>
          <w:lang w:val="uk-UA" w:eastAsia="ru-RU"/>
        </w:rPr>
      </w:pPr>
      <w:r w:rsidRPr="00E26320">
        <w:rPr>
          <w:rFonts w:ascii="Times New Roman" w:eastAsia="Times New Roman" w:hAnsi="Times New Roman" w:cs="Times New Roman"/>
          <w:bCs/>
          <w:color w:val="000000" w:themeColor="text1"/>
          <w:lang w:val="uk-UA" w:eastAsia="ru-RU"/>
        </w:rPr>
        <w:t xml:space="preserve">Традиційно, </w:t>
      </w:r>
      <w:r w:rsidRPr="00E26320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мова </w:t>
      </w:r>
      <w:r w:rsidR="004618DF" w:rsidRPr="00E26320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автора перетвор</w:t>
      </w:r>
      <w:r w:rsidRPr="00E26320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ює</w:t>
      </w:r>
      <w:r w:rsidR="004618DF" w:rsidRPr="00E26320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ться в невласн</w:t>
      </w:r>
      <w:r w:rsidRPr="00E26320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е </w:t>
      </w:r>
      <w:r w:rsidR="004618DF" w:rsidRPr="00E26320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пряму непомітно для читача. Спочатку письменник розповідає про свого героя, потім виникають нові інтонації, характерні для героя слівця, і вже не зрозуміти, хто </w:t>
      </w:r>
      <w:r w:rsidR="00E26320" w:rsidRPr="00E26320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говорить</w:t>
      </w:r>
      <w:r w:rsidR="004618DF" w:rsidRPr="00E26320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 </w:t>
      </w:r>
      <w:r w:rsidRPr="00E26320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–</w:t>
      </w:r>
      <w:r w:rsidR="004618DF" w:rsidRPr="00E26320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 письменник чи його персонаж, або той і інший одночасно</w:t>
      </w:r>
      <w:r w:rsidRPr="00E26320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 [</w:t>
      </w:r>
      <w:r w:rsidR="007F0426" w:rsidRPr="00E26320">
        <w:rPr>
          <w:rFonts w:ascii="Times New Roman" w:eastAsia="Times New Roman" w:hAnsi="Times New Roman" w:cs="Times New Roman"/>
          <w:bCs/>
          <w:color w:val="000000" w:themeColor="text1"/>
          <w:lang w:val="uk-UA" w:eastAsia="ru-RU"/>
        </w:rPr>
        <w:t>8</w:t>
      </w:r>
      <w:r w:rsidRPr="00E26320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]. Проте НПМ може функціонувати не лише у звичайних авторських розповідях, описах, роздумах, а й у </w:t>
      </w:r>
      <w:r w:rsidR="00B308DC" w:rsidRPr="00E26320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вставлених конструкц</w:t>
      </w:r>
      <w:r w:rsidR="009C7455" w:rsidRPr="00E26320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іях</w:t>
      </w:r>
      <w:r w:rsidR="00B308DC" w:rsidRPr="00E26320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 –</w:t>
      </w:r>
      <w:r w:rsidRPr="00E26320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 мовних одиниц</w:t>
      </w:r>
      <w:r w:rsidR="009C7455" w:rsidRPr="00E26320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ях</w:t>
      </w:r>
      <w:r w:rsidRPr="00E26320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, «що містять додаткові, побіжні повідомлення, зауваження, які переривають основні висловлення за допомогою інтонації </w:t>
      </w:r>
      <w:proofErr w:type="spellStart"/>
      <w:r w:rsidRPr="00E26320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вставленості</w:t>
      </w:r>
      <w:proofErr w:type="spellEnd"/>
      <w:r w:rsidRPr="00E26320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» </w:t>
      </w:r>
      <w:r w:rsidRPr="00E26320">
        <w:rPr>
          <w:rFonts w:ascii="Times New Roman" w:hAnsi="Times New Roman" w:cs="Times New Roman"/>
          <w:color w:val="000000" w:themeColor="text1"/>
          <w:lang w:val="uk-UA"/>
        </w:rPr>
        <w:t>[</w:t>
      </w:r>
      <w:r w:rsidR="007F0426" w:rsidRPr="00E26320">
        <w:rPr>
          <w:rFonts w:ascii="Times New Roman" w:hAnsi="Times New Roman" w:cs="Times New Roman"/>
          <w:color w:val="000000" w:themeColor="text1"/>
          <w:lang w:val="uk-UA"/>
        </w:rPr>
        <w:t>10,</w:t>
      </w:r>
      <w:r w:rsidRPr="00E26320">
        <w:rPr>
          <w:rFonts w:ascii="Times New Roman" w:hAnsi="Times New Roman" w:cs="Times New Roman"/>
          <w:color w:val="000000" w:themeColor="text1"/>
          <w:lang w:val="uk-UA"/>
        </w:rPr>
        <w:t xml:space="preserve"> с. 89]</w:t>
      </w:r>
      <w:r w:rsidRPr="00E26320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.</w:t>
      </w:r>
    </w:p>
    <w:p w:rsidR="009C7455" w:rsidRPr="00E26320" w:rsidRDefault="00B308DC" w:rsidP="00E26320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lang w:val="uk-UA"/>
        </w:rPr>
      </w:pPr>
      <w:r w:rsidRPr="00E26320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Отже, </w:t>
      </w:r>
      <w:r w:rsidRPr="00E26320">
        <w:rPr>
          <w:rFonts w:ascii="Times New Roman" w:hAnsi="Times New Roman" w:cs="Times New Roman"/>
          <w:color w:val="000000" w:themeColor="text1"/>
          <w:lang w:val="uk-UA"/>
        </w:rPr>
        <w:t xml:space="preserve">мета нашої статті – виявити у структурі вставлених конструкцій елементи невласне прямого мовлення і проаналізувати їх. За об’єкт дослідження обрано </w:t>
      </w:r>
      <w:r w:rsidR="009C7455" w:rsidRPr="00E26320">
        <w:rPr>
          <w:rFonts w:ascii="Times New Roman" w:hAnsi="Times New Roman" w:cs="Times New Roman"/>
          <w:color w:val="000000" w:themeColor="text1"/>
          <w:lang w:val="uk-UA"/>
        </w:rPr>
        <w:t>прозу</w:t>
      </w:r>
      <w:r w:rsidRPr="00E26320">
        <w:rPr>
          <w:rFonts w:ascii="Times New Roman" w:hAnsi="Times New Roman" w:cs="Times New Roman"/>
          <w:color w:val="000000" w:themeColor="text1"/>
          <w:lang w:val="uk-UA"/>
        </w:rPr>
        <w:t xml:space="preserve"> </w:t>
      </w:r>
      <w:proofErr w:type="spellStart"/>
      <w:r w:rsidRPr="00E26320">
        <w:rPr>
          <w:rFonts w:ascii="Times New Roman" w:hAnsi="Times New Roman" w:cs="Times New Roman"/>
          <w:color w:val="000000" w:themeColor="text1"/>
          <w:lang w:val="uk-UA"/>
        </w:rPr>
        <w:t>Ю. Андрухов</w:t>
      </w:r>
      <w:proofErr w:type="spellEnd"/>
      <w:r w:rsidRPr="00E26320">
        <w:rPr>
          <w:rFonts w:ascii="Times New Roman" w:hAnsi="Times New Roman" w:cs="Times New Roman"/>
          <w:color w:val="000000" w:themeColor="text1"/>
          <w:lang w:val="uk-UA"/>
        </w:rPr>
        <w:t xml:space="preserve">чиа та </w:t>
      </w:r>
      <w:proofErr w:type="spellStart"/>
      <w:r w:rsidRPr="00E26320">
        <w:rPr>
          <w:rFonts w:ascii="Times New Roman" w:hAnsi="Times New Roman" w:cs="Times New Roman"/>
          <w:color w:val="000000" w:themeColor="text1"/>
          <w:lang w:val="uk-UA"/>
        </w:rPr>
        <w:t>Ю. </w:t>
      </w:r>
      <w:r w:rsidR="009C7455" w:rsidRPr="00E26320">
        <w:rPr>
          <w:rFonts w:ascii="Times New Roman" w:hAnsi="Times New Roman" w:cs="Times New Roman"/>
          <w:color w:val="000000" w:themeColor="text1"/>
          <w:lang w:val="uk-UA"/>
        </w:rPr>
        <w:t>Іздрика</w:t>
      </w:r>
      <w:proofErr w:type="spellEnd"/>
      <w:r w:rsidR="009C7455" w:rsidRPr="00E26320">
        <w:rPr>
          <w:rFonts w:ascii="Times New Roman" w:hAnsi="Times New Roman" w:cs="Times New Roman"/>
          <w:color w:val="000000" w:themeColor="text1"/>
          <w:lang w:val="uk-UA"/>
        </w:rPr>
        <w:t xml:space="preserve">, творчість яких характеризується значною кількістю вставлених компонентів, що притаманне постмодерній літературі. Це зауважила І. Дегтярьова, яка, досліджуючи граматичну </w:t>
      </w:r>
      <w:r w:rsidR="009C7455" w:rsidRPr="00E26320">
        <w:rPr>
          <w:rFonts w:ascii="Times New Roman" w:hAnsi="Times New Roman" w:cs="Times New Roman"/>
          <w:color w:val="000000" w:themeColor="text1"/>
          <w:lang w:val="uk-UA"/>
        </w:rPr>
        <w:t>будову словосполучень, речень, особливості текстотворення в</w:t>
      </w:r>
      <w:r w:rsidR="009C7455" w:rsidRPr="00E26320">
        <w:rPr>
          <w:rFonts w:ascii="Times New Roman" w:hAnsi="Times New Roman" w:cs="Times New Roman"/>
          <w:color w:val="000000" w:themeColor="text1"/>
          <w:lang w:val="uk-UA"/>
        </w:rPr>
        <w:t xml:space="preserve"> </w:t>
      </w:r>
      <w:r w:rsidR="009C7455" w:rsidRPr="00E26320">
        <w:rPr>
          <w:rFonts w:ascii="Times New Roman" w:hAnsi="Times New Roman" w:cs="Times New Roman"/>
          <w:color w:val="000000" w:themeColor="text1"/>
          <w:lang w:val="uk-UA"/>
        </w:rPr>
        <w:t>сучасних прозових творах, визначил</w:t>
      </w:r>
      <w:r w:rsidR="009C7455" w:rsidRPr="00E26320">
        <w:rPr>
          <w:rFonts w:ascii="Times New Roman" w:hAnsi="Times New Roman" w:cs="Times New Roman"/>
          <w:color w:val="000000" w:themeColor="text1"/>
          <w:lang w:val="uk-UA"/>
        </w:rPr>
        <w:t>а</w:t>
      </w:r>
      <w:r w:rsidR="009C7455" w:rsidRPr="00E26320">
        <w:rPr>
          <w:rFonts w:ascii="Times New Roman" w:hAnsi="Times New Roman" w:cs="Times New Roman"/>
          <w:color w:val="000000" w:themeColor="text1"/>
          <w:lang w:val="uk-UA"/>
        </w:rPr>
        <w:t xml:space="preserve"> певні закономірності та домінуючі стилістичні засоби організації постмодерністського текс</w:t>
      </w:r>
      <w:r w:rsidR="009C7455" w:rsidRPr="00E26320">
        <w:rPr>
          <w:rFonts w:ascii="Times New Roman" w:hAnsi="Times New Roman" w:cs="Times New Roman"/>
          <w:color w:val="000000" w:themeColor="text1"/>
          <w:lang w:val="uk-UA"/>
        </w:rPr>
        <w:t xml:space="preserve">ту, із поміж яких і виокремила </w:t>
      </w:r>
      <w:r w:rsidR="009C7455" w:rsidRPr="00E26320">
        <w:rPr>
          <w:rFonts w:ascii="Times New Roman" w:hAnsi="Times New Roman" w:cs="Times New Roman"/>
          <w:color w:val="000000" w:themeColor="text1"/>
          <w:lang w:val="uk-UA"/>
        </w:rPr>
        <w:t>актуалізаці</w:t>
      </w:r>
      <w:r w:rsidR="009C7455" w:rsidRPr="00E26320">
        <w:rPr>
          <w:rFonts w:ascii="Times New Roman" w:hAnsi="Times New Roman" w:cs="Times New Roman"/>
          <w:color w:val="000000" w:themeColor="text1"/>
          <w:lang w:val="uk-UA"/>
        </w:rPr>
        <w:t>ю</w:t>
      </w:r>
      <w:r w:rsidR="009C7455" w:rsidRPr="00E26320">
        <w:rPr>
          <w:rFonts w:ascii="Times New Roman" w:hAnsi="Times New Roman" w:cs="Times New Roman"/>
          <w:color w:val="000000" w:themeColor="text1"/>
          <w:lang w:val="uk-UA"/>
        </w:rPr>
        <w:t xml:space="preserve"> додаткових смислів вставленими конструкціями</w:t>
      </w:r>
      <w:r w:rsidR="009C7455" w:rsidRPr="00E26320">
        <w:rPr>
          <w:rFonts w:ascii="Times New Roman" w:hAnsi="Times New Roman" w:cs="Times New Roman"/>
          <w:color w:val="000000" w:themeColor="text1"/>
          <w:lang w:val="uk-UA"/>
        </w:rPr>
        <w:t xml:space="preserve"> </w:t>
      </w:r>
      <w:r w:rsidR="009C7455" w:rsidRPr="00E26320">
        <w:rPr>
          <w:rFonts w:ascii="Times New Roman" w:hAnsi="Times New Roman" w:cs="Times New Roman"/>
          <w:color w:val="000000" w:themeColor="text1"/>
          <w:lang w:val="uk-UA"/>
        </w:rPr>
        <w:t>[</w:t>
      </w:r>
      <w:r w:rsidR="007F0426" w:rsidRPr="00E26320">
        <w:rPr>
          <w:rFonts w:ascii="Times New Roman" w:hAnsi="Times New Roman" w:cs="Times New Roman"/>
          <w:color w:val="000000" w:themeColor="text1"/>
          <w:lang w:val="uk-UA"/>
        </w:rPr>
        <w:t>5,</w:t>
      </w:r>
      <w:r w:rsidR="009C7455" w:rsidRPr="00E26320">
        <w:rPr>
          <w:rFonts w:ascii="Times New Roman" w:hAnsi="Times New Roman" w:cs="Times New Roman"/>
          <w:color w:val="000000" w:themeColor="text1"/>
          <w:lang w:val="uk-UA"/>
        </w:rPr>
        <w:t xml:space="preserve"> с. </w:t>
      </w:r>
      <w:r w:rsidR="009C7455" w:rsidRPr="00E26320">
        <w:rPr>
          <w:rFonts w:ascii="Times New Roman" w:hAnsi="Times New Roman" w:cs="Times New Roman"/>
          <w:color w:val="000000" w:themeColor="text1"/>
          <w:lang w:val="uk-UA"/>
        </w:rPr>
        <w:t>29</w:t>
      </w:r>
      <w:r w:rsidR="009C7455" w:rsidRPr="00E26320">
        <w:rPr>
          <w:rFonts w:ascii="Times New Roman" w:hAnsi="Times New Roman" w:cs="Times New Roman"/>
          <w:color w:val="000000" w:themeColor="text1"/>
          <w:lang w:val="uk-UA"/>
        </w:rPr>
        <w:t>]</w:t>
      </w:r>
      <w:r w:rsidR="009C7455" w:rsidRPr="00E26320">
        <w:rPr>
          <w:rFonts w:ascii="Times New Roman" w:hAnsi="Times New Roman" w:cs="Times New Roman"/>
          <w:color w:val="000000" w:themeColor="text1"/>
          <w:lang w:val="uk-UA"/>
        </w:rPr>
        <w:t xml:space="preserve">. Водночас автор вважає, що однією </w:t>
      </w:r>
      <w:r w:rsidR="009C7455" w:rsidRPr="00E26320">
        <w:rPr>
          <w:rFonts w:ascii="Times New Roman" w:hAnsi="Times New Roman" w:cs="Times New Roman"/>
          <w:color w:val="000000" w:themeColor="text1"/>
          <w:lang w:val="uk-UA"/>
        </w:rPr>
        <w:t>з основних характеристик постмодернізму в літературі є відчуття власної «текстуальності», підкреслення, що текст є витвором мистецтва, стирання кордонів між різними видами мистецтва, літературної творчості зокрема [</w:t>
      </w:r>
      <w:r w:rsidR="007F0426" w:rsidRPr="00E26320">
        <w:rPr>
          <w:rFonts w:ascii="Times New Roman" w:hAnsi="Times New Roman" w:cs="Times New Roman"/>
          <w:color w:val="000000" w:themeColor="text1"/>
          <w:lang w:val="uk-UA"/>
        </w:rPr>
        <w:t>5,</w:t>
      </w:r>
      <w:r w:rsidR="009C7455" w:rsidRPr="00E26320">
        <w:rPr>
          <w:rFonts w:ascii="Times New Roman" w:hAnsi="Times New Roman" w:cs="Times New Roman"/>
          <w:color w:val="000000" w:themeColor="text1"/>
          <w:lang w:val="uk-UA"/>
        </w:rPr>
        <w:t xml:space="preserve"> с. 2</w:t>
      </w:r>
      <w:r w:rsidR="009C7455" w:rsidRPr="00E26320">
        <w:rPr>
          <w:rFonts w:ascii="Times New Roman" w:hAnsi="Times New Roman" w:cs="Times New Roman"/>
          <w:color w:val="000000" w:themeColor="text1"/>
          <w:lang w:val="uk-UA"/>
        </w:rPr>
        <w:t>8</w:t>
      </w:r>
      <w:r w:rsidR="009C7455" w:rsidRPr="00E26320">
        <w:rPr>
          <w:rFonts w:ascii="Times New Roman" w:hAnsi="Times New Roman" w:cs="Times New Roman"/>
          <w:color w:val="000000" w:themeColor="text1"/>
          <w:lang w:val="uk-UA"/>
        </w:rPr>
        <w:t>]</w:t>
      </w:r>
      <w:r w:rsidR="009C7455" w:rsidRPr="00E26320">
        <w:rPr>
          <w:rFonts w:ascii="Times New Roman" w:hAnsi="Times New Roman" w:cs="Times New Roman"/>
          <w:color w:val="000000" w:themeColor="text1"/>
          <w:lang w:val="uk-UA"/>
        </w:rPr>
        <w:t>.</w:t>
      </w:r>
    </w:p>
    <w:p w:rsidR="00CA12A6" w:rsidRPr="00E26320" w:rsidRDefault="009C7455" w:rsidP="00E26320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lang w:val="uk-UA"/>
        </w:rPr>
      </w:pPr>
      <w:r w:rsidRPr="00E26320">
        <w:rPr>
          <w:rFonts w:ascii="Times New Roman" w:hAnsi="Times New Roman" w:cs="Times New Roman"/>
          <w:color w:val="000000" w:themeColor="text1"/>
          <w:lang w:val="uk-UA"/>
        </w:rPr>
        <w:t>Ці та інш</w:t>
      </w:r>
      <w:r w:rsidR="00CA12A6" w:rsidRPr="00E26320">
        <w:rPr>
          <w:rFonts w:ascii="Times New Roman" w:hAnsi="Times New Roman" w:cs="Times New Roman"/>
          <w:color w:val="000000" w:themeColor="text1"/>
          <w:lang w:val="uk-UA"/>
        </w:rPr>
        <w:t>і</w:t>
      </w:r>
      <w:r w:rsidRPr="00E26320">
        <w:rPr>
          <w:rFonts w:ascii="Times New Roman" w:hAnsi="Times New Roman" w:cs="Times New Roman"/>
          <w:color w:val="000000" w:themeColor="text1"/>
          <w:lang w:val="uk-UA"/>
        </w:rPr>
        <w:t xml:space="preserve"> </w:t>
      </w:r>
      <w:r w:rsidR="00E26320" w:rsidRPr="00E26320">
        <w:rPr>
          <w:rFonts w:ascii="Times New Roman" w:hAnsi="Times New Roman" w:cs="Times New Roman"/>
          <w:color w:val="000000" w:themeColor="text1"/>
          <w:lang w:val="uk-UA"/>
        </w:rPr>
        <w:t>чинники</w:t>
      </w:r>
      <w:r w:rsidR="00CA12A6" w:rsidRPr="00E26320">
        <w:rPr>
          <w:rFonts w:ascii="Times New Roman" w:hAnsi="Times New Roman" w:cs="Times New Roman"/>
          <w:color w:val="000000" w:themeColor="text1"/>
          <w:lang w:val="uk-UA"/>
        </w:rPr>
        <w:t xml:space="preserve"> і стимулювали письменників кінця ХХ – початку ХХІ ст. послуговуватися низкою </w:t>
      </w:r>
      <w:proofErr w:type="spellStart"/>
      <w:r w:rsidR="00CA12A6" w:rsidRPr="00E26320">
        <w:rPr>
          <w:rFonts w:ascii="Times New Roman" w:hAnsi="Times New Roman" w:cs="Times New Roman"/>
          <w:color w:val="000000" w:themeColor="text1"/>
          <w:lang w:val="uk-UA"/>
        </w:rPr>
        <w:t>інтертекстуальних</w:t>
      </w:r>
      <w:proofErr w:type="spellEnd"/>
      <w:r w:rsidR="00CA12A6" w:rsidRPr="00E26320">
        <w:rPr>
          <w:rFonts w:ascii="Times New Roman" w:hAnsi="Times New Roman" w:cs="Times New Roman"/>
          <w:color w:val="000000" w:themeColor="text1"/>
          <w:lang w:val="uk-UA"/>
        </w:rPr>
        <w:t xml:space="preserve"> та </w:t>
      </w:r>
      <w:proofErr w:type="spellStart"/>
      <w:r w:rsidR="00CA12A6" w:rsidRPr="00E26320">
        <w:rPr>
          <w:rFonts w:ascii="Times New Roman" w:hAnsi="Times New Roman" w:cs="Times New Roman"/>
          <w:color w:val="000000" w:themeColor="text1"/>
          <w:lang w:val="uk-UA"/>
        </w:rPr>
        <w:t>внутрішньотекстових</w:t>
      </w:r>
      <w:proofErr w:type="spellEnd"/>
      <w:r w:rsidR="00CA12A6" w:rsidRPr="00E26320">
        <w:rPr>
          <w:rFonts w:ascii="Times New Roman" w:hAnsi="Times New Roman" w:cs="Times New Roman"/>
          <w:color w:val="000000" w:themeColor="text1"/>
          <w:lang w:val="uk-UA"/>
        </w:rPr>
        <w:t xml:space="preserve"> елементів, одним із яких і є </w:t>
      </w:r>
      <w:proofErr w:type="spellStart"/>
      <w:r w:rsidR="00CA12A6" w:rsidRPr="00E26320">
        <w:rPr>
          <w:rFonts w:ascii="Times New Roman" w:hAnsi="Times New Roman" w:cs="Times New Roman"/>
          <w:color w:val="000000" w:themeColor="text1"/>
          <w:lang w:val="uk-UA"/>
        </w:rPr>
        <w:t>вставленість</w:t>
      </w:r>
      <w:proofErr w:type="spellEnd"/>
      <w:r w:rsidR="00CA12A6" w:rsidRPr="00E26320">
        <w:rPr>
          <w:rFonts w:ascii="Times New Roman" w:hAnsi="Times New Roman" w:cs="Times New Roman"/>
          <w:color w:val="000000" w:themeColor="text1"/>
          <w:lang w:val="uk-UA"/>
        </w:rPr>
        <w:t xml:space="preserve">. Внаслідок збільшення кількості </w:t>
      </w:r>
      <w:r w:rsidR="00B308DC" w:rsidRPr="00E26320">
        <w:rPr>
          <w:rFonts w:ascii="Times New Roman" w:hAnsi="Times New Roman" w:cs="Times New Roman"/>
          <w:color w:val="000000" w:themeColor="text1"/>
          <w:lang w:val="uk-UA"/>
        </w:rPr>
        <w:t>вставлен</w:t>
      </w:r>
      <w:r w:rsidR="00CA12A6" w:rsidRPr="00E26320">
        <w:rPr>
          <w:rFonts w:ascii="Times New Roman" w:hAnsi="Times New Roman" w:cs="Times New Roman"/>
          <w:color w:val="000000" w:themeColor="text1"/>
          <w:lang w:val="uk-UA"/>
        </w:rPr>
        <w:t>их</w:t>
      </w:r>
      <w:r w:rsidR="00B308DC" w:rsidRPr="00E26320">
        <w:rPr>
          <w:rFonts w:ascii="Times New Roman" w:hAnsi="Times New Roman" w:cs="Times New Roman"/>
          <w:color w:val="000000" w:themeColor="text1"/>
          <w:lang w:val="uk-UA"/>
        </w:rPr>
        <w:t xml:space="preserve"> сл</w:t>
      </w:r>
      <w:r w:rsidR="00CA12A6" w:rsidRPr="00E26320">
        <w:rPr>
          <w:rFonts w:ascii="Times New Roman" w:hAnsi="Times New Roman" w:cs="Times New Roman"/>
          <w:color w:val="000000" w:themeColor="text1"/>
          <w:lang w:val="uk-UA"/>
        </w:rPr>
        <w:t>ів</w:t>
      </w:r>
      <w:r w:rsidR="00B308DC" w:rsidRPr="00E26320">
        <w:rPr>
          <w:rFonts w:ascii="Times New Roman" w:hAnsi="Times New Roman" w:cs="Times New Roman"/>
          <w:color w:val="000000" w:themeColor="text1"/>
          <w:lang w:val="uk-UA"/>
        </w:rPr>
        <w:t>, словосполучен</w:t>
      </w:r>
      <w:r w:rsidR="00CA12A6" w:rsidRPr="00E26320">
        <w:rPr>
          <w:rFonts w:ascii="Times New Roman" w:hAnsi="Times New Roman" w:cs="Times New Roman"/>
          <w:color w:val="000000" w:themeColor="text1"/>
          <w:lang w:val="uk-UA"/>
        </w:rPr>
        <w:t>ь</w:t>
      </w:r>
      <w:r w:rsidR="00B308DC" w:rsidRPr="00E26320">
        <w:rPr>
          <w:rFonts w:ascii="Times New Roman" w:hAnsi="Times New Roman" w:cs="Times New Roman"/>
          <w:color w:val="000000" w:themeColor="text1"/>
          <w:lang w:val="uk-UA"/>
        </w:rPr>
        <w:t xml:space="preserve"> і речен</w:t>
      </w:r>
      <w:r w:rsidR="00CA12A6" w:rsidRPr="00E26320">
        <w:rPr>
          <w:rFonts w:ascii="Times New Roman" w:hAnsi="Times New Roman" w:cs="Times New Roman"/>
          <w:color w:val="000000" w:themeColor="text1"/>
          <w:lang w:val="uk-UA"/>
        </w:rPr>
        <w:t>ь у сучасній прозі починається новий підхід до вивчення простого ускладненого речення.</w:t>
      </w:r>
    </w:p>
    <w:p w:rsidR="00B308DC" w:rsidRPr="00E26320" w:rsidRDefault="00B308DC" w:rsidP="00E26320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lang w:val="uk-UA"/>
        </w:rPr>
      </w:pPr>
      <w:r w:rsidRPr="00E26320">
        <w:rPr>
          <w:rFonts w:ascii="Times New Roman" w:hAnsi="Times New Roman" w:cs="Times New Roman"/>
          <w:color w:val="000000" w:themeColor="text1"/>
          <w:lang w:val="uk-UA"/>
        </w:rPr>
        <w:lastRenderedPageBreak/>
        <w:t xml:space="preserve">Це пояснюється потребою поєднати кілька інформаційних планів в одному висловленні, що сприяє лаконічності і розкриває кілька планів повідомлення, тобто можна сказати, що інформативна </w:t>
      </w:r>
      <w:proofErr w:type="spellStart"/>
      <w:r w:rsidRPr="00E26320">
        <w:rPr>
          <w:rFonts w:ascii="Times New Roman" w:hAnsi="Times New Roman" w:cs="Times New Roman"/>
          <w:color w:val="000000" w:themeColor="text1"/>
          <w:lang w:val="uk-UA"/>
        </w:rPr>
        <w:t>двоплановість</w:t>
      </w:r>
      <w:proofErr w:type="spellEnd"/>
      <w:r w:rsidRPr="00E26320">
        <w:rPr>
          <w:rFonts w:ascii="Times New Roman" w:hAnsi="Times New Roman" w:cs="Times New Roman"/>
          <w:color w:val="000000" w:themeColor="text1"/>
          <w:lang w:val="uk-UA"/>
        </w:rPr>
        <w:t xml:space="preserve"> повідомлення шукає економні засоби вираження [</w:t>
      </w:r>
      <w:r w:rsidR="00E26320" w:rsidRPr="00E26320">
        <w:rPr>
          <w:rFonts w:ascii="Times New Roman" w:hAnsi="Times New Roman" w:cs="Times New Roman"/>
          <w:color w:val="000000" w:themeColor="text1"/>
          <w:lang w:val="uk-UA"/>
        </w:rPr>
        <w:t>9</w:t>
      </w:r>
      <w:r w:rsidRPr="00E26320">
        <w:rPr>
          <w:rFonts w:ascii="Times New Roman" w:hAnsi="Times New Roman" w:cs="Times New Roman"/>
          <w:color w:val="000000" w:themeColor="text1"/>
          <w:lang w:val="uk-UA"/>
        </w:rPr>
        <w:t xml:space="preserve">]. </w:t>
      </w:r>
    </w:p>
    <w:p w:rsidR="00474989" w:rsidRPr="00E26320" w:rsidRDefault="002C477F" w:rsidP="00E26320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lang w:val="uk-UA"/>
        </w:rPr>
      </w:pPr>
      <w:r w:rsidRPr="00E26320">
        <w:rPr>
          <w:rFonts w:ascii="Times New Roman" w:hAnsi="Times New Roman" w:cs="Times New Roman"/>
          <w:color w:val="000000" w:themeColor="text1"/>
          <w:lang w:val="uk-UA"/>
        </w:rPr>
        <w:t xml:space="preserve">Структурно-семантичні типи вставлень були об’єктом вивчення </w:t>
      </w:r>
      <w:r w:rsidR="00474989" w:rsidRPr="00E26320">
        <w:rPr>
          <w:rFonts w:ascii="Times New Roman" w:hAnsi="Times New Roman" w:cs="Times New Roman"/>
          <w:color w:val="000000" w:themeColor="text1"/>
          <w:lang w:val="uk-UA"/>
        </w:rPr>
        <w:t xml:space="preserve">низки науковців, із-поміж яких </w:t>
      </w:r>
      <w:proofErr w:type="spellStart"/>
      <w:r w:rsidRPr="00E26320">
        <w:rPr>
          <w:rFonts w:ascii="Times New Roman" w:hAnsi="Times New Roman" w:cs="Times New Roman"/>
          <w:color w:val="000000" w:themeColor="text1"/>
          <w:lang w:val="uk-UA"/>
        </w:rPr>
        <w:t>Н. В. Гуйва</w:t>
      </w:r>
      <w:proofErr w:type="spellEnd"/>
      <w:r w:rsidRPr="00E26320">
        <w:rPr>
          <w:rFonts w:ascii="Times New Roman" w:hAnsi="Times New Roman" w:cs="Times New Roman"/>
          <w:color w:val="000000" w:themeColor="text1"/>
          <w:lang w:val="uk-UA"/>
        </w:rPr>
        <w:t xml:space="preserve">нюк, </w:t>
      </w:r>
      <w:proofErr w:type="spellStart"/>
      <w:r w:rsidRPr="00E26320">
        <w:rPr>
          <w:rFonts w:ascii="Times New Roman" w:hAnsi="Times New Roman" w:cs="Times New Roman"/>
          <w:color w:val="000000" w:themeColor="text1"/>
          <w:lang w:val="uk-UA"/>
        </w:rPr>
        <w:t>П. С. Ду</w:t>
      </w:r>
      <w:proofErr w:type="spellEnd"/>
      <w:r w:rsidRPr="00E26320">
        <w:rPr>
          <w:rFonts w:ascii="Times New Roman" w:hAnsi="Times New Roman" w:cs="Times New Roman"/>
          <w:color w:val="000000" w:themeColor="text1"/>
          <w:lang w:val="uk-UA"/>
        </w:rPr>
        <w:t xml:space="preserve">дик, </w:t>
      </w:r>
      <w:proofErr w:type="spellStart"/>
      <w:r w:rsidRPr="00E26320">
        <w:rPr>
          <w:rFonts w:ascii="Times New Roman" w:hAnsi="Times New Roman" w:cs="Times New Roman"/>
          <w:color w:val="000000" w:themeColor="text1"/>
          <w:lang w:val="uk-UA"/>
        </w:rPr>
        <w:t>А. П. Загні</w:t>
      </w:r>
      <w:proofErr w:type="spellEnd"/>
      <w:r w:rsidRPr="00E26320">
        <w:rPr>
          <w:rFonts w:ascii="Times New Roman" w:hAnsi="Times New Roman" w:cs="Times New Roman"/>
          <w:color w:val="000000" w:themeColor="text1"/>
          <w:lang w:val="uk-UA"/>
        </w:rPr>
        <w:t xml:space="preserve">тко, </w:t>
      </w:r>
      <w:proofErr w:type="spellStart"/>
      <w:r w:rsidRPr="00E26320">
        <w:rPr>
          <w:rFonts w:ascii="Times New Roman" w:hAnsi="Times New Roman" w:cs="Times New Roman"/>
          <w:color w:val="000000" w:themeColor="text1"/>
          <w:lang w:val="uk-UA"/>
        </w:rPr>
        <w:t>Л. О. Кадомц</w:t>
      </w:r>
      <w:proofErr w:type="spellEnd"/>
      <w:r w:rsidRPr="00E26320">
        <w:rPr>
          <w:rFonts w:ascii="Times New Roman" w:hAnsi="Times New Roman" w:cs="Times New Roman"/>
          <w:color w:val="000000" w:themeColor="text1"/>
          <w:lang w:val="uk-UA"/>
        </w:rPr>
        <w:t xml:space="preserve">ева, </w:t>
      </w:r>
      <w:proofErr w:type="spellStart"/>
      <w:r w:rsidRPr="00E26320">
        <w:rPr>
          <w:rFonts w:ascii="Times New Roman" w:hAnsi="Times New Roman" w:cs="Times New Roman"/>
          <w:color w:val="000000" w:themeColor="text1"/>
          <w:lang w:val="uk-UA"/>
        </w:rPr>
        <w:t>М. Ф. Кобилянс</w:t>
      </w:r>
      <w:proofErr w:type="spellEnd"/>
      <w:r w:rsidRPr="00E26320">
        <w:rPr>
          <w:rFonts w:ascii="Times New Roman" w:hAnsi="Times New Roman" w:cs="Times New Roman"/>
          <w:color w:val="000000" w:themeColor="text1"/>
          <w:lang w:val="uk-UA"/>
        </w:rPr>
        <w:t xml:space="preserve">ька, </w:t>
      </w:r>
      <w:proofErr w:type="spellStart"/>
      <w:r w:rsidRPr="00E26320">
        <w:rPr>
          <w:rFonts w:ascii="Times New Roman" w:hAnsi="Times New Roman" w:cs="Times New Roman"/>
          <w:color w:val="000000" w:themeColor="text1"/>
          <w:lang w:val="uk-UA"/>
        </w:rPr>
        <w:t>Б. М. Ку</w:t>
      </w:r>
      <w:proofErr w:type="spellEnd"/>
      <w:r w:rsidRPr="00E26320">
        <w:rPr>
          <w:rFonts w:ascii="Times New Roman" w:hAnsi="Times New Roman" w:cs="Times New Roman"/>
          <w:color w:val="000000" w:themeColor="text1"/>
          <w:lang w:val="uk-UA"/>
        </w:rPr>
        <w:t xml:space="preserve">лик, </w:t>
      </w:r>
      <w:proofErr w:type="spellStart"/>
      <w:r w:rsidRPr="00E26320">
        <w:rPr>
          <w:rFonts w:ascii="Times New Roman" w:hAnsi="Times New Roman" w:cs="Times New Roman"/>
          <w:color w:val="000000" w:themeColor="text1"/>
          <w:lang w:val="uk-UA"/>
        </w:rPr>
        <w:t>А. К. Мойсіє</w:t>
      </w:r>
      <w:proofErr w:type="spellEnd"/>
      <w:r w:rsidRPr="00E26320">
        <w:rPr>
          <w:rFonts w:ascii="Times New Roman" w:hAnsi="Times New Roman" w:cs="Times New Roman"/>
          <w:color w:val="000000" w:themeColor="text1"/>
          <w:lang w:val="uk-UA"/>
        </w:rPr>
        <w:t xml:space="preserve">нко, </w:t>
      </w:r>
      <w:proofErr w:type="spellStart"/>
      <w:r w:rsidRPr="00E26320">
        <w:rPr>
          <w:rFonts w:ascii="Times New Roman" w:hAnsi="Times New Roman" w:cs="Times New Roman"/>
          <w:color w:val="000000" w:themeColor="text1"/>
          <w:lang w:val="uk-UA"/>
        </w:rPr>
        <w:t>З. П. Олій</w:t>
      </w:r>
      <w:proofErr w:type="spellEnd"/>
      <w:r w:rsidRPr="00E26320">
        <w:rPr>
          <w:rFonts w:ascii="Times New Roman" w:hAnsi="Times New Roman" w:cs="Times New Roman"/>
          <w:color w:val="000000" w:themeColor="text1"/>
          <w:lang w:val="uk-UA"/>
        </w:rPr>
        <w:t>ник</w:t>
      </w:r>
      <w:r w:rsidR="00474989" w:rsidRPr="00E26320">
        <w:rPr>
          <w:rFonts w:ascii="Times New Roman" w:hAnsi="Times New Roman" w:cs="Times New Roman"/>
          <w:color w:val="000000" w:themeColor="text1"/>
          <w:lang w:val="uk-UA"/>
        </w:rPr>
        <w:t xml:space="preserve">, </w:t>
      </w:r>
      <w:proofErr w:type="spellStart"/>
      <w:r w:rsidR="00474989" w:rsidRPr="00E26320">
        <w:rPr>
          <w:rFonts w:ascii="Times New Roman" w:hAnsi="Times New Roman" w:cs="Times New Roman"/>
          <w:color w:val="000000" w:themeColor="text1"/>
          <w:lang w:val="uk-UA"/>
        </w:rPr>
        <w:t>І. І. Слин</w:t>
      </w:r>
      <w:proofErr w:type="spellEnd"/>
      <w:r w:rsidR="00474989" w:rsidRPr="00E26320">
        <w:rPr>
          <w:rFonts w:ascii="Times New Roman" w:hAnsi="Times New Roman" w:cs="Times New Roman"/>
          <w:color w:val="000000" w:themeColor="text1"/>
          <w:lang w:val="uk-UA"/>
        </w:rPr>
        <w:t xml:space="preserve">ько, </w:t>
      </w:r>
      <w:proofErr w:type="spellStart"/>
      <w:r w:rsidR="00474989" w:rsidRPr="00E26320">
        <w:rPr>
          <w:rFonts w:ascii="Times New Roman" w:hAnsi="Times New Roman" w:cs="Times New Roman"/>
          <w:color w:val="000000" w:themeColor="text1"/>
          <w:lang w:val="uk-UA"/>
        </w:rPr>
        <w:t>К. Ф. Шуль</w:t>
      </w:r>
      <w:proofErr w:type="spellEnd"/>
      <w:r w:rsidR="00474989" w:rsidRPr="00E26320">
        <w:rPr>
          <w:rFonts w:ascii="Times New Roman" w:hAnsi="Times New Roman" w:cs="Times New Roman"/>
          <w:color w:val="000000" w:themeColor="text1"/>
          <w:lang w:val="uk-UA"/>
        </w:rPr>
        <w:t>жук. Проте дослідники не звертали уваги на елементи НПМ у структурі вставлених конструкцій, що й зумовлює актуальність теми статті.</w:t>
      </w:r>
    </w:p>
    <w:p w:rsidR="00A179AB" w:rsidRPr="00E26320" w:rsidRDefault="002C477F" w:rsidP="00E26320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lang w:val="uk-UA"/>
        </w:rPr>
      </w:pPr>
      <w:r w:rsidRPr="00E26320">
        <w:rPr>
          <w:rFonts w:ascii="Times New Roman" w:hAnsi="Times New Roman" w:cs="Times New Roman"/>
          <w:color w:val="000000" w:themeColor="text1"/>
          <w:lang w:val="uk-UA"/>
        </w:rPr>
        <w:t xml:space="preserve">Вставлені конструкції </w:t>
      </w:r>
      <w:r w:rsidR="00292796" w:rsidRPr="00E26320">
        <w:rPr>
          <w:rFonts w:ascii="Times New Roman" w:hAnsi="Times New Roman" w:cs="Times New Roman"/>
          <w:color w:val="000000" w:themeColor="text1"/>
          <w:lang w:val="uk-UA"/>
        </w:rPr>
        <w:t xml:space="preserve">репрезентуються рідними </w:t>
      </w:r>
      <w:r w:rsidRPr="00E26320">
        <w:rPr>
          <w:rFonts w:ascii="Times New Roman" w:hAnsi="Times New Roman" w:cs="Times New Roman"/>
          <w:color w:val="000000" w:themeColor="text1"/>
          <w:lang w:val="uk-UA"/>
        </w:rPr>
        <w:t xml:space="preserve">синтаксичними одиницями: словами, словосполученнями, простими і складними реченнями, конструкціями з прямою мовою </w:t>
      </w:r>
      <w:r w:rsidR="00A179AB" w:rsidRPr="00E26320">
        <w:rPr>
          <w:rFonts w:ascii="Times New Roman" w:hAnsi="Times New Roman" w:cs="Times New Roman"/>
          <w:color w:val="000000" w:themeColor="text1"/>
          <w:lang w:val="uk-UA"/>
        </w:rPr>
        <w:t xml:space="preserve">або </w:t>
      </w:r>
      <w:proofErr w:type="spellStart"/>
      <w:r w:rsidR="00A179AB" w:rsidRPr="00E26320">
        <w:rPr>
          <w:rFonts w:ascii="Times New Roman" w:hAnsi="Times New Roman" w:cs="Times New Roman"/>
          <w:color w:val="000000" w:themeColor="text1"/>
          <w:lang w:val="uk-UA"/>
        </w:rPr>
        <w:t>мікротекстами</w:t>
      </w:r>
      <w:proofErr w:type="spellEnd"/>
      <w:r w:rsidR="00A179AB" w:rsidRPr="00E26320">
        <w:rPr>
          <w:rFonts w:ascii="Times New Roman" w:hAnsi="Times New Roman" w:cs="Times New Roman"/>
          <w:color w:val="000000" w:themeColor="text1"/>
          <w:lang w:val="uk-UA"/>
        </w:rPr>
        <w:t>.</w:t>
      </w:r>
    </w:p>
    <w:p w:rsidR="002C477F" w:rsidRPr="00E26320" w:rsidRDefault="002C477F" w:rsidP="00E26320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lang w:val="uk-UA"/>
        </w:rPr>
      </w:pPr>
      <w:r w:rsidRPr="00E26320">
        <w:rPr>
          <w:rFonts w:ascii="Times New Roman" w:hAnsi="Times New Roman" w:cs="Times New Roman"/>
          <w:color w:val="000000" w:themeColor="text1"/>
          <w:lang w:val="uk-UA"/>
        </w:rPr>
        <w:t>Переважна більшість мовознавців</w:t>
      </w:r>
      <w:r w:rsidR="000A7F3F" w:rsidRPr="00E26320">
        <w:rPr>
          <w:rFonts w:ascii="Times New Roman" w:hAnsi="Times New Roman" w:cs="Times New Roman"/>
          <w:color w:val="000000" w:themeColor="text1"/>
          <w:lang w:val="uk-UA"/>
        </w:rPr>
        <w:t>, як зауважує О. </w:t>
      </w:r>
      <w:proofErr w:type="spellStart"/>
      <w:r w:rsidR="000A7F3F" w:rsidRPr="00E26320">
        <w:rPr>
          <w:rFonts w:ascii="Times New Roman" w:hAnsi="Times New Roman" w:cs="Times New Roman"/>
          <w:color w:val="000000" w:themeColor="text1"/>
          <w:lang w:val="uk-UA"/>
        </w:rPr>
        <w:t>М. Тур</w:t>
      </w:r>
      <w:proofErr w:type="spellEnd"/>
      <w:r w:rsidR="000A7F3F" w:rsidRPr="00E26320">
        <w:rPr>
          <w:rFonts w:ascii="Times New Roman" w:hAnsi="Times New Roman" w:cs="Times New Roman"/>
          <w:color w:val="000000" w:themeColor="text1"/>
          <w:lang w:val="uk-UA"/>
        </w:rPr>
        <w:t xml:space="preserve">чак, </w:t>
      </w:r>
      <w:r w:rsidRPr="00E26320">
        <w:rPr>
          <w:rFonts w:ascii="Times New Roman" w:hAnsi="Times New Roman" w:cs="Times New Roman"/>
          <w:color w:val="000000" w:themeColor="text1"/>
          <w:lang w:val="uk-UA"/>
        </w:rPr>
        <w:t>дотримується погляду, згідно з яким вставлення формується в тому випадку, коли мовець, почавши фразу, розгортаючи її, завершуючи чи, навіть, завершивши думку, усвідомив потребу в її продовженні, доповненні або уточненні. Саме тоді розпочате речення переривається в якійсь його частині, в нього мовець вставляє певне доповнення, після чого завершує реченнєву структуру, вносячи у висловлювану думку додаткову семантику</w:t>
      </w:r>
      <w:r w:rsidR="00292796" w:rsidRPr="00E26320">
        <w:rPr>
          <w:rFonts w:ascii="Times New Roman" w:hAnsi="Times New Roman" w:cs="Times New Roman"/>
          <w:color w:val="000000" w:themeColor="text1"/>
          <w:lang w:val="uk-UA"/>
        </w:rPr>
        <w:t xml:space="preserve"> </w:t>
      </w:r>
      <w:r w:rsidR="00292796" w:rsidRPr="00E26320">
        <w:rPr>
          <w:rFonts w:ascii="Times New Roman" w:hAnsi="Times New Roman" w:cs="Times New Roman"/>
          <w:color w:val="000000" w:themeColor="text1"/>
          <w:lang w:val="uk-UA"/>
        </w:rPr>
        <w:t>[</w:t>
      </w:r>
      <w:r w:rsidR="007F0426" w:rsidRPr="00E26320">
        <w:rPr>
          <w:rFonts w:ascii="Times New Roman" w:hAnsi="Times New Roman" w:cs="Times New Roman"/>
          <w:color w:val="000000" w:themeColor="text1"/>
          <w:lang w:val="uk-UA"/>
        </w:rPr>
        <w:t>9</w:t>
      </w:r>
      <w:r w:rsidR="00292796" w:rsidRPr="00E26320">
        <w:rPr>
          <w:rFonts w:ascii="Times New Roman" w:hAnsi="Times New Roman" w:cs="Times New Roman"/>
          <w:color w:val="000000" w:themeColor="text1"/>
          <w:lang w:val="uk-UA"/>
        </w:rPr>
        <w:t>]</w:t>
      </w:r>
      <w:r w:rsidRPr="00E26320">
        <w:rPr>
          <w:rFonts w:ascii="Times New Roman" w:hAnsi="Times New Roman" w:cs="Times New Roman"/>
          <w:color w:val="000000" w:themeColor="text1"/>
          <w:lang w:val="uk-UA"/>
        </w:rPr>
        <w:t>.</w:t>
      </w:r>
    </w:p>
    <w:p w:rsidR="00FA0F82" w:rsidRPr="00E26320" w:rsidRDefault="00FA0F82" w:rsidP="00E26320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lang w:val="uk-UA"/>
        </w:rPr>
      </w:pPr>
      <w:r w:rsidRPr="00E26320">
        <w:rPr>
          <w:rFonts w:ascii="Times New Roman" w:hAnsi="Times New Roman" w:cs="Times New Roman"/>
          <w:color w:val="000000" w:themeColor="text1"/>
          <w:lang w:val="uk-UA"/>
        </w:rPr>
        <w:t>Одразу зауважи</w:t>
      </w:r>
      <w:r w:rsidR="00292796" w:rsidRPr="00E26320">
        <w:rPr>
          <w:rFonts w:ascii="Times New Roman" w:hAnsi="Times New Roman" w:cs="Times New Roman"/>
          <w:color w:val="000000" w:themeColor="text1"/>
          <w:lang w:val="uk-UA"/>
        </w:rPr>
        <w:t>мо</w:t>
      </w:r>
      <w:r w:rsidRPr="00E26320">
        <w:rPr>
          <w:rFonts w:ascii="Times New Roman" w:hAnsi="Times New Roman" w:cs="Times New Roman"/>
          <w:color w:val="000000" w:themeColor="text1"/>
          <w:lang w:val="uk-UA"/>
        </w:rPr>
        <w:t xml:space="preserve">, що, на нашу думку, є всі підстави трактувати будь-які вставлені конструкції як елементи чужого мовлення, оскільки вони містять </w:t>
      </w:r>
      <w:r w:rsidR="00292796" w:rsidRPr="00E26320">
        <w:rPr>
          <w:rFonts w:ascii="Times New Roman" w:hAnsi="Times New Roman" w:cs="Times New Roman"/>
          <w:color w:val="000000" w:themeColor="text1"/>
          <w:lang w:val="uk-UA"/>
        </w:rPr>
        <w:t xml:space="preserve">авторські </w:t>
      </w:r>
      <w:r w:rsidRPr="00E26320">
        <w:rPr>
          <w:rFonts w:ascii="Times New Roman" w:hAnsi="Times New Roman" w:cs="Times New Roman"/>
          <w:color w:val="000000" w:themeColor="text1"/>
          <w:lang w:val="uk-UA"/>
        </w:rPr>
        <w:t>додаткові повідомлення. Проте ми беремо до уваги ті одиниці, які побудовані за зразком НПМ, тобто у невласне</w:t>
      </w:r>
      <w:r w:rsidR="00E26320" w:rsidRPr="00E26320">
        <w:rPr>
          <w:rFonts w:ascii="Times New Roman" w:hAnsi="Times New Roman" w:cs="Times New Roman"/>
          <w:color w:val="000000" w:themeColor="text1"/>
          <w:lang w:val="uk-UA"/>
        </w:rPr>
        <w:t xml:space="preserve"> </w:t>
      </w:r>
      <w:r w:rsidRPr="00E26320">
        <w:rPr>
          <w:rFonts w:ascii="Times New Roman" w:hAnsi="Times New Roman" w:cs="Times New Roman"/>
          <w:color w:val="000000" w:themeColor="text1"/>
          <w:lang w:val="uk-UA"/>
        </w:rPr>
        <w:t xml:space="preserve">прямій мові автор, по суті, не передає мову і думки персонажа, а говорить або думає за нього. За своїми функціями </w:t>
      </w:r>
      <w:r w:rsidR="00E26320" w:rsidRPr="00E26320">
        <w:rPr>
          <w:rFonts w:ascii="Times New Roman" w:hAnsi="Times New Roman" w:cs="Times New Roman"/>
          <w:color w:val="000000" w:themeColor="text1"/>
          <w:lang w:val="uk-UA"/>
        </w:rPr>
        <w:t>НПМ</w:t>
      </w:r>
      <w:r w:rsidRPr="00E26320">
        <w:rPr>
          <w:rFonts w:ascii="Times New Roman" w:hAnsi="Times New Roman" w:cs="Times New Roman"/>
          <w:color w:val="000000" w:themeColor="text1"/>
          <w:lang w:val="uk-UA"/>
        </w:rPr>
        <w:t xml:space="preserve"> стоїть ближче до того різновиду непрямої мови, яка передає, крім змісту, також і деякі лексичні, фразеологічні і синтаксичні риси відтворюваного повідомлення. Не будучи пов’язаною структурними особливостями непрямої мови, </w:t>
      </w:r>
      <w:r w:rsidR="00E26320" w:rsidRPr="00E26320">
        <w:rPr>
          <w:rFonts w:ascii="Times New Roman" w:hAnsi="Times New Roman" w:cs="Times New Roman"/>
          <w:color w:val="000000" w:themeColor="text1"/>
          <w:lang w:val="uk-UA"/>
        </w:rPr>
        <w:t>НПМ</w:t>
      </w:r>
      <w:r w:rsidRPr="00E26320">
        <w:rPr>
          <w:rFonts w:ascii="Times New Roman" w:hAnsi="Times New Roman" w:cs="Times New Roman"/>
          <w:color w:val="000000" w:themeColor="text1"/>
          <w:lang w:val="uk-UA"/>
        </w:rPr>
        <w:t xml:space="preserve"> здатна повніше, точніше передати характерні особливості мовлення </w:t>
      </w:r>
      <w:r w:rsidRPr="00E26320">
        <w:rPr>
          <w:rFonts w:ascii="Times New Roman" w:hAnsi="Times New Roman" w:cs="Times New Roman"/>
          <w:color w:val="000000" w:themeColor="text1"/>
          <w:lang w:val="uk-UA"/>
        </w:rPr>
        <w:lastRenderedPageBreak/>
        <w:t xml:space="preserve">персонажа, зокрема його емоційне забарвлення (окличні речення, риторичні питання тощо) </w:t>
      </w:r>
      <w:r w:rsidRPr="00E26320">
        <w:rPr>
          <w:rFonts w:ascii="Times New Roman" w:hAnsi="Times New Roman" w:cs="Times New Roman"/>
          <w:color w:val="000000" w:themeColor="text1"/>
        </w:rPr>
        <w:t>[</w:t>
      </w:r>
      <w:r w:rsidRPr="00E26320">
        <w:rPr>
          <w:rFonts w:ascii="Times New Roman" w:hAnsi="Times New Roman" w:cs="Times New Roman"/>
          <w:color w:val="000000" w:themeColor="text1"/>
          <w:lang w:val="uk-UA"/>
        </w:rPr>
        <w:t xml:space="preserve">див.: </w:t>
      </w:r>
      <w:r w:rsidR="007F0426" w:rsidRPr="00E26320">
        <w:rPr>
          <w:rFonts w:ascii="Times New Roman" w:hAnsi="Times New Roman" w:cs="Times New Roman"/>
          <w:color w:val="000000" w:themeColor="text1"/>
          <w:lang w:val="uk-UA"/>
        </w:rPr>
        <w:t>3, с. 256; 4</w:t>
      </w:r>
      <w:r w:rsidRPr="00E26320">
        <w:rPr>
          <w:rFonts w:ascii="Times New Roman" w:hAnsi="Times New Roman" w:cs="Times New Roman"/>
          <w:color w:val="000000" w:themeColor="text1"/>
          <w:lang w:val="uk-UA"/>
        </w:rPr>
        <w:t xml:space="preserve">, </w:t>
      </w:r>
      <w:r w:rsidR="007F0426" w:rsidRPr="00E26320">
        <w:rPr>
          <w:rFonts w:ascii="Times New Roman" w:hAnsi="Times New Roman" w:cs="Times New Roman"/>
          <w:color w:val="000000" w:themeColor="text1"/>
          <w:lang w:val="uk-UA"/>
        </w:rPr>
        <w:t>с. </w:t>
      </w:r>
      <w:r w:rsidRPr="00E26320">
        <w:rPr>
          <w:rFonts w:ascii="Times New Roman" w:hAnsi="Times New Roman" w:cs="Times New Roman"/>
          <w:color w:val="000000" w:themeColor="text1"/>
          <w:lang w:val="uk-UA"/>
        </w:rPr>
        <w:t>429–430</w:t>
      </w:r>
      <w:r w:rsidRPr="00E26320">
        <w:rPr>
          <w:rFonts w:ascii="Times New Roman" w:hAnsi="Times New Roman" w:cs="Times New Roman"/>
          <w:color w:val="000000" w:themeColor="text1"/>
        </w:rPr>
        <w:t>]</w:t>
      </w:r>
      <w:r w:rsidRPr="00E26320">
        <w:rPr>
          <w:rFonts w:ascii="Times New Roman" w:hAnsi="Times New Roman" w:cs="Times New Roman"/>
          <w:color w:val="000000" w:themeColor="text1"/>
          <w:lang w:val="uk-UA"/>
        </w:rPr>
        <w:t>.</w:t>
      </w:r>
    </w:p>
    <w:p w:rsidR="00292796" w:rsidRPr="00E26320" w:rsidRDefault="009E1199" w:rsidP="00E26320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lang w:val="uk-UA"/>
        </w:rPr>
      </w:pPr>
      <w:r w:rsidRPr="00E26320">
        <w:rPr>
          <w:rFonts w:ascii="Times New Roman" w:hAnsi="Times New Roman" w:cs="Times New Roman"/>
          <w:color w:val="000000" w:themeColor="text1"/>
          <w:lang w:val="uk-UA"/>
        </w:rPr>
        <w:t xml:space="preserve">Для дослідження </w:t>
      </w:r>
      <w:r w:rsidR="00292796" w:rsidRPr="00E26320">
        <w:rPr>
          <w:rFonts w:ascii="Times New Roman" w:hAnsi="Times New Roman" w:cs="Times New Roman"/>
          <w:color w:val="000000" w:themeColor="text1"/>
          <w:lang w:val="uk-UA"/>
        </w:rPr>
        <w:t xml:space="preserve">ми виокремили із творів Ю. Андруховича та </w:t>
      </w:r>
      <w:proofErr w:type="spellStart"/>
      <w:r w:rsidR="00292796" w:rsidRPr="00E26320">
        <w:rPr>
          <w:rFonts w:ascii="Times New Roman" w:hAnsi="Times New Roman" w:cs="Times New Roman"/>
          <w:color w:val="000000" w:themeColor="text1"/>
          <w:lang w:val="uk-UA"/>
        </w:rPr>
        <w:t>Ю. Іздрика</w:t>
      </w:r>
      <w:proofErr w:type="spellEnd"/>
      <w:r w:rsidR="00292796" w:rsidRPr="00E26320">
        <w:rPr>
          <w:rFonts w:ascii="Times New Roman" w:hAnsi="Times New Roman" w:cs="Times New Roman"/>
          <w:color w:val="000000" w:themeColor="text1"/>
          <w:lang w:val="uk-UA"/>
        </w:rPr>
        <w:t xml:space="preserve"> речення</w:t>
      </w:r>
      <w:r w:rsidRPr="00E26320">
        <w:rPr>
          <w:rFonts w:ascii="Times New Roman" w:hAnsi="Times New Roman" w:cs="Times New Roman"/>
          <w:color w:val="000000" w:themeColor="text1"/>
          <w:lang w:val="uk-UA"/>
        </w:rPr>
        <w:t xml:space="preserve"> </w:t>
      </w:r>
      <w:r w:rsidR="00292796" w:rsidRPr="00E26320">
        <w:rPr>
          <w:rFonts w:ascii="Times New Roman" w:hAnsi="Times New Roman" w:cs="Times New Roman"/>
          <w:color w:val="000000" w:themeColor="text1"/>
          <w:lang w:val="uk-UA"/>
        </w:rPr>
        <w:t>з</w:t>
      </w:r>
      <w:r w:rsidRPr="00E26320">
        <w:rPr>
          <w:rFonts w:ascii="Times New Roman" w:hAnsi="Times New Roman" w:cs="Times New Roman"/>
          <w:color w:val="000000" w:themeColor="text1"/>
          <w:lang w:val="uk-UA"/>
        </w:rPr>
        <w:t>і</w:t>
      </w:r>
      <w:r w:rsidR="00292796" w:rsidRPr="00E26320">
        <w:rPr>
          <w:rFonts w:ascii="Times New Roman" w:hAnsi="Times New Roman" w:cs="Times New Roman"/>
          <w:color w:val="000000" w:themeColor="text1"/>
          <w:lang w:val="uk-UA"/>
        </w:rPr>
        <w:t xml:space="preserve"> вставленими конструкціями.</w:t>
      </w:r>
      <w:r w:rsidRPr="00E26320">
        <w:rPr>
          <w:rFonts w:ascii="Times New Roman" w:hAnsi="Times New Roman" w:cs="Times New Roman"/>
          <w:color w:val="000000" w:themeColor="text1"/>
          <w:lang w:val="uk-UA"/>
        </w:rPr>
        <w:t xml:space="preserve"> </w:t>
      </w:r>
      <w:r w:rsidR="00292796" w:rsidRPr="00E26320">
        <w:rPr>
          <w:rFonts w:ascii="Times New Roman" w:hAnsi="Times New Roman" w:cs="Times New Roman"/>
          <w:color w:val="000000" w:themeColor="text1"/>
          <w:lang w:val="uk-UA"/>
        </w:rPr>
        <w:t xml:space="preserve"> Після </w:t>
      </w:r>
      <w:r w:rsidRPr="00E26320">
        <w:rPr>
          <w:rFonts w:ascii="Times New Roman" w:hAnsi="Times New Roman" w:cs="Times New Roman"/>
          <w:color w:val="000000" w:themeColor="text1"/>
          <w:lang w:val="uk-UA"/>
        </w:rPr>
        <w:t>детального</w:t>
      </w:r>
      <w:r w:rsidR="00292796" w:rsidRPr="00E26320">
        <w:rPr>
          <w:rFonts w:ascii="Times New Roman" w:hAnsi="Times New Roman" w:cs="Times New Roman"/>
          <w:color w:val="000000" w:themeColor="text1"/>
          <w:lang w:val="uk-UA"/>
        </w:rPr>
        <w:t xml:space="preserve"> аналізу виявили, що в </w:t>
      </w:r>
      <w:proofErr w:type="spellStart"/>
      <w:r w:rsidR="00292796" w:rsidRPr="00E26320">
        <w:rPr>
          <w:rFonts w:ascii="Times New Roman" w:hAnsi="Times New Roman" w:cs="Times New Roman"/>
          <w:color w:val="000000" w:themeColor="text1"/>
          <w:lang w:val="uk-UA"/>
        </w:rPr>
        <w:t>Ю. Андуховича</w:t>
      </w:r>
      <w:proofErr w:type="spellEnd"/>
      <w:r w:rsidR="00292796" w:rsidRPr="00E26320">
        <w:rPr>
          <w:rFonts w:ascii="Times New Roman" w:hAnsi="Times New Roman" w:cs="Times New Roman"/>
          <w:color w:val="000000" w:themeColor="text1"/>
          <w:lang w:val="uk-UA"/>
        </w:rPr>
        <w:t xml:space="preserve"> вставлені елементи більше співвідносяться із </w:t>
      </w:r>
      <w:r w:rsidRPr="00E26320">
        <w:rPr>
          <w:rFonts w:ascii="Times New Roman" w:hAnsi="Times New Roman" w:cs="Times New Roman"/>
          <w:color w:val="000000" w:themeColor="text1"/>
          <w:lang w:val="uk-UA"/>
        </w:rPr>
        <w:t>чужим</w:t>
      </w:r>
      <w:r w:rsidR="00292796" w:rsidRPr="00E26320">
        <w:rPr>
          <w:rFonts w:ascii="Times New Roman" w:hAnsi="Times New Roman" w:cs="Times New Roman"/>
          <w:color w:val="000000" w:themeColor="text1"/>
          <w:lang w:val="uk-UA"/>
        </w:rPr>
        <w:t xml:space="preserve"> мовленням, ніж у </w:t>
      </w:r>
      <w:proofErr w:type="spellStart"/>
      <w:r w:rsidR="00292796" w:rsidRPr="00E26320">
        <w:rPr>
          <w:rFonts w:ascii="Times New Roman" w:hAnsi="Times New Roman" w:cs="Times New Roman"/>
          <w:color w:val="000000" w:themeColor="text1"/>
          <w:lang w:val="uk-UA"/>
        </w:rPr>
        <w:t>Ю. Іздрика</w:t>
      </w:r>
      <w:proofErr w:type="spellEnd"/>
      <w:r w:rsidR="00292796" w:rsidRPr="00E26320">
        <w:rPr>
          <w:rFonts w:ascii="Times New Roman" w:hAnsi="Times New Roman" w:cs="Times New Roman"/>
          <w:color w:val="000000" w:themeColor="text1"/>
          <w:lang w:val="uk-UA"/>
        </w:rPr>
        <w:t xml:space="preserve">. </w:t>
      </w:r>
    </w:p>
    <w:p w:rsidR="00292796" w:rsidRPr="00E26320" w:rsidRDefault="00292796" w:rsidP="00E26320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lang w:val="uk-UA"/>
        </w:rPr>
      </w:pPr>
      <w:r w:rsidRPr="00E26320">
        <w:rPr>
          <w:rFonts w:ascii="Times New Roman" w:hAnsi="Times New Roman" w:cs="Times New Roman"/>
          <w:color w:val="000000" w:themeColor="text1"/>
          <w:lang w:val="uk-UA"/>
        </w:rPr>
        <w:t xml:space="preserve">У першого письменника фіксуємо </w:t>
      </w:r>
      <w:proofErr w:type="spellStart"/>
      <w:r w:rsidRPr="00E26320">
        <w:rPr>
          <w:rFonts w:ascii="Times New Roman" w:hAnsi="Times New Roman" w:cs="Times New Roman"/>
          <w:color w:val="000000" w:themeColor="text1"/>
          <w:lang w:val="uk-UA"/>
        </w:rPr>
        <w:t>вставленість</w:t>
      </w:r>
      <w:proofErr w:type="spellEnd"/>
      <w:r w:rsidRPr="00E26320">
        <w:rPr>
          <w:rFonts w:ascii="Times New Roman" w:hAnsi="Times New Roman" w:cs="Times New Roman"/>
          <w:color w:val="000000" w:themeColor="text1"/>
          <w:lang w:val="uk-UA"/>
        </w:rPr>
        <w:t>, репрезентовану як елементи прямої мови у вигляді питального речення</w:t>
      </w:r>
      <w:r w:rsidR="006C0EDB" w:rsidRPr="00E26320">
        <w:rPr>
          <w:rFonts w:ascii="Times New Roman" w:hAnsi="Times New Roman" w:cs="Times New Roman"/>
          <w:color w:val="000000" w:themeColor="text1"/>
          <w:lang w:val="uk-UA"/>
        </w:rPr>
        <w:t xml:space="preserve">: </w:t>
      </w:r>
      <w:r w:rsidR="006C0EDB" w:rsidRPr="00E26320">
        <w:rPr>
          <w:rFonts w:ascii="Times New Roman" w:hAnsi="Times New Roman" w:cs="Times New Roman"/>
          <w:i/>
          <w:color w:val="000000" w:themeColor="text1"/>
          <w:lang w:val="uk-UA"/>
        </w:rPr>
        <w:t>«Йому вистачало тільки підглянути, як я одягаю (</w:t>
      </w:r>
      <w:r w:rsidR="006C0EDB" w:rsidRPr="00E26320">
        <w:rPr>
          <w:rFonts w:ascii="Times New Roman" w:hAnsi="Times New Roman" w:cs="Times New Roman"/>
          <w:b/>
          <w:i/>
          <w:color w:val="000000" w:themeColor="text1"/>
          <w:lang w:val="uk-UA"/>
        </w:rPr>
        <w:t>знімаю?</w:t>
      </w:r>
      <w:r w:rsidR="006C0EDB" w:rsidRPr="00E26320">
        <w:rPr>
          <w:rFonts w:ascii="Times New Roman" w:hAnsi="Times New Roman" w:cs="Times New Roman"/>
          <w:i/>
          <w:color w:val="000000" w:themeColor="text1"/>
          <w:lang w:val="uk-UA"/>
        </w:rPr>
        <w:t>) панчохи, не надто щільно затуляючись від нього дверцятами шафи або нашою старою ширмою, щоби цього з успіхом вистачило на добрих півночі»</w:t>
      </w:r>
      <w:r w:rsidR="006C0EDB" w:rsidRPr="00E26320">
        <w:rPr>
          <w:rFonts w:ascii="Times New Roman" w:hAnsi="Times New Roman" w:cs="Times New Roman"/>
          <w:color w:val="000000" w:themeColor="text1"/>
          <w:lang w:val="uk-UA"/>
        </w:rPr>
        <w:t xml:space="preserve"> [1, с. 188];</w:t>
      </w:r>
      <w:r w:rsidR="006C0EDB" w:rsidRPr="00E26320">
        <w:rPr>
          <w:rFonts w:ascii="Times New Roman" w:hAnsi="Times New Roman" w:cs="Times New Roman"/>
          <w:color w:val="000000" w:themeColor="text1"/>
          <w:lang w:val="uk-UA"/>
        </w:rPr>
        <w:t xml:space="preserve"> </w:t>
      </w:r>
      <w:r w:rsidR="006C0EDB" w:rsidRPr="00E26320">
        <w:rPr>
          <w:rFonts w:ascii="Times New Roman" w:hAnsi="Times New Roman" w:cs="Times New Roman"/>
          <w:i/>
          <w:color w:val="000000" w:themeColor="text1"/>
          <w:lang w:val="uk-UA"/>
        </w:rPr>
        <w:t>«Отже, це чимраз популярніший (</w:t>
      </w:r>
      <w:r w:rsidR="006C0EDB" w:rsidRPr="00E26320">
        <w:rPr>
          <w:rFonts w:ascii="Times New Roman" w:hAnsi="Times New Roman" w:cs="Times New Roman"/>
          <w:b/>
          <w:i/>
          <w:color w:val="000000" w:themeColor="text1"/>
          <w:lang w:val="uk-UA"/>
        </w:rPr>
        <w:t>але де і серед кого?</w:t>
      </w:r>
      <w:r w:rsidR="006C0EDB" w:rsidRPr="00E26320">
        <w:rPr>
          <w:rFonts w:ascii="Times New Roman" w:hAnsi="Times New Roman" w:cs="Times New Roman"/>
          <w:i/>
          <w:color w:val="000000" w:themeColor="text1"/>
          <w:lang w:val="uk-UA"/>
        </w:rPr>
        <w:t xml:space="preserve">) </w:t>
      </w:r>
      <w:proofErr w:type="spellStart"/>
      <w:r w:rsidR="006C0EDB" w:rsidRPr="00E26320">
        <w:rPr>
          <w:rFonts w:ascii="Times New Roman" w:hAnsi="Times New Roman" w:cs="Times New Roman"/>
          <w:i/>
          <w:color w:val="000000" w:themeColor="text1"/>
          <w:lang w:val="uk-UA"/>
        </w:rPr>
        <w:t>кліпмейкер</w:t>
      </w:r>
      <w:proofErr w:type="spellEnd"/>
      <w:r w:rsidR="006C0EDB" w:rsidRPr="00E26320">
        <w:rPr>
          <w:rFonts w:ascii="Times New Roman" w:hAnsi="Times New Roman" w:cs="Times New Roman"/>
          <w:i/>
          <w:color w:val="000000" w:themeColor="text1"/>
          <w:lang w:val="uk-UA"/>
        </w:rPr>
        <w:t xml:space="preserve"> і </w:t>
      </w:r>
      <w:proofErr w:type="spellStart"/>
      <w:r w:rsidR="006C0EDB" w:rsidRPr="00E26320">
        <w:rPr>
          <w:rFonts w:ascii="Times New Roman" w:hAnsi="Times New Roman" w:cs="Times New Roman"/>
          <w:i/>
          <w:color w:val="000000" w:themeColor="text1"/>
          <w:lang w:val="uk-UA"/>
        </w:rPr>
        <w:t>теледизайнер</w:t>
      </w:r>
      <w:proofErr w:type="spellEnd"/>
      <w:r w:rsidR="006C0EDB" w:rsidRPr="00E26320">
        <w:rPr>
          <w:rFonts w:ascii="Times New Roman" w:hAnsi="Times New Roman" w:cs="Times New Roman"/>
          <w:i/>
          <w:color w:val="000000" w:themeColor="text1"/>
          <w:lang w:val="uk-UA"/>
        </w:rPr>
        <w:t xml:space="preserve">, звати якого чи то Ярема, чи то Яромир (не розбереш, бо він завжди представляється </w:t>
      </w:r>
      <w:proofErr w:type="spellStart"/>
      <w:r w:rsidR="006C0EDB" w:rsidRPr="00E26320">
        <w:rPr>
          <w:rFonts w:ascii="Times New Roman" w:hAnsi="Times New Roman" w:cs="Times New Roman"/>
          <w:i/>
          <w:color w:val="000000" w:themeColor="text1"/>
          <w:lang w:val="uk-UA"/>
        </w:rPr>
        <w:t>Ярчиком</w:t>
      </w:r>
      <w:proofErr w:type="spellEnd"/>
      <w:r w:rsidR="006C0EDB" w:rsidRPr="00E26320">
        <w:rPr>
          <w:rFonts w:ascii="Times New Roman" w:hAnsi="Times New Roman" w:cs="Times New Roman"/>
          <w:i/>
          <w:color w:val="000000" w:themeColor="text1"/>
          <w:lang w:val="uk-UA"/>
        </w:rPr>
        <w:t xml:space="preserve">), а прізвище – </w:t>
      </w:r>
      <w:proofErr w:type="spellStart"/>
      <w:r w:rsidR="006C0EDB" w:rsidRPr="00E26320">
        <w:rPr>
          <w:rFonts w:ascii="Times New Roman" w:hAnsi="Times New Roman" w:cs="Times New Roman"/>
          <w:i/>
          <w:color w:val="000000" w:themeColor="text1"/>
          <w:lang w:val="uk-UA"/>
        </w:rPr>
        <w:t>Волшебник</w:t>
      </w:r>
      <w:proofErr w:type="spellEnd"/>
      <w:r w:rsidR="006C0EDB" w:rsidRPr="00E26320">
        <w:rPr>
          <w:rFonts w:ascii="Times New Roman" w:hAnsi="Times New Roman" w:cs="Times New Roman"/>
          <w:i/>
          <w:color w:val="000000" w:themeColor="text1"/>
          <w:lang w:val="uk-UA"/>
        </w:rPr>
        <w:t xml:space="preserve">, що дає підстави всьому </w:t>
      </w:r>
      <w:proofErr w:type="spellStart"/>
      <w:r w:rsidR="006C0EDB" w:rsidRPr="00E26320">
        <w:rPr>
          <w:rFonts w:ascii="Times New Roman" w:hAnsi="Times New Roman" w:cs="Times New Roman"/>
          <w:i/>
          <w:color w:val="000000" w:themeColor="text1"/>
          <w:lang w:val="uk-UA"/>
        </w:rPr>
        <w:t>тусонові</w:t>
      </w:r>
      <w:proofErr w:type="spellEnd"/>
      <w:r w:rsidR="006C0EDB" w:rsidRPr="00E26320">
        <w:rPr>
          <w:rFonts w:ascii="Times New Roman" w:hAnsi="Times New Roman" w:cs="Times New Roman"/>
          <w:i/>
          <w:color w:val="000000" w:themeColor="text1"/>
          <w:lang w:val="uk-UA"/>
        </w:rPr>
        <w:t xml:space="preserve"> кликати його </w:t>
      </w:r>
      <w:proofErr w:type="spellStart"/>
      <w:r w:rsidR="006C0EDB" w:rsidRPr="00E26320">
        <w:rPr>
          <w:rFonts w:ascii="Times New Roman" w:hAnsi="Times New Roman" w:cs="Times New Roman"/>
          <w:i/>
          <w:color w:val="000000" w:themeColor="text1"/>
          <w:lang w:val="uk-UA"/>
        </w:rPr>
        <w:t>Волшебнером</w:t>
      </w:r>
      <w:proofErr w:type="spellEnd"/>
      <w:r w:rsidR="006C0EDB" w:rsidRPr="00E26320">
        <w:rPr>
          <w:rFonts w:ascii="Times New Roman" w:hAnsi="Times New Roman" w:cs="Times New Roman"/>
          <w:i/>
          <w:color w:val="000000" w:themeColor="text1"/>
          <w:lang w:val="uk-UA"/>
        </w:rPr>
        <w:t xml:space="preserve">, у той час як </w:t>
      </w:r>
      <w:proofErr w:type="spellStart"/>
      <w:r w:rsidR="006C0EDB" w:rsidRPr="00E26320">
        <w:rPr>
          <w:rFonts w:ascii="Times New Roman" w:hAnsi="Times New Roman" w:cs="Times New Roman"/>
          <w:i/>
          <w:color w:val="000000" w:themeColor="text1"/>
          <w:lang w:val="uk-UA"/>
        </w:rPr>
        <w:t>нетусонові</w:t>
      </w:r>
      <w:proofErr w:type="spellEnd"/>
      <w:r w:rsidR="006C0EDB" w:rsidRPr="00E26320">
        <w:rPr>
          <w:rFonts w:ascii="Times New Roman" w:hAnsi="Times New Roman" w:cs="Times New Roman"/>
          <w:i/>
          <w:color w:val="000000" w:themeColor="text1"/>
          <w:lang w:val="uk-UA"/>
        </w:rPr>
        <w:t xml:space="preserve"> – підозрювати, що він насправді </w:t>
      </w:r>
      <w:proofErr w:type="spellStart"/>
      <w:r w:rsidR="006C0EDB" w:rsidRPr="00E26320">
        <w:rPr>
          <w:rFonts w:ascii="Times New Roman" w:hAnsi="Times New Roman" w:cs="Times New Roman"/>
          <w:i/>
          <w:color w:val="000000" w:themeColor="text1"/>
          <w:lang w:val="uk-UA"/>
        </w:rPr>
        <w:t>Валшебнік</w:t>
      </w:r>
      <w:proofErr w:type="spellEnd"/>
      <w:r w:rsidR="006C0EDB" w:rsidRPr="00E26320">
        <w:rPr>
          <w:rFonts w:ascii="Times New Roman" w:hAnsi="Times New Roman" w:cs="Times New Roman"/>
          <w:i/>
          <w:color w:val="000000" w:themeColor="text1"/>
          <w:lang w:val="uk-UA"/>
        </w:rPr>
        <w:t xml:space="preserve"> і пильно приглядатися до форми носа та дещо балухатих очей» </w:t>
      </w:r>
      <w:r w:rsidR="006C0EDB" w:rsidRPr="00E26320">
        <w:rPr>
          <w:rFonts w:ascii="Times New Roman" w:hAnsi="Times New Roman" w:cs="Times New Roman"/>
          <w:color w:val="000000" w:themeColor="text1"/>
          <w:lang w:val="uk-UA"/>
        </w:rPr>
        <w:t>[1, с. 34];</w:t>
      </w:r>
      <w:r w:rsidR="006C0EDB" w:rsidRPr="00E26320">
        <w:rPr>
          <w:rFonts w:ascii="Times New Roman" w:hAnsi="Times New Roman" w:cs="Times New Roman"/>
          <w:color w:val="000000" w:themeColor="text1"/>
          <w:lang w:val="uk-UA"/>
        </w:rPr>
        <w:t xml:space="preserve"> елементи непрямої мови у вигляді підрядних речень: </w:t>
      </w:r>
      <w:r w:rsidR="006C0EDB" w:rsidRPr="00E26320">
        <w:rPr>
          <w:rFonts w:ascii="Times New Roman" w:hAnsi="Times New Roman" w:cs="Times New Roman"/>
          <w:i/>
          <w:color w:val="000000" w:themeColor="text1"/>
          <w:lang w:val="uk-UA"/>
        </w:rPr>
        <w:t xml:space="preserve">«Звати їх Ліля і </w:t>
      </w:r>
      <w:proofErr w:type="spellStart"/>
      <w:r w:rsidR="006C0EDB" w:rsidRPr="00E26320">
        <w:rPr>
          <w:rFonts w:ascii="Times New Roman" w:hAnsi="Times New Roman" w:cs="Times New Roman"/>
          <w:i/>
          <w:color w:val="000000" w:themeColor="text1"/>
          <w:lang w:val="uk-UA"/>
        </w:rPr>
        <w:t>Марлена</w:t>
      </w:r>
      <w:proofErr w:type="spellEnd"/>
      <w:r w:rsidR="006C0EDB" w:rsidRPr="00E26320">
        <w:rPr>
          <w:rFonts w:ascii="Times New Roman" w:hAnsi="Times New Roman" w:cs="Times New Roman"/>
          <w:i/>
          <w:color w:val="000000" w:themeColor="text1"/>
          <w:lang w:val="uk-UA"/>
        </w:rPr>
        <w:t xml:space="preserve"> (</w:t>
      </w:r>
      <w:r w:rsidR="006C0EDB" w:rsidRPr="00E26320">
        <w:rPr>
          <w:rFonts w:ascii="Times New Roman" w:hAnsi="Times New Roman" w:cs="Times New Roman"/>
          <w:b/>
          <w:i/>
          <w:color w:val="000000" w:themeColor="text1"/>
          <w:lang w:val="uk-UA"/>
        </w:rPr>
        <w:t>не подумайте, що Лада і Марена</w:t>
      </w:r>
      <w:r w:rsidR="006C0EDB" w:rsidRPr="00E26320">
        <w:rPr>
          <w:rFonts w:ascii="Times New Roman" w:hAnsi="Times New Roman" w:cs="Times New Roman"/>
          <w:i/>
          <w:color w:val="000000" w:themeColor="text1"/>
          <w:lang w:val="uk-UA"/>
        </w:rPr>
        <w:t xml:space="preserve">), хоч насправді Свєтка і </w:t>
      </w:r>
      <w:proofErr w:type="spellStart"/>
      <w:r w:rsidR="006C0EDB" w:rsidRPr="00E26320">
        <w:rPr>
          <w:rFonts w:ascii="Times New Roman" w:hAnsi="Times New Roman" w:cs="Times New Roman"/>
          <w:i/>
          <w:color w:val="000000" w:themeColor="text1"/>
          <w:lang w:val="uk-UA"/>
        </w:rPr>
        <w:t>Маріна</w:t>
      </w:r>
      <w:proofErr w:type="spellEnd"/>
      <w:r w:rsidR="006C0EDB" w:rsidRPr="00E26320">
        <w:rPr>
          <w:rFonts w:ascii="Times New Roman" w:hAnsi="Times New Roman" w:cs="Times New Roman"/>
          <w:i/>
          <w:color w:val="000000" w:themeColor="text1"/>
          <w:lang w:val="uk-UA"/>
        </w:rPr>
        <w:t>»</w:t>
      </w:r>
      <w:r w:rsidR="006C0EDB" w:rsidRPr="00E26320">
        <w:rPr>
          <w:rFonts w:ascii="Times New Roman" w:hAnsi="Times New Roman" w:cs="Times New Roman"/>
          <w:color w:val="000000" w:themeColor="text1"/>
          <w:lang w:val="uk-UA"/>
        </w:rPr>
        <w:t xml:space="preserve"> [1, с. 34], </w:t>
      </w:r>
      <w:r w:rsidRPr="00E26320">
        <w:rPr>
          <w:rFonts w:ascii="Times New Roman" w:hAnsi="Times New Roman" w:cs="Times New Roman"/>
          <w:i/>
          <w:color w:val="000000" w:themeColor="text1"/>
          <w:lang w:val="uk-UA"/>
        </w:rPr>
        <w:t>«Котроїсь хвилини він рішуче перемінився в голосі й застеріг нас від водіння на Близницю (</w:t>
      </w:r>
      <w:proofErr w:type="spellStart"/>
      <w:r w:rsidRPr="00E26320">
        <w:rPr>
          <w:rFonts w:ascii="Times New Roman" w:hAnsi="Times New Roman" w:cs="Times New Roman"/>
          <w:b/>
          <w:i/>
          <w:color w:val="000000" w:themeColor="text1"/>
          <w:lang w:val="uk-UA"/>
        </w:rPr>
        <w:t>Блізнєци</w:t>
      </w:r>
      <w:proofErr w:type="spellEnd"/>
      <w:r w:rsidRPr="00E26320">
        <w:rPr>
          <w:rFonts w:ascii="Times New Roman" w:hAnsi="Times New Roman" w:cs="Times New Roman"/>
          <w:b/>
          <w:i/>
          <w:color w:val="000000" w:themeColor="text1"/>
          <w:lang w:val="uk-UA"/>
        </w:rPr>
        <w:t>, казав він</w:t>
      </w:r>
      <w:r w:rsidRPr="00E26320">
        <w:rPr>
          <w:rFonts w:ascii="Times New Roman" w:hAnsi="Times New Roman" w:cs="Times New Roman"/>
          <w:i/>
          <w:color w:val="000000" w:themeColor="text1"/>
          <w:lang w:val="uk-UA"/>
        </w:rPr>
        <w:t>), махнувши рукою в бік її, невидимої вночі»</w:t>
      </w:r>
      <w:r w:rsidR="00042590" w:rsidRPr="00E26320">
        <w:rPr>
          <w:rFonts w:ascii="Times New Roman" w:hAnsi="Times New Roman" w:cs="Times New Roman"/>
          <w:color w:val="000000" w:themeColor="text1"/>
          <w:lang w:val="uk-UA"/>
        </w:rPr>
        <w:t xml:space="preserve"> [1, с. 271]. Проте таких речень в автора мало, тоді як більшість вставлених конструкцій,</w:t>
      </w:r>
      <w:r w:rsidR="009E1199" w:rsidRPr="00E26320">
        <w:rPr>
          <w:rFonts w:ascii="Times New Roman" w:hAnsi="Times New Roman" w:cs="Times New Roman"/>
          <w:color w:val="000000" w:themeColor="text1"/>
          <w:lang w:val="uk-UA"/>
        </w:rPr>
        <w:t xml:space="preserve"> </w:t>
      </w:r>
      <w:r w:rsidR="00042590" w:rsidRPr="00E26320">
        <w:rPr>
          <w:rFonts w:ascii="Times New Roman" w:hAnsi="Times New Roman" w:cs="Times New Roman"/>
          <w:color w:val="000000" w:themeColor="text1"/>
          <w:lang w:val="uk-UA"/>
        </w:rPr>
        <w:t>хоч і є додатковим мовленням автора</w:t>
      </w:r>
      <w:r w:rsidR="009E1199" w:rsidRPr="00E26320">
        <w:rPr>
          <w:rFonts w:ascii="Times New Roman" w:hAnsi="Times New Roman" w:cs="Times New Roman"/>
          <w:color w:val="000000" w:themeColor="text1"/>
          <w:lang w:val="uk-UA"/>
        </w:rPr>
        <w:t>, яке можна вважати невласне прямим</w:t>
      </w:r>
      <w:r w:rsidR="00042590" w:rsidRPr="00E26320">
        <w:rPr>
          <w:rFonts w:ascii="Times New Roman" w:hAnsi="Times New Roman" w:cs="Times New Roman"/>
          <w:color w:val="000000" w:themeColor="text1"/>
          <w:lang w:val="uk-UA"/>
        </w:rPr>
        <w:t xml:space="preserve">, проте оформлена у вигляді </w:t>
      </w:r>
      <w:r w:rsidR="009E1199" w:rsidRPr="00E26320">
        <w:rPr>
          <w:rFonts w:ascii="Times New Roman" w:hAnsi="Times New Roman" w:cs="Times New Roman"/>
          <w:color w:val="000000" w:themeColor="text1"/>
          <w:lang w:val="uk-UA"/>
        </w:rPr>
        <w:t>частин складносурядного (</w:t>
      </w:r>
      <w:r w:rsidR="009E1199" w:rsidRPr="00E26320">
        <w:rPr>
          <w:rFonts w:ascii="Times New Roman" w:hAnsi="Times New Roman" w:cs="Times New Roman"/>
          <w:i/>
          <w:color w:val="000000" w:themeColor="text1"/>
          <w:lang w:val="uk-UA"/>
        </w:rPr>
        <w:t xml:space="preserve">«Наприкінці квітня – </w:t>
      </w:r>
      <w:r w:rsidR="009E1199" w:rsidRPr="00E26320">
        <w:rPr>
          <w:rFonts w:ascii="Times New Roman" w:hAnsi="Times New Roman" w:cs="Times New Roman"/>
          <w:b/>
          <w:i/>
          <w:color w:val="000000" w:themeColor="text1"/>
          <w:lang w:val="uk-UA"/>
        </w:rPr>
        <w:t>а ми потрапили саме в цю пору</w:t>
      </w:r>
      <w:r w:rsidR="009E1199" w:rsidRPr="00E26320">
        <w:rPr>
          <w:rFonts w:ascii="Times New Roman" w:hAnsi="Times New Roman" w:cs="Times New Roman"/>
          <w:i/>
          <w:color w:val="000000" w:themeColor="text1"/>
          <w:lang w:val="uk-UA"/>
        </w:rPr>
        <w:t xml:space="preserve"> – о пів на восьму вечора ще ясно, але потяг прибуває лише коли добре стемніє»</w:t>
      </w:r>
      <w:r w:rsidR="009E1199" w:rsidRPr="00E26320">
        <w:rPr>
          <w:rFonts w:ascii="Times New Roman" w:hAnsi="Times New Roman" w:cs="Times New Roman"/>
          <w:color w:val="000000" w:themeColor="text1"/>
          <w:lang w:val="uk-UA"/>
        </w:rPr>
        <w:t xml:space="preserve"> [1, с. 27]</w:t>
      </w:r>
      <w:r w:rsidR="009E1199" w:rsidRPr="00E26320">
        <w:rPr>
          <w:rFonts w:ascii="Times New Roman" w:hAnsi="Times New Roman" w:cs="Times New Roman"/>
          <w:color w:val="000000" w:themeColor="text1"/>
          <w:lang w:val="uk-UA"/>
        </w:rPr>
        <w:t>) або складнопідрядного (</w:t>
      </w:r>
      <w:r w:rsidR="009E1199" w:rsidRPr="00E26320">
        <w:rPr>
          <w:rFonts w:ascii="Times New Roman" w:hAnsi="Times New Roman" w:cs="Times New Roman"/>
          <w:i/>
          <w:color w:val="000000" w:themeColor="text1"/>
          <w:lang w:val="uk-UA"/>
        </w:rPr>
        <w:t>«Вони супроводжуватимуть його аж до моста, бо він таки рушить до моста (</w:t>
      </w:r>
      <w:r w:rsidR="009E1199" w:rsidRPr="00E26320">
        <w:rPr>
          <w:rFonts w:ascii="Times New Roman" w:hAnsi="Times New Roman" w:cs="Times New Roman"/>
          <w:b/>
          <w:i/>
          <w:color w:val="000000" w:themeColor="text1"/>
          <w:lang w:val="uk-UA"/>
        </w:rPr>
        <w:t>це там, де закінчується лісова дорога</w:t>
      </w:r>
      <w:r w:rsidR="009E1199" w:rsidRPr="00E26320">
        <w:rPr>
          <w:rFonts w:ascii="Times New Roman" w:hAnsi="Times New Roman" w:cs="Times New Roman"/>
          <w:i/>
          <w:color w:val="000000" w:themeColor="text1"/>
          <w:lang w:val="uk-UA"/>
        </w:rPr>
        <w:t xml:space="preserve">), і він подумає, що за віком вони можуть бути його дітьми, але </w:t>
      </w:r>
      <w:proofErr w:type="spellStart"/>
      <w:r w:rsidR="009E1199" w:rsidRPr="00E26320">
        <w:rPr>
          <w:rFonts w:ascii="Times New Roman" w:hAnsi="Times New Roman" w:cs="Times New Roman"/>
          <w:i/>
          <w:color w:val="000000" w:themeColor="text1"/>
          <w:lang w:val="uk-UA"/>
        </w:rPr>
        <w:t>всеодно</w:t>
      </w:r>
      <w:proofErr w:type="spellEnd"/>
      <w:r w:rsidR="009E1199" w:rsidRPr="00E26320">
        <w:rPr>
          <w:rFonts w:ascii="Times New Roman" w:hAnsi="Times New Roman" w:cs="Times New Roman"/>
          <w:i/>
          <w:color w:val="000000" w:themeColor="text1"/>
          <w:lang w:val="uk-UA"/>
        </w:rPr>
        <w:t xml:space="preserve"> не дасть їм ані ескудо, тільки п’ять гривень насамкінець»</w:t>
      </w:r>
      <w:r w:rsidR="009E1199" w:rsidRPr="00E26320">
        <w:rPr>
          <w:rFonts w:ascii="Times New Roman" w:hAnsi="Times New Roman" w:cs="Times New Roman"/>
          <w:color w:val="000000" w:themeColor="text1"/>
          <w:lang w:val="uk-UA"/>
        </w:rPr>
        <w:t xml:space="preserve"> [1, с. 60]; </w:t>
      </w:r>
      <w:r w:rsidR="009E1199" w:rsidRPr="00E26320">
        <w:rPr>
          <w:rFonts w:ascii="Times New Roman" w:hAnsi="Times New Roman" w:cs="Times New Roman"/>
          <w:i/>
          <w:color w:val="000000" w:themeColor="text1"/>
          <w:lang w:val="uk-UA"/>
        </w:rPr>
        <w:t xml:space="preserve">«Її повне </w:t>
      </w:r>
      <w:r w:rsidR="009E1199" w:rsidRPr="00E26320">
        <w:rPr>
          <w:rFonts w:ascii="Times New Roman" w:hAnsi="Times New Roman" w:cs="Times New Roman"/>
          <w:i/>
          <w:color w:val="000000" w:themeColor="text1"/>
          <w:lang w:val="uk-UA"/>
        </w:rPr>
        <w:lastRenderedPageBreak/>
        <w:t>ім’я (</w:t>
      </w:r>
      <w:r w:rsidR="009E1199" w:rsidRPr="00E26320">
        <w:rPr>
          <w:rFonts w:ascii="Times New Roman" w:hAnsi="Times New Roman" w:cs="Times New Roman"/>
          <w:b/>
          <w:i/>
          <w:color w:val="000000" w:themeColor="text1"/>
          <w:lang w:val="uk-UA"/>
        </w:rPr>
        <w:t>хоч вона його ненавидить</w:t>
      </w:r>
      <w:r w:rsidR="009E1199" w:rsidRPr="00E26320">
        <w:rPr>
          <w:rFonts w:ascii="Times New Roman" w:hAnsi="Times New Roman" w:cs="Times New Roman"/>
          <w:i/>
          <w:color w:val="000000" w:themeColor="text1"/>
          <w:lang w:val="uk-UA"/>
        </w:rPr>
        <w:t xml:space="preserve">) – </w:t>
      </w:r>
      <w:proofErr w:type="spellStart"/>
      <w:r w:rsidR="009E1199" w:rsidRPr="00E26320">
        <w:rPr>
          <w:rFonts w:ascii="Times New Roman" w:hAnsi="Times New Roman" w:cs="Times New Roman"/>
          <w:i/>
          <w:color w:val="000000" w:themeColor="text1"/>
          <w:lang w:val="uk-UA"/>
        </w:rPr>
        <w:t>Коломея</w:t>
      </w:r>
      <w:proofErr w:type="spellEnd"/>
      <w:r w:rsidR="009E1199" w:rsidRPr="00E26320">
        <w:rPr>
          <w:rFonts w:ascii="Times New Roman" w:hAnsi="Times New Roman" w:cs="Times New Roman"/>
          <w:i/>
          <w:color w:val="000000" w:themeColor="text1"/>
          <w:lang w:val="uk-UA"/>
        </w:rPr>
        <w:t>»</w:t>
      </w:r>
      <w:r w:rsidR="009E1199" w:rsidRPr="00E26320">
        <w:rPr>
          <w:rFonts w:ascii="Times New Roman" w:hAnsi="Times New Roman" w:cs="Times New Roman"/>
          <w:color w:val="000000" w:themeColor="text1"/>
          <w:lang w:val="uk-UA"/>
        </w:rPr>
        <w:t xml:space="preserve"> [1, с. 32]) речення.</w:t>
      </w:r>
    </w:p>
    <w:p w:rsidR="009E1199" w:rsidRPr="00E26320" w:rsidRDefault="009E1199" w:rsidP="00E26320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lang w:val="uk-UA"/>
        </w:rPr>
      </w:pPr>
      <w:r w:rsidRPr="00E26320">
        <w:rPr>
          <w:rFonts w:ascii="Times New Roman" w:hAnsi="Times New Roman" w:cs="Times New Roman"/>
          <w:color w:val="000000" w:themeColor="text1"/>
          <w:lang w:val="uk-UA"/>
        </w:rPr>
        <w:t>Дещо іншими є вставлені конструкції у творах Ю. </w:t>
      </w:r>
      <w:proofErr w:type="spellStart"/>
      <w:r w:rsidRPr="00E26320">
        <w:rPr>
          <w:rFonts w:ascii="Times New Roman" w:hAnsi="Times New Roman" w:cs="Times New Roman"/>
          <w:color w:val="000000" w:themeColor="text1"/>
          <w:lang w:val="uk-UA"/>
        </w:rPr>
        <w:t>Іздрика</w:t>
      </w:r>
      <w:proofErr w:type="spellEnd"/>
      <w:r w:rsidRPr="00E26320">
        <w:rPr>
          <w:rFonts w:ascii="Times New Roman" w:hAnsi="Times New Roman" w:cs="Times New Roman"/>
          <w:color w:val="000000" w:themeColor="text1"/>
          <w:lang w:val="uk-UA"/>
        </w:rPr>
        <w:t xml:space="preserve">. Більшість із них виконує функцію уточнювальних членів речення: </w:t>
      </w:r>
      <w:r w:rsidR="007A6EE3" w:rsidRPr="00E26320">
        <w:rPr>
          <w:rFonts w:ascii="Times New Roman" w:hAnsi="Times New Roman" w:cs="Times New Roman"/>
          <w:i/>
          <w:color w:val="000000" w:themeColor="text1"/>
          <w:lang w:val="uk-UA"/>
        </w:rPr>
        <w:t>«Із перспективи ж автора, вибачте, Автора цієї (</w:t>
      </w:r>
      <w:r w:rsidR="007A6EE3" w:rsidRPr="00E26320">
        <w:rPr>
          <w:rFonts w:ascii="Times New Roman" w:hAnsi="Times New Roman" w:cs="Times New Roman"/>
          <w:b/>
          <w:i/>
          <w:color w:val="000000" w:themeColor="text1"/>
          <w:lang w:val="uk-UA"/>
        </w:rPr>
        <w:t>усіх інших</w:t>
      </w:r>
      <w:r w:rsidR="007A6EE3" w:rsidRPr="00E26320">
        <w:rPr>
          <w:rFonts w:ascii="Times New Roman" w:hAnsi="Times New Roman" w:cs="Times New Roman"/>
          <w:i/>
          <w:color w:val="000000" w:themeColor="text1"/>
          <w:lang w:val="uk-UA"/>
        </w:rPr>
        <w:t xml:space="preserve">) історії, вона має літературну привабливість банального, а тому комерційно виграшного сценарію» </w:t>
      </w:r>
      <w:r w:rsidR="007A6EE3" w:rsidRPr="00E26320">
        <w:rPr>
          <w:rFonts w:ascii="Times New Roman" w:hAnsi="Times New Roman" w:cs="Times New Roman"/>
          <w:color w:val="000000" w:themeColor="text1"/>
          <w:lang w:val="uk-UA"/>
        </w:rPr>
        <w:t>[</w:t>
      </w:r>
      <w:r w:rsidR="007F0426" w:rsidRPr="00E26320">
        <w:rPr>
          <w:rFonts w:ascii="Times New Roman" w:hAnsi="Times New Roman" w:cs="Times New Roman"/>
          <w:color w:val="000000" w:themeColor="text1"/>
          <w:lang w:val="uk-UA"/>
        </w:rPr>
        <w:t>6</w:t>
      </w:r>
      <w:r w:rsidR="007A6EE3" w:rsidRPr="00E26320">
        <w:rPr>
          <w:rFonts w:ascii="Times New Roman" w:hAnsi="Times New Roman" w:cs="Times New Roman"/>
          <w:color w:val="000000" w:themeColor="text1"/>
          <w:lang w:val="uk-UA"/>
        </w:rPr>
        <w:t>, с. 16];</w:t>
      </w:r>
      <w:r w:rsidRPr="00E26320">
        <w:rPr>
          <w:rFonts w:ascii="Times New Roman" w:hAnsi="Times New Roman" w:cs="Times New Roman"/>
          <w:color w:val="000000" w:themeColor="text1"/>
          <w:lang w:val="uk-UA"/>
        </w:rPr>
        <w:t xml:space="preserve"> </w:t>
      </w:r>
      <w:r w:rsidR="007A6EE3" w:rsidRPr="00E26320">
        <w:rPr>
          <w:rFonts w:ascii="Times New Roman" w:hAnsi="Times New Roman" w:cs="Times New Roman"/>
          <w:i/>
          <w:color w:val="000000" w:themeColor="text1"/>
          <w:lang w:val="uk-UA"/>
        </w:rPr>
        <w:t>«Незаперечно одне: дуже часто, найчастіше (</w:t>
      </w:r>
      <w:r w:rsidR="007A6EE3" w:rsidRPr="00E26320">
        <w:rPr>
          <w:rFonts w:ascii="Times New Roman" w:hAnsi="Times New Roman" w:cs="Times New Roman"/>
          <w:b/>
          <w:i/>
          <w:color w:val="000000" w:themeColor="text1"/>
          <w:lang w:val="uk-UA"/>
        </w:rPr>
        <w:t>по суті – завжди</w:t>
      </w:r>
      <w:r w:rsidR="007A6EE3" w:rsidRPr="00E26320">
        <w:rPr>
          <w:rFonts w:ascii="Times New Roman" w:hAnsi="Times New Roman" w:cs="Times New Roman"/>
          <w:i/>
          <w:color w:val="000000" w:themeColor="text1"/>
          <w:lang w:val="uk-UA"/>
        </w:rPr>
        <w:t xml:space="preserve">) ми дуже приблизні й неточні в називанні, і ця неточність дорого коштує, через неї ми завжди – боржники </w:t>
      </w:r>
      <w:proofErr w:type="spellStart"/>
      <w:r w:rsidR="007A6EE3" w:rsidRPr="00E26320">
        <w:rPr>
          <w:rFonts w:ascii="Times New Roman" w:hAnsi="Times New Roman" w:cs="Times New Roman"/>
          <w:i/>
          <w:color w:val="000000" w:themeColor="text1"/>
          <w:lang w:val="uk-UA"/>
        </w:rPr>
        <w:t>трансценденту</w:t>
      </w:r>
      <w:proofErr w:type="spellEnd"/>
      <w:r w:rsidR="007A6EE3" w:rsidRPr="00E26320">
        <w:rPr>
          <w:rFonts w:ascii="Times New Roman" w:hAnsi="Times New Roman" w:cs="Times New Roman"/>
          <w:i/>
          <w:color w:val="000000" w:themeColor="text1"/>
          <w:lang w:val="uk-UA"/>
        </w:rPr>
        <w:t xml:space="preserve">» </w:t>
      </w:r>
      <w:r w:rsidR="007A6EE3" w:rsidRPr="00E26320">
        <w:rPr>
          <w:rFonts w:ascii="Times New Roman" w:hAnsi="Times New Roman" w:cs="Times New Roman"/>
          <w:color w:val="000000" w:themeColor="text1"/>
          <w:lang w:val="uk-UA"/>
        </w:rPr>
        <w:t>[</w:t>
      </w:r>
      <w:r w:rsidR="007F0426" w:rsidRPr="00E26320">
        <w:rPr>
          <w:rFonts w:ascii="Times New Roman" w:hAnsi="Times New Roman" w:cs="Times New Roman"/>
          <w:color w:val="000000" w:themeColor="text1"/>
          <w:lang w:val="uk-UA"/>
        </w:rPr>
        <w:t>6</w:t>
      </w:r>
      <w:r w:rsidR="007A6EE3" w:rsidRPr="00E26320">
        <w:rPr>
          <w:rFonts w:ascii="Times New Roman" w:hAnsi="Times New Roman" w:cs="Times New Roman"/>
          <w:color w:val="000000" w:themeColor="text1"/>
          <w:lang w:val="uk-UA"/>
        </w:rPr>
        <w:t>, с. 69];</w:t>
      </w:r>
      <w:r w:rsidRPr="00E26320">
        <w:rPr>
          <w:rFonts w:ascii="Times New Roman" w:hAnsi="Times New Roman" w:cs="Times New Roman"/>
          <w:color w:val="000000" w:themeColor="text1"/>
          <w:lang w:val="uk-UA"/>
        </w:rPr>
        <w:t xml:space="preserve"> </w:t>
      </w:r>
      <w:r w:rsidR="007A6EE3" w:rsidRPr="00E26320">
        <w:rPr>
          <w:rFonts w:ascii="Times New Roman" w:hAnsi="Times New Roman" w:cs="Times New Roman"/>
          <w:i/>
          <w:color w:val="000000" w:themeColor="text1"/>
          <w:lang w:val="uk-UA"/>
        </w:rPr>
        <w:t>«Я збайдужів до філателії (</w:t>
      </w:r>
      <w:r w:rsidR="007A6EE3" w:rsidRPr="00E26320">
        <w:rPr>
          <w:rFonts w:ascii="Times New Roman" w:hAnsi="Times New Roman" w:cs="Times New Roman"/>
          <w:b/>
          <w:i/>
          <w:color w:val="000000" w:themeColor="text1"/>
          <w:lang w:val="uk-UA"/>
        </w:rPr>
        <w:t xml:space="preserve">нумізматики, відгадування кросвордів, </w:t>
      </w:r>
      <w:proofErr w:type="spellStart"/>
      <w:r w:rsidR="007A6EE3" w:rsidRPr="00E26320">
        <w:rPr>
          <w:rFonts w:ascii="Times New Roman" w:hAnsi="Times New Roman" w:cs="Times New Roman"/>
          <w:b/>
          <w:i/>
          <w:color w:val="000000" w:themeColor="text1"/>
          <w:lang w:val="uk-UA"/>
        </w:rPr>
        <w:t>авіамоделювання</w:t>
      </w:r>
      <w:proofErr w:type="spellEnd"/>
      <w:r w:rsidR="007A6EE3" w:rsidRPr="00E26320">
        <w:rPr>
          <w:rFonts w:ascii="Times New Roman" w:hAnsi="Times New Roman" w:cs="Times New Roman"/>
          <w:i/>
          <w:color w:val="000000" w:themeColor="text1"/>
          <w:lang w:val="uk-UA"/>
        </w:rPr>
        <w:t>)»</w:t>
      </w:r>
      <w:r w:rsidR="007A6EE3" w:rsidRPr="00E26320">
        <w:rPr>
          <w:rFonts w:ascii="Times New Roman" w:hAnsi="Times New Roman" w:cs="Times New Roman"/>
          <w:color w:val="000000" w:themeColor="text1"/>
          <w:lang w:val="uk-UA"/>
        </w:rPr>
        <w:t xml:space="preserve"> [</w:t>
      </w:r>
      <w:r w:rsidR="007F0426" w:rsidRPr="00E26320">
        <w:rPr>
          <w:rFonts w:ascii="Times New Roman" w:hAnsi="Times New Roman" w:cs="Times New Roman"/>
          <w:color w:val="000000" w:themeColor="text1"/>
          <w:lang w:val="uk-UA"/>
        </w:rPr>
        <w:t>6</w:t>
      </w:r>
      <w:r w:rsidR="007A6EE3" w:rsidRPr="00E26320">
        <w:rPr>
          <w:rFonts w:ascii="Times New Roman" w:hAnsi="Times New Roman" w:cs="Times New Roman"/>
          <w:color w:val="000000" w:themeColor="text1"/>
          <w:lang w:val="uk-UA"/>
        </w:rPr>
        <w:t>, с. 220];</w:t>
      </w:r>
      <w:r w:rsidRPr="00E26320">
        <w:rPr>
          <w:rFonts w:ascii="Times New Roman" w:hAnsi="Times New Roman" w:cs="Times New Roman"/>
          <w:i/>
          <w:color w:val="000000" w:themeColor="text1"/>
          <w:lang w:val="uk-UA"/>
        </w:rPr>
        <w:t xml:space="preserve"> </w:t>
      </w:r>
      <w:r w:rsidRPr="00E26320">
        <w:rPr>
          <w:rFonts w:ascii="Times New Roman" w:hAnsi="Times New Roman" w:cs="Times New Roman"/>
          <w:i/>
          <w:color w:val="000000" w:themeColor="text1"/>
          <w:lang w:val="uk-UA"/>
        </w:rPr>
        <w:t>«І в цьому контексті (</w:t>
      </w:r>
      <w:r w:rsidRPr="00E26320">
        <w:rPr>
          <w:rFonts w:ascii="Times New Roman" w:hAnsi="Times New Roman" w:cs="Times New Roman"/>
          <w:b/>
          <w:i/>
          <w:color w:val="000000" w:themeColor="text1"/>
          <w:lang w:val="uk-UA"/>
        </w:rPr>
        <w:t>а також у рамках народної самопомочі</w:t>
      </w:r>
      <w:r w:rsidRPr="00E26320">
        <w:rPr>
          <w:rFonts w:ascii="Times New Roman" w:hAnsi="Times New Roman" w:cs="Times New Roman"/>
          <w:i/>
          <w:color w:val="000000" w:themeColor="text1"/>
          <w:lang w:val="uk-UA"/>
        </w:rPr>
        <w:t>) смію пропонувати поради, ото рецепти виходу із ситуації»</w:t>
      </w:r>
      <w:r w:rsidRPr="00E26320">
        <w:rPr>
          <w:rFonts w:ascii="Times New Roman" w:hAnsi="Times New Roman" w:cs="Times New Roman"/>
          <w:color w:val="000000" w:themeColor="text1"/>
          <w:lang w:val="uk-UA"/>
        </w:rPr>
        <w:t xml:space="preserve"> [</w:t>
      </w:r>
      <w:r w:rsidR="007F0426" w:rsidRPr="00E26320">
        <w:rPr>
          <w:rFonts w:ascii="Times New Roman" w:hAnsi="Times New Roman" w:cs="Times New Roman"/>
          <w:color w:val="000000" w:themeColor="text1"/>
          <w:lang w:val="uk-UA"/>
        </w:rPr>
        <w:t>6</w:t>
      </w:r>
      <w:r w:rsidRPr="00E26320">
        <w:rPr>
          <w:rFonts w:ascii="Times New Roman" w:hAnsi="Times New Roman" w:cs="Times New Roman"/>
          <w:color w:val="000000" w:themeColor="text1"/>
          <w:lang w:val="uk-UA"/>
        </w:rPr>
        <w:t>, с. 87].</w:t>
      </w:r>
    </w:p>
    <w:p w:rsidR="009E1199" w:rsidRPr="00E26320" w:rsidRDefault="009E1199" w:rsidP="00E26320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lang w:val="uk-UA"/>
        </w:rPr>
      </w:pPr>
      <w:r w:rsidRPr="00E26320">
        <w:rPr>
          <w:rFonts w:ascii="Times New Roman" w:hAnsi="Times New Roman" w:cs="Times New Roman"/>
          <w:color w:val="000000" w:themeColor="text1"/>
          <w:lang w:val="uk-UA"/>
        </w:rPr>
        <w:t xml:space="preserve">Лише </w:t>
      </w:r>
      <w:r w:rsidRPr="00E26320">
        <w:rPr>
          <w:rFonts w:ascii="Times New Roman" w:hAnsi="Times New Roman" w:cs="Times New Roman"/>
          <w:color w:val="000000" w:themeColor="text1"/>
          <w:lang w:val="uk-UA"/>
        </w:rPr>
        <w:t>подекуди</w:t>
      </w:r>
      <w:r w:rsidRPr="00E26320">
        <w:rPr>
          <w:rFonts w:ascii="Times New Roman" w:hAnsi="Times New Roman" w:cs="Times New Roman"/>
          <w:color w:val="000000" w:themeColor="text1"/>
          <w:lang w:val="uk-UA"/>
        </w:rPr>
        <w:t xml:space="preserve"> </w:t>
      </w:r>
      <w:r w:rsidRPr="00E26320">
        <w:rPr>
          <w:rFonts w:ascii="Times New Roman" w:hAnsi="Times New Roman" w:cs="Times New Roman"/>
          <w:color w:val="000000" w:themeColor="text1"/>
          <w:lang w:val="uk-UA"/>
        </w:rPr>
        <w:t>фіксуємо</w:t>
      </w:r>
      <w:r w:rsidRPr="00E26320">
        <w:rPr>
          <w:rFonts w:ascii="Times New Roman" w:hAnsi="Times New Roman" w:cs="Times New Roman"/>
          <w:color w:val="000000" w:themeColor="text1"/>
          <w:lang w:val="uk-UA"/>
        </w:rPr>
        <w:t xml:space="preserve"> приклади функціонування елементів чужого мовлення, зокрема монологічного: </w:t>
      </w:r>
      <w:r w:rsidR="007A6EE3" w:rsidRPr="00E26320">
        <w:rPr>
          <w:rFonts w:ascii="Times New Roman" w:hAnsi="Times New Roman" w:cs="Times New Roman"/>
          <w:i/>
          <w:color w:val="000000" w:themeColor="text1"/>
          <w:lang w:val="uk-UA"/>
        </w:rPr>
        <w:t>«Я дуже ціную таку поведінку, т</w:t>
      </w:r>
      <w:bookmarkStart w:id="0" w:name="_GoBack"/>
      <w:bookmarkEnd w:id="0"/>
      <w:r w:rsidR="007A6EE3" w:rsidRPr="00E26320">
        <w:rPr>
          <w:rFonts w:ascii="Times New Roman" w:hAnsi="Times New Roman" w:cs="Times New Roman"/>
          <w:i/>
          <w:color w:val="000000" w:themeColor="text1"/>
          <w:lang w:val="uk-UA"/>
        </w:rPr>
        <w:t xml:space="preserve">им більше, що в неї є </w:t>
      </w:r>
      <w:proofErr w:type="spellStart"/>
      <w:r w:rsidR="007A6EE3" w:rsidRPr="00E26320">
        <w:rPr>
          <w:rFonts w:ascii="Times New Roman" w:hAnsi="Times New Roman" w:cs="Times New Roman"/>
          <w:i/>
          <w:color w:val="000000" w:themeColor="text1"/>
          <w:lang w:val="uk-UA"/>
        </w:rPr>
        <w:t>бойфренд</w:t>
      </w:r>
      <w:proofErr w:type="spellEnd"/>
      <w:r w:rsidR="007A6EE3" w:rsidRPr="00E26320">
        <w:rPr>
          <w:rFonts w:ascii="Times New Roman" w:hAnsi="Times New Roman" w:cs="Times New Roman"/>
          <w:i/>
          <w:color w:val="000000" w:themeColor="text1"/>
          <w:lang w:val="uk-UA"/>
        </w:rPr>
        <w:t xml:space="preserve"> (</w:t>
      </w:r>
      <w:r w:rsidR="007A6EE3" w:rsidRPr="00E26320">
        <w:rPr>
          <w:rFonts w:ascii="Times New Roman" w:hAnsi="Times New Roman" w:cs="Times New Roman"/>
          <w:b/>
          <w:i/>
          <w:color w:val="000000" w:themeColor="text1"/>
          <w:lang w:val="uk-UA"/>
        </w:rPr>
        <w:t>я не раз бачив їх на вулиці разом</w:t>
      </w:r>
      <w:r w:rsidR="007A6EE3" w:rsidRPr="00E26320">
        <w:rPr>
          <w:rFonts w:ascii="Times New Roman" w:hAnsi="Times New Roman" w:cs="Times New Roman"/>
          <w:i/>
          <w:color w:val="000000" w:themeColor="text1"/>
          <w:lang w:val="uk-UA"/>
        </w:rPr>
        <w:t xml:space="preserve">), про якого вона жодного разу не згадала, не кажучи вже про можливі спроби познайомити нас чи спробувати нагодувати </w:t>
      </w:r>
      <w:proofErr w:type="spellStart"/>
      <w:r w:rsidR="007A6EE3" w:rsidRPr="00E26320">
        <w:rPr>
          <w:rFonts w:ascii="Times New Roman" w:hAnsi="Times New Roman" w:cs="Times New Roman"/>
          <w:i/>
          <w:color w:val="000000" w:themeColor="text1"/>
          <w:lang w:val="uk-UA"/>
        </w:rPr>
        <w:t>халявним</w:t>
      </w:r>
      <w:proofErr w:type="spellEnd"/>
      <w:r w:rsidR="007A6EE3" w:rsidRPr="00E26320">
        <w:rPr>
          <w:rFonts w:ascii="Times New Roman" w:hAnsi="Times New Roman" w:cs="Times New Roman"/>
          <w:i/>
          <w:color w:val="000000" w:themeColor="text1"/>
          <w:lang w:val="uk-UA"/>
        </w:rPr>
        <w:t xml:space="preserve"> сніданком і його»</w:t>
      </w:r>
      <w:r w:rsidRPr="00E26320">
        <w:rPr>
          <w:rFonts w:ascii="Times New Roman" w:hAnsi="Times New Roman" w:cs="Times New Roman"/>
          <w:color w:val="000000" w:themeColor="text1"/>
          <w:lang w:val="uk-UA"/>
        </w:rPr>
        <w:t xml:space="preserve"> [</w:t>
      </w:r>
      <w:r w:rsidR="007F0426" w:rsidRPr="00E26320">
        <w:rPr>
          <w:rFonts w:ascii="Times New Roman" w:hAnsi="Times New Roman" w:cs="Times New Roman"/>
          <w:color w:val="000000" w:themeColor="text1"/>
          <w:lang w:val="uk-UA"/>
        </w:rPr>
        <w:t>6</w:t>
      </w:r>
      <w:r w:rsidRPr="00E26320">
        <w:rPr>
          <w:rFonts w:ascii="Times New Roman" w:hAnsi="Times New Roman" w:cs="Times New Roman"/>
          <w:color w:val="000000" w:themeColor="text1"/>
          <w:lang w:val="uk-UA"/>
        </w:rPr>
        <w:t>, с. 100].</w:t>
      </w:r>
      <w:r w:rsidR="00E26320" w:rsidRPr="00E26320">
        <w:rPr>
          <w:rFonts w:ascii="Times New Roman" w:hAnsi="Times New Roman" w:cs="Times New Roman"/>
          <w:color w:val="000000" w:themeColor="text1"/>
          <w:lang w:val="uk-UA"/>
        </w:rPr>
        <w:t xml:space="preserve"> </w:t>
      </w:r>
      <w:r w:rsidRPr="00E26320">
        <w:rPr>
          <w:rFonts w:ascii="Times New Roman" w:hAnsi="Times New Roman" w:cs="Times New Roman"/>
          <w:color w:val="000000" w:themeColor="text1"/>
          <w:lang w:val="uk-UA"/>
        </w:rPr>
        <w:t xml:space="preserve">Синтаксична будова </w:t>
      </w:r>
      <w:r w:rsidR="00E26320" w:rsidRPr="00E26320">
        <w:rPr>
          <w:rFonts w:ascii="Times New Roman" w:hAnsi="Times New Roman" w:cs="Times New Roman"/>
          <w:color w:val="000000" w:themeColor="text1"/>
          <w:lang w:val="uk-UA"/>
        </w:rPr>
        <w:t xml:space="preserve">досліджуваних </w:t>
      </w:r>
      <w:r w:rsidRPr="00E26320">
        <w:rPr>
          <w:rFonts w:ascii="Times New Roman" w:hAnsi="Times New Roman" w:cs="Times New Roman"/>
          <w:color w:val="000000" w:themeColor="text1"/>
          <w:lang w:val="uk-UA"/>
        </w:rPr>
        <w:t>вставлень характеризується великим різноманіттям і залежить від характеру їхнього граматичного зв’язку з основним реченням.</w:t>
      </w:r>
    </w:p>
    <w:p w:rsidR="00440934" w:rsidRPr="00E26320" w:rsidRDefault="007A6EE3" w:rsidP="00E26320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lang w:val="uk-UA"/>
        </w:rPr>
      </w:pPr>
      <w:r w:rsidRPr="00E26320">
        <w:rPr>
          <w:rFonts w:ascii="Times New Roman" w:hAnsi="Times New Roman" w:cs="Times New Roman"/>
          <w:color w:val="000000" w:themeColor="text1"/>
          <w:lang w:val="uk-UA"/>
        </w:rPr>
        <w:t>Порівнюючи вставлені конструкції у творах Ю. Андруховича (362</w:t>
      </w:r>
      <w:r w:rsidR="009E1199" w:rsidRPr="00E26320">
        <w:rPr>
          <w:rFonts w:ascii="Times New Roman" w:hAnsi="Times New Roman" w:cs="Times New Roman"/>
          <w:color w:val="000000" w:themeColor="text1"/>
          <w:lang w:val="uk-UA"/>
        </w:rPr>
        <w:t> </w:t>
      </w:r>
      <w:r w:rsidRPr="00E26320">
        <w:rPr>
          <w:rFonts w:ascii="Times New Roman" w:hAnsi="Times New Roman" w:cs="Times New Roman"/>
          <w:color w:val="000000" w:themeColor="text1"/>
          <w:lang w:val="uk-UA"/>
        </w:rPr>
        <w:t xml:space="preserve">од.) та </w:t>
      </w:r>
      <w:proofErr w:type="spellStart"/>
      <w:r w:rsidRPr="00E26320">
        <w:rPr>
          <w:rFonts w:ascii="Times New Roman" w:hAnsi="Times New Roman" w:cs="Times New Roman"/>
          <w:color w:val="000000" w:themeColor="text1"/>
          <w:lang w:val="uk-UA"/>
        </w:rPr>
        <w:t>Ю. Іздрика</w:t>
      </w:r>
      <w:proofErr w:type="spellEnd"/>
      <w:r w:rsidRPr="00E26320">
        <w:rPr>
          <w:rFonts w:ascii="Times New Roman" w:hAnsi="Times New Roman" w:cs="Times New Roman"/>
          <w:color w:val="000000" w:themeColor="text1"/>
          <w:lang w:val="uk-UA"/>
        </w:rPr>
        <w:t xml:space="preserve"> (239</w:t>
      </w:r>
      <w:r w:rsidR="009E1199" w:rsidRPr="00E26320">
        <w:rPr>
          <w:rFonts w:ascii="Times New Roman" w:hAnsi="Times New Roman" w:cs="Times New Roman"/>
          <w:color w:val="000000" w:themeColor="text1"/>
          <w:lang w:val="uk-UA"/>
        </w:rPr>
        <w:t> од</w:t>
      </w:r>
      <w:r w:rsidRPr="00E26320">
        <w:rPr>
          <w:rFonts w:ascii="Times New Roman" w:hAnsi="Times New Roman" w:cs="Times New Roman"/>
          <w:color w:val="000000" w:themeColor="text1"/>
          <w:lang w:val="uk-UA"/>
        </w:rPr>
        <w:t xml:space="preserve">), виявляємо, що за формальними ознаками в обох творах </w:t>
      </w:r>
      <w:r w:rsidR="009E1199" w:rsidRPr="00E26320">
        <w:rPr>
          <w:rFonts w:ascii="Times New Roman" w:hAnsi="Times New Roman" w:cs="Times New Roman"/>
          <w:color w:val="000000" w:themeColor="text1"/>
          <w:lang w:val="uk-UA"/>
        </w:rPr>
        <w:t>переважають</w:t>
      </w:r>
      <w:r w:rsidRPr="00E26320">
        <w:rPr>
          <w:rFonts w:ascii="Times New Roman" w:hAnsi="Times New Roman" w:cs="Times New Roman"/>
          <w:color w:val="000000" w:themeColor="text1"/>
          <w:lang w:val="uk-UA"/>
        </w:rPr>
        <w:t xml:space="preserve"> багатокомпонентні </w:t>
      </w:r>
      <w:r w:rsidR="009E1199" w:rsidRPr="00E26320">
        <w:rPr>
          <w:rFonts w:ascii="Times New Roman" w:hAnsi="Times New Roman" w:cs="Times New Roman"/>
          <w:color w:val="000000" w:themeColor="text1"/>
          <w:lang w:val="uk-UA"/>
        </w:rPr>
        <w:t>конструкції</w:t>
      </w:r>
      <w:r w:rsidR="009E1199" w:rsidRPr="00E26320">
        <w:rPr>
          <w:rFonts w:ascii="Times New Roman" w:hAnsi="Times New Roman" w:cs="Times New Roman"/>
          <w:color w:val="000000" w:themeColor="text1"/>
          <w:lang w:val="uk-UA"/>
        </w:rPr>
        <w:t xml:space="preserve">, тоді як </w:t>
      </w:r>
      <w:proofErr w:type="spellStart"/>
      <w:r w:rsidRPr="00E26320">
        <w:rPr>
          <w:rFonts w:ascii="Times New Roman" w:hAnsi="Times New Roman" w:cs="Times New Roman"/>
          <w:color w:val="000000" w:themeColor="text1"/>
          <w:lang w:val="uk-UA"/>
        </w:rPr>
        <w:t>одно-</w:t>
      </w:r>
      <w:proofErr w:type="spellEnd"/>
      <w:r w:rsidRPr="00E26320">
        <w:rPr>
          <w:rFonts w:ascii="Times New Roman" w:hAnsi="Times New Roman" w:cs="Times New Roman"/>
          <w:color w:val="000000" w:themeColor="text1"/>
          <w:lang w:val="uk-UA"/>
        </w:rPr>
        <w:t xml:space="preserve"> та двокомпонентні</w:t>
      </w:r>
      <w:r w:rsidR="009E1199" w:rsidRPr="00E26320">
        <w:rPr>
          <w:rFonts w:ascii="Times New Roman" w:hAnsi="Times New Roman" w:cs="Times New Roman"/>
          <w:color w:val="000000" w:themeColor="text1"/>
          <w:lang w:val="uk-UA"/>
        </w:rPr>
        <w:t xml:space="preserve"> є менш продуктивними</w:t>
      </w:r>
      <w:r w:rsidR="007F0426" w:rsidRPr="00E26320">
        <w:rPr>
          <w:rFonts w:ascii="Times New Roman" w:hAnsi="Times New Roman" w:cs="Times New Roman"/>
          <w:color w:val="000000" w:themeColor="text1"/>
          <w:lang w:val="uk-UA"/>
        </w:rPr>
        <w:t>.</w:t>
      </w:r>
      <w:r w:rsidR="00440934" w:rsidRPr="00E26320">
        <w:rPr>
          <w:rFonts w:ascii="Times New Roman" w:hAnsi="Times New Roman" w:cs="Times New Roman"/>
          <w:color w:val="000000" w:themeColor="text1"/>
          <w:lang w:val="uk-UA"/>
        </w:rPr>
        <w:t xml:space="preserve"> Зрозуміло, що на репрезентанти чужого мовлення більше схожі багатокомпонентні вставлення. </w:t>
      </w:r>
    </w:p>
    <w:p w:rsidR="00440934" w:rsidRPr="00E26320" w:rsidRDefault="00440934" w:rsidP="00E26320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 w:themeColor="text1"/>
          <w:lang w:val="uk-UA" w:eastAsia="ru-RU"/>
        </w:rPr>
      </w:pPr>
      <w:r w:rsidRPr="00E26320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Таким чином, невласне </w:t>
      </w:r>
      <w:r w:rsidRPr="00E26320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пряма мова дає можливість письменникові висвітлювати одне і те ж явище </w:t>
      </w:r>
      <w:r w:rsidRPr="00E26320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різнобічно</w:t>
      </w:r>
      <w:r w:rsidRPr="00E26320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 </w:t>
      </w:r>
      <w:r w:rsidRPr="00E26320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–</w:t>
      </w:r>
      <w:r w:rsidRPr="00E26320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 і </w:t>
      </w:r>
      <w:proofErr w:type="spellStart"/>
      <w:r w:rsidRPr="00E26320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об</w:t>
      </w:r>
      <w:r w:rsidRPr="00E26320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ʼ</w:t>
      </w:r>
      <w:r w:rsidRPr="00E26320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єктивно</w:t>
      </w:r>
      <w:proofErr w:type="spellEnd"/>
      <w:r w:rsidRPr="00E26320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 (з авторської позиції), і </w:t>
      </w:r>
      <w:proofErr w:type="spellStart"/>
      <w:r w:rsidRPr="00E26320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суб</w:t>
      </w:r>
      <w:r w:rsidRPr="00E26320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ʼ</w:t>
      </w:r>
      <w:r w:rsidRPr="00E26320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єктивно</w:t>
      </w:r>
      <w:proofErr w:type="spellEnd"/>
      <w:r w:rsidRPr="00E26320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 (через сприйняття героя). Завдяки цьому </w:t>
      </w:r>
      <w:r w:rsidRPr="00E26320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НПМ</w:t>
      </w:r>
      <w:r w:rsidRPr="00E26320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 набуває більшої </w:t>
      </w:r>
      <w:r w:rsidRPr="00E26320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lastRenderedPageBreak/>
        <w:t>виразн</w:t>
      </w:r>
      <w:r w:rsidRPr="00E26320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ості</w:t>
      </w:r>
      <w:r w:rsidRPr="00E26320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 і її </w:t>
      </w:r>
      <w:r w:rsidRPr="00E26320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вводять</w:t>
      </w:r>
      <w:r w:rsidRPr="00E26320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 до складу стилістичних фігур експресивного синтаксису.</w:t>
      </w:r>
    </w:p>
    <w:p w:rsidR="007F0426" w:rsidRPr="00E26320" w:rsidRDefault="007F0426" w:rsidP="00E26320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lang w:val="uk-UA"/>
        </w:rPr>
      </w:pPr>
      <w:r w:rsidRPr="00E26320">
        <w:rPr>
          <w:rFonts w:ascii="Times New Roman" w:hAnsi="Times New Roman" w:cs="Times New Roman"/>
          <w:color w:val="000000" w:themeColor="text1"/>
          <w:lang w:val="uk-UA"/>
        </w:rPr>
        <w:t>Перспективу дослідження вбачаємо в детальному вивченні способів вираження різних форм чужого мовлення у структурі сучасної прози й поезії.</w:t>
      </w:r>
    </w:p>
    <w:p w:rsidR="007A6EE3" w:rsidRPr="00E26320" w:rsidRDefault="007F0426" w:rsidP="00E26320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color w:val="000000" w:themeColor="text1"/>
          <w:lang w:val="uk-UA"/>
        </w:rPr>
      </w:pPr>
      <w:r w:rsidRPr="00E26320">
        <w:rPr>
          <w:rFonts w:ascii="Times New Roman" w:hAnsi="Times New Roman" w:cs="Times New Roman"/>
          <w:b/>
          <w:color w:val="000000" w:themeColor="text1"/>
          <w:lang w:val="uk-UA"/>
        </w:rPr>
        <w:t>Список використаної літератури</w:t>
      </w:r>
    </w:p>
    <w:p w:rsidR="007A6EE3" w:rsidRPr="00E26320" w:rsidRDefault="007A6EE3" w:rsidP="00E26320">
      <w:pPr>
        <w:pStyle w:val="11"/>
        <w:numPr>
          <w:ilvl w:val="0"/>
          <w:numId w:val="3"/>
        </w:numPr>
        <w:ind w:left="0" w:firstLine="567"/>
        <w:jc w:val="both"/>
        <w:rPr>
          <w:color w:val="000000" w:themeColor="text1"/>
          <w:sz w:val="22"/>
          <w:szCs w:val="22"/>
          <w:lang w:val="uk-UA"/>
        </w:rPr>
      </w:pPr>
      <w:proofErr w:type="spellStart"/>
      <w:r w:rsidRPr="00E26320">
        <w:rPr>
          <w:color w:val="000000" w:themeColor="text1"/>
          <w:sz w:val="22"/>
          <w:szCs w:val="22"/>
          <w:lang w:val="uk-UA"/>
        </w:rPr>
        <w:t>Андр</w:t>
      </w:r>
      <w:proofErr w:type="spellEnd"/>
      <w:r w:rsidRPr="00E26320">
        <w:rPr>
          <w:color w:val="000000" w:themeColor="text1"/>
          <w:sz w:val="22"/>
          <w:szCs w:val="22"/>
          <w:lang w:val="uk-UA"/>
        </w:rPr>
        <w:t xml:space="preserve">ухович Ю. І. Дванадцять обручів / </w:t>
      </w:r>
      <w:proofErr w:type="spellStart"/>
      <w:r w:rsidRPr="00E26320">
        <w:rPr>
          <w:color w:val="000000" w:themeColor="text1"/>
          <w:sz w:val="22"/>
          <w:szCs w:val="22"/>
          <w:lang w:val="uk-UA"/>
        </w:rPr>
        <w:t>Ю. І. Андрухо</w:t>
      </w:r>
      <w:proofErr w:type="spellEnd"/>
      <w:r w:rsidRPr="00E26320">
        <w:rPr>
          <w:color w:val="000000" w:themeColor="text1"/>
          <w:sz w:val="22"/>
          <w:szCs w:val="22"/>
          <w:lang w:val="uk-UA"/>
        </w:rPr>
        <w:t>вич. – Харків, 2008. – 320 с.</w:t>
      </w:r>
    </w:p>
    <w:p w:rsidR="007F0426" w:rsidRPr="00E26320" w:rsidRDefault="007F0426" w:rsidP="00E26320">
      <w:pPr>
        <w:pStyle w:val="11"/>
        <w:numPr>
          <w:ilvl w:val="0"/>
          <w:numId w:val="3"/>
        </w:numPr>
        <w:ind w:left="0" w:firstLine="567"/>
        <w:jc w:val="both"/>
        <w:rPr>
          <w:color w:val="000000" w:themeColor="text1"/>
          <w:sz w:val="22"/>
          <w:szCs w:val="22"/>
          <w:lang w:val="uk-UA"/>
        </w:rPr>
      </w:pPr>
      <w:r w:rsidRPr="00E26320">
        <w:rPr>
          <w:color w:val="000000" w:themeColor="text1"/>
          <w:sz w:val="22"/>
          <w:szCs w:val="22"/>
          <w:lang w:val="uk-UA"/>
        </w:rPr>
        <w:t xml:space="preserve">Волгіна Н. С. Синтаксис </w:t>
      </w:r>
      <w:proofErr w:type="spellStart"/>
      <w:r w:rsidRPr="00E26320">
        <w:rPr>
          <w:color w:val="000000" w:themeColor="text1"/>
          <w:sz w:val="22"/>
          <w:szCs w:val="22"/>
          <w:lang w:val="uk-UA"/>
        </w:rPr>
        <w:t>современного</w:t>
      </w:r>
      <w:proofErr w:type="spellEnd"/>
      <w:r w:rsidRPr="00E26320">
        <w:rPr>
          <w:color w:val="000000" w:themeColor="text1"/>
          <w:sz w:val="22"/>
          <w:szCs w:val="22"/>
          <w:lang w:val="uk-UA"/>
        </w:rPr>
        <w:t xml:space="preserve"> </w:t>
      </w:r>
      <w:proofErr w:type="spellStart"/>
      <w:r w:rsidRPr="00E26320">
        <w:rPr>
          <w:color w:val="000000" w:themeColor="text1"/>
          <w:sz w:val="22"/>
          <w:szCs w:val="22"/>
          <w:lang w:val="uk-UA"/>
        </w:rPr>
        <w:t>русского</w:t>
      </w:r>
      <w:proofErr w:type="spellEnd"/>
      <w:r w:rsidRPr="00E26320">
        <w:rPr>
          <w:color w:val="000000" w:themeColor="text1"/>
          <w:sz w:val="22"/>
          <w:szCs w:val="22"/>
          <w:lang w:val="uk-UA"/>
        </w:rPr>
        <w:t xml:space="preserve"> </w:t>
      </w:r>
      <w:r w:rsidRPr="00E26320">
        <w:rPr>
          <w:color w:val="000000" w:themeColor="text1"/>
          <w:sz w:val="22"/>
          <w:szCs w:val="22"/>
        </w:rPr>
        <w:t>языка : учебник для вузов / Н. С. Волгина. – М.</w:t>
      </w:r>
      <w:proofErr w:type="gramStart"/>
      <w:r w:rsidRPr="00E26320">
        <w:rPr>
          <w:color w:val="000000" w:themeColor="text1"/>
          <w:sz w:val="22"/>
          <w:szCs w:val="22"/>
        </w:rPr>
        <w:t> :</w:t>
      </w:r>
      <w:proofErr w:type="gramEnd"/>
      <w:r w:rsidRPr="00E26320">
        <w:rPr>
          <w:color w:val="000000" w:themeColor="text1"/>
          <w:sz w:val="22"/>
          <w:szCs w:val="22"/>
        </w:rPr>
        <w:t xml:space="preserve"> Высшая школа, 1978. – 439 с.</w:t>
      </w:r>
    </w:p>
    <w:p w:rsidR="00CA12A6" w:rsidRPr="00E26320" w:rsidRDefault="00CA12A6" w:rsidP="00E26320">
      <w:pPr>
        <w:pStyle w:val="a4"/>
        <w:numPr>
          <w:ilvl w:val="0"/>
          <w:numId w:val="3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lang w:val="uk-UA"/>
        </w:rPr>
      </w:pPr>
      <w:proofErr w:type="spellStart"/>
      <w:r w:rsidRPr="00E26320">
        <w:rPr>
          <w:rFonts w:ascii="Times New Roman" w:hAnsi="Times New Roman" w:cs="Times New Roman"/>
          <w:color w:val="000000" w:themeColor="text1"/>
          <w:lang w:val="uk-UA"/>
        </w:rPr>
        <w:t>Герета</w:t>
      </w:r>
      <w:proofErr w:type="spellEnd"/>
      <w:r w:rsidRPr="00E26320">
        <w:rPr>
          <w:rFonts w:ascii="Times New Roman" w:hAnsi="Times New Roman" w:cs="Times New Roman"/>
          <w:color w:val="000000" w:themeColor="text1"/>
          <w:lang w:val="uk-UA"/>
        </w:rPr>
        <w:t xml:space="preserve"> Н. М. Невласне-пряма мова в </w:t>
      </w:r>
      <w:proofErr w:type="spellStart"/>
      <w:r w:rsidRPr="00E26320">
        <w:rPr>
          <w:rFonts w:ascii="Times New Roman" w:hAnsi="Times New Roman" w:cs="Times New Roman"/>
          <w:color w:val="000000" w:themeColor="text1"/>
          <w:lang w:val="uk-UA"/>
        </w:rPr>
        <w:t>ідіостилі</w:t>
      </w:r>
      <w:proofErr w:type="spellEnd"/>
      <w:r w:rsidRPr="00E26320">
        <w:rPr>
          <w:rFonts w:ascii="Times New Roman" w:hAnsi="Times New Roman" w:cs="Times New Roman"/>
          <w:color w:val="000000" w:themeColor="text1"/>
          <w:lang w:val="uk-UA"/>
        </w:rPr>
        <w:t xml:space="preserve"> М. Стельмаха / </w:t>
      </w:r>
      <w:proofErr w:type="spellStart"/>
      <w:r w:rsidRPr="00E26320">
        <w:rPr>
          <w:rFonts w:ascii="Times New Roman" w:hAnsi="Times New Roman" w:cs="Times New Roman"/>
          <w:color w:val="000000" w:themeColor="text1"/>
          <w:lang w:val="uk-UA"/>
        </w:rPr>
        <w:t>Н. М. Гер</w:t>
      </w:r>
      <w:proofErr w:type="spellEnd"/>
      <w:r w:rsidRPr="00E26320">
        <w:rPr>
          <w:rFonts w:ascii="Times New Roman" w:hAnsi="Times New Roman" w:cs="Times New Roman"/>
          <w:color w:val="000000" w:themeColor="text1"/>
          <w:lang w:val="uk-UA"/>
        </w:rPr>
        <w:t>ета // Мовознавчий вісник : збірник наукових праць. – Черкаси : Брама-Україна, 2006. – Вип. 3. – С. 255–261</w:t>
      </w:r>
      <w:r w:rsidR="001F1C43" w:rsidRPr="00E26320">
        <w:rPr>
          <w:rFonts w:ascii="Times New Roman" w:hAnsi="Times New Roman" w:cs="Times New Roman"/>
          <w:color w:val="000000" w:themeColor="text1"/>
          <w:lang w:val="uk-UA"/>
        </w:rPr>
        <w:t xml:space="preserve"> </w:t>
      </w:r>
      <w:r w:rsidR="001F1C43" w:rsidRPr="00E26320">
        <w:rPr>
          <w:rFonts w:ascii="Times New Roman" w:eastAsia="Times New Roman" w:hAnsi="Times New Roman" w:cs="Times New Roman"/>
          <w:bCs/>
          <w:color w:val="000000" w:themeColor="text1"/>
        </w:rPr>
        <w:t>[</w:t>
      </w:r>
      <w:r w:rsidR="001F1C43" w:rsidRPr="00E26320">
        <w:rPr>
          <w:rFonts w:ascii="Times New Roman" w:eastAsia="Times New Roman" w:hAnsi="Times New Roman" w:cs="Times New Roman"/>
          <w:bCs/>
          <w:color w:val="000000" w:themeColor="text1"/>
          <w:lang w:val="uk-UA"/>
        </w:rPr>
        <w:t>Електронний ресурс</w:t>
      </w:r>
      <w:r w:rsidR="001F1C43" w:rsidRPr="00E26320">
        <w:rPr>
          <w:rFonts w:ascii="Times New Roman" w:eastAsia="Times New Roman" w:hAnsi="Times New Roman" w:cs="Times New Roman"/>
          <w:bCs/>
          <w:color w:val="000000" w:themeColor="text1"/>
        </w:rPr>
        <w:t>]</w:t>
      </w:r>
      <w:r w:rsidR="001F1C43" w:rsidRPr="00E26320">
        <w:rPr>
          <w:rFonts w:ascii="Times New Roman" w:eastAsia="Times New Roman" w:hAnsi="Times New Roman" w:cs="Times New Roman"/>
          <w:bCs/>
          <w:color w:val="000000" w:themeColor="text1"/>
          <w:lang w:val="uk-UA"/>
        </w:rPr>
        <w:t>. – Режим доступу:</w:t>
      </w:r>
      <w:r w:rsidR="001F1C43" w:rsidRPr="00E26320">
        <w:rPr>
          <w:rFonts w:ascii="Times New Roman" w:eastAsia="Times New Roman" w:hAnsi="Times New Roman" w:cs="Times New Roman"/>
          <w:bCs/>
          <w:color w:val="000000" w:themeColor="text1"/>
          <w:lang w:val="uk-UA"/>
        </w:rPr>
        <w:t xml:space="preserve"> </w:t>
      </w:r>
      <w:r w:rsidR="001F1C43" w:rsidRPr="00E26320">
        <w:rPr>
          <w:rFonts w:ascii="Times New Roman" w:hAnsi="Times New Roman" w:cs="Times New Roman"/>
          <w:color w:val="000000" w:themeColor="text1"/>
          <w:shd w:val="clear" w:color="auto" w:fill="F9F2F4"/>
        </w:rPr>
        <w:t>http://elar.khnu.km.ua/jspui/handle/123456789/1365</w:t>
      </w:r>
      <w:r w:rsidRPr="00E26320">
        <w:rPr>
          <w:rFonts w:ascii="Times New Roman" w:hAnsi="Times New Roman" w:cs="Times New Roman"/>
          <w:color w:val="000000" w:themeColor="text1"/>
          <w:lang w:val="uk-UA"/>
        </w:rPr>
        <w:t>.</w:t>
      </w:r>
    </w:p>
    <w:p w:rsidR="00CA12A6" w:rsidRPr="00E26320" w:rsidRDefault="00CA12A6" w:rsidP="00E26320">
      <w:pPr>
        <w:pStyle w:val="a4"/>
        <w:numPr>
          <w:ilvl w:val="0"/>
          <w:numId w:val="3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lang w:val="uk-UA"/>
        </w:rPr>
      </w:pPr>
      <w:r w:rsidRPr="00E26320">
        <w:rPr>
          <w:rFonts w:ascii="Times New Roman" w:hAnsi="Times New Roman" w:cs="Times New Roman"/>
          <w:color w:val="000000" w:themeColor="text1"/>
        </w:rPr>
        <w:t xml:space="preserve">Грамматика русского языка / </w:t>
      </w:r>
      <w:r w:rsidRPr="00E26320">
        <w:rPr>
          <w:rFonts w:ascii="Times New Roman" w:hAnsi="Times New Roman" w:cs="Times New Roman"/>
          <w:color w:val="000000" w:themeColor="text1"/>
        </w:rPr>
        <w:t xml:space="preserve">под </w:t>
      </w:r>
      <w:r w:rsidRPr="00E26320">
        <w:rPr>
          <w:rFonts w:ascii="Times New Roman" w:hAnsi="Times New Roman" w:cs="Times New Roman"/>
          <w:color w:val="000000" w:themeColor="text1"/>
        </w:rPr>
        <w:t>ред. В.В. Виноградова и Е.С. </w:t>
      </w:r>
      <w:proofErr w:type="spellStart"/>
      <w:r w:rsidRPr="00E26320">
        <w:rPr>
          <w:rFonts w:ascii="Times New Roman" w:hAnsi="Times New Roman" w:cs="Times New Roman"/>
          <w:color w:val="000000" w:themeColor="text1"/>
        </w:rPr>
        <w:t>Истрина</w:t>
      </w:r>
      <w:proofErr w:type="spellEnd"/>
      <w:r w:rsidRPr="00E26320">
        <w:rPr>
          <w:rFonts w:ascii="Times New Roman" w:hAnsi="Times New Roman" w:cs="Times New Roman"/>
          <w:color w:val="000000" w:themeColor="text1"/>
        </w:rPr>
        <w:t xml:space="preserve">. Т. 2. Синтаксис. Ч. 1–2. – М.: АН СССР, 1954. – </w:t>
      </w:r>
      <w:r w:rsidRPr="00E26320">
        <w:rPr>
          <w:rFonts w:ascii="Times New Roman" w:hAnsi="Times New Roman" w:cs="Times New Roman"/>
          <w:color w:val="000000" w:themeColor="text1"/>
          <w:lang w:val="uk-UA"/>
        </w:rPr>
        <w:t>440 </w:t>
      </w:r>
      <w:r w:rsidRPr="00E26320">
        <w:rPr>
          <w:rFonts w:ascii="Times New Roman" w:hAnsi="Times New Roman" w:cs="Times New Roman"/>
          <w:color w:val="000000" w:themeColor="text1"/>
        </w:rPr>
        <w:t>с.</w:t>
      </w:r>
    </w:p>
    <w:p w:rsidR="00CA12A6" w:rsidRPr="00E26320" w:rsidRDefault="00CA12A6" w:rsidP="00E26320">
      <w:pPr>
        <w:pStyle w:val="a4"/>
        <w:numPr>
          <w:ilvl w:val="0"/>
          <w:numId w:val="3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lang w:val="uk-UA"/>
        </w:rPr>
      </w:pPr>
      <w:r w:rsidRPr="00E26320">
        <w:rPr>
          <w:rFonts w:ascii="Times New Roman" w:hAnsi="Times New Roman" w:cs="Times New Roman"/>
          <w:iCs/>
          <w:color w:val="000000" w:themeColor="text1"/>
          <w:lang w:val="uk-UA"/>
        </w:rPr>
        <w:t xml:space="preserve">Дегтярьова </w:t>
      </w:r>
      <w:r w:rsidRPr="00E26320">
        <w:rPr>
          <w:rFonts w:ascii="Times New Roman" w:hAnsi="Times New Roman" w:cs="Times New Roman"/>
          <w:iCs/>
          <w:color w:val="000000" w:themeColor="text1"/>
        </w:rPr>
        <w:t>I</w:t>
      </w:r>
      <w:r w:rsidRPr="00E26320">
        <w:rPr>
          <w:rFonts w:ascii="Times New Roman" w:hAnsi="Times New Roman" w:cs="Times New Roman"/>
          <w:iCs/>
          <w:color w:val="000000" w:themeColor="text1"/>
          <w:lang w:val="uk-UA"/>
        </w:rPr>
        <w:t>.</w:t>
      </w:r>
      <w:r w:rsidRPr="00E26320">
        <w:rPr>
          <w:rFonts w:ascii="Times New Roman" w:hAnsi="Times New Roman" w:cs="Times New Roman"/>
          <w:i/>
          <w:iCs/>
          <w:color w:val="000000" w:themeColor="text1"/>
          <w:lang w:val="uk-UA"/>
        </w:rPr>
        <w:t xml:space="preserve"> </w:t>
      </w:r>
      <w:proofErr w:type="spellStart"/>
      <w:r w:rsidRPr="00E26320">
        <w:rPr>
          <w:rFonts w:ascii="Times New Roman" w:hAnsi="Times New Roman" w:cs="Times New Roman"/>
          <w:bCs/>
          <w:color w:val="000000" w:themeColor="text1"/>
          <w:lang w:val="uk-UA"/>
        </w:rPr>
        <w:t>Стил</w:t>
      </w:r>
      <w:proofErr w:type="spellEnd"/>
      <w:r w:rsidRPr="00E26320">
        <w:rPr>
          <w:rFonts w:ascii="Times New Roman" w:hAnsi="Times New Roman" w:cs="Times New Roman"/>
          <w:bCs/>
          <w:color w:val="000000" w:themeColor="text1"/>
        </w:rPr>
        <w:t>i</w:t>
      </w:r>
      <w:r w:rsidRPr="00E26320">
        <w:rPr>
          <w:rFonts w:ascii="Times New Roman" w:hAnsi="Times New Roman" w:cs="Times New Roman"/>
          <w:bCs/>
          <w:color w:val="000000" w:themeColor="text1"/>
          <w:lang w:val="uk-UA"/>
        </w:rPr>
        <w:t xml:space="preserve">стичний синтаксис української </w:t>
      </w:r>
      <w:proofErr w:type="spellStart"/>
      <w:r w:rsidRPr="00E26320">
        <w:rPr>
          <w:rFonts w:ascii="Times New Roman" w:hAnsi="Times New Roman" w:cs="Times New Roman"/>
          <w:bCs/>
          <w:color w:val="000000" w:themeColor="text1"/>
          <w:lang w:val="uk-UA"/>
        </w:rPr>
        <w:t>постмодерн</w:t>
      </w:r>
      <w:proofErr w:type="spellEnd"/>
      <w:r w:rsidRPr="00E26320">
        <w:rPr>
          <w:rFonts w:ascii="Times New Roman" w:hAnsi="Times New Roman" w:cs="Times New Roman"/>
          <w:bCs/>
          <w:color w:val="000000" w:themeColor="text1"/>
        </w:rPr>
        <w:t>i</w:t>
      </w:r>
      <w:proofErr w:type="spellStart"/>
      <w:r w:rsidRPr="00E26320">
        <w:rPr>
          <w:rFonts w:ascii="Times New Roman" w:hAnsi="Times New Roman" w:cs="Times New Roman"/>
          <w:bCs/>
          <w:color w:val="000000" w:themeColor="text1"/>
          <w:lang w:val="uk-UA"/>
        </w:rPr>
        <w:t>стської</w:t>
      </w:r>
      <w:proofErr w:type="spellEnd"/>
      <w:r w:rsidRPr="00E26320">
        <w:rPr>
          <w:rFonts w:ascii="Times New Roman" w:hAnsi="Times New Roman" w:cs="Times New Roman"/>
          <w:bCs/>
          <w:color w:val="000000" w:themeColor="text1"/>
          <w:lang w:val="uk-UA"/>
        </w:rPr>
        <w:t xml:space="preserve"> прози / І. Дегтярьова // </w:t>
      </w:r>
      <w:r w:rsidRPr="00E26320">
        <w:rPr>
          <w:rFonts w:ascii="Times New Roman" w:hAnsi="Times New Roman" w:cs="Times New Roman"/>
          <w:iCs/>
          <w:color w:val="000000" w:themeColor="text1"/>
          <w:lang w:val="uk-UA"/>
        </w:rPr>
        <w:t xml:space="preserve">Українська мова. – 2009. – </w:t>
      </w:r>
      <w:r w:rsidRPr="00E26320">
        <w:rPr>
          <w:rFonts w:ascii="Times New Roman" w:hAnsi="Times New Roman" w:cs="Times New Roman"/>
          <w:iCs/>
          <w:color w:val="000000" w:themeColor="text1"/>
          <w:lang w:val="uk-UA"/>
        </w:rPr>
        <w:t>№</w:t>
      </w:r>
      <w:r w:rsidR="007F0426" w:rsidRPr="00E26320">
        <w:rPr>
          <w:rFonts w:ascii="Times New Roman" w:hAnsi="Times New Roman" w:cs="Times New Roman"/>
          <w:iCs/>
          <w:color w:val="000000" w:themeColor="text1"/>
          <w:lang w:val="uk-UA"/>
        </w:rPr>
        <w:t> </w:t>
      </w:r>
      <w:r w:rsidRPr="00E26320">
        <w:rPr>
          <w:rFonts w:ascii="Times New Roman" w:hAnsi="Times New Roman" w:cs="Times New Roman"/>
          <w:iCs/>
          <w:color w:val="000000" w:themeColor="text1"/>
          <w:lang w:val="uk-UA"/>
        </w:rPr>
        <w:t>3</w:t>
      </w:r>
      <w:r w:rsidRPr="00E26320">
        <w:rPr>
          <w:rFonts w:ascii="Times New Roman" w:hAnsi="Times New Roman" w:cs="Times New Roman"/>
          <w:iCs/>
          <w:color w:val="000000" w:themeColor="text1"/>
          <w:lang w:val="uk-UA"/>
        </w:rPr>
        <w:t>. – С</w:t>
      </w:r>
      <w:r w:rsidR="007F0426" w:rsidRPr="00E26320">
        <w:rPr>
          <w:rFonts w:ascii="Times New Roman" w:hAnsi="Times New Roman" w:cs="Times New Roman"/>
          <w:iCs/>
          <w:color w:val="000000" w:themeColor="text1"/>
          <w:lang w:val="uk-UA"/>
        </w:rPr>
        <w:t>.</w:t>
      </w:r>
      <w:r w:rsidRPr="00E26320">
        <w:rPr>
          <w:rFonts w:ascii="Times New Roman" w:hAnsi="Times New Roman" w:cs="Times New Roman"/>
          <w:iCs/>
          <w:color w:val="000000" w:themeColor="text1"/>
          <w:lang w:val="uk-UA"/>
        </w:rPr>
        <w:t> </w:t>
      </w:r>
      <w:r w:rsidR="007F0426" w:rsidRPr="00E26320">
        <w:rPr>
          <w:rFonts w:ascii="Times New Roman" w:hAnsi="Times New Roman" w:cs="Times New Roman"/>
          <w:iCs/>
          <w:color w:val="000000" w:themeColor="text1"/>
          <w:lang w:val="uk-UA"/>
        </w:rPr>
        <w:t>27–38.</w:t>
      </w:r>
    </w:p>
    <w:p w:rsidR="007F0426" w:rsidRPr="00E26320" w:rsidRDefault="00E863B5" w:rsidP="00E26320">
      <w:pPr>
        <w:pStyle w:val="11"/>
        <w:numPr>
          <w:ilvl w:val="0"/>
          <w:numId w:val="3"/>
        </w:numPr>
        <w:ind w:left="0" w:firstLine="567"/>
        <w:jc w:val="both"/>
        <w:rPr>
          <w:color w:val="000000" w:themeColor="text1"/>
          <w:sz w:val="22"/>
          <w:szCs w:val="22"/>
          <w:lang w:val="uk-UA"/>
        </w:rPr>
      </w:pPr>
      <w:proofErr w:type="spellStart"/>
      <w:r w:rsidRPr="00E26320">
        <w:rPr>
          <w:color w:val="000000" w:themeColor="text1"/>
          <w:sz w:val="22"/>
          <w:szCs w:val="22"/>
          <w:lang w:val="uk-UA"/>
        </w:rPr>
        <w:t>Іздр</w:t>
      </w:r>
      <w:proofErr w:type="spellEnd"/>
      <w:r w:rsidRPr="00E26320">
        <w:rPr>
          <w:color w:val="000000" w:themeColor="text1"/>
          <w:sz w:val="22"/>
          <w:szCs w:val="22"/>
          <w:lang w:val="uk-UA"/>
        </w:rPr>
        <w:t xml:space="preserve">ик Ю. Р. Флешка-2GB/ </w:t>
      </w:r>
      <w:proofErr w:type="spellStart"/>
      <w:r w:rsidRPr="00E26320">
        <w:rPr>
          <w:color w:val="000000" w:themeColor="text1"/>
          <w:sz w:val="22"/>
          <w:szCs w:val="22"/>
          <w:lang w:val="uk-UA"/>
        </w:rPr>
        <w:t>Ю. Р. Ізд</w:t>
      </w:r>
      <w:proofErr w:type="spellEnd"/>
      <w:r w:rsidRPr="00E26320">
        <w:rPr>
          <w:color w:val="000000" w:themeColor="text1"/>
          <w:sz w:val="22"/>
          <w:szCs w:val="22"/>
          <w:lang w:val="uk-UA"/>
        </w:rPr>
        <w:t xml:space="preserve">рик. – К. : </w:t>
      </w:r>
      <w:proofErr w:type="spellStart"/>
      <w:r w:rsidRPr="00E26320">
        <w:rPr>
          <w:color w:val="000000" w:themeColor="text1"/>
          <w:sz w:val="22"/>
          <w:szCs w:val="22"/>
          <w:lang w:val="uk-UA"/>
        </w:rPr>
        <w:t>Грані-Т</w:t>
      </w:r>
      <w:proofErr w:type="spellEnd"/>
      <w:r w:rsidRPr="00E26320">
        <w:rPr>
          <w:color w:val="000000" w:themeColor="text1"/>
          <w:sz w:val="22"/>
          <w:szCs w:val="22"/>
          <w:lang w:val="uk-UA"/>
        </w:rPr>
        <w:t>, 2009. – 248 с.</w:t>
      </w:r>
    </w:p>
    <w:p w:rsidR="007F0426" w:rsidRPr="00E26320" w:rsidRDefault="007F0426" w:rsidP="00E26320">
      <w:pPr>
        <w:pStyle w:val="11"/>
        <w:numPr>
          <w:ilvl w:val="0"/>
          <w:numId w:val="3"/>
        </w:numPr>
        <w:ind w:left="0" w:firstLine="567"/>
        <w:jc w:val="both"/>
        <w:rPr>
          <w:color w:val="000000" w:themeColor="text1"/>
          <w:sz w:val="22"/>
          <w:szCs w:val="22"/>
          <w:shd w:val="clear" w:color="auto" w:fill="FAFAFA"/>
          <w:lang w:val="uk-UA"/>
        </w:rPr>
      </w:pPr>
      <w:r w:rsidRPr="00E26320">
        <w:rPr>
          <w:rFonts w:eastAsia="Times New Roman"/>
          <w:bCs/>
          <w:color w:val="000000" w:themeColor="text1"/>
          <w:kern w:val="36"/>
          <w:sz w:val="22"/>
          <w:szCs w:val="22"/>
          <w:lang w:val="uk-UA"/>
        </w:rPr>
        <w:t xml:space="preserve">Невласне пряма мова як перехідне утворення </w:t>
      </w:r>
      <w:r w:rsidRPr="00E26320">
        <w:rPr>
          <w:rFonts w:eastAsia="Times New Roman"/>
          <w:bCs/>
          <w:color w:val="000000" w:themeColor="text1"/>
          <w:sz w:val="22"/>
          <w:szCs w:val="22"/>
        </w:rPr>
        <w:t>[</w:t>
      </w:r>
      <w:r w:rsidRPr="00E26320">
        <w:rPr>
          <w:rFonts w:eastAsia="Times New Roman"/>
          <w:bCs/>
          <w:color w:val="000000" w:themeColor="text1"/>
          <w:sz w:val="22"/>
          <w:szCs w:val="22"/>
          <w:lang w:val="uk-UA"/>
        </w:rPr>
        <w:t>Електронний ресурс</w:t>
      </w:r>
      <w:r w:rsidRPr="00E26320">
        <w:rPr>
          <w:rFonts w:eastAsia="Times New Roman"/>
          <w:bCs/>
          <w:color w:val="000000" w:themeColor="text1"/>
          <w:sz w:val="22"/>
          <w:szCs w:val="22"/>
        </w:rPr>
        <w:t>]</w:t>
      </w:r>
      <w:r w:rsidRPr="00E26320">
        <w:rPr>
          <w:rFonts w:eastAsia="Times New Roman"/>
          <w:bCs/>
          <w:color w:val="000000" w:themeColor="text1"/>
          <w:sz w:val="22"/>
          <w:szCs w:val="22"/>
          <w:lang w:val="uk-UA"/>
        </w:rPr>
        <w:t>. – Режим доступу:</w:t>
      </w:r>
      <w:r w:rsidRPr="00E26320">
        <w:rPr>
          <w:rFonts w:eastAsia="Times New Roman"/>
          <w:b/>
          <w:bCs/>
          <w:color w:val="000000" w:themeColor="text1"/>
          <w:sz w:val="22"/>
          <w:szCs w:val="22"/>
        </w:rPr>
        <w:t xml:space="preserve"> </w:t>
      </w:r>
      <w:r w:rsidRPr="00E26320">
        <w:rPr>
          <w:rFonts w:eastAsia="Times New Roman"/>
          <w:bCs/>
          <w:color w:val="000000" w:themeColor="text1"/>
          <w:kern w:val="36"/>
          <w:sz w:val="22"/>
          <w:szCs w:val="22"/>
          <w:lang w:val="uk-UA"/>
        </w:rPr>
        <w:t>http://studopedia.org/10-108375.html</w:t>
      </w:r>
      <w:r w:rsidRPr="00E26320">
        <w:rPr>
          <w:rFonts w:eastAsia="Times New Roman"/>
          <w:bCs/>
          <w:color w:val="000000" w:themeColor="text1"/>
          <w:sz w:val="22"/>
          <w:szCs w:val="22"/>
          <w:lang w:val="uk-UA"/>
        </w:rPr>
        <w:t xml:space="preserve"> </w:t>
      </w:r>
    </w:p>
    <w:p w:rsidR="007F0426" w:rsidRPr="00E26320" w:rsidRDefault="000667DC" w:rsidP="00E26320">
      <w:pPr>
        <w:pStyle w:val="11"/>
        <w:numPr>
          <w:ilvl w:val="0"/>
          <w:numId w:val="3"/>
        </w:numPr>
        <w:ind w:left="0" w:firstLine="567"/>
        <w:jc w:val="both"/>
        <w:rPr>
          <w:color w:val="000000" w:themeColor="text1"/>
          <w:sz w:val="22"/>
          <w:szCs w:val="22"/>
          <w:shd w:val="clear" w:color="auto" w:fill="FAFAFA"/>
          <w:lang w:val="uk-UA"/>
        </w:rPr>
      </w:pPr>
      <w:r w:rsidRPr="00E26320">
        <w:rPr>
          <w:rFonts w:eastAsia="Times New Roman"/>
          <w:bCs/>
          <w:color w:val="000000" w:themeColor="text1"/>
          <w:sz w:val="22"/>
          <w:szCs w:val="22"/>
          <w:lang w:val="uk-UA"/>
        </w:rPr>
        <w:t xml:space="preserve">Стилістична оцінка різних способів передачі чужої мови </w:t>
      </w:r>
      <w:r w:rsidR="007F0426" w:rsidRPr="00E26320">
        <w:rPr>
          <w:rFonts w:eastAsia="Times New Roman"/>
          <w:bCs/>
          <w:color w:val="000000" w:themeColor="text1"/>
          <w:sz w:val="22"/>
          <w:szCs w:val="22"/>
        </w:rPr>
        <w:t>[</w:t>
      </w:r>
      <w:r w:rsidR="007F0426" w:rsidRPr="00E26320">
        <w:rPr>
          <w:rFonts w:eastAsia="Times New Roman"/>
          <w:bCs/>
          <w:color w:val="000000" w:themeColor="text1"/>
          <w:sz w:val="22"/>
          <w:szCs w:val="22"/>
          <w:lang w:val="uk-UA"/>
        </w:rPr>
        <w:t>Електронний ресурс</w:t>
      </w:r>
      <w:r w:rsidR="007F0426" w:rsidRPr="00E26320">
        <w:rPr>
          <w:rFonts w:eastAsia="Times New Roman"/>
          <w:bCs/>
          <w:color w:val="000000" w:themeColor="text1"/>
          <w:sz w:val="22"/>
          <w:szCs w:val="22"/>
        </w:rPr>
        <w:t>]</w:t>
      </w:r>
      <w:r w:rsidR="007F0426" w:rsidRPr="00E26320">
        <w:rPr>
          <w:rFonts w:eastAsia="Times New Roman"/>
          <w:bCs/>
          <w:color w:val="000000" w:themeColor="text1"/>
          <w:sz w:val="22"/>
          <w:szCs w:val="22"/>
          <w:lang w:val="uk-UA"/>
        </w:rPr>
        <w:t>. – Режим доступу:</w:t>
      </w:r>
      <w:r w:rsidR="007F0426" w:rsidRPr="00E26320">
        <w:rPr>
          <w:rFonts w:eastAsia="Times New Roman"/>
          <w:b/>
          <w:bCs/>
          <w:color w:val="000000" w:themeColor="text1"/>
          <w:sz w:val="22"/>
          <w:szCs w:val="22"/>
        </w:rPr>
        <w:t xml:space="preserve"> </w:t>
      </w:r>
      <w:hyperlink r:id="rId6" w:history="1">
        <w:r w:rsidR="007F0426" w:rsidRPr="00E26320">
          <w:rPr>
            <w:rStyle w:val="a3"/>
            <w:color w:val="000000" w:themeColor="text1"/>
            <w:sz w:val="22"/>
            <w:szCs w:val="22"/>
            <w:lang w:val="uk-UA"/>
          </w:rPr>
          <w:t>http://stud.com.ua/43270/literatura/stilistichna_otsinka_riznih_sposobiv_peredachi_chuzhoyi_movi</w:t>
        </w:r>
      </w:hyperlink>
    </w:p>
    <w:p w:rsidR="007F0426" w:rsidRPr="00E26320" w:rsidRDefault="00A179AB" w:rsidP="00E26320">
      <w:pPr>
        <w:pStyle w:val="11"/>
        <w:widowControl w:val="0"/>
        <w:numPr>
          <w:ilvl w:val="0"/>
          <w:numId w:val="3"/>
        </w:numPr>
        <w:tabs>
          <w:tab w:val="num" w:pos="1497"/>
        </w:tabs>
        <w:autoSpaceDE w:val="0"/>
        <w:autoSpaceDN w:val="0"/>
        <w:adjustRightInd w:val="0"/>
        <w:ind w:left="0" w:firstLine="567"/>
        <w:jc w:val="both"/>
        <w:rPr>
          <w:color w:val="000000" w:themeColor="text1"/>
          <w:sz w:val="22"/>
          <w:szCs w:val="22"/>
        </w:rPr>
      </w:pPr>
      <w:proofErr w:type="spellStart"/>
      <w:r w:rsidRPr="00E26320">
        <w:rPr>
          <w:color w:val="000000" w:themeColor="text1"/>
          <w:sz w:val="22"/>
          <w:szCs w:val="22"/>
          <w:shd w:val="clear" w:color="auto" w:fill="FAFAFA"/>
        </w:rPr>
        <w:t>Турчак</w:t>
      </w:r>
      <w:proofErr w:type="spellEnd"/>
      <w:r w:rsidRPr="00E26320">
        <w:rPr>
          <w:color w:val="000000" w:themeColor="text1"/>
          <w:sz w:val="22"/>
          <w:szCs w:val="22"/>
          <w:shd w:val="clear" w:color="auto" w:fill="FAFAFA"/>
        </w:rPr>
        <w:t xml:space="preserve"> </w:t>
      </w:r>
      <w:r w:rsidRPr="00E26320">
        <w:rPr>
          <w:color w:val="000000" w:themeColor="text1"/>
          <w:sz w:val="22"/>
          <w:szCs w:val="22"/>
          <w:shd w:val="clear" w:color="auto" w:fill="FAFAFA"/>
        </w:rPr>
        <w:t>О. М.</w:t>
      </w:r>
      <w:r w:rsidRPr="00E26320">
        <w:rPr>
          <w:color w:val="000000" w:themeColor="text1"/>
          <w:sz w:val="22"/>
          <w:szCs w:val="22"/>
          <w:shd w:val="clear" w:color="auto" w:fill="FAFAFA"/>
          <w:lang w:val="uk-UA"/>
        </w:rPr>
        <w:t xml:space="preserve"> </w:t>
      </w:r>
      <w:proofErr w:type="gramStart"/>
      <w:r w:rsidRPr="00E26320">
        <w:rPr>
          <w:color w:val="000000" w:themeColor="text1"/>
          <w:sz w:val="22"/>
          <w:szCs w:val="22"/>
          <w:shd w:val="clear" w:color="auto" w:fill="FAFAFA"/>
          <w:lang w:val="uk-UA"/>
        </w:rPr>
        <w:t>З</w:t>
      </w:r>
      <w:proofErr w:type="gramEnd"/>
      <w:r w:rsidRPr="00E26320">
        <w:rPr>
          <w:color w:val="000000" w:themeColor="text1"/>
          <w:sz w:val="22"/>
          <w:szCs w:val="22"/>
          <w:shd w:val="clear" w:color="auto" w:fill="FAFAFA"/>
          <w:lang w:val="uk-UA"/>
        </w:rPr>
        <w:t xml:space="preserve"> історії вивчення вставлених конструкцій як синтаксичної категорії структурно-комунікативного рівня </w:t>
      </w:r>
      <w:r w:rsidR="007F0426" w:rsidRPr="00E26320">
        <w:rPr>
          <w:rFonts w:eastAsia="Times New Roman"/>
          <w:bCs/>
          <w:color w:val="000000" w:themeColor="text1"/>
          <w:sz w:val="22"/>
          <w:szCs w:val="22"/>
        </w:rPr>
        <w:t>[</w:t>
      </w:r>
      <w:r w:rsidR="007F0426" w:rsidRPr="00E26320">
        <w:rPr>
          <w:rFonts w:eastAsia="Times New Roman"/>
          <w:bCs/>
          <w:color w:val="000000" w:themeColor="text1"/>
          <w:sz w:val="22"/>
          <w:szCs w:val="22"/>
          <w:lang w:val="uk-UA"/>
        </w:rPr>
        <w:t>Електронний ресурс</w:t>
      </w:r>
      <w:r w:rsidR="007F0426" w:rsidRPr="00E26320">
        <w:rPr>
          <w:rFonts w:eastAsia="Times New Roman"/>
          <w:bCs/>
          <w:color w:val="000000" w:themeColor="text1"/>
          <w:sz w:val="22"/>
          <w:szCs w:val="22"/>
        </w:rPr>
        <w:t>]</w:t>
      </w:r>
      <w:r w:rsidR="007F0426" w:rsidRPr="00E26320">
        <w:rPr>
          <w:rFonts w:eastAsia="Times New Roman"/>
          <w:bCs/>
          <w:color w:val="000000" w:themeColor="text1"/>
          <w:sz w:val="22"/>
          <w:szCs w:val="22"/>
          <w:lang w:val="uk-UA"/>
        </w:rPr>
        <w:t>. – Режим доступу:</w:t>
      </w:r>
      <w:r w:rsidR="007F0426" w:rsidRPr="00E26320">
        <w:rPr>
          <w:rFonts w:eastAsia="Times New Roman"/>
          <w:b/>
          <w:bCs/>
          <w:color w:val="000000" w:themeColor="text1"/>
          <w:sz w:val="22"/>
          <w:szCs w:val="22"/>
        </w:rPr>
        <w:t xml:space="preserve"> </w:t>
      </w:r>
      <w:hyperlink r:id="rId7" w:history="1">
        <w:r w:rsidR="00DB33FD" w:rsidRPr="00E26320">
          <w:rPr>
            <w:rStyle w:val="a3"/>
            <w:color w:val="000000" w:themeColor="text1"/>
            <w:sz w:val="22"/>
            <w:szCs w:val="22"/>
            <w:shd w:val="clear" w:color="auto" w:fill="FAFAFA"/>
            <w:lang w:val="uk-UA"/>
          </w:rPr>
          <w:t>http://www.stattionline.org.ua/filologiya/52/7251-z-istori%D1%97-vivchennya-vstavlenix-konstrukcij-yak-sintaksichno%D1%97-kategori%D1%97-strukturno-komunikativnogo-rivnya.html</w:t>
        </w:r>
      </w:hyperlink>
    </w:p>
    <w:p w:rsidR="007F0426" w:rsidRPr="00E26320" w:rsidRDefault="007F0426" w:rsidP="00E26320">
      <w:pPr>
        <w:pStyle w:val="11"/>
        <w:widowControl w:val="0"/>
        <w:numPr>
          <w:ilvl w:val="0"/>
          <w:numId w:val="3"/>
        </w:numPr>
        <w:tabs>
          <w:tab w:val="num" w:pos="912"/>
          <w:tab w:val="num" w:pos="1497"/>
        </w:tabs>
        <w:autoSpaceDE w:val="0"/>
        <w:autoSpaceDN w:val="0"/>
        <w:adjustRightInd w:val="0"/>
        <w:ind w:left="0" w:firstLine="567"/>
        <w:jc w:val="both"/>
        <w:rPr>
          <w:color w:val="000000" w:themeColor="text1"/>
          <w:sz w:val="22"/>
          <w:szCs w:val="22"/>
        </w:rPr>
      </w:pPr>
      <w:proofErr w:type="spellStart"/>
      <w:r w:rsidRPr="00E26320">
        <w:rPr>
          <w:color w:val="000000" w:themeColor="text1"/>
          <w:sz w:val="22"/>
          <w:szCs w:val="22"/>
        </w:rPr>
        <w:lastRenderedPageBreak/>
        <w:t>Українська</w:t>
      </w:r>
      <w:proofErr w:type="spellEnd"/>
      <w:r w:rsidRPr="00E26320">
        <w:rPr>
          <w:color w:val="000000" w:themeColor="text1"/>
          <w:sz w:val="22"/>
          <w:szCs w:val="22"/>
        </w:rPr>
        <w:t xml:space="preserve"> </w:t>
      </w:r>
      <w:proofErr w:type="spellStart"/>
      <w:r w:rsidRPr="00E26320">
        <w:rPr>
          <w:color w:val="000000" w:themeColor="text1"/>
          <w:sz w:val="22"/>
          <w:szCs w:val="22"/>
        </w:rPr>
        <w:t>мова</w:t>
      </w:r>
      <w:proofErr w:type="spellEnd"/>
      <w:r w:rsidRPr="00E26320">
        <w:rPr>
          <w:color w:val="000000" w:themeColor="text1"/>
          <w:sz w:val="22"/>
          <w:szCs w:val="22"/>
        </w:rPr>
        <w:t>. Енциклопедія. – К.</w:t>
      </w:r>
      <w:proofErr w:type="gramStart"/>
      <w:r w:rsidRPr="00E26320">
        <w:rPr>
          <w:color w:val="000000" w:themeColor="text1"/>
          <w:sz w:val="22"/>
          <w:szCs w:val="22"/>
        </w:rPr>
        <w:t> :</w:t>
      </w:r>
      <w:proofErr w:type="gramEnd"/>
      <w:r w:rsidRPr="00E26320">
        <w:rPr>
          <w:color w:val="000000" w:themeColor="text1"/>
          <w:sz w:val="22"/>
          <w:szCs w:val="22"/>
        </w:rPr>
        <w:t xml:space="preserve"> Вид-во </w:t>
      </w:r>
      <w:proofErr w:type="spellStart"/>
      <w:r w:rsidRPr="00E26320">
        <w:rPr>
          <w:color w:val="000000" w:themeColor="text1"/>
          <w:sz w:val="22"/>
          <w:szCs w:val="22"/>
        </w:rPr>
        <w:t>„Українська</w:t>
      </w:r>
      <w:proofErr w:type="spellEnd"/>
      <w:r w:rsidRPr="00E26320">
        <w:rPr>
          <w:color w:val="000000" w:themeColor="text1"/>
          <w:sz w:val="22"/>
          <w:szCs w:val="22"/>
        </w:rPr>
        <w:t xml:space="preserve"> енциклопедія” </w:t>
      </w:r>
      <w:proofErr w:type="spellStart"/>
      <w:r w:rsidRPr="00E26320">
        <w:rPr>
          <w:color w:val="000000" w:themeColor="text1"/>
          <w:sz w:val="22"/>
          <w:szCs w:val="22"/>
        </w:rPr>
        <w:t>ім. М. П. Баж</w:t>
      </w:r>
      <w:proofErr w:type="spellEnd"/>
      <w:r w:rsidRPr="00E26320">
        <w:rPr>
          <w:color w:val="000000" w:themeColor="text1"/>
          <w:sz w:val="22"/>
          <w:szCs w:val="22"/>
        </w:rPr>
        <w:t>ана, 2004. – 824 с.</w:t>
      </w:r>
    </w:p>
    <w:p w:rsidR="00DB33FD" w:rsidRPr="00E26320" w:rsidRDefault="00DB33FD" w:rsidP="00E26320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hd w:val="clear" w:color="auto" w:fill="FAFAFA"/>
          <w:lang w:val="uk-UA"/>
        </w:rPr>
      </w:pPr>
    </w:p>
    <w:sectPr w:rsidR="00DB33FD" w:rsidRPr="00E26320" w:rsidSect="00E26320">
      <w:pgSz w:w="8392" w:h="11907" w:code="11"/>
      <w:pgMar w:top="1134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664FF2"/>
    <w:multiLevelType w:val="hybridMultilevel"/>
    <w:tmpl w:val="7174CEA0"/>
    <w:lvl w:ilvl="0" w:tplc="73146AFC">
      <w:start w:val="1"/>
      <w:numFmt w:val="decimal"/>
      <w:lvlText w:val="%1."/>
      <w:lvlJc w:val="left"/>
      <w:pPr>
        <w:ind w:left="1080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">
    <w:nsid w:val="04560355"/>
    <w:multiLevelType w:val="hybridMultilevel"/>
    <w:tmpl w:val="DD2436D8"/>
    <w:lvl w:ilvl="0" w:tplc="254AD96A">
      <w:start w:val="1"/>
      <w:numFmt w:val="decimal"/>
      <w:lvlText w:val="%1."/>
      <w:lvlJc w:val="left"/>
      <w:pPr>
        <w:tabs>
          <w:tab w:val="num" w:pos="1437"/>
        </w:tabs>
        <w:ind w:left="1437" w:hanging="870"/>
      </w:pPr>
      <w:rPr>
        <w:rFonts w:hint="default"/>
      </w:rPr>
    </w:lvl>
    <w:lvl w:ilvl="1" w:tplc="0422000F">
      <w:start w:val="1"/>
      <w:numFmt w:val="decimal"/>
      <w:lvlText w:val="%2."/>
      <w:lvlJc w:val="left"/>
      <w:pPr>
        <w:tabs>
          <w:tab w:val="num" w:pos="1647"/>
        </w:tabs>
        <w:ind w:left="1647" w:hanging="360"/>
      </w:pPr>
      <w:rPr>
        <w:rFonts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">
    <w:nsid w:val="1F85715C"/>
    <w:multiLevelType w:val="hybridMultilevel"/>
    <w:tmpl w:val="612E85A6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35CAE"/>
    <w:rsid w:val="00011327"/>
    <w:rsid w:val="00036FB9"/>
    <w:rsid w:val="00042590"/>
    <w:rsid w:val="000667DC"/>
    <w:rsid w:val="00083D27"/>
    <w:rsid w:val="000A7F3F"/>
    <w:rsid w:val="001F1C43"/>
    <w:rsid w:val="00292796"/>
    <w:rsid w:val="002C477F"/>
    <w:rsid w:val="00363781"/>
    <w:rsid w:val="003E6A0B"/>
    <w:rsid w:val="00440934"/>
    <w:rsid w:val="004618DF"/>
    <w:rsid w:val="00474989"/>
    <w:rsid w:val="006B11BC"/>
    <w:rsid w:val="006C0EDB"/>
    <w:rsid w:val="007A6EE3"/>
    <w:rsid w:val="007F0426"/>
    <w:rsid w:val="007F2E34"/>
    <w:rsid w:val="00835CAE"/>
    <w:rsid w:val="009C7455"/>
    <w:rsid w:val="009E1199"/>
    <w:rsid w:val="00A179AB"/>
    <w:rsid w:val="00A576ED"/>
    <w:rsid w:val="00B308DC"/>
    <w:rsid w:val="00CA12A6"/>
    <w:rsid w:val="00DB33FD"/>
    <w:rsid w:val="00E26320"/>
    <w:rsid w:val="00E863B5"/>
    <w:rsid w:val="00FA0F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4618DF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1">
    <w:name w:val="Абзац списка1"/>
    <w:basedOn w:val="a"/>
    <w:rsid w:val="007A6EE3"/>
    <w:pPr>
      <w:spacing w:after="0" w:line="240" w:lineRule="auto"/>
      <w:ind w:left="720"/>
      <w:contextualSpacing/>
    </w:pPr>
    <w:rPr>
      <w:rFonts w:ascii="Times New Roman" w:eastAsia="Calibri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4618DF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styleId="a3">
    <w:name w:val="Hyperlink"/>
    <w:basedOn w:val="a0"/>
    <w:uiPriority w:val="99"/>
    <w:unhideWhenUsed/>
    <w:rsid w:val="00A179AB"/>
    <w:rPr>
      <w:color w:val="0000FF"/>
      <w:u w:val="single"/>
    </w:rPr>
  </w:style>
  <w:style w:type="character" w:customStyle="1" w:styleId="apple-converted-space">
    <w:name w:val="apple-converted-space"/>
    <w:basedOn w:val="a0"/>
    <w:rsid w:val="00A179AB"/>
  </w:style>
  <w:style w:type="paragraph" w:styleId="a4">
    <w:name w:val="List Paragraph"/>
    <w:basedOn w:val="a"/>
    <w:uiPriority w:val="34"/>
    <w:qFormat/>
    <w:rsid w:val="00CA12A6"/>
    <w:pPr>
      <w:ind w:left="720"/>
      <w:contextualSpacing/>
    </w:pPr>
  </w:style>
  <w:style w:type="paragraph" w:styleId="2">
    <w:name w:val="Body Text Indent 2"/>
    <w:basedOn w:val="a"/>
    <w:link w:val="20"/>
    <w:rsid w:val="007F0426"/>
    <w:pPr>
      <w:spacing w:after="120" w:line="480" w:lineRule="auto"/>
      <w:ind w:left="283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customStyle="1" w:styleId="20">
    <w:name w:val="Основной текст с отступом 2 Знак"/>
    <w:basedOn w:val="a0"/>
    <w:link w:val="2"/>
    <w:rsid w:val="007F0426"/>
    <w:rPr>
      <w:rFonts w:ascii="Times New Roman" w:eastAsia="Times New Roman" w:hAnsi="Times New Roman" w:cs="Times New Roman"/>
      <w:sz w:val="24"/>
      <w:szCs w:val="24"/>
      <w:lang w:val="uk-UA"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4618DF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1">
    <w:name w:val="Абзац списка1"/>
    <w:basedOn w:val="a"/>
    <w:rsid w:val="007A6EE3"/>
    <w:pPr>
      <w:spacing w:after="0" w:line="240" w:lineRule="auto"/>
      <w:ind w:left="720"/>
      <w:contextualSpacing/>
    </w:pPr>
    <w:rPr>
      <w:rFonts w:ascii="Times New Roman" w:eastAsia="Calibri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4618DF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styleId="a3">
    <w:name w:val="Hyperlink"/>
    <w:basedOn w:val="a0"/>
    <w:uiPriority w:val="99"/>
    <w:unhideWhenUsed/>
    <w:rsid w:val="00A179AB"/>
    <w:rPr>
      <w:color w:val="0000FF"/>
      <w:u w:val="single"/>
    </w:rPr>
  </w:style>
  <w:style w:type="character" w:customStyle="1" w:styleId="apple-converted-space">
    <w:name w:val="apple-converted-space"/>
    <w:basedOn w:val="a0"/>
    <w:rsid w:val="00A179AB"/>
  </w:style>
  <w:style w:type="paragraph" w:styleId="a4">
    <w:name w:val="List Paragraph"/>
    <w:basedOn w:val="a"/>
    <w:uiPriority w:val="34"/>
    <w:qFormat/>
    <w:rsid w:val="00CA12A6"/>
    <w:pPr>
      <w:ind w:left="720"/>
      <w:contextualSpacing/>
    </w:pPr>
  </w:style>
  <w:style w:type="paragraph" w:styleId="2">
    <w:name w:val="Body Text Indent 2"/>
    <w:basedOn w:val="a"/>
    <w:link w:val="20"/>
    <w:rsid w:val="007F0426"/>
    <w:pPr>
      <w:spacing w:after="120" w:line="480" w:lineRule="auto"/>
      <w:ind w:left="283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customStyle="1" w:styleId="20">
    <w:name w:val="Основной текст с отступом 2 Знак"/>
    <w:basedOn w:val="a0"/>
    <w:link w:val="2"/>
    <w:rsid w:val="007F0426"/>
    <w:rPr>
      <w:rFonts w:ascii="Times New Roman" w:eastAsia="Times New Roman" w:hAnsi="Times New Roman" w:cs="Times New Roman"/>
      <w:sz w:val="24"/>
      <w:szCs w:val="24"/>
      <w:lang w:val="uk-UA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131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16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stattionline.org.ua/filologiya/52/7251-z-istori%D1%97-vivchennya-vstavlenix-konstrukcij-yak-sintaksichno%D1%97-kategori%D1%97-strukturno-komunikativnogo-rivnya.htm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stud.com.ua/43270/literatura/stilistichna_otsinka_riznih_sposobiv_peredachi_chuzhoyi_movi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195</TotalTime>
  <Pages>7</Pages>
  <Words>1594</Words>
  <Characters>10160</Characters>
  <Application>Microsoft Office Word</Application>
  <DocSecurity>0</DocSecurity>
  <Lines>188</Lines>
  <Paragraphs>39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Uzer</dc:creator>
  <cp:keywords/>
  <dc:description/>
  <cp:lastModifiedBy>Uzer</cp:lastModifiedBy>
  <cp:revision>13</cp:revision>
  <dcterms:created xsi:type="dcterms:W3CDTF">2017-06-21T13:57:00Z</dcterms:created>
  <dcterms:modified xsi:type="dcterms:W3CDTF">2017-06-23T12:03:00Z</dcterms:modified>
</cp:coreProperties>
</file>