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7CC5" w:rsidRPr="006F7CC5" w:rsidRDefault="006F7CC5" w:rsidP="006F7CC5">
      <w:pPr>
        <w:spacing w:after="0" w:line="360" w:lineRule="auto"/>
        <w:jc w:val="right"/>
        <w:rPr>
          <w:rFonts w:ascii="Times New Roman" w:hAnsi="Times New Roman" w:cs="Times New Roman"/>
          <w:b/>
          <w:sz w:val="28"/>
        </w:rPr>
      </w:pPr>
      <w:proofErr w:type="spellStart"/>
      <w:r w:rsidRPr="006F7CC5">
        <w:rPr>
          <w:rFonts w:ascii="Times New Roman" w:hAnsi="Times New Roman" w:cs="Times New Roman"/>
          <w:b/>
          <w:sz w:val="28"/>
        </w:rPr>
        <w:t>Гиренко</w:t>
      </w:r>
      <w:proofErr w:type="spellEnd"/>
      <w:r w:rsidRPr="006F7CC5">
        <w:rPr>
          <w:rFonts w:ascii="Times New Roman" w:hAnsi="Times New Roman" w:cs="Times New Roman"/>
          <w:b/>
          <w:sz w:val="28"/>
        </w:rPr>
        <w:t xml:space="preserve"> В.О., студент</w:t>
      </w:r>
    </w:p>
    <w:p w:rsidR="006F7CC5" w:rsidRPr="006F7CC5" w:rsidRDefault="006F7CC5" w:rsidP="006F7CC5">
      <w:pPr>
        <w:spacing w:after="0" w:line="360" w:lineRule="auto"/>
        <w:jc w:val="right"/>
        <w:rPr>
          <w:rFonts w:ascii="Times New Roman" w:hAnsi="Times New Roman" w:cs="Times New Roman"/>
          <w:i/>
          <w:sz w:val="28"/>
        </w:rPr>
      </w:pPr>
      <w:r w:rsidRPr="006F7CC5">
        <w:rPr>
          <w:rFonts w:ascii="Times New Roman" w:hAnsi="Times New Roman" w:cs="Times New Roman"/>
          <w:i/>
          <w:sz w:val="28"/>
        </w:rPr>
        <w:t>Хмельницький національний університет</w:t>
      </w:r>
    </w:p>
    <w:p w:rsidR="006F7CC5" w:rsidRPr="006F7CC5" w:rsidRDefault="006F7CC5" w:rsidP="006F7CC5">
      <w:pPr>
        <w:spacing w:after="0" w:line="360" w:lineRule="auto"/>
        <w:jc w:val="right"/>
        <w:rPr>
          <w:rFonts w:ascii="Times New Roman" w:hAnsi="Times New Roman" w:cs="Times New Roman"/>
          <w:i/>
          <w:sz w:val="28"/>
        </w:rPr>
      </w:pPr>
      <w:r w:rsidRPr="006F7CC5">
        <w:rPr>
          <w:rFonts w:ascii="Times New Roman" w:hAnsi="Times New Roman" w:cs="Times New Roman"/>
          <w:i/>
          <w:sz w:val="28"/>
        </w:rPr>
        <w:t>м. Хмельницький, Україна</w:t>
      </w:r>
    </w:p>
    <w:p w:rsidR="006F7CC5" w:rsidRDefault="006F7CC5" w:rsidP="006F7CC5">
      <w:pPr>
        <w:spacing w:after="0" w:line="360" w:lineRule="auto"/>
        <w:jc w:val="right"/>
        <w:rPr>
          <w:rFonts w:ascii="Times New Roman" w:hAnsi="Times New Roman" w:cs="Times New Roman"/>
          <w:b/>
          <w:sz w:val="28"/>
        </w:rPr>
      </w:pPr>
      <w:proofErr w:type="spellStart"/>
      <w:r w:rsidRPr="006F7CC5">
        <w:rPr>
          <w:rFonts w:ascii="Times New Roman" w:hAnsi="Times New Roman" w:cs="Times New Roman"/>
          <w:b/>
          <w:sz w:val="28"/>
        </w:rPr>
        <w:t>Літинска</w:t>
      </w:r>
      <w:proofErr w:type="spellEnd"/>
      <w:r w:rsidRPr="006F7CC5">
        <w:rPr>
          <w:rFonts w:ascii="Times New Roman" w:hAnsi="Times New Roman" w:cs="Times New Roman"/>
          <w:b/>
          <w:sz w:val="28"/>
        </w:rPr>
        <w:t xml:space="preserve"> В.А.,</w:t>
      </w:r>
    </w:p>
    <w:p w:rsidR="007975AA" w:rsidRPr="007975AA" w:rsidRDefault="007975AA" w:rsidP="006F7CC5">
      <w:pPr>
        <w:spacing w:after="0" w:line="360" w:lineRule="auto"/>
        <w:jc w:val="right"/>
        <w:rPr>
          <w:rFonts w:ascii="Times New Roman" w:hAnsi="Times New Roman" w:cs="Times New Roman"/>
          <w:sz w:val="28"/>
        </w:rPr>
      </w:pPr>
      <w:proofErr w:type="spellStart"/>
      <w:r>
        <w:rPr>
          <w:rFonts w:ascii="Times New Roman" w:hAnsi="Times New Roman" w:cs="Times New Roman"/>
          <w:sz w:val="28"/>
        </w:rPr>
        <w:t>к</w:t>
      </w:r>
      <w:r w:rsidRPr="007975AA">
        <w:rPr>
          <w:rFonts w:ascii="Times New Roman" w:hAnsi="Times New Roman" w:cs="Times New Roman"/>
          <w:sz w:val="28"/>
        </w:rPr>
        <w:t>.е.н</w:t>
      </w:r>
      <w:proofErr w:type="spellEnd"/>
      <w:r w:rsidRPr="007975AA">
        <w:rPr>
          <w:rFonts w:ascii="Times New Roman" w:hAnsi="Times New Roman" w:cs="Times New Roman"/>
          <w:sz w:val="28"/>
        </w:rPr>
        <w:t xml:space="preserve">, доцент кафедри </w:t>
      </w:r>
    </w:p>
    <w:p w:rsidR="007975AA" w:rsidRPr="007975AA" w:rsidRDefault="007975AA" w:rsidP="006F7CC5">
      <w:pPr>
        <w:spacing w:after="0" w:line="360" w:lineRule="auto"/>
        <w:jc w:val="right"/>
        <w:rPr>
          <w:rFonts w:ascii="Times New Roman" w:hAnsi="Times New Roman" w:cs="Times New Roman"/>
          <w:sz w:val="28"/>
        </w:rPr>
      </w:pPr>
      <w:r w:rsidRPr="007975AA">
        <w:rPr>
          <w:rFonts w:ascii="Times New Roman" w:hAnsi="Times New Roman" w:cs="Times New Roman"/>
          <w:sz w:val="28"/>
        </w:rPr>
        <w:t>Управління персоналом і економіка праці</w:t>
      </w:r>
    </w:p>
    <w:p w:rsidR="006F7CC5" w:rsidRPr="006F7CC5" w:rsidRDefault="006F7CC5" w:rsidP="006F7CC5">
      <w:pPr>
        <w:spacing w:after="0" w:line="360" w:lineRule="auto"/>
        <w:jc w:val="right"/>
        <w:rPr>
          <w:rFonts w:ascii="Times New Roman" w:hAnsi="Times New Roman" w:cs="Times New Roman"/>
          <w:i/>
          <w:sz w:val="28"/>
        </w:rPr>
      </w:pPr>
      <w:r w:rsidRPr="006F7CC5">
        <w:rPr>
          <w:rFonts w:ascii="Times New Roman" w:hAnsi="Times New Roman" w:cs="Times New Roman"/>
          <w:i/>
          <w:sz w:val="28"/>
        </w:rPr>
        <w:t>Хмельницький національний університет</w:t>
      </w:r>
    </w:p>
    <w:p w:rsidR="006F7CC5" w:rsidRPr="006F7CC5" w:rsidRDefault="006F7CC5" w:rsidP="006F7CC5">
      <w:pPr>
        <w:spacing w:after="0" w:line="360" w:lineRule="auto"/>
        <w:jc w:val="right"/>
        <w:rPr>
          <w:rFonts w:ascii="Times New Roman" w:hAnsi="Times New Roman" w:cs="Times New Roman"/>
          <w:i/>
          <w:sz w:val="28"/>
        </w:rPr>
      </w:pPr>
      <w:r w:rsidRPr="006F7CC5">
        <w:rPr>
          <w:rFonts w:ascii="Times New Roman" w:hAnsi="Times New Roman" w:cs="Times New Roman"/>
          <w:i/>
          <w:sz w:val="28"/>
        </w:rPr>
        <w:t>м. Хмельницький, Україна</w:t>
      </w:r>
    </w:p>
    <w:p w:rsidR="006F7CC5" w:rsidRDefault="006F7CC5" w:rsidP="000345C0">
      <w:pPr>
        <w:spacing w:after="0" w:line="360" w:lineRule="auto"/>
        <w:jc w:val="both"/>
        <w:rPr>
          <w:rFonts w:ascii="Times New Roman" w:hAnsi="Times New Roman" w:cs="Times New Roman"/>
          <w:b/>
          <w:sz w:val="28"/>
        </w:rPr>
      </w:pPr>
    </w:p>
    <w:p w:rsidR="006F7CC5" w:rsidRDefault="006F7CC5" w:rsidP="000345C0">
      <w:pPr>
        <w:spacing w:after="0" w:line="360" w:lineRule="auto"/>
        <w:jc w:val="both"/>
        <w:rPr>
          <w:rFonts w:ascii="Times New Roman" w:hAnsi="Times New Roman" w:cs="Times New Roman"/>
          <w:b/>
          <w:sz w:val="28"/>
        </w:rPr>
      </w:pPr>
    </w:p>
    <w:p w:rsidR="007A6B52" w:rsidRDefault="006F7CC5" w:rsidP="000345C0">
      <w:pPr>
        <w:spacing w:after="0" w:line="360" w:lineRule="auto"/>
        <w:jc w:val="both"/>
        <w:rPr>
          <w:rFonts w:ascii="Times New Roman" w:hAnsi="Times New Roman" w:cs="Times New Roman"/>
          <w:b/>
          <w:sz w:val="28"/>
        </w:rPr>
      </w:pPr>
      <w:r w:rsidRPr="006F7CC5">
        <w:rPr>
          <w:rFonts w:ascii="Times New Roman" w:hAnsi="Times New Roman" w:cs="Times New Roman"/>
          <w:b/>
          <w:sz w:val="28"/>
        </w:rPr>
        <w:t>ВИНАЧЕННЯ РОЛІ ІМІДЖУ В УПРАВЛІННІ ТА ПІДПРИЄМНИЦТВІ</w:t>
      </w:r>
    </w:p>
    <w:p w:rsidR="006F7CC5" w:rsidRPr="006F7CC5" w:rsidRDefault="006F7CC5" w:rsidP="000345C0">
      <w:pPr>
        <w:spacing w:after="0" w:line="360" w:lineRule="auto"/>
        <w:jc w:val="both"/>
        <w:rPr>
          <w:rFonts w:ascii="Times New Roman" w:hAnsi="Times New Roman" w:cs="Times New Roman"/>
          <w:b/>
          <w:sz w:val="28"/>
        </w:rPr>
      </w:pPr>
    </w:p>
    <w:p w:rsidR="000345C0" w:rsidRDefault="007975AA" w:rsidP="00034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У сучасному світі </w:t>
      </w:r>
      <w:r w:rsidR="000345C0" w:rsidRPr="000345C0">
        <w:rPr>
          <w:rFonts w:ascii="Times New Roman" w:hAnsi="Times New Roman" w:cs="Times New Roman"/>
          <w:sz w:val="28"/>
        </w:rPr>
        <w:t>серед організацій ведеться боротьба за увагу кожного окремого споживача,</w:t>
      </w:r>
      <w:r>
        <w:rPr>
          <w:rFonts w:ascii="Times New Roman" w:hAnsi="Times New Roman" w:cs="Times New Roman"/>
          <w:sz w:val="28"/>
        </w:rPr>
        <w:t xml:space="preserve"> тому</w:t>
      </w:r>
      <w:r w:rsidR="000345C0" w:rsidRPr="000345C0">
        <w:rPr>
          <w:rFonts w:ascii="Times New Roman" w:hAnsi="Times New Roman" w:cs="Times New Roman"/>
          <w:sz w:val="28"/>
        </w:rPr>
        <w:t xml:space="preserve"> вже не достатньо просто відповісти на три фундаментальних п</w:t>
      </w:r>
      <w:r w:rsidR="000345C0">
        <w:rPr>
          <w:rFonts w:ascii="Times New Roman" w:hAnsi="Times New Roman" w:cs="Times New Roman"/>
          <w:sz w:val="28"/>
        </w:rPr>
        <w:t>итання економіки: «Що?», «Як?» і</w:t>
      </w:r>
      <w:r w:rsidR="000345C0" w:rsidRPr="000345C0">
        <w:rPr>
          <w:rFonts w:ascii="Times New Roman" w:hAnsi="Times New Roman" w:cs="Times New Roman"/>
          <w:sz w:val="28"/>
        </w:rPr>
        <w:t xml:space="preserve"> «Для кого?». </w:t>
      </w:r>
    </w:p>
    <w:p w:rsidR="007A6B52" w:rsidRDefault="000345C0" w:rsidP="00034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0345C0">
        <w:rPr>
          <w:rFonts w:ascii="Times New Roman" w:hAnsi="Times New Roman" w:cs="Times New Roman"/>
          <w:sz w:val="28"/>
        </w:rPr>
        <w:t>Умови ринку вимагають чогось більшого, постійного руху. Існує цілий ряд необхідних умов для досягнення успіху. Серед них і імідж організації. Відомий факт, що компанії, які сформулювали для себе лише фінансові цілі, як правила, не досягають фінансових результатів, яких досягають компанії з більш широким діапазоном ціннісних установок. Конкретніше цей більш широкий діапазон цінностей можна визначити як ідеологію к</w:t>
      </w:r>
      <w:r>
        <w:rPr>
          <w:rFonts w:ascii="Times New Roman" w:hAnsi="Times New Roman" w:cs="Times New Roman"/>
          <w:sz w:val="28"/>
        </w:rPr>
        <w:t>омпанії, її корпоративний імідж.</w:t>
      </w:r>
    </w:p>
    <w:p w:rsidR="00FE51B2" w:rsidRDefault="00FE51B2" w:rsidP="00034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FE51B2">
        <w:rPr>
          <w:rFonts w:ascii="Times New Roman" w:hAnsi="Times New Roman" w:cs="Times New Roman"/>
          <w:sz w:val="28"/>
        </w:rPr>
        <w:t>Існує вели</w:t>
      </w:r>
      <w:r w:rsidR="00AE24C7">
        <w:rPr>
          <w:rFonts w:ascii="Times New Roman" w:hAnsi="Times New Roman" w:cs="Times New Roman"/>
          <w:sz w:val="28"/>
        </w:rPr>
        <w:t>ка кількість визначень поняття «імідж»</w:t>
      </w:r>
      <w:r w:rsidRPr="00FE51B2">
        <w:rPr>
          <w:rFonts w:ascii="Times New Roman" w:hAnsi="Times New Roman" w:cs="Times New Roman"/>
          <w:sz w:val="28"/>
        </w:rPr>
        <w:t xml:space="preserve">, що розглядають його з різних точок зору. Відомий соціолог </w:t>
      </w:r>
      <w:proofErr w:type="spellStart"/>
      <w:r w:rsidRPr="00FE51B2">
        <w:rPr>
          <w:rFonts w:ascii="Times New Roman" w:hAnsi="Times New Roman" w:cs="Times New Roman"/>
          <w:sz w:val="28"/>
        </w:rPr>
        <w:t>Ервін</w:t>
      </w:r>
      <w:proofErr w:type="spellEnd"/>
      <w:r w:rsidRPr="00FE51B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E51B2">
        <w:rPr>
          <w:rFonts w:ascii="Times New Roman" w:hAnsi="Times New Roman" w:cs="Times New Roman"/>
          <w:sz w:val="28"/>
        </w:rPr>
        <w:t>Гоффманн</w:t>
      </w:r>
      <w:proofErr w:type="spellEnd"/>
      <w:r w:rsidRPr="00FE51B2">
        <w:rPr>
          <w:rFonts w:ascii="Times New Roman" w:hAnsi="Times New Roman" w:cs="Times New Roman"/>
          <w:sz w:val="28"/>
        </w:rPr>
        <w:t xml:space="preserve"> с</w:t>
      </w:r>
      <w:r w:rsidR="000345C0">
        <w:rPr>
          <w:rFonts w:ascii="Times New Roman" w:hAnsi="Times New Roman" w:cs="Times New Roman"/>
          <w:sz w:val="28"/>
        </w:rPr>
        <w:t>казав, що імідж – це мистецтво «управляти враженням»</w:t>
      </w:r>
      <w:r w:rsidRPr="00FE51B2">
        <w:rPr>
          <w:rFonts w:ascii="Times New Roman" w:hAnsi="Times New Roman" w:cs="Times New Roman"/>
          <w:sz w:val="28"/>
        </w:rPr>
        <w:t xml:space="preserve">. Поняття імідж було запропоноване американським економістом К. </w:t>
      </w:r>
      <w:proofErr w:type="spellStart"/>
      <w:r w:rsidRPr="00FE51B2">
        <w:rPr>
          <w:rFonts w:ascii="Times New Roman" w:hAnsi="Times New Roman" w:cs="Times New Roman"/>
          <w:sz w:val="28"/>
        </w:rPr>
        <w:t>Болдингом</w:t>
      </w:r>
      <w:proofErr w:type="spellEnd"/>
      <w:r w:rsidRPr="00FE51B2">
        <w:rPr>
          <w:rFonts w:ascii="Times New Roman" w:hAnsi="Times New Roman" w:cs="Times New Roman"/>
          <w:sz w:val="28"/>
        </w:rPr>
        <w:t xml:space="preserve"> у 1961 р. </w:t>
      </w:r>
    </w:p>
    <w:p w:rsidR="000345C0" w:rsidRPr="00FE51B2" w:rsidRDefault="000345C0" w:rsidP="00034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bookmarkStart w:id="0" w:name="_GoBack"/>
      <w:r w:rsidRPr="000345C0">
        <w:rPr>
          <w:rFonts w:ascii="Times New Roman" w:hAnsi="Times New Roman" w:cs="Times New Roman"/>
          <w:sz w:val="28"/>
        </w:rPr>
        <w:t>Метою статті є формування загальної комплексної схеми управління іміджем на етап</w:t>
      </w:r>
      <w:r>
        <w:rPr>
          <w:rFonts w:ascii="Times New Roman" w:hAnsi="Times New Roman" w:cs="Times New Roman"/>
          <w:sz w:val="28"/>
        </w:rPr>
        <w:t>ах життєвого циклу підприємства</w:t>
      </w:r>
      <w:bookmarkEnd w:id="0"/>
      <w:r w:rsidR="00D80F3F">
        <w:rPr>
          <w:rFonts w:ascii="Times New Roman" w:hAnsi="Times New Roman" w:cs="Times New Roman"/>
          <w:sz w:val="28"/>
        </w:rPr>
        <w:t xml:space="preserve"> </w:t>
      </w:r>
      <w:r w:rsidR="00D80F3F" w:rsidRPr="00D80F3F">
        <w:rPr>
          <w:rFonts w:ascii="Times New Roman" w:hAnsi="Times New Roman" w:cs="Times New Roman"/>
          <w:sz w:val="28"/>
        </w:rPr>
        <w:t>[1</w:t>
      </w:r>
      <w:r w:rsidR="007975AA">
        <w:rPr>
          <w:rFonts w:ascii="Times New Roman" w:hAnsi="Times New Roman" w:cs="Times New Roman"/>
          <w:sz w:val="28"/>
        </w:rPr>
        <w:t>, с.</w:t>
      </w:r>
      <w:r w:rsidR="00C4784F">
        <w:rPr>
          <w:rFonts w:ascii="Times New Roman" w:hAnsi="Times New Roman" w:cs="Times New Roman"/>
          <w:sz w:val="28"/>
        </w:rPr>
        <w:t xml:space="preserve"> </w:t>
      </w:r>
      <w:r w:rsidR="007975AA">
        <w:rPr>
          <w:rFonts w:ascii="Times New Roman" w:hAnsi="Times New Roman" w:cs="Times New Roman"/>
          <w:sz w:val="28"/>
        </w:rPr>
        <w:t>368</w:t>
      </w:r>
      <w:r w:rsidR="00D80F3F" w:rsidRPr="00D80F3F">
        <w:rPr>
          <w:rFonts w:ascii="Times New Roman" w:hAnsi="Times New Roman" w:cs="Times New Roman"/>
          <w:sz w:val="28"/>
        </w:rPr>
        <w:t>]</w:t>
      </w:r>
      <w:r>
        <w:rPr>
          <w:rFonts w:ascii="Times New Roman" w:hAnsi="Times New Roman" w:cs="Times New Roman"/>
          <w:sz w:val="28"/>
        </w:rPr>
        <w:t>.</w:t>
      </w:r>
    </w:p>
    <w:p w:rsidR="000345C0" w:rsidRDefault="003C6C4C" w:rsidP="00034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3C6C4C">
        <w:rPr>
          <w:rFonts w:ascii="Times New Roman" w:hAnsi="Times New Roman" w:cs="Times New Roman"/>
          <w:sz w:val="28"/>
        </w:rPr>
        <w:lastRenderedPageBreak/>
        <w:t xml:space="preserve">Аналіз робіт вітчизняних та зарубіжних фахівців у галузі управління іміджем підприємства та установ показав, що різні автори пропонують методики, які істотно відрізняються одна від одної. </w:t>
      </w:r>
    </w:p>
    <w:p w:rsidR="000345C0" w:rsidRDefault="003C6C4C" w:rsidP="00034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3C6C4C">
        <w:rPr>
          <w:rFonts w:ascii="Times New Roman" w:hAnsi="Times New Roman" w:cs="Times New Roman"/>
          <w:sz w:val="28"/>
        </w:rPr>
        <w:t xml:space="preserve">Отже, у цього визначення є дві виражені частини: перша – активні дії підприємства з формування й адекватного сприйняття свого «обличчя», друга – власне «відображення» образу підприємства в «дзеркалі» клієнта. </w:t>
      </w:r>
    </w:p>
    <w:p w:rsidR="000345C0" w:rsidRDefault="003C6C4C" w:rsidP="00034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3C6C4C">
        <w:rPr>
          <w:rFonts w:ascii="Times New Roman" w:hAnsi="Times New Roman" w:cs="Times New Roman"/>
          <w:sz w:val="28"/>
        </w:rPr>
        <w:t xml:space="preserve"> З принципу відповідності М. Вишнякова виділяє декілька наслідків, необхідних для формування даної концепції. Імідж підприємства повинен відповідати:</w:t>
      </w:r>
    </w:p>
    <w:p w:rsidR="000345C0" w:rsidRDefault="003C6C4C" w:rsidP="00034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3C6C4C">
        <w:rPr>
          <w:rFonts w:ascii="Times New Roman" w:hAnsi="Times New Roman" w:cs="Times New Roman"/>
          <w:sz w:val="28"/>
        </w:rPr>
        <w:t xml:space="preserve"> – стратегії його розвитку, що спирається на задоволення певних потреб всього ринку або його сегмента;</w:t>
      </w:r>
    </w:p>
    <w:p w:rsidR="000345C0" w:rsidRDefault="007975AA" w:rsidP="00034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– рівню або</w:t>
      </w:r>
      <w:r w:rsidR="003C6C4C" w:rsidRPr="003C6C4C">
        <w:rPr>
          <w:rFonts w:ascii="Times New Roman" w:hAnsi="Times New Roman" w:cs="Times New Roman"/>
          <w:sz w:val="28"/>
        </w:rPr>
        <w:t xml:space="preserve"> етапу його розвитку; </w:t>
      </w:r>
    </w:p>
    <w:p w:rsidR="000345C0" w:rsidRDefault="003C6C4C" w:rsidP="00034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3C6C4C">
        <w:rPr>
          <w:rFonts w:ascii="Times New Roman" w:hAnsi="Times New Roman" w:cs="Times New Roman"/>
          <w:sz w:val="28"/>
        </w:rPr>
        <w:t xml:space="preserve"> – сучасному етапу розвитку суспільства, в якому існує підприємство, однак усередині підприємства повинна постійно проводитися робота з можливими трансформаціями іміджу відповідно до потенційних змін умов ринку; </w:t>
      </w:r>
    </w:p>
    <w:p w:rsidR="003C6C4C" w:rsidRDefault="003C6C4C" w:rsidP="00034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3C6C4C">
        <w:rPr>
          <w:rFonts w:ascii="Times New Roman" w:hAnsi="Times New Roman" w:cs="Times New Roman"/>
          <w:sz w:val="28"/>
        </w:rPr>
        <w:t>– внутрішній імідж підприємства повинен відповідати зовнішньому іміджу</w:t>
      </w:r>
      <w:r w:rsidR="00D80F3F" w:rsidRPr="00D80F3F">
        <w:rPr>
          <w:rFonts w:ascii="Times New Roman" w:hAnsi="Times New Roman" w:cs="Times New Roman"/>
          <w:sz w:val="28"/>
        </w:rPr>
        <w:t xml:space="preserve"> [2</w:t>
      </w:r>
      <w:r w:rsidR="007975AA">
        <w:rPr>
          <w:rFonts w:ascii="Times New Roman" w:hAnsi="Times New Roman" w:cs="Times New Roman"/>
          <w:sz w:val="28"/>
        </w:rPr>
        <w:t>, с.</w:t>
      </w:r>
      <w:r w:rsidR="00C4784F">
        <w:rPr>
          <w:rFonts w:ascii="Times New Roman" w:hAnsi="Times New Roman" w:cs="Times New Roman"/>
          <w:sz w:val="28"/>
        </w:rPr>
        <w:t xml:space="preserve"> </w:t>
      </w:r>
      <w:r w:rsidR="007975AA">
        <w:rPr>
          <w:rFonts w:ascii="Times New Roman" w:hAnsi="Times New Roman" w:cs="Times New Roman"/>
          <w:sz w:val="28"/>
        </w:rPr>
        <w:t>224</w:t>
      </w:r>
      <w:r w:rsidR="00D80F3F" w:rsidRPr="00D80F3F">
        <w:rPr>
          <w:rFonts w:ascii="Times New Roman" w:hAnsi="Times New Roman" w:cs="Times New Roman"/>
          <w:sz w:val="28"/>
        </w:rPr>
        <w:t>]</w:t>
      </w:r>
      <w:r w:rsidRPr="003C6C4C">
        <w:rPr>
          <w:rFonts w:ascii="Times New Roman" w:hAnsi="Times New Roman" w:cs="Times New Roman"/>
          <w:sz w:val="28"/>
        </w:rPr>
        <w:t xml:space="preserve">.  </w:t>
      </w:r>
    </w:p>
    <w:p w:rsidR="00FE51B2" w:rsidRDefault="00FE51B2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FE51B2">
        <w:rPr>
          <w:rFonts w:ascii="Times New Roman" w:hAnsi="Times New Roman" w:cs="Times New Roman"/>
          <w:sz w:val="28"/>
        </w:rPr>
        <w:t>В умовах розвитку міжнародної торгівлі та посилення конкуренції на міжнародних ринках товарів та послуг зростає роль формування іміджу підприємства на зовнішніх ринках як перспективного розвитку зовнішньоекономічної діяльності.</w:t>
      </w:r>
    </w:p>
    <w:p w:rsidR="000345C0" w:rsidRPr="000345C0" w:rsidRDefault="000345C0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0345C0">
        <w:rPr>
          <w:rFonts w:ascii="Times New Roman" w:hAnsi="Times New Roman" w:cs="Times New Roman"/>
          <w:sz w:val="28"/>
        </w:rPr>
        <w:t>«Якщо нагорода за перемогу так велика, то чому виграють лише деякі? А тому, що перемогти важко. Простіше за все віднести гроші в рекламне агентство і чекати перемоги. Найважчим як раз і є визначення стандартів досконалості, розробка всебічного плану зі створення іміджу і викон</w:t>
      </w:r>
      <w:r>
        <w:rPr>
          <w:rFonts w:ascii="Times New Roman" w:hAnsi="Times New Roman" w:cs="Times New Roman"/>
          <w:sz w:val="28"/>
        </w:rPr>
        <w:t>ання його у визначені терміни », –</w:t>
      </w:r>
      <w:r w:rsidRPr="000345C0">
        <w:rPr>
          <w:rFonts w:ascii="Times New Roman" w:hAnsi="Times New Roman" w:cs="Times New Roman"/>
          <w:sz w:val="28"/>
        </w:rPr>
        <w:t xml:space="preserve"> говорить Б. </w:t>
      </w:r>
      <w:proofErr w:type="spellStart"/>
      <w:r w:rsidRPr="000345C0">
        <w:rPr>
          <w:rFonts w:ascii="Times New Roman" w:hAnsi="Times New Roman" w:cs="Times New Roman"/>
          <w:sz w:val="28"/>
        </w:rPr>
        <w:t>Джі</w:t>
      </w:r>
      <w:proofErr w:type="spellEnd"/>
      <w:r w:rsidRPr="000345C0">
        <w:rPr>
          <w:rFonts w:ascii="Times New Roman" w:hAnsi="Times New Roman" w:cs="Times New Roman"/>
          <w:sz w:val="28"/>
        </w:rPr>
        <w:t xml:space="preserve"> в своїй книзі</w:t>
      </w:r>
      <w:r>
        <w:rPr>
          <w:rFonts w:ascii="Times New Roman" w:hAnsi="Times New Roman" w:cs="Times New Roman"/>
          <w:sz w:val="28"/>
        </w:rPr>
        <w:t xml:space="preserve"> «</w:t>
      </w:r>
      <w:r w:rsidRPr="000345C0">
        <w:rPr>
          <w:rFonts w:ascii="Times New Roman" w:hAnsi="Times New Roman" w:cs="Times New Roman"/>
          <w:sz w:val="28"/>
        </w:rPr>
        <w:t>Імідж фірми: пла</w:t>
      </w:r>
      <w:r>
        <w:rPr>
          <w:rFonts w:ascii="Times New Roman" w:hAnsi="Times New Roman" w:cs="Times New Roman"/>
          <w:sz w:val="28"/>
        </w:rPr>
        <w:t>нування, формування, просування</w:t>
      </w:r>
      <w:r w:rsidRPr="000345C0">
        <w:rPr>
          <w:rFonts w:ascii="Times New Roman" w:hAnsi="Times New Roman" w:cs="Times New Roman"/>
          <w:sz w:val="28"/>
        </w:rPr>
        <w:t xml:space="preserve">». І справді, яка діяльність підприємства може обходитися без чіткого планування? Цей план по формуванню іміджу ще називають майстер-планом. Він складається з 4 частин: </w:t>
      </w:r>
    </w:p>
    <w:p w:rsidR="000345C0" w:rsidRPr="000345C0" w:rsidRDefault="000345C0" w:rsidP="007975AA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0345C0">
        <w:rPr>
          <w:rFonts w:ascii="Times New Roman" w:hAnsi="Times New Roman" w:cs="Times New Roman"/>
          <w:sz w:val="28"/>
        </w:rPr>
        <w:lastRenderedPageBreak/>
        <w:t xml:space="preserve">створення фундаменту, </w:t>
      </w:r>
    </w:p>
    <w:p w:rsidR="000345C0" w:rsidRPr="000345C0" w:rsidRDefault="000345C0" w:rsidP="007975AA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0345C0">
        <w:rPr>
          <w:rFonts w:ascii="Times New Roman" w:hAnsi="Times New Roman" w:cs="Times New Roman"/>
          <w:sz w:val="28"/>
        </w:rPr>
        <w:t xml:space="preserve">зовнішнього іміджу, </w:t>
      </w:r>
    </w:p>
    <w:p w:rsidR="000345C0" w:rsidRPr="000345C0" w:rsidRDefault="000345C0" w:rsidP="007975AA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0345C0">
        <w:rPr>
          <w:rFonts w:ascii="Times New Roman" w:hAnsi="Times New Roman" w:cs="Times New Roman"/>
          <w:sz w:val="28"/>
        </w:rPr>
        <w:t xml:space="preserve">внутрішнього іміджу, </w:t>
      </w:r>
    </w:p>
    <w:p w:rsidR="000345C0" w:rsidRPr="000345C0" w:rsidRDefault="000345C0" w:rsidP="007975AA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0345C0">
        <w:rPr>
          <w:rFonts w:ascii="Times New Roman" w:hAnsi="Times New Roman" w:cs="Times New Roman"/>
          <w:sz w:val="28"/>
        </w:rPr>
        <w:t xml:space="preserve">невловимого іміджу. </w:t>
      </w:r>
    </w:p>
    <w:p w:rsidR="000345C0" w:rsidRPr="000345C0" w:rsidRDefault="000345C0" w:rsidP="00D05A6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0345C0">
        <w:rPr>
          <w:rFonts w:ascii="Times New Roman" w:hAnsi="Times New Roman" w:cs="Times New Roman"/>
          <w:sz w:val="28"/>
        </w:rPr>
        <w:t xml:space="preserve">Всі ці елементи спрямовані, головним чином, на досягнення 3 головних завдань: </w:t>
      </w:r>
    </w:p>
    <w:p w:rsidR="000345C0" w:rsidRPr="000345C0" w:rsidRDefault="000345C0" w:rsidP="00D05A6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0345C0">
        <w:rPr>
          <w:rFonts w:ascii="Times New Roman" w:hAnsi="Times New Roman" w:cs="Times New Roman"/>
          <w:sz w:val="28"/>
        </w:rPr>
        <w:t xml:space="preserve">1. Досягнення високого рівня компетенції та ефективної роботи з покупцем. </w:t>
      </w:r>
    </w:p>
    <w:p w:rsidR="000345C0" w:rsidRPr="000345C0" w:rsidRDefault="000345C0" w:rsidP="00D05A6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0345C0">
        <w:rPr>
          <w:rFonts w:ascii="Times New Roman" w:hAnsi="Times New Roman" w:cs="Times New Roman"/>
          <w:sz w:val="28"/>
        </w:rPr>
        <w:t xml:space="preserve">2. Підтримка іміджу успішної компанії, який змушує покупця повірити в компанію. </w:t>
      </w:r>
    </w:p>
    <w:p w:rsidR="000345C0" w:rsidRDefault="000345C0" w:rsidP="00D05A6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0345C0">
        <w:rPr>
          <w:rFonts w:ascii="Times New Roman" w:hAnsi="Times New Roman" w:cs="Times New Roman"/>
          <w:sz w:val="28"/>
        </w:rPr>
        <w:t>3. Встановлення емоційного зв'</w:t>
      </w:r>
      <w:r>
        <w:rPr>
          <w:rFonts w:ascii="Times New Roman" w:hAnsi="Times New Roman" w:cs="Times New Roman"/>
          <w:sz w:val="28"/>
        </w:rPr>
        <w:t>язку з покупцем і суспільством</w:t>
      </w:r>
      <w:r w:rsidR="00D80F3F" w:rsidRPr="00D80F3F">
        <w:rPr>
          <w:rFonts w:ascii="Times New Roman" w:hAnsi="Times New Roman" w:cs="Times New Roman"/>
          <w:sz w:val="28"/>
        </w:rPr>
        <w:t xml:space="preserve"> [4</w:t>
      </w:r>
      <w:r w:rsidR="007975AA">
        <w:rPr>
          <w:rFonts w:ascii="Times New Roman" w:hAnsi="Times New Roman" w:cs="Times New Roman"/>
          <w:sz w:val="28"/>
        </w:rPr>
        <w:t>, с. 68–71</w:t>
      </w:r>
      <w:r w:rsidR="00D80F3F" w:rsidRPr="00D80F3F">
        <w:rPr>
          <w:rFonts w:ascii="Times New Roman" w:hAnsi="Times New Roman" w:cs="Times New Roman"/>
          <w:sz w:val="28"/>
        </w:rPr>
        <w:t>]</w:t>
      </w:r>
      <w:r>
        <w:rPr>
          <w:rFonts w:ascii="Times New Roman" w:hAnsi="Times New Roman" w:cs="Times New Roman"/>
          <w:sz w:val="28"/>
        </w:rPr>
        <w:t>.</w:t>
      </w:r>
    </w:p>
    <w:p w:rsidR="007975AA" w:rsidRPr="00FE51B2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FE51B2">
        <w:rPr>
          <w:rFonts w:ascii="Times New Roman" w:hAnsi="Times New Roman" w:cs="Times New Roman"/>
          <w:sz w:val="28"/>
        </w:rPr>
        <w:t>Імідж підприємства — це, по суті, економічний ефект, що створюється відношенням до компанії зацікавлених груп осіб: споживачів, постачальн</w:t>
      </w:r>
      <w:r>
        <w:rPr>
          <w:rFonts w:ascii="Times New Roman" w:hAnsi="Times New Roman" w:cs="Times New Roman"/>
          <w:sz w:val="28"/>
        </w:rPr>
        <w:t>иків, співробітників, інвесторів</w:t>
      </w:r>
      <w:r w:rsidRPr="00FE51B2">
        <w:rPr>
          <w:rFonts w:ascii="Times New Roman" w:hAnsi="Times New Roman" w:cs="Times New Roman"/>
          <w:sz w:val="28"/>
        </w:rPr>
        <w:t>.</w:t>
      </w: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FE51B2">
        <w:rPr>
          <w:rFonts w:ascii="Times New Roman" w:hAnsi="Times New Roman" w:cs="Times New Roman"/>
          <w:sz w:val="28"/>
        </w:rPr>
        <w:t xml:space="preserve">Імідж має такі характеристики: </w:t>
      </w: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FE51B2">
        <w:rPr>
          <w:rFonts w:ascii="Times New Roman" w:hAnsi="Times New Roman" w:cs="Times New Roman"/>
          <w:sz w:val="28"/>
        </w:rPr>
        <w:t>1. Адекватність, правдивість — створений імідж повинен відповідати тому, що є насправді;</w:t>
      </w: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FE51B2">
        <w:rPr>
          <w:rFonts w:ascii="Times New Roman" w:hAnsi="Times New Roman" w:cs="Times New Roman"/>
          <w:sz w:val="28"/>
        </w:rPr>
        <w:t xml:space="preserve"> 2. Імідж – це комплексна характеристика, а не просто торгова марка, дизайн чи картинка, що легко запам'ятовується. </w:t>
      </w: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FE51B2">
        <w:rPr>
          <w:rFonts w:ascii="Times New Roman" w:hAnsi="Times New Roman" w:cs="Times New Roman"/>
          <w:sz w:val="28"/>
        </w:rPr>
        <w:t>Це ретельно пророблена біографія або історія фірми. Тому що споживач звертає увагу не тільки і не стільки на текст та ілюстрації, а підсвідомо його цікавлять якості, що у</w:t>
      </w:r>
      <w:r>
        <w:rPr>
          <w:rFonts w:ascii="Times New Roman" w:hAnsi="Times New Roman" w:cs="Times New Roman"/>
          <w:sz w:val="28"/>
        </w:rPr>
        <w:t>творюють індивідуальність фірми.</w:t>
      </w: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FE51B2">
        <w:rPr>
          <w:rFonts w:ascii="Times New Roman" w:hAnsi="Times New Roman" w:cs="Times New Roman"/>
          <w:sz w:val="28"/>
        </w:rPr>
        <w:t xml:space="preserve"> 3. Він ірраціональний, тому сприймаєть</w:t>
      </w:r>
      <w:r>
        <w:rPr>
          <w:rFonts w:ascii="Times New Roman" w:hAnsi="Times New Roman" w:cs="Times New Roman"/>
          <w:sz w:val="28"/>
        </w:rPr>
        <w:t>ся як безальтернативна сутність.</w:t>
      </w: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FE51B2">
        <w:rPr>
          <w:rFonts w:ascii="Times New Roman" w:hAnsi="Times New Roman" w:cs="Times New Roman"/>
          <w:sz w:val="28"/>
        </w:rPr>
        <w:t xml:space="preserve">4. Імідж є динамічним і може змінюватися під впливом обставин та нової інформації. Для здійснення процесу управління корпоративним іміджем необхідно мати чіткі уявлення про його складові й особливості психологічних процесів формування іміджу у свідомості груп осіб.  Імідж організації складається із певного набору елементів, які пов'язані між собою. </w:t>
      </w:r>
      <w:r w:rsidRPr="00FE51B2">
        <w:rPr>
          <w:rFonts w:ascii="Times New Roman" w:hAnsi="Times New Roman" w:cs="Times New Roman"/>
          <w:sz w:val="28"/>
        </w:rPr>
        <w:lastRenderedPageBreak/>
        <w:t>Такі елементи, своєю чергою, є результативними чинниками, які формуються на підставі проведення маркетингової комунікаційної компанії.</w:t>
      </w: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FE51B2">
        <w:rPr>
          <w:rFonts w:ascii="Times New Roman" w:hAnsi="Times New Roman" w:cs="Times New Roman"/>
          <w:sz w:val="28"/>
        </w:rPr>
        <w:t>Робота над іміджем є складною та охоплює багато процесів і багато людей, але є дуже необхідною, тим паче, якщо підприємство хоче закріпитися на ринку та мати добрі перспектив</w:t>
      </w:r>
      <w:r>
        <w:rPr>
          <w:rFonts w:ascii="Times New Roman" w:hAnsi="Times New Roman" w:cs="Times New Roman"/>
          <w:sz w:val="28"/>
        </w:rPr>
        <w:t>и для свого подальшого розвитку</w:t>
      </w:r>
      <w:r w:rsidR="00853ED0">
        <w:rPr>
          <w:rFonts w:ascii="Times New Roman" w:hAnsi="Times New Roman" w:cs="Times New Roman"/>
          <w:sz w:val="28"/>
        </w:rPr>
        <w:t xml:space="preserve"> [2, с. 224</w:t>
      </w:r>
      <w:r w:rsidRPr="00D80F3F">
        <w:rPr>
          <w:rFonts w:ascii="Times New Roman" w:hAnsi="Times New Roman" w:cs="Times New Roman"/>
          <w:sz w:val="28"/>
        </w:rPr>
        <w:t>]</w:t>
      </w:r>
      <w:r>
        <w:rPr>
          <w:rFonts w:ascii="Times New Roman" w:hAnsi="Times New Roman" w:cs="Times New Roman"/>
          <w:sz w:val="28"/>
        </w:rPr>
        <w:t>.</w:t>
      </w:r>
    </w:p>
    <w:p w:rsidR="000345C0" w:rsidRPr="000345C0" w:rsidRDefault="000345C0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0345C0">
        <w:rPr>
          <w:rFonts w:ascii="Times New Roman" w:hAnsi="Times New Roman" w:cs="Times New Roman"/>
          <w:sz w:val="28"/>
        </w:rPr>
        <w:t>Створення системи, що сприяє реалізації програми формування іміджу, є однією з найскладніших завдань у процесі побудови іміджу компанії. Зазвичай виділяють дві основні групи способів, які визначають найбільш вигідні для компанії напрями діяльності та відповідний набір методів, прийо</w:t>
      </w:r>
      <w:r>
        <w:rPr>
          <w:rFonts w:ascii="Times New Roman" w:hAnsi="Times New Roman" w:cs="Times New Roman"/>
          <w:sz w:val="28"/>
        </w:rPr>
        <w:t xml:space="preserve">мів і технологій. Перша група – </w:t>
      </w:r>
      <w:r w:rsidRPr="000345C0">
        <w:rPr>
          <w:rFonts w:ascii="Times New Roman" w:hAnsi="Times New Roman" w:cs="Times New Roman"/>
          <w:sz w:val="28"/>
        </w:rPr>
        <w:t>маркетингові способи. До них відносять такі заходи як, організація прямих продажів, участь у спеціалізованих виставках і ярмарках, проведення PR-заходів, рекламування та ін</w:t>
      </w:r>
      <w:r>
        <w:rPr>
          <w:rFonts w:ascii="Times New Roman" w:hAnsi="Times New Roman" w:cs="Times New Roman"/>
          <w:sz w:val="28"/>
        </w:rPr>
        <w:t>.</w:t>
      </w:r>
      <w:r w:rsidRPr="000345C0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Інша група –</w:t>
      </w:r>
      <w:r w:rsidRPr="000345C0">
        <w:rPr>
          <w:rFonts w:ascii="Times New Roman" w:hAnsi="Times New Roman" w:cs="Times New Roman"/>
          <w:sz w:val="28"/>
        </w:rPr>
        <w:t xml:space="preserve"> організаційно-економічні способи. Найбіль</w:t>
      </w:r>
      <w:r>
        <w:rPr>
          <w:rFonts w:ascii="Times New Roman" w:hAnsi="Times New Roman" w:cs="Times New Roman"/>
          <w:sz w:val="28"/>
        </w:rPr>
        <w:t>ш важливі способи з цієї групи –</w:t>
      </w:r>
      <w:r w:rsidRPr="000345C0">
        <w:rPr>
          <w:rFonts w:ascii="Times New Roman" w:hAnsi="Times New Roman" w:cs="Times New Roman"/>
          <w:sz w:val="28"/>
        </w:rPr>
        <w:t xml:space="preserve"> це створення фонду розвитку іміджу, визначення структури менеджменту іміджу компанії та системи її функціонування</w:t>
      </w:r>
      <w:r w:rsidR="006F7CC5">
        <w:rPr>
          <w:rFonts w:ascii="Times New Roman" w:hAnsi="Times New Roman" w:cs="Times New Roman"/>
          <w:sz w:val="28"/>
        </w:rPr>
        <w:t>.</w:t>
      </w:r>
      <w:r w:rsidRPr="000345C0">
        <w:rPr>
          <w:rFonts w:ascii="Times New Roman" w:hAnsi="Times New Roman" w:cs="Times New Roman"/>
          <w:sz w:val="28"/>
        </w:rPr>
        <w:t xml:space="preserve"> </w:t>
      </w:r>
    </w:p>
    <w:p w:rsidR="000345C0" w:rsidRPr="000345C0" w:rsidRDefault="000345C0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0345C0">
        <w:rPr>
          <w:rFonts w:ascii="Times New Roman" w:hAnsi="Times New Roman" w:cs="Times New Roman"/>
          <w:sz w:val="28"/>
        </w:rPr>
        <w:t>Однак, прийняти певні</w:t>
      </w:r>
      <w:r>
        <w:rPr>
          <w:rFonts w:ascii="Times New Roman" w:hAnsi="Times New Roman" w:cs="Times New Roman"/>
          <w:sz w:val="28"/>
        </w:rPr>
        <w:t xml:space="preserve"> заходи щодо формування іміджу –</w:t>
      </w:r>
      <w:r w:rsidRPr="000345C0">
        <w:rPr>
          <w:rFonts w:ascii="Times New Roman" w:hAnsi="Times New Roman" w:cs="Times New Roman"/>
          <w:sz w:val="28"/>
        </w:rPr>
        <w:t xml:space="preserve"> це тільки пів</w:t>
      </w:r>
      <w:r>
        <w:rPr>
          <w:rFonts w:ascii="Times New Roman" w:hAnsi="Times New Roman" w:cs="Times New Roman"/>
          <w:sz w:val="28"/>
        </w:rPr>
        <w:t xml:space="preserve"> </w:t>
      </w:r>
      <w:r w:rsidRPr="000345C0">
        <w:rPr>
          <w:rFonts w:ascii="Times New Roman" w:hAnsi="Times New Roman" w:cs="Times New Roman"/>
          <w:sz w:val="28"/>
        </w:rPr>
        <w:t xml:space="preserve">справи. Куди важче зуміти зберегти компанію в цьому стані, не допустити поширених помилок. Для цього, в першу чергу, важливо дотримуватися двох принципів: </w:t>
      </w:r>
    </w:p>
    <w:p w:rsidR="000345C0" w:rsidRPr="000345C0" w:rsidRDefault="000345C0" w:rsidP="007975AA">
      <w:pPr>
        <w:pStyle w:val="a5"/>
        <w:numPr>
          <w:ilvl w:val="0"/>
          <w:numId w:val="1"/>
        </w:numPr>
        <w:spacing w:after="0" w:line="360" w:lineRule="auto"/>
        <w:ind w:left="851"/>
        <w:jc w:val="both"/>
        <w:rPr>
          <w:rFonts w:ascii="Times New Roman" w:hAnsi="Times New Roman" w:cs="Times New Roman"/>
          <w:sz w:val="28"/>
        </w:rPr>
      </w:pPr>
      <w:r w:rsidRPr="000345C0">
        <w:rPr>
          <w:rFonts w:ascii="Times New Roman" w:hAnsi="Times New Roman" w:cs="Times New Roman"/>
          <w:sz w:val="28"/>
        </w:rPr>
        <w:t xml:space="preserve">Залишатися вірним тому, що було закладено у фундамент іміджу - саме від цієї основи залежить успіх. </w:t>
      </w:r>
    </w:p>
    <w:p w:rsidR="000345C0" w:rsidRPr="000345C0" w:rsidRDefault="000345C0" w:rsidP="007975AA">
      <w:pPr>
        <w:pStyle w:val="a5"/>
        <w:numPr>
          <w:ilvl w:val="0"/>
          <w:numId w:val="1"/>
        </w:numPr>
        <w:spacing w:after="0" w:line="360" w:lineRule="auto"/>
        <w:ind w:left="851"/>
        <w:jc w:val="both"/>
        <w:rPr>
          <w:rFonts w:ascii="Times New Roman" w:hAnsi="Times New Roman" w:cs="Times New Roman"/>
          <w:sz w:val="28"/>
        </w:rPr>
      </w:pPr>
      <w:r w:rsidRPr="000345C0">
        <w:rPr>
          <w:rFonts w:ascii="Times New Roman" w:hAnsi="Times New Roman" w:cs="Times New Roman"/>
          <w:sz w:val="28"/>
        </w:rPr>
        <w:t xml:space="preserve">Ніколи не жертвувати довгостроковим іміджем заради легкого прибутку. </w:t>
      </w:r>
    </w:p>
    <w:p w:rsidR="00FE51B2" w:rsidRDefault="000345C0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proofErr w:type="spellStart"/>
      <w:r>
        <w:rPr>
          <w:rFonts w:ascii="Times New Roman" w:hAnsi="Times New Roman" w:cs="Times New Roman"/>
          <w:sz w:val="28"/>
        </w:rPr>
        <w:t>Будь–</w:t>
      </w:r>
      <w:r w:rsidR="00FE51B2" w:rsidRPr="00FE51B2">
        <w:rPr>
          <w:rFonts w:ascii="Times New Roman" w:hAnsi="Times New Roman" w:cs="Times New Roman"/>
          <w:sz w:val="28"/>
        </w:rPr>
        <w:t>якe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пiдприємствo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мaє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сфoрмoвaний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iмiдж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в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oчaх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всiх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учaсникiв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ринку,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незaлежно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вiд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тoгo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,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усвiдoмлює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вoнo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це чи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нi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.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Імiдж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пiдприємствa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може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фoрмувaтися</w:t>
      </w:r>
      <w:proofErr w:type="spellEnd"/>
      <w:r>
        <w:rPr>
          <w:rFonts w:ascii="Times New Roman" w:hAnsi="Times New Roman" w:cs="Times New Roman"/>
          <w:sz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</w:rPr>
        <w:t>двa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спoсoби</w:t>
      </w:r>
      <w:proofErr w:type="spellEnd"/>
      <w:r>
        <w:rPr>
          <w:rFonts w:ascii="Times New Roman" w:hAnsi="Times New Roman" w:cs="Times New Roman"/>
          <w:sz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</w:rPr>
        <w:t>цiлeспрямoвaнo</w:t>
      </w:r>
      <w:proofErr w:type="spellEnd"/>
      <w:r>
        <w:rPr>
          <w:rFonts w:ascii="Times New Roman" w:hAnsi="Times New Roman" w:cs="Times New Roman"/>
          <w:sz w:val="28"/>
        </w:rPr>
        <w:t xml:space="preserve"> –</w:t>
      </w:r>
      <w:r w:rsidR="00FE51B2" w:rsidRPr="00FE51B2">
        <w:rPr>
          <w:rFonts w:ascii="Times New Roman" w:hAnsi="Times New Roman" w:cs="Times New Roman"/>
          <w:sz w:val="28"/>
        </w:rPr>
        <w:t xml:space="preserve"> шляхом поетапної роботи підприємства чи відповідних організацій на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зaмoвленням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сaмoгo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пiдприємствa</w:t>
      </w:r>
      <w:proofErr w:type="spellEnd"/>
      <w:r>
        <w:rPr>
          <w:rFonts w:ascii="Times New Roman" w:hAnsi="Times New Roman" w:cs="Times New Roman"/>
          <w:sz w:val="28"/>
        </w:rPr>
        <w:t>; стихійно –</w:t>
      </w:r>
      <w:r w:rsidR="00FE51B2" w:rsidRPr="00FE51B2">
        <w:rPr>
          <w:rFonts w:ascii="Times New Roman" w:hAnsi="Times New Roman" w:cs="Times New Roman"/>
          <w:sz w:val="28"/>
        </w:rPr>
        <w:t xml:space="preserve"> без будь яких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дiй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підприємства, внаслідок звичайної діяльності. В другому випадку, сформований імідж може бути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lastRenderedPageBreak/>
        <w:t>нeaдeквaтним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нeсприятливим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для самого підприємства.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Прoцeс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випрaвлeння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нeгaтивнoгo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іміджу на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пoзитивний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знaчнo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вaжчий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="00FE51B2" w:rsidRPr="00FE51B2">
        <w:rPr>
          <w:rFonts w:ascii="Times New Roman" w:hAnsi="Times New Roman" w:cs="Times New Roman"/>
          <w:sz w:val="28"/>
        </w:rPr>
        <w:t>дoрoжчий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>. Крім цього, нема жодної гарантії, що необхідний результат буде досягнутий. Ось чому, процес формування позивного іміджу підприємства є необхідною передумовою успішного функціонування підприємства на зовнішньому ринку</w:t>
      </w:r>
      <w:r w:rsidR="00853ED0">
        <w:rPr>
          <w:rFonts w:ascii="Times New Roman" w:hAnsi="Times New Roman" w:cs="Times New Roman"/>
          <w:sz w:val="28"/>
        </w:rPr>
        <w:t xml:space="preserve"> [3, с. 568</w:t>
      </w:r>
      <w:r w:rsidR="00D80F3F" w:rsidRPr="00D80F3F">
        <w:rPr>
          <w:rFonts w:ascii="Times New Roman" w:hAnsi="Times New Roman" w:cs="Times New Roman"/>
          <w:sz w:val="28"/>
        </w:rPr>
        <w:t>]</w:t>
      </w:r>
      <w:r w:rsidR="00FE51B2" w:rsidRPr="00FE51B2">
        <w:rPr>
          <w:rFonts w:ascii="Times New Roman" w:hAnsi="Times New Roman" w:cs="Times New Roman"/>
          <w:sz w:val="28"/>
        </w:rPr>
        <w:t xml:space="preserve">. </w:t>
      </w:r>
    </w:p>
    <w:p w:rsidR="00D60583" w:rsidRDefault="00FE51B2" w:rsidP="000345C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FE51B2">
        <w:rPr>
          <w:rFonts w:ascii="Times New Roman" w:hAnsi="Times New Roman" w:cs="Times New Roman"/>
          <w:sz w:val="28"/>
        </w:rPr>
        <w:t xml:space="preserve"> На думку A.К. Семенова, імідж — це навмисне спроектований в інтересах підприємства, що ґрунтується на особливостях діяльності, внутрішніх закономірностях, властивостях, перевагах, якостях і характеристиках образ, який </w:t>
      </w:r>
      <w:proofErr w:type="spellStart"/>
      <w:r w:rsidRPr="00FE51B2">
        <w:rPr>
          <w:rFonts w:ascii="Times New Roman" w:hAnsi="Times New Roman" w:cs="Times New Roman"/>
          <w:sz w:val="28"/>
        </w:rPr>
        <w:t>ціленаправлено</w:t>
      </w:r>
      <w:proofErr w:type="spellEnd"/>
      <w:r w:rsidRPr="00FE51B2">
        <w:rPr>
          <w:rFonts w:ascii="Times New Roman" w:hAnsi="Times New Roman" w:cs="Times New Roman"/>
          <w:sz w:val="28"/>
        </w:rPr>
        <w:t xml:space="preserve"> входить у свідомість ( підсвідомість) цільової аудиторії, відповідає її очікуванням і вирізняє компа</w:t>
      </w:r>
      <w:r w:rsidR="00D60583">
        <w:rPr>
          <w:rFonts w:ascii="Times New Roman" w:hAnsi="Times New Roman" w:cs="Times New Roman"/>
          <w:sz w:val="28"/>
        </w:rPr>
        <w:t>нію від аналогічних</w:t>
      </w:r>
      <w:r w:rsidR="00853ED0">
        <w:rPr>
          <w:rFonts w:ascii="Times New Roman" w:hAnsi="Times New Roman" w:cs="Times New Roman"/>
          <w:sz w:val="28"/>
        </w:rPr>
        <w:t xml:space="preserve"> [1, с. 368</w:t>
      </w:r>
      <w:r w:rsidR="00D80F3F" w:rsidRPr="00D80F3F">
        <w:rPr>
          <w:rFonts w:ascii="Times New Roman" w:hAnsi="Times New Roman" w:cs="Times New Roman"/>
          <w:sz w:val="28"/>
        </w:rPr>
        <w:t>]</w:t>
      </w:r>
      <w:r w:rsidRPr="00FE51B2">
        <w:rPr>
          <w:rFonts w:ascii="Times New Roman" w:hAnsi="Times New Roman" w:cs="Times New Roman"/>
          <w:sz w:val="28"/>
        </w:rPr>
        <w:t xml:space="preserve">. </w:t>
      </w:r>
    </w:p>
    <w:p w:rsidR="00D60583" w:rsidRDefault="00FE51B2" w:rsidP="000345C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FE51B2">
        <w:rPr>
          <w:rFonts w:ascii="Times New Roman" w:hAnsi="Times New Roman" w:cs="Times New Roman"/>
          <w:sz w:val="28"/>
        </w:rPr>
        <w:t>У роботах І.В. Альошиної досліджується значущість іміджу для діяльності організації та зроблено висновок, що корпоративний імідж – це образ організації в уявленні суспільних груп. Позитивний імідж підвищує конкурентоспроможність підприємства на ринку. Він приваблює клієнтів та партнерів. Полегшує доступ організації до ресурсів (фінансових, інформацій</w:t>
      </w:r>
      <w:r w:rsidR="00D60583">
        <w:rPr>
          <w:rFonts w:ascii="Times New Roman" w:hAnsi="Times New Roman" w:cs="Times New Roman"/>
          <w:sz w:val="28"/>
        </w:rPr>
        <w:t>них, людських, матеріальних)</w:t>
      </w:r>
      <w:r w:rsidRPr="00FE51B2">
        <w:rPr>
          <w:rFonts w:ascii="Times New Roman" w:hAnsi="Times New Roman" w:cs="Times New Roman"/>
          <w:sz w:val="28"/>
        </w:rPr>
        <w:t xml:space="preserve">. </w:t>
      </w:r>
    </w:p>
    <w:p w:rsidR="00D60583" w:rsidRDefault="00FE51B2" w:rsidP="000345C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FE51B2">
        <w:rPr>
          <w:rFonts w:ascii="Times New Roman" w:hAnsi="Times New Roman" w:cs="Times New Roman"/>
          <w:sz w:val="28"/>
        </w:rPr>
        <w:t>Якщо узагальнити визначення іміджу, які дають мі</w:t>
      </w:r>
      <w:r w:rsidR="00D60583">
        <w:rPr>
          <w:rFonts w:ascii="Times New Roman" w:hAnsi="Times New Roman" w:cs="Times New Roman"/>
          <w:sz w:val="28"/>
        </w:rPr>
        <w:t xml:space="preserve">жнародні компанії і організації, </w:t>
      </w:r>
      <w:r w:rsidRPr="00FE51B2">
        <w:rPr>
          <w:rFonts w:ascii="Times New Roman" w:hAnsi="Times New Roman" w:cs="Times New Roman"/>
          <w:sz w:val="28"/>
        </w:rPr>
        <w:t>то імідж – це відношення усіх зацікавлених сторін до фінансових і нефінансових аспектів діяльності компанії.  На репутації ґрунтуються дії усіх зацікавлених сторін стосовно компанії: працювати в ній чи не працювати, купувати її продукти чи не купувати, співпрацювати з нею чи ні тощо. За даними глобального дослідження Інституту репутації (</w:t>
      </w:r>
      <w:proofErr w:type="spellStart"/>
      <w:r w:rsidRPr="00FE51B2">
        <w:rPr>
          <w:rFonts w:ascii="Times New Roman" w:hAnsi="Times New Roman" w:cs="Times New Roman"/>
          <w:sz w:val="28"/>
        </w:rPr>
        <w:t>project</w:t>
      </w:r>
      <w:proofErr w:type="spellEnd"/>
      <w:r w:rsidRPr="00FE51B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E51B2">
        <w:rPr>
          <w:rFonts w:ascii="Times New Roman" w:hAnsi="Times New Roman" w:cs="Times New Roman"/>
          <w:sz w:val="28"/>
        </w:rPr>
        <w:t>Global</w:t>
      </w:r>
      <w:proofErr w:type="spellEnd"/>
      <w:r w:rsidRPr="00FE51B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E51B2">
        <w:rPr>
          <w:rFonts w:ascii="Times New Roman" w:hAnsi="Times New Roman" w:cs="Times New Roman"/>
          <w:sz w:val="28"/>
        </w:rPr>
        <w:t>Pulse</w:t>
      </w:r>
      <w:proofErr w:type="spellEnd"/>
      <w:r w:rsidRPr="00FE51B2">
        <w:rPr>
          <w:rFonts w:ascii="Times New Roman" w:hAnsi="Times New Roman" w:cs="Times New Roman"/>
          <w:sz w:val="28"/>
        </w:rPr>
        <w:t>), визначальними чинниками, що впливають на репутацію компанії серед громадськості, вважаються: якість продуктів і послуг, якість корпоративного управління і корпорати</w:t>
      </w:r>
      <w:r w:rsidR="00D60583">
        <w:rPr>
          <w:rFonts w:ascii="Times New Roman" w:hAnsi="Times New Roman" w:cs="Times New Roman"/>
          <w:sz w:val="28"/>
        </w:rPr>
        <w:t>вна соціальна відповідальність</w:t>
      </w:r>
      <w:r w:rsidR="00853ED0">
        <w:rPr>
          <w:rFonts w:ascii="Times New Roman" w:hAnsi="Times New Roman" w:cs="Times New Roman"/>
          <w:sz w:val="28"/>
        </w:rPr>
        <w:t xml:space="preserve"> [5, с. 440</w:t>
      </w:r>
      <w:r w:rsidR="00D80F3F" w:rsidRPr="00D80F3F">
        <w:rPr>
          <w:rFonts w:ascii="Times New Roman" w:hAnsi="Times New Roman" w:cs="Times New Roman"/>
          <w:sz w:val="28"/>
        </w:rPr>
        <w:t>]</w:t>
      </w:r>
      <w:r w:rsidR="00D60583">
        <w:rPr>
          <w:rFonts w:ascii="Times New Roman" w:hAnsi="Times New Roman" w:cs="Times New Roman"/>
          <w:sz w:val="28"/>
        </w:rPr>
        <w:t>.</w:t>
      </w:r>
    </w:p>
    <w:p w:rsidR="00D60583" w:rsidRDefault="00FE51B2" w:rsidP="000345C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FE51B2">
        <w:rPr>
          <w:rFonts w:ascii="Times New Roman" w:hAnsi="Times New Roman" w:cs="Times New Roman"/>
          <w:sz w:val="28"/>
        </w:rPr>
        <w:lastRenderedPageBreak/>
        <w:t xml:space="preserve"> Сильний корпоративний імідж стає необхідною умовою досягнення фірмою стійкого та тривалого ділового успіху і ць</w:t>
      </w:r>
      <w:r w:rsidR="00D60583">
        <w:rPr>
          <w:rFonts w:ascii="Times New Roman" w:hAnsi="Times New Roman" w:cs="Times New Roman"/>
          <w:sz w:val="28"/>
        </w:rPr>
        <w:t>ому є цілком розумне пояснення.</w:t>
      </w:r>
      <w:r w:rsidRPr="00FE51B2">
        <w:rPr>
          <w:rFonts w:ascii="Times New Roman" w:hAnsi="Times New Roman" w:cs="Times New Roman"/>
          <w:sz w:val="28"/>
        </w:rPr>
        <w:t xml:space="preserve"> </w:t>
      </w:r>
    </w:p>
    <w:p w:rsidR="00FE51B2" w:rsidRDefault="00D60583" w:rsidP="007975A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По–</w:t>
      </w:r>
      <w:r w:rsidR="00FE51B2" w:rsidRPr="00FE51B2">
        <w:rPr>
          <w:rFonts w:ascii="Times New Roman" w:hAnsi="Times New Roman" w:cs="Times New Roman"/>
          <w:sz w:val="28"/>
        </w:rPr>
        <w:t xml:space="preserve">перше, він дає ефект придбання організацією визнаної ринкової сили, тому що сприяє зниженню чутливості </w:t>
      </w:r>
      <w:r>
        <w:rPr>
          <w:rFonts w:ascii="Times New Roman" w:hAnsi="Times New Roman" w:cs="Times New Roman"/>
          <w:sz w:val="28"/>
        </w:rPr>
        <w:t>до цін. По–</w:t>
      </w:r>
      <w:r w:rsidR="00FE51B2" w:rsidRPr="00FE51B2">
        <w:rPr>
          <w:rFonts w:ascii="Times New Roman" w:hAnsi="Times New Roman" w:cs="Times New Roman"/>
          <w:sz w:val="28"/>
        </w:rPr>
        <w:t xml:space="preserve">друге, підвищує специфічність та унікальність товарів, а це означає, що він захищає організацію від атак конкурентів і зміцнює позиції </w:t>
      </w:r>
      <w:r>
        <w:rPr>
          <w:rFonts w:ascii="Times New Roman" w:hAnsi="Times New Roman" w:cs="Times New Roman"/>
          <w:sz w:val="28"/>
        </w:rPr>
        <w:t xml:space="preserve">щодо товарів-замінників. І, </w:t>
      </w:r>
      <w:proofErr w:type="spellStart"/>
      <w:r>
        <w:rPr>
          <w:rFonts w:ascii="Times New Roman" w:hAnsi="Times New Roman" w:cs="Times New Roman"/>
          <w:sz w:val="28"/>
        </w:rPr>
        <w:t>по–</w:t>
      </w:r>
      <w:r w:rsidR="00FE51B2" w:rsidRPr="00FE51B2">
        <w:rPr>
          <w:rFonts w:ascii="Times New Roman" w:hAnsi="Times New Roman" w:cs="Times New Roman"/>
          <w:sz w:val="28"/>
        </w:rPr>
        <w:t>ретє</w:t>
      </w:r>
      <w:proofErr w:type="spellEnd"/>
      <w:r w:rsidR="00FE51B2" w:rsidRPr="00FE51B2">
        <w:rPr>
          <w:rFonts w:ascii="Times New Roman" w:hAnsi="Times New Roman" w:cs="Times New Roman"/>
          <w:sz w:val="28"/>
        </w:rPr>
        <w:t xml:space="preserve">, він полегшує доступ фірми до різних ресурсів: фінансових, </w:t>
      </w:r>
    </w:p>
    <w:p w:rsidR="00D60583" w:rsidRDefault="00FE51B2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FE51B2">
        <w:rPr>
          <w:rFonts w:ascii="Times New Roman" w:hAnsi="Times New Roman" w:cs="Times New Roman"/>
          <w:sz w:val="28"/>
        </w:rPr>
        <w:t xml:space="preserve">Отже, імідж підприємства – це образ організації, який існує у свідомості клієнтів. Клієнтами компанії виступають як зовнішні споживачі її продуктів, послуг, так і співробітники компанії. </w:t>
      </w:r>
    </w:p>
    <w:p w:rsidR="00D60583" w:rsidRDefault="00FE51B2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FE51B2">
        <w:rPr>
          <w:rFonts w:ascii="Times New Roman" w:hAnsi="Times New Roman" w:cs="Times New Roman"/>
          <w:sz w:val="28"/>
        </w:rPr>
        <w:t>Враховуючи це, зусилля формування іміджу повинні направлятися на внутрішню та зовнішню аудиторію. Внутрішній імідж підприємства створюють відносини персоналу і керівництва, їх загальне спрямування, атмосфера, соціально</w:t>
      </w:r>
      <w:r>
        <w:rPr>
          <w:rFonts w:ascii="Times New Roman" w:hAnsi="Times New Roman" w:cs="Times New Roman"/>
          <w:sz w:val="28"/>
        </w:rPr>
        <w:t>–</w:t>
      </w:r>
      <w:r w:rsidRPr="00FE51B2">
        <w:t xml:space="preserve"> </w:t>
      </w:r>
      <w:r w:rsidRPr="00FE51B2">
        <w:rPr>
          <w:rFonts w:ascii="Times New Roman" w:hAnsi="Times New Roman" w:cs="Times New Roman"/>
          <w:sz w:val="28"/>
        </w:rPr>
        <w:t>психологічний клімат. Зовнішній імідж – це сприйняття і образ підприємства у споживачів, інвесторів, конкурентів, фінансових установ, постачальників, засобів масової інформації і їх реакція на цей образ.</w:t>
      </w:r>
    </w:p>
    <w:p w:rsidR="00D60583" w:rsidRDefault="00FE51B2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FE51B2">
        <w:rPr>
          <w:rFonts w:ascii="Times New Roman" w:hAnsi="Times New Roman" w:cs="Times New Roman"/>
          <w:sz w:val="28"/>
        </w:rPr>
        <w:t xml:space="preserve"> Основними складовими іміджу підприємства є: ділова репутація, імідж роботодавця, внутрішній імідж організації, імідж споживача, імідж товару, імідж керівництва, візуальний імідж, соціальний імідж, імідж персоналу, екологічна відповідальність підприємства.</w:t>
      </w:r>
    </w:p>
    <w:p w:rsidR="003C6C4C" w:rsidRDefault="00FE51B2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FE51B2">
        <w:rPr>
          <w:rFonts w:ascii="Times New Roman" w:hAnsi="Times New Roman" w:cs="Times New Roman"/>
          <w:sz w:val="28"/>
        </w:rPr>
        <w:t xml:space="preserve"> Основними засобами формування іміджу: фірмовий стиль, рекламні засоби, </w:t>
      </w:r>
      <w:proofErr w:type="spellStart"/>
      <w:r w:rsidRPr="00FE51B2">
        <w:rPr>
          <w:rFonts w:ascii="Times New Roman" w:hAnsi="Times New Roman" w:cs="Times New Roman"/>
          <w:sz w:val="28"/>
        </w:rPr>
        <w:t>паблік</w:t>
      </w:r>
      <w:proofErr w:type="spellEnd"/>
      <w:r w:rsidRPr="00FE51B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E51B2">
        <w:rPr>
          <w:rFonts w:ascii="Times New Roman" w:hAnsi="Times New Roman" w:cs="Times New Roman"/>
          <w:sz w:val="28"/>
        </w:rPr>
        <w:t>рілейшиз</w:t>
      </w:r>
      <w:proofErr w:type="spellEnd"/>
      <w:r w:rsidRPr="00FE51B2">
        <w:rPr>
          <w:rFonts w:ascii="Times New Roman" w:hAnsi="Times New Roman" w:cs="Times New Roman"/>
          <w:sz w:val="28"/>
        </w:rPr>
        <w:t>, візуальні та вербальні (словесні) засоби. Формування, підтримання та розвиток іміджу потребує вираженої, ґрунтовної діяльності усього колективу підприємства.</w:t>
      </w:r>
    </w:p>
    <w:p w:rsidR="00D60583" w:rsidRPr="00D60583" w:rsidRDefault="00D60583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D60583">
        <w:rPr>
          <w:rFonts w:ascii="Times New Roman" w:hAnsi="Times New Roman" w:cs="Times New Roman"/>
          <w:sz w:val="28"/>
        </w:rPr>
        <w:t xml:space="preserve">Кожне підприємство, якщо в цьому буде необхідність, може оцінити сильні і слабкі сторони свого іміджу по конкретних аспектах діяльності: </w:t>
      </w:r>
      <w:r w:rsidRPr="00D60583">
        <w:rPr>
          <w:rFonts w:ascii="Times New Roman" w:hAnsi="Times New Roman" w:cs="Times New Roman"/>
          <w:sz w:val="28"/>
        </w:rPr>
        <w:lastRenderedPageBreak/>
        <w:t>управлінні підприємством, його прибутковості, використанню сучасної технології, соціальної відповідальності, якості обслуговування споживача.</w:t>
      </w:r>
    </w:p>
    <w:p w:rsidR="00F20009" w:rsidRDefault="00D60583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D60583">
        <w:rPr>
          <w:rFonts w:ascii="Times New Roman" w:hAnsi="Times New Roman" w:cs="Times New Roman"/>
          <w:sz w:val="28"/>
        </w:rPr>
        <w:t>У більшості підприємств імідж міняється поступово, якщо немає могутнього впливу на його зміну. Таким впливом може бути точно спрямована дорога рекламна чи кампанія широке висвітлення в печатці особливої значимості підприємства для галузі, що зненацька виявляється в поле зору громадськості.</w:t>
      </w: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975AA" w:rsidRDefault="007975AA" w:rsidP="007975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6F7CC5" w:rsidRDefault="006F7CC5" w:rsidP="006F7CC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853ED0" w:rsidRDefault="00853ED0" w:rsidP="006F7CC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853ED0" w:rsidRDefault="00853ED0" w:rsidP="006F7CC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853ED0" w:rsidRDefault="00853ED0" w:rsidP="006F7CC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853ED0" w:rsidRDefault="00853ED0" w:rsidP="006F7CC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D60583" w:rsidRDefault="00D60583" w:rsidP="006F7CC5">
      <w:pPr>
        <w:jc w:val="center"/>
        <w:rPr>
          <w:rFonts w:ascii="Times New Roman" w:hAnsi="Times New Roman" w:cs="Times New Roman"/>
          <w:b/>
          <w:sz w:val="28"/>
        </w:rPr>
      </w:pPr>
      <w:r w:rsidRPr="00D60583">
        <w:rPr>
          <w:rFonts w:ascii="Times New Roman" w:hAnsi="Times New Roman" w:cs="Times New Roman"/>
          <w:b/>
          <w:sz w:val="28"/>
        </w:rPr>
        <w:t>СПИСОК ВИКОРИСТАНОЇ ЛІТЕРАТУРИ:</w:t>
      </w:r>
    </w:p>
    <w:p w:rsidR="00D60583" w:rsidRPr="00D60583" w:rsidRDefault="00D60583" w:rsidP="00D60583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</w:rPr>
      </w:pPr>
      <w:proofErr w:type="spellStart"/>
      <w:r w:rsidRPr="00D60583">
        <w:rPr>
          <w:rFonts w:ascii="Times New Roman" w:hAnsi="Times New Roman" w:cs="Times New Roman"/>
          <w:sz w:val="28"/>
        </w:rPr>
        <w:t>Даулінг</w:t>
      </w:r>
      <w:proofErr w:type="spellEnd"/>
      <w:r w:rsidRPr="00D6058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D60583">
        <w:rPr>
          <w:rFonts w:ascii="Times New Roman" w:hAnsi="Times New Roman" w:cs="Times New Roman"/>
          <w:sz w:val="28"/>
        </w:rPr>
        <w:t>Грем</w:t>
      </w:r>
      <w:proofErr w:type="spellEnd"/>
      <w:r w:rsidRPr="00D60583">
        <w:rPr>
          <w:rFonts w:ascii="Times New Roman" w:hAnsi="Times New Roman" w:cs="Times New Roman"/>
          <w:sz w:val="28"/>
        </w:rPr>
        <w:t>. «Репутація фірми: створення, управління й оці</w:t>
      </w:r>
      <w:r>
        <w:rPr>
          <w:rFonts w:ascii="Times New Roman" w:hAnsi="Times New Roman" w:cs="Times New Roman"/>
          <w:sz w:val="28"/>
        </w:rPr>
        <w:t>нка ефективності» Пер. з англ. –</w:t>
      </w:r>
      <w:r w:rsidRPr="00D60583">
        <w:rPr>
          <w:rFonts w:ascii="Times New Roman" w:hAnsi="Times New Roman" w:cs="Times New Roman"/>
          <w:sz w:val="28"/>
        </w:rPr>
        <w:t xml:space="preserve"> М: Консалтингова гр</w:t>
      </w:r>
      <w:r>
        <w:rPr>
          <w:rFonts w:ascii="Times New Roman" w:hAnsi="Times New Roman" w:cs="Times New Roman"/>
          <w:sz w:val="28"/>
        </w:rPr>
        <w:t>упа «ІМІДЖ-контакт» – М. 2003. –</w:t>
      </w:r>
      <w:r w:rsidRPr="00D60583">
        <w:rPr>
          <w:rFonts w:ascii="Times New Roman" w:hAnsi="Times New Roman" w:cs="Times New Roman"/>
          <w:sz w:val="28"/>
        </w:rPr>
        <w:t xml:space="preserve"> XXVI . – 368 с.</w:t>
      </w:r>
    </w:p>
    <w:p w:rsidR="00D60583" w:rsidRPr="00D60583" w:rsidRDefault="00D60583" w:rsidP="00D60583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</w:rPr>
      </w:pPr>
      <w:proofErr w:type="spellStart"/>
      <w:r w:rsidRPr="00D60583">
        <w:rPr>
          <w:rFonts w:ascii="Times New Roman" w:hAnsi="Times New Roman" w:cs="Times New Roman"/>
          <w:sz w:val="28"/>
        </w:rPr>
        <w:t>Джі</w:t>
      </w:r>
      <w:proofErr w:type="spellEnd"/>
      <w:r w:rsidRPr="00D60583">
        <w:rPr>
          <w:rFonts w:ascii="Times New Roman" w:hAnsi="Times New Roman" w:cs="Times New Roman"/>
          <w:sz w:val="28"/>
        </w:rPr>
        <w:t xml:space="preserve"> Б. «Імідж фірми. Планув</w:t>
      </w:r>
      <w:r>
        <w:rPr>
          <w:rFonts w:ascii="Times New Roman" w:hAnsi="Times New Roman" w:cs="Times New Roman"/>
          <w:sz w:val="28"/>
        </w:rPr>
        <w:t>ання, формування, просування » – СПб.: Видавництво «Пітер</w:t>
      </w:r>
      <w:r w:rsidRPr="00D60583">
        <w:rPr>
          <w:rFonts w:ascii="Times New Roman" w:hAnsi="Times New Roman" w:cs="Times New Roman"/>
          <w:sz w:val="28"/>
        </w:rPr>
        <w:t xml:space="preserve">», 2000. </w:t>
      </w:r>
      <w:r>
        <w:rPr>
          <w:rFonts w:ascii="Times New Roman" w:hAnsi="Times New Roman" w:cs="Times New Roman"/>
          <w:sz w:val="28"/>
        </w:rPr>
        <w:t>–</w:t>
      </w:r>
      <w:r w:rsidR="00F20009">
        <w:rPr>
          <w:rFonts w:ascii="Times New Roman" w:hAnsi="Times New Roman" w:cs="Times New Roman"/>
          <w:sz w:val="28"/>
        </w:rPr>
        <w:t xml:space="preserve"> 224с.</w:t>
      </w:r>
    </w:p>
    <w:p w:rsidR="00D60583" w:rsidRPr="00D60583" w:rsidRDefault="00D60583" w:rsidP="00D60583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</w:rPr>
      </w:pPr>
      <w:proofErr w:type="spellStart"/>
      <w:r>
        <w:rPr>
          <w:rFonts w:ascii="Times New Roman" w:hAnsi="Times New Roman" w:cs="Times New Roman"/>
          <w:sz w:val="28"/>
        </w:rPr>
        <w:t>Орбан</w:t>
      </w:r>
      <w:proofErr w:type="spellEnd"/>
      <w:r>
        <w:rPr>
          <w:rFonts w:ascii="Times New Roman" w:hAnsi="Times New Roman" w:cs="Times New Roman"/>
          <w:sz w:val="28"/>
        </w:rPr>
        <w:t xml:space="preserve"> – </w:t>
      </w:r>
      <w:proofErr w:type="spellStart"/>
      <w:r w:rsidRPr="00D60583">
        <w:rPr>
          <w:rFonts w:ascii="Times New Roman" w:hAnsi="Times New Roman" w:cs="Times New Roman"/>
          <w:sz w:val="28"/>
        </w:rPr>
        <w:t>Лембрик</w:t>
      </w:r>
      <w:proofErr w:type="spellEnd"/>
      <w:r w:rsidRPr="00D60583">
        <w:rPr>
          <w:rFonts w:ascii="Times New Roman" w:hAnsi="Times New Roman" w:cs="Times New Roman"/>
          <w:sz w:val="28"/>
        </w:rPr>
        <w:t xml:space="preserve"> Л.Е. Психологія управління: посі</w:t>
      </w:r>
      <w:r>
        <w:rPr>
          <w:rFonts w:ascii="Times New Roman" w:hAnsi="Times New Roman" w:cs="Times New Roman"/>
          <w:sz w:val="28"/>
        </w:rPr>
        <w:t xml:space="preserve">бник. — К.: </w:t>
      </w:r>
      <w:proofErr w:type="spellStart"/>
      <w:r>
        <w:rPr>
          <w:rFonts w:ascii="Times New Roman" w:hAnsi="Times New Roman" w:cs="Times New Roman"/>
          <w:sz w:val="28"/>
        </w:rPr>
        <w:t>Академвидав</w:t>
      </w:r>
      <w:proofErr w:type="spellEnd"/>
      <w:r>
        <w:rPr>
          <w:rFonts w:ascii="Times New Roman" w:hAnsi="Times New Roman" w:cs="Times New Roman"/>
          <w:sz w:val="28"/>
        </w:rPr>
        <w:t>, 2003. –</w:t>
      </w:r>
      <w:r w:rsidRPr="00D60583">
        <w:rPr>
          <w:rFonts w:ascii="Times New Roman" w:hAnsi="Times New Roman" w:cs="Times New Roman"/>
          <w:sz w:val="28"/>
        </w:rPr>
        <w:t xml:space="preserve"> 568 с.</w:t>
      </w:r>
    </w:p>
    <w:p w:rsidR="00D60583" w:rsidRPr="00D60583" w:rsidRDefault="00D60583" w:rsidP="00D60583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</w:rPr>
      </w:pPr>
      <w:r w:rsidRPr="00D60583">
        <w:rPr>
          <w:rFonts w:ascii="Times New Roman" w:hAnsi="Times New Roman" w:cs="Times New Roman"/>
          <w:sz w:val="28"/>
        </w:rPr>
        <w:t xml:space="preserve"> Поліщук О. Практика менеджменту</w:t>
      </w:r>
      <w:r>
        <w:rPr>
          <w:rFonts w:ascii="Times New Roman" w:hAnsi="Times New Roman" w:cs="Times New Roman"/>
          <w:sz w:val="28"/>
        </w:rPr>
        <w:t xml:space="preserve"> // </w:t>
      </w:r>
      <w:proofErr w:type="spellStart"/>
      <w:r>
        <w:rPr>
          <w:rFonts w:ascii="Times New Roman" w:hAnsi="Times New Roman" w:cs="Times New Roman"/>
          <w:sz w:val="28"/>
        </w:rPr>
        <w:t>Бизнес</w:t>
      </w:r>
      <w:proofErr w:type="spellEnd"/>
      <w:r>
        <w:rPr>
          <w:rFonts w:ascii="Times New Roman" w:hAnsi="Times New Roman" w:cs="Times New Roman"/>
          <w:sz w:val="28"/>
        </w:rPr>
        <w:t xml:space="preserve">. – 2007. – №36. – </w:t>
      </w:r>
      <w:r w:rsidRPr="00D60583">
        <w:rPr>
          <w:rFonts w:ascii="Times New Roman" w:hAnsi="Times New Roman" w:cs="Times New Roman"/>
          <w:sz w:val="28"/>
        </w:rPr>
        <w:t>68–71</w:t>
      </w:r>
      <w:r>
        <w:rPr>
          <w:rFonts w:ascii="Times New Roman" w:hAnsi="Times New Roman" w:cs="Times New Roman"/>
          <w:sz w:val="28"/>
        </w:rPr>
        <w:t xml:space="preserve"> с</w:t>
      </w:r>
      <w:r w:rsidRPr="00D60583">
        <w:rPr>
          <w:rFonts w:ascii="Times New Roman" w:hAnsi="Times New Roman" w:cs="Times New Roman"/>
          <w:sz w:val="28"/>
        </w:rPr>
        <w:t>.</w:t>
      </w:r>
    </w:p>
    <w:p w:rsidR="00D60583" w:rsidRPr="00D60583" w:rsidRDefault="00D60583" w:rsidP="00D60583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</w:rPr>
      </w:pPr>
      <w:r w:rsidRPr="00D60583">
        <w:rPr>
          <w:rFonts w:ascii="Times New Roman" w:hAnsi="Times New Roman" w:cs="Times New Roman"/>
          <w:sz w:val="28"/>
        </w:rPr>
        <w:t>Сизоненко В.О. Сучасне підприємництво: дові</w:t>
      </w:r>
      <w:r>
        <w:rPr>
          <w:rFonts w:ascii="Times New Roman" w:hAnsi="Times New Roman" w:cs="Times New Roman"/>
          <w:sz w:val="28"/>
        </w:rPr>
        <w:t>дник. – К.: Знання-Прес, 2007. –</w:t>
      </w:r>
      <w:r w:rsidRPr="00D60583">
        <w:rPr>
          <w:rFonts w:ascii="Times New Roman" w:hAnsi="Times New Roman" w:cs="Times New Roman"/>
          <w:sz w:val="28"/>
        </w:rPr>
        <w:t xml:space="preserve"> 440 с.</w:t>
      </w:r>
    </w:p>
    <w:p w:rsidR="00D60583" w:rsidRPr="00D60583" w:rsidRDefault="00D60583" w:rsidP="00D60583">
      <w:pPr>
        <w:pStyle w:val="a5"/>
        <w:rPr>
          <w:rFonts w:ascii="Times New Roman" w:hAnsi="Times New Roman" w:cs="Times New Roman"/>
          <w:b/>
          <w:sz w:val="28"/>
        </w:rPr>
      </w:pPr>
    </w:p>
    <w:sectPr w:rsidR="00D60583" w:rsidRPr="00D60583" w:rsidSect="006F7CC5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67E52"/>
    <w:multiLevelType w:val="hybridMultilevel"/>
    <w:tmpl w:val="C32ABAB0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>
    <w:nsid w:val="3E673AE9"/>
    <w:multiLevelType w:val="hybridMultilevel"/>
    <w:tmpl w:val="328C990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C2D5361"/>
    <w:multiLevelType w:val="hybridMultilevel"/>
    <w:tmpl w:val="F55C55EE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6D95"/>
    <w:rsid w:val="000345C0"/>
    <w:rsid w:val="002052F1"/>
    <w:rsid w:val="00243212"/>
    <w:rsid w:val="002C6D95"/>
    <w:rsid w:val="00332DC2"/>
    <w:rsid w:val="003C6C4C"/>
    <w:rsid w:val="005D17DE"/>
    <w:rsid w:val="005F22B2"/>
    <w:rsid w:val="00630C41"/>
    <w:rsid w:val="006F7CC5"/>
    <w:rsid w:val="007975AA"/>
    <w:rsid w:val="007A6B52"/>
    <w:rsid w:val="007D11B1"/>
    <w:rsid w:val="00853ED0"/>
    <w:rsid w:val="00A8449C"/>
    <w:rsid w:val="00AE24C7"/>
    <w:rsid w:val="00C4784F"/>
    <w:rsid w:val="00D05A6B"/>
    <w:rsid w:val="00D60583"/>
    <w:rsid w:val="00D80F3F"/>
    <w:rsid w:val="00F20009"/>
    <w:rsid w:val="00FE51B2"/>
    <w:rsid w:val="00FF6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64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F646E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0345C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64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F646E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0345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1624</Words>
  <Characters>9262</Characters>
  <Application>Microsoft Office Word</Application>
  <DocSecurity>0</DocSecurity>
  <Lines>77</Lines>
  <Paragraphs>21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Комп</cp:lastModifiedBy>
  <cp:revision>2</cp:revision>
  <cp:lastPrinted>2018-05-23T14:31:00Z</cp:lastPrinted>
  <dcterms:created xsi:type="dcterms:W3CDTF">2018-09-06T20:12:00Z</dcterms:created>
  <dcterms:modified xsi:type="dcterms:W3CDTF">2018-09-06T20:12:00Z</dcterms:modified>
</cp:coreProperties>
</file>