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7477" w:rsidRPr="00D926BE" w:rsidRDefault="00A0305E" w:rsidP="00A0305E">
      <w:pPr>
        <w:spacing w:after="0" w:line="240" w:lineRule="auto"/>
        <w:rPr>
          <w:rFonts w:ascii="Times New Roman" w:hAnsi="Times New Roman" w:cs="Times New Roman"/>
          <w:i/>
          <w:sz w:val="24"/>
          <w:szCs w:val="24"/>
          <w:lang w:val="uk-UA"/>
        </w:rPr>
      </w:pPr>
      <w:r w:rsidRPr="00A0305E">
        <w:rPr>
          <w:rFonts w:ascii="Times New Roman" w:hAnsi="Times New Roman" w:cs="Times New Roman"/>
          <w:sz w:val="24"/>
          <w:szCs w:val="24"/>
        </w:rPr>
        <w:t>УДК 378:364.48</w:t>
      </w:r>
      <w:bookmarkStart w:id="0" w:name="_GoBack"/>
      <w:bookmarkEnd w:id="0"/>
      <w:r>
        <w:rPr>
          <w:sz w:val="28"/>
          <w:szCs w:val="28"/>
        </w:rPr>
        <w:tab/>
      </w:r>
      <w:r>
        <w:rPr>
          <w:sz w:val="28"/>
          <w:szCs w:val="28"/>
        </w:rPr>
        <w:tab/>
      </w:r>
      <w:r>
        <w:rPr>
          <w:sz w:val="28"/>
          <w:szCs w:val="28"/>
        </w:rPr>
        <w:tab/>
      </w:r>
      <w:r>
        <w:rPr>
          <w:sz w:val="28"/>
          <w:szCs w:val="28"/>
        </w:rPr>
        <w:tab/>
      </w:r>
      <w:r w:rsidR="00017477" w:rsidRPr="00D926BE">
        <w:rPr>
          <w:rFonts w:ascii="Times New Roman" w:hAnsi="Times New Roman" w:cs="Times New Roman"/>
          <w:b/>
          <w:sz w:val="24"/>
          <w:szCs w:val="24"/>
          <w:lang w:val="uk-UA"/>
        </w:rPr>
        <w:t xml:space="preserve">Юлія </w:t>
      </w:r>
      <w:r w:rsidR="00C9558D" w:rsidRPr="00D926BE">
        <w:rPr>
          <w:rFonts w:ascii="Times New Roman" w:hAnsi="Times New Roman" w:cs="Times New Roman"/>
          <w:b/>
          <w:sz w:val="24"/>
          <w:szCs w:val="24"/>
          <w:lang w:val="uk-UA"/>
        </w:rPr>
        <w:t>Грач</w:t>
      </w:r>
      <w:r w:rsidR="00017477" w:rsidRPr="00D926BE">
        <w:rPr>
          <w:rFonts w:ascii="Times New Roman" w:hAnsi="Times New Roman" w:cs="Times New Roman"/>
          <w:b/>
          <w:sz w:val="24"/>
          <w:szCs w:val="24"/>
        </w:rPr>
        <w:t>,</w:t>
      </w:r>
      <w:r w:rsidR="00017477" w:rsidRPr="00D926BE">
        <w:rPr>
          <w:rFonts w:ascii="Times New Roman" w:hAnsi="Times New Roman" w:cs="Times New Roman"/>
          <w:b/>
          <w:sz w:val="24"/>
          <w:szCs w:val="24"/>
          <w:lang w:val="uk-UA"/>
        </w:rPr>
        <w:t xml:space="preserve"> </w:t>
      </w:r>
      <w:r w:rsidR="00017477" w:rsidRPr="00D926BE">
        <w:rPr>
          <w:rFonts w:ascii="Times New Roman" w:hAnsi="Times New Roman" w:cs="Times New Roman"/>
          <w:i/>
          <w:sz w:val="24"/>
          <w:szCs w:val="24"/>
          <w:lang w:val="uk-UA"/>
        </w:rPr>
        <w:t xml:space="preserve">кандидат педагогічних наук, доцент </w:t>
      </w:r>
    </w:p>
    <w:p w:rsidR="00017477" w:rsidRPr="00D926BE" w:rsidRDefault="00017477" w:rsidP="00017477">
      <w:pPr>
        <w:spacing w:after="0" w:line="240" w:lineRule="auto"/>
        <w:jc w:val="right"/>
        <w:rPr>
          <w:rFonts w:ascii="Times New Roman" w:hAnsi="Times New Roman" w:cs="Times New Roman"/>
          <w:i/>
          <w:sz w:val="24"/>
          <w:szCs w:val="24"/>
          <w:lang w:val="uk-UA"/>
        </w:rPr>
      </w:pPr>
      <w:r w:rsidRPr="00D926BE">
        <w:rPr>
          <w:rFonts w:ascii="Times New Roman" w:hAnsi="Times New Roman" w:cs="Times New Roman"/>
          <w:i/>
          <w:sz w:val="24"/>
          <w:szCs w:val="24"/>
          <w:lang w:val="uk-UA"/>
        </w:rPr>
        <w:t xml:space="preserve">кафедри соціальної роботи і соціальної педагогіки </w:t>
      </w:r>
    </w:p>
    <w:p w:rsidR="00017477" w:rsidRPr="00D926BE" w:rsidRDefault="00017477" w:rsidP="00017477">
      <w:pPr>
        <w:spacing w:after="0" w:line="240" w:lineRule="auto"/>
        <w:ind w:firstLine="709"/>
        <w:jc w:val="right"/>
        <w:rPr>
          <w:rFonts w:ascii="Times New Roman" w:hAnsi="Times New Roman" w:cs="Times New Roman"/>
          <w:i/>
          <w:sz w:val="24"/>
          <w:szCs w:val="24"/>
          <w:lang w:val="uk-UA"/>
        </w:rPr>
      </w:pPr>
      <w:r w:rsidRPr="00D926BE">
        <w:rPr>
          <w:rFonts w:ascii="Times New Roman" w:hAnsi="Times New Roman" w:cs="Times New Roman"/>
          <w:i/>
          <w:sz w:val="24"/>
          <w:szCs w:val="24"/>
          <w:lang w:val="uk-UA"/>
        </w:rPr>
        <w:t>Хмельницького національного університету</w:t>
      </w:r>
    </w:p>
    <w:p w:rsidR="00017477" w:rsidRPr="00D926BE" w:rsidRDefault="00017477" w:rsidP="00017477">
      <w:pPr>
        <w:spacing w:after="0" w:line="240" w:lineRule="auto"/>
        <w:ind w:firstLine="567"/>
        <w:jc w:val="right"/>
        <w:rPr>
          <w:rFonts w:ascii="Times New Roman" w:hAnsi="Times New Roman" w:cs="Times New Roman"/>
          <w:i/>
          <w:sz w:val="24"/>
          <w:szCs w:val="24"/>
          <w:lang w:val="uk-UA"/>
        </w:rPr>
      </w:pPr>
    </w:p>
    <w:p w:rsidR="00017477" w:rsidRPr="00D926BE" w:rsidRDefault="00C9558D" w:rsidP="00017477">
      <w:pPr>
        <w:spacing w:after="0" w:line="240" w:lineRule="auto"/>
        <w:ind w:firstLine="709"/>
        <w:jc w:val="center"/>
        <w:rPr>
          <w:rFonts w:ascii="Times New Roman" w:hAnsi="Times New Roman" w:cs="Times New Roman"/>
          <w:b/>
          <w:sz w:val="28"/>
          <w:szCs w:val="28"/>
          <w:lang w:val="uk-UA"/>
        </w:rPr>
      </w:pPr>
      <w:r w:rsidRPr="00D926BE">
        <w:rPr>
          <w:rFonts w:ascii="Times New Roman" w:hAnsi="Times New Roman" w:cs="Times New Roman"/>
          <w:b/>
          <w:sz w:val="28"/>
          <w:szCs w:val="28"/>
          <w:lang w:val="uk-UA"/>
        </w:rPr>
        <w:t>ДЕЯКІ АСПЕКТИ ПРОФЕСІЙНОЇ КОМПЕТЕНТНОСТІ НА РІВНІ ВИВЧЕННЯ НАВЧАЛЬНОЇ ДИСЦИПЛІНИ "СВІТОВІ МОДЕЛІ ТА СТАНДАРТИ ПІДГОТОВКИ ФАХІВЦІВ СОЦІАЛЬНОЇ СФЕРИ"</w:t>
      </w:r>
      <w:r w:rsidR="00017477" w:rsidRPr="00D926BE">
        <w:rPr>
          <w:rFonts w:ascii="Times New Roman" w:hAnsi="Times New Roman" w:cs="Times New Roman"/>
          <w:b/>
          <w:sz w:val="28"/>
          <w:szCs w:val="28"/>
          <w:lang w:val="uk-UA"/>
        </w:rPr>
        <w:t>.</w:t>
      </w:r>
    </w:p>
    <w:p w:rsidR="00017477" w:rsidRPr="00F20CD8" w:rsidRDefault="006444D6" w:rsidP="00F20CD8">
      <w:pPr>
        <w:pStyle w:val="a5"/>
        <w:ind w:firstLine="709"/>
        <w:jc w:val="both"/>
        <w:rPr>
          <w:i/>
        </w:rPr>
      </w:pPr>
      <w:r w:rsidRPr="00F20CD8">
        <w:rPr>
          <w:i/>
          <w:iCs/>
        </w:rPr>
        <w:t>У статті висвітлюються проблеми</w:t>
      </w:r>
      <w:r w:rsidR="00C9558D" w:rsidRPr="00F20CD8">
        <w:rPr>
          <w:i/>
        </w:rPr>
        <w:t xml:space="preserve"> компетентнісного підходу в системі вищої освіти</w:t>
      </w:r>
      <w:r w:rsidR="00F20CD8" w:rsidRPr="00F20CD8">
        <w:rPr>
          <w:i/>
        </w:rPr>
        <w:t>.</w:t>
      </w:r>
      <w:r w:rsidR="00F20CD8" w:rsidRPr="00F20CD8">
        <w:rPr>
          <w:i/>
          <w:iCs/>
        </w:rPr>
        <w:t xml:space="preserve"> Автор проводить аналіз професійних компетенцій на рівні вивчення навчальної дисципліни </w:t>
      </w:r>
      <w:r w:rsidR="00F20CD8" w:rsidRPr="00F20CD8">
        <w:rPr>
          <w:i/>
        </w:rPr>
        <w:t>"Світові моделі та стандарти підготовки фахівців соціальної сфери".</w:t>
      </w:r>
      <w:r w:rsidRPr="00F20CD8">
        <w:rPr>
          <w:i/>
          <w:iCs/>
        </w:rPr>
        <w:t xml:space="preserve"> Автор аналізує зміст</w:t>
      </w:r>
      <w:r w:rsidR="00C9558D" w:rsidRPr="00F20CD8">
        <w:rPr>
          <w:i/>
          <w:iCs/>
        </w:rPr>
        <w:t xml:space="preserve"> п</w:t>
      </w:r>
      <w:r w:rsidR="00C9558D" w:rsidRPr="00F20CD8">
        <w:rPr>
          <w:i/>
        </w:rPr>
        <w:t>онять "компетентності" та "компетенції"</w:t>
      </w:r>
      <w:r w:rsidRPr="00F20CD8">
        <w:rPr>
          <w:i/>
          <w:iCs/>
        </w:rPr>
        <w:t>. У статті проводиться аналіз</w:t>
      </w:r>
      <w:r w:rsidR="00C9558D" w:rsidRPr="00F20CD8">
        <w:rPr>
          <w:i/>
          <w:iCs/>
        </w:rPr>
        <w:t xml:space="preserve"> </w:t>
      </w:r>
      <w:r w:rsidR="00C9558D" w:rsidRPr="00F20CD8">
        <w:rPr>
          <w:i/>
        </w:rPr>
        <w:t>особистої, соціальної та навчальної компетентності у контексті Рамкової програми оновлених ключових компетентностей для навчання протягом життя</w:t>
      </w:r>
      <w:r w:rsidRPr="00F20CD8">
        <w:rPr>
          <w:i/>
          <w:iCs/>
        </w:rPr>
        <w:t>. Автор</w:t>
      </w:r>
      <w:r w:rsidR="005D011D" w:rsidRPr="00F20CD8">
        <w:rPr>
          <w:i/>
          <w:iCs/>
        </w:rPr>
        <w:t xml:space="preserve"> проводить аналіз </w:t>
      </w:r>
      <w:r w:rsidR="005D011D" w:rsidRPr="00F20CD8">
        <w:rPr>
          <w:i/>
        </w:rPr>
        <w:t>змісту дефініцій "компетентність" та "компетенція" у науково-практичному ракурсі. У статті дається характеристика поняття "науково-дослідницької компетентності"</w:t>
      </w:r>
      <w:r w:rsidR="005D011D" w:rsidRPr="00F20CD8">
        <w:rPr>
          <w:i/>
          <w:iCs/>
        </w:rPr>
        <w:t>.</w:t>
      </w:r>
    </w:p>
    <w:p w:rsidR="00017477" w:rsidRPr="00F20CD8" w:rsidRDefault="00017477" w:rsidP="00F20CD8">
      <w:pPr>
        <w:pStyle w:val="a5"/>
        <w:ind w:firstLine="708"/>
        <w:jc w:val="both"/>
        <w:rPr>
          <w:i/>
        </w:rPr>
      </w:pPr>
      <w:r w:rsidRPr="00F20CD8">
        <w:rPr>
          <w:b/>
          <w:i/>
        </w:rPr>
        <w:t>Ключові слова</w:t>
      </w:r>
      <w:r w:rsidRPr="00F20CD8">
        <w:rPr>
          <w:i/>
        </w:rPr>
        <w:t>:</w:t>
      </w:r>
      <w:r w:rsidR="005D011D" w:rsidRPr="00F20CD8">
        <w:rPr>
          <w:i/>
        </w:rPr>
        <w:t xml:space="preserve"> компетентність</w:t>
      </w:r>
      <w:r w:rsidR="00F20CD8">
        <w:rPr>
          <w:i/>
        </w:rPr>
        <w:t>; компетенція; особиста компетентність; соціальна компетентність; навчальна компетентність</w:t>
      </w:r>
      <w:r w:rsidRPr="00F20CD8">
        <w:rPr>
          <w:i/>
        </w:rPr>
        <w:t>.</w:t>
      </w:r>
    </w:p>
    <w:p w:rsidR="00017477" w:rsidRPr="00F20CD8" w:rsidRDefault="00017477" w:rsidP="00D926BE">
      <w:pPr>
        <w:spacing w:after="0" w:line="240" w:lineRule="auto"/>
        <w:ind w:firstLine="709"/>
        <w:jc w:val="both"/>
        <w:rPr>
          <w:rFonts w:ascii="Times New Roman" w:hAnsi="Times New Roman" w:cs="Times New Roman"/>
          <w:b/>
          <w:i/>
          <w:sz w:val="24"/>
          <w:szCs w:val="24"/>
          <w:lang w:val="uk-UA"/>
        </w:rPr>
      </w:pPr>
    </w:p>
    <w:p w:rsidR="00830B3F" w:rsidRDefault="00830B3F" w:rsidP="00017477">
      <w:pPr>
        <w:spacing w:after="0" w:line="240" w:lineRule="auto"/>
        <w:ind w:firstLine="709"/>
        <w:jc w:val="right"/>
        <w:rPr>
          <w:rFonts w:ascii="Times New Roman" w:hAnsi="Times New Roman" w:cs="Times New Roman"/>
          <w:b/>
          <w:sz w:val="28"/>
          <w:szCs w:val="28"/>
          <w:lang w:val="uk-UA"/>
        </w:rPr>
      </w:pPr>
    </w:p>
    <w:p w:rsidR="00017477" w:rsidRPr="00C237B2" w:rsidRDefault="00017477" w:rsidP="00982B69">
      <w:pPr>
        <w:spacing w:after="0" w:line="240" w:lineRule="auto"/>
        <w:ind w:firstLine="709"/>
        <w:jc w:val="right"/>
        <w:rPr>
          <w:rFonts w:ascii="Times New Roman" w:hAnsi="Times New Roman" w:cs="Times New Roman"/>
          <w:i/>
          <w:sz w:val="28"/>
          <w:szCs w:val="28"/>
          <w:lang w:val="uk-UA"/>
        </w:rPr>
      </w:pPr>
      <w:proofErr w:type="spellStart"/>
      <w:r w:rsidRPr="00C237B2">
        <w:rPr>
          <w:rFonts w:ascii="Times New Roman" w:hAnsi="Times New Roman" w:cs="Times New Roman"/>
          <w:b/>
          <w:sz w:val="28"/>
          <w:szCs w:val="28"/>
          <w:lang w:val="uk-UA"/>
        </w:rPr>
        <w:t>Julia</w:t>
      </w:r>
      <w:proofErr w:type="spellEnd"/>
      <w:r w:rsidRPr="00C237B2">
        <w:rPr>
          <w:rFonts w:ascii="Times New Roman" w:hAnsi="Times New Roman" w:cs="Times New Roman"/>
          <w:b/>
          <w:sz w:val="28"/>
          <w:szCs w:val="28"/>
          <w:lang w:val="uk-UA"/>
        </w:rPr>
        <w:t xml:space="preserve"> </w:t>
      </w:r>
      <w:proofErr w:type="spellStart"/>
      <w:r w:rsidR="00982B69" w:rsidRPr="00982B69">
        <w:rPr>
          <w:rFonts w:ascii="Times New Roman" w:hAnsi="Times New Roman" w:cs="Times New Roman"/>
          <w:b/>
          <w:sz w:val="28"/>
          <w:szCs w:val="28"/>
          <w:lang w:val="uk-UA"/>
        </w:rPr>
        <w:t>Hrach</w:t>
      </w:r>
      <w:proofErr w:type="spellEnd"/>
      <w:r w:rsidR="00982B69" w:rsidRPr="00982B69">
        <w:rPr>
          <w:rFonts w:ascii="Times New Roman" w:hAnsi="Times New Roman" w:cs="Times New Roman"/>
          <w:b/>
          <w:sz w:val="28"/>
          <w:szCs w:val="28"/>
          <w:lang w:val="uk-UA"/>
        </w:rPr>
        <w:t xml:space="preserve">, </w:t>
      </w:r>
      <w:proofErr w:type="spellStart"/>
      <w:r w:rsidRPr="00C237B2">
        <w:rPr>
          <w:rFonts w:ascii="Times New Roman" w:hAnsi="Times New Roman" w:cs="Times New Roman"/>
          <w:i/>
          <w:sz w:val="28"/>
          <w:szCs w:val="28"/>
          <w:lang w:val="uk-UA"/>
        </w:rPr>
        <w:t>Candidate</w:t>
      </w:r>
      <w:proofErr w:type="spellEnd"/>
      <w:r w:rsidRPr="00C237B2">
        <w:rPr>
          <w:rFonts w:ascii="Times New Roman" w:hAnsi="Times New Roman" w:cs="Times New Roman"/>
          <w:i/>
          <w:sz w:val="28"/>
          <w:szCs w:val="28"/>
          <w:lang w:val="uk-UA"/>
        </w:rPr>
        <w:t xml:space="preserve"> </w:t>
      </w:r>
      <w:proofErr w:type="spellStart"/>
      <w:r w:rsidRPr="00C237B2">
        <w:rPr>
          <w:rFonts w:ascii="Times New Roman" w:hAnsi="Times New Roman" w:cs="Times New Roman"/>
          <w:i/>
          <w:sz w:val="28"/>
          <w:szCs w:val="28"/>
          <w:lang w:val="uk-UA"/>
        </w:rPr>
        <w:t>of</w:t>
      </w:r>
      <w:proofErr w:type="spellEnd"/>
      <w:r w:rsidRPr="00C237B2">
        <w:rPr>
          <w:rFonts w:ascii="Times New Roman" w:hAnsi="Times New Roman" w:cs="Times New Roman"/>
          <w:i/>
          <w:sz w:val="28"/>
          <w:szCs w:val="28"/>
          <w:lang w:val="uk-UA"/>
        </w:rPr>
        <w:t xml:space="preserve"> </w:t>
      </w:r>
      <w:proofErr w:type="spellStart"/>
      <w:r w:rsidRPr="00C237B2">
        <w:rPr>
          <w:rFonts w:ascii="Times New Roman" w:hAnsi="Times New Roman" w:cs="Times New Roman"/>
          <w:i/>
          <w:sz w:val="28"/>
          <w:szCs w:val="28"/>
          <w:lang w:val="uk-UA"/>
        </w:rPr>
        <w:t>Pedagogical</w:t>
      </w:r>
      <w:proofErr w:type="spellEnd"/>
      <w:r w:rsidRPr="00C237B2">
        <w:rPr>
          <w:rFonts w:ascii="Times New Roman" w:hAnsi="Times New Roman" w:cs="Times New Roman"/>
          <w:i/>
          <w:sz w:val="28"/>
          <w:szCs w:val="28"/>
          <w:lang w:val="uk-UA"/>
        </w:rPr>
        <w:t xml:space="preserve"> </w:t>
      </w:r>
      <w:proofErr w:type="spellStart"/>
      <w:r w:rsidRPr="00C237B2">
        <w:rPr>
          <w:rFonts w:ascii="Times New Roman" w:hAnsi="Times New Roman" w:cs="Times New Roman"/>
          <w:i/>
          <w:sz w:val="28"/>
          <w:szCs w:val="28"/>
          <w:lang w:val="uk-UA"/>
        </w:rPr>
        <w:t>Sciences</w:t>
      </w:r>
      <w:proofErr w:type="spellEnd"/>
      <w:r w:rsidRPr="00C237B2">
        <w:rPr>
          <w:rFonts w:ascii="Times New Roman" w:hAnsi="Times New Roman" w:cs="Times New Roman"/>
          <w:i/>
          <w:sz w:val="28"/>
          <w:szCs w:val="28"/>
          <w:lang w:val="uk-UA"/>
        </w:rPr>
        <w:t xml:space="preserve">, </w:t>
      </w:r>
      <w:proofErr w:type="spellStart"/>
      <w:r w:rsidRPr="00C237B2">
        <w:rPr>
          <w:rFonts w:ascii="Times New Roman" w:hAnsi="Times New Roman" w:cs="Times New Roman"/>
          <w:i/>
          <w:sz w:val="28"/>
          <w:szCs w:val="28"/>
          <w:lang w:val="uk-UA"/>
        </w:rPr>
        <w:t>Associate</w:t>
      </w:r>
      <w:proofErr w:type="spellEnd"/>
      <w:r w:rsidRPr="00C237B2">
        <w:rPr>
          <w:rFonts w:ascii="Times New Roman" w:hAnsi="Times New Roman" w:cs="Times New Roman"/>
          <w:i/>
          <w:sz w:val="28"/>
          <w:szCs w:val="28"/>
          <w:lang w:val="uk-UA"/>
        </w:rPr>
        <w:t xml:space="preserve"> </w:t>
      </w:r>
      <w:proofErr w:type="spellStart"/>
      <w:r w:rsidRPr="00C237B2">
        <w:rPr>
          <w:rFonts w:ascii="Times New Roman" w:hAnsi="Times New Roman" w:cs="Times New Roman"/>
          <w:i/>
          <w:sz w:val="28"/>
          <w:szCs w:val="28"/>
          <w:lang w:val="uk-UA"/>
        </w:rPr>
        <w:t>Professor</w:t>
      </w:r>
      <w:proofErr w:type="spellEnd"/>
    </w:p>
    <w:p w:rsidR="00017477" w:rsidRPr="00C237B2" w:rsidRDefault="00017477" w:rsidP="00017477">
      <w:pPr>
        <w:spacing w:after="0" w:line="240" w:lineRule="auto"/>
        <w:ind w:firstLine="709"/>
        <w:jc w:val="right"/>
        <w:rPr>
          <w:rFonts w:ascii="Times New Roman" w:hAnsi="Times New Roman" w:cs="Times New Roman"/>
          <w:i/>
          <w:sz w:val="28"/>
          <w:szCs w:val="28"/>
          <w:lang w:val="uk-UA"/>
        </w:rPr>
      </w:pPr>
      <w:proofErr w:type="spellStart"/>
      <w:r w:rsidRPr="00C237B2">
        <w:rPr>
          <w:rFonts w:ascii="Times New Roman" w:hAnsi="Times New Roman" w:cs="Times New Roman"/>
          <w:i/>
          <w:sz w:val="28"/>
          <w:szCs w:val="28"/>
          <w:lang w:val="uk-UA"/>
        </w:rPr>
        <w:t>Department</w:t>
      </w:r>
      <w:proofErr w:type="spellEnd"/>
      <w:r w:rsidRPr="00C237B2">
        <w:rPr>
          <w:rFonts w:ascii="Times New Roman" w:hAnsi="Times New Roman" w:cs="Times New Roman"/>
          <w:i/>
          <w:sz w:val="28"/>
          <w:szCs w:val="28"/>
          <w:lang w:val="uk-UA"/>
        </w:rPr>
        <w:t xml:space="preserve"> </w:t>
      </w:r>
      <w:proofErr w:type="spellStart"/>
      <w:r w:rsidRPr="00C237B2">
        <w:rPr>
          <w:rFonts w:ascii="Times New Roman" w:hAnsi="Times New Roman" w:cs="Times New Roman"/>
          <w:i/>
          <w:sz w:val="28"/>
          <w:szCs w:val="28"/>
          <w:lang w:val="uk-UA"/>
        </w:rPr>
        <w:t>of</w:t>
      </w:r>
      <w:proofErr w:type="spellEnd"/>
      <w:r w:rsidRPr="00C237B2">
        <w:rPr>
          <w:rFonts w:ascii="Times New Roman" w:hAnsi="Times New Roman" w:cs="Times New Roman"/>
          <w:i/>
          <w:sz w:val="28"/>
          <w:szCs w:val="28"/>
          <w:lang w:val="uk-UA"/>
        </w:rPr>
        <w:t xml:space="preserve"> </w:t>
      </w:r>
      <w:proofErr w:type="spellStart"/>
      <w:r w:rsidRPr="00C237B2">
        <w:rPr>
          <w:rFonts w:ascii="Times New Roman" w:hAnsi="Times New Roman" w:cs="Times New Roman"/>
          <w:i/>
          <w:sz w:val="28"/>
          <w:szCs w:val="28"/>
          <w:lang w:val="uk-UA"/>
        </w:rPr>
        <w:t>Social</w:t>
      </w:r>
      <w:proofErr w:type="spellEnd"/>
      <w:r w:rsidRPr="00C237B2">
        <w:rPr>
          <w:rFonts w:ascii="Times New Roman" w:hAnsi="Times New Roman" w:cs="Times New Roman"/>
          <w:i/>
          <w:sz w:val="28"/>
          <w:szCs w:val="28"/>
          <w:lang w:val="uk-UA"/>
        </w:rPr>
        <w:t xml:space="preserve"> </w:t>
      </w:r>
      <w:proofErr w:type="spellStart"/>
      <w:r w:rsidRPr="00C237B2">
        <w:rPr>
          <w:rFonts w:ascii="Times New Roman" w:hAnsi="Times New Roman" w:cs="Times New Roman"/>
          <w:i/>
          <w:sz w:val="28"/>
          <w:szCs w:val="28"/>
          <w:lang w:val="uk-UA"/>
        </w:rPr>
        <w:t>Work</w:t>
      </w:r>
      <w:proofErr w:type="spellEnd"/>
      <w:r w:rsidRPr="00C237B2">
        <w:rPr>
          <w:rFonts w:ascii="Times New Roman" w:hAnsi="Times New Roman" w:cs="Times New Roman"/>
          <w:i/>
          <w:sz w:val="28"/>
          <w:szCs w:val="28"/>
          <w:lang w:val="uk-UA"/>
        </w:rPr>
        <w:t xml:space="preserve"> </w:t>
      </w:r>
      <w:proofErr w:type="spellStart"/>
      <w:r w:rsidRPr="00C237B2">
        <w:rPr>
          <w:rFonts w:ascii="Times New Roman" w:hAnsi="Times New Roman" w:cs="Times New Roman"/>
          <w:i/>
          <w:sz w:val="28"/>
          <w:szCs w:val="28"/>
          <w:lang w:val="uk-UA"/>
        </w:rPr>
        <w:t>and</w:t>
      </w:r>
      <w:proofErr w:type="spellEnd"/>
      <w:r w:rsidRPr="00C237B2">
        <w:rPr>
          <w:rFonts w:ascii="Times New Roman" w:hAnsi="Times New Roman" w:cs="Times New Roman"/>
          <w:i/>
          <w:sz w:val="28"/>
          <w:szCs w:val="28"/>
          <w:lang w:val="uk-UA"/>
        </w:rPr>
        <w:t xml:space="preserve"> </w:t>
      </w:r>
      <w:proofErr w:type="spellStart"/>
      <w:r w:rsidRPr="00C237B2">
        <w:rPr>
          <w:rFonts w:ascii="Times New Roman" w:hAnsi="Times New Roman" w:cs="Times New Roman"/>
          <w:i/>
          <w:sz w:val="28"/>
          <w:szCs w:val="28"/>
          <w:lang w:val="uk-UA"/>
        </w:rPr>
        <w:t>Social</w:t>
      </w:r>
      <w:proofErr w:type="spellEnd"/>
      <w:r w:rsidRPr="00C237B2">
        <w:rPr>
          <w:rFonts w:ascii="Times New Roman" w:hAnsi="Times New Roman" w:cs="Times New Roman"/>
          <w:i/>
          <w:sz w:val="28"/>
          <w:szCs w:val="28"/>
          <w:lang w:val="uk-UA"/>
        </w:rPr>
        <w:t xml:space="preserve"> </w:t>
      </w:r>
      <w:proofErr w:type="spellStart"/>
      <w:r w:rsidRPr="00C237B2">
        <w:rPr>
          <w:rFonts w:ascii="Times New Roman" w:hAnsi="Times New Roman" w:cs="Times New Roman"/>
          <w:i/>
          <w:sz w:val="28"/>
          <w:szCs w:val="28"/>
          <w:lang w:val="uk-UA"/>
        </w:rPr>
        <w:t>Pedagogy</w:t>
      </w:r>
      <w:proofErr w:type="spellEnd"/>
    </w:p>
    <w:p w:rsidR="00017477" w:rsidRDefault="00017477" w:rsidP="00017477">
      <w:pPr>
        <w:spacing w:after="0" w:line="240" w:lineRule="auto"/>
        <w:ind w:firstLine="709"/>
        <w:jc w:val="right"/>
        <w:rPr>
          <w:rFonts w:ascii="Times New Roman" w:hAnsi="Times New Roman" w:cs="Times New Roman"/>
          <w:i/>
          <w:sz w:val="28"/>
          <w:szCs w:val="28"/>
          <w:lang w:val="uk-UA"/>
        </w:rPr>
      </w:pPr>
      <w:proofErr w:type="spellStart"/>
      <w:r w:rsidRPr="00C237B2">
        <w:rPr>
          <w:rFonts w:ascii="Times New Roman" w:hAnsi="Times New Roman" w:cs="Times New Roman"/>
          <w:i/>
          <w:sz w:val="28"/>
          <w:szCs w:val="28"/>
          <w:lang w:val="uk-UA"/>
        </w:rPr>
        <w:t>Khmelnytsky</w:t>
      </w:r>
      <w:proofErr w:type="spellEnd"/>
      <w:r w:rsidRPr="00C237B2">
        <w:rPr>
          <w:rFonts w:ascii="Times New Roman" w:hAnsi="Times New Roman" w:cs="Times New Roman"/>
          <w:i/>
          <w:sz w:val="28"/>
          <w:szCs w:val="28"/>
          <w:lang w:val="uk-UA"/>
        </w:rPr>
        <w:t xml:space="preserve"> </w:t>
      </w:r>
      <w:proofErr w:type="spellStart"/>
      <w:r w:rsidRPr="00C237B2">
        <w:rPr>
          <w:rFonts w:ascii="Times New Roman" w:hAnsi="Times New Roman" w:cs="Times New Roman"/>
          <w:i/>
          <w:sz w:val="28"/>
          <w:szCs w:val="28"/>
          <w:lang w:val="uk-UA"/>
        </w:rPr>
        <w:t>National</w:t>
      </w:r>
      <w:proofErr w:type="spellEnd"/>
      <w:r w:rsidRPr="00C237B2">
        <w:rPr>
          <w:rFonts w:ascii="Times New Roman" w:hAnsi="Times New Roman" w:cs="Times New Roman"/>
          <w:i/>
          <w:sz w:val="28"/>
          <w:szCs w:val="28"/>
          <w:lang w:val="uk-UA"/>
        </w:rPr>
        <w:t xml:space="preserve"> </w:t>
      </w:r>
      <w:proofErr w:type="spellStart"/>
      <w:r w:rsidRPr="00C237B2">
        <w:rPr>
          <w:rFonts w:ascii="Times New Roman" w:hAnsi="Times New Roman" w:cs="Times New Roman"/>
          <w:i/>
          <w:sz w:val="28"/>
          <w:szCs w:val="28"/>
          <w:lang w:val="uk-UA"/>
        </w:rPr>
        <w:t>University</w:t>
      </w:r>
      <w:proofErr w:type="spellEnd"/>
    </w:p>
    <w:p w:rsidR="00CF5455" w:rsidRPr="00C237B2" w:rsidRDefault="00CF5455" w:rsidP="00017477">
      <w:pPr>
        <w:spacing w:after="0" w:line="240" w:lineRule="auto"/>
        <w:ind w:firstLine="709"/>
        <w:jc w:val="right"/>
        <w:rPr>
          <w:rFonts w:ascii="Times New Roman" w:hAnsi="Times New Roman" w:cs="Times New Roman"/>
          <w:i/>
          <w:sz w:val="28"/>
          <w:szCs w:val="28"/>
          <w:lang w:val="uk-UA"/>
        </w:rPr>
      </w:pPr>
    </w:p>
    <w:p w:rsidR="00017477" w:rsidRPr="00CF5455" w:rsidRDefault="00982B69" w:rsidP="00CF5455">
      <w:pPr>
        <w:spacing w:line="240" w:lineRule="auto"/>
        <w:ind w:firstLine="709"/>
        <w:jc w:val="center"/>
        <w:rPr>
          <w:rFonts w:ascii="Times New Roman" w:hAnsi="Times New Roman" w:cs="Times New Roman"/>
          <w:b/>
          <w:sz w:val="28"/>
          <w:szCs w:val="28"/>
          <w:lang w:val="uk-UA"/>
        </w:rPr>
      </w:pPr>
      <w:r w:rsidRPr="00982B69">
        <w:rPr>
          <w:rFonts w:ascii="Times New Roman" w:hAnsi="Times New Roman" w:cs="Times New Roman"/>
          <w:b/>
          <w:sz w:val="28"/>
          <w:szCs w:val="28"/>
          <w:lang w:val="uk-UA"/>
        </w:rPr>
        <w:t>ACTIVITIES RELATED TO PROFESSIONAL COMPETENCE ON THE BASIS OF THE INITIAL PRINCIPLE OF "SOCIAL MODELS AND STANDARDS OF PREPARATION OF SOCIAL SPHERE FAJIVTSIAS".</w:t>
      </w:r>
    </w:p>
    <w:p w:rsidR="00982B69" w:rsidRPr="00982B69" w:rsidRDefault="00982B69" w:rsidP="00982B69">
      <w:pPr>
        <w:spacing w:line="240" w:lineRule="auto"/>
        <w:ind w:firstLine="709"/>
        <w:jc w:val="both"/>
        <w:rPr>
          <w:rFonts w:ascii="Times New Roman" w:hAnsi="Times New Roman" w:cs="Times New Roman"/>
          <w:sz w:val="24"/>
          <w:szCs w:val="24"/>
          <w:shd w:val="clear" w:color="auto" w:fill="FFFFFF"/>
          <w:lang w:val="en-US"/>
        </w:rPr>
      </w:pPr>
      <w:r w:rsidRPr="00982B69">
        <w:rPr>
          <w:rFonts w:ascii="Times New Roman" w:hAnsi="Times New Roman" w:cs="Times New Roman"/>
          <w:sz w:val="24"/>
          <w:szCs w:val="24"/>
          <w:shd w:val="clear" w:color="auto" w:fill="FFFFFF"/>
          <w:lang w:val="en-US"/>
        </w:rPr>
        <w:t xml:space="preserve">At the article </w:t>
      </w:r>
      <w:proofErr w:type="spellStart"/>
      <w:r w:rsidRPr="00982B69">
        <w:rPr>
          <w:rFonts w:ascii="Times New Roman" w:hAnsi="Times New Roman" w:cs="Times New Roman"/>
          <w:sz w:val="24"/>
          <w:szCs w:val="24"/>
          <w:shd w:val="clear" w:color="auto" w:fill="FFFFFF"/>
          <w:lang w:val="en-US"/>
        </w:rPr>
        <w:t>ment</w:t>
      </w:r>
      <w:proofErr w:type="spellEnd"/>
      <w:r w:rsidRPr="00982B69">
        <w:rPr>
          <w:rFonts w:ascii="Times New Roman" w:hAnsi="Times New Roman" w:cs="Times New Roman"/>
          <w:sz w:val="24"/>
          <w:szCs w:val="24"/>
          <w:shd w:val="clear" w:color="auto" w:fill="FFFFFF"/>
          <w:lang w:val="en-US"/>
        </w:rPr>
        <w:t xml:space="preserve"> the problems of competent approach in the systems of additional illumination are taken into account. The author analyzes the professional competence on the basis of the initial discussion of "Light models and standards of preparation of social sphere foci". The author analyzes the audience's understanding of "competence" and "competence". The article analyzes individual, social and initial competence in the context of the Framework Program of Key Competencies for the start of life stretching. The author analyzes the definiteness of "competence" and "competence" in the field of science and practice. The article gives a description of "scientific and additional competence".</w:t>
      </w:r>
    </w:p>
    <w:p w:rsidR="00982B69" w:rsidRPr="00982B69" w:rsidRDefault="00982B69" w:rsidP="00982B69">
      <w:pPr>
        <w:spacing w:line="360" w:lineRule="auto"/>
        <w:ind w:firstLine="709"/>
        <w:jc w:val="both"/>
        <w:rPr>
          <w:rFonts w:ascii="Times New Roman" w:hAnsi="Times New Roman" w:cs="Times New Roman"/>
          <w:sz w:val="24"/>
          <w:szCs w:val="24"/>
          <w:shd w:val="clear" w:color="auto" w:fill="FFFFFF"/>
          <w:lang w:val="en-US"/>
        </w:rPr>
      </w:pPr>
      <w:r w:rsidRPr="00982B69">
        <w:rPr>
          <w:rFonts w:ascii="Times New Roman" w:hAnsi="Times New Roman" w:cs="Times New Roman"/>
          <w:b/>
          <w:sz w:val="24"/>
          <w:szCs w:val="24"/>
          <w:shd w:val="clear" w:color="auto" w:fill="FFFFFF"/>
          <w:lang w:val="en-US"/>
        </w:rPr>
        <w:t>Keywords</w:t>
      </w:r>
      <w:r w:rsidRPr="00982B69">
        <w:rPr>
          <w:rFonts w:ascii="Times New Roman" w:hAnsi="Times New Roman" w:cs="Times New Roman"/>
          <w:sz w:val="24"/>
          <w:szCs w:val="24"/>
          <w:shd w:val="clear" w:color="auto" w:fill="FFFFFF"/>
          <w:lang w:val="en-US"/>
        </w:rPr>
        <w:t>: competence; competence; individual competence; social competence; initial competence.</w:t>
      </w:r>
    </w:p>
    <w:p w:rsidR="00017477" w:rsidRPr="00F50D4B" w:rsidRDefault="00017477" w:rsidP="00982B69">
      <w:pPr>
        <w:spacing w:line="360" w:lineRule="auto"/>
        <w:ind w:firstLine="709"/>
        <w:jc w:val="both"/>
        <w:rPr>
          <w:rFonts w:ascii="Times New Roman" w:hAnsi="Times New Roman"/>
          <w:sz w:val="28"/>
          <w:szCs w:val="28"/>
        </w:rPr>
      </w:pPr>
      <w:r w:rsidRPr="00C237B2">
        <w:rPr>
          <w:rFonts w:ascii="Times New Roman" w:hAnsi="Times New Roman"/>
          <w:i/>
          <w:sz w:val="28"/>
          <w:szCs w:val="28"/>
        </w:rPr>
        <w:t>Постановка</w:t>
      </w:r>
      <w:r w:rsidRPr="00982B69">
        <w:rPr>
          <w:rFonts w:ascii="Times New Roman" w:hAnsi="Times New Roman"/>
          <w:i/>
          <w:sz w:val="28"/>
          <w:szCs w:val="28"/>
        </w:rPr>
        <w:t xml:space="preserve"> </w:t>
      </w:r>
      <w:r w:rsidRPr="00C237B2">
        <w:rPr>
          <w:rFonts w:ascii="Times New Roman" w:hAnsi="Times New Roman"/>
          <w:i/>
          <w:sz w:val="28"/>
          <w:szCs w:val="28"/>
        </w:rPr>
        <w:t>й</w:t>
      </w:r>
      <w:r w:rsidRPr="00982B69">
        <w:rPr>
          <w:rFonts w:ascii="Times New Roman" w:hAnsi="Times New Roman"/>
          <w:i/>
          <w:sz w:val="28"/>
          <w:szCs w:val="28"/>
        </w:rPr>
        <w:t xml:space="preserve"> </w:t>
      </w:r>
      <w:proofErr w:type="spellStart"/>
      <w:r w:rsidRPr="00C237B2">
        <w:rPr>
          <w:rFonts w:ascii="Times New Roman" w:hAnsi="Times New Roman"/>
          <w:i/>
          <w:sz w:val="28"/>
          <w:szCs w:val="28"/>
        </w:rPr>
        <w:t>обґрунтування</w:t>
      </w:r>
      <w:proofErr w:type="spellEnd"/>
      <w:r w:rsidRPr="00982B69">
        <w:rPr>
          <w:rFonts w:ascii="Times New Roman" w:hAnsi="Times New Roman"/>
          <w:i/>
          <w:sz w:val="28"/>
          <w:szCs w:val="28"/>
        </w:rPr>
        <w:t xml:space="preserve"> </w:t>
      </w:r>
      <w:proofErr w:type="spellStart"/>
      <w:r w:rsidRPr="00C237B2">
        <w:rPr>
          <w:rFonts w:ascii="Times New Roman" w:hAnsi="Times New Roman"/>
          <w:i/>
          <w:sz w:val="28"/>
          <w:szCs w:val="28"/>
        </w:rPr>
        <w:t>актуальності</w:t>
      </w:r>
      <w:proofErr w:type="spellEnd"/>
      <w:r w:rsidRPr="00982B69">
        <w:rPr>
          <w:rFonts w:ascii="Times New Roman" w:hAnsi="Times New Roman"/>
          <w:i/>
          <w:sz w:val="28"/>
          <w:szCs w:val="28"/>
        </w:rPr>
        <w:t xml:space="preserve"> </w:t>
      </w:r>
      <w:proofErr w:type="spellStart"/>
      <w:r w:rsidRPr="00C237B2">
        <w:rPr>
          <w:rFonts w:ascii="Times New Roman" w:hAnsi="Times New Roman"/>
          <w:i/>
          <w:sz w:val="28"/>
          <w:szCs w:val="28"/>
        </w:rPr>
        <w:t>проблеми</w:t>
      </w:r>
      <w:proofErr w:type="spellEnd"/>
      <w:r w:rsidRPr="00982B69">
        <w:rPr>
          <w:rFonts w:ascii="Times New Roman" w:hAnsi="Times New Roman"/>
          <w:sz w:val="28"/>
          <w:szCs w:val="28"/>
        </w:rPr>
        <w:t>.</w:t>
      </w:r>
      <w:r w:rsidR="00F20CD8" w:rsidRPr="00982B69">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Від</w:t>
      </w:r>
      <w:r w:rsidR="000A1E6D">
        <w:rPr>
          <w:rFonts w:ascii="Times New Roman" w:hAnsi="Times New Roman" w:cs="Times New Roman"/>
          <w:sz w:val="28"/>
          <w:szCs w:val="28"/>
        </w:rPr>
        <w:t>повідно</w:t>
      </w:r>
      <w:proofErr w:type="spellEnd"/>
      <w:r w:rsidR="000A1E6D" w:rsidRPr="00F50D4B">
        <w:rPr>
          <w:rFonts w:ascii="Times New Roman" w:hAnsi="Times New Roman" w:cs="Times New Roman"/>
          <w:sz w:val="28"/>
          <w:szCs w:val="28"/>
        </w:rPr>
        <w:t xml:space="preserve"> </w:t>
      </w:r>
      <w:r w:rsidR="000A1E6D">
        <w:rPr>
          <w:rFonts w:ascii="Times New Roman" w:hAnsi="Times New Roman" w:cs="Times New Roman"/>
          <w:sz w:val="28"/>
          <w:szCs w:val="28"/>
        </w:rPr>
        <w:t>до</w:t>
      </w:r>
      <w:r w:rsidR="000A1E6D" w:rsidRPr="00F50D4B">
        <w:rPr>
          <w:rFonts w:ascii="Times New Roman" w:hAnsi="Times New Roman" w:cs="Times New Roman"/>
          <w:sz w:val="28"/>
          <w:szCs w:val="28"/>
        </w:rPr>
        <w:t xml:space="preserve"> </w:t>
      </w:r>
      <w:proofErr w:type="spellStart"/>
      <w:r w:rsidR="000A1E6D">
        <w:rPr>
          <w:rFonts w:ascii="Times New Roman" w:hAnsi="Times New Roman" w:cs="Times New Roman"/>
          <w:sz w:val="28"/>
          <w:szCs w:val="28"/>
        </w:rPr>
        <w:t>вимог</w:t>
      </w:r>
      <w:proofErr w:type="spellEnd"/>
      <w:r w:rsidR="000A1E6D" w:rsidRPr="00F50D4B">
        <w:rPr>
          <w:rFonts w:ascii="Times New Roman" w:hAnsi="Times New Roman" w:cs="Times New Roman"/>
          <w:sz w:val="28"/>
          <w:szCs w:val="28"/>
        </w:rPr>
        <w:t xml:space="preserve"> </w:t>
      </w:r>
      <w:proofErr w:type="spellStart"/>
      <w:r w:rsidR="000A1E6D">
        <w:rPr>
          <w:rFonts w:ascii="Times New Roman" w:hAnsi="Times New Roman" w:cs="Times New Roman"/>
          <w:sz w:val="28"/>
          <w:szCs w:val="28"/>
        </w:rPr>
        <w:t>модернізації</w:t>
      </w:r>
      <w:proofErr w:type="spellEnd"/>
      <w:r w:rsidR="000A1E6D">
        <w:rPr>
          <w:rFonts w:ascii="Times New Roman" w:hAnsi="Times New Roman" w:cs="Times New Roman"/>
          <w:sz w:val="28"/>
          <w:szCs w:val="28"/>
          <w:lang w:val="uk-UA"/>
        </w:rPr>
        <w:t>,</w:t>
      </w:r>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якісного</w:t>
      </w:r>
      <w:proofErr w:type="spellEnd"/>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перетворення</w:t>
      </w:r>
      <w:proofErr w:type="spellEnd"/>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системи</w:t>
      </w:r>
      <w:proofErr w:type="spellEnd"/>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вищої</w:t>
      </w:r>
      <w:proofErr w:type="spellEnd"/>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освіти</w:t>
      </w:r>
      <w:proofErr w:type="spellEnd"/>
      <w:r w:rsidR="00F20CD8" w:rsidRPr="00F50D4B">
        <w:rPr>
          <w:rFonts w:ascii="Times New Roman" w:hAnsi="Times New Roman" w:cs="Times New Roman"/>
          <w:sz w:val="28"/>
          <w:szCs w:val="28"/>
        </w:rPr>
        <w:t xml:space="preserve"> </w:t>
      </w:r>
      <w:r w:rsidR="000A1E6D">
        <w:rPr>
          <w:rFonts w:ascii="Times New Roman" w:hAnsi="Times New Roman" w:cs="Times New Roman"/>
          <w:sz w:val="28"/>
          <w:szCs w:val="28"/>
          <w:lang w:val="uk-UA"/>
        </w:rPr>
        <w:t xml:space="preserve">України </w:t>
      </w:r>
      <w:proofErr w:type="spellStart"/>
      <w:r w:rsidR="00F20CD8" w:rsidRPr="00284829">
        <w:rPr>
          <w:rFonts w:ascii="Times New Roman" w:hAnsi="Times New Roman" w:cs="Times New Roman"/>
          <w:sz w:val="28"/>
          <w:szCs w:val="28"/>
        </w:rPr>
        <w:t>актуальності</w:t>
      </w:r>
      <w:proofErr w:type="spellEnd"/>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набуває</w:t>
      </w:r>
      <w:proofErr w:type="spellEnd"/>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вивчення</w:t>
      </w:r>
      <w:proofErr w:type="spellEnd"/>
      <w:r w:rsidR="00F20CD8" w:rsidRPr="00F50D4B">
        <w:rPr>
          <w:rFonts w:ascii="Times New Roman" w:hAnsi="Times New Roman" w:cs="Times New Roman"/>
          <w:sz w:val="28"/>
          <w:szCs w:val="28"/>
        </w:rPr>
        <w:t xml:space="preserve"> </w:t>
      </w:r>
      <w:r w:rsidR="00F20CD8" w:rsidRPr="00284829">
        <w:rPr>
          <w:rFonts w:ascii="Times New Roman" w:hAnsi="Times New Roman" w:cs="Times New Roman"/>
          <w:sz w:val="28"/>
          <w:szCs w:val="28"/>
        </w:rPr>
        <w:t>й</w:t>
      </w:r>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впровадження</w:t>
      </w:r>
      <w:proofErr w:type="spellEnd"/>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світового</w:t>
      </w:r>
      <w:proofErr w:type="spellEnd"/>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досвіду</w:t>
      </w:r>
      <w:proofErr w:type="spellEnd"/>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організації</w:t>
      </w:r>
      <w:proofErr w:type="spellEnd"/>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соціальної</w:t>
      </w:r>
      <w:proofErr w:type="spellEnd"/>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освіти</w:t>
      </w:r>
      <w:proofErr w:type="spellEnd"/>
      <w:r w:rsidR="00F20CD8" w:rsidRPr="00F50D4B">
        <w:rPr>
          <w:rFonts w:ascii="Times New Roman" w:hAnsi="Times New Roman" w:cs="Times New Roman"/>
          <w:sz w:val="28"/>
          <w:szCs w:val="28"/>
        </w:rPr>
        <w:t xml:space="preserve">. </w:t>
      </w:r>
      <w:r w:rsidR="00F20CD8" w:rsidRPr="00284829">
        <w:rPr>
          <w:rFonts w:ascii="Times New Roman" w:hAnsi="Times New Roman" w:cs="Times New Roman"/>
          <w:sz w:val="28"/>
          <w:szCs w:val="28"/>
        </w:rPr>
        <w:t>Опора</w:t>
      </w:r>
      <w:r w:rsidR="00F20CD8" w:rsidRPr="00F50D4B">
        <w:rPr>
          <w:rFonts w:ascii="Times New Roman" w:hAnsi="Times New Roman" w:cs="Times New Roman"/>
          <w:sz w:val="28"/>
          <w:szCs w:val="28"/>
        </w:rPr>
        <w:t xml:space="preserve"> </w:t>
      </w:r>
      <w:r w:rsidR="00F20CD8" w:rsidRPr="00284829">
        <w:rPr>
          <w:rFonts w:ascii="Times New Roman" w:hAnsi="Times New Roman" w:cs="Times New Roman"/>
          <w:sz w:val="28"/>
          <w:szCs w:val="28"/>
        </w:rPr>
        <w:t>на</w:t>
      </w:r>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зарубіжний</w:t>
      </w:r>
      <w:proofErr w:type="spellEnd"/>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досвід</w:t>
      </w:r>
      <w:proofErr w:type="spellEnd"/>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підготовки</w:t>
      </w:r>
      <w:proofErr w:type="spellEnd"/>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фахівців</w:t>
      </w:r>
      <w:proofErr w:type="spellEnd"/>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соціальної</w:t>
      </w:r>
      <w:proofErr w:type="spellEnd"/>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сфери</w:t>
      </w:r>
      <w:proofErr w:type="spellEnd"/>
      <w:r w:rsidR="00F20CD8" w:rsidRPr="00F50D4B">
        <w:rPr>
          <w:rFonts w:ascii="Times New Roman" w:hAnsi="Times New Roman" w:cs="Times New Roman"/>
          <w:sz w:val="28"/>
          <w:szCs w:val="28"/>
        </w:rPr>
        <w:t xml:space="preserve"> </w:t>
      </w:r>
      <w:r w:rsidR="00F20CD8" w:rsidRPr="00284829">
        <w:rPr>
          <w:rFonts w:ascii="Times New Roman" w:hAnsi="Times New Roman" w:cs="Times New Roman"/>
          <w:sz w:val="28"/>
          <w:szCs w:val="28"/>
        </w:rPr>
        <w:t>є</w:t>
      </w:r>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складовою</w:t>
      </w:r>
      <w:proofErr w:type="spellEnd"/>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академічного</w:t>
      </w:r>
      <w:proofErr w:type="spellEnd"/>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використання</w:t>
      </w:r>
      <w:proofErr w:type="spellEnd"/>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найбільш</w:t>
      </w:r>
      <w:proofErr w:type="spellEnd"/>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раціональних</w:t>
      </w:r>
      <w:proofErr w:type="spellEnd"/>
      <w:r w:rsidR="00F20CD8" w:rsidRPr="00F50D4B">
        <w:rPr>
          <w:rFonts w:ascii="Times New Roman" w:hAnsi="Times New Roman" w:cs="Times New Roman"/>
          <w:sz w:val="28"/>
          <w:szCs w:val="28"/>
        </w:rPr>
        <w:t xml:space="preserve"> </w:t>
      </w:r>
      <w:r w:rsidR="00F20CD8" w:rsidRPr="00284829">
        <w:rPr>
          <w:rFonts w:ascii="Times New Roman" w:hAnsi="Times New Roman" w:cs="Times New Roman"/>
          <w:sz w:val="28"/>
          <w:szCs w:val="28"/>
        </w:rPr>
        <w:t>засад</w:t>
      </w:r>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вищої</w:t>
      </w:r>
      <w:proofErr w:type="spellEnd"/>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школи</w:t>
      </w:r>
      <w:proofErr w:type="spellEnd"/>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зарубіжжя</w:t>
      </w:r>
      <w:proofErr w:type="spellEnd"/>
      <w:r w:rsidR="00F20CD8" w:rsidRPr="00F50D4B">
        <w:rPr>
          <w:rFonts w:ascii="Times New Roman" w:hAnsi="Times New Roman" w:cs="Times New Roman"/>
          <w:sz w:val="28"/>
          <w:szCs w:val="28"/>
        </w:rPr>
        <w:t xml:space="preserve"> </w:t>
      </w:r>
      <w:r w:rsidR="00F20CD8" w:rsidRPr="00284829">
        <w:rPr>
          <w:rFonts w:ascii="Times New Roman" w:hAnsi="Times New Roman" w:cs="Times New Roman"/>
          <w:sz w:val="28"/>
          <w:szCs w:val="28"/>
        </w:rPr>
        <w:t>при</w:t>
      </w:r>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збереженні</w:t>
      </w:r>
      <w:proofErr w:type="spellEnd"/>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кращих</w:t>
      </w:r>
      <w:proofErr w:type="spellEnd"/>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надбань</w:t>
      </w:r>
      <w:proofErr w:type="spellEnd"/>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власної</w:t>
      </w:r>
      <w:proofErr w:type="spellEnd"/>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теорії</w:t>
      </w:r>
      <w:proofErr w:type="spellEnd"/>
      <w:r w:rsidR="00F20CD8" w:rsidRPr="00F50D4B">
        <w:rPr>
          <w:rFonts w:ascii="Times New Roman" w:hAnsi="Times New Roman" w:cs="Times New Roman"/>
          <w:sz w:val="28"/>
          <w:szCs w:val="28"/>
        </w:rPr>
        <w:t xml:space="preserve"> </w:t>
      </w:r>
      <w:r w:rsidR="00F20CD8" w:rsidRPr="00284829">
        <w:rPr>
          <w:rFonts w:ascii="Times New Roman" w:hAnsi="Times New Roman" w:cs="Times New Roman"/>
          <w:sz w:val="28"/>
          <w:szCs w:val="28"/>
        </w:rPr>
        <w:t>та</w:t>
      </w:r>
      <w:r w:rsidR="00F20CD8" w:rsidRPr="00F50D4B">
        <w:rPr>
          <w:rFonts w:ascii="Times New Roman" w:hAnsi="Times New Roman" w:cs="Times New Roman"/>
          <w:sz w:val="28"/>
          <w:szCs w:val="28"/>
        </w:rPr>
        <w:t xml:space="preserve"> </w:t>
      </w:r>
      <w:r w:rsidR="00F20CD8" w:rsidRPr="00284829">
        <w:rPr>
          <w:rFonts w:ascii="Times New Roman" w:hAnsi="Times New Roman" w:cs="Times New Roman"/>
          <w:sz w:val="28"/>
          <w:szCs w:val="28"/>
        </w:rPr>
        <w:t>практики</w:t>
      </w:r>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щодо</w:t>
      </w:r>
      <w:proofErr w:type="spellEnd"/>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професійної</w:t>
      </w:r>
      <w:proofErr w:type="spellEnd"/>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підготовки</w:t>
      </w:r>
      <w:proofErr w:type="spellEnd"/>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зазначених</w:t>
      </w:r>
      <w:proofErr w:type="spellEnd"/>
      <w:r w:rsidR="00F20CD8" w:rsidRPr="00F50D4B">
        <w:rPr>
          <w:rFonts w:ascii="Times New Roman" w:hAnsi="Times New Roman" w:cs="Times New Roman"/>
          <w:sz w:val="28"/>
          <w:szCs w:val="28"/>
        </w:rPr>
        <w:t xml:space="preserve"> </w:t>
      </w:r>
      <w:proofErr w:type="spellStart"/>
      <w:r w:rsidR="00F20CD8" w:rsidRPr="00284829">
        <w:rPr>
          <w:rFonts w:ascii="Times New Roman" w:hAnsi="Times New Roman" w:cs="Times New Roman"/>
          <w:sz w:val="28"/>
          <w:szCs w:val="28"/>
        </w:rPr>
        <w:t>фахівців</w:t>
      </w:r>
      <w:proofErr w:type="spellEnd"/>
      <w:r w:rsidR="00F20CD8" w:rsidRPr="00F50D4B">
        <w:rPr>
          <w:rFonts w:ascii="Times New Roman" w:hAnsi="Times New Roman" w:cs="Times New Roman"/>
          <w:sz w:val="28"/>
          <w:szCs w:val="28"/>
        </w:rPr>
        <w:t>.</w:t>
      </w:r>
    </w:p>
    <w:p w:rsidR="00D21EDA" w:rsidRPr="00D21EDA" w:rsidRDefault="00017477" w:rsidP="00D21EDA">
      <w:pPr>
        <w:spacing w:line="360" w:lineRule="auto"/>
        <w:ind w:firstLine="709"/>
        <w:jc w:val="both"/>
        <w:rPr>
          <w:lang w:val="uk-UA"/>
        </w:rPr>
      </w:pPr>
      <w:r w:rsidRPr="00476407">
        <w:rPr>
          <w:rFonts w:ascii="Times New Roman" w:hAnsi="Times New Roman" w:cs="Times New Roman"/>
          <w:i/>
          <w:sz w:val="28"/>
          <w:szCs w:val="28"/>
          <w:lang w:val="uk-UA"/>
        </w:rPr>
        <w:lastRenderedPageBreak/>
        <w:t>Аналіз основних досліджень і публікацій</w:t>
      </w:r>
      <w:r w:rsidR="00D21EDA">
        <w:rPr>
          <w:rFonts w:ascii="Times New Roman" w:hAnsi="Times New Roman" w:cs="Times New Roman"/>
          <w:i/>
          <w:sz w:val="28"/>
          <w:szCs w:val="28"/>
          <w:lang w:val="uk-UA"/>
        </w:rPr>
        <w:t>.</w:t>
      </w:r>
      <w:r w:rsidR="00F20CD8">
        <w:rPr>
          <w:rFonts w:ascii="Times New Roman" w:hAnsi="Times New Roman" w:cs="Times New Roman"/>
          <w:sz w:val="28"/>
          <w:szCs w:val="28"/>
          <w:shd w:val="clear" w:color="auto" w:fill="FFFFFF"/>
          <w:lang w:val="uk-UA"/>
        </w:rPr>
        <w:t xml:space="preserve"> Проблеми професійної компетентності розглядаються у дослідженнях таких науковців як Мокін Б.І., Мізерний В.М., Мензул О.М. Аналіз понять "</w:t>
      </w:r>
      <w:r w:rsidR="00F5437C">
        <w:rPr>
          <w:rFonts w:ascii="Times New Roman" w:hAnsi="Times New Roman" w:cs="Times New Roman"/>
          <w:sz w:val="28"/>
          <w:szCs w:val="28"/>
          <w:shd w:val="clear" w:color="auto" w:fill="FFFFFF"/>
          <w:lang w:val="uk-UA"/>
        </w:rPr>
        <w:t>компетенція", "компетентність", науково-дослідницька компетентність" дається у працях Голованя М.С., Хуторського А.В., Мацько Д.С. та ін.</w:t>
      </w:r>
    </w:p>
    <w:p w:rsidR="00017477" w:rsidRPr="005D011D" w:rsidRDefault="00017477" w:rsidP="00830B3F">
      <w:pPr>
        <w:pStyle w:val="a5"/>
        <w:spacing w:line="360" w:lineRule="auto"/>
        <w:ind w:firstLine="709"/>
        <w:jc w:val="both"/>
        <w:rPr>
          <w:rFonts w:ascii="Times New Roman" w:hAnsi="Times New Roman"/>
          <w:sz w:val="28"/>
          <w:szCs w:val="28"/>
        </w:rPr>
      </w:pPr>
      <w:r w:rsidRPr="00C237B2">
        <w:rPr>
          <w:rFonts w:ascii="Times New Roman" w:hAnsi="Times New Roman"/>
          <w:i/>
          <w:sz w:val="28"/>
          <w:szCs w:val="28"/>
        </w:rPr>
        <w:t>Метою</w:t>
      </w:r>
      <w:r w:rsidRPr="00C237B2">
        <w:rPr>
          <w:rFonts w:ascii="Times New Roman" w:hAnsi="Times New Roman"/>
          <w:sz w:val="28"/>
          <w:szCs w:val="28"/>
        </w:rPr>
        <w:t xml:space="preserve"> статті є розкриття </w:t>
      </w:r>
      <w:r w:rsidR="00476407">
        <w:rPr>
          <w:rFonts w:ascii="Times New Roman" w:hAnsi="Times New Roman"/>
          <w:sz w:val="28"/>
          <w:szCs w:val="28"/>
        </w:rPr>
        <w:t>змістових</w:t>
      </w:r>
      <w:r w:rsidRPr="00C237B2">
        <w:rPr>
          <w:rFonts w:ascii="Times New Roman" w:hAnsi="Times New Roman"/>
          <w:sz w:val="28"/>
          <w:szCs w:val="28"/>
        </w:rPr>
        <w:t xml:space="preserve"> характеристик </w:t>
      </w:r>
      <w:r w:rsidR="005D011D">
        <w:rPr>
          <w:rFonts w:ascii="Times New Roman" w:hAnsi="Times New Roman"/>
          <w:sz w:val="28"/>
          <w:szCs w:val="28"/>
        </w:rPr>
        <w:t xml:space="preserve">професійних компетенцій на рівні вивченні навчальної дисципліни </w:t>
      </w:r>
      <w:r w:rsidR="005D011D" w:rsidRPr="005D011D">
        <w:rPr>
          <w:rFonts w:ascii="Times New Roman" w:hAnsi="Times New Roman"/>
          <w:sz w:val="28"/>
          <w:szCs w:val="28"/>
        </w:rPr>
        <w:t>"Світові моделі та стандарти підготовки фахівців соціальної сфери"</w:t>
      </w:r>
      <w:r w:rsidR="00476407" w:rsidRPr="005D011D">
        <w:rPr>
          <w:rFonts w:ascii="Times New Roman" w:hAnsi="Times New Roman"/>
          <w:sz w:val="28"/>
          <w:szCs w:val="28"/>
        </w:rPr>
        <w:t>.</w:t>
      </w:r>
    </w:p>
    <w:p w:rsidR="00F5437C" w:rsidRPr="00284829" w:rsidRDefault="00017477" w:rsidP="00F5437C">
      <w:pPr>
        <w:pStyle w:val="a5"/>
        <w:spacing w:line="360" w:lineRule="auto"/>
        <w:ind w:firstLine="709"/>
        <w:jc w:val="both"/>
        <w:rPr>
          <w:rFonts w:ascii="Times New Roman" w:hAnsi="Times New Roman"/>
          <w:sz w:val="28"/>
          <w:szCs w:val="28"/>
        </w:rPr>
      </w:pPr>
      <w:r w:rsidRPr="00915EF1">
        <w:rPr>
          <w:rFonts w:ascii="Times New Roman" w:hAnsi="Times New Roman"/>
          <w:i/>
          <w:sz w:val="28"/>
          <w:szCs w:val="28"/>
        </w:rPr>
        <w:t>Виклад основного матеріалу.</w:t>
      </w:r>
      <w:r w:rsidR="002F55ED" w:rsidRPr="00915EF1">
        <w:rPr>
          <w:rFonts w:ascii="Times New Roman" w:hAnsi="Times New Roman"/>
          <w:i/>
          <w:sz w:val="28"/>
          <w:szCs w:val="28"/>
        </w:rPr>
        <w:t xml:space="preserve"> </w:t>
      </w:r>
      <w:r w:rsidR="00F5437C" w:rsidRPr="00284829">
        <w:rPr>
          <w:rFonts w:ascii="Times New Roman" w:hAnsi="Times New Roman"/>
          <w:sz w:val="28"/>
          <w:szCs w:val="28"/>
        </w:rPr>
        <w:t>Представлення концептуальних питань вивчення особливостей підготовки фахівців соціальної сфери у різних країнах світу академічно обґрунтовано у рамках вивчення магістрами спеціальності "Соціальна робота" навчальної дисципліни "Світові моделі та стандарти підготовки фахівців соціальної сфери".</w:t>
      </w:r>
    </w:p>
    <w:p w:rsidR="00F5437C" w:rsidRPr="00284829" w:rsidRDefault="00F5437C" w:rsidP="00F5437C">
      <w:pPr>
        <w:pStyle w:val="a5"/>
        <w:spacing w:line="360" w:lineRule="auto"/>
        <w:ind w:firstLine="709"/>
        <w:jc w:val="both"/>
        <w:rPr>
          <w:rFonts w:ascii="Times New Roman" w:hAnsi="Times New Roman"/>
          <w:sz w:val="28"/>
          <w:szCs w:val="28"/>
        </w:rPr>
      </w:pPr>
      <w:r w:rsidRPr="00284829">
        <w:rPr>
          <w:rFonts w:ascii="Times New Roman" w:hAnsi="Times New Roman"/>
          <w:sz w:val="28"/>
          <w:szCs w:val="28"/>
        </w:rPr>
        <w:t>Метою дисципліни "Світові моделі та стандарти підготовки фахівця соціальної сфери" є оволодіння магістрами знань, вмінь та компетенцій зарубіжного досвіду моделей та стандартів підготовки фахівців соціальної сфери, необхідних для конструктивної організації соціальної роботи з різними категоріями населення.</w:t>
      </w:r>
    </w:p>
    <w:p w:rsidR="00F5437C" w:rsidRPr="00284829" w:rsidRDefault="00F5437C" w:rsidP="00F5437C">
      <w:pPr>
        <w:pStyle w:val="a5"/>
        <w:spacing w:line="360" w:lineRule="auto"/>
        <w:ind w:firstLine="709"/>
        <w:jc w:val="both"/>
        <w:rPr>
          <w:rFonts w:ascii="Times New Roman" w:hAnsi="Times New Roman"/>
          <w:sz w:val="28"/>
          <w:szCs w:val="28"/>
        </w:rPr>
      </w:pPr>
      <w:r w:rsidRPr="00284829">
        <w:rPr>
          <w:rFonts w:ascii="Times New Roman" w:hAnsi="Times New Roman"/>
          <w:sz w:val="28"/>
          <w:szCs w:val="28"/>
        </w:rPr>
        <w:t>Під час вивчення навчальної дисципліни акцентується увага на особливостях професійної підготовки соціальних працівників у системі вищої освіти різних країн світу.</w:t>
      </w:r>
    </w:p>
    <w:p w:rsidR="00F5437C" w:rsidRPr="00284829" w:rsidRDefault="00F5437C" w:rsidP="00F5437C">
      <w:pPr>
        <w:pStyle w:val="a5"/>
        <w:spacing w:line="360" w:lineRule="auto"/>
        <w:ind w:firstLine="709"/>
        <w:jc w:val="both"/>
        <w:rPr>
          <w:rFonts w:ascii="Times New Roman" w:hAnsi="Times New Roman"/>
          <w:sz w:val="28"/>
          <w:szCs w:val="28"/>
        </w:rPr>
      </w:pPr>
      <w:r w:rsidRPr="00284829">
        <w:rPr>
          <w:rFonts w:ascii="Times New Roman" w:hAnsi="Times New Roman"/>
          <w:sz w:val="28"/>
          <w:szCs w:val="28"/>
        </w:rPr>
        <w:t>Завдання дисципліни "Світові моделі та стандарти підготовки фахівців соціальної сфери" полягають не тільки в представлені концептуальних питань вивчення особливостей підготовки фахівців соціальної роботи, але й допомагають студентам зрозуміти та розкрити нові динамічні можливості, які притаманні сучасному розвитку соціальної роботи зарубежем, розглянути нові підходи та моделі взаємозв'язку суб'єктів та об'єктів соціальної роботи, позитивно вплинути на формування професійної логіки та культури в умовах становлення фахівця соціальної сфери.</w:t>
      </w:r>
    </w:p>
    <w:p w:rsidR="00F5437C" w:rsidRPr="00284829" w:rsidRDefault="00F5437C" w:rsidP="00F5437C">
      <w:pPr>
        <w:pStyle w:val="a5"/>
        <w:spacing w:line="360" w:lineRule="auto"/>
        <w:ind w:firstLine="709"/>
        <w:jc w:val="both"/>
        <w:rPr>
          <w:rFonts w:ascii="Times New Roman" w:hAnsi="Times New Roman"/>
          <w:sz w:val="28"/>
          <w:szCs w:val="28"/>
        </w:rPr>
      </w:pPr>
      <w:r w:rsidRPr="00284829">
        <w:rPr>
          <w:rFonts w:ascii="Times New Roman" w:hAnsi="Times New Roman"/>
          <w:sz w:val="28"/>
          <w:szCs w:val="28"/>
        </w:rPr>
        <w:lastRenderedPageBreak/>
        <w:t>Актуалізація проблеми компетентнісного підходу в системі вищої освіти для України є результатом її приєднання до Болонського процесу. Протягом останніх років увага науковців зосереджується на питаннях модернізації усіх рівнів вищої освіти. Поняття "компетентності" та "компетенції" використовуються, як правило, для характеристики інтегрованого результату освітнього процесу, коли дослідниками фіксується недостатність тріади "знання-уміння-навички" [</w:t>
      </w:r>
      <w:r w:rsidR="000A1E6D">
        <w:rPr>
          <w:rFonts w:ascii="Times New Roman" w:hAnsi="Times New Roman"/>
          <w:color w:val="FF0000"/>
          <w:sz w:val="28"/>
          <w:szCs w:val="28"/>
        </w:rPr>
        <w:t>3</w:t>
      </w:r>
      <w:r w:rsidRPr="00284829">
        <w:rPr>
          <w:rFonts w:ascii="Times New Roman" w:hAnsi="Times New Roman"/>
          <w:sz w:val="28"/>
          <w:szCs w:val="28"/>
        </w:rPr>
        <w:t>] Якість вищої освіти України на сучасному етапі її розвитку зумовлюється інтеграційними змінами освіти у світовому контексті. Європейський парламент і Рада Європейського Союзу 17 січня 2018 року схвалили Рамкову програму оновлених ключових компетентностей для навчання протягом життя [</w:t>
      </w:r>
      <w:r w:rsidR="000A1E6D">
        <w:rPr>
          <w:rFonts w:ascii="Times New Roman" w:hAnsi="Times New Roman"/>
          <w:color w:val="FF0000"/>
          <w:sz w:val="28"/>
          <w:szCs w:val="28"/>
          <w:lang w:val="ru-RU"/>
        </w:rPr>
        <w:t>5</w:t>
      </w:r>
      <w:r w:rsidRPr="00284829">
        <w:rPr>
          <w:rFonts w:ascii="Times New Roman" w:hAnsi="Times New Roman"/>
          <w:sz w:val="28"/>
          <w:szCs w:val="28"/>
        </w:rPr>
        <w:t>]. У мінливому і тісно взаємопов’язаному світі кожна людина потребує широкого спектра навичок і компетенцій, які вона має постійно розвивати протягом усього життя. Основні компетенції, визначені в Рамковій програмі, спрямовані на створення засад для досягнення більш рівноправних і більш демократичних суспільств. Вони відповідають необхідності забезпечення всебічного та сталого розвитку, соціальної єдності та подальшого розвитку демократичної культури.</w:t>
      </w:r>
    </w:p>
    <w:p w:rsidR="00F5437C" w:rsidRPr="00284829" w:rsidRDefault="00F5437C" w:rsidP="00F5437C">
      <w:pPr>
        <w:pStyle w:val="a5"/>
        <w:spacing w:line="360" w:lineRule="auto"/>
        <w:ind w:firstLine="709"/>
        <w:jc w:val="both"/>
        <w:rPr>
          <w:rFonts w:ascii="Times New Roman" w:hAnsi="Times New Roman"/>
          <w:sz w:val="28"/>
          <w:szCs w:val="28"/>
        </w:rPr>
      </w:pPr>
      <w:r w:rsidRPr="00284829">
        <w:rPr>
          <w:rFonts w:ascii="Times New Roman" w:hAnsi="Times New Roman"/>
          <w:sz w:val="28"/>
          <w:szCs w:val="28"/>
        </w:rPr>
        <w:t>Особиста, соціальна та навчальна компетентність — це здатність усвідомлювати внутрішні стани, ефективно управляти часом та інформацією, конструктивно працювати з іншими людьми, залишатися стійкими і керувати власним навчанням та кар’єрою.</w:t>
      </w:r>
      <w:r w:rsidR="000A1E6D">
        <w:rPr>
          <w:rFonts w:ascii="Times New Roman" w:hAnsi="Times New Roman"/>
          <w:sz w:val="28"/>
          <w:szCs w:val="28"/>
        </w:rPr>
        <w:t xml:space="preserve"> </w:t>
      </w:r>
      <w:r w:rsidRPr="00284829">
        <w:rPr>
          <w:rFonts w:ascii="Times New Roman" w:hAnsi="Times New Roman"/>
          <w:sz w:val="28"/>
          <w:szCs w:val="28"/>
        </w:rPr>
        <w:t>Включає здатність справлятися з невизначеністю та складністю, учитися вчитися, підтримувати фізичне та емоційне благополуччя, співпереживати і конструктивно вирішувати конфлікти.</w:t>
      </w:r>
      <w:r w:rsidR="000A1E6D">
        <w:rPr>
          <w:rFonts w:ascii="Times New Roman" w:hAnsi="Times New Roman"/>
          <w:sz w:val="28"/>
          <w:szCs w:val="28"/>
        </w:rPr>
        <w:t xml:space="preserve"> </w:t>
      </w:r>
      <w:r w:rsidRPr="00284829">
        <w:rPr>
          <w:rFonts w:ascii="Times New Roman" w:hAnsi="Times New Roman"/>
          <w:sz w:val="28"/>
          <w:szCs w:val="28"/>
        </w:rPr>
        <w:t>Основні знання, вміння, навички та ставлення, пов’язані з цією компетенцією:</w:t>
      </w:r>
    </w:p>
    <w:p w:rsidR="00F5437C" w:rsidRPr="00284829" w:rsidRDefault="000A1E6D" w:rsidP="000A1E6D">
      <w:pPr>
        <w:pStyle w:val="a5"/>
        <w:numPr>
          <w:ilvl w:val="0"/>
          <w:numId w:val="5"/>
        </w:numPr>
        <w:spacing w:line="360" w:lineRule="auto"/>
        <w:jc w:val="both"/>
        <w:rPr>
          <w:rFonts w:ascii="Times New Roman" w:hAnsi="Times New Roman"/>
          <w:sz w:val="28"/>
          <w:szCs w:val="28"/>
        </w:rPr>
      </w:pPr>
      <w:r>
        <w:rPr>
          <w:rFonts w:ascii="Times New Roman" w:hAnsi="Times New Roman"/>
          <w:sz w:val="28"/>
          <w:szCs w:val="28"/>
        </w:rPr>
        <w:t>о</w:t>
      </w:r>
      <w:r w:rsidR="00F5437C" w:rsidRPr="00284829">
        <w:rPr>
          <w:rFonts w:ascii="Times New Roman" w:hAnsi="Times New Roman"/>
          <w:sz w:val="28"/>
          <w:szCs w:val="28"/>
        </w:rPr>
        <w:t>собиста, соціальна та навчальна компетенція передбачає знання компонентів здоров</w:t>
      </w:r>
      <w:r>
        <w:rPr>
          <w:rFonts w:ascii="Times New Roman" w:hAnsi="Times New Roman"/>
          <w:sz w:val="28"/>
          <w:szCs w:val="28"/>
        </w:rPr>
        <w:t>’я розуму, тіла і способу життя;</w:t>
      </w:r>
    </w:p>
    <w:p w:rsidR="00F5437C" w:rsidRPr="00284829" w:rsidRDefault="000A1E6D" w:rsidP="000A1E6D">
      <w:pPr>
        <w:pStyle w:val="a5"/>
        <w:numPr>
          <w:ilvl w:val="0"/>
          <w:numId w:val="5"/>
        </w:numPr>
        <w:spacing w:line="360" w:lineRule="auto"/>
        <w:jc w:val="both"/>
        <w:rPr>
          <w:rFonts w:ascii="Times New Roman" w:hAnsi="Times New Roman"/>
          <w:sz w:val="28"/>
          <w:szCs w:val="28"/>
        </w:rPr>
      </w:pPr>
      <w:r>
        <w:rPr>
          <w:rFonts w:ascii="Times New Roman" w:hAnsi="Times New Roman"/>
          <w:sz w:val="28"/>
          <w:szCs w:val="28"/>
        </w:rPr>
        <w:t>о</w:t>
      </w:r>
      <w:r w:rsidR="00F5437C" w:rsidRPr="00284829">
        <w:rPr>
          <w:rFonts w:ascii="Times New Roman" w:hAnsi="Times New Roman"/>
          <w:sz w:val="28"/>
          <w:szCs w:val="28"/>
        </w:rPr>
        <w:t>собиста компетентність передбачає уміння бути стійкими і здатними впорат</w:t>
      </w:r>
      <w:r>
        <w:rPr>
          <w:rFonts w:ascii="Times New Roman" w:hAnsi="Times New Roman"/>
          <w:sz w:val="28"/>
          <w:szCs w:val="28"/>
        </w:rPr>
        <w:t>ися з невизначеністю та стресом;</w:t>
      </w:r>
    </w:p>
    <w:p w:rsidR="00F5437C" w:rsidRPr="00284829" w:rsidRDefault="000A1E6D" w:rsidP="000A1E6D">
      <w:pPr>
        <w:pStyle w:val="a5"/>
        <w:numPr>
          <w:ilvl w:val="0"/>
          <w:numId w:val="5"/>
        </w:numPr>
        <w:spacing w:line="360" w:lineRule="auto"/>
        <w:jc w:val="both"/>
        <w:rPr>
          <w:rFonts w:ascii="Times New Roman" w:hAnsi="Times New Roman"/>
          <w:sz w:val="28"/>
          <w:szCs w:val="28"/>
        </w:rPr>
      </w:pPr>
      <w:r>
        <w:rPr>
          <w:rFonts w:ascii="Times New Roman" w:hAnsi="Times New Roman"/>
          <w:sz w:val="28"/>
          <w:szCs w:val="28"/>
        </w:rPr>
        <w:lastRenderedPageBreak/>
        <w:t>о</w:t>
      </w:r>
      <w:r w:rsidR="00F5437C" w:rsidRPr="00284829">
        <w:rPr>
          <w:rFonts w:ascii="Times New Roman" w:hAnsi="Times New Roman"/>
          <w:sz w:val="28"/>
          <w:szCs w:val="28"/>
        </w:rPr>
        <w:t>собистісні навички включають здатність виявляти свої можливості, концентруватися, справлятися зі складністю, критично аналізува</w:t>
      </w:r>
      <w:r>
        <w:rPr>
          <w:rFonts w:ascii="Times New Roman" w:hAnsi="Times New Roman"/>
          <w:sz w:val="28"/>
          <w:szCs w:val="28"/>
        </w:rPr>
        <w:t>ти ситуації та приймати рішення;</w:t>
      </w:r>
    </w:p>
    <w:p w:rsidR="00F5437C" w:rsidRPr="00284829" w:rsidRDefault="000A1E6D" w:rsidP="000A1E6D">
      <w:pPr>
        <w:pStyle w:val="a5"/>
        <w:numPr>
          <w:ilvl w:val="0"/>
          <w:numId w:val="5"/>
        </w:numPr>
        <w:spacing w:line="360" w:lineRule="auto"/>
        <w:jc w:val="both"/>
        <w:rPr>
          <w:rFonts w:ascii="Times New Roman" w:hAnsi="Times New Roman"/>
          <w:sz w:val="28"/>
          <w:szCs w:val="28"/>
        </w:rPr>
      </w:pPr>
      <w:r>
        <w:rPr>
          <w:rFonts w:ascii="Times New Roman" w:hAnsi="Times New Roman"/>
          <w:sz w:val="28"/>
          <w:szCs w:val="28"/>
        </w:rPr>
        <w:t>д</w:t>
      </w:r>
      <w:r w:rsidR="00F5437C" w:rsidRPr="00284829">
        <w:rPr>
          <w:rFonts w:ascii="Times New Roman" w:hAnsi="Times New Roman"/>
          <w:sz w:val="28"/>
          <w:szCs w:val="28"/>
        </w:rPr>
        <w:t>ля успішних міжособистісних відносин та соціальної участі важливо розуміти кодекси поведінки та правила комунікації, прийнятні в різних суспільства</w:t>
      </w:r>
      <w:r>
        <w:rPr>
          <w:rFonts w:ascii="Times New Roman" w:hAnsi="Times New Roman"/>
          <w:sz w:val="28"/>
          <w:szCs w:val="28"/>
        </w:rPr>
        <w:t>х та середовищах;</w:t>
      </w:r>
    </w:p>
    <w:p w:rsidR="00F5437C" w:rsidRPr="00284829" w:rsidRDefault="000A1E6D" w:rsidP="000A1E6D">
      <w:pPr>
        <w:pStyle w:val="a5"/>
        <w:numPr>
          <w:ilvl w:val="0"/>
          <w:numId w:val="5"/>
        </w:numPr>
        <w:spacing w:line="360" w:lineRule="auto"/>
        <w:jc w:val="both"/>
        <w:rPr>
          <w:rFonts w:ascii="Times New Roman" w:hAnsi="Times New Roman"/>
          <w:sz w:val="28"/>
          <w:szCs w:val="28"/>
        </w:rPr>
      </w:pPr>
      <w:r>
        <w:rPr>
          <w:rFonts w:ascii="Times New Roman" w:hAnsi="Times New Roman"/>
          <w:sz w:val="28"/>
          <w:szCs w:val="28"/>
        </w:rPr>
        <w:t>с</w:t>
      </w:r>
      <w:r w:rsidR="00F5437C" w:rsidRPr="00284829">
        <w:rPr>
          <w:rFonts w:ascii="Times New Roman" w:hAnsi="Times New Roman"/>
          <w:sz w:val="28"/>
          <w:szCs w:val="28"/>
        </w:rPr>
        <w:t>оціально важливим є вміння конструктивно спілкуватися в різних середовищах, співпрацювати в командах та вести переговори. Воно передбачає толерантність, висловлення своєї та розуміння точок зору інших людей, а також здатність формувати і підтр</w:t>
      </w:r>
      <w:r>
        <w:rPr>
          <w:rFonts w:ascii="Times New Roman" w:hAnsi="Times New Roman"/>
          <w:sz w:val="28"/>
          <w:szCs w:val="28"/>
        </w:rPr>
        <w:t>имувати упевненість і співчуття;</w:t>
      </w:r>
    </w:p>
    <w:p w:rsidR="00F5437C" w:rsidRPr="00284829" w:rsidRDefault="00F5437C" w:rsidP="000A1E6D">
      <w:pPr>
        <w:pStyle w:val="a5"/>
        <w:numPr>
          <w:ilvl w:val="0"/>
          <w:numId w:val="5"/>
        </w:numPr>
        <w:spacing w:line="360" w:lineRule="auto"/>
        <w:jc w:val="both"/>
        <w:rPr>
          <w:rFonts w:ascii="Times New Roman" w:hAnsi="Times New Roman"/>
          <w:sz w:val="28"/>
          <w:szCs w:val="28"/>
        </w:rPr>
      </w:pPr>
      <w:r w:rsidRPr="00284829">
        <w:rPr>
          <w:rFonts w:ascii="Times New Roman" w:hAnsi="Times New Roman"/>
          <w:sz w:val="28"/>
          <w:szCs w:val="28"/>
        </w:rPr>
        <w:t xml:space="preserve">Навчальна компетентність включає знання стилів сприйняття і стратегій навчання, своїх здатностей і потреб розвитку. Важливо знати різноманітні способи розвитку своїх здатностей через доступні засоби освіти, які підтримують базове навчання, професійну підготовку та </w:t>
      </w:r>
      <w:r w:rsidR="000A1E6D">
        <w:rPr>
          <w:rFonts w:ascii="Times New Roman" w:hAnsi="Times New Roman"/>
          <w:sz w:val="28"/>
          <w:szCs w:val="28"/>
        </w:rPr>
        <w:t>можливості кар’єрного зростання;</w:t>
      </w:r>
    </w:p>
    <w:p w:rsidR="00F5437C" w:rsidRPr="00284829" w:rsidRDefault="000A1E6D" w:rsidP="000A1E6D">
      <w:pPr>
        <w:pStyle w:val="a5"/>
        <w:numPr>
          <w:ilvl w:val="0"/>
          <w:numId w:val="5"/>
        </w:numPr>
        <w:spacing w:line="360" w:lineRule="auto"/>
        <w:jc w:val="both"/>
        <w:rPr>
          <w:rFonts w:ascii="Times New Roman" w:hAnsi="Times New Roman"/>
          <w:sz w:val="28"/>
          <w:szCs w:val="28"/>
        </w:rPr>
      </w:pPr>
      <w:r>
        <w:rPr>
          <w:rFonts w:ascii="Times New Roman" w:hAnsi="Times New Roman"/>
          <w:sz w:val="28"/>
          <w:szCs w:val="28"/>
        </w:rPr>
        <w:t>н</w:t>
      </w:r>
      <w:r w:rsidR="00F5437C" w:rsidRPr="00284829">
        <w:rPr>
          <w:rFonts w:ascii="Times New Roman" w:hAnsi="Times New Roman"/>
          <w:sz w:val="28"/>
          <w:szCs w:val="28"/>
        </w:rPr>
        <w:t>авчальна компетентність передбачає здатність навчатися та працювати і спільно, і автономно, організувати та наполегливо здійснювати навчання, оцінювати прогрес і результати навчання. Важливим є вміння шукати підтримки, коли це доречно, ефективно керувати кар’єрою та соціальними взаємодіями.</w:t>
      </w:r>
    </w:p>
    <w:p w:rsidR="00F5437C" w:rsidRPr="00F5437C" w:rsidRDefault="00F5437C" w:rsidP="00F5437C">
      <w:pPr>
        <w:pStyle w:val="a5"/>
        <w:spacing w:line="360" w:lineRule="auto"/>
        <w:ind w:firstLine="709"/>
        <w:jc w:val="both"/>
        <w:rPr>
          <w:rFonts w:ascii="Times New Roman" w:hAnsi="Times New Roman"/>
          <w:sz w:val="28"/>
          <w:szCs w:val="28"/>
        </w:rPr>
      </w:pPr>
      <w:r w:rsidRPr="00284829">
        <w:rPr>
          <w:rFonts w:ascii="Times New Roman" w:hAnsi="Times New Roman"/>
          <w:sz w:val="28"/>
          <w:szCs w:val="28"/>
        </w:rPr>
        <w:t>Особиста, соціальна і навчальна компетентність базується на позитивному ставленні до особистого, соціального та фізичного благополуччя та навчання протягом усього життя.</w:t>
      </w:r>
      <w:r w:rsidR="000A1E6D">
        <w:rPr>
          <w:rFonts w:ascii="Times New Roman" w:hAnsi="Times New Roman"/>
          <w:sz w:val="28"/>
          <w:szCs w:val="28"/>
        </w:rPr>
        <w:t xml:space="preserve"> </w:t>
      </w:r>
      <w:r w:rsidRPr="00284829">
        <w:rPr>
          <w:rFonts w:ascii="Times New Roman" w:hAnsi="Times New Roman"/>
          <w:sz w:val="28"/>
          <w:szCs w:val="28"/>
        </w:rPr>
        <w:t>Вона включає позитивне ставлення до співпраці, повагу до інших, наполегливість та цілісність, готовність до подолання упереджень та пошуку компромісів.</w:t>
      </w:r>
      <w:r w:rsidR="000A1E6D">
        <w:rPr>
          <w:rFonts w:ascii="Times New Roman" w:hAnsi="Times New Roman"/>
          <w:sz w:val="28"/>
          <w:szCs w:val="28"/>
        </w:rPr>
        <w:t xml:space="preserve"> </w:t>
      </w:r>
      <w:r w:rsidRPr="00284829">
        <w:rPr>
          <w:rFonts w:ascii="Times New Roman" w:hAnsi="Times New Roman"/>
          <w:sz w:val="28"/>
          <w:szCs w:val="28"/>
        </w:rPr>
        <w:t xml:space="preserve">Важливими є вміння визначати і ставити цілі, мотивувати себе, розвивати стійкість та впевненість, продовжувати навчатися протягом усього життя, аналізувати і вирішувати проблеми. Це підтримує і процес навчання, і здатність індивідуума долати перешкоди. </w:t>
      </w:r>
      <w:r w:rsidRPr="00F5437C">
        <w:rPr>
          <w:rFonts w:ascii="Times New Roman" w:hAnsi="Times New Roman"/>
          <w:sz w:val="28"/>
          <w:szCs w:val="28"/>
        </w:rPr>
        <w:t>[</w:t>
      </w:r>
      <w:r w:rsidR="000A1E6D">
        <w:rPr>
          <w:rFonts w:ascii="Times New Roman" w:hAnsi="Times New Roman"/>
          <w:color w:val="FF0000"/>
          <w:sz w:val="28"/>
          <w:szCs w:val="28"/>
        </w:rPr>
        <w:t>5</w:t>
      </w:r>
      <w:r w:rsidRPr="00F5437C">
        <w:rPr>
          <w:rFonts w:ascii="Times New Roman" w:hAnsi="Times New Roman"/>
          <w:sz w:val="28"/>
          <w:szCs w:val="28"/>
        </w:rPr>
        <w:t>]</w:t>
      </w:r>
      <w:r w:rsidR="000A1E6D">
        <w:rPr>
          <w:rFonts w:ascii="Times New Roman" w:hAnsi="Times New Roman"/>
          <w:sz w:val="28"/>
          <w:szCs w:val="28"/>
        </w:rPr>
        <w:t>.</w:t>
      </w:r>
    </w:p>
    <w:p w:rsidR="00F5437C" w:rsidRPr="00F5437C" w:rsidRDefault="00F5437C" w:rsidP="00F5437C">
      <w:pPr>
        <w:pStyle w:val="a5"/>
        <w:spacing w:line="360" w:lineRule="auto"/>
        <w:ind w:firstLine="709"/>
        <w:jc w:val="both"/>
        <w:rPr>
          <w:rFonts w:ascii="Times New Roman" w:hAnsi="Times New Roman"/>
          <w:sz w:val="28"/>
          <w:szCs w:val="28"/>
        </w:rPr>
      </w:pPr>
      <w:r w:rsidRPr="00284829">
        <w:rPr>
          <w:rFonts w:ascii="Times New Roman" w:hAnsi="Times New Roman"/>
          <w:sz w:val="28"/>
          <w:szCs w:val="28"/>
        </w:rPr>
        <w:lastRenderedPageBreak/>
        <w:t>Для</w:t>
      </w:r>
      <w:r w:rsidRPr="00F5437C">
        <w:rPr>
          <w:rFonts w:ascii="Times New Roman" w:hAnsi="Times New Roman"/>
          <w:sz w:val="28"/>
          <w:szCs w:val="28"/>
        </w:rPr>
        <w:t xml:space="preserve"> </w:t>
      </w:r>
      <w:r w:rsidRPr="00284829">
        <w:rPr>
          <w:rFonts w:ascii="Times New Roman" w:hAnsi="Times New Roman"/>
          <w:sz w:val="28"/>
          <w:szCs w:val="28"/>
        </w:rPr>
        <w:t>нашого</w:t>
      </w:r>
      <w:r w:rsidRPr="00F5437C">
        <w:rPr>
          <w:rFonts w:ascii="Times New Roman" w:hAnsi="Times New Roman"/>
          <w:sz w:val="28"/>
          <w:szCs w:val="28"/>
        </w:rPr>
        <w:t xml:space="preserve"> </w:t>
      </w:r>
      <w:r w:rsidRPr="00284829">
        <w:rPr>
          <w:rFonts w:ascii="Times New Roman" w:hAnsi="Times New Roman"/>
          <w:sz w:val="28"/>
          <w:szCs w:val="28"/>
        </w:rPr>
        <w:t>дослідження</w:t>
      </w:r>
      <w:r w:rsidRPr="00F5437C">
        <w:rPr>
          <w:rFonts w:ascii="Times New Roman" w:hAnsi="Times New Roman"/>
          <w:sz w:val="28"/>
          <w:szCs w:val="28"/>
        </w:rPr>
        <w:t xml:space="preserve"> </w:t>
      </w:r>
      <w:r w:rsidRPr="00284829">
        <w:rPr>
          <w:rFonts w:ascii="Times New Roman" w:hAnsi="Times New Roman"/>
          <w:sz w:val="28"/>
          <w:szCs w:val="28"/>
        </w:rPr>
        <w:t>доречним</w:t>
      </w:r>
      <w:r w:rsidRPr="00F5437C">
        <w:rPr>
          <w:rFonts w:ascii="Times New Roman" w:hAnsi="Times New Roman"/>
          <w:sz w:val="28"/>
          <w:szCs w:val="28"/>
        </w:rPr>
        <w:t xml:space="preserve"> </w:t>
      </w:r>
      <w:r w:rsidRPr="00284829">
        <w:rPr>
          <w:rFonts w:ascii="Times New Roman" w:hAnsi="Times New Roman"/>
          <w:sz w:val="28"/>
          <w:szCs w:val="28"/>
        </w:rPr>
        <w:t>є</w:t>
      </w:r>
      <w:r w:rsidRPr="00F5437C">
        <w:rPr>
          <w:rFonts w:ascii="Times New Roman" w:hAnsi="Times New Roman"/>
          <w:sz w:val="28"/>
          <w:szCs w:val="28"/>
        </w:rPr>
        <w:t xml:space="preserve"> </w:t>
      </w:r>
      <w:r w:rsidRPr="00284829">
        <w:rPr>
          <w:rFonts w:ascii="Times New Roman" w:hAnsi="Times New Roman"/>
          <w:sz w:val="28"/>
          <w:szCs w:val="28"/>
        </w:rPr>
        <w:t>розглядати</w:t>
      </w:r>
      <w:r w:rsidRPr="00F5437C">
        <w:rPr>
          <w:rFonts w:ascii="Times New Roman" w:hAnsi="Times New Roman"/>
          <w:sz w:val="28"/>
          <w:szCs w:val="28"/>
        </w:rPr>
        <w:t xml:space="preserve"> </w:t>
      </w:r>
      <w:r w:rsidRPr="00284829">
        <w:rPr>
          <w:rFonts w:ascii="Times New Roman" w:hAnsi="Times New Roman"/>
          <w:sz w:val="28"/>
          <w:szCs w:val="28"/>
        </w:rPr>
        <w:t>поняття</w:t>
      </w:r>
      <w:r w:rsidRPr="00F5437C">
        <w:rPr>
          <w:rFonts w:ascii="Times New Roman" w:hAnsi="Times New Roman"/>
          <w:sz w:val="28"/>
          <w:szCs w:val="28"/>
        </w:rPr>
        <w:t xml:space="preserve"> "</w:t>
      </w:r>
      <w:r w:rsidRPr="00284829">
        <w:rPr>
          <w:rFonts w:ascii="Times New Roman" w:hAnsi="Times New Roman"/>
          <w:sz w:val="28"/>
          <w:szCs w:val="28"/>
        </w:rPr>
        <w:t>компетенції</w:t>
      </w:r>
      <w:r w:rsidRPr="00F5437C">
        <w:rPr>
          <w:rFonts w:ascii="Times New Roman" w:hAnsi="Times New Roman"/>
          <w:sz w:val="28"/>
          <w:szCs w:val="28"/>
        </w:rPr>
        <w:t xml:space="preserve">", </w:t>
      </w:r>
      <w:r w:rsidRPr="00284829">
        <w:rPr>
          <w:rFonts w:ascii="Times New Roman" w:hAnsi="Times New Roman"/>
          <w:sz w:val="28"/>
          <w:szCs w:val="28"/>
        </w:rPr>
        <w:t>виходячи</w:t>
      </w:r>
      <w:r w:rsidRPr="00F5437C">
        <w:rPr>
          <w:rFonts w:ascii="Times New Roman" w:hAnsi="Times New Roman"/>
          <w:sz w:val="28"/>
          <w:szCs w:val="28"/>
        </w:rPr>
        <w:t xml:space="preserve"> </w:t>
      </w:r>
      <w:r w:rsidRPr="00284829">
        <w:rPr>
          <w:rFonts w:ascii="Times New Roman" w:hAnsi="Times New Roman"/>
          <w:sz w:val="28"/>
          <w:szCs w:val="28"/>
        </w:rPr>
        <w:t>з</w:t>
      </w:r>
      <w:r w:rsidRPr="00F5437C">
        <w:rPr>
          <w:rFonts w:ascii="Times New Roman" w:hAnsi="Times New Roman"/>
          <w:sz w:val="28"/>
          <w:szCs w:val="28"/>
        </w:rPr>
        <w:t xml:space="preserve"> </w:t>
      </w:r>
      <w:r w:rsidRPr="00284829">
        <w:rPr>
          <w:rFonts w:ascii="Times New Roman" w:hAnsi="Times New Roman"/>
          <w:sz w:val="28"/>
          <w:szCs w:val="28"/>
        </w:rPr>
        <w:t>тлумачення</w:t>
      </w:r>
      <w:r w:rsidRPr="00F5437C">
        <w:rPr>
          <w:rFonts w:ascii="Times New Roman" w:hAnsi="Times New Roman"/>
          <w:sz w:val="28"/>
          <w:szCs w:val="28"/>
        </w:rPr>
        <w:t xml:space="preserve"> </w:t>
      </w:r>
      <w:r w:rsidRPr="00284829">
        <w:rPr>
          <w:rFonts w:ascii="Times New Roman" w:hAnsi="Times New Roman"/>
          <w:sz w:val="28"/>
          <w:szCs w:val="28"/>
        </w:rPr>
        <w:t>дефініції</w:t>
      </w:r>
      <w:r w:rsidRPr="00F5437C">
        <w:rPr>
          <w:rFonts w:ascii="Times New Roman" w:hAnsi="Times New Roman"/>
          <w:sz w:val="28"/>
          <w:szCs w:val="28"/>
        </w:rPr>
        <w:t xml:space="preserve"> "</w:t>
      </w:r>
      <w:r w:rsidRPr="00284829">
        <w:rPr>
          <w:rFonts w:ascii="Times New Roman" w:hAnsi="Times New Roman"/>
          <w:sz w:val="28"/>
          <w:szCs w:val="28"/>
        </w:rPr>
        <w:t>компетентність</w:t>
      </w:r>
      <w:r w:rsidRPr="00F5437C">
        <w:rPr>
          <w:rFonts w:ascii="Times New Roman" w:hAnsi="Times New Roman"/>
          <w:sz w:val="28"/>
          <w:szCs w:val="28"/>
        </w:rPr>
        <w:t>".</w:t>
      </w:r>
    </w:p>
    <w:p w:rsidR="00F5437C" w:rsidRDefault="00F5437C" w:rsidP="00F5437C">
      <w:pPr>
        <w:pStyle w:val="a5"/>
        <w:spacing w:line="360" w:lineRule="auto"/>
        <w:ind w:firstLine="709"/>
        <w:jc w:val="both"/>
        <w:rPr>
          <w:rFonts w:ascii="Times New Roman" w:hAnsi="Times New Roman"/>
          <w:sz w:val="28"/>
          <w:szCs w:val="28"/>
        </w:rPr>
      </w:pPr>
      <w:r w:rsidRPr="00284829">
        <w:rPr>
          <w:rFonts w:ascii="Times New Roman" w:hAnsi="Times New Roman"/>
          <w:sz w:val="28"/>
          <w:szCs w:val="28"/>
        </w:rPr>
        <w:t>Компетенція є нормативною, ідеальною метою освітнього процесу, що моделює якості випускника, а компетентність – його результатом, рівнем п</w:t>
      </w:r>
      <w:r w:rsidR="000A1E6D">
        <w:rPr>
          <w:rFonts w:ascii="Times New Roman" w:hAnsi="Times New Roman"/>
          <w:sz w:val="28"/>
          <w:szCs w:val="28"/>
        </w:rPr>
        <w:t>рояву (сформованості). Поняття "компетенція"</w:t>
      </w:r>
      <w:r w:rsidRPr="00284829">
        <w:rPr>
          <w:rFonts w:ascii="Times New Roman" w:hAnsi="Times New Roman"/>
          <w:sz w:val="28"/>
          <w:szCs w:val="28"/>
        </w:rPr>
        <w:t xml:space="preserve"> пов’язане </w:t>
      </w:r>
      <w:r w:rsidR="000A1E6D">
        <w:rPr>
          <w:rFonts w:ascii="Times New Roman" w:hAnsi="Times New Roman"/>
          <w:sz w:val="28"/>
          <w:szCs w:val="28"/>
        </w:rPr>
        <w:t>із змістом сфери діяльності, а "</w:t>
      </w:r>
      <w:r w:rsidRPr="00284829">
        <w:rPr>
          <w:rFonts w:ascii="Times New Roman" w:hAnsi="Times New Roman"/>
          <w:sz w:val="28"/>
          <w:szCs w:val="28"/>
        </w:rPr>
        <w:t>компетентність</w:t>
      </w:r>
      <w:r w:rsidR="000A1E6D">
        <w:rPr>
          <w:rFonts w:ascii="Times New Roman" w:hAnsi="Times New Roman"/>
          <w:sz w:val="28"/>
          <w:szCs w:val="28"/>
        </w:rPr>
        <w:t>"</w:t>
      </w:r>
      <w:r w:rsidRPr="00284829">
        <w:rPr>
          <w:rFonts w:ascii="Times New Roman" w:hAnsi="Times New Roman"/>
          <w:sz w:val="28"/>
          <w:szCs w:val="28"/>
        </w:rPr>
        <w:t xml:space="preserve"> – з особистістю, із здатністю особи ефективно діяти у стандартних і нестандартних ситуаціях. Компетентність виявляється в успішно реалізованій у діяльності компетенції і включає особисте ставлення до предмету і продукту діяльності. У компетентності поєднуються об’єктивно визначені нормативними документами система знань, умінь і навичок, а також особистісна складова – інтереси, прагнення, ціннісні орієнтації, мотиви самореалізації індивіда [</w:t>
      </w:r>
      <w:r w:rsidR="000A1E6D">
        <w:rPr>
          <w:rFonts w:ascii="Times New Roman" w:hAnsi="Times New Roman"/>
          <w:color w:val="FF0000"/>
          <w:sz w:val="28"/>
          <w:szCs w:val="28"/>
        </w:rPr>
        <w:t>2</w:t>
      </w:r>
      <w:r w:rsidRPr="00284829">
        <w:rPr>
          <w:rFonts w:ascii="Times New Roman" w:hAnsi="Times New Roman"/>
          <w:sz w:val="28"/>
          <w:szCs w:val="28"/>
        </w:rPr>
        <w:t>, 52]. Компетентність – динамічна комбінація знань, вмінь і практичних навичок, способів мислення, професійних, світоглядних і громадянських якостей, морально-етичних цінностей, яка визначає здатність особи успішно здійснювати професійну та подальшу навчальну діяльність і є результатом навчання на певному рівні вищої освіти.</w:t>
      </w:r>
      <w:r w:rsidRPr="00F5437C">
        <w:rPr>
          <w:rFonts w:ascii="Times New Roman" w:hAnsi="Times New Roman"/>
          <w:sz w:val="28"/>
          <w:szCs w:val="28"/>
        </w:rPr>
        <w:t xml:space="preserve"> </w:t>
      </w:r>
      <w:r w:rsidRPr="00284829">
        <w:rPr>
          <w:rFonts w:ascii="Times New Roman" w:hAnsi="Times New Roman"/>
          <w:sz w:val="28"/>
          <w:szCs w:val="28"/>
        </w:rPr>
        <w:t>[</w:t>
      </w:r>
      <w:r w:rsidR="000A1E6D">
        <w:rPr>
          <w:rFonts w:ascii="Times New Roman" w:hAnsi="Times New Roman"/>
          <w:color w:val="FF0000"/>
          <w:sz w:val="28"/>
          <w:szCs w:val="28"/>
        </w:rPr>
        <w:t>1</w:t>
      </w:r>
      <w:r w:rsidRPr="00284829">
        <w:rPr>
          <w:rFonts w:ascii="Times New Roman" w:hAnsi="Times New Roman"/>
          <w:sz w:val="28"/>
          <w:szCs w:val="28"/>
        </w:rPr>
        <w:t xml:space="preserve">, </w:t>
      </w:r>
      <w:r w:rsidRPr="00F705F0">
        <w:rPr>
          <w:rFonts w:ascii="Times New Roman" w:hAnsi="Times New Roman"/>
          <w:sz w:val="28"/>
          <w:szCs w:val="28"/>
          <w:lang w:val="ru-RU"/>
        </w:rPr>
        <w:t>11</w:t>
      </w:r>
      <w:r w:rsidRPr="00284829">
        <w:rPr>
          <w:rFonts w:ascii="Times New Roman" w:hAnsi="Times New Roman"/>
          <w:sz w:val="28"/>
          <w:szCs w:val="28"/>
        </w:rPr>
        <w:t xml:space="preserve">]. </w:t>
      </w:r>
    </w:p>
    <w:p w:rsidR="00F5437C" w:rsidRPr="00284829" w:rsidRDefault="00F5437C" w:rsidP="00F5437C">
      <w:pPr>
        <w:pStyle w:val="a5"/>
        <w:spacing w:line="360" w:lineRule="auto"/>
        <w:ind w:firstLine="709"/>
        <w:jc w:val="both"/>
        <w:rPr>
          <w:rFonts w:ascii="Times New Roman" w:hAnsi="Times New Roman"/>
          <w:sz w:val="28"/>
          <w:szCs w:val="28"/>
        </w:rPr>
      </w:pPr>
      <w:r w:rsidRPr="00284829">
        <w:rPr>
          <w:rFonts w:ascii="Times New Roman" w:hAnsi="Times New Roman"/>
          <w:sz w:val="28"/>
          <w:szCs w:val="28"/>
        </w:rPr>
        <w:t>У нашому дослідженні ми розглядаємо формування професійних компетенцій на II рівні вищої освіти, магістерському. Це актуалізує необхідність аналізу змісту дефініцій "компетентність" та "компетенція" у науково-практичному ракурсі. У цьому контексті варто охарактеризувати поняття "науково-дослідницької компетентності".</w:t>
      </w:r>
    </w:p>
    <w:p w:rsidR="00F5437C" w:rsidRPr="00284829" w:rsidRDefault="000A1E6D" w:rsidP="00F5437C">
      <w:pPr>
        <w:pStyle w:val="a5"/>
        <w:spacing w:line="360" w:lineRule="auto"/>
        <w:ind w:firstLine="709"/>
        <w:jc w:val="both"/>
        <w:rPr>
          <w:rFonts w:ascii="Times New Roman" w:hAnsi="Times New Roman"/>
          <w:sz w:val="28"/>
          <w:szCs w:val="28"/>
        </w:rPr>
      </w:pPr>
      <w:r>
        <w:rPr>
          <w:rFonts w:ascii="Times New Roman" w:hAnsi="Times New Roman"/>
          <w:sz w:val="28"/>
          <w:szCs w:val="28"/>
        </w:rPr>
        <w:t>В класифікації</w:t>
      </w:r>
      <w:r w:rsidR="00F5437C" w:rsidRPr="00284829">
        <w:rPr>
          <w:rFonts w:ascii="Times New Roman" w:hAnsi="Times New Roman"/>
          <w:sz w:val="28"/>
          <w:szCs w:val="28"/>
        </w:rPr>
        <w:t xml:space="preserve"> Хуторського </w:t>
      </w:r>
      <w:r>
        <w:rPr>
          <w:rFonts w:ascii="Times New Roman" w:hAnsi="Times New Roman"/>
          <w:sz w:val="28"/>
          <w:szCs w:val="28"/>
        </w:rPr>
        <w:t xml:space="preserve">А.В. </w:t>
      </w:r>
      <w:r w:rsidR="00F5437C" w:rsidRPr="00284829">
        <w:rPr>
          <w:rFonts w:ascii="Times New Roman" w:hAnsi="Times New Roman"/>
          <w:sz w:val="28"/>
          <w:szCs w:val="28"/>
        </w:rPr>
        <w:t>дослідницька компетентність розглядається як складова частина пізнавальної компетентності, яка включає «елементи методологічної, надпредметної, логічної діяльності, способи організації цілепокладання, планування, аналізу, рефлексії», вона слугує компонентом компетентності особистісного самовдосконалення, спрямованого на освоєння способів інтелектуального й духовного розвитку [</w:t>
      </w:r>
      <w:r>
        <w:rPr>
          <w:rFonts w:ascii="Times New Roman" w:hAnsi="Times New Roman"/>
          <w:color w:val="FF0000"/>
          <w:sz w:val="28"/>
          <w:szCs w:val="28"/>
        </w:rPr>
        <w:t>4</w:t>
      </w:r>
      <w:r w:rsidR="00F50D4B">
        <w:rPr>
          <w:rFonts w:ascii="Times New Roman" w:hAnsi="Times New Roman"/>
          <w:sz w:val="28"/>
          <w:szCs w:val="28"/>
        </w:rPr>
        <w:t>,</w:t>
      </w:r>
      <w:r w:rsidR="00F5437C" w:rsidRPr="00284829">
        <w:rPr>
          <w:rFonts w:ascii="Times New Roman" w:hAnsi="Times New Roman"/>
          <w:sz w:val="28"/>
          <w:szCs w:val="28"/>
        </w:rPr>
        <w:t>55-61].</w:t>
      </w:r>
    </w:p>
    <w:p w:rsidR="00F5437C" w:rsidRPr="00284829" w:rsidRDefault="00F5437C" w:rsidP="00F5437C">
      <w:pPr>
        <w:pStyle w:val="a5"/>
        <w:spacing w:line="360" w:lineRule="auto"/>
        <w:ind w:firstLine="709"/>
        <w:jc w:val="both"/>
        <w:rPr>
          <w:rFonts w:ascii="Times New Roman" w:hAnsi="Times New Roman"/>
          <w:sz w:val="28"/>
          <w:szCs w:val="28"/>
        </w:rPr>
      </w:pPr>
      <w:r w:rsidRPr="00284829">
        <w:rPr>
          <w:rFonts w:ascii="Times New Roman" w:hAnsi="Times New Roman"/>
          <w:sz w:val="28"/>
          <w:szCs w:val="28"/>
        </w:rPr>
        <w:lastRenderedPageBreak/>
        <w:t xml:space="preserve">У контексті нашого дослідження варто </w:t>
      </w:r>
      <w:r w:rsidR="005003DE">
        <w:rPr>
          <w:rFonts w:ascii="Times New Roman" w:hAnsi="Times New Roman"/>
          <w:sz w:val="28"/>
          <w:szCs w:val="28"/>
        </w:rPr>
        <w:t>охарактеризувати</w:t>
      </w:r>
      <w:r w:rsidRPr="00284829">
        <w:rPr>
          <w:rFonts w:ascii="Times New Roman" w:hAnsi="Times New Roman"/>
          <w:sz w:val="28"/>
          <w:szCs w:val="28"/>
        </w:rPr>
        <w:t xml:space="preserve"> зміст професійних компетенцій на рівні вивчення навчальної дисципліни "Світові моделі та стандарти підготовки фахівців соціальної сфери":</w:t>
      </w:r>
    </w:p>
    <w:p w:rsidR="00F5437C" w:rsidRPr="00284829" w:rsidRDefault="00F5437C" w:rsidP="005003DE">
      <w:pPr>
        <w:pStyle w:val="a5"/>
        <w:numPr>
          <w:ilvl w:val="0"/>
          <w:numId w:val="6"/>
        </w:numPr>
        <w:spacing w:line="360" w:lineRule="auto"/>
        <w:jc w:val="both"/>
        <w:rPr>
          <w:rFonts w:ascii="Times New Roman" w:hAnsi="Times New Roman"/>
          <w:sz w:val="28"/>
          <w:szCs w:val="28"/>
        </w:rPr>
      </w:pPr>
      <w:r w:rsidRPr="00284829">
        <w:rPr>
          <w:rFonts w:ascii="Times New Roman" w:hAnsi="Times New Roman"/>
          <w:sz w:val="28"/>
          <w:szCs w:val="28"/>
        </w:rPr>
        <w:t xml:space="preserve">здійснювати пошук, аналіз і синтез інформації з різних джерел для встановлення причинно-наслідкових </w:t>
      </w:r>
      <w:proofErr w:type="spellStart"/>
      <w:r w:rsidRPr="00284829">
        <w:rPr>
          <w:rFonts w:ascii="Times New Roman" w:hAnsi="Times New Roman"/>
          <w:sz w:val="28"/>
          <w:szCs w:val="28"/>
        </w:rPr>
        <w:t>зв’язків</w:t>
      </w:r>
      <w:proofErr w:type="spellEnd"/>
      <w:r w:rsidRPr="00284829">
        <w:rPr>
          <w:rFonts w:ascii="Times New Roman" w:hAnsi="Times New Roman"/>
          <w:sz w:val="28"/>
          <w:szCs w:val="28"/>
        </w:rPr>
        <w:t xml:space="preserve"> між соціальними новаціями у зарубіжній системі підготовки фахівців соціальної сфери та практичними можливостями впровадження такого досвіду в системі соціальної освіти України;</w:t>
      </w:r>
    </w:p>
    <w:p w:rsidR="00F5437C" w:rsidRPr="00284829" w:rsidRDefault="00F5437C" w:rsidP="005003DE">
      <w:pPr>
        <w:pStyle w:val="a5"/>
        <w:numPr>
          <w:ilvl w:val="0"/>
          <w:numId w:val="6"/>
        </w:numPr>
        <w:spacing w:line="360" w:lineRule="auto"/>
        <w:jc w:val="both"/>
        <w:rPr>
          <w:rFonts w:ascii="Times New Roman" w:hAnsi="Times New Roman"/>
          <w:sz w:val="28"/>
          <w:szCs w:val="28"/>
        </w:rPr>
      </w:pPr>
      <w:r w:rsidRPr="00284829">
        <w:rPr>
          <w:rFonts w:ascii="Times New Roman" w:hAnsi="Times New Roman"/>
          <w:sz w:val="28"/>
          <w:szCs w:val="28"/>
        </w:rPr>
        <w:t>формулювати власні обґрунтовані судження на основі аналізу світових моделей та стандартів підготовки фахівців соціальної сфери;</w:t>
      </w:r>
    </w:p>
    <w:p w:rsidR="00F5437C" w:rsidRPr="00284829" w:rsidRDefault="00F5437C" w:rsidP="005003DE">
      <w:pPr>
        <w:pStyle w:val="a5"/>
        <w:numPr>
          <w:ilvl w:val="0"/>
          <w:numId w:val="6"/>
        </w:numPr>
        <w:spacing w:line="360" w:lineRule="auto"/>
        <w:jc w:val="both"/>
        <w:rPr>
          <w:rFonts w:ascii="Times New Roman" w:hAnsi="Times New Roman"/>
          <w:sz w:val="28"/>
          <w:szCs w:val="28"/>
        </w:rPr>
      </w:pPr>
      <w:r w:rsidRPr="00284829">
        <w:rPr>
          <w:rFonts w:ascii="Times New Roman" w:hAnsi="Times New Roman"/>
          <w:sz w:val="28"/>
          <w:szCs w:val="28"/>
        </w:rPr>
        <w:t>аналізувати закономірності становлення професії фахівця соціальної сфери у різних країнах світу;</w:t>
      </w:r>
    </w:p>
    <w:p w:rsidR="00F5437C" w:rsidRPr="00284829" w:rsidRDefault="00F5437C" w:rsidP="005003DE">
      <w:pPr>
        <w:pStyle w:val="a5"/>
        <w:numPr>
          <w:ilvl w:val="0"/>
          <w:numId w:val="6"/>
        </w:numPr>
        <w:spacing w:line="360" w:lineRule="auto"/>
        <w:jc w:val="both"/>
        <w:rPr>
          <w:rFonts w:ascii="Times New Roman" w:hAnsi="Times New Roman"/>
          <w:sz w:val="28"/>
          <w:szCs w:val="28"/>
        </w:rPr>
      </w:pPr>
      <w:r w:rsidRPr="00284829">
        <w:rPr>
          <w:rFonts w:ascii="Times New Roman" w:hAnsi="Times New Roman"/>
          <w:sz w:val="28"/>
          <w:szCs w:val="28"/>
        </w:rPr>
        <w:t>теоретично аргументувати особливості вищої освіти зарубіжних країн з питань підготовки фахівців соціальної сфери;</w:t>
      </w:r>
    </w:p>
    <w:p w:rsidR="00F5437C" w:rsidRPr="00284829" w:rsidRDefault="00F5437C" w:rsidP="005003DE">
      <w:pPr>
        <w:pStyle w:val="a5"/>
        <w:numPr>
          <w:ilvl w:val="0"/>
          <w:numId w:val="6"/>
        </w:numPr>
        <w:spacing w:line="360" w:lineRule="auto"/>
        <w:jc w:val="both"/>
        <w:rPr>
          <w:rFonts w:ascii="Times New Roman" w:hAnsi="Times New Roman"/>
          <w:sz w:val="28"/>
          <w:szCs w:val="28"/>
        </w:rPr>
      </w:pPr>
      <w:r w:rsidRPr="00284829">
        <w:rPr>
          <w:rFonts w:ascii="Times New Roman" w:hAnsi="Times New Roman"/>
          <w:sz w:val="28"/>
          <w:szCs w:val="28"/>
        </w:rPr>
        <w:t>аналізувати стан підготовки фахівців соціальної сфери в різних країнах світу;</w:t>
      </w:r>
    </w:p>
    <w:p w:rsidR="00F5437C" w:rsidRPr="00284829" w:rsidRDefault="00F5437C" w:rsidP="005003DE">
      <w:pPr>
        <w:pStyle w:val="a5"/>
        <w:numPr>
          <w:ilvl w:val="0"/>
          <w:numId w:val="6"/>
        </w:numPr>
        <w:spacing w:line="360" w:lineRule="auto"/>
        <w:jc w:val="both"/>
        <w:rPr>
          <w:rFonts w:ascii="Times New Roman" w:hAnsi="Times New Roman"/>
          <w:sz w:val="28"/>
          <w:szCs w:val="28"/>
        </w:rPr>
      </w:pPr>
      <w:r w:rsidRPr="00284829">
        <w:rPr>
          <w:rFonts w:ascii="Times New Roman" w:hAnsi="Times New Roman"/>
          <w:sz w:val="28"/>
          <w:szCs w:val="28"/>
        </w:rPr>
        <w:t>інтегрувати теоретичні знання та практичний досвід підготовки фахівців соціальної сфери у процесі розробки методичних рекомендацій щодо впровадження такого досвіду у систему підготовки відповідних фахівців в Україні;</w:t>
      </w:r>
    </w:p>
    <w:p w:rsidR="00F5437C" w:rsidRPr="00284829" w:rsidRDefault="00F5437C" w:rsidP="005003DE">
      <w:pPr>
        <w:pStyle w:val="a5"/>
        <w:numPr>
          <w:ilvl w:val="0"/>
          <w:numId w:val="6"/>
        </w:numPr>
        <w:spacing w:line="360" w:lineRule="auto"/>
        <w:jc w:val="both"/>
        <w:rPr>
          <w:rFonts w:ascii="Times New Roman" w:hAnsi="Times New Roman"/>
          <w:sz w:val="28"/>
          <w:szCs w:val="28"/>
        </w:rPr>
      </w:pPr>
      <w:r w:rsidRPr="00284829">
        <w:rPr>
          <w:rFonts w:ascii="Times New Roman" w:hAnsi="Times New Roman"/>
          <w:sz w:val="28"/>
          <w:szCs w:val="28"/>
        </w:rPr>
        <w:t>виявляти та аналізувати проблеми підготовки фахівців соціальної сфери в різних країнах світу;</w:t>
      </w:r>
    </w:p>
    <w:p w:rsidR="00F5437C" w:rsidRPr="00284829" w:rsidRDefault="00F5437C" w:rsidP="00F5437C">
      <w:pPr>
        <w:pStyle w:val="a5"/>
        <w:spacing w:line="360" w:lineRule="auto"/>
        <w:ind w:firstLine="709"/>
        <w:jc w:val="both"/>
        <w:rPr>
          <w:rFonts w:ascii="Times New Roman" w:hAnsi="Times New Roman"/>
          <w:sz w:val="28"/>
          <w:szCs w:val="28"/>
        </w:rPr>
      </w:pPr>
      <w:r w:rsidRPr="00284829">
        <w:rPr>
          <w:rFonts w:ascii="Times New Roman" w:hAnsi="Times New Roman"/>
          <w:sz w:val="28"/>
          <w:szCs w:val="28"/>
        </w:rPr>
        <w:t>Охарактеризуємо детальніше кожну із зазначених компетенцій.</w:t>
      </w:r>
    </w:p>
    <w:p w:rsidR="00F5437C" w:rsidRPr="00284829" w:rsidRDefault="00F5437C" w:rsidP="00F5437C">
      <w:pPr>
        <w:pStyle w:val="a5"/>
        <w:spacing w:line="360" w:lineRule="auto"/>
        <w:ind w:firstLine="709"/>
        <w:jc w:val="both"/>
        <w:rPr>
          <w:rFonts w:ascii="Times New Roman" w:hAnsi="Times New Roman"/>
          <w:sz w:val="28"/>
          <w:szCs w:val="28"/>
        </w:rPr>
      </w:pPr>
      <w:r w:rsidRPr="00284829">
        <w:rPr>
          <w:rFonts w:ascii="Times New Roman" w:hAnsi="Times New Roman"/>
          <w:sz w:val="28"/>
          <w:szCs w:val="28"/>
        </w:rPr>
        <w:t xml:space="preserve">Щодо </w:t>
      </w:r>
      <w:r w:rsidRPr="005003DE">
        <w:rPr>
          <w:rFonts w:ascii="Times New Roman" w:hAnsi="Times New Roman"/>
          <w:sz w:val="28"/>
          <w:szCs w:val="28"/>
        </w:rPr>
        <w:t>першої</w:t>
      </w:r>
      <w:r w:rsidRPr="00284829">
        <w:rPr>
          <w:rFonts w:ascii="Times New Roman" w:hAnsi="Times New Roman"/>
          <w:sz w:val="28"/>
          <w:szCs w:val="28"/>
        </w:rPr>
        <w:t xml:space="preserve">, загальної компетенції варто зауважити, що причинно-наслідкові зв’язки між соціальними новаціями у зарубіжній системі підготовки фахівців соціальної сфери та практичними можливостями впровадження такого досвіду в системі соціальної освіти України є тим логічним стрижнем, навколо якого і уможливлюється якісне перетворення сучасної соціальної освіти України у інноваційне середовище, в якому сучасні </w:t>
      </w:r>
      <w:r w:rsidRPr="00284829">
        <w:rPr>
          <w:rFonts w:ascii="Times New Roman" w:hAnsi="Times New Roman"/>
          <w:sz w:val="28"/>
          <w:szCs w:val="28"/>
        </w:rPr>
        <w:lastRenderedPageBreak/>
        <w:t>студенти набуватимуть ключових компетентностей, необхідних для успішного здійснення професійної діяльності.</w:t>
      </w:r>
    </w:p>
    <w:p w:rsidR="00F5437C" w:rsidRPr="00284829" w:rsidRDefault="00F5437C" w:rsidP="00F5437C">
      <w:pPr>
        <w:pStyle w:val="a5"/>
        <w:spacing w:line="360" w:lineRule="auto"/>
        <w:ind w:firstLine="709"/>
        <w:jc w:val="both"/>
        <w:rPr>
          <w:rFonts w:ascii="Times New Roman" w:hAnsi="Times New Roman"/>
          <w:sz w:val="28"/>
          <w:szCs w:val="28"/>
        </w:rPr>
      </w:pPr>
      <w:r w:rsidRPr="005003DE">
        <w:rPr>
          <w:rFonts w:ascii="Times New Roman" w:hAnsi="Times New Roman"/>
          <w:sz w:val="28"/>
          <w:szCs w:val="28"/>
        </w:rPr>
        <w:t>По-друге, форму</w:t>
      </w:r>
      <w:r w:rsidRPr="00284829">
        <w:rPr>
          <w:rFonts w:ascii="Times New Roman" w:hAnsi="Times New Roman"/>
          <w:sz w:val="28"/>
          <w:szCs w:val="28"/>
        </w:rPr>
        <w:t>лювання власних обґрунтованих суджень на основі аналізу світових моделей та стандартів підготовки фахівців соціальної сфери є запорукою формування професійної майстерності. Це умова формування професійної свідомості.</w:t>
      </w:r>
    </w:p>
    <w:p w:rsidR="00F5437C" w:rsidRPr="00284829" w:rsidRDefault="00F5437C" w:rsidP="00F5437C">
      <w:pPr>
        <w:pStyle w:val="a5"/>
        <w:spacing w:line="360" w:lineRule="auto"/>
        <w:ind w:firstLine="709"/>
        <w:jc w:val="both"/>
        <w:rPr>
          <w:rFonts w:ascii="Times New Roman" w:hAnsi="Times New Roman"/>
          <w:sz w:val="28"/>
          <w:szCs w:val="28"/>
        </w:rPr>
      </w:pPr>
      <w:r w:rsidRPr="00284829">
        <w:rPr>
          <w:rFonts w:ascii="Times New Roman" w:hAnsi="Times New Roman"/>
          <w:sz w:val="28"/>
          <w:szCs w:val="28"/>
        </w:rPr>
        <w:t>Аналіз закономірностей становлення професії фахівця соціальної сфери у різних країнах світу виступає чинником формування особистості фахівця соціальної сфери, є результатом формування професійної логіки.</w:t>
      </w:r>
    </w:p>
    <w:p w:rsidR="00F5437C" w:rsidRPr="00284829" w:rsidRDefault="00F5437C" w:rsidP="00F5437C">
      <w:pPr>
        <w:pStyle w:val="a5"/>
        <w:spacing w:line="360" w:lineRule="auto"/>
        <w:ind w:firstLine="709"/>
        <w:jc w:val="both"/>
        <w:rPr>
          <w:rFonts w:ascii="Times New Roman" w:hAnsi="Times New Roman"/>
          <w:sz w:val="28"/>
          <w:szCs w:val="28"/>
        </w:rPr>
      </w:pPr>
      <w:r w:rsidRPr="00284829">
        <w:rPr>
          <w:rFonts w:ascii="Times New Roman" w:hAnsi="Times New Roman"/>
          <w:sz w:val="28"/>
          <w:szCs w:val="28"/>
        </w:rPr>
        <w:t>Розуміння особливостей та стану підготовки фахівців соціальної сфери зарубіжних країн є необхідною умовою формування соціально-професійної мобільності магістрів соціальної сфери.</w:t>
      </w:r>
    </w:p>
    <w:p w:rsidR="00F5437C" w:rsidRPr="00284829" w:rsidRDefault="00F5437C" w:rsidP="00F5437C">
      <w:pPr>
        <w:pStyle w:val="a5"/>
        <w:spacing w:line="360" w:lineRule="auto"/>
        <w:ind w:firstLine="709"/>
        <w:jc w:val="both"/>
        <w:rPr>
          <w:rFonts w:ascii="Times New Roman" w:hAnsi="Times New Roman"/>
          <w:sz w:val="28"/>
          <w:szCs w:val="28"/>
        </w:rPr>
      </w:pPr>
      <w:r w:rsidRPr="00284829">
        <w:rPr>
          <w:rFonts w:ascii="Times New Roman" w:hAnsi="Times New Roman"/>
          <w:sz w:val="28"/>
          <w:szCs w:val="28"/>
        </w:rPr>
        <w:t>Розробка магістрами методичних рекомендацій щодо впровадження зарубіжного досвіду підготовки фахівців соціальної сфери у систему підготовки відповідних фахівців в Україні, на нашу думку, є умовою формування науково-дослідницьких компетенцій. Це дозволить фахівцям соціальної сфери виокремлювати актуальні проблеми у практиці соціальної роботи, проводити наукові дослідження з обраної проблематики та впроваджувати отримані результати в професійну діяльність з метою її оптимізації. Вважаємо, що саме формування цієї компетенції уможливлює розвиток науково-практичного мислення магістрів, сприяє якісним змінам у професійному становленні особистості.</w:t>
      </w:r>
    </w:p>
    <w:p w:rsidR="00F5437C" w:rsidRPr="00284829" w:rsidRDefault="00F5437C" w:rsidP="00F5437C">
      <w:pPr>
        <w:pStyle w:val="a5"/>
        <w:spacing w:line="360" w:lineRule="auto"/>
        <w:ind w:firstLine="709"/>
        <w:jc w:val="both"/>
        <w:rPr>
          <w:rFonts w:ascii="Times New Roman" w:hAnsi="Times New Roman"/>
          <w:sz w:val="28"/>
          <w:szCs w:val="28"/>
        </w:rPr>
      </w:pPr>
      <w:r w:rsidRPr="00284829">
        <w:rPr>
          <w:rFonts w:ascii="Times New Roman" w:hAnsi="Times New Roman"/>
          <w:sz w:val="28"/>
          <w:szCs w:val="28"/>
        </w:rPr>
        <w:t>Поряд з цим, вміння виявляти та аналізувати проблеми підготовки фахівців соціальної сфери в різних країнах світу дозволяє магістрам зрозуміти сутність, аспекти динаміки, мобільність соціально-освітніх процесів, які, безсумнівно, мають місце у просторі сучасної соціальної сфери та можуть як конструктивно, так і деструктивно впливати на якість соціального життя.</w:t>
      </w:r>
    </w:p>
    <w:p w:rsidR="00B849E8" w:rsidRPr="00F5437C" w:rsidRDefault="00017477" w:rsidP="000A1E6D">
      <w:pPr>
        <w:pStyle w:val="a5"/>
        <w:spacing w:line="360" w:lineRule="auto"/>
        <w:ind w:firstLine="709"/>
        <w:jc w:val="both"/>
        <w:rPr>
          <w:rFonts w:ascii="Times New Roman" w:eastAsia="Times New Roman" w:hAnsi="Times New Roman"/>
          <w:color w:val="000000"/>
          <w:sz w:val="28"/>
          <w:szCs w:val="28"/>
          <w:lang w:eastAsia="ru-RU"/>
        </w:rPr>
      </w:pPr>
      <w:r w:rsidRPr="00494BC8">
        <w:rPr>
          <w:rFonts w:ascii="Times New Roman" w:hAnsi="Times New Roman"/>
          <w:i/>
          <w:sz w:val="28"/>
          <w:szCs w:val="28"/>
        </w:rPr>
        <w:t>Висновки</w:t>
      </w:r>
      <w:r w:rsidRPr="00C237B2">
        <w:rPr>
          <w:sz w:val="28"/>
          <w:szCs w:val="28"/>
        </w:rPr>
        <w:t xml:space="preserve">. </w:t>
      </w:r>
      <w:r w:rsidR="00F5437C" w:rsidRPr="00F5437C">
        <w:rPr>
          <w:rFonts w:ascii="Times New Roman" w:hAnsi="Times New Roman"/>
          <w:sz w:val="28"/>
          <w:szCs w:val="28"/>
        </w:rPr>
        <w:t xml:space="preserve">Аналіз професійних компетенцій у контексті вивчення навчальної дисципліни "Світові моделі та стандарти підготовки фахівців соціальної сфери" дозволяє акцентувати увагу на важливості їх формування у </w:t>
      </w:r>
      <w:r w:rsidR="00F5437C" w:rsidRPr="00F5437C">
        <w:rPr>
          <w:rFonts w:ascii="Times New Roman" w:hAnsi="Times New Roman"/>
          <w:sz w:val="28"/>
          <w:szCs w:val="28"/>
        </w:rPr>
        <w:lastRenderedPageBreak/>
        <w:t>комплексі з особистісним ростом та становленням як відповідного фахівця. Розвиток особистісних та професійно важливих якостей фахівців соціальної сфери є обов’язковою умовою професійного становлення з однієї сторони та якісним результатом формування відповідних компетенцій з іншої. Саме професійна свідомість як результат дуалістичного підходу до розуміння професійного становлення фахівця соціальної сфери є умовою конструктивної модернізації сучасної соціальної освіти в Україні.</w:t>
      </w:r>
      <w:r w:rsidR="000A1E6D">
        <w:rPr>
          <w:rFonts w:ascii="Times New Roman" w:hAnsi="Times New Roman"/>
          <w:sz w:val="28"/>
          <w:szCs w:val="28"/>
        </w:rPr>
        <w:t xml:space="preserve"> </w:t>
      </w:r>
      <w:r w:rsidR="000A1E6D" w:rsidRPr="00284829">
        <w:rPr>
          <w:rFonts w:ascii="Times New Roman" w:hAnsi="Times New Roman"/>
          <w:sz w:val="28"/>
          <w:szCs w:val="28"/>
        </w:rPr>
        <w:t>Сучасна система вищої освіти України активно впроваджує досвід світових моделей підготовки фахівців, використовує інноваційні форми та методи організації навчально-виховного процесу, забезпечуючи цим створення інноваційного, якісно нового, сучасного освітнього простору.</w:t>
      </w:r>
    </w:p>
    <w:p w:rsidR="00F5437C" w:rsidRPr="00284829" w:rsidRDefault="00017477" w:rsidP="00F5437C">
      <w:pPr>
        <w:pStyle w:val="a5"/>
        <w:spacing w:line="360" w:lineRule="auto"/>
        <w:ind w:firstLine="709"/>
        <w:jc w:val="both"/>
        <w:rPr>
          <w:rFonts w:ascii="Times New Roman" w:hAnsi="Times New Roman"/>
          <w:sz w:val="28"/>
          <w:szCs w:val="28"/>
        </w:rPr>
      </w:pPr>
      <w:r w:rsidRPr="00C237B2">
        <w:rPr>
          <w:rFonts w:ascii="Times New Roman" w:hAnsi="Times New Roman"/>
          <w:i/>
          <w:sz w:val="28"/>
          <w:szCs w:val="28"/>
        </w:rPr>
        <w:t>Рекомендації.</w:t>
      </w:r>
      <w:r w:rsidR="00B20773">
        <w:rPr>
          <w:rFonts w:ascii="Times New Roman" w:hAnsi="Times New Roman"/>
          <w:i/>
          <w:sz w:val="28"/>
          <w:szCs w:val="28"/>
        </w:rPr>
        <w:t xml:space="preserve"> </w:t>
      </w:r>
      <w:r w:rsidR="00F5437C" w:rsidRPr="00284829">
        <w:rPr>
          <w:rFonts w:ascii="Times New Roman" w:hAnsi="Times New Roman"/>
          <w:sz w:val="28"/>
          <w:szCs w:val="28"/>
        </w:rPr>
        <w:t xml:space="preserve">Важливо зазначити, що концептуальні засади </w:t>
      </w:r>
      <w:r w:rsidR="00F5437C">
        <w:rPr>
          <w:rFonts w:ascii="Times New Roman" w:hAnsi="Times New Roman"/>
          <w:sz w:val="28"/>
          <w:szCs w:val="28"/>
        </w:rPr>
        <w:t>формування професійних компетенцій</w:t>
      </w:r>
      <w:r w:rsidR="00F5437C" w:rsidRPr="00284829">
        <w:rPr>
          <w:rFonts w:ascii="Times New Roman" w:hAnsi="Times New Roman"/>
          <w:sz w:val="28"/>
          <w:szCs w:val="28"/>
        </w:rPr>
        <w:t xml:space="preserve"> фахівців соціальної сфери </w:t>
      </w:r>
      <w:r w:rsidR="00F5437C">
        <w:rPr>
          <w:rFonts w:ascii="Times New Roman" w:hAnsi="Times New Roman"/>
          <w:sz w:val="28"/>
          <w:szCs w:val="28"/>
        </w:rPr>
        <w:t xml:space="preserve">на рівні вивчення навчальної дисципліни </w:t>
      </w:r>
      <w:r w:rsidR="00F5437C" w:rsidRPr="00F5437C">
        <w:rPr>
          <w:rFonts w:ascii="Times New Roman" w:hAnsi="Times New Roman"/>
          <w:sz w:val="28"/>
          <w:szCs w:val="28"/>
        </w:rPr>
        <w:t xml:space="preserve">"Світові моделі та стандарти підготовки фахівців соціальної сфери" </w:t>
      </w:r>
      <w:r w:rsidR="00F5437C" w:rsidRPr="00284829">
        <w:rPr>
          <w:rFonts w:ascii="Times New Roman" w:hAnsi="Times New Roman"/>
          <w:sz w:val="28"/>
          <w:szCs w:val="28"/>
        </w:rPr>
        <w:t xml:space="preserve">варто враховувати за умови їх інтегральної характеристики. Це зумовлено динамізмом сучасної соціальної сфери з однієї сторони, та мобільністю світових освітніх систем з іншої. Саме інтегральна характеристика </w:t>
      </w:r>
      <w:r w:rsidR="000A1E6D">
        <w:rPr>
          <w:rFonts w:ascii="Times New Roman" w:hAnsi="Times New Roman"/>
          <w:sz w:val="28"/>
          <w:szCs w:val="28"/>
        </w:rPr>
        <w:t xml:space="preserve">компетентностей у контексті </w:t>
      </w:r>
      <w:r w:rsidR="00F5437C" w:rsidRPr="00284829">
        <w:rPr>
          <w:rFonts w:ascii="Times New Roman" w:hAnsi="Times New Roman"/>
          <w:sz w:val="28"/>
          <w:szCs w:val="28"/>
        </w:rPr>
        <w:t>моделей підготовки фахівців соціальної сфери різних країн світу визначає можливості їх конструктивного впровадження в систему вищої соціальної освіти України.</w:t>
      </w:r>
    </w:p>
    <w:p w:rsidR="00017477" w:rsidRPr="00C237B2" w:rsidRDefault="00017477" w:rsidP="00017477">
      <w:pPr>
        <w:pStyle w:val="a3"/>
        <w:shd w:val="clear" w:color="auto" w:fill="FFFFFF"/>
        <w:spacing w:before="0" w:beforeAutospacing="0" w:after="0" w:afterAutospacing="0" w:line="360" w:lineRule="auto"/>
        <w:ind w:firstLine="709"/>
        <w:jc w:val="both"/>
        <w:rPr>
          <w:sz w:val="28"/>
          <w:szCs w:val="28"/>
          <w:lang w:val="uk-UA"/>
        </w:rPr>
      </w:pPr>
      <w:r w:rsidRPr="00C237B2">
        <w:rPr>
          <w:i/>
          <w:sz w:val="28"/>
          <w:szCs w:val="28"/>
          <w:lang w:val="uk-UA"/>
        </w:rPr>
        <w:t xml:space="preserve">Перспективи подальших досліджень. </w:t>
      </w:r>
      <w:r w:rsidRPr="00C237B2">
        <w:rPr>
          <w:sz w:val="28"/>
          <w:szCs w:val="28"/>
          <w:lang w:val="uk-UA"/>
        </w:rPr>
        <w:t xml:space="preserve">Напрями подальших досліджень окресленої проблеми полягають у розробці соціально-орієнтованих </w:t>
      </w:r>
      <w:r w:rsidR="00F5437C" w:rsidRPr="00F5437C">
        <w:rPr>
          <w:sz w:val="28"/>
          <w:szCs w:val="28"/>
          <w:lang w:val="uk-UA"/>
        </w:rPr>
        <w:t>інноваційних форм та метод</w:t>
      </w:r>
      <w:r w:rsidR="00F5437C">
        <w:rPr>
          <w:sz w:val="28"/>
          <w:szCs w:val="28"/>
          <w:lang w:val="uk-UA"/>
        </w:rPr>
        <w:t>ів</w:t>
      </w:r>
      <w:r w:rsidR="00F5437C" w:rsidRPr="00F5437C">
        <w:rPr>
          <w:sz w:val="28"/>
          <w:szCs w:val="28"/>
          <w:lang w:val="uk-UA"/>
        </w:rPr>
        <w:t xml:space="preserve"> організації навчально-виховного процесу</w:t>
      </w:r>
      <w:r w:rsidR="00F5437C">
        <w:rPr>
          <w:sz w:val="28"/>
          <w:szCs w:val="28"/>
          <w:lang w:val="uk-UA"/>
        </w:rPr>
        <w:t xml:space="preserve">, створенні </w:t>
      </w:r>
      <w:r w:rsidRPr="00C237B2">
        <w:rPr>
          <w:sz w:val="28"/>
          <w:szCs w:val="28"/>
          <w:lang w:val="uk-UA"/>
        </w:rPr>
        <w:t xml:space="preserve">навчально-дослідних умов формування професійно важливих </w:t>
      </w:r>
      <w:r w:rsidR="00F5437C">
        <w:rPr>
          <w:sz w:val="28"/>
          <w:szCs w:val="28"/>
          <w:lang w:val="uk-UA"/>
        </w:rPr>
        <w:t>компетенцій</w:t>
      </w:r>
      <w:r w:rsidRPr="00C237B2">
        <w:rPr>
          <w:sz w:val="28"/>
          <w:szCs w:val="28"/>
          <w:lang w:val="uk-UA"/>
        </w:rPr>
        <w:t xml:space="preserve"> у процесі </w:t>
      </w:r>
      <w:r w:rsidR="000610F8">
        <w:rPr>
          <w:sz w:val="28"/>
          <w:szCs w:val="28"/>
          <w:lang w:val="uk-UA"/>
        </w:rPr>
        <w:t xml:space="preserve">поєднання теоретичної підготовки та </w:t>
      </w:r>
      <w:r w:rsidR="00F5437C">
        <w:rPr>
          <w:sz w:val="28"/>
          <w:szCs w:val="28"/>
          <w:lang w:val="uk-UA"/>
        </w:rPr>
        <w:t xml:space="preserve">соціокультурної </w:t>
      </w:r>
      <w:r w:rsidR="000610F8">
        <w:rPr>
          <w:sz w:val="28"/>
          <w:szCs w:val="28"/>
          <w:lang w:val="uk-UA"/>
        </w:rPr>
        <w:t>діяльн</w:t>
      </w:r>
      <w:r w:rsidR="00F5437C">
        <w:rPr>
          <w:sz w:val="28"/>
          <w:szCs w:val="28"/>
          <w:lang w:val="uk-UA"/>
        </w:rPr>
        <w:t>о</w:t>
      </w:r>
      <w:r w:rsidR="000610F8">
        <w:rPr>
          <w:sz w:val="28"/>
          <w:szCs w:val="28"/>
          <w:lang w:val="uk-UA"/>
        </w:rPr>
        <w:t>ст</w:t>
      </w:r>
      <w:r w:rsidR="00F5437C">
        <w:rPr>
          <w:sz w:val="28"/>
          <w:szCs w:val="28"/>
          <w:lang w:val="uk-UA"/>
        </w:rPr>
        <w:t>і</w:t>
      </w:r>
      <w:r w:rsidR="000610F8">
        <w:rPr>
          <w:sz w:val="28"/>
          <w:szCs w:val="28"/>
          <w:lang w:val="uk-UA"/>
        </w:rPr>
        <w:t xml:space="preserve"> </w:t>
      </w:r>
      <w:r w:rsidR="00F5437C">
        <w:rPr>
          <w:sz w:val="28"/>
          <w:szCs w:val="28"/>
          <w:lang w:val="uk-UA"/>
        </w:rPr>
        <w:t xml:space="preserve">майбутніх </w:t>
      </w:r>
      <w:r w:rsidR="000610F8">
        <w:rPr>
          <w:sz w:val="28"/>
          <w:szCs w:val="28"/>
          <w:lang w:val="uk-UA"/>
        </w:rPr>
        <w:t>фахівців соціальної сфери.</w:t>
      </w:r>
    </w:p>
    <w:p w:rsidR="007D23A8" w:rsidRDefault="007D23A8" w:rsidP="00017477">
      <w:pPr>
        <w:spacing w:after="0" w:line="360" w:lineRule="auto"/>
        <w:ind w:firstLine="709"/>
        <w:jc w:val="center"/>
        <w:rPr>
          <w:rFonts w:ascii="Times New Roman" w:hAnsi="Times New Roman" w:cs="Times New Roman"/>
          <w:b/>
          <w:sz w:val="28"/>
          <w:szCs w:val="28"/>
          <w:lang w:val="uk-UA"/>
        </w:rPr>
      </w:pPr>
    </w:p>
    <w:p w:rsidR="00017477" w:rsidRPr="00D71B3E" w:rsidRDefault="00017477" w:rsidP="00C10A21">
      <w:pPr>
        <w:spacing w:after="0" w:line="240" w:lineRule="auto"/>
        <w:ind w:firstLine="709"/>
        <w:rPr>
          <w:rFonts w:ascii="Times New Roman" w:hAnsi="Times New Roman" w:cs="Times New Roman"/>
          <w:b/>
          <w:lang w:val="uk-UA"/>
        </w:rPr>
      </w:pPr>
      <w:r w:rsidRPr="00D71B3E">
        <w:rPr>
          <w:rFonts w:ascii="Times New Roman" w:hAnsi="Times New Roman" w:cs="Times New Roman"/>
          <w:b/>
          <w:lang w:val="uk-UA"/>
        </w:rPr>
        <w:t>ЛІТЕРАТУРА</w:t>
      </w:r>
    </w:p>
    <w:p w:rsidR="00BC75CB" w:rsidRPr="00BC75CB" w:rsidRDefault="00BC75CB" w:rsidP="00C10A21">
      <w:pPr>
        <w:pStyle w:val="a5"/>
        <w:ind w:firstLine="709"/>
        <w:jc w:val="both"/>
        <w:rPr>
          <w:rFonts w:ascii="Times New Roman" w:hAnsi="Times New Roman"/>
        </w:rPr>
      </w:pPr>
      <w:r w:rsidRPr="00BC75CB">
        <w:rPr>
          <w:rFonts w:ascii="Times New Roman" w:hAnsi="Times New Roman"/>
        </w:rPr>
        <w:t xml:space="preserve">1.В.І. </w:t>
      </w:r>
      <w:proofErr w:type="spellStart"/>
      <w:r w:rsidRPr="00BC75CB">
        <w:rPr>
          <w:rFonts w:ascii="Times New Roman" w:hAnsi="Times New Roman"/>
        </w:rPr>
        <w:t>Бегняк</w:t>
      </w:r>
      <w:proofErr w:type="spellEnd"/>
      <w:r w:rsidRPr="00BC75CB">
        <w:rPr>
          <w:rFonts w:ascii="Times New Roman" w:hAnsi="Times New Roman"/>
        </w:rPr>
        <w:t xml:space="preserve">. Система внутрішнього забезпечення якості освітньої діяльності : </w:t>
      </w:r>
      <w:proofErr w:type="spellStart"/>
      <w:r w:rsidRPr="00BC75CB">
        <w:rPr>
          <w:rFonts w:ascii="Times New Roman" w:hAnsi="Times New Roman"/>
        </w:rPr>
        <w:t>зб</w:t>
      </w:r>
      <w:proofErr w:type="spellEnd"/>
      <w:r w:rsidRPr="00BC75CB">
        <w:rPr>
          <w:rFonts w:ascii="Times New Roman" w:hAnsi="Times New Roman"/>
        </w:rPr>
        <w:t xml:space="preserve">. нормативних документів / В.І. </w:t>
      </w:r>
      <w:proofErr w:type="spellStart"/>
      <w:r w:rsidRPr="00BC75CB">
        <w:rPr>
          <w:rFonts w:ascii="Times New Roman" w:hAnsi="Times New Roman"/>
        </w:rPr>
        <w:t>Бегняк</w:t>
      </w:r>
      <w:proofErr w:type="spellEnd"/>
      <w:r w:rsidRPr="00BC75CB">
        <w:rPr>
          <w:rFonts w:ascii="Times New Roman" w:hAnsi="Times New Roman"/>
        </w:rPr>
        <w:t xml:space="preserve">. </w:t>
      </w:r>
      <w:r w:rsidR="00D71B3E">
        <w:rPr>
          <w:rFonts w:ascii="Times New Roman" w:hAnsi="Times New Roman"/>
        </w:rPr>
        <w:t>Г.</w:t>
      </w:r>
      <w:r w:rsidRPr="00BC75CB">
        <w:rPr>
          <w:rFonts w:ascii="Times New Roman" w:hAnsi="Times New Roman"/>
        </w:rPr>
        <w:t xml:space="preserve">В. </w:t>
      </w:r>
      <w:proofErr w:type="spellStart"/>
      <w:r w:rsidRPr="00BC75CB">
        <w:rPr>
          <w:rFonts w:ascii="Times New Roman" w:hAnsi="Times New Roman"/>
        </w:rPr>
        <w:t>Красильникова</w:t>
      </w:r>
      <w:proofErr w:type="spellEnd"/>
      <w:r w:rsidRPr="00BC75CB">
        <w:rPr>
          <w:rFonts w:ascii="Times New Roman" w:hAnsi="Times New Roman"/>
        </w:rPr>
        <w:t>. – Хмельницький : ХНУ, 2015. – 445 с.</w:t>
      </w:r>
    </w:p>
    <w:p w:rsidR="00BC75CB" w:rsidRPr="00BC75CB" w:rsidRDefault="00BC75CB" w:rsidP="00C10A21">
      <w:pPr>
        <w:pStyle w:val="a5"/>
        <w:ind w:firstLine="709"/>
        <w:jc w:val="both"/>
        <w:rPr>
          <w:rFonts w:ascii="Times New Roman" w:hAnsi="Times New Roman"/>
        </w:rPr>
      </w:pPr>
      <w:r w:rsidRPr="00BC75CB">
        <w:rPr>
          <w:rFonts w:ascii="Times New Roman" w:hAnsi="Times New Roman"/>
        </w:rPr>
        <w:t>2.Головань М.С. Компетентнісний підхід як методологічна основа вищої професійної освіти / М.С. Головань // Психологія: реальність і перспективи : збірник наукових праць Рівненського державного гуманітарного університету. – Випуск 1. – Рівне : РДГУ, 2011. – С. 53-59.</w:t>
      </w:r>
    </w:p>
    <w:p w:rsidR="00544552" w:rsidRPr="00F907A8" w:rsidRDefault="00BC75CB" w:rsidP="00C10A21">
      <w:pPr>
        <w:pStyle w:val="a5"/>
        <w:ind w:firstLine="709"/>
        <w:jc w:val="both"/>
        <w:rPr>
          <w:rFonts w:ascii="Times New Roman" w:hAnsi="Times New Roman"/>
        </w:rPr>
      </w:pPr>
      <w:r w:rsidRPr="00BC75CB">
        <w:rPr>
          <w:rFonts w:ascii="Times New Roman" w:hAnsi="Times New Roman"/>
        </w:rPr>
        <w:lastRenderedPageBreak/>
        <w:t>3.</w:t>
      </w:r>
      <w:r w:rsidR="000A5861">
        <w:rPr>
          <w:rFonts w:ascii="Times New Roman" w:hAnsi="Times New Roman"/>
        </w:rPr>
        <w:t>Воронкова В.Г.</w:t>
      </w:r>
      <w:r w:rsidR="00F907A8">
        <w:rPr>
          <w:rFonts w:ascii="Times New Roman" w:hAnsi="Times New Roman"/>
        </w:rPr>
        <w:t xml:space="preserve"> </w:t>
      </w:r>
      <w:r w:rsidR="00F907A8" w:rsidRPr="00F907A8">
        <w:rPr>
          <w:rFonts w:ascii="Times New Roman" w:hAnsi="Times New Roman"/>
        </w:rPr>
        <w:t>С</w:t>
      </w:r>
      <w:r w:rsidR="00F907A8">
        <w:rPr>
          <w:rFonts w:ascii="Times New Roman" w:hAnsi="Times New Roman"/>
        </w:rPr>
        <w:t xml:space="preserve">учасні шляхи втілення Болонської системи у ВНЗ України. </w:t>
      </w:r>
      <w:r w:rsidR="00F907A8" w:rsidRPr="00F907A8">
        <w:rPr>
          <w:rFonts w:ascii="Times New Roman" w:hAnsi="Times New Roman"/>
        </w:rPr>
        <w:t>Матеріали науково</w:t>
      </w:r>
      <w:r w:rsidR="000A5861">
        <w:rPr>
          <w:rFonts w:ascii="Times New Roman" w:hAnsi="Times New Roman"/>
        </w:rPr>
        <w:t xml:space="preserve">-практичного </w:t>
      </w:r>
      <w:r w:rsidR="00F907A8" w:rsidRPr="00F907A8">
        <w:rPr>
          <w:rFonts w:ascii="Times New Roman" w:hAnsi="Times New Roman"/>
        </w:rPr>
        <w:t>семінару</w:t>
      </w:r>
      <w:r w:rsidR="000A5861">
        <w:rPr>
          <w:rFonts w:ascii="Times New Roman" w:hAnsi="Times New Roman"/>
        </w:rPr>
        <w:t xml:space="preserve"> </w:t>
      </w:r>
      <w:r w:rsidR="00F907A8" w:rsidRPr="00F907A8">
        <w:rPr>
          <w:rFonts w:ascii="Times New Roman" w:hAnsi="Times New Roman"/>
        </w:rPr>
        <w:t>„Кредитно</w:t>
      </w:r>
      <w:r w:rsidR="000A5861">
        <w:rPr>
          <w:rFonts w:ascii="Times New Roman" w:hAnsi="Times New Roman"/>
        </w:rPr>
        <w:t>-</w:t>
      </w:r>
      <w:r w:rsidR="00F907A8" w:rsidRPr="00F907A8">
        <w:rPr>
          <w:rFonts w:ascii="Times New Roman" w:hAnsi="Times New Roman"/>
        </w:rPr>
        <w:t>модульна система підготовки фахівців</w:t>
      </w:r>
      <w:r w:rsidR="000A5861">
        <w:rPr>
          <w:rFonts w:ascii="Times New Roman" w:hAnsi="Times New Roman"/>
        </w:rPr>
        <w:t xml:space="preserve"> </w:t>
      </w:r>
      <w:r w:rsidR="00F907A8" w:rsidRPr="00F907A8">
        <w:rPr>
          <w:rFonts w:ascii="Times New Roman" w:hAnsi="Times New Roman"/>
        </w:rPr>
        <w:t>у</w:t>
      </w:r>
      <w:r w:rsidR="000A5861">
        <w:rPr>
          <w:rFonts w:ascii="Times New Roman" w:hAnsi="Times New Roman"/>
        </w:rPr>
        <w:t xml:space="preserve"> </w:t>
      </w:r>
      <w:r w:rsidR="00F907A8" w:rsidRPr="00F907A8">
        <w:rPr>
          <w:rFonts w:ascii="Times New Roman" w:hAnsi="Times New Roman"/>
        </w:rPr>
        <w:t>контексті Болонської декларації</w:t>
      </w:r>
      <w:r w:rsidR="000A5861">
        <w:rPr>
          <w:rFonts w:ascii="Times New Roman" w:hAnsi="Times New Roman"/>
        </w:rPr>
        <w:t xml:space="preserve">". </w:t>
      </w:r>
      <w:r w:rsidR="00F907A8" w:rsidRPr="00F907A8">
        <w:rPr>
          <w:rFonts w:ascii="Times New Roman" w:hAnsi="Times New Roman"/>
        </w:rPr>
        <w:t>Львів</w:t>
      </w:r>
      <w:r w:rsidR="000A5861">
        <w:rPr>
          <w:rFonts w:ascii="Times New Roman" w:hAnsi="Times New Roman"/>
        </w:rPr>
        <w:t xml:space="preserve">, </w:t>
      </w:r>
      <w:r w:rsidR="00F907A8" w:rsidRPr="00F907A8">
        <w:rPr>
          <w:rFonts w:ascii="Times New Roman" w:hAnsi="Times New Roman"/>
        </w:rPr>
        <w:t>2003</w:t>
      </w:r>
      <w:r w:rsidR="000A5861">
        <w:rPr>
          <w:rFonts w:ascii="Times New Roman" w:hAnsi="Times New Roman"/>
        </w:rPr>
        <w:t>.</w:t>
      </w:r>
    </w:p>
    <w:p w:rsidR="00544552" w:rsidRPr="00BC75CB" w:rsidRDefault="00BC75CB" w:rsidP="00C10A21">
      <w:pPr>
        <w:pStyle w:val="a5"/>
        <w:ind w:firstLine="709"/>
        <w:jc w:val="both"/>
        <w:rPr>
          <w:rFonts w:ascii="Times New Roman" w:hAnsi="Times New Roman"/>
        </w:rPr>
      </w:pPr>
      <w:r w:rsidRPr="00BC75CB">
        <w:rPr>
          <w:rFonts w:ascii="Times New Roman" w:hAnsi="Times New Roman"/>
          <w:lang w:val="ru-RU"/>
        </w:rPr>
        <w:t>4.</w:t>
      </w:r>
      <w:proofErr w:type="spellStart"/>
      <w:r w:rsidR="00544552" w:rsidRPr="00BC75CB">
        <w:rPr>
          <w:rFonts w:ascii="Times New Roman" w:hAnsi="Times New Roman"/>
        </w:rPr>
        <w:t>Хуторской</w:t>
      </w:r>
      <w:proofErr w:type="spellEnd"/>
      <w:r w:rsidR="00544552" w:rsidRPr="00BC75CB">
        <w:rPr>
          <w:rFonts w:ascii="Times New Roman" w:hAnsi="Times New Roman"/>
        </w:rPr>
        <w:t xml:space="preserve"> А.В. </w:t>
      </w:r>
      <w:proofErr w:type="spellStart"/>
      <w:r w:rsidR="00544552" w:rsidRPr="00BC75CB">
        <w:rPr>
          <w:rFonts w:ascii="Times New Roman" w:hAnsi="Times New Roman"/>
        </w:rPr>
        <w:t>Ключевые</w:t>
      </w:r>
      <w:proofErr w:type="spellEnd"/>
      <w:r w:rsidR="00544552" w:rsidRPr="00BC75CB">
        <w:rPr>
          <w:rFonts w:ascii="Times New Roman" w:hAnsi="Times New Roman"/>
        </w:rPr>
        <w:t xml:space="preserve"> </w:t>
      </w:r>
      <w:proofErr w:type="spellStart"/>
      <w:r w:rsidR="00544552" w:rsidRPr="00BC75CB">
        <w:rPr>
          <w:rFonts w:ascii="Times New Roman" w:hAnsi="Times New Roman"/>
        </w:rPr>
        <w:t>компетенции</w:t>
      </w:r>
      <w:proofErr w:type="spellEnd"/>
      <w:r w:rsidR="00544552" w:rsidRPr="00BC75CB">
        <w:rPr>
          <w:rFonts w:ascii="Times New Roman" w:hAnsi="Times New Roman"/>
        </w:rPr>
        <w:t xml:space="preserve"> </w:t>
      </w:r>
      <w:proofErr w:type="spellStart"/>
      <w:r w:rsidR="00544552" w:rsidRPr="00BC75CB">
        <w:rPr>
          <w:rFonts w:ascii="Times New Roman" w:hAnsi="Times New Roman"/>
        </w:rPr>
        <w:t>как</w:t>
      </w:r>
      <w:proofErr w:type="spellEnd"/>
      <w:r w:rsidR="00544552" w:rsidRPr="00BC75CB">
        <w:rPr>
          <w:rFonts w:ascii="Times New Roman" w:hAnsi="Times New Roman"/>
        </w:rPr>
        <w:t xml:space="preserve"> компонент </w:t>
      </w:r>
      <w:proofErr w:type="spellStart"/>
      <w:r w:rsidR="00544552" w:rsidRPr="00BC75CB">
        <w:rPr>
          <w:rFonts w:ascii="Times New Roman" w:hAnsi="Times New Roman"/>
        </w:rPr>
        <w:t>личностно-ориентирова</w:t>
      </w:r>
      <w:r w:rsidRPr="00BC75CB">
        <w:rPr>
          <w:rFonts w:ascii="Times New Roman" w:hAnsi="Times New Roman"/>
        </w:rPr>
        <w:t>нной</w:t>
      </w:r>
      <w:proofErr w:type="spellEnd"/>
      <w:r w:rsidRPr="00BC75CB">
        <w:rPr>
          <w:rFonts w:ascii="Times New Roman" w:hAnsi="Times New Roman"/>
        </w:rPr>
        <w:t xml:space="preserve"> </w:t>
      </w:r>
      <w:proofErr w:type="spellStart"/>
      <w:r w:rsidRPr="00BC75CB">
        <w:rPr>
          <w:rFonts w:ascii="Times New Roman" w:hAnsi="Times New Roman"/>
        </w:rPr>
        <w:t>парадигмы</w:t>
      </w:r>
      <w:proofErr w:type="spellEnd"/>
      <w:r w:rsidRPr="00BC75CB">
        <w:rPr>
          <w:rFonts w:ascii="Times New Roman" w:hAnsi="Times New Roman"/>
        </w:rPr>
        <w:t xml:space="preserve"> </w:t>
      </w:r>
      <w:proofErr w:type="spellStart"/>
      <w:r w:rsidRPr="00BC75CB">
        <w:rPr>
          <w:rFonts w:ascii="Times New Roman" w:hAnsi="Times New Roman"/>
        </w:rPr>
        <w:t>образования</w:t>
      </w:r>
      <w:proofErr w:type="spellEnd"/>
      <w:r w:rsidRPr="00BC75CB">
        <w:rPr>
          <w:rFonts w:ascii="Times New Roman" w:hAnsi="Times New Roman"/>
        </w:rPr>
        <w:t xml:space="preserve"> / А.</w:t>
      </w:r>
      <w:r w:rsidR="00544552" w:rsidRPr="00BC75CB">
        <w:rPr>
          <w:rFonts w:ascii="Times New Roman" w:hAnsi="Times New Roman"/>
        </w:rPr>
        <w:t xml:space="preserve">В. </w:t>
      </w:r>
      <w:proofErr w:type="spellStart"/>
      <w:r w:rsidR="00544552" w:rsidRPr="00BC75CB">
        <w:rPr>
          <w:rFonts w:ascii="Times New Roman" w:hAnsi="Times New Roman"/>
        </w:rPr>
        <w:t>Хуторской</w:t>
      </w:r>
      <w:proofErr w:type="spellEnd"/>
      <w:r w:rsidR="00544552" w:rsidRPr="00BC75CB">
        <w:rPr>
          <w:rFonts w:ascii="Times New Roman" w:hAnsi="Times New Roman"/>
        </w:rPr>
        <w:t xml:space="preserve"> // </w:t>
      </w:r>
      <w:proofErr w:type="spellStart"/>
      <w:r w:rsidR="00544552" w:rsidRPr="00BC75CB">
        <w:rPr>
          <w:rFonts w:ascii="Times New Roman" w:hAnsi="Times New Roman"/>
        </w:rPr>
        <w:t>Народное</w:t>
      </w:r>
      <w:proofErr w:type="spellEnd"/>
      <w:r w:rsidR="00544552" w:rsidRPr="00BC75CB">
        <w:rPr>
          <w:rFonts w:ascii="Times New Roman" w:hAnsi="Times New Roman"/>
        </w:rPr>
        <w:t xml:space="preserve"> </w:t>
      </w:r>
      <w:proofErr w:type="spellStart"/>
      <w:r w:rsidR="00544552" w:rsidRPr="00BC75CB">
        <w:rPr>
          <w:rFonts w:ascii="Times New Roman" w:hAnsi="Times New Roman"/>
        </w:rPr>
        <w:t>образование</w:t>
      </w:r>
      <w:proofErr w:type="spellEnd"/>
      <w:r w:rsidR="00544552" w:rsidRPr="00BC75CB">
        <w:rPr>
          <w:rFonts w:ascii="Times New Roman" w:hAnsi="Times New Roman"/>
        </w:rPr>
        <w:t>. – 2003. – №2. – С. 55-61.</w:t>
      </w:r>
    </w:p>
    <w:p w:rsidR="00BC75CB" w:rsidRPr="00BC75CB" w:rsidRDefault="00BC75CB" w:rsidP="00C10A21">
      <w:pPr>
        <w:pStyle w:val="a5"/>
        <w:ind w:firstLine="709"/>
        <w:jc w:val="both"/>
        <w:rPr>
          <w:rFonts w:ascii="Times New Roman" w:hAnsi="Times New Roman"/>
        </w:rPr>
      </w:pPr>
      <w:r w:rsidRPr="00BC75CB">
        <w:rPr>
          <w:rFonts w:ascii="Times New Roman" w:hAnsi="Times New Roman"/>
        </w:rPr>
        <w:t>5</w:t>
      </w:r>
      <w:r w:rsidRPr="00BC75CB">
        <w:rPr>
          <w:rFonts w:ascii="Times New Roman" w:hAnsi="Times New Roman"/>
          <w:lang w:val="en-US"/>
        </w:rPr>
        <w:t>.</w:t>
      </w:r>
      <w:r w:rsidRPr="00BC75CB">
        <w:rPr>
          <w:rFonts w:ascii="Times New Roman" w:hAnsi="Times New Roman"/>
        </w:rPr>
        <w:t xml:space="preserve">ANNEX </w:t>
      </w:r>
      <w:proofErr w:type="spellStart"/>
      <w:r w:rsidRPr="00BC75CB">
        <w:rPr>
          <w:rFonts w:ascii="Times New Roman" w:hAnsi="Times New Roman"/>
        </w:rPr>
        <w:t>to</w:t>
      </w:r>
      <w:proofErr w:type="spellEnd"/>
      <w:r w:rsidRPr="00BC75CB">
        <w:rPr>
          <w:rFonts w:ascii="Times New Roman" w:hAnsi="Times New Roman"/>
        </w:rPr>
        <w:t xml:space="preserve"> </w:t>
      </w:r>
      <w:proofErr w:type="spellStart"/>
      <w:r w:rsidRPr="00BC75CB">
        <w:rPr>
          <w:rFonts w:ascii="Times New Roman" w:hAnsi="Times New Roman"/>
        </w:rPr>
        <w:t>the</w:t>
      </w:r>
      <w:proofErr w:type="spellEnd"/>
      <w:r w:rsidRPr="00BC75CB">
        <w:rPr>
          <w:rFonts w:ascii="Times New Roman" w:hAnsi="Times New Roman"/>
        </w:rPr>
        <w:t xml:space="preserve"> </w:t>
      </w:r>
      <w:proofErr w:type="spellStart"/>
      <w:r w:rsidRPr="00BC75CB">
        <w:rPr>
          <w:rFonts w:ascii="Times New Roman" w:hAnsi="Times New Roman"/>
        </w:rPr>
        <w:t>Proposal</w:t>
      </w:r>
      <w:proofErr w:type="spellEnd"/>
      <w:r w:rsidRPr="00BC75CB">
        <w:rPr>
          <w:rFonts w:ascii="Times New Roman" w:hAnsi="Times New Roman"/>
        </w:rPr>
        <w:t xml:space="preserve"> </w:t>
      </w:r>
      <w:proofErr w:type="spellStart"/>
      <w:r w:rsidRPr="00BC75CB">
        <w:rPr>
          <w:rFonts w:ascii="Times New Roman" w:hAnsi="Times New Roman"/>
        </w:rPr>
        <w:t>for</w:t>
      </w:r>
      <w:proofErr w:type="spellEnd"/>
      <w:r w:rsidRPr="00BC75CB">
        <w:rPr>
          <w:rFonts w:ascii="Times New Roman" w:hAnsi="Times New Roman"/>
        </w:rPr>
        <w:t xml:space="preserve"> a </w:t>
      </w:r>
      <w:proofErr w:type="spellStart"/>
      <w:r w:rsidRPr="00BC75CB">
        <w:rPr>
          <w:rFonts w:ascii="Times New Roman" w:hAnsi="Times New Roman"/>
        </w:rPr>
        <w:t>Council</w:t>
      </w:r>
      <w:proofErr w:type="spellEnd"/>
      <w:r w:rsidRPr="00BC75CB">
        <w:rPr>
          <w:rFonts w:ascii="Times New Roman" w:hAnsi="Times New Roman"/>
        </w:rPr>
        <w:t xml:space="preserve"> </w:t>
      </w:r>
      <w:proofErr w:type="spellStart"/>
      <w:r w:rsidRPr="00BC75CB">
        <w:rPr>
          <w:rFonts w:ascii="Times New Roman" w:hAnsi="Times New Roman"/>
        </w:rPr>
        <w:t>Recommendation</w:t>
      </w:r>
      <w:proofErr w:type="spellEnd"/>
      <w:r w:rsidRPr="00BC75CB">
        <w:rPr>
          <w:rFonts w:ascii="Times New Roman" w:hAnsi="Times New Roman"/>
        </w:rPr>
        <w:t xml:space="preserve"> </w:t>
      </w:r>
      <w:proofErr w:type="spellStart"/>
      <w:r w:rsidRPr="00BC75CB">
        <w:rPr>
          <w:rFonts w:ascii="Times New Roman" w:hAnsi="Times New Roman"/>
        </w:rPr>
        <w:t>on</w:t>
      </w:r>
      <w:proofErr w:type="spellEnd"/>
      <w:r w:rsidRPr="00BC75CB">
        <w:rPr>
          <w:rFonts w:ascii="Times New Roman" w:hAnsi="Times New Roman"/>
        </w:rPr>
        <w:t xml:space="preserve"> </w:t>
      </w:r>
      <w:proofErr w:type="spellStart"/>
      <w:r w:rsidRPr="00BC75CB">
        <w:rPr>
          <w:rFonts w:ascii="Times New Roman" w:hAnsi="Times New Roman"/>
        </w:rPr>
        <w:t>Key</w:t>
      </w:r>
      <w:proofErr w:type="spellEnd"/>
      <w:r w:rsidRPr="00BC75CB">
        <w:rPr>
          <w:rFonts w:ascii="Times New Roman" w:hAnsi="Times New Roman"/>
        </w:rPr>
        <w:t xml:space="preserve"> </w:t>
      </w:r>
      <w:proofErr w:type="spellStart"/>
      <w:r w:rsidRPr="00BC75CB">
        <w:rPr>
          <w:rFonts w:ascii="Times New Roman" w:hAnsi="Times New Roman"/>
        </w:rPr>
        <w:t>Competences</w:t>
      </w:r>
      <w:proofErr w:type="spellEnd"/>
      <w:r w:rsidRPr="00BC75CB">
        <w:rPr>
          <w:rFonts w:ascii="Times New Roman" w:hAnsi="Times New Roman"/>
        </w:rPr>
        <w:t xml:space="preserve"> </w:t>
      </w:r>
      <w:proofErr w:type="spellStart"/>
      <w:r w:rsidRPr="00BC75CB">
        <w:rPr>
          <w:rFonts w:ascii="Times New Roman" w:hAnsi="Times New Roman"/>
        </w:rPr>
        <w:t>for</w:t>
      </w:r>
      <w:proofErr w:type="spellEnd"/>
      <w:r w:rsidRPr="00BC75CB">
        <w:rPr>
          <w:rFonts w:ascii="Times New Roman" w:hAnsi="Times New Roman"/>
        </w:rPr>
        <w:t xml:space="preserve"> </w:t>
      </w:r>
      <w:proofErr w:type="spellStart"/>
      <w:r w:rsidRPr="00BC75CB">
        <w:rPr>
          <w:rFonts w:ascii="Times New Roman" w:hAnsi="Times New Roman"/>
        </w:rPr>
        <w:t>Lifelong</w:t>
      </w:r>
      <w:proofErr w:type="spellEnd"/>
      <w:r w:rsidRPr="00BC75CB">
        <w:rPr>
          <w:rFonts w:ascii="Times New Roman" w:hAnsi="Times New Roman"/>
        </w:rPr>
        <w:t xml:space="preserve"> </w:t>
      </w:r>
      <w:proofErr w:type="spellStart"/>
      <w:r w:rsidRPr="00BC75CB">
        <w:rPr>
          <w:rFonts w:ascii="Times New Roman" w:hAnsi="Times New Roman"/>
        </w:rPr>
        <w:t>Learning</w:t>
      </w:r>
      <w:proofErr w:type="spellEnd"/>
      <w:r w:rsidRPr="00BC75CB">
        <w:rPr>
          <w:rFonts w:ascii="Times New Roman" w:hAnsi="Times New Roman"/>
        </w:rPr>
        <w:t xml:space="preserve"> [</w:t>
      </w:r>
      <w:proofErr w:type="spellStart"/>
      <w:r w:rsidRPr="00BC75CB">
        <w:rPr>
          <w:rFonts w:ascii="Times New Roman" w:hAnsi="Times New Roman"/>
        </w:rPr>
        <w:t>Electronic</w:t>
      </w:r>
      <w:proofErr w:type="spellEnd"/>
      <w:r w:rsidRPr="00BC75CB">
        <w:rPr>
          <w:rFonts w:ascii="Times New Roman" w:hAnsi="Times New Roman"/>
        </w:rPr>
        <w:t xml:space="preserve"> </w:t>
      </w:r>
      <w:proofErr w:type="spellStart"/>
      <w:r w:rsidRPr="00BC75CB">
        <w:rPr>
          <w:rFonts w:ascii="Times New Roman" w:hAnsi="Times New Roman"/>
        </w:rPr>
        <w:t>resource</w:t>
      </w:r>
      <w:proofErr w:type="spellEnd"/>
      <w:r w:rsidRPr="00BC75CB">
        <w:rPr>
          <w:rFonts w:ascii="Times New Roman" w:hAnsi="Times New Roman"/>
        </w:rPr>
        <w:t xml:space="preserve">]. — </w:t>
      </w:r>
      <w:proofErr w:type="spellStart"/>
      <w:r w:rsidRPr="00BC75CB">
        <w:rPr>
          <w:rFonts w:ascii="Times New Roman" w:hAnsi="Times New Roman"/>
        </w:rPr>
        <w:t>Available</w:t>
      </w:r>
      <w:proofErr w:type="spellEnd"/>
      <w:r w:rsidRPr="00BC75CB">
        <w:rPr>
          <w:rFonts w:ascii="Times New Roman" w:hAnsi="Times New Roman"/>
        </w:rPr>
        <w:t xml:space="preserve"> </w:t>
      </w:r>
      <w:proofErr w:type="spellStart"/>
      <w:r w:rsidRPr="00BC75CB">
        <w:rPr>
          <w:rFonts w:ascii="Times New Roman" w:hAnsi="Times New Roman"/>
        </w:rPr>
        <w:t>at</w:t>
      </w:r>
      <w:proofErr w:type="spellEnd"/>
      <w:r w:rsidRPr="00BC75CB">
        <w:rPr>
          <w:rFonts w:ascii="Times New Roman" w:hAnsi="Times New Roman"/>
        </w:rPr>
        <w:t xml:space="preserve">: </w:t>
      </w:r>
      <w:hyperlink r:id="rId6" w:history="1">
        <w:r w:rsidRPr="00BC75CB">
          <w:rPr>
            <w:rStyle w:val="ab"/>
            <w:rFonts w:ascii="Times New Roman" w:hAnsi="Times New Roman"/>
            <w:color w:val="auto"/>
          </w:rPr>
          <w:t>https://ec.europa.eu/education/sites/education/files/annex-recommendation-key-competences-lifelong-learning.pdf</w:t>
        </w:r>
      </w:hyperlink>
      <w:r w:rsidRPr="00BC75CB">
        <w:rPr>
          <w:rFonts w:ascii="Times New Roman" w:hAnsi="Times New Roman"/>
        </w:rPr>
        <w:t>.</w:t>
      </w:r>
    </w:p>
    <w:p w:rsidR="00C10A21" w:rsidRDefault="00C10A21" w:rsidP="00C10A21">
      <w:pPr>
        <w:pStyle w:val="a4"/>
        <w:widowControl w:val="0"/>
        <w:tabs>
          <w:tab w:val="left" w:pos="851"/>
        </w:tabs>
        <w:spacing w:line="240" w:lineRule="auto"/>
        <w:ind w:left="0" w:firstLine="425"/>
        <w:rPr>
          <w:rFonts w:ascii="Times New Roman" w:hAnsi="Times New Roman" w:cs="Times New Roman"/>
          <w:b/>
          <w:lang w:val="en-US"/>
        </w:rPr>
      </w:pPr>
    </w:p>
    <w:p w:rsidR="00017477" w:rsidRDefault="00017477" w:rsidP="00C10A21">
      <w:pPr>
        <w:pStyle w:val="a4"/>
        <w:widowControl w:val="0"/>
        <w:tabs>
          <w:tab w:val="left" w:pos="851"/>
        </w:tabs>
        <w:spacing w:line="240" w:lineRule="auto"/>
        <w:ind w:left="0" w:firstLine="425"/>
        <w:rPr>
          <w:rFonts w:ascii="Times New Roman" w:hAnsi="Times New Roman" w:cs="Times New Roman"/>
          <w:b/>
          <w:lang w:val="en-US"/>
        </w:rPr>
      </w:pPr>
      <w:r w:rsidRPr="00D71B3E">
        <w:rPr>
          <w:rFonts w:ascii="Times New Roman" w:hAnsi="Times New Roman" w:cs="Times New Roman"/>
          <w:b/>
          <w:lang w:val="en-US"/>
        </w:rPr>
        <w:t>REFERENCES</w:t>
      </w:r>
    </w:p>
    <w:p w:rsidR="00D71B3E" w:rsidRDefault="00D71B3E" w:rsidP="00C10A21">
      <w:pPr>
        <w:pStyle w:val="a4"/>
        <w:widowControl w:val="0"/>
        <w:tabs>
          <w:tab w:val="left" w:pos="851"/>
        </w:tabs>
        <w:spacing w:line="240" w:lineRule="auto"/>
        <w:ind w:left="0" w:firstLine="425"/>
        <w:rPr>
          <w:rFonts w:ascii="Times New Roman" w:eastAsia="Times New Roman" w:hAnsi="Times New Roman" w:cs="Times New Roman"/>
          <w:lang w:eastAsia="ru-RU"/>
        </w:rPr>
      </w:pPr>
      <w:r w:rsidRPr="00D71B3E">
        <w:rPr>
          <w:rFonts w:ascii="Times New Roman" w:hAnsi="Times New Roman" w:cs="Times New Roman"/>
        </w:rPr>
        <w:t>1.</w:t>
      </w:r>
      <w:r w:rsidRPr="00D71B3E">
        <w:t xml:space="preserve"> </w:t>
      </w:r>
      <w:proofErr w:type="spellStart"/>
      <w:r w:rsidRPr="00D71B3E">
        <w:rPr>
          <w:rFonts w:ascii="Times New Roman" w:hAnsi="Times New Roman" w:cs="Times New Roman"/>
        </w:rPr>
        <w:t>Begnyak</w:t>
      </w:r>
      <w:proofErr w:type="spellEnd"/>
      <w:r>
        <w:rPr>
          <w:rFonts w:ascii="Times New Roman" w:hAnsi="Times New Roman" w:cs="Times New Roman"/>
        </w:rPr>
        <w:t xml:space="preserve"> </w:t>
      </w:r>
      <w:r w:rsidRPr="00D71B3E">
        <w:rPr>
          <w:rFonts w:ascii="Times New Roman" w:hAnsi="Times New Roman" w:cs="Times New Roman"/>
        </w:rPr>
        <w:t xml:space="preserve">V.I. </w:t>
      </w:r>
      <w:r>
        <w:rPr>
          <w:rFonts w:ascii="Times New Roman" w:hAnsi="Times New Roman" w:cs="Times New Roman"/>
        </w:rPr>
        <w:t>(</w:t>
      </w:r>
      <w:r w:rsidRPr="00D71B3E">
        <w:rPr>
          <w:rFonts w:ascii="Times New Roman" w:hAnsi="Times New Roman" w:cs="Times New Roman"/>
        </w:rPr>
        <w:t xml:space="preserve">2015) </w:t>
      </w:r>
      <w:proofErr w:type="spellStart"/>
      <w:r w:rsidRPr="00D71B3E">
        <w:rPr>
          <w:rFonts w:ascii="Times New Roman" w:hAnsi="Times New Roman" w:cs="Times New Roman"/>
          <w:i/>
        </w:rPr>
        <w:t>Sy`stema</w:t>
      </w:r>
      <w:proofErr w:type="spellEnd"/>
      <w:r w:rsidRPr="00D71B3E">
        <w:rPr>
          <w:rFonts w:ascii="Times New Roman" w:hAnsi="Times New Roman" w:cs="Times New Roman"/>
          <w:i/>
        </w:rPr>
        <w:t xml:space="preserve"> </w:t>
      </w:r>
      <w:proofErr w:type="spellStart"/>
      <w:r w:rsidRPr="00D71B3E">
        <w:rPr>
          <w:rFonts w:ascii="Times New Roman" w:hAnsi="Times New Roman" w:cs="Times New Roman"/>
          <w:i/>
        </w:rPr>
        <w:t>vnutrishn`ogo</w:t>
      </w:r>
      <w:proofErr w:type="spellEnd"/>
      <w:r w:rsidRPr="00D71B3E">
        <w:rPr>
          <w:rFonts w:ascii="Times New Roman" w:hAnsi="Times New Roman" w:cs="Times New Roman"/>
          <w:i/>
        </w:rPr>
        <w:t xml:space="preserve"> </w:t>
      </w:r>
      <w:proofErr w:type="spellStart"/>
      <w:r w:rsidRPr="00D71B3E">
        <w:rPr>
          <w:rFonts w:ascii="Times New Roman" w:hAnsi="Times New Roman" w:cs="Times New Roman"/>
          <w:i/>
        </w:rPr>
        <w:t>zabezpechennya</w:t>
      </w:r>
      <w:proofErr w:type="spellEnd"/>
      <w:r w:rsidRPr="00D71B3E">
        <w:rPr>
          <w:rFonts w:ascii="Times New Roman" w:hAnsi="Times New Roman" w:cs="Times New Roman"/>
          <w:i/>
        </w:rPr>
        <w:t xml:space="preserve"> </w:t>
      </w:r>
      <w:proofErr w:type="spellStart"/>
      <w:r w:rsidRPr="00D71B3E">
        <w:rPr>
          <w:rFonts w:ascii="Times New Roman" w:hAnsi="Times New Roman" w:cs="Times New Roman"/>
          <w:i/>
        </w:rPr>
        <w:t>yakosti</w:t>
      </w:r>
      <w:proofErr w:type="spellEnd"/>
      <w:r w:rsidRPr="00D71B3E">
        <w:rPr>
          <w:rFonts w:ascii="Times New Roman" w:hAnsi="Times New Roman" w:cs="Times New Roman"/>
          <w:i/>
        </w:rPr>
        <w:t xml:space="preserve"> </w:t>
      </w:r>
      <w:proofErr w:type="spellStart"/>
      <w:r w:rsidRPr="00D71B3E">
        <w:rPr>
          <w:rFonts w:ascii="Times New Roman" w:hAnsi="Times New Roman" w:cs="Times New Roman"/>
          <w:i/>
        </w:rPr>
        <w:t>osvitn`oyi</w:t>
      </w:r>
      <w:proofErr w:type="spellEnd"/>
      <w:r w:rsidRPr="00D71B3E">
        <w:rPr>
          <w:rFonts w:ascii="Times New Roman" w:hAnsi="Times New Roman" w:cs="Times New Roman"/>
          <w:i/>
        </w:rPr>
        <w:t xml:space="preserve"> </w:t>
      </w:r>
      <w:proofErr w:type="spellStart"/>
      <w:r w:rsidRPr="00D71B3E">
        <w:rPr>
          <w:rFonts w:ascii="Times New Roman" w:hAnsi="Times New Roman" w:cs="Times New Roman"/>
          <w:i/>
        </w:rPr>
        <w:t>diyal`nosti</w:t>
      </w:r>
      <w:proofErr w:type="spellEnd"/>
      <w:r w:rsidRPr="00D71B3E">
        <w:rPr>
          <w:rFonts w:ascii="Times New Roman" w:hAnsi="Times New Roman" w:cs="Times New Roman"/>
          <w:i/>
        </w:rPr>
        <w:t xml:space="preserve">. : </w:t>
      </w:r>
      <w:proofErr w:type="spellStart"/>
      <w:r w:rsidRPr="00D71B3E">
        <w:rPr>
          <w:rFonts w:ascii="Times New Roman" w:hAnsi="Times New Roman" w:cs="Times New Roman"/>
          <w:i/>
        </w:rPr>
        <w:t>zb</w:t>
      </w:r>
      <w:proofErr w:type="spellEnd"/>
      <w:r w:rsidRPr="00D71B3E">
        <w:rPr>
          <w:rFonts w:ascii="Times New Roman" w:hAnsi="Times New Roman" w:cs="Times New Roman"/>
          <w:i/>
        </w:rPr>
        <w:t xml:space="preserve">. </w:t>
      </w:r>
      <w:proofErr w:type="spellStart"/>
      <w:r w:rsidRPr="00D71B3E">
        <w:rPr>
          <w:rFonts w:ascii="Times New Roman" w:hAnsi="Times New Roman" w:cs="Times New Roman"/>
          <w:i/>
        </w:rPr>
        <w:t>normaty`vny`x</w:t>
      </w:r>
      <w:proofErr w:type="spellEnd"/>
      <w:r w:rsidRPr="00D71B3E">
        <w:rPr>
          <w:rFonts w:ascii="Times New Roman" w:hAnsi="Times New Roman" w:cs="Times New Roman"/>
          <w:i/>
        </w:rPr>
        <w:t xml:space="preserve"> </w:t>
      </w:r>
      <w:proofErr w:type="spellStart"/>
      <w:r w:rsidRPr="00D71B3E">
        <w:rPr>
          <w:rFonts w:ascii="Times New Roman" w:hAnsi="Times New Roman" w:cs="Times New Roman"/>
          <w:i/>
        </w:rPr>
        <w:t>dokumentiv</w:t>
      </w:r>
      <w:proofErr w:type="spellEnd"/>
      <w:r w:rsidRPr="00D71B3E">
        <w:rPr>
          <w:rFonts w:ascii="Times New Roman" w:hAnsi="Times New Roman" w:cs="Times New Roman"/>
          <w:i/>
        </w:rPr>
        <w:t>.</w:t>
      </w:r>
      <w:r w:rsidRPr="00D71B3E">
        <w:rPr>
          <w:rFonts w:ascii="Times New Roman" w:hAnsi="Times New Roman" w:cs="Times New Roman"/>
        </w:rPr>
        <w:t xml:space="preserve"> </w:t>
      </w:r>
      <w:r w:rsidRPr="00D71B3E">
        <w:rPr>
          <w:rFonts w:ascii="Times New Roman" w:eastAsia="Times New Roman" w:hAnsi="Times New Roman" w:cs="Times New Roman"/>
          <w:lang w:eastAsia="ru-RU"/>
        </w:rPr>
        <w:t>[</w:t>
      </w:r>
      <w:proofErr w:type="spellStart"/>
      <w:r w:rsidRPr="00D71B3E">
        <w:rPr>
          <w:rFonts w:ascii="Times New Roman" w:hAnsi="Times New Roman" w:cs="Times New Roman"/>
          <w:color w:val="222222"/>
          <w:shd w:val="clear" w:color="auto" w:fill="F8F9FA"/>
        </w:rPr>
        <w:t>Internal</w:t>
      </w:r>
      <w:proofErr w:type="spellEnd"/>
      <w:r w:rsidRPr="00D71B3E">
        <w:rPr>
          <w:rFonts w:ascii="Times New Roman" w:hAnsi="Times New Roman" w:cs="Times New Roman"/>
          <w:color w:val="222222"/>
          <w:shd w:val="clear" w:color="auto" w:fill="F8F9FA"/>
        </w:rPr>
        <w:t xml:space="preserve"> </w:t>
      </w:r>
      <w:proofErr w:type="spellStart"/>
      <w:r w:rsidRPr="00D71B3E">
        <w:rPr>
          <w:rFonts w:ascii="Times New Roman" w:hAnsi="Times New Roman" w:cs="Times New Roman"/>
          <w:color w:val="222222"/>
          <w:shd w:val="clear" w:color="auto" w:fill="F8F9FA"/>
        </w:rPr>
        <w:t>quality</w:t>
      </w:r>
      <w:proofErr w:type="spellEnd"/>
      <w:r w:rsidRPr="00D71B3E">
        <w:rPr>
          <w:rFonts w:ascii="Times New Roman" w:hAnsi="Times New Roman" w:cs="Times New Roman"/>
          <w:color w:val="222222"/>
          <w:shd w:val="clear" w:color="auto" w:fill="F8F9FA"/>
        </w:rPr>
        <w:t xml:space="preserve"> </w:t>
      </w:r>
      <w:proofErr w:type="spellStart"/>
      <w:r w:rsidRPr="00D71B3E">
        <w:rPr>
          <w:rFonts w:ascii="Times New Roman" w:hAnsi="Times New Roman" w:cs="Times New Roman"/>
          <w:color w:val="222222"/>
          <w:shd w:val="clear" w:color="auto" w:fill="F8F9FA"/>
        </w:rPr>
        <w:t>assurance</w:t>
      </w:r>
      <w:proofErr w:type="spellEnd"/>
      <w:r w:rsidRPr="00D71B3E">
        <w:rPr>
          <w:rFonts w:ascii="Times New Roman" w:hAnsi="Times New Roman" w:cs="Times New Roman"/>
          <w:color w:val="222222"/>
          <w:shd w:val="clear" w:color="auto" w:fill="F8F9FA"/>
        </w:rPr>
        <w:t xml:space="preserve"> </w:t>
      </w:r>
      <w:proofErr w:type="spellStart"/>
      <w:r w:rsidRPr="00D71B3E">
        <w:rPr>
          <w:rFonts w:ascii="Times New Roman" w:hAnsi="Times New Roman" w:cs="Times New Roman"/>
          <w:color w:val="222222"/>
          <w:shd w:val="clear" w:color="auto" w:fill="F8F9FA"/>
        </w:rPr>
        <w:t>system</w:t>
      </w:r>
      <w:proofErr w:type="spellEnd"/>
      <w:r w:rsidRPr="00D71B3E">
        <w:rPr>
          <w:rFonts w:ascii="Times New Roman" w:hAnsi="Times New Roman" w:cs="Times New Roman"/>
          <w:color w:val="222222"/>
          <w:shd w:val="clear" w:color="auto" w:fill="F8F9FA"/>
        </w:rPr>
        <w:t xml:space="preserve"> </w:t>
      </w:r>
      <w:proofErr w:type="spellStart"/>
      <w:r w:rsidRPr="00D71B3E">
        <w:rPr>
          <w:rFonts w:ascii="Times New Roman" w:hAnsi="Times New Roman" w:cs="Times New Roman"/>
          <w:color w:val="222222"/>
          <w:shd w:val="clear" w:color="auto" w:fill="F8F9FA"/>
        </w:rPr>
        <w:t>of</w:t>
      </w:r>
      <w:proofErr w:type="spellEnd"/>
      <w:r w:rsidRPr="00D71B3E">
        <w:rPr>
          <w:rFonts w:ascii="Times New Roman" w:hAnsi="Times New Roman" w:cs="Times New Roman"/>
          <w:color w:val="222222"/>
          <w:shd w:val="clear" w:color="auto" w:fill="F8F9FA"/>
        </w:rPr>
        <w:t xml:space="preserve"> </w:t>
      </w:r>
      <w:proofErr w:type="spellStart"/>
      <w:r w:rsidRPr="00D71B3E">
        <w:rPr>
          <w:rFonts w:ascii="Times New Roman" w:hAnsi="Times New Roman" w:cs="Times New Roman"/>
          <w:color w:val="222222"/>
          <w:shd w:val="clear" w:color="auto" w:fill="F8F9FA"/>
        </w:rPr>
        <w:t>educational</w:t>
      </w:r>
      <w:proofErr w:type="spellEnd"/>
      <w:r w:rsidRPr="00D71B3E">
        <w:rPr>
          <w:rFonts w:ascii="Times New Roman" w:hAnsi="Times New Roman" w:cs="Times New Roman"/>
          <w:color w:val="222222"/>
          <w:shd w:val="clear" w:color="auto" w:fill="F8F9FA"/>
        </w:rPr>
        <w:t xml:space="preserve"> </w:t>
      </w:r>
      <w:proofErr w:type="spellStart"/>
      <w:r w:rsidRPr="00D71B3E">
        <w:rPr>
          <w:rFonts w:ascii="Times New Roman" w:hAnsi="Times New Roman" w:cs="Times New Roman"/>
          <w:color w:val="222222"/>
          <w:shd w:val="clear" w:color="auto" w:fill="F8F9FA"/>
        </w:rPr>
        <w:t>activity</w:t>
      </w:r>
      <w:proofErr w:type="spellEnd"/>
      <w:r w:rsidRPr="00D71B3E">
        <w:rPr>
          <w:rFonts w:ascii="Times New Roman" w:hAnsi="Times New Roman" w:cs="Times New Roman"/>
          <w:color w:val="222222"/>
          <w:shd w:val="clear" w:color="auto" w:fill="F8F9FA"/>
        </w:rPr>
        <w:t xml:space="preserve">: a </w:t>
      </w:r>
      <w:proofErr w:type="spellStart"/>
      <w:r w:rsidRPr="00D71B3E">
        <w:rPr>
          <w:rFonts w:ascii="Times New Roman" w:hAnsi="Times New Roman" w:cs="Times New Roman"/>
          <w:color w:val="222222"/>
          <w:shd w:val="clear" w:color="auto" w:fill="F8F9FA"/>
        </w:rPr>
        <w:t>collection</w:t>
      </w:r>
      <w:proofErr w:type="spellEnd"/>
      <w:r w:rsidRPr="00D71B3E">
        <w:rPr>
          <w:rFonts w:ascii="Times New Roman" w:hAnsi="Times New Roman" w:cs="Times New Roman"/>
          <w:color w:val="222222"/>
          <w:shd w:val="clear" w:color="auto" w:fill="F8F9FA"/>
        </w:rPr>
        <w:t xml:space="preserve"> </w:t>
      </w:r>
      <w:proofErr w:type="spellStart"/>
      <w:r w:rsidRPr="00D71B3E">
        <w:rPr>
          <w:rFonts w:ascii="Times New Roman" w:hAnsi="Times New Roman" w:cs="Times New Roman"/>
          <w:color w:val="222222"/>
          <w:shd w:val="clear" w:color="auto" w:fill="F8F9FA"/>
        </w:rPr>
        <w:t>of</w:t>
      </w:r>
      <w:proofErr w:type="spellEnd"/>
      <w:r w:rsidRPr="00D71B3E">
        <w:rPr>
          <w:rFonts w:ascii="Times New Roman" w:hAnsi="Times New Roman" w:cs="Times New Roman"/>
          <w:color w:val="222222"/>
          <w:shd w:val="clear" w:color="auto" w:fill="F8F9FA"/>
        </w:rPr>
        <w:t xml:space="preserve"> </w:t>
      </w:r>
      <w:proofErr w:type="spellStart"/>
      <w:r w:rsidRPr="00D71B3E">
        <w:rPr>
          <w:rFonts w:ascii="Times New Roman" w:hAnsi="Times New Roman" w:cs="Times New Roman"/>
          <w:color w:val="222222"/>
          <w:shd w:val="clear" w:color="auto" w:fill="F8F9FA"/>
        </w:rPr>
        <w:t>regulatory</w:t>
      </w:r>
      <w:proofErr w:type="spellEnd"/>
      <w:r w:rsidRPr="00D71B3E">
        <w:rPr>
          <w:rFonts w:ascii="Times New Roman" w:hAnsi="Times New Roman" w:cs="Times New Roman"/>
          <w:color w:val="222222"/>
          <w:shd w:val="clear" w:color="auto" w:fill="F8F9FA"/>
        </w:rPr>
        <w:t xml:space="preserve"> </w:t>
      </w:r>
      <w:proofErr w:type="spellStart"/>
      <w:r w:rsidRPr="00D71B3E">
        <w:rPr>
          <w:rFonts w:ascii="Times New Roman" w:hAnsi="Times New Roman" w:cs="Times New Roman"/>
          <w:color w:val="222222"/>
          <w:shd w:val="clear" w:color="auto" w:fill="F8F9FA"/>
        </w:rPr>
        <w:t>documents</w:t>
      </w:r>
      <w:proofErr w:type="spellEnd"/>
      <w:r w:rsidRPr="00D71B3E">
        <w:rPr>
          <w:rFonts w:ascii="Times New Roman" w:eastAsia="Times New Roman" w:hAnsi="Times New Roman" w:cs="Times New Roman"/>
          <w:lang w:val="en-US" w:eastAsia="ru-RU"/>
        </w:rPr>
        <w:t>]</w:t>
      </w:r>
      <w:r w:rsidRPr="00D71B3E">
        <w:rPr>
          <w:rFonts w:ascii="Times New Roman" w:hAnsi="Times New Roman" w:cs="Times New Roman"/>
        </w:rPr>
        <w:t xml:space="preserve">. </w:t>
      </w:r>
      <w:proofErr w:type="spellStart"/>
      <w:r w:rsidRPr="00D71B3E">
        <w:rPr>
          <w:rFonts w:ascii="Times New Roman" w:hAnsi="Times New Roman" w:cs="Times New Roman"/>
          <w:color w:val="222222"/>
          <w:shd w:val="clear" w:color="auto" w:fill="F8F9FA"/>
        </w:rPr>
        <w:t>Khmelnitsky</w:t>
      </w:r>
      <w:proofErr w:type="spellEnd"/>
      <w:r w:rsidRPr="00D71B3E">
        <w:rPr>
          <w:rFonts w:ascii="Times New Roman" w:hAnsi="Times New Roman" w:cs="Times New Roman"/>
        </w:rPr>
        <w:t xml:space="preserve">: </w:t>
      </w:r>
      <w:proofErr w:type="spellStart"/>
      <w:r w:rsidRPr="00D71B3E">
        <w:rPr>
          <w:rFonts w:ascii="Times New Roman" w:hAnsi="Times New Roman" w:cs="Times New Roman"/>
          <w:lang w:val="en-US"/>
        </w:rPr>
        <w:t>Kh</w:t>
      </w:r>
      <w:proofErr w:type="spellEnd"/>
      <w:r w:rsidRPr="00D71B3E">
        <w:rPr>
          <w:rFonts w:ascii="Times New Roman" w:hAnsi="Times New Roman" w:cs="Times New Roman"/>
        </w:rPr>
        <w:t>NU</w:t>
      </w:r>
      <w:r w:rsidRPr="00D71B3E">
        <w:rPr>
          <w:rFonts w:ascii="Times New Roman" w:hAnsi="Times New Roman" w:cs="Times New Roman"/>
          <w:lang w:val="en-US"/>
        </w:rPr>
        <w:t xml:space="preserve"> </w:t>
      </w:r>
      <w:proofErr w:type="spellStart"/>
      <w:r w:rsidRPr="00D71B3E">
        <w:rPr>
          <w:rFonts w:ascii="Times New Roman" w:hAnsi="Times New Roman" w:cs="Times New Roman"/>
          <w:lang w:val="en-US"/>
        </w:rPr>
        <w:t>Publ</w:t>
      </w:r>
      <w:proofErr w:type="spellEnd"/>
      <w:r w:rsidRPr="00D71B3E">
        <w:rPr>
          <w:rFonts w:ascii="Times New Roman" w:hAnsi="Times New Roman" w:cs="Times New Roman"/>
        </w:rPr>
        <w:t xml:space="preserve">, </w:t>
      </w:r>
      <w:r w:rsidRPr="00D71B3E">
        <w:rPr>
          <w:rFonts w:ascii="Times New Roman" w:eastAsia="Times New Roman" w:hAnsi="Times New Roman" w:cs="Times New Roman"/>
          <w:lang w:eastAsia="ru-RU"/>
        </w:rPr>
        <w:t>[</w:t>
      </w:r>
      <w:proofErr w:type="spellStart"/>
      <w:r w:rsidRPr="00D71B3E">
        <w:rPr>
          <w:rFonts w:ascii="Times New Roman" w:eastAsia="Times New Roman" w:hAnsi="Times New Roman" w:cs="Times New Roman"/>
          <w:lang w:eastAsia="ru-RU"/>
        </w:rPr>
        <w:t>In</w:t>
      </w:r>
      <w:proofErr w:type="spellEnd"/>
      <w:r w:rsidRPr="00D71B3E">
        <w:rPr>
          <w:rFonts w:ascii="Times New Roman" w:eastAsia="Times New Roman" w:hAnsi="Times New Roman" w:cs="Times New Roman"/>
          <w:lang w:eastAsia="ru-RU"/>
        </w:rPr>
        <w:t xml:space="preserve"> </w:t>
      </w:r>
      <w:proofErr w:type="spellStart"/>
      <w:r w:rsidRPr="00D71B3E">
        <w:rPr>
          <w:rFonts w:ascii="Times New Roman" w:eastAsia="Times New Roman" w:hAnsi="Times New Roman" w:cs="Times New Roman"/>
          <w:lang w:eastAsia="ru-RU"/>
        </w:rPr>
        <w:t>Ukrainian</w:t>
      </w:r>
      <w:proofErr w:type="spellEnd"/>
      <w:r w:rsidRPr="00D71B3E">
        <w:rPr>
          <w:rFonts w:ascii="Times New Roman" w:eastAsia="Times New Roman" w:hAnsi="Times New Roman" w:cs="Times New Roman"/>
          <w:lang w:eastAsia="ru-RU"/>
        </w:rPr>
        <w:t>].</w:t>
      </w:r>
    </w:p>
    <w:p w:rsidR="00D71B3E" w:rsidRDefault="00D71B3E" w:rsidP="00C10A21">
      <w:pPr>
        <w:pStyle w:val="a5"/>
        <w:ind w:firstLine="425"/>
        <w:rPr>
          <w:rFonts w:ascii="Times New Roman" w:eastAsia="Times New Roman" w:hAnsi="Times New Roman"/>
          <w:lang w:eastAsia="ru-RU"/>
        </w:rPr>
      </w:pPr>
      <w:r w:rsidRPr="00F907A8">
        <w:rPr>
          <w:rFonts w:ascii="Times New Roman" w:hAnsi="Times New Roman"/>
        </w:rPr>
        <w:t xml:space="preserve">2. </w:t>
      </w:r>
      <w:proofErr w:type="spellStart"/>
      <w:r w:rsidRPr="00F907A8">
        <w:rPr>
          <w:rFonts w:ascii="Times New Roman" w:hAnsi="Times New Roman"/>
        </w:rPr>
        <w:t>Golovan</w:t>
      </w:r>
      <w:proofErr w:type="spellEnd"/>
      <w:r w:rsidRPr="00F907A8">
        <w:rPr>
          <w:rFonts w:ascii="Times New Roman" w:hAnsi="Times New Roman"/>
        </w:rPr>
        <w:t>` M.S. (2011)</w:t>
      </w:r>
      <w:r w:rsidR="00F907A8" w:rsidRPr="00F907A8">
        <w:rPr>
          <w:rFonts w:ascii="Times New Roman" w:hAnsi="Times New Roman"/>
        </w:rPr>
        <w:t xml:space="preserve"> </w:t>
      </w:r>
      <w:proofErr w:type="spellStart"/>
      <w:r w:rsidRPr="00F907A8">
        <w:rPr>
          <w:rFonts w:ascii="Times New Roman" w:hAnsi="Times New Roman"/>
          <w:i/>
        </w:rPr>
        <w:t>Kompetentnisny`j</w:t>
      </w:r>
      <w:proofErr w:type="spellEnd"/>
      <w:r w:rsidRPr="00F907A8">
        <w:rPr>
          <w:rFonts w:ascii="Times New Roman" w:hAnsi="Times New Roman"/>
          <w:i/>
        </w:rPr>
        <w:t xml:space="preserve"> </w:t>
      </w:r>
      <w:proofErr w:type="spellStart"/>
      <w:r w:rsidRPr="00F907A8">
        <w:rPr>
          <w:rFonts w:ascii="Times New Roman" w:hAnsi="Times New Roman"/>
          <w:i/>
        </w:rPr>
        <w:t>pidxid</w:t>
      </w:r>
      <w:proofErr w:type="spellEnd"/>
      <w:r w:rsidRPr="00F907A8">
        <w:rPr>
          <w:rFonts w:ascii="Times New Roman" w:hAnsi="Times New Roman"/>
          <w:i/>
        </w:rPr>
        <w:t xml:space="preserve"> </w:t>
      </w:r>
      <w:proofErr w:type="spellStart"/>
      <w:r w:rsidRPr="00F907A8">
        <w:rPr>
          <w:rFonts w:ascii="Times New Roman" w:hAnsi="Times New Roman"/>
          <w:i/>
        </w:rPr>
        <w:t>yak</w:t>
      </w:r>
      <w:proofErr w:type="spellEnd"/>
      <w:r w:rsidRPr="00F907A8">
        <w:rPr>
          <w:rFonts w:ascii="Times New Roman" w:hAnsi="Times New Roman"/>
          <w:i/>
        </w:rPr>
        <w:t xml:space="preserve"> </w:t>
      </w:r>
      <w:proofErr w:type="spellStart"/>
      <w:r w:rsidRPr="00F907A8">
        <w:rPr>
          <w:rFonts w:ascii="Times New Roman" w:hAnsi="Times New Roman"/>
          <w:i/>
        </w:rPr>
        <w:t>metodologichna</w:t>
      </w:r>
      <w:proofErr w:type="spellEnd"/>
      <w:r w:rsidRPr="00F907A8">
        <w:rPr>
          <w:rFonts w:ascii="Times New Roman" w:hAnsi="Times New Roman"/>
          <w:i/>
        </w:rPr>
        <w:t xml:space="preserve"> </w:t>
      </w:r>
      <w:proofErr w:type="spellStart"/>
      <w:r w:rsidRPr="00F907A8">
        <w:rPr>
          <w:rFonts w:ascii="Times New Roman" w:hAnsi="Times New Roman"/>
          <w:i/>
        </w:rPr>
        <w:t>osnova</w:t>
      </w:r>
      <w:proofErr w:type="spellEnd"/>
      <w:r w:rsidRPr="00F907A8">
        <w:rPr>
          <w:rFonts w:ascii="Times New Roman" w:hAnsi="Times New Roman"/>
          <w:i/>
        </w:rPr>
        <w:t xml:space="preserve"> </w:t>
      </w:r>
      <w:proofErr w:type="spellStart"/>
      <w:r w:rsidRPr="00F907A8">
        <w:rPr>
          <w:rFonts w:ascii="Times New Roman" w:hAnsi="Times New Roman"/>
          <w:i/>
        </w:rPr>
        <w:t>vy`shhoyi</w:t>
      </w:r>
      <w:proofErr w:type="spellEnd"/>
      <w:r w:rsidRPr="00F907A8">
        <w:rPr>
          <w:rFonts w:ascii="Times New Roman" w:hAnsi="Times New Roman"/>
          <w:i/>
        </w:rPr>
        <w:t xml:space="preserve"> </w:t>
      </w:r>
      <w:proofErr w:type="spellStart"/>
      <w:r w:rsidRPr="00F907A8">
        <w:rPr>
          <w:rFonts w:ascii="Times New Roman" w:hAnsi="Times New Roman"/>
          <w:i/>
        </w:rPr>
        <w:t>profesijnoyi</w:t>
      </w:r>
      <w:proofErr w:type="spellEnd"/>
      <w:r w:rsidRPr="00F907A8">
        <w:rPr>
          <w:rFonts w:ascii="Times New Roman" w:hAnsi="Times New Roman"/>
          <w:i/>
        </w:rPr>
        <w:t xml:space="preserve"> </w:t>
      </w:r>
      <w:proofErr w:type="spellStart"/>
      <w:r w:rsidRPr="00F907A8">
        <w:rPr>
          <w:rFonts w:ascii="Times New Roman" w:hAnsi="Times New Roman"/>
          <w:i/>
        </w:rPr>
        <w:t>osvity</w:t>
      </w:r>
      <w:proofErr w:type="spellEnd"/>
      <w:r w:rsidR="00F907A8" w:rsidRPr="00F907A8">
        <w:rPr>
          <w:rFonts w:ascii="Times New Roman" w:hAnsi="Times New Roman"/>
          <w:i/>
        </w:rPr>
        <w:t xml:space="preserve">. </w:t>
      </w:r>
      <w:r w:rsidR="00F907A8" w:rsidRPr="00F907A8">
        <w:rPr>
          <w:rFonts w:ascii="Times New Roman" w:eastAsia="Times New Roman" w:hAnsi="Times New Roman"/>
          <w:lang w:val="en-US" w:eastAsia="ru-RU"/>
        </w:rPr>
        <w:t>[</w:t>
      </w:r>
      <w:r w:rsidR="00F907A8" w:rsidRPr="00F907A8">
        <w:rPr>
          <w:rFonts w:ascii="Times New Roman" w:hAnsi="Times New Roman"/>
          <w:color w:val="222222"/>
          <w:lang w:val="en"/>
        </w:rPr>
        <w:t>Competence approach as a methodological basis of higher professional education</w:t>
      </w:r>
      <w:r w:rsidR="00F907A8" w:rsidRPr="00F907A8">
        <w:rPr>
          <w:rFonts w:ascii="Times New Roman" w:eastAsia="Times New Roman" w:hAnsi="Times New Roman"/>
          <w:lang w:val="en-US" w:eastAsia="ru-RU"/>
        </w:rPr>
        <w:t>]</w:t>
      </w:r>
      <w:r w:rsidR="00F907A8" w:rsidRPr="00F907A8">
        <w:rPr>
          <w:rFonts w:ascii="Times New Roman" w:hAnsi="Times New Roman"/>
        </w:rPr>
        <w:t xml:space="preserve">. </w:t>
      </w:r>
      <w:proofErr w:type="spellStart"/>
      <w:r w:rsidR="00F907A8" w:rsidRPr="00F907A8">
        <w:rPr>
          <w:rFonts w:ascii="Times New Roman" w:hAnsi="Times New Roman"/>
          <w:color w:val="222222"/>
          <w:shd w:val="clear" w:color="auto" w:fill="F8F9FA"/>
        </w:rPr>
        <w:t>Rivne</w:t>
      </w:r>
      <w:proofErr w:type="spellEnd"/>
      <w:r w:rsidR="00F907A8" w:rsidRPr="00F907A8">
        <w:rPr>
          <w:rFonts w:ascii="Times New Roman" w:hAnsi="Times New Roman"/>
        </w:rPr>
        <w:t xml:space="preserve">: </w:t>
      </w:r>
      <w:proofErr w:type="spellStart"/>
      <w:r w:rsidR="00F907A8" w:rsidRPr="00F907A8">
        <w:rPr>
          <w:rFonts w:ascii="Times New Roman" w:hAnsi="Times New Roman"/>
          <w:color w:val="222222"/>
          <w:shd w:val="clear" w:color="auto" w:fill="F8F9FA"/>
        </w:rPr>
        <w:t>Psychology</w:t>
      </w:r>
      <w:proofErr w:type="spellEnd"/>
      <w:r w:rsidR="00F907A8" w:rsidRPr="00F907A8">
        <w:rPr>
          <w:rFonts w:ascii="Times New Roman" w:hAnsi="Times New Roman"/>
          <w:color w:val="222222"/>
          <w:shd w:val="clear" w:color="auto" w:fill="F8F9FA"/>
        </w:rPr>
        <w:t xml:space="preserve">: </w:t>
      </w:r>
      <w:proofErr w:type="spellStart"/>
      <w:r w:rsidR="00F907A8" w:rsidRPr="00F907A8">
        <w:rPr>
          <w:rFonts w:ascii="Times New Roman" w:hAnsi="Times New Roman"/>
          <w:color w:val="222222"/>
          <w:shd w:val="clear" w:color="auto" w:fill="F8F9FA"/>
        </w:rPr>
        <w:t>Reality</w:t>
      </w:r>
      <w:proofErr w:type="spellEnd"/>
      <w:r w:rsidR="00F907A8" w:rsidRPr="00F907A8">
        <w:rPr>
          <w:rFonts w:ascii="Times New Roman" w:hAnsi="Times New Roman"/>
          <w:color w:val="222222"/>
          <w:shd w:val="clear" w:color="auto" w:fill="F8F9FA"/>
        </w:rPr>
        <w:t xml:space="preserve"> </w:t>
      </w:r>
      <w:proofErr w:type="spellStart"/>
      <w:r w:rsidR="00F907A8" w:rsidRPr="00F907A8">
        <w:rPr>
          <w:rFonts w:ascii="Times New Roman" w:hAnsi="Times New Roman"/>
          <w:color w:val="222222"/>
          <w:shd w:val="clear" w:color="auto" w:fill="F8F9FA"/>
        </w:rPr>
        <w:t>and</w:t>
      </w:r>
      <w:proofErr w:type="spellEnd"/>
      <w:r w:rsidR="00F907A8" w:rsidRPr="00F907A8">
        <w:rPr>
          <w:rFonts w:ascii="Times New Roman" w:hAnsi="Times New Roman"/>
          <w:color w:val="222222"/>
          <w:shd w:val="clear" w:color="auto" w:fill="F8F9FA"/>
        </w:rPr>
        <w:t xml:space="preserve"> </w:t>
      </w:r>
      <w:proofErr w:type="spellStart"/>
      <w:r w:rsidR="00F907A8" w:rsidRPr="00F907A8">
        <w:rPr>
          <w:rFonts w:ascii="Times New Roman" w:hAnsi="Times New Roman"/>
          <w:color w:val="222222"/>
          <w:shd w:val="clear" w:color="auto" w:fill="F8F9FA"/>
        </w:rPr>
        <w:t>Perspectives</w:t>
      </w:r>
      <w:proofErr w:type="spellEnd"/>
      <w:r w:rsidR="00F907A8" w:rsidRPr="00F907A8">
        <w:rPr>
          <w:rFonts w:ascii="Times New Roman" w:hAnsi="Times New Roman"/>
          <w:color w:val="222222"/>
          <w:shd w:val="clear" w:color="auto" w:fill="F8F9FA"/>
        </w:rPr>
        <w:t xml:space="preserve">: </w:t>
      </w:r>
      <w:proofErr w:type="spellStart"/>
      <w:r w:rsidR="00F907A8" w:rsidRPr="00F907A8">
        <w:rPr>
          <w:rFonts w:ascii="Times New Roman" w:hAnsi="Times New Roman"/>
          <w:color w:val="222222"/>
          <w:shd w:val="clear" w:color="auto" w:fill="F8F9FA"/>
        </w:rPr>
        <w:t>Collection</w:t>
      </w:r>
      <w:proofErr w:type="spellEnd"/>
      <w:r w:rsidR="00F907A8" w:rsidRPr="00F907A8">
        <w:rPr>
          <w:rFonts w:ascii="Times New Roman" w:hAnsi="Times New Roman"/>
          <w:color w:val="222222"/>
          <w:shd w:val="clear" w:color="auto" w:fill="F8F9FA"/>
        </w:rPr>
        <w:t xml:space="preserve"> </w:t>
      </w:r>
      <w:proofErr w:type="spellStart"/>
      <w:r w:rsidR="00F907A8" w:rsidRPr="00F907A8">
        <w:rPr>
          <w:rFonts w:ascii="Times New Roman" w:hAnsi="Times New Roman"/>
          <w:color w:val="222222"/>
          <w:shd w:val="clear" w:color="auto" w:fill="F8F9FA"/>
        </w:rPr>
        <w:t>of</w:t>
      </w:r>
      <w:proofErr w:type="spellEnd"/>
      <w:r w:rsidR="00F907A8" w:rsidRPr="00F907A8">
        <w:rPr>
          <w:rFonts w:ascii="Times New Roman" w:hAnsi="Times New Roman"/>
          <w:color w:val="222222"/>
          <w:shd w:val="clear" w:color="auto" w:fill="F8F9FA"/>
        </w:rPr>
        <w:t xml:space="preserve"> </w:t>
      </w:r>
      <w:proofErr w:type="spellStart"/>
      <w:r w:rsidR="00F907A8" w:rsidRPr="00F907A8">
        <w:rPr>
          <w:rFonts w:ascii="Times New Roman" w:hAnsi="Times New Roman"/>
          <w:color w:val="222222"/>
          <w:shd w:val="clear" w:color="auto" w:fill="F8F9FA"/>
        </w:rPr>
        <w:t>Scientific</w:t>
      </w:r>
      <w:proofErr w:type="spellEnd"/>
      <w:r w:rsidR="00F907A8" w:rsidRPr="00F907A8">
        <w:rPr>
          <w:rFonts w:ascii="Times New Roman" w:hAnsi="Times New Roman"/>
          <w:color w:val="222222"/>
          <w:shd w:val="clear" w:color="auto" w:fill="F8F9FA"/>
        </w:rPr>
        <w:t xml:space="preserve"> </w:t>
      </w:r>
      <w:proofErr w:type="spellStart"/>
      <w:r w:rsidR="00F907A8" w:rsidRPr="00F907A8">
        <w:rPr>
          <w:rFonts w:ascii="Times New Roman" w:hAnsi="Times New Roman"/>
          <w:color w:val="222222"/>
          <w:shd w:val="clear" w:color="auto" w:fill="F8F9FA"/>
        </w:rPr>
        <w:t>Papers</w:t>
      </w:r>
      <w:proofErr w:type="spellEnd"/>
      <w:r w:rsidR="00F907A8" w:rsidRPr="00F907A8">
        <w:rPr>
          <w:rFonts w:ascii="Times New Roman" w:hAnsi="Times New Roman"/>
          <w:color w:val="222222"/>
          <w:shd w:val="clear" w:color="auto" w:fill="F8F9FA"/>
        </w:rPr>
        <w:t xml:space="preserve"> </w:t>
      </w:r>
      <w:proofErr w:type="spellStart"/>
      <w:r w:rsidR="00F907A8" w:rsidRPr="00F907A8">
        <w:rPr>
          <w:rFonts w:ascii="Times New Roman" w:hAnsi="Times New Roman"/>
          <w:color w:val="222222"/>
          <w:shd w:val="clear" w:color="auto" w:fill="F8F9FA"/>
        </w:rPr>
        <w:t>of</w:t>
      </w:r>
      <w:proofErr w:type="spellEnd"/>
      <w:r w:rsidR="00F907A8" w:rsidRPr="00F907A8">
        <w:rPr>
          <w:rFonts w:ascii="Times New Roman" w:hAnsi="Times New Roman"/>
          <w:color w:val="222222"/>
          <w:shd w:val="clear" w:color="auto" w:fill="F8F9FA"/>
        </w:rPr>
        <w:t xml:space="preserve"> </w:t>
      </w:r>
      <w:proofErr w:type="spellStart"/>
      <w:r w:rsidR="00F907A8" w:rsidRPr="00F907A8">
        <w:rPr>
          <w:rFonts w:ascii="Times New Roman" w:hAnsi="Times New Roman"/>
          <w:color w:val="222222"/>
          <w:shd w:val="clear" w:color="auto" w:fill="F8F9FA"/>
        </w:rPr>
        <w:t>Rivne</w:t>
      </w:r>
      <w:proofErr w:type="spellEnd"/>
      <w:r w:rsidR="00F907A8" w:rsidRPr="00F907A8">
        <w:rPr>
          <w:rFonts w:ascii="Times New Roman" w:hAnsi="Times New Roman"/>
          <w:color w:val="222222"/>
          <w:shd w:val="clear" w:color="auto" w:fill="F8F9FA"/>
        </w:rPr>
        <w:t xml:space="preserve"> </w:t>
      </w:r>
      <w:proofErr w:type="spellStart"/>
      <w:r w:rsidR="00F907A8" w:rsidRPr="00F907A8">
        <w:rPr>
          <w:rFonts w:ascii="Times New Roman" w:hAnsi="Times New Roman"/>
          <w:color w:val="222222"/>
          <w:shd w:val="clear" w:color="auto" w:fill="F8F9FA"/>
        </w:rPr>
        <w:t>State</w:t>
      </w:r>
      <w:proofErr w:type="spellEnd"/>
      <w:r w:rsidR="00F907A8" w:rsidRPr="00F907A8">
        <w:rPr>
          <w:rFonts w:ascii="Times New Roman" w:hAnsi="Times New Roman"/>
          <w:color w:val="222222"/>
          <w:shd w:val="clear" w:color="auto" w:fill="F8F9FA"/>
        </w:rPr>
        <w:t xml:space="preserve"> </w:t>
      </w:r>
      <w:proofErr w:type="spellStart"/>
      <w:r w:rsidR="00F907A8" w:rsidRPr="00F907A8">
        <w:rPr>
          <w:rFonts w:ascii="Times New Roman" w:hAnsi="Times New Roman"/>
          <w:color w:val="222222"/>
          <w:shd w:val="clear" w:color="auto" w:fill="F8F9FA"/>
        </w:rPr>
        <w:t>Humanities</w:t>
      </w:r>
      <w:proofErr w:type="spellEnd"/>
      <w:r w:rsidR="00F907A8" w:rsidRPr="00F907A8">
        <w:rPr>
          <w:rFonts w:ascii="Times New Roman" w:hAnsi="Times New Roman"/>
          <w:color w:val="222222"/>
          <w:shd w:val="clear" w:color="auto" w:fill="F8F9FA"/>
        </w:rPr>
        <w:t xml:space="preserve"> </w:t>
      </w:r>
      <w:proofErr w:type="spellStart"/>
      <w:r w:rsidR="00F907A8" w:rsidRPr="00F907A8">
        <w:rPr>
          <w:rFonts w:ascii="Times New Roman" w:hAnsi="Times New Roman"/>
          <w:color w:val="222222"/>
          <w:shd w:val="clear" w:color="auto" w:fill="F8F9FA"/>
        </w:rPr>
        <w:t>University</w:t>
      </w:r>
      <w:proofErr w:type="spellEnd"/>
      <w:r w:rsidR="00F907A8" w:rsidRPr="00F907A8">
        <w:rPr>
          <w:rFonts w:ascii="Times New Roman" w:hAnsi="Times New Roman"/>
          <w:lang w:val="en-US"/>
        </w:rPr>
        <w:t xml:space="preserve"> </w:t>
      </w:r>
      <w:proofErr w:type="spellStart"/>
      <w:r w:rsidR="00F907A8" w:rsidRPr="00F907A8">
        <w:rPr>
          <w:rFonts w:ascii="Times New Roman" w:hAnsi="Times New Roman"/>
          <w:lang w:val="en-US"/>
        </w:rPr>
        <w:t>Publ</w:t>
      </w:r>
      <w:proofErr w:type="spellEnd"/>
      <w:r w:rsidR="00F907A8" w:rsidRPr="00F907A8">
        <w:rPr>
          <w:rFonts w:ascii="Times New Roman" w:hAnsi="Times New Roman"/>
        </w:rPr>
        <w:t xml:space="preserve">, </w:t>
      </w:r>
      <w:r w:rsidR="00F907A8" w:rsidRPr="00F907A8">
        <w:rPr>
          <w:rFonts w:ascii="Times New Roman" w:eastAsia="Times New Roman" w:hAnsi="Times New Roman"/>
          <w:lang w:eastAsia="ru-RU"/>
        </w:rPr>
        <w:t>[</w:t>
      </w:r>
      <w:proofErr w:type="spellStart"/>
      <w:r w:rsidR="00F907A8" w:rsidRPr="00F907A8">
        <w:rPr>
          <w:rFonts w:ascii="Times New Roman" w:eastAsia="Times New Roman" w:hAnsi="Times New Roman"/>
          <w:lang w:eastAsia="ru-RU"/>
        </w:rPr>
        <w:t>In</w:t>
      </w:r>
      <w:proofErr w:type="spellEnd"/>
      <w:r w:rsidR="00F907A8" w:rsidRPr="00F907A8">
        <w:rPr>
          <w:rFonts w:ascii="Times New Roman" w:eastAsia="Times New Roman" w:hAnsi="Times New Roman"/>
          <w:lang w:eastAsia="ru-RU"/>
        </w:rPr>
        <w:t xml:space="preserve"> </w:t>
      </w:r>
      <w:proofErr w:type="spellStart"/>
      <w:r w:rsidR="00F907A8" w:rsidRPr="00F907A8">
        <w:rPr>
          <w:rFonts w:ascii="Times New Roman" w:eastAsia="Times New Roman" w:hAnsi="Times New Roman"/>
          <w:lang w:eastAsia="ru-RU"/>
        </w:rPr>
        <w:t>Ukrainian</w:t>
      </w:r>
      <w:proofErr w:type="spellEnd"/>
      <w:r w:rsidR="00F907A8" w:rsidRPr="00F907A8">
        <w:rPr>
          <w:rFonts w:ascii="Times New Roman" w:eastAsia="Times New Roman" w:hAnsi="Times New Roman"/>
          <w:lang w:eastAsia="ru-RU"/>
        </w:rPr>
        <w:t>].</w:t>
      </w:r>
    </w:p>
    <w:p w:rsidR="00F907A8" w:rsidRPr="000A5861" w:rsidRDefault="00F907A8" w:rsidP="00C10A21">
      <w:pPr>
        <w:pStyle w:val="a5"/>
        <w:rPr>
          <w:rFonts w:ascii="Times New Roman" w:hAnsi="Times New Roman"/>
          <w:i/>
        </w:rPr>
      </w:pPr>
      <w:r w:rsidRPr="000A5861">
        <w:rPr>
          <w:rFonts w:ascii="Times New Roman" w:eastAsia="Times New Roman" w:hAnsi="Times New Roman"/>
          <w:lang w:eastAsia="ru-RU"/>
        </w:rPr>
        <w:t xml:space="preserve">3. </w:t>
      </w:r>
      <w:proofErr w:type="spellStart"/>
      <w:r w:rsidR="000A5861" w:rsidRPr="000A5861">
        <w:rPr>
          <w:rFonts w:ascii="Times New Roman" w:hAnsi="Times New Roman"/>
        </w:rPr>
        <w:t>Voronkova</w:t>
      </w:r>
      <w:proofErr w:type="spellEnd"/>
      <w:r w:rsidR="000A5861" w:rsidRPr="000A5861">
        <w:rPr>
          <w:rFonts w:ascii="Times New Roman" w:hAnsi="Times New Roman"/>
        </w:rPr>
        <w:t xml:space="preserve"> V.G. (2003) </w:t>
      </w:r>
      <w:proofErr w:type="spellStart"/>
      <w:r w:rsidR="000A5861" w:rsidRPr="000A5861">
        <w:rPr>
          <w:rFonts w:ascii="Times New Roman" w:hAnsi="Times New Roman"/>
          <w:i/>
        </w:rPr>
        <w:t>Suchasni</w:t>
      </w:r>
      <w:proofErr w:type="spellEnd"/>
      <w:r w:rsidR="000A5861" w:rsidRPr="000A5861">
        <w:rPr>
          <w:rFonts w:ascii="Times New Roman" w:hAnsi="Times New Roman"/>
          <w:i/>
        </w:rPr>
        <w:t xml:space="preserve"> </w:t>
      </w:r>
      <w:proofErr w:type="spellStart"/>
      <w:r w:rsidR="000A5861" w:rsidRPr="000A5861">
        <w:rPr>
          <w:rFonts w:ascii="Times New Roman" w:hAnsi="Times New Roman"/>
          <w:i/>
        </w:rPr>
        <w:t>shlyaxy</w:t>
      </w:r>
      <w:proofErr w:type="spellEnd"/>
      <w:r w:rsidR="000A5861" w:rsidRPr="000A5861">
        <w:rPr>
          <w:rFonts w:ascii="Times New Roman" w:hAnsi="Times New Roman"/>
          <w:i/>
        </w:rPr>
        <w:t xml:space="preserve">` </w:t>
      </w:r>
      <w:proofErr w:type="spellStart"/>
      <w:r w:rsidR="000A5861" w:rsidRPr="000A5861">
        <w:rPr>
          <w:rFonts w:ascii="Times New Roman" w:hAnsi="Times New Roman"/>
          <w:i/>
        </w:rPr>
        <w:t>vtilennya</w:t>
      </w:r>
      <w:proofErr w:type="spellEnd"/>
      <w:r w:rsidR="000A5861" w:rsidRPr="000A5861">
        <w:rPr>
          <w:rFonts w:ascii="Times New Roman" w:hAnsi="Times New Roman"/>
          <w:i/>
        </w:rPr>
        <w:t xml:space="preserve"> </w:t>
      </w:r>
      <w:proofErr w:type="spellStart"/>
      <w:r w:rsidR="000A5861" w:rsidRPr="000A5861">
        <w:rPr>
          <w:rFonts w:ascii="Times New Roman" w:hAnsi="Times New Roman"/>
          <w:i/>
        </w:rPr>
        <w:t>Bolons`koyi</w:t>
      </w:r>
      <w:proofErr w:type="spellEnd"/>
      <w:r w:rsidR="000A5861" w:rsidRPr="000A5861">
        <w:rPr>
          <w:rFonts w:ascii="Times New Roman" w:hAnsi="Times New Roman"/>
          <w:i/>
        </w:rPr>
        <w:t xml:space="preserve"> </w:t>
      </w:r>
      <w:proofErr w:type="spellStart"/>
      <w:r w:rsidR="000A5861" w:rsidRPr="000A5861">
        <w:rPr>
          <w:rFonts w:ascii="Times New Roman" w:hAnsi="Times New Roman"/>
          <w:i/>
        </w:rPr>
        <w:t>sy`stemy</w:t>
      </w:r>
      <w:proofErr w:type="spellEnd"/>
      <w:r w:rsidR="000A5861" w:rsidRPr="000A5861">
        <w:rPr>
          <w:rFonts w:ascii="Times New Roman" w:hAnsi="Times New Roman"/>
          <w:i/>
        </w:rPr>
        <w:t xml:space="preserve">` u VNZ </w:t>
      </w:r>
      <w:proofErr w:type="spellStart"/>
      <w:r w:rsidR="000A5861" w:rsidRPr="000A5861">
        <w:rPr>
          <w:rFonts w:ascii="Times New Roman" w:hAnsi="Times New Roman"/>
          <w:i/>
        </w:rPr>
        <w:t>Ukrayiny</w:t>
      </w:r>
      <w:proofErr w:type="spellEnd"/>
      <w:r w:rsidR="000A5861" w:rsidRPr="000A5861">
        <w:rPr>
          <w:rFonts w:ascii="Times New Roman" w:hAnsi="Times New Roman"/>
          <w:i/>
        </w:rPr>
        <w:t xml:space="preserve">. </w:t>
      </w:r>
      <w:r w:rsidR="000A5861" w:rsidRPr="000A5861">
        <w:rPr>
          <w:rFonts w:ascii="Times New Roman" w:eastAsia="Times New Roman" w:hAnsi="Times New Roman"/>
          <w:lang w:val="en-US" w:eastAsia="ru-RU"/>
        </w:rPr>
        <w:t>[</w:t>
      </w:r>
      <w:proofErr w:type="spellStart"/>
      <w:r w:rsidR="000A5861" w:rsidRPr="000A5861">
        <w:rPr>
          <w:rFonts w:ascii="Times New Roman" w:hAnsi="Times New Roman"/>
        </w:rPr>
        <w:t>Modern</w:t>
      </w:r>
      <w:proofErr w:type="spellEnd"/>
      <w:r w:rsidR="000A5861" w:rsidRPr="000A5861">
        <w:rPr>
          <w:rFonts w:ascii="Times New Roman" w:hAnsi="Times New Roman"/>
        </w:rPr>
        <w:t xml:space="preserve"> </w:t>
      </w:r>
      <w:proofErr w:type="spellStart"/>
      <w:r w:rsidR="000A5861" w:rsidRPr="000A5861">
        <w:rPr>
          <w:rFonts w:ascii="Times New Roman" w:hAnsi="Times New Roman"/>
        </w:rPr>
        <w:t>ways</w:t>
      </w:r>
      <w:proofErr w:type="spellEnd"/>
      <w:r w:rsidR="000A5861" w:rsidRPr="000A5861">
        <w:rPr>
          <w:rFonts w:ascii="Times New Roman" w:hAnsi="Times New Roman"/>
        </w:rPr>
        <w:t xml:space="preserve"> </w:t>
      </w:r>
      <w:proofErr w:type="spellStart"/>
      <w:r w:rsidR="000A5861" w:rsidRPr="000A5861">
        <w:rPr>
          <w:rFonts w:ascii="Times New Roman" w:hAnsi="Times New Roman"/>
        </w:rPr>
        <w:t>of</w:t>
      </w:r>
      <w:proofErr w:type="spellEnd"/>
      <w:r w:rsidR="000A5861" w:rsidRPr="000A5861">
        <w:rPr>
          <w:rFonts w:ascii="Times New Roman" w:hAnsi="Times New Roman"/>
        </w:rPr>
        <w:t xml:space="preserve"> </w:t>
      </w:r>
      <w:proofErr w:type="spellStart"/>
      <w:r w:rsidR="000A5861" w:rsidRPr="000A5861">
        <w:rPr>
          <w:rFonts w:ascii="Times New Roman" w:hAnsi="Times New Roman"/>
        </w:rPr>
        <w:t>implementation</w:t>
      </w:r>
      <w:proofErr w:type="spellEnd"/>
      <w:r w:rsidR="000A5861" w:rsidRPr="000A5861">
        <w:rPr>
          <w:rFonts w:ascii="Times New Roman" w:hAnsi="Times New Roman"/>
        </w:rPr>
        <w:t xml:space="preserve"> </w:t>
      </w:r>
      <w:proofErr w:type="spellStart"/>
      <w:r w:rsidR="000A5861" w:rsidRPr="000A5861">
        <w:rPr>
          <w:rFonts w:ascii="Times New Roman" w:hAnsi="Times New Roman"/>
        </w:rPr>
        <w:t>of</w:t>
      </w:r>
      <w:proofErr w:type="spellEnd"/>
      <w:r w:rsidR="000A5861" w:rsidRPr="000A5861">
        <w:rPr>
          <w:rFonts w:ascii="Times New Roman" w:hAnsi="Times New Roman"/>
        </w:rPr>
        <w:t xml:space="preserve"> </w:t>
      </w:r>
      <w:proofErr w:type="spellStart"/>
      <w:r w:rsidR="000A5861" w:rsidRPr="000A5861">
        <w:rPr>
          <w:rFonts w:ascii="Times New Roman" w:hAnsi="Times New Roman"/>
        </w:rPr>
        <w:t>the</w:t>
      </w:r>
      <w:proofErr w:type="spellEnd"/>
      <w:r w:rsidR="000A5861" w:rsidRPr="000A5861">
        <w:rPr>
          <w:rFonts w:ascii="Times New Roman" w:hAnsi="Times New Roman"/>
        </w:rPr>
        <w:t xml:space="preserve"> </w:t>
      </w:r>
      <w:proofErr w:type="spellStart"/>
      <w:r w:rsidR="000A5861" w:rsidRPr="000A5861">
        <w:rPr>
          <w:rFonts w:ascii="Times New Roman" w:hAnsi="Times New Roman"/>
        </w:rPr>
        <w:t>Bologna</w:t>
      </w:r>
      <w:proofErr w:type="spellEnd"/>
      <w:r w:rsidR="000A5861" w:rsidRPr="000A5861">
        <w:rPr>
          <w:rFonts w:ascii="Times New Roman" w:hAnsi="Times New Roman"/>
        </w:rPr>
        <w:t xml:space="preserve"> </w:t>
      </w:r>
      <w:proofErr w:type="spellStart"/>
      <w:r w:rsidR="000A5861" w:rsidRPr="000A5861">
        <w:rPr>
          <w:rFonts w:ascii="Times New Roman" w:hAnsi="Times New Roman"/>
        </w:rPr>
        <w:t>system</w:t>
      </w:r>
      <w:proofErr w:type="spellEnd"/>
      <w:r w:rsidR="000A5861" w:rsidRPr="000A5861">
        <w:rPr>
          <w:rFonts w:ascii="Times New Roman" w:hAnsi="Times New Roman"/>
        </w:rPr>
        <w:t xml:space="preserve"> </w:t>
      </w:r>
      <w:proofErr w:type="spellStart"/>
      <w:r w:rsidR="000A5861" w:rsidRPr="000A5861">
        <w:rPr>
          <w:rFonts w:ascii="Times New Roman" w:hAnsi="Times New Roman"/>
        </w:rPr>
        <w:t>in</w:t>
      </w:r>
      <w:proofErr w:type="spellEnd"/>
      <w:r w:rsidR="000A5861" w:rsidRPr="000A5861">
        <w:rPr>
          <w:rFonts w:ascii="Times New Roman" w:hAnsi="Times New Roman"/>
        </w:rPr>
        <w:t xml:space="preserve"> </w:t>
      </w:r>
      <w:proofErr w:type="spellStart"/>
      <w:r w:rsidR="000A5861" w:rsidRPr="000A5861">
        <w:rPr>
          <w:rFonts w:ascii="Times New Roman" w:hAnsi="Times New Roman"/>
        </w:rPr>
        <w:t>Ukrainian</w:t>
      </w:r>
      <w:proofErr w:type="spellEnd"/>
      <w:r w:rsidR="000A5861" w:rsidRPr="000A5861">
        <w:rPr>
          <w:rFonts w:ascii="Times New Roman" w:hAnsi="Times New Roman"/>
        </w:rPr>
        <w:t xml:space="preserve"> </w:t>
      </w:r>
      <w:proofErr w:type="spellStart"/>
      <w:r w:rsidR="000A5861" w:rsidRPr="000A5861">
        <w:rPr>
          <w:rFonts w:ascii="Times New Roman" w:hAnsi="Times New Roman"/>
        </w:rPr>
        <w:t>universities</w:t>
      </w:r>
      <w:proofErr w:type="spellEnd"/>
      <w:r w:rsidR="000A5861" w:rsidRPr="000A5861">
        <w:rPr>
          <w:rFonts w:ascii="Times New Roman" w:eastAsia="Times New Roman" w:hAnsi="Times New Roman"/>
          <w:lang w:val="en-US" w:eastAsia="ru-RU"/>
        </w:rPr>
        <w:t>]</w:t>
      </w:r>
      <w:r w:rsidR="000A5861" w:rsidRPr="000A5861">
        <w:rPr>
          <w:rFonts w:ascii="Times New Roman" w:hAnsi="Times New Roman"/>
        </w:rPr>
        <w:t xml:space="preserve">. </w:t>
      </w:r>
      <w:proofErr w:type="spellStart"/>
      <w:r w:rsidR="000A5861" w:rsidRPr="000A5861">
        <w:rPr>
          <w:rFonts w:ascii="Times New Roman" w:hAnsi="Times New Roman"/>
          <w:color w:val="222222"/>
          <w:shd w:val="clear" w:color="auto" w:fill="F8F9FA"/>
        </w:rPr>
        <w:t>L'viv</w:t>
      </w:r>
      <w:proofErr w:type="spellEnd"/>
      <w:r w:rsidR="000A5861" w:rsidRPr="000A5861">
        <w:rPr>
          <w:rFonts w:ascii="Times New Roman" w:hAnsi="Times New Roman"/>
        </w:rPr>
        <w:t xml:space="preserve">: </w:t>
      </w:r>
      <w:proofErr w:type="spellStart"/>
      <w:r w:rsidR="000A5861" w:rsidRPr="000A5861">
        <w:rPr>
          <w:rFonts w:ascii="Times New Roman" w:hAnsi="Times New Roman"/>
          <w:color w:val="222222"/>
          <w:shd w:val="clear" w:color="auto" w:fill="F8F9FA"/>
        </w:rPr>
        <w:t>Materials</w:t>
      </w:r>
      <w:proofErr w:type="spellEnd"/>
      <w:r w:rsidR="000A5861" w:rsidRPr="000A5861">
        <w:rPr>
          <w:rFonts w:ascii="Times New Roman" w:hAnsi="Times New Roman"/>
          <w:color w:val="222222"/>
          <w:shd w:val="clear" w:color="auto" w:fill="F8F9FA"/>
        </w:rPr>
        <w:t xml:space="preserve"> </w:t>
      </w:r>
      <w:proofErr w:type="spellStart"/>
      <w:r w:rsidR="000A5861" w:rsidRPr="000A5861">
        <w:rPr>
          <w:rFonts w:ascii="Times New Roman" w:hAnsi="Times New Roman"/>
          <w:color w:val="222222"/>
          <w:shd w:val="clear" w:color="auto" w:fill="F8F9FA"/>
        </w:rPr>
        <w:t>of</w:t>
      </w:r>
      <w:proofErr w:type="spellEnd"/>
      <w:r w:rsidR="000A5861" w:rsidRPr="000A5861">
        <w:rPr>
          <w:rFonts w:ascii="Times New Roman" w:hAnsi="Times New Roman"/>
          <w:color w:val="222222"/>
          <w:shd w:val="clear" w:color="auto" w:fill="F8F9FA"/>
        </w:rPr>
        <w:t xml:space="preserve"> </w:t>
      </w:r>
      <w:proofErr w:type="spellStart"/>
      <w:r w:rsidR="000A5861" w:rsidRPr="000A5861">
        <w:rPr>
          <w:rFonts w:ascii="Times New Roman" w:hAnsi="Times New Roman"/>
          <w:color w:val="222222"/>
          <w:shd w:val="clear" w:color="auto" w:fill="F8F9FA"/>
        </w:rPr>
        <w:t>the</w:t>
      </w:r>
      <w:proofErr w:type="spellEnd"/>
      <w:r w:rsidR="000A5861" w:rsidRPr="000A5861">
        <w:rPr>
          <w:rFonts w:ascii="Times New Roman" w:hAnsi="Times New Roman"/>
          <w:color w:val="222222"/>
          <w:shd w:val="clear" w:color="auto" w:fill="F8F9FA"/>
        </w:rPr>
        <w:t xml:space="preserve"> </w:t>
      </w:r>
      <w:proofErr w:type="spellStart"/>
      <w:r w:rsidR="000A5861" w:rsidRPr="000A5861">
        <w:rPr>
          <w:rFonts w:ascii="Times New Roman" w:hAnsi="Times New Roman"/>
          <w:color w:val="222222"/>
          <w:shd w:val="clear" w:color="auto" w:fill="F8F9FA"/>
        </w:rPr>
        <w:t>scientific-practical</w:t>
      </w:r>
      <w:proofErr w:type="spellEnd"/>
      <w:r w:rsidR="000A5861" w:rsidRPr="000A5861">
        <w:rPr>
          <w:rFonts w:ascii="Times New Roman" w:hAnsi="Times New Roman"/>
          <w:color w:val="222222"/>
          <w:shd w:val="clear" w:color="auto" w:fill="F8F9FA"/>
        </w:rPr>
        <w:t xml:space="preserve"> </w:t>
      </w:r>
      <w:proofErr w:type="spellStart"/>
      <w:r w:rsidR="000A5861" w:rsidRPr="000A5861">
        <w:rPr>
          <w:rFonts w:ascii="Times New Roman" w:hAnsi="Times New Roman"/>
          <w:color w:val="222222"/>
          <w:shd w:val="clear" w:color="auto" w:fill="F8F9FA"/>
        </w:rPr>
        <w:t>seminar</w:t>
      </w:r>
      <w:proofErr w:type="spellEnd"/>
      <w:r w:rsidR="000A5861" w:rsidRPr="000A5861">
        <w:rPr>
          <w:rFonts w:ascii="Times New Roman" w:hAnsi="Times New Roman"/>
          <w:color w:val="222222"/>
          <w:shd w:val="clear" w:color="auto" w:fill="F8F9FA"/>
        </w:rPr>
        <w:t xml:space="preserve"> "</w:t>
      </w:r>
      <w:proofErr w:type="spellStart"/>
      <w:r w:rsidR="000A5861" w:rsidRPr="000A5861">
        <w:rPr>
          <w:rFonts w:ascii="Times New Roman" w:hAnsi="Times New Roman"/>
          <w:color w:val="222222"/>
          <w:shd w:val="clear" w:color="auto" w:fill="F8F9FA"/>
        </w:rPr>
        <w:t>Credit-module</w:t>
      </w:r>
      <w:proofErr w:type="spellEnd"/>
      <w:r w:rsidR="000A5861" w:rsidRPr="000A5861">
        <w:rPr>
          <w:rFonts w:ascii="Times New Roman" w:hAnsi="Times New Roman"/>
          <w:color w:val="222222"/>
          <w:shd w:val="clear" w:color="auto" w:fill="F8F9FA"/>
        </w:rPr>
        <w:t xml:space="preserve"> </w:t>
      </w:r>
      <w:proofErr w:type="spellStart"/>
      <w:r w:rsidR="000A5861" w:rsidRPr="000A5861">
        <w:rPr>
          <w:rFonts w:ascii="Times New Roman" w:hAnsi="Times New Roman"/>
          <w:color w:val="222222"/>
          <w:shd w:val="clear" w:color="auto" w:fill="F8F9FA"/>
        </w:rPr>
        <w:t>system</w:t>
      </w:r>
      <w:proofErr w:type="spellEnd"/>
      <w:r w:rsidR="000A5861" w:rsidRPr="000A5861">
        <w:rPr>
          <w:rFonts w:ascii="Times New Roman" w:hAnsi="Times New Roman"/>
          <w:color w:val="222222"/>
          <w:shd w:val="clear" w:color="auto" w:fill="F8F9FA"/>
        </w:rPr>
        <w:t xml:space="preserve"> </w:t>
      </w:r>
      <w:proofErr w:type="spellStart"/>
      <w:r w:rsidR="000A5861" w:rsidRPr="000A5861">
        <w:rPr>
          <w:rFonts w:ascii="Times New Roman" w:hAnsi="Times New Roman"/>
          <w:color w:val="222222"/>
          <w:shd w:val="clear" w:color="auto" w:fill="F8F9FA"/>
        </w:rPr>
        <w:t>of</w:t>
      </w:r>
      <w:proofErr w:type="spellEnd"/>
      <w:r w:rsidR="000A5861" w:rsidRPr="000A5861">
        <w:rPr>
          <w:rFonts w:ascii="Times New Roman" w:hAnsi="Times New Roman"/>
          <w:color w:val="222222"/>
          <w:shd w:val="clear" w:color="auto" w:fill="F8F9FA"/>
        </w:rPr>
        <w:t xml:space="preserve"> </w:t>
      </w:r>
      <w:proofErr w:type="spellStart"/>
      <w:r w:rsidR="000A5861" w:rsidRPr="000A5861">
        <w:rPr>
          <w:rFonts w:ascii="Times New Roman" w:hAnsi="Times New Roman"/>
          <w:color w:val="222222"/>
          <w:shd w:val="clear" w:color="auto" w:fill="F8F9FA"/>
        </w:rPr>
        <w:t>training</w:t>
      </w:r>
      <w:proofErr w:type="spellEnd"/>
      <w:r w:rsidR="000A5861" w:rsidRPr="000A5861">
        <w:rPr>
          <w:rFonts w:ascii="Times New Roman" w:hAnsi="Times New Roman"/>
          <w:color w:val="222222"/>
          <w:shd w:val="clear" w:color="auto" w:fill="F8F9FA"/>
        </w:rPr>
        <w:t xml:space="preserve"> </w:t>
      </w:r>
      <w:proofErr w:type="spellStart"/>
      <w:r w:rsidR="000A5861" w:rsidRPr="000A5861">
        <w:rPr>
          <w:rFonts w:ascii="Times New Roman" w:hAnsi="Times New Roman"/>
          <w:color w:val="222222"/>
          <w:shd w:val="clear" w:color="auto" w:fill="F8F9FA"/>
        </w:rPr>
        <w:t>of</w:t>
      </w:r>
      <w:proofErr w:type="spellEnd"/>
      <w:r w:rsidR="000A5861" w:rsidRPr="000A5861">
        <w:rPr>
          <w:rFonts w:ascii="Times New Roman" w:hAnsi="Times New Roman"/>
          <w:color w:val="222222"/>
          <w:shd w:val="clear" w:color="auto" w:fill="F8F9FA"/>
        </w:rPr>
        <w:t xml:space="preserve"> </w:t>
      </w:r>
      <w:proofErr w:type="spellStart"/>
      <w:r w:rsidR="000A5861" w:rsidRPr="000A5861">
        <w:rPr>
          <w:rFonts w:ascii="Times New Roman" w:hAnsi="Times New Roman"/>
          <w:color w:val="222222"/>
          <w:shd w:val="clear" w:color="auto" w:fill="F8F9FA"/>
        </w:rPr>
        <w:t>specialists</w:t>
      </w:r>
      <w:proofErr w:type="spellEnd"/>
      <w:r w:rsidR="000A5861" w:rsidRPr="000A5861">
        <w:rPr>
          <w:rFonts w:ascii="Times New Roman" w:hAnsi="Times New Roman"/>
          <w:color w:val="222222"/>
          <w:shd w:val="clear" w:color="auto" w:fill="F8F9FA"/>
        </w:rPr>
        <w:t xml:space="preserve"> </w:t>
      </w:r>
      <w:proofErr w:type="spellStart"/>
      <w:r w:rsidR="000A5861" w:rsidRPr="000A5861">
        <w:rPr>
          <w:rFonts w:ascii="Times New Roman" w:hAnsi="Times New Roman"/>
          <w:color w:val="222222"/>
          <w:shd w:val="clear" w:color="auto" w:fill="F8F9FA"/>
        </w:rPr>
        <w:t>in</w:t>
      </w:r>
      <w:proofErr w:type="spellEnd"/>
      <w:r w:rsidR="000A5861" w:rsidRPr="000A5861">
        <w:rPr>
          <w:rFonts w:ascii="Times New Roman" w:hAnsi="Times New Roman"/>
          <w:color w:val="222222"/>
          <w:shd w:val="clear" w:color="auto" w:fill="F8F9FA"/>
        </w:rPr>
        <w:t xml:space="preserve"> </w:t>
      </w:r>
      <w:proofErr w:type="spellStart"/>
      <w:r w:rsidR="000A5861" w:rsidRPr="000A5861">
        <w:rPr>
          <w:rFonts w:ascii="Times New Roman" w:hAnsi="Times New Roman"/>
          <w:color w:val="222222"/>
          <w:shd w:val="clear" w:color="auto" w:fill="F8F9FA"/>
        </w:rPr>
        <w:t>the</w:t>
      </w:r>
      <w:proofErr w:type="spellEnd"/>
      <w:r w:rsidR="000A5861" w:rsidRPr="000A5861">
        <w:rPr>
          <w:rFonts w:ascii="Times New Roman" w:hAnsi="Times New Roman"/>
          <w:color w:val="222222"/>
          <w:shd w:val="clear" w:color="auto" w:fill="F8F9FA"/>
        </w:rPr>
        <w:t xml:space="preserve"> </w:t>
      </w:r>
      <w:proofErr w:type="spellStart"/>
      <w:r w:rsidR="000A5861" w:rsidRPr="000A5861">
        <w:rPr>
          <w:rFonts w:ascii="Times New Roman" w:hAnsi="Times New Roman"/>
          <w:color w:val="222222"/>
          <w:shd w:val="clear" w:color="auto" w:fill="F8F9FA"/>
        </w:rPr>
        <w:t>context</w:t>
      </w:r>
      <w:proofErr w:type="spellEnd"/>
      <w:r w:rsidR="000A5861" w:rsidRPr="000A5861">
        <w:rPr>
          <w:rFonts w:ascii="Times New Roman" w:hAnsi="Times New Roman"/>
          <w:color w:val="222222"/>
          <w:shd w:val="clear" w:color="auto" w:fill="F8F9FA"/>
        </w:rPr>
        <w:t xml:space="preserve"> </w:t>
      </w:r>
      <w:proofErr w:type="spellStart"/>
      <w:r w:rsidR="000A5861" w:rsidRPr="000A5861">
        <w:rPr>
          <w:rFonts w:ascii="Times New Roman" w:hAnsi="Times New Roman"/>
          <w:color w:val="222222"/>
          <w:shd w:val="clear" w:color="auto" w:fill="F8F9FA"/>
        </w:rPr>
        <w:t>of</w:t>
      </w:r>
      <w:proofErr w:type="spellEnd"/>
      <w:r w:rsidR="000A5861" w:rsidRPr="000A5861">
        <w:rPr>
          <w:rFonts w:ascii="Times New Roman" w:hAnsi="Times New Roman"/>
          <w:color w:val="222222"/>
          <w:shd w:val="clear" w:color="auto" w:fill="F8F9FA"/>
        </w:rPr>
        <w:t xml:space="preserve"> </w:t>
      </w:r>
      <w:proofErr w:type="spellStart"/>
      <w:r w:rsidR="000A5861" w:rsidRPr="000A5861">
        <w:rPr>
          <w:rFonts w:ascii="Times New Roman" w:hAnsi="Times New Roman"/>
          <w:color w:val="222222"/>
          <w:shd w:val="clear" w:color="auto" w:fill="F8F9FA"/>
        </w:rPr>
        <w:t>the</w:t>
      </w:r>
      <w:proofErr w:type="spellEnd"/>
      <w:r w:rsidR="000A5861" w:rsidRPr="000A5861">
        <w:rPr>
          <w:rFonts w:ascii="Times New Roman" w:hAnsi="Times New Roman"/>
          <w:color w:val="222222"/>
          <w:shd w:val="clear" w:color="auto" w:fill="F8F9FA"/>
        </w:rPr>
        <w:t xml:space="preserve"> </w:t>
      </w:r>
      <w:proofErr w:type="spellStart"/>
      <w:r w:rsidR="000A5861" w:rsidRPr="000A5861">
        <w:rPr>
          <w:rFonts w:ascii="Times New Roman" w:hAnsi="Times New Roman"/>
          <w:color w:val="222222"/>
          <w:shd w:val="clear" w:color="auto" w:fill="F8F9FA"/>
        </w:rPr>
        <w:t>Bologna</w:t>
      </w:r>
      <w:proofErr w:type="spellEnd"/>
      <w:r w:rsidR="000A5861" w:rsidRPr="000A5861">
        <w:rPr>
          <w:rFonts w:ascii="Times New Roman" w:hAnsi="Times New Roman"/>
          <w:color w:val="222222"/>
          <w:shd w:val="clear" w:color="auto" w:fill="F8F9FA"/>
        </w:rPr>
        <w:t xml:space="preserve"> </w:t>
      </w:r>
      <w:proofErr w:type="spellStart"/>
      <w:r w:rsidR="000A5861" w:rsidRPr="000A5861">
        <w:rPr>
          <w:rFonts w:ascii="Times New Roman" w:hAnsi="Times New Roman"/>
          <w:color w:val="222222"/>
          <w:shd w:val="clear" w:color="auto" w:fill="F8F9FA"/>
        </w:rPr>
        <w:t>Declaration</w:t>
      </w:r>
      <w:proofErr w:type="spellEnd"/>
      <w:r w:rsidR="000A5861" w:rsidRPr="000A5861">
        <w:rPr>
          <w:rFonts w:ascii="Times New Roman" w:hAnsi="Times New Roman"/>
          <w:lang w:val="en-US"/>
        </w:rPr>
        <w:t xml:space="preserve"> </w:t>
      </w:r>
      <w:proofErr w:type="spellStart"/>
      <w:r w:rsidR="000A5861" w:rsidRPr="000A5861">
        <w:rPr>
          <w:rFonts w:ascii="Times New Roman" w:hAnsi="Times New Roman"/>
          <w:lang w:val="en-US"/>
        </w:rPr>
        <w:t>Publ</w:t>
      </w:r>
      <w:proofErr w:type="spellEnd"/>
      <w:r w:rsidR="000A5861" w:rsidRPr="000A5861">
        <w:rPr>
          <w:rFonts w:ascii="Times New Roman" w:hAnsi="Times New Roman"/>
        </w:rPr>
        <w:t xml:space="preserve">, </w:t>
      </w:r>
      <w:r w:rsidR="000A5861" w:rsidRPr="000A5861">
        <w:rPr>
          <w:rFonts w:ascii="Times New Roman" w:eastAsia="Times New Roman" w:hAnsi="Times New Roman"/>
          <w:lang w:eastAsia="ru-RU"/>
        </w:rPr>
        <w:t>[</w:t>
      </w:r>
      <w:proofErr w:type="spellStart"/>
      <w:r w:rsidR="000A5861" w:rsidRPr="000A5861">
        <w:rPr>
          <w:rFonts w:ascii="Times New Roman" w:eastAsia="Times New Roman" w:hAnsi="Times New Roman"/>
          <w:lang w:eastAsia="ru-RU"/>
        </w:rPr>
        <w:t>In</w:t>
      </w:r>
      <w:proofErr w:type="spellEnd"/>
      <w:r w:rsidR="000A5861" w:rsidRPr="000A5861">
        <w:rPr>
          <w:rFonts w:ascii="Times New Roman" w:eastAsia="Times New Roman" w:hAnsi="Times New Roman"/>
          <w:lang w:eastAsia="ru-RU"/>
        </w:rPr>
        <w:t xml:space="preserve"> </w:t>
      </w:r>
      <w:proofErr w:type="spellStart"/>
      <w:r w:rsidR="000A5861" w:rsidRPr="000A5861">
        <w:rPr>
          <w:rFonts w:ascii="Times New Roman" w:eastAsia="Times New Roman" w:hAnsi="Times New Roman"/>
          <w:lang w:eastAsia="ru-RU"/>
        </w:rPr>
        <w:t>Ukrainian</w:t>
      </w:r>
      <w:proofErr w:type="spellEnd"/>
      <w:r w:rsidR="000A5861" w:rsidRPr="000A5861">
        <w:rPr>
          <w:rFonts w:ascii="Times New Roman" w:eastAsia="Times New Roman" w:hAnsi="Times New Roman"/>
          <w:lang w:eastAsia="ru-RU"/>
        </w:rPr>
        <w:t>].</w:t>
      </w:r>
    </w:p>
    <w:p w:rsidR="00B20773" w:rsidRDefault="000A5861" w:rsidP="00C10A21">
      <w:pPr>
        <w:pStyle w:val="a5"/>
        <w:rPr>
          <w:rFonts w:ascii="Times New Roman" w:eastAsia="Times New Roman" w:hAnsi="Times New Roman"/>
          <w:lang w:val="en-US" w:eastAsia="ru-RU"/>
        </w:rPr>
      </w:pPr>
      <w:r>
        <w:rPr>
          <w:rFonts w:ascii="Times New Roman" w:hAnsi="Times New Roman"/>
        </w:rPr>
        <w:t xml:space="preserve">4. </w:t>
      </w:r>
      <w:proofErr w:type="spellStart"/>
      <w:r w:rsidRPr="000A5861">
        <w:rPr>
          <w:rFonts w:ascii="Times New Roman" w:hAnsi="Times New Roman"/>
          <w:lang w:val="en-US"/>
        </w:rPr>
        <w:t>Xutorskoj</w:t>
      </w:r>
      <w:proofErr w:type="spellEnd"/>
      <w:r w:rsidRPr="000A5861">
        <w:rPr>
          <w:rFonts w:ascii="Times New Roman" w:hAnsi="Times New Roman"/>
        </w:rPr>
        <w:t xml:space="preserve"> </w:t>
      </w:r>
      <w:r w:rsidRPr="000A5861">
        <w:rPr>
          <w:rFonts w:ascii="Times New Roman" w:hAnsi="Times New Roman"/>
          <w:lang w:val="en-US"/>
        </w:rPr>
        <w:t>A</w:t>
      </w:r>
      <w:r w:rsidRPr="000A5861">
        <w:rPr>
          <w:rFonts w:ascii="Times New Roman" w:hAnsi="Times New Roman"/>
        </w:rPr>
        <w:t>.</w:t>
      </w:r>
      <w:r w:rsidRPr="000A5861">
        <w:rPr>
          <w:rFonts w:ascii="Times New Roman" w:hAnsi="Times New Roman"/>
          <w:lang w:val="en-US"/>
        </w:rPr>
        <w:t>V</w:t>
      </w:r>
      <w:r w:rsidRPr="000A5861">
        <w:rPr>
          <w:rFonts w:ascii="Times New Roman" w:hAnsi="Times New Roman"/>
        </w:rPr>
        <w:t>. (20</w:t>
      </w:r>
      <w:r>
        <w:rPr>
          <w:rFonts w:ascii="Times New Roman" w:hAnsi="Times New Roman"/>
        </w:rPr>
        <w:t>03</w:t>
      </w:r>
      <w:r w:rsidRPr="000A5861">
        <w:rPr>
          <w:rFonts w:ascii="Times New Roman" w:hAnsi="Times New Roman"/>
        </w:rPr>
        <w:t xml:space="preserve">) </w:t>
      </w:r>
      <w:proofErr w:type="spellStart"/>
      <w:r w:rsidRPr="000A5861">
        <w:rPr>
          <w:rFonts w:ascii="Times New Roman" w:hAnsi="Times New Roman"/>
          <w:i/>
          <w:lang w:val="en-US"/>
        </w:rPr>
        <w:t>Klyuchevыe</w:t>
      </w:r>
      <w:proofErr w:type="spellEnd"/>
      <w:r w:rsidRPr="000A5861">
        <w:rPr>
          <w:rFonts w:ascii="Times New Roman" w:hAnsi="Times New Roman"/>
          <w:i/>
          <w:lang w:val="en-US"/>
        </w:rPr>
        <w:t xml:space="preserve"> </w:t>
      </w:r>
      <w:proofErr w:type="spellStart"/>
      <w:r w:rsidRPr="000A5861">
        <w:rPr>
          <w:rFonts w:ascii="Times New Roman" w:hAnsi="Times New Roman"/>
          <w:i/>
          <w:lang w:val="en-US"/>
        </w:rPr>
        <w:t>kompetency`y</w:t>
      </w:r>
      <w:proofErr w:type="spellEnd"/>
      <w:r w:rsidRPr="000A5861">
        <w:rPr>
          <w:rFonts w:ascii="Times New Roman" w:hAnsi="Times New Roman"/>
          <w:i/>
          <w:lang w:val="en-US"/>
        </w:rPr>
        <w:t xml:space="preserve">` </w:t>
      </w:r>
      <w:proofErr w:type="spellStart"/>
      <w:r w:rsidRPr="000A5861">
        <w:rPr>
          <w:rFonts w:ascii="Times New Roman" w:hAnsi="Times New Roman"/>
          <w:i/>
          <w:lang w:val="en-US"/>
        </w:rPr>
        <w:t>kak</w:t>
      </w:r>
      <w:proofErr w:type="spellEnd"/>
      <w:r w:rsidRPr="000A5861">
        <w:rPr>
          <w:rFonts w:ascii="Times New Roman" w:hAnsi="Times New Roman"/>
          <w:i/>
          <w:lang w:val="en-US"/>
        </w:rPr>
        <w:t xml:space="preserve"> </w:t>
      </w:r>
      <w:proofErr w:type="spellStart"/>
      <w:r w:rsidRPr="000A5861">
        <w:rPr>
          <w:rFonts w:ascii="Times New Roman" w:hAnsi="Times New Roman"/>
          <w:i/>
          <w:lang w:val="en-US"/>
        </w:rPr>
        <w:t>komponent</w:t>
      </w:r>
      <w:proofErr w:type="spellEnd"/>
      <w:r w:rsidRPr="000A5861">
        <w:rPr>
          <w:rFonts w:ascii="Times New Roman" w:hAnsi="Times New Roman"/>
          <w:i/>
          <w:lang w:val="en-US"/>
        </w:rPr>
        <w:t xml:space="preserve"> </w:t>
      </w:r>
      <w:proofErr w:type="spellStart"/>
      <w:r w:rsidRPr="000A5861">
        <w:rPr>
          <w:rFonts w:ascii="Times New Roman" w:hAnsi="Times New Roman"/>
          <w:i/>
          <w:lang w:val="en-US"/>
        </w:rPr>
        <w:t>ly`chnostno-ory`enty`rovannoj</w:t>
      </w:r>
      <w:proofErr w:type="spellEnd"/>
      <w:r w:rsidRPr="000A5861">
        <w:rPr>
          <w:rFonts w:ascii="Times New Roman" w:hAnsi="Times New Roman"/>
          <w:i/>
          <w:lang w:val="en-US"/>
        </w:rPr>
        <w:t xml:space="preserve"> </w:t>
      </w:r>
      <w:proofErr w:type="spellStart"/>
      <w:r w:rsidRPr="000A5861">
        <w:rPr>
          <w:rFonts w:ascii="Times New Roman" w:hAnsi="Times New Roman"/>
          <w:i/>
          <w:lang w:val="en-US"/>
        </w:rPr>
        <w:t>parady`gmы</w:t>
      </w:r>
      <w:proofErr w:type="spellEnd"/>
      <w:r w:rsidRPr="000A5861">
        <w:rPr>
          <w:rFonts w:ascii="Times New Roman" w:hAnsi="Times New Roman"/>
          <w:i/>
          <w:lang w:val="en-US"/>
        </w:rPr>
        <w:t xml:space="preserve"> </w:t>
      </w:r>
      <w:proofErr w:type="spellStart"/>
      <w:r w:rsidRPr="000A5861">
        <w:rPr>
          <w:rFonts w:ascii="Times New Roman" w:hAnsi="Times New Roman"/>
          <w:i/>
          <w:lang w:val="en-US"/>
        </w:rPr>
        <w:t>obrazovany`ya</w:t>
      </w:r>
      <w:proofErr w:type="spellEnd"/>
      <w:r w:rsidRPr="000A5861">
        <w:rPr>
          <w:rFonts w:ascii="Times New Roman" w:hAnsi="Times New Roman"/>
          <w:i/>
          <w:lang w:val="en-US"/>
        </w:rPr>
        <w:t>.</w:t>
      </w:r>
      <w:r w:rsidRPr="000A5861">
        <w:rPr>
          <w:rFonts w:ascii="Times New Roman" w:hAnsi="Times New Roman"/>
          <w:i/>
        </w:rPr>
        <w:t xml:space="preserve"> </w:t>
      </w:r>
      <w:r w:rsidRPr="000A5861">
        <w:rPr>
          <w:rFonts w:ascii="Times New Roman" w:eastAsia="Times New Roman" w:hAnsi="Times New Roman"/>
          <w:lang w:val="en-US" w:eastAsia="ru-RU"/>
        </w:rPr>
        <w:t>[</w:t>
      </w:r>
      <w:r w:rsidRPr="000A5861">
        <w:rPr>
          <w:rFonts w:ascii="Times New Roman" w:hAnsi="Times New Roman"/>
          <w:shd w:val="clear" w:color="auto" w:fill="F8F9FA"/>
          <w:lang w:val="en-US"/>
        </w:rPr>
        <w:t>Key competencies as a component of the personality-oriented education paradigm</w:t>
      </w:r>
      <w:r w:rsidRPr="000A5861">
        <w:rPr>
          <w:rFonts w:ascii="Times New Roman" w:eastAsia="Times New Roman" w:hAnsi="Times New Roman"/>
          <w:lang w:val="en-US" w:eastAsia="ru-RU"/>
        </w:rPr>
        <w:t>]</w:t>
      </w:r>
      <w:r w:rsidRPr="000A5861">
        <w:rPr>
          <w:rFonts w:ascii="Times New Roman" w:hAnsi="Times New Roman"/>
          <w:lang w:val="en-US"/>
        </w:rPr>
        <w:t xml:space="preserve">. </w:t>
      </w:r>
      <w:r w:rsidR="00C10A21" w:rsidRPr="00C10A21">
        <w:rPr>
          <w:rFonts w:ascii="Times New Roman" w:hAnsi="Times New Roman"/>
          <w:shd w:val="clear" w:color="auto" w:fill="F8F9FA"/>
          <w:lang w:val="en-US"/>
        </w:rPr>
        <w:t>Moscow</w:t>
      </w:r>
      <w:r w:rsidRPr="00C10A21">
        <w:rPr>
          <w:rFonts w:ascii="Times New Roman" w:hAnsi="Times New Roman"/>
          <w:lang w:val="en-US"/>
        </w:rPr>
        <w:t xml:space="preserve">: </w:t>
      </w:r>
      <w:proofErr w:type="spellStart"/>
      <w:r w:rsidR="00C10A21" w:rsidRPr="00C10A21">
        <w:rPr>
          <w:rFonts w:ascii="Times New Roman" w:hAnsi="Times New Roman"/>
        </w:rPr>
        <w:t>Public</w:t>
      </w:r>
      <w:proofErr w:type="spellEnd"/>
      <w:r w:rsidR="00C10A21" w:rsidRPr="00C10A21">
        <w:rPr>
          <w:rFonts w:ascii="Times New Roman" w:hAnsi="Times New Roman"/>
        </w:rPr>
        <w:t xml:space="preserve"> </w:t>
      </w:r>
      <w:proofErr w:type="spellStart"/>
      <w:r w:rsidR="00C10A21" w:rsidRPr="00C10A21">
        <w:rPr>
          <w:rFonts w:ascii="Times New Roman" w:hAnsi="Times New Roman"/>
        </w:rPr>
        <w:t>education</w:t>
      </w:r>
      <w:proofErr w:type="spellEnd"/>
      <w:r w:rsidR="00C10A21">
        <w:rPr>
          <w:rFonts w:ascii="Times New Roman" w:hAnsi="Times New Roman"/>
        </w:rPr>
        <w:t xml:space="preserve"> </w:t>
      </w:r>
      <w:proofErr w:type="spellStart"/>
      <w:r w:rsidRPr="00F907A8">
        <w:rPr>
          <w:rFonts w:ascii="Times New Roman" w:hAnsi="Times New Roman"/>
          <w:lang w:val="en-US"/>
        </w:rPr>
        <w:t>Publ</w:t>
      </w:r>
      <w:proofErr w:type="spellEnd"/>
      <w:r w:rsidRPr="000A5861">
        <w:rPr>
          <w:rFonts w:ascii="Times New Roman" w:hAnsi="Times New Roman"/>
          <w:lang w:val="en-US"/>
        </w:rPr>
        <w:t xml:space="preserve">, </w:t>
      </w:r>
      <w:r w:rsidRPr="000A5861">
        <w:rPr>
          <w:rFonts w:ascii="Times New Roman" w:eastAsia="Times New Roman" w:hAnsi="Times New Roman"/>
          <w:lang w:val="en-US" w:eastAsia="ru-RU"/>
        </w:rPr>
        <w:t xml:space="preserve">[In </w:t>
      </w:r>
      <w:r w:rsidR="00C10A21">
        <w:rPr>
          <w:rFonts w:ascii="Times New Roman" w:eastAsia="Times New Roman" w:hAnsi="Times New Roman"/>
          <w:lang w:val="en-US" w:eastAsia="ru-RU"/>
        </w:rPr>
        <w:t>Russian</w:t>
      </w:r>
      <w:r w:rsidRPr="000A5861">
        <w:rPr>
          <w:rFonts w:ascii="Times New Roman" w:eastAsia="Times New Roman" w:hAnsi="Times New Roman"/>
          <w:lang w:val="en-US" w:eastAsia="ru-RU"/>
        </w:rPr>
        <w:t>].</w:t>
      </w:r>
    </w:p>
    <w:p w:rsidR="00436097" w:rsidRPr="00C10A21" w:rsidRDefault="00C10A21" w:rsidP="00C10A21">
      <w:pPr>
        <w:pStyle w:val="a5"/>
        <w:rPr>
          <w:rFonts w:ascii="Times New Roman" w:hAnsi="Times New Roman"/>
          <w:lang w:val="en-US"/>
        </w:rPr>
      </w:pPr>
      <w:r>
        <w:rPr>
          <w:rFonts w:ascii="Times New Roman" w:eastAsia="Times New Roman" w:hAnsi="Times New Roman"/>
          <w:lang w:val="en-US" w:eastAsia="ru-RU"/>
        </w:rPr>
        <w:t xml:space="preserve">5. </w:t>
      </w:r>
      <w:r w:rsidRPr="00BC75CB">
        <w:rPr>
          <w:rFonts w:ascii="Times New Roman" w:hAnsi="Times New Roman"/>
        </w:rPr>
        <w:t xml:space="preserve">ANNEX </w:t>
      </w:r>
      <w:proofErr w:type="spellStart"/>
      <w:r w:rsidRPr="00BC75CB">
        <w:rPr>
          <w:rFonts w:ascii="Times New Roman" w:hAnsi="Times New Roman"/>
        </w:rPr>
        <w:t>to</w:t>
      </w:r>
      <w:proofErr w:type="spellEnd"/>
      <w:r w:rsidRPr="00BC75CB">
        <w:rPr>
          <w:rFonts w:ascii="Times New Roman" w:hAnsi="Times New Roman"/>
        </w:rPr>
        <w:t xml:space="preserve"> </w:t>
      </w:r>
      <w:proofErr w:type="spellStart"/>
      <w:r w:rsidRPr="00BC75CB">
        <w:rPr>
          <w:rFonts w:ascii="Times New Roman" w:hAnsi="Times New Roman"/>
        </w:rPr>
        <w:t>the</w:t>
      </w:r>
      <w:proofErr w:type="spellEnd"/>
      <w:r w:rsidRPr="00BC75CB">
        <w:rPr>
          <w:rFonts w:ascii="Times New Roman" w:hAnsi="Times New Roman"/>
        </w:rPr>
        <w:t xml:space="preserve"> </w:t>
      </w:r>
      <w:proofErr w:type="spellStart"/>
      <w:r w:rsidRPr="00BC75CB">
        <w:rPr>
          <w:rFonts w:ascii="Times New Roman" w:hAnsi="Times New Roman"/>
        </w:rPr>
        <w:t>Proposal</w:t>
      </w:r>
      <w:proofErr w:type="spellEnd"/>
      <w:r w:rsidRPr="00BC75CB">
        <w:rPr>
          <w:rFonts w:ascii="Times New Roman" w:hAnsi="Times New Roman"/>
        </w:rPr>
        <w:t xml:space="preserve"> </w:t>
      </w:r>
      <w:proofErr w:type="spellStart"/>
      <w:r w:rsidRPr="00BC75CB">
        <w:rPr>
          <w:rFonts w:ascii="Times New Roman" w:hAnsi="Times New Roman"/>
        </w:rPr>
        <w:t>for</w:t>
      </w:r>
      <w:proofErr w:type="spellEnd"/>
      <w:r w:rsidRPr="00BC75CB">
        <w:rPr>
          <w:rFonts w:ascii="Times New Roman" w:hAnsi="Times New Roman"/>
        </w:rPr>
        <w:t xml:space="preserve"> a </w:t>
      </w:r>
      <w:proofErr w:type="spellStart"/>
      <w:r w:rsidRPr="00BC75CB">
        <w:rPr>
          <w:rFonts w:ascii="Times New Roman" w:hAnsi="Times New Roman"/>
        </w:rPr>
        <w:t>Council</w:t>
      </w:r>
      <w:proofErr w:type="spellEnd"/>
      <w:r w:rsidRPr="00BC75CB">
        <w:rPr>
          <w:rFonts w:ascii="Times New Roman" w:hAnsi="Times New Roman"/>
        </w:rPr>
        <w:t xml:space="preserve"> </w:t>
      </w:r>
      <w:proofErr w:type="spellStart"/>
      <w:r w:rsidRPr="00BC75CB">
        <w:rPr>
          <w:rFonts w:ascii="Times New Roman" w:hAnsi="Times New Roman"/>
        </w:rPr>
        <w:t>Recommendation</w:t>
      </w:r>
      <w:proofErr w:type="spellEnd"/>
      <w:r w:rsidRPr="00BC75CB">
        <w:rPr>
          <w:rFonts w:ascii="Times New Roman" w:hAnsi="Times New Roman"/>
        </w:rPr>
        <w:t xml:space="preserve"> </w:t>
      </w:r>
      <w:proofErr w:type="spellStart"/>
      <w:r w:rsidRPr="00BC75CB">
        <w:rPr>
          <w:rFonts w:ascii="Times New Roman" w:hAnsi="Times New Roman"/>
        </w:rPr>
        <w:t>on</w:t>
      </w:r>
      <w:proofErr w:type="spellEnd"/>
      <w:r w:rsidRPr="00BC75CB">
        <w:rPr>
          <w:rFonts w:ascii="Times New Roman" w:hAnsi="Times New Roman"/>
        </w:rPr>
        <w:t xml:space="preserve"> </w:t>
      </w:r>
      <w:proofErr w:type="spellStart"/>
      <w:r w:rsidRPr="00BC75CB">
        <w:rPr>
          <w:rFonts w:ascii="Times New Roman" w:hAnsi="Times New Roman"/>
        </w:rPr>
        <w:t>Key</w:t>
      </w:r>
      <w:proofErr w:type="spellEnd"/>
      <w:r w:rsidRPr="00BC75CB">
        <w:rPr>
          <w:rFonts w:ascii="Times New Roman" w:hAnsi="Times New Roman"/>
        </w:rPr>
        <w:t xml:space="preserve"> </w:t>
      </w:r>
      <w:proofErr w:type="spellStart"/>
      <w:r w:rsidRPr="00BC75CB">
        <w:rPr>
          <w:rFonts w:ascii="Times New Roman" w:hAnsi="Times New Roman"/>
        </w:rPr>
        <w:t>Competences</w:t>
      </w:r>
      <w:proofErr w:type="spellEnd"/>
      <w:r w:rsidRPr="00BC75CB">
        <w:rPr>
          <w:rFonts w:ascii="Times New Roman" w:hAnsi="Times New Roman"/>
        </w:rPr>
        <w:t xml:space="preserve"> </w:t>
      </w:r>
      <w:proofErr w:type="spellStart"/>
      <w:r w:rsidRPr="00BC75CB">
        <w:rPr>
          <w:rFonts w:ascii="Times New Roman" w:hAnsi="Times New Roman"/>
        </w:rPr>
        <w:t>for</w:t>
      </w:r>
      <w:proofErr w:type="spellEnd"/>
      <w:r w:rsidRPr="00BC75CB">
        <w:rPr>
          <w:rFonts w:ascii="Times New Roman" w:hAnsi="Times New Roman"/>
        </w:rPr>
        <w:t xml:space="preserve"> </w:t>
      </w:r>
      <w:proofErr w:type="spellStart"/>
      <w:r w:rsidRPr="00BC75CB">
        <w:rPr>
          <w:rFonts w:ascii="Times New Roman" w:hAnsi="Times New Roman"/>
        </w:rPr>
        <w:t>Lifelong</w:t>
      </w:r>
      <w:proofErr w:type="spellEnd"/>
      <w:r w:rsidRPr="00BC75CB">
        <w:rPr>
          <w:rFonts w:ascii="Times New Roman" w:hAnsi="Times New Roman"/>
        </w:rPr>
        <w:t xml:space="preserve"> </w:t>
      </w:r>
      <w:proofErr w:type="spellStart"/>
      <w:r w:rsidRPr="00BC75CB">
        <w:rPr>
          <w:rFonts w:ascii="Times New Roman" w:hAnsi="Times New Roman"/>
        </w:rPr>
        <w:t>Learning</w:t>
      </w:r>
      <w:proofErr w:type="spellEnd"/>
      <w:r w:rsidRPr="00BC75CB">
        <w:rPr>
          <w:rFonts w:ascii="Times New Roman" w:hAnsi="Times New Roman"/>
        </w:rPr>
        <w:t xml:space="preserve"> [</w:t>
      </w:r>
      <w:proofErr w:type="spellStart"/>
      <w:r w:rsidRPr="00BC75CB">
        <w:rPr>
          <w:rFonts w:ascii="Times New Roman" w:hAnsi="Times New Roman"/>
        </w:rPr>
        <w:t>Electronic</w:t>
      </w:r>
      <w:proofErr w:type="spellEnd"/>
      <w:r w:rsidRPr="00BC75CB">
        <w:rPr>
          <w:rFonts w:ascii="Times New Roman" w:hAnsi="Times New Roman"/>
        </w:rPr>
        <w:t xml:space="preserve"> </w:t>
      </w:r>
      <w:proofErr w:type="spellStart"/>
      <w:r w:rsidRPr="00BC75CB">
        <w:rPr>
          <w:rFonts w:ascii="Times New Roman" w:hAnsi="Times New Roman"/>
        </w:rPr>
        <w:t>resource</w:t>
      </w:r>
      <w:proofErr w:type="spellEnd"/>
      <w:r w:rsidRPr="00BC75CB">
        <w:rPr>
          <w:rFonts w:ascii="Times New Roman" w:hAnsi="Times New Roman"/>
        </w:rPr>
        <w:t>].</w:t>
      </w:r>
      <w:r>
        <w:rPr>
          <w:rFonts w:ascii="Times New Roman" w:hAnsi="Times New Roman"/>
          <w:lang w:val="en-US"/>
        </w:rPr>
        <w:t xml:space="preserve"> (2018)</w:t>
      </w:r>
      <w:r w:rsidRPr="00BC75CB">
        <w:rPr>
          <w:rFonts w:ascii="Times New Roman" w:hAnsi="Times New Roman"/>
        </w:rPr>
        <w:t xml:space="preserve"> — </w:t>
      </w:r>
      <w:proofErr w:type="spellStart"/>
      <w:r w:rsidRPr="00BC75CB">
        <w:rPr>
          <w:rFonts w:ascii="Times New Roman" w:hAnsi="Times New Roman"/>
        </w:rPr>
        <w:t>Available</w:t>
      </w:r>
      <w:proofErr w:type="spellEnd"/>
      <w:r w:rsidRPr="00BC75CB">
        <w:rPr>
          <w:rFonts w:ascii="Times New Roman" w:hAnsi="Times New Roman"/>
        </w:rPr>
        <w:t xml:space="preserve"> </w:t>
      </w:r>
      <w:proofErr w:type="spellStart"/>
      <w:r w:rsidRPr="00BC75CB">
        <w:rPr>
          <w:rFonts w:ascii="Times New Roman" w:hAnsi="Times New Roman"/>
        </w:rPr>
        <w:t>at</w:t>
      </w:r>
      <w:proofErr w:type="spellEnd"/>
      <w:r w:rsidRPr="00BC75CB">
        <w:rPr>
          <w:rFonts w:ascii="Times New Roman" w:hAnsi="Times New Roman"/>
        </w:rPr>
        <w:t xml:space="preserve">: </w:t>
      </w:r>
      <w:hyperlink r:id="rId7" w:history="1">
        <w:r w:rsidRPr="00C10A21">
          <w:rPr>
            <w:rStyle w:val="ab"/>
            <w:rFonts w:ascii="Times New Roman" w:hAnsi="Times New Roman"/>
            <w:color w:val="auto"/>
          </w:rPr>
          <w:t>https://ec.europa.eu/education/sites/education/files/annex-recommendation-key-competences-lifelong-learning.pdf</w:t>
        </w:r>
      </w:hyperlink>
      <w:r w:rsidRPr="00C10A21">
        <w:rPr>
          <w:rFonts w:ascii="Times New Roman" w:hAnsi="Times New Roman"/>
        </w:rPr>
        <w:t>.</w:t>
      </w:r>
      <w:r w:rsidRPr="00C10A21">
        <w:rPr>
          <w:rFonts w:ascii="Times New Roman" w:hAnsi="Times New Roman"/>
          <w:lang w:val="en-US"/>
        </w:rPr>
        <w:t xml:space="preserve"> </w:t>
      </w:r>
      <w:r w:rsidR="009950CF" w:rsidRPr="00C10A21">
        <w:rPr>
          <w:rFonts w:ascii="Times New Roman" w:eastAsia="Times New Roman" w:hAnsi="Times New Roman"/>
          <w:lang w:val="en-US" w:eastAsia="ru-RU"/>
        </w:rPr>
        <w:t>[In English].</w:t>
      </w:r>
    </w:p>
    <w:sectPr w:rsidR="00436097" w:rsidRPr="00C10A21" w:rsidSect="00F20CD8">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1A1A94"/>
    <w:multiLevelType w:val="hybridMultilevel"/>
    <w:tmpl w:val="B09CF76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DEF2F05"/>
    <w:multiLevelType w:val="hybridMultilevel"/>
    <w:tmpl w:val="5CF0BD5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100F38DF"/>
    <w:multiLevelType w:val="hybridMultilevel"/>
    <w:tmpl w:val="04D008C0"/>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3" w15:restartNumberingAfterBreak="0">
    <w:nsid w:val="1C800479"/>
    <w:multiLevelType w:val="multilevel"/>
    <w:tmpl w:val="68DE75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4960B6C"/>
    <w:multiLevelType w:val="hybridMultilevel"/>
    <w:tmpl w:val="ABE4CF8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3E4D5378"/>
    <w:multiLevelType w:val="hybridMultilevel"/>
    <w:tmpl w:val="3B36D28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4"/>
  </w:num>
  <w:num w:numId="2">
    <w:abstractNumId w:val="2"/>
  </w:num>
  <w:num w:numId="3">
    <w:abstractNumId w:val="3"/>
  </w:num>
  <w:num w:numId="4">
    <w:abstractNumId w:val="0"/>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4561"/>
    <w:rsid w:val="00004561"/>
    <w:rsid w:val="00017477"/>
    <w:rsid w:val="000610F8"/>
    <w:rsid w:val="000749C6"/>
    <w:rsid w:val="000A1E6D"/>
    <w:rsid w:val="000A5861"/>
    <w:rsid w:val="002216A9"/>
    <w:rsid w:val="002F55ED"/>
    <w:rsid w:val="00307FC7"/>
    <w:rsid w:val="003C04CA"/>
    <w:rsid w:val="00436097"/>
    <w:rsid w:val="00451BAB"/>
    <w:rsid w:val="00476407"/>
    <w:rsid w:val="00494BC8"/>
    <w:rsid w:val="005003DE"/>
    <w:rsid w:val="00544552"/>
    <w:rsid w:val="005951B2"/>
    <w:rsid w:val="005D011D"/>
    <w:rsid w:val="006444D6"/>
    <w:rsid w:val="00765CE3"/>
    <w:rsid w:val="007D23A8"/>
    <w:rsid w:val="00830B3F"/>
    <w:rsid w:val="008551A8"/>
    <w:rsid w:val="00892A6B"/>
    <w:rsid w:val="00915EF1"/>
    <w:rsid w:val="00982B69"/>
    <w:rsid w:val="009950CF"/>
    <w:rsid w:val="009D220D"/>
    <w:rsid w:val="00A0305E"/>
    <w:rsid w:val="00B20773"/>
    <w:rsid w:val="00B849E8"/>
    <w:rsid w:val="00BC75CB"/>
    <w:rsid w:val="00C10A21"/>
    <w:rsid w:val="00C2470B"/>
    <w:rsid w:val="00C9558D"/>
    <w:rsid w:val="00CF5455"/>
    <w:rsid w:val="00D141A9"/>
    <w:rsid w:val="00D21EDA"/>
    <w:rsid w:val="00D71B3E"/>
    <w:rsid w:val="00D926BE"/>
    <w:rsid w:val="00DA7A34"/>
    <w:rsid w:val="00EB4B5F"/>
    <w:rsid w:val="00F20CD8"/>
    <w:rsid w:val="00F50D4B"/>
    <w:rsid w:val="00F5437C"/>
    <w:rsid w:val="00F907A8"/>
    <w:rsid w:val="00FC02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B07DFD"/>
  <w15:chartTrackingRefBased/>
  <w15:docId w15:val="{CDA84C07-4840-467F-8F7C-970BD17199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17477"/>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nhideWhenUsed/>
    <w:rsid w:val="0001747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aliases w:val="для моей работы"/>
    <w:basedOn w:val="a"/>
    <w:uiPriority w:val="34"/>
    <w:qFormat/>
    <w:rsid w:val="00017477"/>
    <w:pPr>
      <w:spacing w:after="160" w:line="259" w:lineRule="auto"/>
      <w:ind w:left="720"/>
      <w:contextualSpacing/>
    </w:pPr>
    <w:rPr>
      <w:lang w:val="uk-UA"/>
    </w:rPr>
  </w:style>
  <w:style w:type="paragraph" w:styleId="a5">
    <w:name w:val="No Spacing"/>
    <w:qFormat/>
    <w:rsid w:val="00017477"/>
    <w:pPr>
      <w:spacing w:after="0" w:line="240" w:lineRule="auto"/>
    </w:pPr>
    <w:rPr>
      <w:rFonts w:ascii="Calibri" w:eastAsia="Calibri" w:hAnsi="Calibri" w:cs="Times New Roman"/>
      <w:lang w:val="uk-UA"/>
    </w:rPr>
  </w:style>
  <w:style w:type="paragraph" w:styleId="a6">
    <w:name w:val="Body Text"/>
    <w:basedOn w:val="a"/>
    <w:link w:val="a7"/>
    <w:rsid w:val="00017477"/>
    <w:pPr>
      <w:spacing w:after="120" w:line="240" w:lineRule="auto"/>
    </w:pPr>
    <w:rPr>
      <w:rFonts w:ascii="Times New Roman" w:eastAsia="Times New Roman" w:hAnsi="Times New Roman" w:cs="Times New Roman"/>
      <w:sz w:val="24"/>
      <w:szCs w:val="24"/>
      <w:lang w:eastAsia="ru-RU"/>
    </w:rPr>
  </w:style>
  <w:style w:type="character" w:customStyle="1" w:styleId="a7">
    <w:name w:val="Основной текст Знак"/>
    <w:basedOn w:val="a0"/>
    <w:link w:val="a6"/>
    <w:rsid w:val="00017477"/>
    <w:rPr>
      <w:rFonts w:ascii="Times New Roman" w:eastAsia="Times New Roman" w:hAnsi="Times New Roman" w:cs="Times New Roman"/>
      <w:sz w:val="24"/>
      <w:szCs w:val="24"/>
      <w:lang w:eastAsia="ru-RU"/>
    </w:rPr>
  </w:style>
  <w:style w:type="character" w:styleId="a8">
    <w:name w:val="Strong"/>
    <w:basedOn w:val="a0"/>
    <w:uiPriority w:val="22"/>
    <w:qFormat/>
    <w:rsid w:val="002F55ED"/>
    <w:rPr>
      <w:b/>
      <w:bCs/>
    </w:rPr>
  </w:style>
  <w:style w:type="paragraph" w:styleId="2">
    <w:name w:val="Body Text Indent 2"/>
    <w:basedOn w:val="a"/>
    <w:link w:val="20"/>
    <w:uiPriority w:val="99"/>
    <w:semiHidden/>
    <w:unhideWhenUsed/>
    <w:rsid w:val="003C04CA"/>
    <w:pPr>
      <w:spacing w:after="120" w:line="480" w:lineRule="auto"/>
      <w:ind w:left="283"/>
    </w:pPr>
  </w:style>
  <w:style w:type="character" w:customStyle="1" w:styleId="20">
    <w:name w:val="Основной текст с отступом 2 Знак"/>
    <w:basedOn w:val="a0"/>
    <w:link w:val="2"/>
    <w:uiPriority w:val="99"/>
    <w:semiHidden/>
    <w:rsid w:val="003C04CA"/>
  </w:style>
  <w:style w:type="paragraph" w:styleId="a9">
    <w:name w:val="Body Text Indent"/>
    <w:basedOn w:val="a"/>
    <w:link w:val="aa"/>
    <w:uiPriority w:val="99"/>
    <w:semiHidden/>
    <w:unhideWhenUsed/>
    <w:rsid w:val="00451BAB"/>
    <w:pPr>
      <w:spacing w:after="120"/>
      <w:ind w:left="283"/>
    </w:pPr>
  </w:style>
  <w:style w:type="character" w:customStyle="1" w:styleId="aa">
    <w:name w:val="Основной текст с отступом Знак"/>
    <w:basedOn w:val="a0"/>
    <w:link w:val="a9"/>
    <w:uiPriority w:val="99"/>
    <w:semiHidden/>
    <w:rsid w:val="00451BAB"/>
  </w:style>
  <w:style w:type="paragraph" w:styleId="3">
    <w:name w:val="Body Text Indent 3"/>
    <w:basedOn w:val="a"/>
    <w:link w:val="30"/>
    <w:uiPriority w:val="99"/>
    <w:semiHidden/>
    <w:unhideWhenUsed/>
    <w:rsid w:val="00451BAB"/>
    <w:pPr>
      <w:spacing w:after="120"/>
      <w:ind w:left="283"/>
    </w:pPr>
    <w:rPr>
      <w:sz w:val="16"/>
      <w:szCs w:val="16"/>
    </w:rPr>
  </w:style>
  <w:style w:type="character" w:customStyle="1" w:styleId="30">
    <w:name w:val="Основной текст с отступом 3 Знак"/>
    <w:basedOn w:val="a0"/>
    <w:link w:val="3"/>
    <w:uiPriority w:val="99"/>
    <w:semiHidden/>
    <w:rsid w:val="00451BAB"/>
    <w:rPr>
      <w:sz w:val="16"/>
      <w:szCs w:val="16"/>
    </w:rPr>
  </w:style>
  <w:style w:type="character" w:styleId="ab">
    <w:name w:val="Hyperlink"/>
    <w:basedOn w:val="a0"/>
    <w:uiPriority w:val="99"/>
    <w:unhideWhenUsed/>
    <w:rsid w:val="00544552"/>
    <w:rPr>
      <w:color w:val="0563C1" w:themeColor="hyperlink"/>
      <w:u w:val="single"/>
    </w:rPr>
  </w:style>
  <w:style w:type="character" w:styleId="ac">
    <w:name w:val="FollowedHyperlink"/>
    <w:basedOn w:val="a0"/>
    <w:uiPriority w:val="99"/>
    <w:semiHidden/>
    <w:unhideWhenUsed/>
    <w:rsid w:val="00BC75CB"/>
    <w:rPr>
      <w:color w:val="954F72" w:themeColor="followedHyperlink"/>
      <w:u w:val="single"/>
    </w:rPr>
  </w:style>
  <w:style w:type="paragraph" w:styleId="HTML">
    <w:name w:val="HTML Preformatted"/>
    <w:basedOn w:val="a"/>
    <w:link w:val="HTML0"/>
    <w:uiPriority w:val="99"/>
    <w:semiHidden/>
    <w:unhideWhenUsed/>
    <w:rsid w:val="00F907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F907A8"/>
    <w:rPr>
      <w:rFonts w:ascii="Courier New" w:eastAsia="Times New Roman" w:hAnsi="Courier New" w:cs="Courier New"/>
      <w:sz w:val="20"/>
      <w:szCs w:val="20"/>
      <w:lang w:eastAsia="ru-RU"/>
    </w:rPr>
  </w:style>
  <w:style w:type="character" w:styleId="ad">
    <w:name w:val="Emphasis"/>
    <w:basedOn w:val="a0"/>
    <w:uiPriority w:val="20"/>
    <w:qFormat/>
    <w:rsid w:val="00F907A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7712142">
      <w:bodyDiv w:val="1"/>
      <w:marLeft w:val="0"/>
      <w:marRight w:val="0"/>
      <w:marTop w:val="0"/>
      <w:marBottom w:val="0"/>
      <w:divBdr>
        <w:top w:val="none" w:sz="0" w:space="0" w:color="auto"/>
        <w:left w:val="none" w:sz="0" w:space="0" w:color="auto"/>
        <w:bottom w:val="none" w:sz="0" w:space="0" w:color="auto"/>
        <w:right w:val="none" w:sz="0" w:space="0" w:color="auto"/>
      </w:divBdr>
    </w:div>
    <w:div w:id="373429573">
      <w:bodyDiv w:val="1"/>
      <w:marLeft w:val="0"/>
      <w:marRight w:val="0"/>
      <w:marTop w:val="0"/>
      <w:marBottom w:val="0"/>
      <w:divBdr>
        <w:top w:val="none" w:sz="0" w:space="0" w:color="auto"/>
        <w:left w:val="none" w:sz="0" w:space="0" w:color="auto"/>
        <w:bottom w:val="none" w:sz="0" w:space="0" w:color="auto"/>
        <w:right w:val="none" w:sz="0" w:space="0" w:color="auto"/>
      </w:divBdr>
    </w:div>
    <w:div w:id="1036583422">
      <w:bodyDiv w:val="1"/>
      <w:marLeft w:val="0"/>
      <w:marRight w:val="0"/>
      <w:marTop w:val="0"/>
      <w:marBottom w:val="0"/>
      <w:divBdr>
        <w:top w:val="none" w:sz="0" w:space="0" w:color="auto"/>
        <w:left w:val="none" w:sz="0" w:space="0" w:color="auto"/>
        <w:bottom w:val="none" w:sz="0" w:space="0" w:color="auto"/>
        <w:right w:val="none" w:sz="0" w:space="0" w:color="auto"/>
      </w:divBdr>
    </w:div>
    <w:div w:id="1727222586">
      <w:bodyDiv w:val="1"/>
      <w:marLeft w:val="0"/>
      <w:marRight w:val="0"/>
      <w:marTop w:val="0"/>
      <w:marBottom w:val="0"/>
      <w:divBdr>
        <w:top w:val="none" w:sz="0" w:space="0" w:color="auto"/>
        <w:left w:val="none" w:sz="0" w:space="0" w:color="auto"/>
        <w:bottom w:val="none" w:sz="0" w:space="0" w:color="auto"/>
        <w:right w:val="none" w:sz="0" w:space="0" w:color="auto"/>
      </w:divBdr>
    </w:div>
    <w:div w:id="20802480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ec.europa.eu/education/sites/education/files/annex-recommendation-key-competences-lifelong-learning.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ec.europa.eu/education/sites/education/files/annex-recommendation-key-competences-lifelong-learning.pdf"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306966-50F9-4095-B28C-0C4614A395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9</Pages>
  <Words>2723</Words>
  <Characters>15527</Characters>
  <Application>Microsoft Office Word</Application>
  <DocSecurity>0</DocSecurity>
  <Lines>129</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RePack by Diakov</cp:lastModifiedBy>
  <cp:revision>5</cp:revision>
  <dcterms:created xsi:type="dcterms:W3CDTF">2019-09-13T09:31:00Z</dcterms:created>
  <dcterms:modified xsi:type="dcterms:W3CDTF">2019-09-13T13:21:00Z</dcterms:modified>
</cp:coreProperties>
</file>