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9D4" w:rsidRDefault="004359D4" w:rsidP="004359D4">
      <w:pPr>
        <w:spacing w:line="360" w:lineRule="auto"/>
        <w:ind w:firstLine="708"/>
        <w:rPr>
          <w:rFonts w:ascii="Times New Roman" w:hAnsi="Times New Roman" w:cs="Times New Roman"/>
          <w:b/>
          <w:sz w:val="28"/>
          <w:szCs w:val="28"/>
        </w:rPr>
      </w:pPr>
      <w:r>
        <w:rPr>
          <w:rFonts w:ascii="Times New Roman" w:hAnsi="Times New Roman" w:cs="Times New Roman"/>
          <w:b/>
          <w:sz w:val="28"/>
          <w:szCs w:val="28"/>
        </w:rPr>
        <w:t xml:space="preserve">УДК   </w:t>
      </w:r>
      <w:r w:rsidR="00885736">
        <w:rPr>
          <w:rFonts w:ascii="Times New Roman" w:hAnsi="Times New Roman" w:cs="Times New Roman"/>
          <w:b/>
          <w:sz w:val="28"/>
          <w:szCs w:val="28"/>
        </w:rPr>
        <w:t>81.255.7:811</w:t>
      </w:r>
      <w:r>
        <w:rPr>
          <w:rFonts w:ascii="Times New Roman" w:hAnsi="Times New Roman" w:cs="Times New Roman"/>
          <w:b/>
          <w:sz w:val="28"/>
          <w:szCs w:val="28"/>
        </w:rPr>
        <w:t xml:space="preserve">                                                                           Павлик О.Б.</w:t>
      </w:r>
    </w:p>
    <w:p w:rsidR="004359D4" w:rsidRPr="004359D4" w:rsidRDefault="004359D4" w:rsidP="004359D4">
      <w:pPr>
        <w:spacing w:line="360" w:lineRule="auto"/>
        <w:ind w:firstLine="708"/>
        <w:jc w:val="right"/>
        <w:rPr>
          <w:rFonts w:ascii="Times New Roman" w:hAnsi="Times New Roman" w:cs="Times New Roman"/>
          <w:b/>
          <w:i/>
          <w:sz w:val="28"/>
          <w:szCs w:val="28"/>
        </w:rPr>
      </w:pPr>
      <w:r>
        <w:rPr>
          <w:rFonts w:ascii="Times New Roman" w:hAnsi="Times New Roman" w:cs="Times New Roman"/>
          <w:b/>
          <w:sz w:val="28"/>
          <w:szCs w:val="28"/>
        </w:rPr>
        <w:t xml:space="preserve">                                                      </w:t>
      </w:r>
      <w:r w:rsidRPr="004359D4">
        <w:rPr>
          <w:rFonts w:ascii="Times New Roman" w:hAnsi="Times New Roman" w:cs="Times New Roman"/>
          <w:b/>
          <w:i/>
          <w:sz w:val="28"/>
          <w:szCs w:val="28"/>
        </w:rPr>
        <w:t>Хмельницький національний університет</w:t>
      </w:r>
    </w:p>
    <w:p w:rsidR="004359D4" w:rsidRPr="004359D4" w:rsidRDefault="004359D4" w:rsidP="004359D4">
      <w:pPr>
        <w:spacing w:line="360" w:lineRule="auto"/>
        <w:ind w:firstLine="708"/>
        <w:jc w:val="center"/>
        <w:rPr>
          <w:rFonts w:ascii="Times New Roman" w:hAnsi="Times New Roman" w:cs="Times New Roman"/>
          <w:b/>
          <w:sz w:val="28"/>
          <w:szCs w:val="28"/>
        </w:rPr>
      </w:pPr>
      <w:r w:rsidRPr="004359D4">
        <w:rPr>
          <w:rFonts w:ascii="Times New Roman" w:hAnsi="Times New Roman" w:cs="Times New Roman"/>
          <w:b/>
          <w:sz w:val="28"/>
          <w:szCs w:val="28"/>
        </w:rPr>
        <w:t>ПОНЯТТЯ КОНВЕРСІЇ У СУЧАСНІЙ НІМЕЦЬКІЙ МОВІ</w:t>
      </w:r>
    </w:p>
    <w:p w:rsidR="004359D4" w:rsidRDefault="004359D4" w:rsidP="004359D4">
      <w:pPr>
        <w:spacing w:line="360" w:lineRule="auto"/>
        <w:ind w:firstLine="708"/>
        <w:jc w:val="center"/>
        <w:rPr>
          <w:rFonts w:ascii="Times New Roman" w:hAnsi="Times New Roman" w:cs="Times New Roman"/>
          <w:b/>
          <w:sz w:val="24"/>
          <w:szCs w:val="24"/>
        </w:rPr>
      </w:pPr>
      <w:r w:rsidRPr="004359D4">
        <w:rPr>
          <w:rFonts w:ascii="Times New Roman" w:hAnsi="Times New Roman" w:cs="Times New Roman"/>
          <w:b/>
          <w:sz w:val="24"/>
          <w:szCs w:val="24"/>
        </w:rPr>
        <w:t>Анотація</w:t>
      </w:r>
    </w:p>
    <w:p w:rsidR="004359D4" w:rsidRDefault="00305367" w:rsidP="004359D4">
      <w:pPr>
        <w:spacing w:line="360" w:lineRule="auto"/>
        <w:ind w:firstLine="708"/>
        <w:jc w:val="both"/>
        <w:rPr>
          <w:rFonts w:ascii="Times New Roman" w:hAnsi="Times New Roman" w:cs="Times New Roman"/>
          <w:sz w:val="24"/>
          <w:szCs w:val="24"/>
          <w:lang w:val="en-US"/>
        </w:rPr>
      </w:pPr>
      <w:r w:rsidRPr="00305367">
        <w:rPr>
          <w:rFonts w:ascii="Times New Roman" w:hAnsi="Times New Roman" w:cs="Times New Roman"/>
          <w:sz w:val="24"/>
          <w:szCs w:val="24"/>
        </w:rPr>
        <w:t>У статті розглядаєт</w:t>
      </w:r>
      <w:r w:rsidR="000510AF">
        <w:rPr>
          <w:rFonts w:ascii="Times New Roman" w:hAnsi="Times New Roman" w:cs="Times New Roman"/>
          <w:sz w:val="24"/>
          <w:szCs w:val="24"/>
        </w:rPr>
        <w:t>ься поняття конверсії у</w:t>
      </w:r>
      <w:r w:rsidRPr="00305367">
        <w:rPr>
          <w:rFonts w:ascii="Times New Roman" w:hAnsi="Times New Roman" w:cs="Times New Roman"/>
          <w:sz w:val="24"/>
          <w:szCs w:val="24"/>
        </w:rPr>
        <w:t xml:space="preserve"> німецькій мові.</w:t>
      </w:r>
      <w:r w:rsidR="000510AF">
        <w:rPr>
          <w:rFonts w:ascii="Times New Roman" w:hAnsi="Times New Roman" w:cs="Times New Roman"/>
          <w:sz w:val="24"/>
          <w:szCs w:val="24"/>
        </w:rPr>
        <w:t xml:space="preserve"> Автор аналізує теоретичні</w:t>
      </w:r>
      <w:r>
        <w:rPr>
          <w:rFonts w:ascii="Times New Roman" w:hAnsi="Times New Roman" w:cs="Times New Roman"/>
          <w:sz w:val="24"/>
          <w:szCs w:val="24"/>
        </w:rPr>
        <w:t xml:space="preserve"> дослідження </w:t>
      </w:r>
      <w:r w:rsidR="000510AF">
        <w:rPr>
          <w:rFonts w:ascii="Times New Roman" w:hAnsi="Times New Roman" w:cs="Times New Roman"/>
          <w:sz w:val="24"/>
          <w:szCs w:val="24"/>
        </w:rPr>
        <w:t xml:space="preserve">науковцями </w:t>
      </w:r>
      <w:r>
        <w:rPr>
          <w:rFonts w:ascii="Times New Roman" w:hAnsi="Times New Roman" w:cs="Times New Roman"/>
          <w:sz w:val="24"/>
          <w:szCs w:val="24"/>
        </w:rPr>
        <w:t xml:space="preserve">поняття конверсії на сучасному етапі розвитку філологічної науки. Описуються різні види </w:t>
      </w:r>
      <w:proofErr w:type="spellStart"/>
      <w:r>
        <w:rPr>
          <w:rFonts w:ascii="Times New Roman" w:hAnsi="Times New Roman" w:cs="Times New Roman"/>
          <w:sz w:val="24"/>
          <w:szCs w:val="24"/>
        </w:rPr>
        <w:t>конверсних</w:t>
      </w:r>
      <w:proofErr w:type="spellEnd"/>
      <w:r>
        <w:rPr>
          <w:rFonts w:ascii="Times New Roman" w:hAnsi="Times New Roman" w:cs="Times New Roman"/>
          <w:sz w:val="24"/>
          <w:szCs w:val="24"/>
        </w:rPr>
        <w:t xml:space="preserve"> структур, лексичні, граматичні та синтаксичні </w:t>
      </w:r>
      <w:proofErr w:type="spellStart"/>
      <w:r>
        <w:rPr>
          <w:rFonts w:ascii="Times New Roman" w:hAnsi="Times New Roman" w:cs="Times New Roman"/>
          <w:sz w:val="24"/>
          <w:szCs w:val="24"/>
        </w:rPr>
        <w:t>конверсні</w:t>
      </w:r>
      <w:proofErr w:type="spellEnd"/>
      <w:r>
        <w:rPr>
          <w:rFonts w:ascii="Times New Roman" w:hAnsi="Times New Roman" w:cs="Times New Roman"/>
          <w:sz w:val="24"/>
          <w:szCs w:val="24"/>
        </w:rPr>
        <w:t xml:space="preserve"> конструкції. </w:t>
      </w:r>
      <w:r w:rsidR="000510AF">
        <w:rPr>
          <w:rFonts w:ascii="Times New Roman" w:hAnsi="Times New Roman" w:cs="Times New Roman"/>
          <w:sz w:val="24"/>
          <w:szCs w:val="24"/>
        </w:rPr>
        <w:t>Т</w:t>
      </w:r>
      <w:r>
        <w:rPr>
          <w:rFonts w:ascii="Times New Roman" w:hAnsi="Times New Roman" w:cs="Times New Roman"/>
          <w:sz w:val="24"/>
          <w:szCs w:val="24"/>
        </w:rPr>
        <w:t>акож</w:t>
      </w:r>
      <w:r w:rsidR="000510AF">
        <w:rPr>
          <w:rFonts w:ascii="Times New Roman" w:hAnsi="Times New Roman" w:cs="Times New Roman"/>
          <w:sz w:val="24"/>
          <w:szCs w:val="24"/>
        </w:rPr>
        <w:t xml:space="preserve"> у статті</w:t>
      </w:r>
      <w:r>
        <w:rPr>
          <w:rFonts w:ascii="Times New Roman" w:hAnsi="Times New Roman" w:cs="Times New Roman"/>
          <w:sz w:val="24"/>
          <w:szCs w:val="24"/>
        </w:rPr>
        <w:t xml:space="preserve"> наводяться приклади використання конверсій у сучасній німецькій мові.</w:t>
      </w:r>
    </w:p>
    <w:p w:rsidR="004359D4" w:rsidRPr="004359D4" w:rsidRDefault="004359D4" w:rsidP="004359D4">
      <w:pPr>
        <w:spacing w:line="360" w:lineRule="auto"/>
        <w:ind w:firstLine="708"/>
        <w:jc w:val="center"/>
        <w:rPr>
          <w:rFonts w:ascii="Times New Roman" w:hAnsi="Times New Roman" w:cs="Times New Roman"/>
          <w:sz w:val="24"/>
          <w:szCs w:val="24"/>
        </w:rPr>
      </w:pPr>
    </w:p>
    <w:p w:rsidR="00D161A0" w:rsidRPr="004359D4" w:rsidRDefault="00F475A5"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Актуальність цього дослідження ви</w:t>
      </w:r>
      <w:r w:rsidR="00724C7F" w:rsidRPr="004359D4">
        <w:rPr>
          <w:rFonts w:ascii="Times New Roman" w:hAnsi="Times New Roman" w:cs="Times New Roman"/>
          <w:sz w:val="28"/>
          <w:szCs w:val="28"/>
        </w:rPr>
        <w:t xml:space="preserve">значається тим, що поняття конверсії мало досліджена. Поняття конверсії та </w:t>
      </w:r>
      <w:proofErr w:type="spellStart"/>
      <w:r w:rsidR="00724C7F" w:rsidRPr="004359D4">
        <w:rPr>
          <w:rFonts w:ascii="Times New Roman" w:hAnsi="Times New Roman" w:cs="Times New Roman"/>
          <w:sz w:val="28"/>
          <w:szCs w:val="28"/>
        </w:rPr>
        <w:t>нонверсії</w:t>
      </w:r>
      <w:proofErr w:type="spellEnd"/>
      <w:r w:rsidR="00724C7F" w:rsidRPr="004359D4">
        <w:rPr>
          <w:rFonts w:ascii="Times New Roman" w:hAnsi="Times New Roman" w:cs="Times New Roman"/>
          <w:sz w:val="28"/>
          <w:szCs w:val="28"/>
        </w:rPr>
        <w:t xml:space="preserve"> почали вживатись дослідниками близько 30 років тому: Дж.</w:t>
      </w:r>
      <w:r w:rsidR="00067505" w:rsidRPr="004359D4">
        <w:rPr>
          <w:rFonts w:ascii="Times New Roman" w:hAnsi="Times New Roman" w:cs="Times New Roman"/>
          <w:sz w:val="28"/>
          <w:szCs w:val="28"/>
          <w:lang w:val="en-US"/>
        </w:rPr>
        <w:t> </w:t>
      </w:r>
      <w:proofErr w:type="spellStart"/>
      <w:r w:rsidR="00724C7F" w:rsidRPr="004359D4">
        <w:rPr>
          <w:rFonts w:ascii="Times New Roman" w:hAnsi="Times New Roman" w:cs="Times New Roman"/>
          <w:sz w:val="28"/>
          <w:szCs w:val="28"/>
        </w:rPr>
        <w:t>Лайонз</w:t>
      </w:r>
      <w:proofErr w:type="spellEnd"/>
      <w:r w:rsidR="00724C7F" w:rsidRPr="004359D4">
        <w:rPr>
          <w:rFonts w:ascii="Times New Roman" w:hAnsi="Times New Roman" w:cs="Times New Roman"/>
          <w:sz w:val="28"/>
          <w:szCs w:val="28"/>
        </w:rPr>
        <w:t xml:space="preserve"> (1963, 1968), В.Г.</w:t>
      </w:r>
      <w:r w:rsidR="00067505" w:rsidRPr="004359D4">
        <w:rPr>
          <w:rFonts w:ascii="Times New Roman" w:hAnsi="Times New Roman" w:cs="Times New Roman"/>
          <w:sz w:val="28"/>
          <w:szCs w:val="28"/>
          <w:lang w:val="en-US"/>
        </w:rPr>
        <w:t> </w:t>
      </w:r>
      <w:r w:rsidR="00724C7F" w:rsidRPr="004359D4">
        <w:rPr>
          <w:rFonts w:ascii="Times New Roman" w:hAnsi="Times New Roman" w:cs="Times New Roman"/>
          <w:sz w:val="28"/>
          <w:szCs w:val="28"/>
        </w:rPr>
        <w:t>Гак (1965, 1968), О. І.</w:t>
      </w:r>
      <w:r w:rsidR="00067505" w:rsidRPr="004359D4">
        <w:rPr>
          <w:rFonts w:ascii="Times New Roman" w:hAnsi="Times New Roman" w:cs="Times New Roman"/>
          <w:sz w:val="28"/>
          <w:szCs w:val="28"/>
          <w:lang w:val="en-US"/>
        </w:rPr>
        <w:t> </w:t>
      </w:r>
      <w:proofErr w:type="spellStart"/>
      <w:r w:rsidR="00724C7F" w:rsidRPr="004359D4">
        <w:rPr>
          <w:rFonts w:ascii="Times New Roman" w:hAnsi="Times New Roman" w:cs="Times New Roman"/>
          <w:sz w:val="28"/>
          <w:szCs w:val="28"/>
        </w:rPr>
        <w:t>Москальська</w:t>
      </w:r>
      <w:proofErr w:type="spellEnd"/>
      <w:r w:rsidR="004359D4">
        <w:rPr>
          <w:rFonts w:ascii="Times New Roman" w:hAnsi="Times New Roman" w:cs="Times New Roman"/>
          <w:sz w:val="28"/>
          <w:szCs w:val="28"/>
        </w:rPr>
        <w:t xml:space="preserve"> (1974) та деякі інші</w:t>
      </w:r>
      <w:r w:rsidR="00724C7F" w:rsidRPr="004359D4">
        <w:rPr>
          <w:rFonts w:ascii="Times New Roman" w:hAnsi="Times New Roman" w:cs="Times New Roman"/>
          <w:sz w:val="28"/>
          <w:szCs w:val="28"/>
        </w:rPr>
        <w:t xml:space="preserve">. Існуючі  на даний час дослідження не розкривають в повному обсязі різні види </w:t>
      </w:r>
      <w:proofErr w:type="spellStart"/>
      <w:r w:rsidR="00724C7F" w:rsidRPr="004359D4">
        <w:rPr>
          <w:rFonts w:ascii="Times New Roman" w:hAnsi="Times New Roman" w:cs="Times New Roman"/>
          <w:sz w:val="28"/>
          <w:szCs w:val="28"/>
        </w:rPr>
        <w:t>конверсивних</w:t>
      </w:r>
      <w:proofErr w:type="spellEnd"/>
      <w:r w:rsidR="00724C7F" w:rsidRPr="004359D4">
        <w:rPr>
          <w:rFonts w:ascii="Times New Roman" w:hAnsi="Times New Roman" w:cs="Times New Roman"/>
          <w:sz w:val="28"/>
          <w:szCs w:val="28"/>
        </w:rPr>
        <w:t xml:space="preserve"> відносин у сучасній німецькій мові.</w:t>
      </w:r>
    </w:p>
    <w:p w:rsidR="00724C7F" w:rsidRPr="004359D4" w:rsidRDefault="00724C7F"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Термін </w:t>
      </w:r>
      <w:r w:rsidR="007707BE" w:rsidRPr="004359D4">
        <w:rPr>
          <w:rFonts w:ascii="Times New Roman" w:hAnsi="Times New Roman" w:cs="Times New Roman"/>
          <w:sz w:val="28"/>
          <w:szCs w:val="28"/>
        </w:rPr>
        <w:t>«конверсія» було введено Дж.</w:t>
      </w:r>
      <w:r w:rsidR="00067505" w:rsidRPr="004359D4">
        <w:rPr>
          <w:rFonts w:ascii="Times New Roman" w:hAnsi="Times New Roman" w:cs="Times New Roman"/>
          <w:sz w:val="28"/>
          <w:szCs w:val="28"/>
          <w:lang w:val="en-US"/>
        </w:rPr>
        <w:t> </w:t>
      </w:r>
      <w:proofErr w:type="spellStart"/>
      <w:r w:rsidR="007707BE" w:rsidRPr="004359D4">
        <w:rPr>
          <w:rFonts w:ascii="Times New Roman" w:hAnsi="Times New Roman" w:cs="Times New Roman"/>
          <w:sz w:val="28"/>
          <w:szCs w:val="28"/>
        </w:rPr>
        <w:t>Лайонзом</w:t>
      </w:r>
      <w:proofErr w:type="spellEnd"/>
      <w:r w:rsidR="007707BE" w:rsidRPr="004359D4">
        <w:rPr>
          <w:rFonts w:ascii="Times New Roman" w:hAnsi="Times New Roman" w:cs="Times New Roman"/>
          <w:sz w:val="28"/>
          <w:szCs w:val="28"/>
        </w:rPr>
        <w:t xml:space="preserve"> (1963, 1968): це змістове співвідношення, яке описує протилежності, наприклад </w:t>
      </w:r>
      <w:r w:rsidR="007707BE" w:rsidRPr="004359D4">
        <w:rPr>
          <w:rFonts w:ascii="Times New Roman" w:hAnsi="Times New Roman" w:cs="Times New Roman"/>
          <w:sz w:val="28"/>
          <w:szCs w:val="28"/>
          <w:lang w:val="en-US"/>
        </w:rPr>
        <w:t>buy</w:t>
      </w:r>
      <w:r w:rsidR="007707BE" w:rsidRPr="004359D4">
        <w:rPr>
          <w:rFonts w:ascii="Times New Roman" w:hAnsi="Times New Roman" w:cs="Times New Roman"/>
          <w:sz w:val="28"/>
          <w:szCs w:val="28"/>
        </w:rPr>
        <w:t xml:space="preserve"> (купувати) - </w:t>
      </w:r>
      <w:r w:rsidR="007707BE" w:rsidRPr="004359D4">
        <w:rPr>
          <w:rFonts w:ascii="Times New Roman" w:hAnsi="Times New Roman" w:cs="Times New Roman"/>
          <w:sz w:val="28"/>
          <w:szCs w:val="28"/>
          <w:lang w:val="en-US"/>
        </w:rPr>
        <w:t>sell</w:t>
      </w:r>
      <w:r w:rsidR="007707BE" w:rsidRPr="004359D4">
        <w:rPr>
          <w:rFonts w:ascii="Times New Roman" w:hAnsi="Times New Roman" w:cs="Times New Roman"/>
          <w:sz w:val="28"/>
          <w:szCs w:val="28"/>
        </w:rPr>
        <w:t xml:space="preserve"> (продавати), </w:t>
      </w:r>
      <w:r w:rsidR="007707BE" w:rsidRPr="004359D4">
        <w:rPr>
          <w:rFonts w:ascii="Times New Roman" w:hAnsi="Times New Roman" w:cs="Times New Roman"/>
          <w:sz w:val="28"/>
          <w:szCs w:val="28"/>
          <w:lang w:val="en-US"/>
        </w:rPr>
        <w:t>husband</w:t>
      </w:r>
      <w:r w:rsidR="007707BE" w:rsidRPr="004359D4">
        <w:rPr>
          <w:rFonts w:ascii="Times New Roman" w:hAnsi="Times New Roman" w:cs="Times New Roman"/>
          <w:sz w:val="28"/>
          <w:szCs w:val="28"/>
        </w:rPr>
        <w:t xml:space="preserve"> (чоловік) – </w:t>
      </w:r>
      <w:r w:rsidR="007707BE" w:rsidRPr="004359D4">
        <w:rPr>
          <w:rFonts w:ascii="Times New Roman" w:hAnsi="Times New Roman" w:cs="Times New Roman"/>
          <w:sz w:val="28"/>
          <w:szCs w:val="28"/>
          <w:lang w:val="en-US"/>
        </w:rPr>
        <w:t>wife</w:t>
      </w:r>
      <w:r w:rsidR="007707BE" w:rsidRPr="004359D4">
        <w:rPr>
          <w:rFonts w:ascii="Times New Roman" w:hAnsi="Times New Roman" w:cs="Times New Roman"/>
          <w:sz w:val="28"/>
          <w:szCs w:val="28"/>
        </w:rPr>
        <w:t xml:space="preserve"> (дружина). При цьому слово </w:t>
      </w:r>
      <w:r w:rsidR="007707BE" w:rsidRPr="004359D4">
        <w:rPr>
          <w:rFonts w:ascii="Times New Roman" w:hAnsi="Times New Roman" w:cs="Times New Roman"/>
          <w:sz w:val="28"/>
          <w:szCs w:val="28"/>
          <w:lang w:val="en-US"/>
        </w:rPr>
        <w:t>buy</w:t>
      </w:r>
      <w:r w:rsidR="007707BE" w:rsidRPr="004359D4">
        <w:rPr>
          <w:rFonts w:ascii="Times New Roman" w:hAnsi="Times New Roman" w:cs="Times New Roman"/>
          <w:sz w:val="28"/>
          <w:szCs w:val="28"/>
        </w:rPr>
        <w:t xml:space="preserve"> є </w:t>
      </w:r>
      <w:proofErr w:type="spellStart"/>
      <w:r w:rsidR="007707BE" w:rsidRPr="004359D4">
        <w:rPr>
          <w:rFonts w:ascii="Times New Roman" w:hAnsi="Times New Roman" w:cs="Times New Roman"/>
          <w:sz w:val="28"/>
          <w:szCs w:val="28"/>
        </w:rPr>
        <w:t>нонверсивом</w:t>
      </w:r>
      <w:proofErr w:type="spellEnd"/>
      <w:r w:rsidR="007707BE" w:rsidRPr="004359D4">
        <w:rPr>
          <w:rFonts w:ascii="Times New Roman" w:hAnsi="Times New Roman" w:cs="Times New Roman"/>
          <w:sz w:val="28"/>
          <w:szCs w:val="28"/>
        </w:rPr>
        <w:t xml:space="preserve"> для слова </w:t>
      </w:r>
      <w:r w:rsidR="007707BE" w:rsidRPr="004359D4">
        <w:rPr>
          <w:rFonts w:ascii="Times New Roman" w:hAnsi="Times New Roman" w:cs="Times New Roman"/>
          <w:sz w:val="28"/>
          <w:szCs w:val="28"/>
          <w:lang w:val="en-US"/>
        </w:rPr>
        <w:t>sell</w:t>
      </w:r>
      <w:r w:rsidR="007707BE" w:rsidRPr="004359D4">
        <w:rPr>
          <w:rFonts w:ascii="Times New Roman" w:hAnsi="Times New Roman" w:cs="Times New Roman"/>
          <w:sz w:val="28"/>
          <w:szCs w:val="28"/>
        </w:rPr>
        <w:t xml:space="preserve">, а слово </w:t>
      </w:r>
      <w:r w:rsidR="007707BE" w:rsidRPr="004359D4">
        <w:rPr>
          <w:rFonts w:ascii="Times New Roman" w:hAnsi="Times New Roman" w:cs="Times New Roman"/>
          <w:sz w:val="28"/>
          <w:szCs w:val="28"/>
          <w:lang w:val="en-US"/>
        </w:rPr>
        <w:t>sell</w:t>
      </w:r>
      <w:r w:rsidR="007707BE" w:rsidRPr="004359D4">
        <w:rPr>
          <w:rFonts w:ascii="Times New Roman" w:hAnsi="Times New Roman" w:cs="Times New Roman"/>
          <w:sz w:val="28"/>
          <w:szCs w:val="28"/>
        </w:rPr>
        <w:t xml:space="preserve"> є </w:t>
      </w:r>
      <w:proofErr w:type="spellStart"/>
      <w:r w:rsidR="007707BE" w:rsidRPr="004359D4">
        <w:rPr>
          <w:rFonts w:ascii="Times New Roman" w:hAnsi="Times New Roman" w:cs="Times New Roman"/>
          <w:sz w:val="28"/>
          <w:szCs w:val="28"/>
        </w:rPr>
        <w:t>нонверсивом</w:t>
      </w:r>
      <w:proofErr w:type="spellEnd"/>
      <w:r w:rsidR="007707BE" w:rsidRPr="004359D4">
        <w:rPr>
          <w:rFonts w:ascii="Times New Roman" w:hAnsi="Times New Roman" w:cs="Times New Roman"/>
          <w:sz w:val="28"/>
          <w:szCs w:val="28"/>
        </w:rPr>
        <w:t xml:space="preserve"> для слова </w:t>
      </w:r>
      <w:r w:rsidR="007707BE" w:rsidRPr="000510AF">
        <w:rPr>
          <w:rFonts w:ascii="Times New Roman" w:hAnsi="Times New Roman" w:cs="Times New Roman"/>
          <w:sz w:val="28"/>
          <w:szCs w:val="28"/>
          <w:lang w:val="en-US"/>
        </w:rPr>
        <w:t>buy</w:t>
      </w:r>
      <w:r w:rsidR="007707BE" w:rsidRPr="004359D4">
        <w:rPr>
          <w:rFonts w:ascii="Times New Roman" w:hAnsi="Times New Roman" w:cs="Times New Roman"/>
          <w:sz w:val="28"/>
          <w:szCs w:val="28"/>
        </w:rPr>
        <w:t xml:space="preserve"> </w:t>
      </w:r>
      <w:r w:rsidR="00450428">
        <w:rPr>
          <w:rFonts w:ascii="Times New Roman" w:hAnsi="Times New Roman" w:cs="Times New Roman"/>
          <w:sz w:val="28"/>
          <w:szCs w:val="28"/>
          <w:lang w:val="en-US"/>
        </w:rPr>
        <w:t xml:space="preserve">[6, </w:t>
      </w:r>
      <w:r w:rsidR="00450428">
        <w:rPr>
          <w:rFonts w:ascii="Times New Roman" w:hAnsi="Times New Roman" w:cs="Times New Roman"/>
          <w:sz w:val="28"/>
          <w:szCs w:val="28"/>
        </w:rPr>
        <w:t>с.</w:t>
      </w:r>
      <w:r w:rsidR="00450428">
        <w:rPr>
          <w:rFonts w:ascii="Times New Roman" w:hAnsi="Times New Roman" w:cs="Times New Roman"/>
          <w:sz w:val="28"/>
          <w:szCs w:val="28"/>
          <w:lang w:val="en-US"/>
        </w:rPr>
        <w:t>493]</w:t>
      </w:r>
      <w:r w:rsidR="007707BE" w:rsidRPr="004359D4">
        <w:rPr>
          <w:rFonts w:ascii="Times New Roman" w:hAnsi="Times New Roman" w:cs="Times New Roman"/>
          <w:sz w:val="28"/>
          <w:szCs w:val="28"/>
        </w:rPr>
        <w:t>.</w:t>
      </w:r>
    </w:p>
    <w:p w:rsidR="007707BE" w:rsidRPr="004359D4" w:rsidRDefault="007707BE"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В роботах лінгвістів р</w:t>
      </w:r>
      <w:r w:rsidR="00067505" w:rsidRPr="004359D4">
        <w:rPr>
          <w:rFonts w:ascii="Times New Roman" w:hAnsi="Times New Roman" w:cs="Times New Roman"/>
          <w:sz w:val="28"/>
          <w:szCs w:val="28"/>
        </w:rPr>
        <w:t>озрізняють різні види конверсії, вона буває лексичною та граматичною. В кожній мові є засоби переведення прямої номінації в опосередковану</w:t>
      </w:r>
      <w:r w:rsidR="00067505" w:rsidRPr="004359D4">
        <w:rPr>
          <w:rFonts w:ascii="Times New Roman" w:hAnsi="Times New Roman" w:cs="Times New Roman"/>
          <w:sz w:val="28"/>
          <w:szCs w:val="28"/>
          <w:lang w:val="ru-RU"/>
        </w:rPr>
        <w:t xml:space="preserve"> </w:t>
      </w:r>
      <w:r w:rsidR="00055F12">
        <w:rPr>
          <w:rFonts w:ascii="Times New Roman" w:hAnsi="Times New Roman" w:cs="Times New Roman"/>
          <w:sz w:val="28"/>
          <w:szCs w:val="28"/>
          <w:lang w:val="en-US"/>
        </w:rPr>
        <w:t>[2</w:t>
      </w:r>
      <w:r w:rsidR="00055F12" w:rsidRPr="004359D4">
        <w:rPr>
          <w:rFonts w:ascii="Times New Roman" w:hAnsi="Times New Roman" w:cs="Times New Roman"/>
          <w:sz w:val="28"/>
          <w:szCs w:val="28"/>
          <w:lang w:val="ru-RU"/>
        </w:rPr>
        <w:t xml:space="preserve">, </w:t>
      </w:r>
      <w:r w:rsidR="00055F12">
        <w:rPr>
          <w:rFonts w:ascii="Times New Roman" w:hAnsi="Times New Roman" w:cs="Times New Roman"/>
          <w:sz w:val="28"/>
          <w:szCs w:val="28"/>
          <w:lang w:val="ru-RU"/>
        </w:rPr>
        <w:t>с.</w:t>
      </w:r>
      <w:r w:rsidR="00055F12">
        <w:rPr>
          <w:rFonts w:ascii="Times New Roman" w:hAnsi="Times New Roman" w:cs="Times New Roman"/>
          <w:sz w:val="28"/>
          <w:szCs w:val="28"/>
          <w:lang w:val="en-US"/>
        </w:rPr>
        <w:t>75]</w:t>
      </w:r>
      <w:r w:rsidR="00067505" w:rsidRPr="004359D4">
        <w:rPr>
          <w:rFonts w:ascii="Times New Roman" w:hAnsi="Times New Roman" w:cs="Times New Roman"/>
          <w:sz w:val="28"/>
          <w:szCs w:val="28"/>
        </w:rPr>
        <w:t xml:space="preserve">. Форми пасивного стану відносяться до граматичної конверсії </w:t>
      </w:r>
      <w:r w:rsidR="00450428">
        <w:rPr>
          <w:rFonts w:ascii="Times New Roman" w:hAnsi="Times New Roman" w:cs="Times New Roman"/>
          <w:sz w:val="28"/>
          <w:szCs w:val="28"/>
          <w:lang w:val="en-US"/>
        </w:rPr>
        <w:t>[7</w:t>
      </w:r>
      <w:r w:rsidR="00067505" w:rsidRPr="004359D4">
        <w:rPr>
          <w:rFonts w:ascii="Times New Roman" w:hAnsi="Times New Roman" w:cs="Times New Roman"/>
          <w:sz w:val="28"/>
          <w:szCs w:val="28"/>
          <w:lang w:val="ru-RU"/>
        </w:rPr>
        <w:t xml:space="preserve">, </w:t>
      </w:r>
      <w:r w:rsidR="00450428">
        <w:rPr>
          <w:rFonts w:ascii="Times New Roman" w:hAnsi="Times New Roman" w:cs="Times New Roman"/>
          <w:sz w:val="28"/>
          <w:szCs w:val="28"/>
          <w:lang w:val="ru-RU"/>
        </w:rPr>
        <w:t>с.</w:t>
      </w:r>
      <w:r w:rsidR="00067505" w:rsidRPr="004359D4">
        <w:rPr>
          <w:rFonts w:ascii="Times New Roman" w:hAnsi="Times New Roman" w:cs="Times New Roman"/>
          <w:sz w:val="28"/>
          <w:szCs w:val="28"/>
          <w:lang w:val="ru-RU"/>
        </w:rPr>
        <w:t>123</w:t>
      </w:r>
      <w:r w:rsidR="00450428">
        <w:rPr>
          <w:rFonts w:ascii="Times New Roman" w:hAnsi="Times New Roman" w:cs="Times New Roman"/>
          <w:sz w:val="28"/>
          <w:szCs w:val="28"/>
          <w:lang w:val="en-US"/>
        </w:rPr>
        <w:t>]</w:t>
      </w:r>
      <w:r w:rsidR="00067505" w:rsidRPr="004359D4">
        <w:rPr>
          <w:rFonts w:ascii="Times New Roman" w:hAnsi="Times New Roman" w:cs="Times New Roman"/>
          <w:sz w:val="28"/>
          <w:szCs w:val="28"/>
          <w:lang w:val="ru-RU"/>
        </w:rPr>
        <w:t xml:space="preserve">. </w:t>
      </w:r>
      <w:proofErr w:type="spellStart"/>
      <w:r w:rsidR="00067505" w:rsidRPr="004359D4">
        <w:rPr>
          <w:rFonts w:ascii="Times New Roman" w:hAnsi="Times New Roman" w:cs="Times New Roman"/>
          <w:sz w:val="28"/>
          <w:szCs w:val="28"/>
          <w:lang w:val="de-DE"/>
        </w:rPr>
        <w:t>Komissar</w:t>
      </w:r>
      <w:proofErr w:type="spellEnd"/>
      <w:r w:rsidR="00067505" w:rsidRPr="004359D4">
        <w:rPr>
          <w:rFonts w:ascii="Times New Roman" w:hAnsi="Times New Roman" w:cs="Times New Roman"/>
          <w:sz w:val="28"/>
          <w:szCs w:val="28"/>
          <w:lang w:val="de-DE"/>
        </w:rPr>
        <w:t xml:space="preserve"> X. klärt den Fall. – Der Fall wird vom </w:t>
      </w:r>
      <w:proofErr w:type="spellStart"/>
      <w:r w:rsidR="00067505" w:rsidRPr="004359D4">
        <w:rPr>
          <w:rFonts w:ascii="Times New Roman" w:hAnsi="Times New Roman" w:cs="Times New Roman"/>
          <w:sz w:val="28"/>
          <w:szCs w:val="28"/>
          <w:lang w:val="de-DE"/>
        </w:rPr>
        <w:t>Komissar</w:t>
      </w:r>
      <w:proofErr w:type="spellEnd"/>
      <w:r w:rsidR="00067505" w:rsidRPr="004359D4">
        <w:rPr>
          <w:rFonts w:ascii="Times New Roman" w:hAnsi="Times New Roman" w:cs="Times New Roman"/>
          <w:sz w:val="28"/>
          <w:szCs w:val="28"/>
          <w:lang w:val="de-DE"/>
        </w:rPr>
        <w:t xml:space="preserve"> X. geklärt</w:t>
      </w:r>
      <w:r w:rsidR="00811322" w:rsidRPr="004359D4">
        <w:rPr>
          <w:rFonts w:ascii="Times New Roman" w:hAnsi="Times New Roman" w:cs="Times New Roman"/>
          <w:sz w:val="28"/>
          <w:szCs w:val="28"/>
          <w:lang w:val="de-DE"/>
        </w:rPr>
        <w:t xml:space="preserve"> </w:t>
      </w:r>
      <w:r w:rsidR="00055F12">
        <w:rPr>
          <w:rFonts w:ascii="Times New Roman" w:hAnsi="Times New Roman" w:cs="Times New Roman"/>
          <w:sz w:val="28"/>
          <w:szCs w:val="28"/>
          <w:lang w:val="en-US"/>
        </w:rPr>
        <w:t>[4</w:t>
      </w:r>
      <w:r w:rsidR="00055F12" w:rsidRPr="004359D4">
        <w:rPr>
          <w:rFonts w:ascii="Times New Roman" w:hAnsi="Times New Roman" w:cs="Times New Roman"/>
          <w:sz w:val="28"/>
          <w:szCs w:val="28"/>
          <w:lang w:val="ru-RU"/>
        </w:rPr>
        <w:t xml:space="preserve">, </w:t>
      </w:r>
      <w:r w:rsidR="00055F12">
        <w:rPr>
          <w:rFonts w:ascii="Times New Roman" w:hAnsi="Times New Roman" w:cs="Times New Roman"/>
          <w:sz w:val="28"/>
          <w:szCs w:val="28"/>
          <w:lang w:val="ru-RU"/>
        </w:rPr>
        <w:t>с.</w:t>
      </w:r>
      <w:r w:rsidR="00055F12">
        <w:rPr>
          <w:rFonts w:ascii="Times New Roman" w:hAnsi="Times New Roman" w:cs="Times New Roman"/>
          <w:sz w:val="28"/>
          <w:szCs w:val="28"/>
          <w:lang w:val="en-US"/>
        </w:rPr>
        <w:t>51]</w:t>
      </w:r>
      <w:r w:rsidR="00067505" w:rsidRPr="004359D4">
        <w:rPr>
          <w:rFonts w:ascii="Times New Roman" w:hAnsi="Times New Roman" w:cs="Times New Roman"/>
          <w:sz w:val="28"/>
          <w:szCs w:val="28"/>
          <w:lang w:val="de-DE"/>
        </w:rPr>
        <w:t xml:space="preserve">. </w:t>
      </w:r>
      <w:r w:rsidR="00811322" w:rsidRPr="004359D4">
        <w:rPr>
          <w:rFonts w:ascii="Times New Roman" w:hAnsi="Times New Roman" w:cs="Times New Roman"/>
          <w:sz w:val="28"/>
          <w:szCs w:val="28"/>
        </w:rPr>
        <w:t xml:space="preserve">Лексичні </w:t>
      </w:r>
      <w:proofErr w:type="spellStart"/>
      <w:r w:rsidR="00811322" w:rsidRPr="004359D4">
        <w:rPr>
          <w:rFonts w:ascii="Times New Roman" w:hAnsi="Times New Roman" w:cs="Times New Roman"/>
          <w:sz w:val="28"/>
          <w:szCs w:val="28"/>
        </w:rPr>
        <w:t>нонверсиви</w:t>
      </w:r>
      <w:proofErr w:type="spellEnd"/>
      <w:r w:rsidR="00811322" w:rsidRPr="004359D4">
        <w:rPr>
          <w:rFonts w:ascii="Times New Roman" w:hAnsi="Times New Roman" w:cs="Times New Roman"/>
          <w:sz w:val="28"/>
          <w:szCs w:val="28"/>
        </w:rPr>
        <w:t xml:space="preserve"> є більш різноманітними, особливо поширеними є дієслова, хоча деякі дослідники відзначають наявність </w:t>
      </w:r>
      <w:proofErr w:type="spellStart"/>
      <w:r w:rsidR="00811322" w:rsidRPr="004359D4">
        <w:rPr>
          <w:rFonts w:ascii="Times New Roman" w:hAnsi="Times New Roman" w:cs="Times New Roman"/>
          <w:sz w:val="28"/>
          <w:szCs w:val="28"/>
        </w:rPr>
        <w:t>нонверсивів</w:t>
      </w:r>
      <w:proofErr w:type="spellEnd"/>
      <w:r w:rsidR="00811322" w:rsidRPr="004359D4">
        <w:rPr>
          <w:rFonts w:ascii="Times New Roman" w:hAnsi="Times New Roman" w:cs="Times New Roman"/>
          <w:sz w:val="28"/>
          <w:szCs w:val="28"/>
        </w:rPr>
        <w:t xml:space="preserve"> і серед інших частин мови</w:t>
      </w:r>
      <w:r w:rsidR="001F6CC0" w:rsidRPr="004359D4">
        <w:rPr>
          <w:rFonts w:ascii="Times New Roman" w:hAnsi="Times New Roman" w:cs="Times New Roman"/>
          <w:sz w:val="28"/>
          <w:szCs w:val="28"/>
        </w:rPr>
        <w:t>, а саме</w:t>
      </w:r>
      <w:r w:rsidR="00811322" w:rsidRPr="004359D4">
        <w:rPr>
          <w:rFonts w:ascii="Times New Roman" w:hAnsi="Times New Roman" w:cs="Times New Roman"/>
          <w:sz w:val="28"/>
          <w:szCs w:val="28"/>
        </w:rPr>
        <w:t xml:space="preserve"> Т.П. </w:t>
      </w:r>
      <w:proofErr w:type="spellStart"/>
      <w:r w:rsidR="00811322" w:rsidRPr="004359D4">
        <w:rPr>
          <w:rFonts w:ascii="Times New Roman" w:hAnsi="Times New Roman" w:cs="Times New Roman"/>
          <w:sz w:val="28"/>
          <w:szCs w:val="28"/>
        </w:rPr>
        <w:t>Ломтєв</w:t>
      </w:r>
      <w:proofErr w:type="spellEnd"/>
      <w:r w:rsidR="00811322" w:rsidRPr="004359D4">
        <w:rPr>
          <w:rFonts w:ascii="Times New Roman" w:hAnsi="Times New Roman" w:cs="Times New Roman"/>
          <w:sz w:val="28"/>
          <w:szCs w:val="28"/>
        </w:rPr>
        <w:t>, Л.А. Новіков, В. </w:t>
      </w:r>
      <w:proofErr w:type="spellStart"/>
      <w:r w:rsidR="00811322" w:rsidRPr="004359D4">
        <w:rPr>
          <w:rFonts w:ascii="Times New Roman" w:hAnsi="Times New Roman" w:cs="Times New Roman"/>
          <w:sz w:val="28"/>
          <w:szCs w:val="28"/>
        </w:rPr>
        <w:t>Біркенмайєр</w:t>
      </w:r>
      <w:proofErr w:type="spellEnd"/>
      <w:r w:rsidR="00811322" w:rsidRPr="004359D4">
        <w:rPr>
          <w:rFonts w:ascii="Times New Roman" w:hAnsi="Times New Roman" w:cs="Times New Roman"/>
          <w:sz w:val="28"/>
          <w:szCs w:val="28"/>
        </w:rPr>
        <w:t xml:space="preserve">. </w:t>
      </w:r>
    </w:p>
    <w:p w:rsidR="001F6CC0" w:rsidRPr="00055F12" w:rsidRDefault="001F6CC0" w:rsidP="004359D4">
      <w:pPr>
        <w:spacing w:line="360" w:lineRule="auto"/>
        <w:ind w:firstLine="708"/>
        <w:jc w:val="both"/>
        <w:rPr>
          <w:rFonts w:ascii="Times New Roman" w:hAnsi="Times New Roman" w:cs="Times New Roman"/>
          <w:sz w:val="28"/>
          <w:szCs w:val="28"/>
          <w:lang w:val="ru-RU"/>
        </w:rPr>
      </w:pPr>
      <w:r w:rsidRPr="004359D4">
        <w:rPr>
          <w:rFonts w:ascii="Times New Roman" w:hAnsi="Times New Roman" w:cs="Times New Roman"/>
          <w:sz w:val="28"/>
          <w:szCs w:val="28"/>
        </w:rPr>
        <w:lastRenderedPageBreak/>
        <w:t xml:space="preserve">Останнім часом тему конверсії почали досліджувати більш активно, поняття конверсії ввели навіть до деяких підручників із лексикології </w:t>
      </w:r>
      <w:r w:rsidR="00055F12">
        <w:rPr>
          <w:rFonts w:ascii="Times New Roman" w:hAnsi="Times New Roman" w:cs="Times New Roman"/>
          <w:sz w:val="28"/>
          <w:szCs w:val="28"/>
          <w:lang w:val="en-US"/>
        </w:rPr>
        <w:t>[3, 4]</w:t>
      </w:r>
      <w:r w:rsidRPr="004359D4">
        <w:rPr>
          <w:rFonts w:ascii="Times New Roman" w:hAnsi="Times New Roman" w:cs="Times New Roman"/>
          <w:sz w:val="28"/>
          <w:szCs w:val="28"/>
        </w:rPr>
        <w:t xml:space="preserve">.  Прояви </w:t>
      </w:r>
      <w:proofErr w:type="spellStart"/>
      <w:r w:rsidRPr="004359D4">
        <w:rPr>
          <w:rFonts w:ascii="Times New Roman" w:hAnsi="Times New Roman" w:cs="Times New Roman"/>
          <w:sz w:val="28"/>
          <w:szCs w:val="28"/>
        </w:rPr>
        <w:t>конверсивних</w:t>
      </w:r>
      <w:proofErr w:type="spellEnd"/>
      <w:r w:rsidRPr="004359D4">
        <w:rPr>
          <w:rFonts w:ascii="Times New Roman" w:hAnsi="Times New Roman" w:cs="Times New Roman"/>
          <w:sz w:val="28"/>
          <w:szCs w:val="28"/>
        </w:rPr>
        <w:t xml:space="preserve"> відноси на рівні тексту пов’язані із розподілом на тему і рему, тому О. І.</w:t>
      </w:r>
      <w:r w:rsidRPr="004359D4">
        <w:rPr>
          <w:rFonts w:ascii="Times New Roman" w:hAnsi="Times New Roman" w:cs="Times New Roman"/>
          <w:sz w:val="28"/>
          <w:szCs w:val="28"/>
          <w:lang w:val="en-US"/>
        </w:rPr>
        <w:t> </w:t>
      </w:r>
      <w:proofErr w:type="spellStart"/>
      <w:r w:rsidRPr="004359D4">
        <w:rPr>
          <w:rFonts w:ascii="Times New Roman" w:hAnsi="Times New Roman" w:cs="Times New Roman"/>
          <w:sz w:val="28"/>
          <w:szCs w:val="28"/>
        </w:rPr>
        <w:t>Москальська</w:t>
      </w:r>
      <w:proofErr w:type="spellEnd"/>
      <w:r w:rsidRPr="004359D4">
        <w:rPr>
          <w:rFonts w:ascii="Times New Roman" w:hAnsi="Times New Roman" w:cs="Times New Roman"/>
          <w:sz w:val="28"/>
          <w:szCs w:val="28"/>
        </w:rPr>
        <w:t xml:space="preserve"> розглядає </w:t>
      </w:r>
      <w:r w:rsidR="006D16B1" w:rsidRPr="004359D4">
        <w:rPr>
          <w:rFonts w:ascii="Times New Roman" w:hAnsi="Times New Roman" w:cs="Times New Roman"/>
          <w:sz w:val="28"/>
          <w:szCs w:val="28"/>
        </w:rPr>
        <w:t>конверсію</w:t>
      </w:r>
      <w:r w:rsidRPr="004359D4">
        <w:rPr>
          <w:rFonts w:ascii="Times New Roman" w:hAnsi="Times New Roman" w:cs="Times New Roman"/>
          <w:sz w:val="28"/>
          <w:szCs w:val="28"/>
        </w:rPr>
        <w:t xml:space="preserve"> як особливий вид перифраз.</w:t>
      </w:r>
      <w:r w:rsidR="006D16B1" w:rsidRPr="004359D4">
        <w:rPr>
          <w:rFonts w:ascii="Times New Roman" w:hAnsi="Times New Roman" w:cs="Times New Roman"/>
          <w:sz w:val="28"/>
          <w:szCs w:val="28"/>
        </w:rPr>
        <w:t xml:space="preserve"> У своїх дослідженнях вона використовує термін «</w:t>
      </w:r>
      <w:proofErr w:type="spellStart"/>
      <w:r w:rsidR="006D16B1" w:rsidRPr="004359D4">
        <w:rPr>
          <w:rFonts w:ascii="Times New Roman" w:hAnsi="Times New Roman" w:cs="Times New Roman"/>
          <w:sz w:val="28"/>
          <w:szCs w:val="28"/>
        </w:rPr>
        <w:t>топікалізація</w:t>
      </w:r>
      <w:proofErr w:type="spellEnd"/>
      <w:r w:rsidR="006D16B1" w:rsidRPr="004359D4">
        <w:rPr>
          <w:rFonts w:ascii="Times New Roman" w:hAnsi="Times New Roman" w:cs="Times New Roman"/>
          <w:sz w:val="28"/>
          <w:szCs w:val="28"/>
        </w:rPr>
        <w:t xml:space="preserve">», який вперше ввів Ш. </w:t>
      </w:r>
      <w:proofErr w:type="spellStart"/>
      <w:r w:rsidR="006D16B1" w:rsidRPr="004359D4">
        <w:rPr>
          <w:rFonts w:ascii="Times New Roman" w:hAnsi="Times New Roman" w:cs="Times New Roman"/>
          <w:sz w:val="28"/>
          <w:szCs w:val="28"/>
        </w:rPr>
        <w:t>Баллі</w:t>
      </w:r>
      <w:proofErr w:type="spellEnd"/>
      <w:r w:rsidR="006D16B1" w:rsidRPr="004359D4">
        <w:rPr>
          <w:rFonts w:ascii="Times New Roman" w:hAnsi="Times New Roman" w:cs="Times New Roman"/>
          <w:sz w:val="28"/>
          <w:szCs w:val="28"/>
        </w:rPr>
        <w:t xml:space="preserve">. При цьому на роль предиката в реченні виходить то один, то інший </w:t>
      </w:r>
      <w:proofErr w:type="spellStart"/>
      <w:r w:rsidR="006D16B1" w:rsidRPr="004359D4">
        <w:rPr>
          <w:rFonts w:ascii="Times New Roman" w:hAnsi="Times New Roman" w:cs="Times New Roman"/>
          <w:sz w:val="28"/>
          <w:szCs w:val="28"/>
        </w:rPr>
        <w:t>актант</w:t>
      </w:r>
      <w:proofErr w:type="spellEnd"/>
      <w:r w:rsidR="006D16B1" w:rsidRPr="004359D4">
        <w:rPr>
          <w:rFonts w:ascii="Times New Roman" w:hAnsi="Times New Roman" w:cs="Times New Roman"/>
          <w:sz w:val="28"/>
          <w:szCs w:val="28"/>
        </w:rPr>
        <w:t xml:space="preserve">. Деякі лексичні одиниці дають можливість на їх основі створювати симетричні </w:t>
      </w:r>
      <w:proofErr w:type="spellStart"/>
      <w:r w:rsidR="006D16B1" w:rsidRPr="004359D4">
        <w:rPr>
          <w:rFonts w:ascii="Times New Roman" w:hAnsi="Times New Roman" w:cs="Times New Roman"/>
          <w:sz w:val="28"/>
          <w:szCs w:val="28"/>
        </w:rPr>
        <w:t>конверсивні</w:t>
      </w:r>
      <w:proofErr w:type="spellEnd"/>
      <w:r w:rsidR="006D16B1" w:rsidRPr="004359D4">
        <w:rPr>
          <w:rFonts w:ascii="Times New Roman" w:hAnsi="Times New Roman" w:cs="Times New Roman"/>
          <w:sz w:val="28"/>
          <w:szCs w:val="28"/>
        </w:rPr>
        <w:t xml:space="preserve"> речення, наприклад </w:t>
      </w:r>
      <w:proofErr w:type="spellStart"/>
      <w:r w:rsidR="006D16B1" w:rsidRPr="004359D4">
        <w:rPr>
          <w:rFonts w:ascii="Times New Roman" w:hAnsi="Times New Roman" w:cs="Times New Roman"/>
          <w:sz w:val="28"/>
          <w:szCs w:val="28"/>
          <w:lang w:val="en-US"/>
        </w:rPr>
        <w:t>verheiratet</w:t>
      </w:r>
      <w:proofErr w:type="spellEnd"/>
      <w:r w:rsidR="006D16B1" w:rsidRPr="004359D4">
        <w:rPr>
          <w:rFonts w:ascii="Times New Roman" w:hAnsi="Times New Roman" w:cs="Times New Roman"/>
          <w:sz w:val="28"/>
          <w:szCs w:val="28"/>
        </w:rPr>
        <w:t xml:space="preserve"> </w:t>
      </w:r>
      <w:proofErr w:type="spellStart"/>
      <w:r w:rsidR="006D16B1" w:rsidRPr="004359D4">
        <w:rPr>
          <w:rFonts w:ascii="Times New Roman" w:hAnsi="Times New Roman" w:cs="Times New Roman"/>
          <w:sz w:val="28"/>
          <w:szCs w:val="28"/>
          <w:lang w:val="en-US"/>
        </w:rPr>
        <w:t>sein</w:t>
      </w:r>
      <w:proofErr w:type="spellEnd"/>
      <w:r w:rsidR="006D16B1" w:rsidRPr="004359D4">
        <w:rPr>
          <w:rFonts w:ascii="Times New Roman" w:hAnsi="Times New Roman" w:cs="Times New Roman"/>
          <w:sz w:val="28"/>
          <w:szCs w:val="28"/>
        </w:rPr>
        <w:t xml:space="preserve"> </w:t>
      </w:r>
      <w:proofErr w:type="spellStart"/>
      <w:r w:rsidR="006D16B1" w:rsidRPr="004359D4">
        <w:rPr>
          <w:rFonts w:ascii="Times New Roman" w:hAnsi="Times New Roman" w:cs="Times New Roman"/>
          <w:sz w:val="28"/>
          <w:szCs w:val="28"/>
          <w:lang w:val="en-US"/>
        </w:rPr>
        <w:t>mit</w:t>
      </w:r>
      <w:proofErr w:type="spellEnd"/>
      <w:r w:rsidR="006D16B1" w:rsidRPr="004359D4">
        <w:rPr>
          <w:rFonts w:ascii="Times New Roman" w:hAnsi="Times New Roman" w:cs="Times New Roman"/>
          <w:sz w:val="28"/>
          <w:szCs w:val="28"/>
        </w:rPr>
        <w:t xml:space="preserve"> </w:t>
      </w:r>
      <w:r w:rsidR="006D16B1" w:rsidRPr="004359D4">
        <w:rPr>
          <w:rFonts w:ascii="Times New Roman" w:hAnsi="Times New Roman" w:cs="Times New Roman"/>
          <w:sz w:val="28"/>
          <w:szCs w:val="28"/>
          <w:lang w:val="en-US"/>
        </w:rPr>
        <w:t>j</w:t>
      </w:r>
      <w:r w:rsidR="006D16B1" w:rsidRPr="004359D4">
        <w:rPr>
          <w:rFonts w:ascii="Times New Roman" w:hAnsi="Times New Roman" w:cs="Times New Roman"/>
          <w:sz w:val="28"/>
          <w:szCs w:val="28"/>
        </w:rPr>
        <w:t>-</w:t>
      </w:r>
      <w:r w:rsidR="006D16B1" w:rsidRPr="004359D4">
        <w:rPr>
          <w:rFonts w:ascii="Times New Roman" w:hAnsi="Times New Roman" w:cs="Times New Roman"/>
          <w:sz w:val="28"/>
          <w:szCs w:val="28"/>
          <w:lang w:val="en-US"/>
        </w:rPr>
        <w:t>m</w:t>
      </w:r>
      <w:r w:rsidR="006D16B1" w:rsidRPr="004359D4">
        <w:rPr>
          <w:rFonts w:ascii="Times New Roman" w:hAnsi="Times New Roman" w:cs="Times New Roman"/>
          <w:sz w:val="28"/>
          <w:szCs w:val="28"/>
        </w:rPr>
        <w:t xml:space="preserve">. </w:t>
      </w:r>
      <w:r w:rsidR="006D16B1" w:rsidRPr="004359D4">
        <w:rPr>
          <w:rFonts w:ascii="Times New Roman" w:hAnsi="Times New Roman" w:cs="Times New Roman"/>
          <w:sz w:val="28"/>
          <w:szCs w:val="28"/>
          <w:lang w:val="de-DE"/>
        </w:rPr>
        <w:t>Peter ist mit Eva verheiratet.</w:t>
      </w:r>
      <w:r w:rsidR="000510AF" w:rsidRPr="000510AF">
        <w:rPr>
          <w:rFonts w:ascii="Times New Roman" w:hAnsi="Times New Roman" w:cs="Times New Roman"/>
          <w:sz w:val="28"/>
          <w:szCs w:val="28"/>
        </w:rPr>
        <w:t xml:space="preserve"> </w:t>
      </w:r>
      <w:r w:rsidR="000510AF" w:rsidRPr="004359D4">
        <w:rPr>
          <w:rFonts w:ascii="Times New Roman" w:hAnsi="Times New Roman" w:cs="Times New Roman"/>
          <w:sz w:val="28"/>
          <w:szCs w:val="28"/>
        </w:rPr>
        <w:t>–</w:t>
      </w:r>
      <w:r w:rsidR="000510AF">
        <w:rPr>
          <w:rFonts w:ascii="Times New Roman" w:hAnsi="Times New Roman" w:cs="Times New Roman"/>
          <w:sz w:val="28"/>
          <w:szCs w:val="28"/>
          <w:lang w:val="en-US"/>
        </w:rPr>
        <w:t xml:space="preserve"> </w:t>
      </w:r>
      <w:r w:rsidR="006D16B1" w:rsidRPr="004359D4">
        <w:rPr>
          <w:rFonts w:ascii="Times New Roman" w:hAnsi="Times New Roman" w:cs="Times New Roman"/>
          <w:sz w:val="28"/>
          <w:szCs w:val="28"/>
          <w:lang w:val="de-DE"/>
        </w:rPr>
        <w:t xml:space="preserve">Eva ist mit Peter verheiratet. </w:t>
      </w:r>
      <w:r w:rsidR="006D16B1" w:rsidRPr="004359D4">
        <w:rPr>
          <w:rFonts w:ascii="Times New Roman" w:hAnsi="Times New Roman" w:cs="Times New Roman"/>
          <w:sz w:val="28"/>
          <w:szCs w:val="28"/>
        </w:rPr>
        <w:t>Згадуючи про комунікативний розподіл у реченні, О.І. </w:t>
      </w:r>
      <w:proofErr w:type="spellStart"/>
      <w:r w:rsidR="006D16B1" w:rsidRPr="004359D4">
        <w:rPr>
          <w:rFonts w:ascii="Times New Roman" w:hAnsi="Times New Roman" w:cs="Times New Roman"/>
          <w:sz w:val="28"/>
          <w:szCs w:val="28"/>
        </w:rPr>
        <w:t>Москальська</w:t>
      </w:r>
      <w:proofErr w:type="spellEnd"/>
      <w:r w:rsidR="006D16B1" w:rsidRPr="004359D4">
        <w:rPr>
          <w:rFonts w:ascii="Times New Roman" w:hAnsi="Times New Roman" w:cs="Times New Roman"/>
          <w:sz w:val="28"/>
          <w:szCs w:val="28"/>
        </w:rPr>
        <w:t xml:space="preserve"> все ще вважає конверсію граматичним явищем </w:t>
      </w:r>
      <w:r w:rsidR="00450428">
        <w:rPr>
          <w:rFonts w:ascii="Times New Roman" w:hAnsi="Times New Roman" w:cs="Times New Roman"/>
          <w:sz w:val="28"/>
          <w:szCs w:val="28"/>
          <w:lang w:val="en-US"/>
        </w:rPr>
        <w:t>[7</w:t>
      </w:r>
      <w:r w:rsidR="006D16B1" w:rsidRPr="004359D4">
        <w:rPr>
          <w:rFonts w:ascii="Times New Roman" w:hAnsi="Times New Roman" w:cs="Times New Roman"/>
          <w:sz w:val="28"/>
          <w:szCs w:val="28"/>
          <w:lang w:val="ru-RU"/>
        </w:rPr>
        <w:t xml:space="preserve">, </w:t>
      </w:r>
      <w:r w:rsidR="00055F12">
        <w:rPr>
          <w:rFonts w:ascii="Times New Roman" w:hAnsi="Times New Roman" w:cs="Times New Roman"/>
          <w:sz w:val="28"/>
          <w:szCs w:val="28"/>
          <w:lang w:val="ru-RU"/>
        </w:rPr>
        <w:t>с.</w:t>
      </w:r>
      <w:r w:rsidR="006D16B1" w:rsidRPr="004359D4">
        <w:rPr>
          <w:rFonts w:ascii="Times New Roman" w:hAnsi="Times New Roman" w:cs="Times New Roman"/>
          <w:sz w:val="28"/>
          <w:szCs w:val="28"/>
          <w:lang w:val="ru-RU"/>
        </w:rPr>
        <w:t>122-124</w:t>
      </w:r>
      <w:r w:rsidR="00450428">
        <w:rPr>
          <w:rFonts w:ascii="Times New Roman" w:hAnsi="Times New Roman" w:cs="Times New Roman"/>
          <w:sz w:val="28"/>
          <w:szCs w:val="28"/>
          <w:lang w:val="en-US"/>
        </w:rPr>
        <w:t>]</w:t>
      </w:r>
      <w:r w:rsidR="006D16B1" w:rsidRPr="004359D4">
        <w:rPr>
          <w:rFonts w:ascii="Times New Roman" w:hAnsi="Times New Roman" w:cs="Times New Roman"/>
          <w:sz w:val="28"/>
          <w:szCs w:val="28"/>
          <w:lang w:val="ru-RU"/>
        </w:rPr>
        <w:t>.</w:t>
      </w:r>
      <w:r w:rsidR="009949ED" w:rsidRPr="004359D4">
        <w:rPr>
          <w:rFonts w:ascii="Times New Roman" w:hAnsi="Times New Roman" w:cs="Times New Roman"/>
          <w:sz w:val="28"/>
          <w:szCs w:val="28"/>
          <w:lang w:val="ru-RU"/>
        </w:rPr>
        <w:t xml:space="preserve"> </w:t>
      </w:r>
      <w:proofErr w:type="spellStart"/>
      <w:proofErr w:type="gramStart"/>
      <w:r w:rsidR="009949ED" w:rsidRPr="004359D4">
        <w:rPr>
          <w:rFonts w:ascii="Times New Roman" w:hAnsi="Times New Roman" w:cs="Times New Roman"/>
          <w:sz w:val="28"/>
          <w:szCs w:val="28"/>
          <w:lang w:val="ru-RU"/>
        </w:rPr>
        <w:t>П</w:t>
      </w:r>
      <w:proofErr w:type="gramEnd"/>
      <w:r w:rsidR="009949ED" w:rsidRPr="004359D4">
        <w:rPr>
          <w:rFonts w:ascii="Times New Roman" w:hAnsi="Times New Roman" w:cs="Times New Roman"/>
          <w:sz w:val="28"/>
          <w:szCs w:val="28"/>
          <w:lang w:val="ru-RU"/>
        </w:rPr>
        <w:t>ізніше</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науковці</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Празької</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школи</w:t>
      </w:r>
      <w:proofErr w:type="spellEnd"/>
      <w:r w:rsidR="009949ED" w:rsidRPr="004359D4">
        <w:rPr>
          <w:rFonts w:ascii="Times New Roman" w:hAnsi="Times New Roman" w:cs="Times New Roman"/>
          <w:sz w:val="28"/>
          <w:szCs w:val="28"/>
          <w:lang w:val="ru-RU"/>
        </w:rPr>
        <w:t xml:space="preserve"> почали </w:t>
      </w:r>
      <w:proofErr w:type="spellStart"/>
      <w:r w:rsidR="009949ED" w:rsidRPr="004359D4">
        <w:rPr>
          <w:rFonts w:ascii="Times New Roman" w:hAnsi="Times New Roman" w:cs="Times New Roman"/>
          <w:sz w:val="28"/>
          <w:szCs w:val="28"/>
          <w:lang w:val="ru-RU"/>
        </w:rPr>
        <w:t>розглядати</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конверсію</w:t>
      </w:r>
      <w:proofErr w:type="spellEnd"/>
      <w:r w:rsidR="009949ED" w:rsidRPr="004359D4">
        <w:rPr>
          <w:rFonts w:ascii="Times New Roman" w:hAnsi="Times New Roman" w:cs="Times New Roman"/>
          <w:sz w:val="28"/>
          <w:szCs w:val="28"/>
          <w:lang w:val="ru-RU"/>
        </w:rPr>
        <w:t xml:space="preserve"> на </w:t>
      </w:r>
      <w:proofErr w:type="spellStart"/>
      <w:r w:rsidR="009949ED" w:rsidRPr="004359D4">
        <w:rPr>
          <w:rFonts w:ascii="Times New Roman" w:hAnsi="Times New Roman" w:cs="Times New Roman"/>
          <w:sz w:val="28"/>
          <w:szCs w:val="28"/>
          <w:lang w:val="ru-RU"/>
        </w:rPr>
        <w:t>рівні</w:t>
      </w:r>
      <w:proofErr w:type="spellEnd"/>
      <w:r w:rsidR="009949ED" w:rsidRPr="004359D4">
        <w:rPr>
          <w:rFonts w:ascii="Times New Roman" w:hAnsi="Times New Roman" w:cs="Times New Roman"/>
          <w:sz w:val="28"/>
          <w:szCs w:val="28"/>
          <w:lang w:val="ru-RU"/>
        </w:rPr>
        <w:t xml:space="preserve"> синтаксису, </w:t>
      </w:r>
      <w:proofErr w:type="spellStart"/>
      <w:r w:rsidR="009949ED" w:rsidRPr="004359D4">
        <w:rPr>
          <w:rFonts w:ascii="Times New Roman" w:hAnsi="Times New Roman" w:cs="Times New Roman"/>
          <w:sz w:val="28"/>
          <w:szCs w:val="28"/>
          <w:lang w:val="ru-RU"/>
        </w:rPr>
        <w:t>називаючи</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її</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комунікативним</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або</w:t>
      </w:r>
      <w:proofErr w:type="spellEnd"/>
      <w:r w:rsidR="009949ED" w:rsidRPr="004359D4">
        <w:rPr>
          <w:rFonts w:ascii="Times New Roman" w:hAnsi="Times New Roman" w:cs="Times New Roman"/>
          <w:sz w:val="28"/>
          <w:szCs w:val="28"/>
          <w:lang w:val="ru-RU"/>
        </w:rPr>
        <w:t xml:space="preserve"> </w:t>
      </w:r>
      <w:proofErr w:type="spellStart"/>
      <w:r w:rsidR="009949ED" w:rsidRPr="004359D4">
        <w:rPr>
          <w:rFonts w:ascii="Times New Roman" w:hAnsi="Times New Roman" w:cs="Times New Roman"/>
          <w:sz w:val="28"/>
          <w:szCs w:val="28"/>
          <w:lang w:val="ru-RU"/>
        </w:rPr>
        <w:t>актуальним</w:t>
      </w:r>
      <w:proofErr w:type="spellEnd"/>
      <w:r w:rsidR="009949ED" w:rsidRPr="004359D4">
        <w:rPr>
          <w:rFonts w:ascii="Times New Roman" w:hAnsi="Times New Roman" w:cs="Times New Roman"/>
          <w:sz w:val="28"/>
          <w:szCs w:val="28"/>
          <w:lang w:val="ru-RU"/>
        </w:rPr>
        <w:t xml:space="preserve"> синтаксисом. </w:t>
      </w:r>
      <w:r w:rsidR="009949ED" w:rsidRPr="004359D4">
        <w:rPr>
          <w:rFonts w:ascii="Times New Roman" w:hAnsi="Times New Roman" w:cs="Times New Roman"/>
          <w:sz w:val="28"/>
          <w:szCs w:val="28"/>
        </w:rPr>
        <w:t>Таке звернення дало новий поштовх дослідженням цієї тематики у роботах Ю.Д.  </w:t>
      </w:r>
      <w:proofErr w:type="spellStart"/>
      <w:r w:rsidR="009949ED" w:rsidRPr="004359D4">
        <w:rPr>
          <w:rFonts w:ascii="Times New Roman" w:hAnsi="Times New Roman" w:cs="Times New Roman"/>
          <w:sz w:val="28"/>
          <w:szCs w:val="28"/>
        </w:rPr>
        <w:t>Апресяна</w:t>
      </w:r>
      <w:proofErr w:type="spellEnd"/>
      <w:r w:rsidR="009949ED" w:rsidRPr="004359D4">
        <w:rPr>
          <w:rFonts w:ascii="Times New Roman" w:hAnsi="Times New Roman" w:cs="Times New Roman"/>
          <w:sz w:val="28"/>
          <w:szCs w:val="28"/>
        </w:rPr>
        <w:t xml:space="preserve">, </w:t>
      </w:r>
      <w:r w:rsidR="009949ED" w:rsidRPr="004359D4">
        <w:rPr>
          <w:rFonts w:ascii="Times New Roman" w:hAnsi="Times New Roman" w:cs="Times New Roman"/>
          <w:sz w:val="28"/>
          <w:szCs w:val="28"/>
          <w:lang w:val="en-US"/>
        </w:rPr>
        <w:t>E</w:t>
      </w:r>
      <w:r w:rsidR="009949ED" w:rsidRPr="004359D4">
        <w:rPr>
          <w:rFonts w:ascii="Times New Roman" w:hAnsi="Times New Roman" w:cs="Times New Roman"/>
          <w:sz w:val="28"/>
          <w:szCs w:val="28"/>
        </w:rPr>
        <w:t>.</w:t>
      </w:r>
      <w:r w:rsidR="009949ED" w:rsidRPr="004359D4">
        <w:rPr>
          <w:rFonts w:ascii="Times New Roman" w:hAnsi="Times New Roman" w:cs="Times New Roman"/>
          <w:sz w:val="28"/>
          <w:szCs w:val="28"/>
          <w:lang w:val="en-US"/>
        </w:rPr>
        <w:t>Agricola</w:t>
      </w:r>
      <w:r w:rsidR="009949ED" w:rsidRPr="004359D4">
        <w:rPr>
          <w:rFonts w:ascii="Times New Roman" w:hAnsi="Times New Roman" w:cs="Times New Roman"/>
          <w:sz w:val="28"/>
          <w:szCs w:val="28"/>
        </w:rPr>
        <w:t>, Л.А. Новікова та інших науковців. Ю.Д.  </w:t>
      </w:r>
      <w:proofErr w:type="spellStart"/>
      <w:r w:rsidR="009949ED" w:rsidRPr="004359D4">
        <w:rPr>
          <w:rFonts w:ascii="Times New Roman" w:hAnsi="Times New Roman" w:cs="Times New Roman"/>
          <w:sz w:val="28"/>
          <w:szCs w:val="28"/>
        </w:rPr>
        <w:t>Апресяна</w:t>
      </w:r>
      <w:proofErr w:type="spellEnd"/>
      <w:r w:rsidR="009949ED" w:rsidRPr="004359D4">
        <w:rPr>
          <w:rFonts w:ascii="Times New Roman" w:hAnsi="Times New Roman" w:cs="Times New Roman"/>
          <w:sz w:val="28"/>
          <w:szCs w:val="28"/>
        </w:rPr>
        <w:t xml:space="preserve"> зазначає, що завдання конверсії полягає у тому, щоб робити логічний наголос, ділити інформацію на тему і рему. </w:t>
      </w:r>
      <w:proofErr w:type="spellStart"/>
      <w:r w:rsidR="00255CE2" w:rsidRPr="004359D4">
        <w:rPr>
          <w:rFonts w:ascii="Times New Roman" w:hAnsi="Times New Roman" w:cs="Times New Roman"/>
          <w:sz w:val="28"/>
          <w:szCs w:val="28"/>
        </w:rPr>
        <w:t>Нонверсиви</w:t>
      </w:r>
      <w:proofErr w:type="spellEnd"/>
      <w:r w:rsidR="00255CE2" w:rsidRPr="004359D4">
        <w:rPr>
          <w:rFonts w:ascii="Times New Roman" w:hAnsi="Times New Roman" w:cs="Times New Roman"/>
          <w:sz w:val="28"/>
          <w:szCs w:val="28"/>
        </w:rPr>
        <w:t xml:space="preserve"> мають семантичну природу і пов’язані із осмисленням мовної ситуації самим мовцем </w:t>
      </w:r>
      <w:r w:rsidR="00055F12">
        <w:rPr>
          <w:rFonts w:ascii="Times New Roman" w:hAnsi="Times New Roman" w:cs="Times New Roman"/>
          <w:sz w:val="28"/>
          <w:szCs w:val="28"/>
          <w:lang w:val="en-US"/>
        </w:rPr>
        <w:t>[</w:t>
      </w:r>
      <w:r w:rsidR="00055F12">
        <w:rPr>
          <w:rFonts w:ascii="Times New Roman" w:hAnsi="Times New Roman" w:cs="Times New Roman"/>
          <w:sz w:val="28"/>
          <w:szCs w:val="28"/>
          <w:lang w:val="ru-RU"/>
        </w:rPr>
        <w:t>3</w:t>
      </w:r>
      <w:r w:rsidR="00055F12" w:rsidRPr="004359D4">
        <w:rPr>
          <w:rFonts w:ascii="Times New Roman" w:hAnsi="Times New Roman" w:cs="Times New Roman"/>
          <w:sz w:val="28"/>
          <w:szCs w:val="28"/>
          <w:lang w:val="ru-RU"/>
        </w:rPr>
        <w:t xml:space="preserve">, </w:t>
      </w:r>
      <w:r w:rsidR="00055F12">
        <w:rPr>
          <w:rFonts w:ascii="Times New Roman" w:hAnsi="Times New Roman" w:cs="Times New Roman"/>
          <w:sz w:val="28"/>
          <w:szCs w:val="28"/>
          <w:lang w:val="ru-RU"/>
        </w:rPr>
        <w:t>с.</w:t>
      </w:r>
      <w:r w:rsidR="00055F12" w:rsidRPr="004359D4">
        <w:rPr>
          <w:rFonts w:ascii="Times New Roman" w:hAnsi="Times New Roman" w:cs="Times New Roman"/>
          <w:sz w:val="28"/>
          <w:szCs w:val="28"/>
          <w:lang w:val="ru-RU"/>
        </w:rPr>
        <w:t>24</w:t>
      </w:r>
      <w:r w:rsidR="00055F12">
        <w:rPr>
          <w:rFonts w:ascii="Times New Roman" w:hAnsi="Times New Roman" w:cs="Times New Roman"/>
          <w:sz w:val="28"/>
          <w:szCs w:val="28"/>
          <w:lang w:val="ru-RU"/>
        </w:rPr>
        <w:t>1</w:t>
      </w:r>
      <w:r w:rsidR="00055F12">
        <w:rPr>
          <w:rFonts w:ascii="Times New Roman" w:hAnsi="Times New Roman" w:cs="Times New Roman"/>
          <w:sz w:val="28"/>
          <w:szCs w:val="28"/>
          <w:lang w:val="en-US"/>
        </w:rPr>
        <w:t>]</w:t>
      </w:r>
      <w:r w:rsidR="00055F12">
        <w:rPr>
          <w:rFonts w:ascii="Times New Roman" w:hAnsi="Times New Roman" w:cs="Times New Roman"/>
          <w:sz w:val="28"/>
          <w:szCs w:val="28"/>
          <w:lang w:val="ru-RU"/>
        </w:rPr>
        <w:t>.</w:t>
      </w:r>
    </w:p>
    <w:p w:rsidR="00C07D34" w:rsidRPr="004359D4" w:rsidRDefault="00C07D34"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У своїй роботі ми також виходимо із синтаксичної природи походження конверсії, та розглянемо її лексичні та граматичні прояви у сучасній німецькій мові. Синтаксична конверсія полягає у зміні полів учасників мовної ситуації. Найбільш поширеним видом такої конверсії є зміна </w:t>
      </w:r>
      <w:proofErr w:type="spellStart"/>
      <w:r w:rsidRPr="004359D4">
        <w:rPr>
          <w:rFonts w:ascii="Times New Roman" w:hAnsi="Times New Roman" w:cs="Times New Roman"/>
          <w:sz w:val="28"/>
          <w:szCs w:val="28"/>
        </w:rPr>
        <w:t>актантів</w:t>
      </w:r>
      <w:proofErr w:type="spellEnd"/>
      <w:r w:rsidRPr="004359D4">
        <w:rPr>
          <w:rFonts w:ascii="Times New Roman" w:hAnsi="Times New Roman" w:cs="Times New Roman"/>
          <w:sz w:val="28"/>
          <w:szCs w:val="28"/>
        </w:rPr>
        <w:t xml:space="preserve"> при одному предикаті.</w:t>
      </w:r>
      <w:r w:rsidR="00327830" w:rsidRPr="004359D4">
        <w:rPr>
          <w:rFonts w:ascii="Times New Roman" w:hAnsi="Times New Roman" w:cs="Times New Roman"/>
          <w:sz w:val="28"/>
          <w:szCs w:val="28"/>
        </w:rPr>
        <w:t xml:space="preserve"> Існують симетричні і несиметричні </w:t>
      </w:r>
      <w:proofErr w:type="spellStart"/>
      <w:r w:rsidR="00327830" w:rsidRPr="004359D4">
        <w:rPr>
          <w:rFonts w:ascii="Times New Roman" w:hAnsi="Times New Roman" w:cs="Times New Roman"/>
          <w:sz w:val="28"/>
          <w:szCs w:val="28"/>
        </w:rPr>
        <w:t>конверсні</w:t>
      </w:r>
      <w:proofErr w:type="spellEnd"/>
      <w:r w:rsidR="00327830" w:rsidRPr="004359D4">
        <w:rPr>
          <w:rFonts w:ascii="Times New Roman" w:hAnsi="Times New Roman" w:cs="Times New Roman"/>
          <w:sz w:val="28"/>
          <w:szCs w:val="28"/>
        </w:rPr>
        <w:t xml:space="preserve"> відносини. При симетричних </w:t>
      </w:r>
      <w:proofErr w:type="spellStart"/>
      <w:r w:rsidR="00327830" w:rsidRPr="004359D4">
        <w:rPr>
          <w:rFonts w:ascii="Times New Roman" w:hAnsi="Times New Roman" w:cs="Times New Roman"/>
          <w:sz w:val="28"/>
          <w:szCs w:val="28"/>
        </w:rPr>
        <w:t>конверсних</w:t>
      </w:r>
      <w:proofErr w:type="spellEnd"/>
      <w:r w:rsidR="00327830" w:rsidRPr="004359D4">
        <w:rPr>
          <w:rFonts w:ascii="Times New Roman" w:hAnsi="Times New Roman" w:cs="Times New Roman"/>
          <w:sz w:val="28"/>
          <w:szCs w:val="28"/>
        </w:rPr>
        <w:t xml:space="preserve"> відносинах зміст однієї </w:t>
      </w:r>
      <w:proofErr w:type="spellStart"/>
      <w:r w:rsidR="00327830" w:rsidRPr="004359D4">
        <w:rPr>
          <w:rFonts w:ascii="Times New Roman" w:hAnsi="Times New Roman" w:cs="Times New Roman"/>
          <w:sz w:val="28"/>
          <w:szCs w:val="28"/>
        </w:rPr>
        <w:t>нонверсної</w:t>
      </w:r>
      <w:proofErr w:type="spellEnd"/>
      <w:r w:rsidR="00327830" w:rsidRPr="004359D4">
        <w:rPr>
          <w:rFonts w:ascii="Times New Roman" w:hAnsi="Times New Roman" w:cs="Times New Roman"/>
          <w:sz w:val="28"/>
          <w:szCs w:val="28"/>
        </w:rPr>
        <w:t xml:space="preserve"> частини випливає із іншої. Несиметричні конвертні конструкції вживаються набагато частіше, водночас існує обмежена кількість лексичних мовних засобів для вираження симетричних </w:t>
      </w:r>
      <w:proofErr w:type="spellStart"/>
      <w:r w:rsidR="00327830" w:rsidRPr="004359D4">
        <w:rPr>
          <w:rFonts w:ascii="Times New Roman" w:hAnsi="Times New Roman" w:cs="Times New Roman"/>
          <w:sz w:val="28"/>
          <w:szCs w:val="28"/>
        </w:rPr>
        <w:t>конверсних</w:t>
      </w:r>
      <w:proofErr w:type="spellEnd"/>
      <w:r w:rsidR="00327830" w:rsidRPr="004359D4">
        <w:rPr>
          <w:rFonts w:ascii="Times New Roman" w:hAnsi="Times New Roman" w:cs="Times New Roman"/>
          <w:sz w:val="28"/>
          <w:szCs w:val="28"/>
        </w:rPr>
        <w:t xml:space="preserve"> відносин.</w:t>
      </w:r>
    </w:p>
    <w:p w:rsidR="00DE5361" w:rsidRPr="004359D4" w:rsidRDefault="00327830" w:rsidP="004359D4">
      <w:pPr>
        <w:spacing w:line="360" w:lineRule="auto"/>
        <w:ind w:firstLine="708"/>
        <w:jc w:val="both"/>
        <w:rPr>
          <w:rFonts w:ascii="Times New Roman" w:hAnsi="Times New Roman" w:cs="Times New Roman"/>
          <w:sz w:val="28"/>
          <w:szCs w:val="28"/>
          <w:lang w:val="ru-RU"/>
        </w:rPr>
      </w:pPr>
      <w:r w:rsidRPr="004359D4">
        <w:rPr>
          <w:rFonts w:ascii="Times New Roman" w:hAnsi="Times New Roman" w:cs="Times New Roman"/>
          <w:sz w:val="28"/>
          <w:szCs w:val="28"/>
        </w:rPr>
        <w:t xml:space="preserve">Найбільш вживаними мовними одиницями для вираження синтаксичної конверсії є дієслова та словосполучення, які позначають стосунки між людьми. При граматичній конверсії можливі і ситуації, коли учасниками конверсії стають </w:t>
      </w:r>
      <w:proofErr w:type="spellStart"/>
      <w:r w:rsidRPr="004359D4">
        <w:rPr>
          <w:rFonts w:ascii="Times New Roman" w:hAnsi="Times New Roman" w:cs="Times New Roman"/>
          <w:sz w:val="28"/>
          <w:szCs w:val="28"/>
        </w:rPr>
        <w:t>актант</w:t>
      </w:r>
      <w:proofErr w:type="spellEnd"/>
      <w:r w:rsidRPr="004359D4">
        <w:rPr>
          <w:rFonts w:ascii="Times New Roman" w:hAnsi="Times New Roman" w:cs="Times New Roman"/>
          <w:sz w:val="28"/>
          <w:szCs w:val="28"/>
        </w:rPr>
        <w:t xml:space="preserve"> (жива особа) і предмет, на який направлена дія </w:t>
      </w:r>
      <w:proofErr w:type="spellStart"/>
      <w:r w:rsidRPr="004359D4">
        <w:rPr>
          <w:rFonts w:ascii="Times New Roman" w:hAnsi="Times New Roman" w:cs="Times New Roman"/>
          <w:sz w:val="28"/>
          <w:szCs w:val="28"/>
        </w:rPr>
        <w:t>актанта</w:t>
      </w:r>
      <w:proofErr w:type="spellEnd"/>
      <w:r w:rsidR="00DE5361" w:rsidRPr="004359D4">
        <w:rPr>
          <w:rFonts w:ascii="Times New Roman" w:hAnsi="Times New Roman" w:cs="Times New Roman"/>
          <w:sz w:val="28"/>
          <w:szCs w:val="28"/>
        </w:rPr>
        <w:t>, що часто проявляється у зміні стану</w:t>
      </w:r>
      <w:r w:rsidRPr="004359D4">
        <w:rPr>
          <w:rFonts w:ascii="Times New Roman" w:hAnsi="Times New Roman" w:cs="Times New Roman"/>
          <w:sz w:val="28"/>
          <w:szCs w:val="28"/>
        </w:rPr>
        <w:t>.</w:t>
      </w:r>
      <w:r w:rsidR="00DE5361" w:rsidRPr="004359D4">
        <w:rPr>
          <w:rFonts w:ascii="Times New Roman" w:hAnsi="Times New Roman" w:cs="Times New Roman"/>
          <w:sz w:val="28"/>
          <w:szCs w:val="28"/>
        </w:rPr>
        <w:t xml:space="preserve"> </w:t>
      </w:r>
    </w:p>
    <w:p w:rsidR="00327830" w:rsidRPr="004359D4" w:rsidRDefault="00DE5361"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lang w:val="de-DE"/>
        </w:rPr>
        <w:t>Z.B.: Der Lehrer stellt die Note.</w:t>
      </w:r>
      <w:r w:rsidR="000510AF" w:rsidRPr="000510AF">
        <w:rPr>
          <w:rFonts w:ascii="Times New Roman" w:hAnsi="Times New Roman" w:cs="Times New Roman"/>
          <w:sz w:val="28"/>
          <w:szCs w:val="28"/>
        </w:rPr>
        <w:t xml:space="preserve"> </w:t>
      </w:r>
      <w:r w:rsidR="000510AF" w:rsidRPr="004359D4">
        <w:rPr>
          <w:rFonts w:ascii="Times New Roman" w:hAnsi="Times New Roman" w:cs="Times New Roman"/>
          <w:sz w:val="28"/>
          <w:szCs w:val="28"/>
        </w:rPr>
        <w:t>–</w:t>
      </w:r>
      <w:r w:rsidR="000510AF">
        <w:rPr>
          <w:rFonts w:ascii="Times New Roman" w:hAnsi="Times New Roman" w:cs="Times New Roman"/>
          <w:sz w:val="28"/>
          <w:szCs w:val="28"/>
          <w:lang w:val="en-US"/>
        </w:rPr>
        <w:t xml:space="preserve"> </w:t>
      </w:r>
      <w:r w:rsidRPr="004359D4">
        <w:rPr>
          <w:rFonts w:ascii="Times New Roman" w:hAnsi="Times New Roman" w:cs="Times New Roman"/>
          <w:sz w:val="28"/>
          <w:szCs w:val="28"/>
          <w:lang w:val="de-DE"/>
        </w:rPr>
        <w:t>Die Note wird von dem Lehrer gestellt.</w:t>
      </w:r>
    </w:p>
    <w:p w:rsidR="00DE5361" w:rsidRPr="004359D4" w:rsidRDefault="00DE5361"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rPr>
        <w:t xml:space="preserve">         </w:t>
      </w:r>
      <w:r w:rsidRPr="004359D4">
        <w:rPr>
          <w:rFonts w:ascii="Times New Roman" w:hAnsi="Times New Roman" w:cs="Times New Roman"/>
          <w:sz w:val="28"/>
          <w:szCs w:val="28"/>
          <w:lang w:val="de-DE"/>
        </w:rPr>
        <w:t>Der Brief wurde von mir geschrieben.</w:t>
      </w:r>
      <w:r w:rsidR="000510AF" w:rsidRPr="000510AF">
        <w:rPr>
          <w:rFonts w:ascii="Times New Roman" w:hAnsi="Times New Roman" w:cs="Times New Roman"/>
          <w:sz w:val="28"/>
          <w:szCs w:val="28"/>
        </w:rPr>
        <w:t xml:space="preserve"> </w:t>
      </w:r>
      <w:r w:rsidR="000510AF" w:rsidRPr="004359D4">
        <w:rPr>
          <w:rFonts w:ascii="Times New Roman" w:hAnsi="Times New Roman" w:cs="Times New Roman"/>
          <w:sz w:val="28"/>
          <w:szCs w:val="28"/>
        </w:rPr>
        <w:t>–</w:t>
      </w:r>
      <w:r w:rsidR="000510AF">
        <w:rPr>
          <w:rFonts w:ascii="Times New Roman" w:hAnsi="Times New Roman" w:cs="Times New Roman"/>
          <w:sz w:val="28"/>
          <w:szCs w:val="28"/>
          <w:lang w:val="en-US"/>
        </w:rPr>
        <w:t xml:space="preserve"> </w:t>
      </w:r>
      <w:r w:rsidRPr="004359D4">
        <w:rPr>
          <w:rFonts w:ascii="Times New Roman" w:hAnsi="Times New Roman" w:cs="Times New Roman"/>
          <w:sz w:val="28"/>
          <w:szCs w:val="28"/>
          <w:lang w:val="de-DE"/>
        </w:rPr>
        <w:t>Ich habe den Brief geschrieben.</w:t>
      </w:r>
    </w:p>
    <w:p w:rsidR="00DE5361" w:rsidRPr="004359D4" w:rsidRDefault="00DE5361"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При лексичній конверсії найчастіше вживаються дієслова, словосполучення, іменники які позначають професійну діяльність, дружні чи родинні стосунки, домовленість, знайомство, спільне ведення справ,  схожість за певними ознаками.</w:t>
      </w:r>
      <w:r w:rsidR="00BD2161" w:rsidRPr="004359D4">
        <w:rPr>
          <w:rFonts w:ascii="Times New Roman" w:hAnsi="Times New Roman" w:cs="Times New Roman"/>
          <w:sz w:val="28"/>
          <w:szCs w:val="28"/>
        </w:rPr>
        <w:t xml:space="preserve"> Як серед дієслів, так і серед іменників, що позначають симетричні конвертні відносини є багато синонімів, наприклад: </w:t>
      </w:r>
      <w:proofErr w:type="spellStart"/>
      <w:r w:rsidR="00BD2161" w:rsidRPr="004359D4">
        <w:rPr>
          <w:rFonts w:ascii="Times New Roman" w:hAnsi="Times New Roman" w:cs="Times New Roman"/>
          <w:sz w:val="28"/>
          <w:szCs w:val="28"/>
          <w:lang w:val="en-US"/>
        </w:rPr>
        <w:t>mit</w:t>
      </w:r>
      <w:proofErr w:type="spellEnd"/>
      <w:r w:rsidR="00BD2161" w:rsidRPr="004359D4">
        <w:rPr>
          <w:rFonts w:ascii="Times New Roman" w:hAnsi="Times New Roman" w:cs="Times New Roman"/>
          <w:sz w:val="28"/>
          <w:szCs w:val="28"/>
        </w:rPr>
        <w:t xml:space="preserve"> </w:t>
      </w:r>
      <w:r w:rsidR="00BD2161" w:rsidRPr="004359D4">
        <w:rPr>
          <w:rFonts w:ascii="Times New Roman" w:hAnsi="Times New Roman" w:cs="Times New Roman"/>
          <w:sz w:val="28"/>
          <w:szCs w:val="28"/>
          <w:lang w:val="en-US"/>
        </w:rPr>
        <w:t>j</w:t>
      </w:r>
      <w:r w:rsidR="00BD2161" w:rsidRPr="004359D4">
        <w:rPr>
          <w:rFonts w:ascii="Times New Roman" w:hAnsi="Times New Roman" w:cs="Times New Roman"/>
          <w:sz w:val="28"/>
          <w:szCs w:val="28"/>
        </w:rPr>
        <w:t>-</w:t>
      </w:r>
      <w:r w:rsidR="00BD2161" w:rsidRPr="004359D4">
        <w:rPr>
          <w:rFonts w:ascii="Times New Roman" w:hAnsi="Times New Roman" w:cs="Times New Roman"/>
          <w:sz w:val="28"/>
          <w:szCs w:val="28"/>
          <w:lang w:val="en-US"/>
        </w:rPr>
        <w:t>m</w:t>
      </w:r>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lang w:val="en-US"/>
        </w:rPr>
        <w:t>Briefe</w:t>
      </w:r>
      <w:proofErr w:type="spellEnd"/>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lang w:val="en-US"/>
        </w:rPr>
        <w:t>wechseln</w:t>
      </w:r>
      <w:proofErr w:type="spellEnd"/>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rPr>
        <w:t>mit</w:t>
      </w:r>
      <w:proofErr w:type="spellEnd"/>
      <w:r w:rsidR="00BD2161" w:rsidRPr="004359D4">
        <w:rPr>
          <w:rFonts w:ascii="Times New Roman" w:hAnsi="Times New Roman" w:cs="Times New Roman"/>
          <w:sz w:val="28"/>
          <w:szCs w:val="28"/>
        </w:rPr>
        <w:t xml:space="preserve"> j-m </w:t>
      </w:r>
      <w:proofErr w:type="spellStart"/>
      <w:r w:rsidR="00BD2161" w:rsidRPr="004359D4">
        <w:rPr>
          <w:rFonts w:ascii="Times New Roman" w:hAnsi="Times New Roman" w:cs="Times New Roman"/>
          <w:sz w:val="28"/>
          <w:szCs w:val="28"/>
        </w:rPr>
        <w:t>brieflich</w:t>
      </w:r>
      <w:proofErr w:type="spellEnd"/>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rPr>
        <w:t>verkehren</w:t>
      </w:r>
      <w:proofErr w:type="spellEnd"/>
      <w:r w:rsidR="00BD2161" w:rsidRPr="004359D4">
        <w:rPr>
          <w:rFonts w:ascii="Times New Roman" w:hAnsi="Times New Roman" w:cs="Times New Roman"/>
          <w:sz w:val="28"/>
          <w:szCs w:val="28"/>
        </w:rPr>
        <w:t xml:space="preserve">, j-m </w:t>
      </w:r>
      <w:proofErr w:type="spellStart"/>
      <w:r w:rsidR="00BD2161" w:rsidRPr="004359D4">
        <w:rPr>
          <w:rFonts w:ascii="Times New Roman" w:hAnsi="Times New Roman" w:cs="Times New Roman"/>
          <w:sz w:val="28"/>
          <w:szCs w:val="28"/>
        </w:rPr>
        <w:t>Briefe</w:t>
      </w:r>
      <w:proofErr w:type="spellEnd"/>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rPr>
        <w:t>schreiben</w:t>
      </w:r>
      <w:proofErr w:type="spellEnd"/>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rPr>
        <w:t>mit</w:t>
      </w:r>
      <w:proofErr w:type="spellEnd"/>
      <w:r w:rsidR="00BD2161" w:rsidRPr="004359D4">
        <w:rPr>
          <w:rFonts w:ascii="Times New Roman" w:hAnsi="Times New Roman" w:cs="Times New Roman"/>
          <w:sz w:val="28"/>
          <w:szCs w:val="28"/>
        </w:rPr>
        <w:t xml:space="preserve"> j-m </w:t>
      </w:r>
      <w:proofErr w:type="spellStart"/>
      <w:r w:rsidR="00BD2161" w:rsidRPr="004359D4">
        <w:rPr>
          <w:rFonts w:ascii="Times New Roman" w:hAnsi="Times New Roman" w:cs="Times New Roman"/>
          <w:sz w:val="28"/>
          <w:szCs w:val="28"/>
        </w:rPr>
        <w:t>im</w:t>
      </w:r>
      <w:proofErr w:type="spellEnd"/>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rPr>
        <w:t>Briefwechsel</w:t>
      </w:r>
      <w:proofErr w:type="spellEnd"/>
      <w:r w:rsidR="00BD2161" w:rsidRPr="004359D4">
        <w:rPr>
          <w:rFonts w:ascii="Times New Roman" w:hAnsi="Times New Roman" w:cs="Times New Roman"/>
          <w:sz w:val="28"/>
          <w:szCs w:val="28"/>
        </w:rPr>
        <w:t xml:space="preserve"> </w:t>
      </w:r>
      <w:proofErr w:type="spellStart"/>
      <w:r w:rsidR="00BD2161" w:rsidRPr="004359D4">
        <w:rPr>
          <w:rFonts w:ascii="Times New Roman" w:hAnsi="Times New Roman" w:cs="Times New Roman"/>
          <w:sz w:val="28"/>
          <w:szCs w:val="28"/>
        </w:rPr>
        <w:t>stehen</w:t>
      </w:r>
      <w:proofErr w:type="spellEnd"/>
      <w:r w:rsidR="00BD2161" w:rsidRPr="004359D4">
        <w:rPr>
          <w:rFonts w:ascii="Times New Roman" w:hAnsi="Times New Roman" w:cs="Times New Roman"/>
          <w:sz w:val="28"/>
          <w:szCs w:val="28"/>
        </w:rPr>
        <w:t>.</w:t>
      </w:r>
      <w:r w:rsidR="00C67746" w:rsidRPr="004359D4">
        <w:rPr>
          <w:rFonts w:ascii="Times New Roman" w:hAnsi="Times New Roman" w:cs="Times New Roman"/>
          <w:sz w:val="28"/>
          <w:szCs w:val="28"/>
        </w:rPr>
        <w:t xml:space="preserve"> Як уже зазначалось, симетричних </w:t>
      </w:r>
      <w:proofErr w:type="spellStart"/>
      <w:r w:rsidR="00C67746" w:rsidRPr="004359D4">
        <w:rPr>
          <w:rFonts w:ascii="Times New Roman" w:hAnsi="Times New Roman" w:cs="Times New Roman"/>
          <w:sz w:val="28"/>
          <w:szCs w:val="28"/>
        </w:rPr>
        <w:t>нонверсивів</w:t>
      </w:r>
      <w:proofErr w:type="spellEnd"/>
      <w:r w:rsidR="00C67746" w:rsidRPr="004359D4">
        <w:rPr>
          <w:rFonts w:ascii="Times New Roman" w:hAnsi="Times New Roman" w:cs="Times New Roman"/>
          <w:sz w:val="28"/>
          <w:szCs w:val="28"/>
        </w:rPr>
        <w:t xml:space="preserve"> є лише незначна кількість, а симетричних конверсійних відносин </w:t>
      </w:r>
      <w:r w:rsidR="000510AF" w:rsidRPr="004359D4">
        <w:rPr>
          <w:rFonts w:ascii="Times New Roman" w:hAnsi="Times New Roman" w:cs="Times New Roman"/>
          <w:sz w:val="28"/>
          <w:szCs w:val="28"/>
        </w:rPr>
        <w:t>–</w:t>
      </w:r>
      <w:r w:rsidR="00C67746" w:rsidRPr="004359D4">
        <w:rPr>
          <w:rFonts w:ascii="Times New Roman" w:hAnsi="Times New Roman" w:cs="Times New Roman"/>
          <w:sz w:val="28"/>
          <w:szCs w:val="28"/>
        </w:rPr>
        <w:t xml:space="preserve"> ще менше. Більш вживаними є несиметричні </w:t>
      </w:r>
      <w:proofErr w:type="spellStart"/>
      <w:r w:rsidR="00C67746" w:rsidRPr="004359D4">
        <w:rPr>
          <w:rFonts w:ascii="Times New Roman" w:hAnsi="Times New Roman" w:cs="Times New Roman"/>
          <w:sz w:val="28"/>
          <w:szCs w:val="28"/>
        </w:rPr>
        <w:t>конверсивні</w:t>
      </w:r>
      <w:proofErr w:type="spellEnd"/>
      <w:r w:rsidR="00C67746" w:rsidRPr="004359D4">
        <w:rPr>
          <w:rFonts w:ascii="Times New Roman" w:hAnsi="Times New Roman" w:cs="Times New Roman"/>
          <w:sz w:val="28"/>
          <w:szCs w:val="28"/>
        </w:rPr>
        <w:t xml:space="preserve"> конструкції, які показують погляд на одну і ту ж ситуацію, але з різних точок зору. Для посилення ефекту у таких реченнях часто вживаються  такі сполучники як  </w:t>
      </w:r>
      <w:proofErr w:type="spellStart"/>
      <w:r w:rsidR="00C67746" w:rsidRPr="004359D4">
        <w:rPr>
          <w:rFonts w:ascii="Times New Roman" w:hAnsi="Times New Roman" w:cs="Times New Roman"/>
          <w:sz w:val="28"/>
          <w:szCs w:val="28"/>
          <w:lang w:val="en-US"/>
        </w:rPr>
        <w:t>wie</w:t>
      </w:r>
      <w:proofErr w:type="spellEnd"/>
      <w:r w:rsidR="00C67746" w:rsidRPr="004359D4">
        <w:rPr>
          <w:rFonts w:ascii="Times New Roman" w:hAnsi="Times New Roman" w:cs="Times New Roman"/>
          <w:sz w:val="28"/>
          <w:szCs w:val="28"/>
        </w:rPr>
        <w:t xml:space="preserve">, </w:t>
      </w:r>
      <w:proofErr w:type="spellStart"/>
      <w:r w:rsidR="00C67746" w:rsidRPr="004359D4">
        <w:rPr>
          <w:rFonts w:ascii="Times New Roman" w:hAnsi="Times New Roman" w:cs="Times New Roman"/>
          <w:sz w:val="28"/>
          <w:szCs w:val="28"/>
          <w:lang w:val="en-US"/>
        </w:rPr>
        <w:t>auch</w:t>
      </w:r>
      <w:proofErr w:type="spellEnd"/>
      <w:r w:rsidR="00C67746" w:rsidRPr="004359D4">
        <w:rPr>
          <w:rFonts w:ascii="Times New Roman" w:hAnsi="Times New Roman" w:cs="Times New Roman"/>
          <w:sz w:val="28"/>
          <w:szCs w:val="28"/>
        </w:rPr>
        <w:t xml:space="preserve">, а також прислівники </w:t>
      </w:r>
      <w:proofErr w:type="spellStart"/>
      <w:r w:rsidR="00C67746" w:rsidRPr="004359D4">
        <w:rPr>
          <w:rFonts w:ascii="Times New Roman" w:hAnsi="Times New Roman" w:cs="Times New Roman"/>
          <w:sz w:val="28"/>
          <w:szCs w:val="28"/>
          <w:lang w:val="en-US"/>
        </w:rPr>
        <w:t>gleichfalls</w:t>
      </w:r>
      <w:proofErr w:type="spellEnd"/>
      <w:r w:rsidR="00C67746" w:rsidRPr="004359D4">
        <w:rPr>
          <w:rFonts w:ascii="Times New Roman" w:hAnsi="Times New Roman" w:cs="Times New Roman"/>
          <w:sz w:val="28"/>
          <w:szCs w:val="28"/>
        </w:rPr>
        <w:t xml:space="preserve">, </w:t>
      </w:r>
      <w:proofErr w:type="spellStart"/>
      <w:r w:rsidR="00C67746" w:rsidRPr="004359D4">
        <w:rPr>
          <w:rFonts w:ascii="Times New Roman" w:hAnsi="Times New Roman" w:cs="Times New Roman"/>
          <w:sz w:val="28"/>
          <w:szCs w:val="28"/>
          <w:lang w:val="en-US"/>
        </w:rPr>
        <w:t>ebenfalls</w:t>
      </w:r>
      <w:proofErr w:type="spellEnd"/>
      <w:r w:rsidR="00C67746" w:rsidRPr="004359D4">
        <w:rPr>
          <w:rFonts w:ascii="Times New Roman" w:hAnsi="Times New Roman" w:cs="Times New Roman"/>
          <w:sz w:val="28"/>
          <w:szCs w:val="28"/>
        </w:rPr>
        <w:t>.</w:t>
      </w:r>
    </w:p>
    <w:p w:rsidR="00C67746" w:rsidRPr="004359D4" w:rsidRDefault="00C67746"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Лексична наповненість конвертних структур пов’язана із синонімами, антонімами, словами, що відносяться до однієї тематичної групи. Водночас існують і граматичні шляхи вираження конверсії, наприклад граматична категорія стану. Подекуди граматична конверсія доповнює чи посилює лексичну. Тому, на нашу думку, логічно вважати конверсію лексико-граматичним </w:t>
      </w:r>
      <w:r w:rsidR="0053702A" w:rsidRPr="004359D4">
        <w:rPr>
          <w:rFonts w:ascii="Times New Roman" w:hAnsi="Times New Roman" w:cs="Times New Roman"/>
          <w:sz w:val="28"/>
          <w:szCs w:val="28"/>
        </w:rPr>
        <w:t xml:space="preserve">явищем. </w:t>
      </w:r>
    </w:p>
    <w:p w:rsidR="0053702A" w:rsidRPr="004359D4" w:rsidRDefault="0053702A"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Можна умовно поділити конверсію на шість основних видів:</w:t>
      </w:r>
    </w:p>
    <w:p w:rsidR="004D2C05" w:rsidRPr="004359D4" w:rsidRDefault="004D2C05" w:rsidP="004359D4">
      <w:pPr>
        <w:pStyle w:val="a3"/>
        <w:numPr>
          <w:ilvl w:val="0"/>
          <w:numId w:val="1"/>
        </w:num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xml:space="preserve">Конверсія на основі </w:t>
      </w:r>
      <w:proofErr w:type="spellStart"/>
      <w:r w:rsidRPr="004359D4">
        <w:rPr>
          <w:rFonts w:ascii="Times New Roman" w:hAnsi="Times New Roman" w:cs="Times New Roman"/>
          <w:sz w:val="28"/>
          <w:szCs w:val="28"/>
        </w:rPr>
        <w:t>взаємонаправлених</w:t>
      </w:r>
      <w:proofErr w:type="spellEnd"/>
      <w:r w:rsidRPr="004359D4">
        <w:rPr>
          <w:rFonts w:ascii="Times New Roman" w:hAnsi="Times New Roman" w:cs="Times New Roman"/>
          <w:sz w:val="28"/>
          <w:szCs w:val="28"/>
        </w:rPr>
        <w:t xml:space="preserve"> дієслів та словосполучень;</w:t>
      </w:r>
    </w:p>
    <w:p w:rsidR="004D2C05" w:rsidRPr="004359D4" w:rsidRDefault="004D2C05" w:rsidP="004359D4">
      <w:pPr>
        <w:pStyle w:val="a3"/>
        <w:numPr>
          <w:ilvl w:val="0"/>
          <w:numId w:val="1"/>
        </w:numPr>
        <w:spacing w:line="360" w:lineRule="auto"/>
        <w:jc w:val="both"/>
        <w:rPr>
          <w:rFonts w:ascii="Times New Roman" w:hAnsi="Times New Roman" w:cs="Times New Roman"/>
          <w:sz w:val="28"/>
          <w:szCs w:val="28"/>
        </w:rPr>
      </w:pPr>
      <w:proofErr w:type="spellStart"/>
      <w:r w:rsidRPr="004359D4">
        <w:rPr>
          <w:rFonts w:ascii="Times New Roman" w:hAnsi="Times New Roman" w:cs="Times New Roman"/>
          <w:sz w:val="28"/>
          <w:szCs w:val="28"/>
        </w:rPr>
        <w:t>Каузація</w:t>
      </w:r>
      <w:proofErr w:type="spellEnd"/>
      <w:r w:rsidRPr="004359D4">
        <w:rPr>
          <w:rFonts w:ascii="Times New Roman" w:hAnsi="Times New Roman" w:cs="Times New Roman"/>
          <w:sz w:val="28"/>
          <w:szCs w:val="28"/>
        </w:rPr>
        <w:t>;</w:t>
      </w:r>
    </w:p>
    <w:p w:rsidR="004D2C05" w:rsidRPr="004359D4" w:rsidRDefault="004D2C05" w:rsidP="004359D4">
      <w:pPr>
        <w:pStyle w:val="a3"/>
        <w:numPr>
          <w:ilvl w:val="0"/>
          <w:numId w:val="1"/>
        </w:num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Конверсія на основі зміни стану;</w:t>
      </w:r>
    </w:p>
    <w:p w:rsidR="004D2C05" w:rsidRPr="004359D4" w:rsidRDefault="004D2C05" w:rsidP="004359D4">
      <w:pPr>
        <w:pStyle w:val="a3"/>
        <w:numPr>
          <w:ilvl w:val="0"/>
          <w:numId w:val="1"/>
        </w:num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xml:space="preserve">Конверсія на основі дієслів та словосполучень з </w:t>
      </w:r>
      <w:proofErr w:type="spellStart"/>
      <w:r w:rsidRPr="004359D4">
        <w:rPr>
          <w:rFonts w:ascii="Times New Roman" w:hAnsi="Times New Roman" w:cs="Times New Roman"/>
          <w:sz w:val="28"/>
          <w:szCs w:val="28"/>
        </w:rPr>
        <w:t>пермісивним</w:t>
      </w:r>
      <w:proofErr w:type="spellEnd"/>
      <w:r w:rsidRPr="004359D4">
        <w:rPr>
          <w:rFonts w:ascii="Times New Roman" w:hAnsi="Times New Roman" w:cs="Times New Roman"/>
          <w:sz w:val="28"/>
          <w:szCs w:val="28"/>
        </w:rPr>
        <w:t xml:space="preserve"> значенням;</w:t>
      </w:r>
    </w:p>
    <w:p w:rsidR="004D2C05" w:rsidRPr="004359D4" w:rsidRDefault="004D2C05" w:rsidP="004359D4">
      <w:pPr>
        <w:pStyle w:val="a3"/>
        <w:numPr>
          <w:ilvl w:val="0"/>
          <w:numId w:val="1"/>
        </w:num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xml:space="preserve">Конверсія на основі зміни </w:t>
      </w:r>
      <w:proofErr w:type="spellStart"/>
      <w:r w:rsidRPr="004359D4">
        <w:rPr>
          <w:rFonts w:ascii="Times New Roman" w:hAnsi="Times New Roman" w:cs="Times New Roman"/>
          <w:sz w:val="28"/>
          <w:szCs w:val="28"/>
        </w:rPr>
        <w:t>актантів</w:t>
      </w:r>
      <w:proofErr w:type="spellEnd"/>
      <w:r w:rsidRPr="004359D4">
        <w:rPr>
          <w:rFonts w:ascii="Times New Roman" w:hAnsi="Times New Roman" w:cs="Times New Roman"/>
          <w:sz w:val="28"/>
          <w:szCs w:val="28"/>
        </w:rPr>
        <w:t xml:space="preserve"> при одному предикаті;</w:t>
      </w:r>
    </w:p>
    <w:p w:rsidR="004D2C05" w:rsidRPr="004359D4" w:rsidRDefault="004D2C05" w:rsidP="004359D4">
      <w:pPr>
        <w:pStyle w:val="a3"/>
        <w:numPr>
          <w:ilvl w:val="0"/>
          <w:numId w:val="1"/>
        </w:num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xml:space="preserve">Конверсія на основі зміни </w:t>
      </w:r>
      <w:proofErr w:type="spellStart"/>
      <w:r w:rsidRPr="004359D4">
        <w:rPr>
          <w:rFonts w:ascii="Times New Roman" w:hAnsi="Times New Roman" w:cs="Times New Roman"/>
          <w:sz w:val="28"/>
          <w:szCs w:val="28"/>
        </w:rPr>
        <w:t>актантів</w:t>
      </w:r>
      <w:proofErr w:type="spellEnd"/>
      <w:r w:rsidRPr="004359D4">
        <w:rPr>
          <w:rFonts w:ascii="Times New Roman" w:hAnsi="Times New Roman" w:cs="Times New Roman"/>
          <w:sz w:val="28"/>
          <w:szCs w:val="28"/>
        </w:rPr>
        <w:t xml:space="preserve"> при синонімічних предикатах.</w:t>
      </w:r>
    </w:p>
    <w:p w:rsidR="004D2C05" w:rsidRPr="004359D4" w:rsidRDefault="00B658A5"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Лексична сторона є особливо важливою для більшості видів конверсії (за винятком аналітичних форм </w:t>
      </w:r>
      <w:proofErr w:type="spellStart"/>
      <w:r w:rsidRPr="004359D4">
        <w:rPr>
          <w:rFonts w:ascii="Times New Roman" w:hAnsi="Times New Roman" w:cs="Times New Roman"/>
          <w:sz w:val="28"/>
          <w:szCs w:val="28"/>
        </w:rPr>
        <w:t>каузації</w:t>
      </w:r>
      <w:proofErr w:type="spellEnd"/>
      <w:r w:rsidRPr="004359D4">
        <w:rPr>
          <w:rFonts w:ascii="Times New Roman" w:hAnsi="Times New Roman" w:cs="Times New Roman"/>
          <w:sz w:val="28"/>
          <w:szCs w:val="28"/>
        </w:rPr>
        <w:t xml:space="preserve"> з дієсловами </w:t>
      </w:r>
      <w:proofErr w:type="spellStart"/>
      <w:r w:rsidRPr="004359D4">
        <w:rPr>
          <w:rFonts w:ascii="Times New Roman" w:hAnsi="Times New Roman" w:cs="Times New Roman"/>
          <w:sz w:val="28"/>
          <w:szCs w:val="28"/>
          <w:lang w:val="en-US"/>
        </w:rPr>
        <w:t>lassen</w:t>
      </w:r>
      <w:proofErr w:type="spellEnd"/>
      <w:r w:rsidRPr="004359D4">
        <w:rPr>
          <w:rFonts w:ascii="Times New Roman" w:hAnsi="Times New Roman" w:cs="Times New Roman"/>
          <w:sz w:val="28"/>
          <w:szCs w:val="28"/>
        </w:rPr>
        <w:t xml:space="preserve">, </w:t>
      </w:r>
      <w:proofErr w:type="spellStart"/>
      <w:r w:rsidRPr="004359D4">
        <w:rPr>
          <w:rFonts w:ascii="Times New Roman" w:hAnsi="Times New Roman" w:cs="Times New Roman"/>
          <w:sz w:val="28"/>
          <w:szCs w:val="28"/>
          <w:lang w:val="en-US"/>
        </w:rPr>
        <w:t>machen</w:t>
      </w:r>
      <w:proofErr w:type="spellEnd"/>
      <w:r w:rsidRPr="004359D4">
        <w:rPr>
          <w:rFonts w:ascii="Times New Roman" w:hAnsi="Times New Roman" w:cs="Times New Roman"/>
          <w:sz w:val="28"/>
          <w:szCs w:val="28"/>
        </w:rPr>
        <w:t xml:space="preserve">), а також для симетричних </w:t>
      </w:r>
      <w:proofErr w:type="spellStart"/>
      <w:r w:rsidRPr="004359D4">
        <w:rPr>
          <w:rFonts w:ascii="Times New Roman" w:hAnsi="Times New Roman" w:cs="Times New Roman"/>
          <w:sz w:val="28"/>
          <w:szCs w:val="28"/>
        </w:rPr>
        <w:t>нонверсивів</w:t>
      </w:r>
      <w:proofErr w:type="spellEnd"/>
      <w:r w:rsidRPr="004359D4">
        <w:rPr>
          <w:rFonts w:ascii="Times New Roman" w:hAnsi="Times New Roman" w:cs="Times New Roman"/>
          <w:sz w:val="28"/>
          <w:szCs w:val="28"/>
        </w:rPr>
        <w:t xml:space="preserve">. Основну функцію при цьому відіграють пари лексичних одиниць із протилежним значенням та лексичні одиниці, які мають властивості необхідні для симетричної конверсії зі зміною </w:t>
      </w:r>
      <w:proofErr w:type="spellStart"/>
      <w:r w:rsidRPr="004359D4">
        <w:rPr>
          <w:rFonts w:ascii="Times New Roman" w:hAnsi="Times New Roman" w:cs="Times New Roman"/>
          <w:sz w:val="28"/>
          <w:szCs w:val="28"/>
        </w:rPr>
        <w:t>актантів</w:t>
      </w:r>
      <w:proofErr w:type="spellEnd"/>
      <w:r w:rsidRPr="004359D4">
        <w:rPr>
          <w:rFonts w:ascii="Times New Roman" w:hAnsi="Times New Roman" w:cs="Times New Roman"/>
          <w:sz w:val="28"/>
          <w:szCs w:val="28"/>
        </w:rPr>
        <w:t xml:space="preserve"> тобто </w:t>
      </w:r>
      <w:proofErr w:type="spellStart"/>
      <w:r w:rsidR="0067198B" w:rsidRPr="004359D4">
        <w:rPr>
          <w:rFonts w:ascii="Times New Roman" w:hAnsi="Times New Roman" w:cs="Times New Roman"/>
          <w:sz w:val="28"/>
          <w:szCs w:val="28"/>
        </w:rPr>
        <w:t>по</w:t>
      </w:r>
      <w:r w:rsidRPr="004359D4">
        <w:rPr>
          <w:rFonts w:ascii="Times New Roman" w:hAnsi="Times New Roman" w:cs="Times New Roman"/>
          <w:sz w:val="28"/>
          <w:szCs w:val="28"/>
        </w:rPr>
        <w:t>одиночні</w:t>
      </w:r>
      <w:proofErr w:type="spellEnd"/>
      <w:r w:rsidRPr="004359D4">
        <w:rPr>
          <w:rFonts w:ascii="Times New Roman" w:hAnsi="Times New Roman" w:cs="Times New Roman"/>
          <w:sz w:val="28"/>
          <w:szCs w:val="28"/>
        </w:rPr>
        <w:t xml:space="preserve"> </w:t>
      </w:r>
      <w:proofErr w:type="spellStart"/>
      <w:r w:rsidRPr="004359D4">
        <w:rPr>
          <w:rFonts w:ascii="Times New Roman" w:hAnsi="Times New Roman" w:cs="Times New Roman"/>
          <w:sz w:val="28"/>
          <w:szCs w:val="28"/>
        </w:rPr>
        <w:t>конверсиви</w:t>
      </w:r>
      <w:proofErr w:type="spellEnd"/>
      <w:r w:rsidRPr="004359D4">
        <w:rPr>
          <w:rFonts w:ascii="Times New Roman" w:hAnsi="Times New Roman" w:cs="Times New Roman"/>
          <w:sz w:val="28"/>
          <w:szCs w:val="28"/>
        </w:rPr>
        <w:t>).</w:t>
      </w:r>
    </w:p>
    <w:p w:rsidR="00B658A5" w:rsidRPr="004359D4" w:rsidRDefault="00B658A5"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Якщо розглядати конверсію у зв’язку із антонімією, то можна дійти до висновку, що конверсія є одним із видів антонімії, або, навпаки,  антонімія є одним із видів конверсії. Це залежить від того, наскільки широке поняття розуміють під конверсією. Якщо розглядати її у широкому значенні, із усіма видами лексичної, граматичної та синтаксичної конверсії, то антонімія буде однією із її форм, із усіма протилежними за значеннями словами та словосполученнями. </w:t>
      </w:r>
      <w:r w:rsidR="0067198B" w:rsidRPr="004359D4">
        <w:rPr>
          <w:rFonts w:ascii="Times New Roman" w:hAnsi="Times New Roman" w:cs="Times New Roman"/>
          <w:sz w:val="28"/>
          <w:szCs w:val="28"/>
        </w:rPr>
        <w:t xml:space="preserve">Якщо ж обмежитись у розумінні конверсії лише структурами на основі </w:t>
      </w:r>
      <w:proofErr w:type="spellStart"/>
      <w:r w:rsidR="0067198B" w:rsidRPr="004359D4">
        <w:rPr>
          <w:rFonts w:ascii="Times New Roman" w:hAnsi="Times New Roman" w:cs="Times New Roman"/>
          <w:sz w:val="28"/>
          <w:szCs w:val="28"/>
        </w:rPr>
        <w:t>взаємонаправлених</w:t>
      </w:r>
      <w:proofErr w:type="spellEnd"/>
      <w:r w:rsidR="0067198B" w:rsidRPr="004359D4">
        <w:rPr>
          <w:rFonts w:ascii="Times New Roman" w:hAnsi="Times New Roman" w:cs="Times New Roman"/>
          <w:sz w:val="28"/>
          <w:szCs w:val="28"/>
        </w:rPr>
        <w:t xml:space="preserve"> лексичних одиниць, то така конверсія буде однією із форм антонімії, так як більшість антонімів не є </w:t>
      </w:r>
      <w:proofErr w:type="spellStart"/>
      <w:r w:rsidR="0067198B" w:rsidRPr="004359D4">
        <w:rPr>
          <w:rFonts w:ascii="Times New Roman" w:hAnsi="Times New Roman" w:cs="Times New Roman"/>
          <w:sz w:val="28"/>
          <w:szCs w:val="28"/>
        </w:rPr>
        <w:t>конверсивами</w:t>
      </w:r>
      <w:proofErr w:type="spellEnd"/>
      <w:r w:rsidR="0067198B" w:rsidRPr="004359D4">
        <w:rPr>
          <w:rFonts w:ascii="Times New Roman" w:hAnsi="Times New Roman" w:cs="Times New Roman"/>
          <w:sz w:val="28"/>
          <w:szCs w:val="28"/>
        </w:rPr>
        <w:t>.</w:t>
      </w:r>
    </w:p>
    <w:p w:rsidR="0067198B" w:rsidRPr="004359D4" w:rsidRDefault="0067198B"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Як уже зазначалось, граматична сторона конверсії найбільш виразно проявляється у протиставленнях пасивних речень із пасивними, особливо у конструкціях із тричленним пасивом.</w:t>
      </w:r>
      <w:r w:rsidR="00574154" w:rsidRPr="004359D4">
        <w:rPr>
          <w:rFonts w:ascii="Times New Roman" w:hAnsi="Times New Roman" w:cs="Times New Roman"/>
          <w:sz w:val="28"/>
          <w:szCs w:val="28"/>
        </w:rPr>
        <w:t xml:space="preserve"> Поряд із цим вона проявляється у аналітичній </w:t>
      </w:r>
      <w:proofErr w:type="spellStart"/>
      <w:r w:rsidR="00574154" w:rsidRPr="004359D4">
        <w:rPr>
          <w:rFonts w:ascii="Times New Roman" w:hAnsi="Times New Roman" w:cs="Times New Roman"/>
          <w:sz w:val="28"/>
          <w:szCs w:val="28"/>
        </w:rPr>
        <w:t>каузації</w:t>
      </w:r>
      <w:proofErr w:type="spellEnd"/>
      <w:r w:rsidR="00574154" w:rsidRPr="004359D4">
        <w:rPr>
          <w:rFonts w:ascii="Times New Roman" w:hAnsi="Times New Roman" w:cs="Times New Roman"/>
          <w:sz w:val="28"/>
          <w:szCs w:val="28"/>
        </w:rPr>
        <w:t xml:space="preserve"> та у конвертних структурах, що містять лексичні одиниці із </w:t>
      </w:r>
      <w:proofErr w:type="spellStart"/>
      <w:r w:rsidR="00574154" w:rsidRPr="004359D4">
        <w:rPr>
          <w:rFonts w:ascii="Times New Roman" w:hAnsi="Times New Roman" w:cs="Times New Roman"/>
          <w:sz w:val="28"/>
          <w:szCs w:val="28"/>
        </w:rPr>
        <w:t>пермісивним</w:t>
      </w:r>
      <w:proofErr w:type="spellEnd"/>
      <w:r w:rsidR="00574154" w:rsidRPr="004359D4">
        <w:rPr>
          <w:rFonts w:ascii="Times New Roman" w:hAnsi="Times New Roman" w:cs="Times New Roman"/>
          <w:sz w:val="28"/>
          <w:szCs w:val="28"/>
        </w:rPr>
        <w:t xml:space="preserve"> значенням. Морфологічні засоби використовуються у всіх видах </w:t>
      </w:r>
      <w:proofErr w:type="spellStart"/>
      <w:r w:rsidR="00574154" w:rsidRPr="004359D4">
        <w:rPr>
          <w:rFonts w:ascii="Times New Roman" w:hAnsi="Times New Roman" w:cs="Times New Roman"/>
          <w:sz w:val="28"/>
          <w:szCs w:val="28"/>
        </w:rPr>
        <w:t>конверсних</w:t>
      </w:r>
      <w:proofErr w:type="spellEnd"/>
      <w:r w:rsidR="00574154" w:rsidRPr="004359D4">
        <w:rPr>
          <w:rFonts w:ascii="Times New Roman" w:hAnsi="Times New Roman" w:cs="Times New Roman"/>
          <w:sz w:val="28"/>
          <w:szCs w:val="28"/>
        </w:rPr>
        <w:t xml:space="preserve"> структур, адже відбувається підчас перебудови речення відбувається зміна слова (наприклад по відмінках).</w:t>
      </w:r>
    </w:p>
    <w:p w:rsidR="00574154" w:rsidRPr="004359D4" w:rsidRDefault="00574154"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Роль </w:t>
      </w:r>
      <w:proofErr w:type="spellStart"/>
      <w:r w:rsidRPr="004359D4">
        <w:rPr>
          <w:rFonts w:ascii="Times New Roman" w:hAnsi="Times New Roman" w:cs="Times New Roman"/>
          <w:sz w:val="28"/>
          <w:szCs w:val="28"/>
        </w:rPr>
        <w:t>нонверсії</w:t>
      </w:r>
      <w:proofErr w:type="spellEnd"/>
      <w:r w:rsidRPr="004359D4">
        <w:rPr>
          <w:rFonts w:ascii="Times New Roman" w:hAnsi="Times New Roman" w:cs="Times New Roman"/>
          <w:sz w:val="28"/>
          <w:szCs w:val="28"/>
        </w:rPr>
        <w:t xml:space="preserve"> у системі мови полягає у можливості більш чіткого актуального членування речення та відношень синонімії між реченнями, а також можливості описати одну і ту ж ситуацію із різних сторін.</w:t>
      </w:r>
      <w:r w:rsidR="00CC64B5" w:rsidRPr="004359D4">
        <w:rPr>
          <w:rFonts w:ascii="Times New Roman" w:hAnsi="Times New Roman" w:cs="Times New Roman"/>
          <w:sz w:val="28"/>
          <w:szCs w:val="28"/>
        </w:rPr>
        <w:t xml:space="preserve"> В останньому випадку мають на увазі, що не всі конвертні речення слугують для актуального членування та створення синонімії. Цих властивостей немає у деяких </w:t>
      </w:r>
      <w:proofErr w:type="spellStart"/>
      <w:r w:rsidR="00CC64B5" w:rsidRPr="004359D4">
        <w:rPr>
          <w:rFonts w:ascii="Times New Roman" w:hAnsi="Times New Roman" w:cs="Times New Roman"/>
          <w:sz w:val="28"/>
          <w:szCs w:val="28"/>
        </w:rPr>
        <w:t>взаємонаправлених</w:t>
      </w:r>
      <w:proofErr w:type="spellEnd"/>
      <w:r w:rsidR="00CC64B5" w:rsidRPr="004359D4">
        <w:rPr>
          <w:rFonts w:ascii="Times New Roman" w:hAnsi="Times New Roman" w:cs="Times New Roman"/>
          <w:sz w:val="28"/>
          <w:szCs w:val="28"/>
        </w:rPr>
        <w:t xml:space="preserve"> </w:t>
      </w:r>
      <w:proofErr w:type="spellStart"/>
      <w:r w:rsidR="00CC64B5" w:rsidRPr="004359D4">
        <w:rPr>
          <w:rFonts w:ascii="Times New Roman" w:hAnsi="Times New Roman" w:cs="Times New Roman"/>
          <w:sz w:val="28"/>
          <w:szCs w:val="28"/>
        </w:rPr>
        <w:t>конверсивів</w:t>
      </w:r>
      <w:proofErr w:type="spellEnd"/>
      <w:r w:rsidR="00CC64B5" w:rsidRPr="004359D4">
        <w:rPr>
          <w:rFonts w:ascii="Times New Roman" w:hAnsi="Times New Roman" w:cs="Times New Roman"/>
          <w:sz w:val="28"/>
          <w:szCs w:val="28"/>
        </w:rPr>
        <w:t xml:space="preserve"> із значенням дії та зустрічної дії, а також у несиметричних </w:t>
      </w:r>
      <w:proofErr w:type="spellStart"/>
      <w:r w:rsidR="00CC64B5" w:rsidRPr="004359D4">
        <w:rPr>
          <w:rFonts w:ascii="Times New Roman" w:hAnsi="Times New Roman" w:cs="Times New Roman"/>
          <w:sz w:val="28"/>
          <w:szCs w:val="28"/>
        </w:rPr>
        <w:t>конверсивів</w:t>
      </w:r>
      <w:proofErr w:type="spellEnd"/>
      <w:r w:rsidR="00CC64B5" w:rsidRPr="004359D4">
        <w:rPr>
          <w:rFonts w:ascii="Times New Roman" w:hAnsi="Times New Roman" w:cs="Times New Roman"/>
          <w:sz w:val="28"/>
          <w:szCs w:val="28"/>
        </w:rPr>
        <w:t xml:space="preserve"> та  структур на основі дієслів з </w:t>
      </w:r>
      <w:proofErr w:type="spellStart"/>
      <w:r w:rsidR="00CC64B5" w:rsidRPr="004359D4">
        <w:rPr>
          <w:rFonts w:ascii="Times New Roman" w:hAnsi="Times New Roman" w:cs="Times New Roman"/>
          <w:sz w:val="28"/>
          <w:szCs w:val="28"/>
        </w:rPr>
        <w:t>пермісивним</w:t>
      </w:r>
      <w:proofErr w:type="spellEnd"/>
      <w:r w:rsidR="00CC64B5" w:rsidRPr="004359D4">
        <w:rPr>
          <w:rFonts w:ascii="Times New Roman" w:hAnsi="Times New Roman" w:cs="Times New Roman"/>
          <w:sz w:val="28"/>
          <w:szCs w:val="28"/>
        </w:rPr>
        <w:t xml:space="preserve"> значенням.</w:t>
      </w:r>
    </w:p>
    <w:p w:rsidR="00376315" w:rsidRPr="004359D4" w:rsidRDefault="00376315"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У результаті дослідження засобів створення конверсії було виявлено, що зворотні відносини відображаються у мові як правило за рахунок дієслівних конструкцій. Кількість іменників, які можуть стати основою для створення </w:t>
      </w:r>
      <w:proofErr w:type="spellStart"/>
      <w:r w:rsidRPr="004359D4">
        <w:rPr>
          <w:rFonts w:ascii="Times New Roman" w:hAnsi="Times New Roman" w:cs="Times New Roman"/>
          <w:sz w:val="28"/>
          <w:szCs w:val="28"/>
        </w:rPr>
        <w:t>конверсивів</w:t>
      </w:r>
      <w:proofErr w:type="spellEnd"/>
      <w:r w:rsidRPr="004359D4">
        <w:rPr>
          <w:rFonts w:ascii="Times New Roman" w:hAnsi="Times New Roman" w:cs="Times New Roman"/>
          <w:sz w:val="28"/>
          <w:szCs w:val="28"/>
        </w:rPr>
        <w:t xml:space="preserve">, особливо парних із </w:t>
      </w:r>
      <w:proofErr w:type="spellStart"/>
      <w:r w:rsidRPr="004359D4">
        <w:rPr>
          <w:rFonts w:ascii="Times New Roman" w:hAnsi="Times New Roman" w:cs="Times New Roman"/>
          <w:sz w:val="28"/>
          <w:szCs w:val="28"/>
        </w:rPr>
        <w:t>взаємонаправленою</w:t>
      </w:r>
      <w:proofErr w:type="spellEnd"/>
      <w:r w:rsidRPr="004359D4">
        <w:rPr>
          <w:rFonts w:ascii="Times New Roman" w:hAnsi="Times New Roman" w:cs="Times New Roman"/>
          <w:sz w:val="28"/>
          <w:szCs w:val="28"/>
        </w:rPr>
        <w:t xml:space="preserve"> дією,  є дуже обмеженою. Слід зазначити, що і створення </w:t>
      </w:r>
      <w:proofErr w:type="spellStart"/>
      <w:r w:rsidRPr="004359D4">
        <w:rPr>
          <w:rFonts w:ascii="Times New Roman" w:hAnsi="Times New Roman" w:cs="Times New Roman"/>
          <w:sz w:val="28"/>
          <w:szCs w:val="28"/>
        </w:rPr>
        <w:t>конверсних</w:t>
      </w:r>
      <w:proofErr w:type="spellEnd"/>
      <w:r w:rsidRPr="004359D4">
        <w:rPr>
          <w:rFonts w:ascii="Times New Roman" w:hAnsi="Times New Roman" w:cs="Times New Roman"/>
          <w:sz w:val="28"/>
          <w:szCs w:val="28"/>
        </w:rPr>
        <w:t xml:space="preserve"> конструкцій з іменниками неможливе без використання допоміжних дієслів.</w:t>
      </w:r>
      <w:r w:rsidR="00D30AEF" w:rsidRPr="004359D4">
        <w:rPr>
          <w:rFonts w:ascii="Times New Roman" w:hAnsi="Times New Roman" w:cs="Times New Roman"/>
          <w:sz w:val="28"/>
          <w:szCs w:val="28"/>
        </w:rPr>
        <w:t xml:space="preserve"> Також без дієслів неможливо утворити </w:t>
      </w:r>
      <w:proofErr w:type="spellStart"/>
      <w:r w:rsidR="00D30AEF" w:rsidRPr="004359D4">
        <w:rPr>
          <w:rFonts w:ascii="Times New Roman" w:hAnsi="Times New Roman" w:cs="Times New Roman"/>
          <w:sz w:val="28"/>
          <w:szCs w:val="28"/>
        </w:rPr>
        <w:t>конверсні</w:t>
      </w:r>
      <w:proofErr w:type="spellEnd"/>
      <w:r w:rsidR="00D30AEF" w:rsidRPr="004359D4">
        <w:rPr>
          <w:rFonts w:ascii="Times New Roman" w:hAnsi="Times New Roman" w:cs="Times New Roman"/>
          <w:sz w:val="28"/>
          <w:szCs w:val="28"/>
        </w:rPr>
        <w:t xml:space="preserve"> конструкції з прикметниками чи прийменниками, які мають необхідне для цього семантичні характеристики.</w:t>
      </w:r>
    </w:p>
    <w:p w:rsidR="00D30AEF" w:rsidRPr="004359D4" w:rsidRDefault="00D30AEF"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Здатність до сумісного вживання конструкцій із протилежним значенням напряму залежить від поняття симетричності. Під симетричністю одиночних </w:t>
      </w:r>
      <w:proofErr w:type="spellStart"/>
      <w:r w:rsidRPr="004359D4">
        <w:rPr>
          <w:rFonts w:ascii="Times New Roman" w:hAnsi="Times New Roman" w:cs="Times New Roman"/>
          <w:sz w:val="28"/>
          <w:szCs w:val="28"/>
        </w:rPr>
        <w:t>конверсивів</w:t>
      </w:r>
      <w:proofErr w:type="spellEnd"/>
      <w:r w:rsidRPr="004359D4">
        <w:rPr>
          <w:rFonts w:ascii="Times New Roman" w:hAnsi="Times New Roman" w:cs="Times New Roman"/>
          <w:sz w:val="28"/>
          <w:szCs w:val="28"/>
        </w:rPr>
        <w:t xml:space="preserve"> розуміємо конструкції типу </w:t>
      </w:r>
      <w:proofErr w:type="spellStart"/>
      <w:r w:rsidRPr="004359D4">
        <w:rPr>
          <w:rFonts w:ascii="Times New Roman" w:hAnsi="Times New Roman" w:cs="Times New Roman"/>
          <w:sz w:val="28"/>
          <w:szCs w:val="28"/>
          <w:lang w:val="en-US"/>
        </w:rPr>
        <w:t>befreundet</w:t>
      </w:r>
      <w:proofErr w:type="spellEnd"/>
      <w:r w:rsidRPr="004359D4">
        <w:rPr>
          <w:rFonts w:ascii="Times New Roman" w:hAnsi="Times New Roman" w:cs="Times New Roman"/>
          <w:sz w:val="28"/>
          <w:szCs w:val="28"/>
        </w:rPr>
        <w:t xml:space="preserve"> </w:t>
      </w:r>
      <w:proofErr w:type="spellStart"/>
      <w:r w:rsidRPr="004359D4">
        <w:rPr>
          <w:rFonts w:ascii="Times New Roman" w:hAnsi="Times New Roman" w:cs="Times New Roman"/>
          <w:sz w:val="28"/>
          <w:szCs w:val="28"/>
          <w:lang w:val="en-US"/>
        </w:rPr>
        <w:t>sein</w:t>
      </w:r>
      <w:proofErr w:type="spellEnd"/>
      <w:r w:rsidRPr="004359D4">
        <w:rPr>
          <w:rFonts w:ascii="Times New Roman" w:hAnsi="Times New Roman" w:cs="Times New Roman"/>
          <w:sz w:val="28"/>
          <w:szCs w:val="28"/>
        </w:rPr>
        <w:t xml:space="preserve"> </w:t>
      </w:r>
      <w:proofErr w:type="spellStart"/>
      <w:r w:rsidRPr="004359D4">
        <w:rPr>
          <w:rFonts w:ascii="Times New Roman" w:hAnsi="Times New Roman" w:cs="Times New Roman"/>
          <w:sz w:val="28"/>
          <w:szCs w:val="28"/>
          <w:lang w:val="en-US"/>
        </w:rPr>
        <w:t>mit</w:t>
      </w:r>
      <w:proofErr w:type="spellEnd"/>
      <w:r w:rsidRPr="004359D4">
        <w:rPr>
          <w:rFonts w:ascii="Times New Roman" w:hAnsi="Times New Roman" w:cs="Times New Roman"/>
          <w:sz w:val="28"/>
          <w:szCs w:val="28"/>
        </w:rPr>
        <w:t xml:space="preserve"> </w:t>
      </w:r>
      <w:r w:rsidRPr="004359D4">
        <w:rPr>
          <w:rFonts w:ascii="Times New Roman" w:hAnsi="Times New Roman" w:cs="Times New Roman"/>
          <w:sz w:val="28"/>
          <w:szCs w:val="28"/>
          <w:lang w:val="en-US"/>
        </w:rPr>
        <w:t>j</w:t>
      </w:r>
      <w:r w:rsidRPr="004359D4">
        <w:rPr>
          <w:rFonts w:ascii="Times New Roman" w:hAnsi="Times New Roman" w:cs="Times New Roman"/>
          <w:sz w:val="28"/>
          <w:szCs w:val="28"/>
        </w:rPr>
        <w:t>-</w:t>
      </w:r>
      <w:r w:rsidRPr="004359D4">
        <w:rPr>
          <w:rFonts w:ascii="Times New Roman" w:hAnsi="Times New Roman" w:cs="Times New Roman"/>
          <w:sz w:val="28"/>
          <w:szCs w:val="28"/>
          <w:lang w:val="en-US"/>
        </w:rPr>
        <w:t>m</w:t>
      </w:r>
      <w:r w:rsidRPr="004359D4">
        <w:rPr>
          <w:rFonts w:ascii="Times New Roman" w:hAnsi="Times New Roman" w:cs="Times New Roman"/>
          <w:sz w:val="28"/>
          <w:szCs w:val="28"/>
        </w:rPr>
        <w:t>, а у парних</w:t>
      </w:r>
      <w:r w:rsidR="008C6306" w:rsidRPr="004359D4">
        <w:rPr>
          <w:rFonts w:ascii="Times New Roman" w:hAnsi="Times New Roman" w:cs="Times New Roman"/>
          <w:sz w:val="28"/>
          <w:szCs w:val="28"/>
        </w:rPr>
        <w:t xml:space="preserve"> </w:t>
      </w:r>
      <w:r w:rsidR="008C6306" w:rsidRPr="004359D4">
        <w:rPr>
          <w:rFonts w:ascii="Times New Roman" w:hAnsi="Times New Roman" w:cs="Times New Roman"/>
          <w:sz w:val="28"/>
          <w:szCs w:val="28"/>
          <w:lang w:val="en-US"/>
        </w:rPr>
        <w:t>j</w:t>
      </w:r>
      <w:r w:rsidR="008C6306" w:rsidRPr="004359D4">
        <w:rPr>
          <w:rFonts w:ascii="Times New Roman" w:hAnsi="Times New Roman" w:cs="Times New Roman"/>
          <w:sz w:val="28"/>
          <w:szCs w:val="28"/>
        </w:rPr>
        <w:t>-</w:t>
      </w:r>
      <w:r w:rsidR="008C6306" w:rsidRPr="004359D4">
        <w:rPr>
          <w:rFonts w:ascii="Times New Roman" w:hAnsi="Times New Roman" w:cs="Times New Roman"/>
          <w:sz w:val="28"/>
          <w:szCs w:val="28"/>
          <w:lang w:val="en-US"/>
        </w:rPr>
        <w:t>n</w:t>
      </w:r>
      <w:r w:rsidR="008C6306" w:rsidRPr="004359D4">
        <w:rPr>
          <w:rFonts w:ascii="Times New Roman" w:hAnsi="Times New Roman" w:cs="Times New Roman"/>
          <w:sz w:val="28"/>
          <w:szCs w:val="28"/>
        </w:rPr>
        <w:t xml:space="preserve"> </w:t>
      </w:r>
      <w:proofErr w:type="spellStart"/>
      <w:r w:rsidR="008C6306" w:rsidRPr="004359D4">
        <w:rPr>
          <w:rFonts w:ascii="Times New Roman" w:hAnsi="Times New Roman" w:cs="Times New Roman"/>
          <w:sz w:val="28"/>
          <w:szCs w:val="28"/>
          <w:lang w:val="en-US"/>
        </w:rPr>
        <w:t>befragen</w:t>
      </w:r>
      <w:proofErr w:type="spellEnd"/>
      <w:r w:rsidR="008C6306" w:rsidRPr="004359D4">
        <w:rPr>
          <w:rFonts w:ascii="Times New Roman" w:hAnsi="Times New Roman" w:cs="Times New Roman"/>
          <w:sz w:val="28"/>
          <w:szCs w:val="28"/>
        </w:rPr>
        <w:t xml:space="preserve"> – </w:t>
      </w:r>
      <w:r w:rsidR="008C6306" w:rsidRPr="004359D4">
        <w:rPr>
          <w:rFonts w:ascii="Times New Roman" w:hAnsi="Times New Roman" w:cs="Times New Roman"/>
          <w:sz w:val="28"/>
          <w:szCs w:val="28"/>
          <w:lang w:val="en-US"/>
        </w:rPr>
        <w:t>auf</w:t>
      </w:r>
      <w:r w:rsidR="008C6306" w:rsidRPr="004359D4">
        <w:rPr>
          <w:rFonts w:ascii="Times New Roman" w:hAnsi="Times New Roman" w:cs="Times New Roman"/>
          <w:sz w:val="28"/>
          <w:szCs w:val="28"/>
        </w:rPr>
        <w:t xml:space="preserve"> </w:t>
      </w:r>
      <w:r w:rsidR="008C6306" w:rsidRPr="004359D4">
        <w:rPr>
          <w:rFonts w:ascii="Times New Roman" w:hAnsi="Times New Roman" w:cs="Times New Roman"/>
          <w:sz w:val="28"/>
          <w:szCs w:val="28"/>
          <w:lang w:val="en-US"/>
        </w:rPr>
        <w:t>die</w:t>
      </w:r>
      <w:r w:rsidR="008C6306" w:rsidRPr="004359D4">
        <w:rPr>
          <w:rFonts w:ascii="Times New Roman" w:hAnsi="Times New Roman" w:cs="Times New Roman"/>
          <w:sz w:val="28"/>
          <w:szCs w:val="28"/>
        </w:rPr>
        <w:t xml:space="preserve"> </w:t>
      </w:r>
      <w:proofErr w:type="spellStart"/>
      <w:r w:rsidR="008C6306" w:rsidRPr="004359D4">
        <w:rPr>
          <w:rFonts w:ascii="Times New Roman" w:hAnsi="Times New Roman" w:cs="Times New Roman"/>
          <w:sz w:val="28"/>
          <w:szCs w:val="28"/>
          <w:lang w:val="en-US"/>
        </w:rPr>
        <w:t>Frage</w:t>
      </w:r>
      <w:proofErr w:type="spellEnd"/>
      <w:r w:rsidR="008C6306" w:rsidRPr="004359D4">
        <w:rPr>
          <w:rFonts w:ascii="Times New Roman" w:hAnsi="Times New Roman" w:cs="Times New Roman"/>
          <w:sz w:val="28"/>
          <w:szCs w:val="28"/>
        </w:rPr>
        <w:t xml:space="preserve"> </w:t>
      </w:r>
      <w:proofErr w:type="spellStart"/>
      <w:r w:rsidR="008C6306" w:rsidRPr="004359D4">
        <w:rPr>
          <w:rFonts w:ascii="Times New Roman" w:hAnsi="Times New Roman" w:cs="Times New Roman"/>
          <w:sz w:val="28"/>
          <w:szCs w:val="28"/>
          <w:lang w:val="en-US"/>
        </w:rPr>
        <w:t>antworten</w:t>
      </w:r>
      <w:proofErr w:type="spellEnd"/>
      <w:r w:rsidR="008C6306" w:rsidRPr="004359D4">
        <w:rPr>
          <w:rFonts w:ascii="Times New Roman" w:hAnsi="Times New Roman" w:cs="Times New Roman"/>
          <w:sz w:val="28"/>
          <w:szCs w:val="28"/>
        </w:rPr>
        <w:t xml:space="preserve">, </w:t>
      </w:r>
      <w:r w:rsidR="008C6306" w:rsidRPr="004359D4">
        <w:rPr>
          <w:rFonts w:ascii="Times New Roman" w:hAnsi="Times New Roman" w:cs="Times New Roman"/>
          <w:sz w:val="28"/>
          <w:szCs w:val="28"/>
          <w:lang w:val="en-US"/>
        </w:rPr>
        <w:t>j</w:t>
      </w:r>
      <w:r w:rsidR="008C6306" w:rsidRPr="004359D4">
        <w:rPr>
          <w:rFonts w:ascii="Times New Roman" w:hAnsi="Times New Roman" w:cs="Times New Roman"/>
          <w:sz w:val="28"/>
          <w:szCs w:val="28"/>
        </w:rPr>
        <w:t>-</w:t>
      </w:r>
      <w:r w:rsidR="008C6306" w:rsidRPr="004359D4">
        <w:rPr>
          <w:rFonts w:ascii="Times New Roman" w:hAnsi="Times New Roman" w:cs="Times New Roman"/>
          <w:sz w:val="28"/>
          <w:szCs w:val="28"/>
          <w:lang w:val="en-US"/>
        </w:rPr>
        <w:t>n</w:t>
      </w:r>
      <w:r w:rsidR="008C6306" w:rsidRPr="004359D4">
        <w:rPr>
          <w:rFonts w:ascii="Times New Roman" w:hAnsi="Times New Roman" w:cs="Times New Roman"/>
          <w:sz w:val="28"/>
          <w:szCs w:val="28"/>
        </w:rPr>
        <w:t xml:space="preserve"> </w:t>
      </w:r>
      <w:proofErr w:type="spellStart"/>
      <w:r w:rsidR="008C6306" w:rsidRPr="004359D4">
        <w:rPr>
          <w:rFonts w:ascii="Times New Roman" w:hAnsi="Times New Roman" w:cs="Times New Roman"/>
          <w:sz w:val="28"/>
          <w:szCs w:val="28"/>
          <w:lang w:val="en-US"/>
        </w:rPr>
        <w:t>examinieren</w:t>
      </w:r>
      <w:proofErr w:type="spellEnd"/>
      <w:r w:rsidR="008C6306" w:rsidRPr="004359D4">
        <w:rPr>
          <w:rFonts w:ascii="Times New Roman" w:hAnsi="Times New Roman" w:cs="Times New Roman"/>
          <w:sz w:val="28"/>
          <w:szCs w:val="28"/>
        </w:rPr>
        <w:t xml:space="preserve"> – </w:t>
      </w:r>
      <w:proofErr w:type="spellStart"/>
      <w:r w:rsidR="008C6306" w:rsidRPr="004359D4">
        <w:rPr>
          <w:rFonts w:ascii="Times New Roman" w:hAnsi="Times New Roman" w:cs="Times New Roman"/>
          <w:sz w:val="28"/>
          <w:szCs w:val="28"/>
          <w:lang w:val="en-US"/>
        </w:rPr>
        <w:t>ein</w:t>
      </w:r>
      <w:proofErr w:type="spellEnd"/>
      <w:r w:rsidR="008C6306" w:rsidRPr="004359D4">
        <w:rPr>
          <w:rFonts w:ascii="Times New Roman" w:hAnsi="Times New Roman" w:cs="Times New Roman"/>
          <w:sz w:val="28"/>
          <w:szCs w:val="28"/>
        </w:rPr>
        <w:t xml:space="preserve"> </w:t>
      </w:r>
      <w:proofErr w:type="spellStart"/>
      <w:r w:rsidR="008C6306" w:rsidRPr="004359D4">
        <w:rPr>
          <w:rFonts w:ascii="Times New Roman" w:hAnsi="Times New Roman" w:cs="Times New Roman"/>
          <w:sz w:val="28"/>
          <w:szCs w:val="28"/>
          <w:lang w:val="en-US"/>
        </w:rPr>
        <w:t>Examen</w:t>
      </w:r>
      <w:proofErr w:type="spellEnd"/>
      <w:r w:rsidR="008C6306" w:rsidRPr="004359D4">
        <w:rPr>
          <w:rFonts w:ascii="Times New Roman" w:hAnsi="Times New Roman" w:cs="Times New Roman"/>
          <w:sz w:val="28"/>
          <w:szCs w:val="28"/>
        </w:rPr>
        <w:t xml:space="preserve"> </w:t>
      </w:r>
      <w:proofErr w:type="spellStart"/>
      <w:r w:rsidR="008C6306" w:rsidRPr="004359D4">
        <w:rPr>
          <w:rFonts w:ascii="Times New Roman" w:hAnsi="Times New Roman" w:cs="Times New Roman"/>
          <w:sz w:val="28"/>
          <w:szCs w:val="28"/>
          <w:lang w:val="en-US"/>
        </w:rPr>
        <w:t>ablegen</w:t>
      </w:r>
      <w:proofErr w:type="spellEnd"/>
      <w:r w:rsidR="008C6306" w:rsidRPr="004359D4">
        <w:rPr>
          <w:rFonts w:ascii="Times New Roman" w:hAnsi="Times New Roman" w:cs="Times New Roman"/>
          <w:sz w:val="28"/>
          <w:szCs w:val="28"/>
        </w:rPr>
        <w:t xml:space="preserve">. Взаємозалежність та обумовленість парних </w:t>
      </w:r>
      <w:proofErr w:type="spellStart"/>
      <w:r w:rsidR="008C6306" w:rsidRPr="004359D4">
        <w:rPr>
          <w:rFonts w:ascii="Times New Roman" w:hAnsi="Times New Roman" w:cs="Times New Roman"/>
          <w:sz w:val="28"/>
          <w:szCs w:val="28"/>
        </w:rPr>
        <w:t>нонверсивів</w:t>
      </w:r>
      <w:proofErr w:type="spellEnd"/>
      <w:r w:rsidR="008C6306" w:rsidRPr="004359D4">
        <w:rPr>
          <w:rFonts w:ascii="Times New Roman" w:hAnsi="Times New Roman" w:cs="Times New Roman"/>
          <w:sz w:val="28"/>
          <w:szCs w:val="28"/>
        </w:rPr>
        <w:t xml:space="preserve"> пов’язується із їх семантичним значенням, коли значення однієї конструкції випливає із протилежної. Така обумовленість може бути і частковою, коли із значення одного речення випливає значення іншого, але не навпаки. Такі </w:t>
      </w:r>
      <w:proofErr w:type="spellStart"/>
      <w:r w:rsidR="008C6306" w:rsidRPr="004359D4">
        <w:rPr>
          <w:rFonts w:ascii="Times New Roman" w:hAnsi="Times New Roman" w:cs="Times New Roman"/>
          <w:sz w:val="28"/>
          <w:szCs w:val="28"/>
        </w:rPr>
        <w:t>конверсиви</w:t>
      </w:r>
      <w:proofErr w:type="spellEnd"/>
      <w:r w:rsidR="008C6306" w:rsidRPr="004359D4">
        <w:rPr>
          <w:rFonts w:ascii="Times New Roman" w:hAnsi="Times New Roman" w:cs="Times New Roman"/>
          <w:sz w:val="28"/>
          <w:szCs w:val="28"/>
        </w:rPr>
        <w:t xml:space="preserve"> називаються неповними або </w:t>
      </w:r>
      <w:proofErr w:type="spellStart"/>
      <w:r w:rsidR="008C6306" w:rsidRPr="004359D4">
        <w:rPr>
          <w:rFonts w:ascii="Times New Roman" w:hAnsi="Times New Roman" w:cs="Times New Roman"/>
          <w:sz w:val="28"/>
          <w:szCs w:val="28"/>
        </w:rPr>
        <w:t>квазіконверсивами</w:t>
      </w:r>
      <w:proofErr w:type="spellEnd"/>
      <w:r w:rsidR="004F5087">
        <w:rPr>
          <w:rFonts w:ascii="Times New Roman" w:hAnsi="Times New Roman" w:cs="Times New Roman"/>
          <w:sz w:val="28"/>
          <w:szCs w:val="28"/>
          <w:lang w:val="ru-RU"/>
        </w:rPr>
        <w:t xml:space="preserve"> </w:t>
      </w:r>
      <w:r w:rsidR="004F5087">
        <w:rPr>
          <w:rFonts w:ascii="Times New Roman" w:hAnsi="Times New Roman" w:cs="Times New Roman"/>
          <w:sz w:val="28"/>
          <w:szCs w:val="28"/>
          <w:lang w:val="en-US"/>
        </w:rPr>
        <w:t>[</w:t>
      </w:r>
      <w:r w:rsidR="004F5087">
        <w:rPr>
          <w:rFonts w:ascii="Times New Roman" w:hAnsi="Times New Roman" w:cs="Times New Roman"/>
          <w:sz w:val="28"/>
          <w:szCs w:val="28"/>
          <w:lang w:val="ru-RU"/>
        </w:rPr>
        <w:t>2</w:t>
      </w:r>
      <w:r w:rsidR="004F5087">
        <w:rPr>
          <w:rFonts w:ascii="Times New Roman" w:hAnsi="Times New Roman" w:cs="Times New Roman"/>
          <w:sz w:val="28"/>
          <w:szCs w:val="28"/>
          <w:lang w:val="en-US"/>
        </w:rPr>
        <w:t xml:space="preserve">, </w:t>
      </w:r>
      <w:r w:rsidR="004F5087">
        <w:rPr>
          <w:rFonts w:ascii="Times New Roman" w:hAnsi="Times New Roman" w:cs="Times New Roman"/>
          <w:sz w:val="28"/>
          <w:szCs w:val="28"/>
          <w:lang w:val="ru-RU"/>
        </w:rPr>
        <w:t>с.77</w:t>
      </w:r>
      <w:r w:rsidR="004F5087">
        <w:rPr>
          <w:rFonts w:ascii="Times New Roman" w:hAnsi="Times New Roman" w:cs="Times New Roman"/>
          <w:sz w:val="28"/>
          <w:szCs w:val="28"/>
          <w:lang w:val="en-US"/>
        </w:rPr>
        <w:t>]</w:t>
      </w:r>
      <w:r w:rsidR="008C6306" w:rsidRPr="004359D4">
        <w:rPr>
          <w:rFonts w:ascii="Times New Roman" w:hAnsi="Times New Roman" w:cs="Times New Roman"/>
          <w:sz w:val="28"/>
          <w:szCs w:val="28"/>
        </w:rPr>
        <w:t>.</w:t>
      </w:r>
    </w:p>
    <w:p w:rsidR="0020491B" w:rsidRPr="004359D4" w:rsidRDefault="008C6306"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Послідовність вживання частин </w:t>
      </w:r>
      <w:proofErr w:type="spellStart"/>
      <w:r w:rsidR="00EA43D2" w:rsidRPr="004359D4">
        <w:rPr>
          <w:rFonts w:ascii="Times New Roman" w:hAnsi="Times New Roman" w:cs="Times New Roman"/>
          <w:sz w:val="28"/>
          <w:szCs w:val="28"/>
        </w:rPr>
        <w:t>конверс</w:t>
      </w:r>
      <w:r w:rsidRPr="004359D4">
        <w:rPr>
          <w:rFonts w:ascii="Times New Roman" w:hAnsi="Times New Roman" w:cs="Times New Roman"/>
          <w:sz w:val="28"/>
          <w:szCs w:val="28"/>
        </w:rPr>
        <w:t>ної</w:t>
      </w:r>
      <w:proofErr w:type="spellEnd"/>
      <w:r w:rsidRPr="004359D4">
        <w:rPr>
          <w:rFonts w:ascii="Times New Roman" w:hAnsi="Times New Roman" w:cs="Times New Roman"/>
          <w:sz w:val="28"/>
          <w:szCs w:val="28"/>
        </w:rPr>
        <w:t xml:space="preserve"> структури у тексті пов’язана із їх обумовленістю. При повній взаємообумовленості така послідовність може бути будь-якою та залежить від актуального членування речення, яке було обрано автором для описання ситуації.</w:t>
      </w:r>
      <w:r w:rsidR="00EA43D2" w:rsidRPr="004359D4">
        <w:rPr>
          <w:rFonts w:ascii="Times New Roman" w:hAnsi="Times New Roman" w:cs="Times New Roman"/>
          <w:sz w:val="28"/>
          <w:szCs w:val="28"/>
        </w:rPr>
        <w:t xml:space="preserve"> При частковій обумовленості частіше спочатку слідує речення із неповною подачею інформації. Наприклад у ньому немає найменування </w:t>
      </w:r>
      <w:proofErr w:type="spellStart"/>
      <w:r w:rsidR="00EA43D2" w:rsidRPr="004359D4">
        <w:rPr>
          <w:rFonts w:ascii="Times New Roman" w:hAnsi="Times New Roman" w:cs="Times New Roman"/>
          <w:sz w:val="28"/>
          <w:szCs w:val="28"/>
        </w:rPr>
        <w:t>актанта</w:t>
      </w:r>
      <w:proofErr w:type="spellEnd"/>
      <w:r w:rsidR="00EA43D2" w:rsidRPr="004359D4">
        <w:rPr>
          <w:rFonts w:ascii="Times New Roman" w:hAnsi="Times New Roman" w:cs="Times New Roman"/>
          <w:sz w:val="28"/>
          <w:szCs w:val="28"/>
        </w:rPr>
        <w:t xml:space="preserve">, наприклад при </w:t>
      </w:r>
      <w:proofErr w:type="spellStart"/>
      <w:r w:rsidR="00EA43D2" w:rsidRPr="004359D4">
        <w:rPr>
          <w:rFonts w:ascii="Times New Roman" w:hAnsi="Times New Roman" w:cs="Times New Roman"/>
          <w:sz w:val="28"/>
          <w:szCs w:val="28"/>
        </w:rPr>
        <w:t>каузації</w:t>
      </w:r>
      <w:proofErr w:type="spellEnd"/>
      <w:r w:rsidR="00EA43D2" w:rsidRPr="004359D4">
        <w:rPr>
          <w:rFonts w:ascii="Times New Roman" w:hAnsi="Times New Roman" w:cs="Times New Roman"/>
          <w:sz w:val="28"/>
          <w:szCs w:val="28"/>
        </w:rPr>
        <w:t xml:space="preserve"> у пасивних реченнях</w:t>
      </w:r>
      <w:r w:rsidR="004F5087">
        <w:rPr>
          <w:rFonts w:ascii="Times New Roman" w:hAnsi="Times New Roman" w:cs="Times New Roman"/>
          <w:sz w:val="28"/>
          <w:szCs w:val="28"/>
        </w:rPr>
        <w:t xml:space="preserve"> </w:t>
      </w:r>
      <w:r w:rsidR="004F5087">
        <w:rPr>
          <w:rFonts w:ascii="Times New Roman" w:hAnsi="Times New Roman" w:cs="Times New Roman"/>
          <w:sz w:val="28"/>
          <w:szCs w:val="28"/>
          <w:lang w:val="en-US"/>
        </w:rPr>
        <w:t xml:space="preserve">[1, </w:t>
      </w:r>
      <w:r w:rsidR="004F5087">
        <w:rPr>
          <w:rFonts w:ascii="Times New Roman" w:hAnsi="Times New Roman" w:cs="Times New Roman"/>
          <w:sz w:val="28"/>
          <w:szCs w:val="28"/>
          <w:lang w:val="ru-RU"/>
        </w:rPr>
        <w:t>с.123</w:t>
      </w:r>
      <w:r w:rsidR="004F5087">
        <w:rPr>
          <w:rFonts w:ascii="Times New Roman" w:hAnsi="Times New Roman" w:cs="Times New Roman"/>
          <w:sz w:val="28"/>
          <w:szCs w:val="28"/>
          <w:lang w:val="en-US"/>
        </w:rPr>
        <w:t>]</w:t>
      </w:r>
      <w:r w:rsidR="00EA43D2" w:rsidRPr="004359D4">
        <w:rPr>
          <w:rFonts w:ascii="Times New Roman" w:hAnsi="Times New Roman" w:cs="Times New Roman"/>
          <w:sz w:val="28"/>
          <w:szCs w:val="28"/>
        </w:rPr>
        <w:t xml:space="preserve">. Потім, як правило слідує речення із більш повною інформацією. </w:t>
      </w:r>
      <w:r w:rsidR="0020491B" w:rsidRPr="004359D4">
        <w:rPr>
          <w:rFonts w:ascii="Times New Roman" w:hAnsi="Times New Roman" w:cs="Times New Roman"/>
          <w:sz w:val="28"/>
          <w:szCs w:val="28"/>
        </w:rPr>
        <w:t xml:space="preserve">Результатом такої ситуації є той факт, що сумісна вживаність є більш характерною для необов’язкових та несиметричних </w:t>
      </w:r>
      <w:proofErr w:type="spellStart"/>
      <w:r w:rsidR="0020491B" w:rsidRPr="004359D4">
        <w:rPr>
          <w:rFonts w:ascii="Times New Roman" w:hAnsi="Times New Roman" w:cs="Times New Roman"/>
          <w:sz w:val="28"/>
          <w:szCs w:val="28"/>
        </w:rPr>
        <w:t>конверсивів</w:t>
      </w:r>
      <w:proofErr w:type="spellEnd"/>
      <w:r w:rsidR="0020491B" w:rsidRPr="004359D4">
        <w:rPr>
          <w:rFonts w:ascii="Times New Roman" w:hAnsi="Times New Roman" w:cs="Times New Roman"/>
          <w:sz w:val="28"/>
          <w:szCs w:val="28"/>
        </w:rPr>
        <w:t xml:space="preserve">. </w:t>
      </w:r>
    </w:p>
    <w:p w:rsidR="0020491B" w:rsidRPr="004359D4" w:rsidRDefault="0020491B" w:rsidP="004359D4">
      <w:pPr>
        <w:spacing w:line="360" w:lineRule="auto"/>
        <w:ind w:firstLine="708"/>
        <w:jc w:val="both"/>
        <w:rPr>
          <w:rFonts w:ascii="Times New Roman" w:hAnsi="Times New Roman" w:cs="Times New Roman"/>
          <w:sz w:val="28"/>
          <w:szCs w:val="28"/>
          <w:lang w:val="en-US"/>
        </w:rPr>
      </w:pPr>
      <w:r w:rsidRPr="004359D4">
        <w:rPr>
          <w:rFonts w:ascii="Times New Roman" w:hAnsi="Times New Roman" w:cs="Times New Roman"/>
          <w:sz w:val="28"/>
          <w:szCs w:val="28"/>
        </w:rPr>
        <w:t xml:space="preserve">Види </w:t>
      </w:r>
      <w:proofErr w:type="spellStart"/>
      <w:r w:rsidRPr="004359D4">
        <w:rPr>
          <w:rFonts w:ascii="Times New Roman" w:hAnsi="Times New Roman" w:cs="Times New Roman"/>
          <w:sz w:val="28"/>
          <w:szCs w:val="28"/>
        </w:rPr>
        <w:t>конверсних</w:t>
      </w:r>
      <w:proofErr w:type="spellEnd"/>
      <w:r w:rsidRPr="004359D4">
        <w:rPr>
          <w:rFonts w:ascii="Times New Roman" w:hAnsi="Times New Roman" w:cs="Times New Roman"/>
          <w:sz w:val="28"/>
          <w:szCs w:val="28"/>
        </w:rPr>
        <w:t xml:space="preserve"> речень є різними за структурою та відрізняються вжитими у них засобами конверсії, що потребує різного виду підходів до їх розгляду. Одним із таких підходів є спосіб розподілу на ситуації. Особливо зручним є цей спосіб для розгляду конструкцій на основі дієслів та словосполучень із </w:t>
      </w:r>
      <w:proofErr w:type="spellStart"/>
      <w:r w:rsidRPr="004359D4">
        <w:rPr>
          <w:rFonts w:ascii="Times New Roman" w:hAnsi="Times New Roman" w:cs="Times New Roman"/>
          <w:sz w:val="28"/>
          <w:szCs w:val="28"/>
        </w:rPr>
        <w:t>взаємонаправленим</w:t>
      </w:r>
      <w:proofErr w:type="spellEnd"/>
      <w:r w:rsidRPr="004359D4">
        <w:rPr>
          <w:rFonts w:ascii="Times New Roman" w:hAnsi="Times New Roman" w:cs="Times New Roman"/>
          <w:sz w:val="28"/>
          <w:szCs w:val="28"/>
        </w:rPr>
        <w:t xml:space="preserve"> значенням. Ситуацією у такому випадку позначається пара таких лексичних сполучень, наприклад:</w:t>
      </w:r>
    </w:p>
    <w:p w:rsidR="00AA526D" w:rsidRPr="004359D4" w:rsidRDefault="00AA526D"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lang w:val="de-DE"/>
        </w:rPr>
        <w:t>Besuch machen, j-n besuchen – Besuch haben;</w:t>
      </w:r>
    </w:p>
    <w:p w:rsidR="0020491B" w:rsidRPr="004359D4" w:rsidRDefault="0020491B"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lang w:val="de-DE"/>
        </w:rPr>
        <w:t>geben – nehmen;</w:t>
      </w:r>
    </w:p>
    <w:p w:rsidR="0020491B" w:rsidRPr="004359D4" w:rsidRDefault="0020491B"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lang w:val="de-DE"/>
        </w:rPr>
        <w:t>Hand geben – Hand drücken;</w:t>
      </w:r>
    </w:p>
    <w:p w:rsidR="00AA526D" w:rsidRPr="004359D4" w:rsidRDefault="00AA526D"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lang w:val="de-DE"/>
        </w:rPr>
        <w:t xml:space="preserve">erzählen – zuhören; </w:t>
      </w:r>
    </w:p>
    <w:p w:rsidR="00AA526D" w:rsidRPr="004359D4" w:rsidRDefault="00AA526D"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lang w:val="de-DE"/>
        </w:rPr>
        <w:t>kaufen – verkaufen;</w:t>
      </w:r>
    </w:p>
    <w:p w:rsidR="00AA526D" w:rsidRPr="004359D4" w:rsidRDefault="00AA526D"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lang w:val="de-DE"/>
        </w:rPr>
        <w:t>erlauben – verbieten;</w:t>
      </w:r>
    </w:p>
    <w:p w:rsidR="00AA526D" w:rsidRPr="004359D4" w:rsidRDefault="00AA526D" w:rsidP="004359D4">
      <w:pPr>
        <w:spacing w:line="360" w:lineRule="auto"/>
        <w:ind w:firstLine="708"/>
        <w:jc w:val="both"/>
        <w:rPr>
          <w:rFonts w:ascii="Times New Roman" w:hAnsi="Times New Roman" w:cs="Times New Roman"/>
          <w:sz w:val="28"/>
          <w:szCs w:val="28"/>
          <w:lang w:val="de-DE"/>
        </w:rPr>
      </w:pPr>
      <w:r w:rsidRPr="004359D4">
        <w:rPr>
          <w:rFonts w:ascii="Times New Roman" w:hAnsi="Times New Roman" w:cs="Times New Roman"/>
          <w:sz w:val="28"/>
          <w:szCs w:val="28"/>
          <w:lang w:val="de-DE"/>
        </w:rPr>
        <w:t>fragen – antworten etc.</w:t>
      </w:r>
    </w:p>
    <w:p w:rsidR="00AA526D" w:rsidRPr="004359D4" w:rsidRDefault="00AA526D"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Для опису однієї і тієї ж ситуації у тексті використовуються різні  </w:t>
      </w:r>
      <w:proofErr w:type="spellStart"/>
      <w:r w:rsidRPr="004359D4">
        <w:rPr>
          <w:rFonts w:ascii="Times New Roman" w:hAnsi="Times New Roman" w:cs="Times New Roman"/>
          <w:sz w:val="28"/>
          <w:szCs w:val="28"/>
        </w:rPr>
        <w:t>нонверсні</w:t>
      </w:r>
      <w:proofErr w:type="spellEnd"/>
      <w:r w:rsidRPr="004359D4">
        <w:rPr>
          <w:rFonts w:ascii="Times New Roman" w:hAnsi="Times New Roman" w:cs="Times New Roman"/>
          <w:sz w:val="28"/>
          <w:szCs w:val="28"/>
        </w:rPr>
        <w:t xml:space="preserve"> структури. Наприклад, </w:t>
      </w:r>
    </w:p>
    <w:p w:rsidR="00AA526D" w:rsidRPr="004359D4" w:rsidRDefault="00AA526D"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із дієсловом </w:t>
      </w:r>
      <w:proofErr w:type="spellStart"/>
      <w:r w:rsidRPr="004359D4">
        <w:rPr>
          <w:rFonts w:ascii="Times New Roman" w:hAnsi="Times New Roman" w:cs="Times New Roman"/>
          <w:sz w:val="28"/>
          <w:szCs w:val="28"/>
          <w:lang w:val="en-US"/>
        </w:rPr>
        <w:t>lieben</w:t>
      </w:r>
      <w:proofErr w:type="spellEnd"/>
      <w:r w:rsidRPr="004359D4">
        <w:rPr>
          <w:rFonts w:ascii="Times New Roman" w:hAnsi="Times New Roman" w:cs="Times New Roman"/>
          <w:sz w:val="28"/>
          <w:szCs w:val="28"/>
          <w:lang w:val="ru-RU"/>
        </w:rPr>
        <w:t xml:space="preserve"> – 1. </w:t>
      </w:r>
      <w:r w:rsidR="00C048E8" w:rsidRPr="004359D4">
        <w:rPr>
          <w:rFonts w:ascii="Times New Roman" w:hAnsi="Times New Roman" w:cs="Times New Roman"/>
          <w:sz w:val="28"/>
          <w:szCs w:val="28"/>
        </w:rPr>
        <w:t>з</w:t>
      </w:r>
      <w:r w:rsidRPr="004359D4">
        <w:rPr>
          <w:rFonts w:ascii="Times New Roman" w:hAnsi="Times New Roman" w:cs="Times New Roman"/>
          <w:sz w:val="28"/>
          <w:szCs w:val="28"/>
        </w:rPr>
        <w:t xml:space="preserve">міна </w:t>
      </w:r>
      <w:proofErr w:type="spellStart"/>
      <w:r w:rsidRPr="004359D4">
        <w:rPr>
          <w:rFonts w:ascii="Times New Roman" w:hAnsi="Times New Roman" w:cs="Times New Roman"/>
          <w:sz w:val="28"/>
          <w:szCs w:val="28"/>
        </w:rPr>
        <w:t>ак</w:t>
      </w:r>
      <w:r w:rsidR="000510AF">
        <w:rPr>
          <w:rFonts w:ascii="Times New Roman" w:hAnsi="Times New Roman" w:cs="Times New Roman"/>
          <w:sz w:val="28"/>
          <w:szCs w:val="28"/>
        </w:rPr>
        <w:t>тантів</w:t>
      </w:r>
      <w:proofErr w:type="spellEnd"/>
      <w:r w:rsidR="000510AF">
        <w:rPr>
          <w:rFonts w:ascii="Times New Roman" w:hAnsi="Times New Roman" w:cs="Times New Roman"/>
          <w:sz w:val="28"/>
          <w:szCs w:val="28"/>
        </w:rPr>
        <w:t xml:space="preserve"> при одному предикаті; 2.</w:t>
      </w:r>
      <w:r w:rsidRPr="004359D4">
        <w:rPr>
          <w:rFonts w:ascii="Times New Roman" w:hAnsi="Times New Roman" w:cs="Times New Roman"/>
          <w:sz w:val="28"/>
          <w:szCs w:val="28"/>
        </w:rPr>
        <w:t xml:space="preserve"> зміна </w:t>
      </w:r>
      <w:proofErr w:type="spellStart"/>
      <w:r w:rsidRPr="004359D4">
        <w:rPr>
          <w:rFonts w:ascii="Times New Roman" w:hAnsi="Times New Roman" w:cs="Times New Roman"/>
          <w:sz w:val="28"/>
          <w:szCs w:val="28"/>
        </w:rPr>
        <w:t>актантів</w:t>
      </w:r>
      <w:proofErr w:type="spellEnd"/>
      <w:r w:rsidRPr="004359D4">
        <w:rPr>
          <w:rFonts w:ascii="Times New Roman" w:hAnsi="Times New Roman" w:cs="Times New Roman"/>
          <w:sz w:val="28"/>
          <w:szCs w:val="28"/>
        </w:rPr>
        <w:t xml:space="preserve"> із різними предикатами; 3. конверсія на основі різних форм стану дієслова;</w:t>
      </w:r>
    </w:p>
    <w:p w:rsidR="00AA526D" w:rsidRPr="004359D4" w:rsidRDefault="00AA526D"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із дієсловом </w:t>
      </w:r>
      <w:r w:rsidRPr="004359D4">
        <w:rPr>
          <w:rFonts w:ascii="Times New Roman" w:hAnsi="Times New Roman" w:cs="Times New Roman"/>
          <w:sz w:val="28"/>
          <w:szCs w:val="28"/>
          <w:lang w:val="de-DE"/>
        </w:rPr>
        <w:t>k</w:t>
      </w:r>
      <w:proofErr w:type="spellStart"/>
      <w:r w:rsidRPr="004359D4">
        <w:rPr>
          <w:rFonts w:ascii="Times New Roman" w:hAnsi="Times New Roman" w:cs="Times New Roman"/>
          <w:sz w:val="28"/>
          <w:szCs w:val="28"/>
          <w:lang w:val="ru-RU"/>
        </w:rPr>
        <w:t>ü</w:t>
      </w:r>
      <w:r w:rsidRPr="004359D4">
        <w:rPr>
          <w:rFonts w:ascii="Times New Roman" w:hAnsi="Times New Roman" w:cs="Times New Roman"/>
          <w:sz w:val="28"/>
          <w:szCs w:val="28"/>
          <w:lang w:val="de-DE"/>
        </w:rPr>
        <w:t>ssen</w:t>
      </w:r>
      <w:proofErr w:type="spellEnd"/>
      <w:r w:rsidRPr="004359D4">
        <w:rPr>
          <w:rFonts w:ascii="Times New Roman" w:hAnsi="Times New Roman" w:cs="Times New Roman"/>
          <w:sz w:val="28"/>
          <w:szCs w:val="28"/>
          <w:lang w:val="ru-RU"/>
        </w:rPr>
        <w:t xml:space="preserve"> </w:t>
      </w:r>
      <w:r w:rsidR="000510AF" w:rsidRPr="004359D4">
        <w:rPr>
          <w:rFonts w:ascii="Times New Roman" w:hAnsi="Times New Roman" w:cs="Times New Roman"/>
          <w:sz w:val="28"/>
          <w:szCs w:val="28"/>
        </w:rPr>
        <w:t>–</w:t>
      </w:r>
      <w:r w:rsidRPr="004359D4">
        <w:rPr>
          <w:rFonts w:ascii="Times New Roman" w:hAnsi="Times New Roman" w:cs="Times New Roman"/>
          <w:sz w:val="28"/>
          <w:szCs w:val="28"/>
          <w:lang w:val="ru-RU"/>
        </w:rPr>
        <w:t xml:space="preserve"> </w:t>
      </w:r>
      <w:r w:rsidR="00C048E8" w:rsidRPr="004359D4">
        <w:rPr>
          <w:rFonts w:ascii="Times New Roman" w:hAnsi="Times New Roman" w:cs="Times New Roman"/>
          <w:sz w:val="28"/>
          <w:szCs w:val="28"/>
          <w:lang w:val="ru-RU"/>
        </w:rPr>
        <w:t xml:space="preserve">1. </w:t>
      </w:r>
      <w:r w:rsidR="00C048E8" w:rsidRPr="004359D4">
        <w:rPr>
          <w:rFonts w:ascii="Times New Roman" w:hAnsi="Times New Roman" w:cs="Times New Roman"/>
          <w:sz w:val="28"/>
          <w:szCs w:val="28"/>
        </w:rPr>
        <w:t xml:space="preserve">зміна </w:t>
      </w:r>
      <w:proofErr w:type="spellStart"/>
      <w:r w:rsidR="00C048E8" w:rsidRPr="004359D4">
        <w:rPr>
          <w:rFonts w:ascii="Times New Roman" w:hAnsi="Times New Roman" w:cs="Times New Roman"/>
          <w:sz w:val="28"/>
          <w:szCs w:val="28"/>
        </w:rPr>
        <w:t>актантів</w:t>
      </w:r>
      <w:proofErr w:type="spellEnd"/>
      <w:r w:rsidR="00C048E8" w:rsidRPr="004359D4">
        <w:rPr>
          <w:rFonts w:ascii="Times New Roman" w:hAnsi="Times New Roman" w:cs="Times New Roman"/>
          <w:sz w:val="28"/>
          <w:szCs w:val="28"/>
        </w:rPr>
        <w:t xml:space="preserve"> при одному предикаті; 2.</w:t>
      </w:r>
      <w:r w:rsidR="000510AF" w:rsidRPr="000510AF">
        <w:rPr>
          <w:rFonts w:ascii="Times New Roman" w:hAnsi="Times New Roman" w:cs="Times New Roman"/>
          <w:sz w:val="28"/>
          <w:szCs w:val="28"/>
        </w:rPr>
        <w:t xml:space="preserve"> </w:t>
      </w:r>
      <w:r w:rsidR="00C048E8" w:rsidRPr="004359D4">
        <w:rPr>
          <w:rFonts w:ascii="Times New Roman" w:hAnsi="Times New Roman" w:cs="Times New Roman"/>
          <w:sz w:val="28"/>
          <w:szCs w:val="28"/>
        </w:rPr>
        <w:t xml:space="preserve"> </w:t>
      </w:r>
      <w:proofErr w:type="spellStart"/>
      <w:r w:rsidR="00C048E8" w:rsidRPr="004359D4">
        <w:rPr>
          <w:rFonts w:ascii="Times New Roman" w:hAnsi="Times New Roman" w:cs="Times New Roman"/>
          <w:sz w:val="28"/>
          <w:szCs w:val="28"/>
        </w:rPr>
        <w:t>нонверсія</w:t>
      </w:r>
      <w:proofErr w:type="spellEnd"/>
      <w:r w:rsidR="00C048E8" w:rsidRPr="004359D4">
        <w:rPr>
          <w:rFonts w:ascii="Times New Roman" w:hAnsi="Times New Roman" w:cs="Times New Roman"/>
          <w:sz w:val="28"/>
          <w:szCs w:val="28"/>
        </w:rPr>
        <w:t xml:space="preserve"> на основі дієслів із різним </w:t>
      </w:r>
      <w:proofErr w:type="spellStart"/>
      <w:r w:rsidR="00C048E8" w:rsidRPr="004359D4">
        <w:rPr>
          <w:rFonts w:ascii="Times New Roman" w:hAnsi="Times New Roman" w:cs="Times New Roman"/>
          <w:sz w:val="28"/>
          <w:szCs w:val="28"/>
        </w:rPr>
        <w:t>пермісивним</w:t>
      </w:r>
      <w:proofErr w:type="spellEnd"/>
      <w:r w:rsidR="00C048E8" w:rsidRPr="004359D4">
        <w:rPr>
          <w:rFonts w:ascii="Times New Roman" w:hAnsi="Times New Roman" w:cs="Times New Roman"/>
          <w:sz w:val="28"/>
          <w:szCs w:val="28"/>
        </w:rPr>
        <w:t xml:space="preserve"> значенням.</w:t>
      </w:r>
    </w:p>
    <w:p w:rsidR="00E9660D" w:rsidRPr="004359D4" w:rsidRDefault="00E9660D" w:rsidP="004359D4">
      <w:pPr>
        <w:spacing w:line="360" w:lineRule="auto"/>
        <w:ind w:firstLine="708"/>
        <w:jc w:val="both"/>
        <w:rPr>
          <w:rFonts w:ascii="Times New Roman" w:hAnsi="Times New Roman" w:cs="Times New Roman"/>
          <w:sz w:val="28"/>
          <w:szCs w:val="28"/>
        </w:rPr>
      </w:pPr>
      <w:r w:rsidRPr="004359D4">
        <w:rPr>
          <w:rFonts w:ascii="Times New Roman" w:hAnsi="Times New Roman" w:cs="Times New Roman"/>
          <w:sz w:val="28"/>
          <w:szCs w:val="28"/>
        </w:rPr>
        <w:t xml:space="preserve">Необхідно вказати на ту важливу роль, яку </w:t>
      </w:r>
      <w:proofErr w:type="spellStart"/>
      <w:r w:rsidRPr="004359D4">
        <w:rPr>
          <w:rFonts w:ascii="Times New Roman" w:hAnsi="Times New Roman" w:cs="Times New Roman"/>
          <w:sz w:val="28"/>
          <w:szCs w:val="28"/>
        </w:rPr>
        <w:t>конверсиви</w:t>
      </w:r>
      <w:proofErr w:type="spellEnd"/>
      <w:r w:rsidRPr="004359D4">
        <w:rPr>
          <w:rFonts w:ascii="Times New Roman" w:hAnsi="Times New Roman" w:cs="Times New Roman"/>
          <w:sz w:val="28"/>
          <w:szCs w:val="28"/>
        </w:rPr>
        <w:t xml:space="preserve"> відіграють у  тексті. Поряд із тим, що вони уможливлюють подати ту ж саму інформацію із різних точок зору, вони виступають засобом побудови зв’язного тексту за рахунок різних переплетінь, посилань до контексту. Тут можна зазначити такі види особливості функціонування подібних структур у тексті:</w:t>
      </w:r>
    </w:p>
    <w:p w:rsidR="00E9660D" w:rsidRPr="004359D4" w:rsidRDefault="00E9660D"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xml:space="preserve">- різні найменування тих самих явищ у різних частинах </w:t>
      </w:r>
      <w:proofErr w:type="spellStart"/>
      <w:r w:rsidRPr="004359D4">
        <w:rPr>
          <w:rFonts w:ascii="Times New Roman" w:hAnsi="Times New Roman" w:cs="Times New Roman"/>
          <w:sz w:val="28"/>
          <w:szCs w:val="28"/>
        </w:rPr>
        <w:t>конверсної</w:t>
      </w:r>
      <w:proofErr w:type="spellEnd"/>
      <w:r w:rsidRPr="004359D4">
        <w:rPr>
          <w:rFonts w:ascii="Times New Roman" w:hAnsi="Times New Roman" w:cs="Times New Roman"/>
          <w:sz w:val="28"/>
          <w:szCs w:val="28"/>
        </w:rPr>
        <w:t xml:space="preserve"> структури (анафоричні заміни);</w:t>
      </w:r>
    </w:p>
    <w:p w:rsidR="00E9660D" w:rsidRPr="004359D4" w:rsidRDefault="00E9660D"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вживання певних сполучників для підкреслення повторюваності дії;</w:t>
      </w:r>
    </w:p>
    <w:p w:rsidR="00E9660D" w:rsidRPr="004359D4" w:rsidRDefault="00E9660D"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xml:space="preserve">- різне найменування дій за допомогою лексичних та граматичних </w:t>
      </w:r>
      <w:proofErr w:type="spellStart"/>
      <w:r w:rsidRPr="004359D4">
        <w:rPr>
          <w:rFonts w:ascii="Times New Roman" w:hAnsi="Times New Roman" w:cs="Times New Roman"/>
          <w:sz w:val="28"/>
          <w:szCs w:val="28"/>
        </w:rPr>
        <w:t>конверсивів</w:t>
      </w:r>
      <w:proofErr w:type="spellEnd"/>
      <w:r w:rsidRPr="004359D4">
        <w:rPr>
          <w:rFonts w:ascii="Times New Roman" w:hAnsi="Times New Roman" w:cs="Times New Roman"/>
          <w:sz w:val="28"/>
          <w:szCs w:val="28"/>
        </w:rPr>
        <w:t>.</w:t>
      </w:r>
    </w:p>
    <w:p w:rsidR="00E9660D" w:rsidRPr="004359D4" w:rsidRDefault="00E9660D"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ab/>
        <w:t xml:space="preserve"> За допомогою конвертних конструкцій автор має змогу урізноманітнити лексичну наповнення тексту, більш точно описати події, </w:t>
      </w:r>
      <w:r w:rsidR="007A7896" w:rsidRPr="004359D4">
        <w:rPr>
          <w:rFonts w:ascii="Times New Roman" w:hAnsi="Times New Roman" w:cs="Times New Roman"/>
          <w:sz w:val="28"/>
          <w:szCs w:val="28"/>
        </w:rPr>
        <w:t>підкреслити різні відтінки у відтворенні реальних подій.</w:t>
      </w:r>
    </w:p>
    <w:p w:rsidR="007A7896" w:rsidRPr="004359D4" w:rsidRDefault="007A7896"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ab/>
        <w:t xml:space="preserve">У художній літературі важливим є детальний опис подій. З </w:t>
      </w:r>
      <w:proofErr w:type="spellStart"/>
      <w:r w:rsidRPr="004359D4">
        <w:rPr>
          <w:rFonts w:ascii="Times New Roman" w:hAnsi="Times New Roman" w:cs="Times New Roman"/>
          <w:sz w:val="28"/>
          <w:szCs w:val="28"/>
        </w:rPr>
        <w:t>нонверсними</w:t>
      </w:r>
      <w:proofErr w:type="spellEnd"/>
      <w:r w:rsidRPr="004359D4">
        <w:rPr>
          <w:rFonts w:ascii="Times New Roman" w:hAnsi="Times New Roman" w:cs="Times New Roman"/>
          <w:sz w:val="28"/>
          <w:szCs w:val="28"/>
        </w:rPr>
        <w:t xml:space="preserve"> предикатами автор може більш точно зобразити ситуацію, використовуючи додаткові характеристики дій, наприклад дієслова зорового сприйняття, говоріння, сприйняття чужого мовлення. </w:t>
      </w:r>
      <w:proofErr w:type="spellStart"/>
      <w:r w:rsidRPr="004359D4">
        <w:rPr>
          <w:rFonts w:ascii="Times New Roman" w:hAnsi="Times New Roman" w:cs="Times New Roman"/>
          <w:sz w:val="28"/>
          <w:szCs w:val="28"/>
        </w:rPr>
        <w:t>Нонверсні</w:t>
      </w:r>
      <w:proofErr w:type="spellEnd"/>
      <w:r w:rsidRPr="004359D4">
        <w:rPr>
          <w:rFonts w:ascii="Times New Roman" w:hAnsi="Times New Roman" w:cs="Times New Roman"/>
          <w:sz w:val="28"/>
          <w:szCs w:val="28"/>
        </w:rPr>
        <w:t xml:space="preserve"> речення в тексті можуть мати різну структуру. Вони можуть виступати як окремими реченнями, так і бути складовими складносурядних чи складнопідрядних речень. В якості підрядного речення вони, як правило, виступають у ролі підрядного означального речення.</w:t>
      </w:r>
    </w:p>
    <w:p w:rsidR="007A7896" w:rsidRPr="004359D4" w:rsidRDefault="007A7896"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ab/>
        <w:t xml:space="preserve">Ситуація може бути описана із різним часовим співвідношенням, наприклад у парі дієслів </w:t>
      </w:r>
      <w:proofErr w:type="spellStart"/>
      <w:r w:rsidR="00084571" w:rsidRPr="004359D4">
        <w:rPr>
          <w:rFonts w:ascii="Times New Roman" w:hAnsi="Times New Roman" w:cs="Times New Roman"/>
          <w:sz w:val="28"/>
          <w:szCs w:val="28"/>
          <w:lang w:val="en-US"/>
        </w:rPr>
        <w:t>geben</w:t>
      </w:r>
      <w:proofErr w:type="spellEnd"/>
      <w:r w:rsidR="000510AF">
        <w:rPr>
          <w:rFonts w:ascii="Times New Roman" w:hAnsi="Times New Roman" w:cs="Times New Roman"/>
          <w:sz w:val="28"/>
          <w:szCs w:val="28"/>
          <w:lang w:val="en-US"/>
        </w:rPr>
        <w:t xml:space="preserve"> </w:t>
      </w:r>
      <w:r w:rsidR="000510AF" w:rsidRPr="004359D4">
        <w:rPr>
          <w:rFonts w:ascii="Times New Roman" w:hAnsi="Times New Roman" w:cs="Times New Roman"/>
          <w:sz w:val="28"/>
          <w:szCs w:val="28"/>
        </w:rPr>
        <w:t>–</w:t>
      </w:r>
      <w:r w:rsidR="00084571" w:rsidRPr="004359D4">
        <w:rPr>
          <w:rFonts w:ascii="Times New Roman" w:hAnsi="Times New Roman" w:cs="Times New Roman"/>
          <w:sz w:val="28"/>
          <w:szCs w:val="28"/>
          <w:lang w:val="en-US"/>
        </w:rPr>
        <w:t xml:space="preserve"> </w:t>
      </w:r>
      <w:proofErr w:type="spellStart"/>
      <w:r w:rsidR="00084571" w:rsidRPr="004359D4">
        <w:rPr>
          <w:rFonts w:ascii="Times New Roman" w:hAnsi="Times New Roman" w:cs="Times New Roman"/>
          <w:sz w:val="28"/>
          <w:szCs w:val="28"/>
          <w:lang w:val="en-US"/>
        </w:rPr>
        <w:t>nehmen</w:t>
      </w:r>
      <w:proofErr w:type="spellEnd"/>
      <w:r w:rsidR="00084571" w:rsidRPr="004359D4">
        <w:rPr>
          <w:rFonts w:ascii="Times New Roman" w:hAnsi="Times New Roman" w:cs="Times New Roman"/>
          <w:sz w:val="28"/>
          <w:szCs w:val="28"/>
        </w:rPr>
        <w:t xml:space="preserve"> дія відбувається майже одночасно</w:t>
      </w:r>
      <w:r w:rsidR="00084571" w:rsidRPr="004359D4">
        <w:rPr>
          <w:rFonts w:ascii="Times New Roman" w:hAnsi="Times New Roman" w:cs="Times New Roman"/>
          <w:sz w:val="28"/>
          <w:szCs w:val="28"/>
          <w:lang w:val="en-US"/>
        </w:rPr>
        <w:t xml:space="preserve">, </w:t>
      </w:r>
      <w:r w:rsidR="00084571" w:rsidRPr="004359D4">
        <w:rPr>
          <w:rFonts w:ascii="Times New Roman" w:hAnsi="Times New Roman" w:cs="Times New Roman"/>
          <w:sz w:val="28"/>
          <w:szCs w:val="28"/>
        </w:rPr>
        <w:t xml:space="preserve">а у парі </w:t>
      </w:r>
      <w:proofErr w:type="spellStart"/>
      <w:r w:rsidR="00084571" w:rsidRPr="004359D4">
        <w:rPr>
          <w:rFonts w:ascii="Times New Roman" w:hAnsi="Times New Roman" w:cs="Times New Roman"/>
          <w:sz w:val="28"/>
          <w:szCs w:val="28"/>
          <w:lang w:val="en-US"/>
        </w:rPr>
        <w:t>einladen</w:t>
      </w:r>
      <w:proofErr w:type="spellEnd"/>
      <w:r w:rsidR="00084571" w:rsidRPr="004359D4">
        <w:rPr>
          <w:rFonts w:ascii="Times New Roman" w:hAnsi="Times New Roman" w:cs="Times New Roman"/>
          <w:sz w:val="28"/>
          <w:szCs w:val="28"/>
          <w:lang w:val="en-US"/>
        </w:rPr>
        <w:t xml:space="preserve"> – </w:t>
      </w:r>
      <w:proofErr w:type="spellStart"/>
      <w:r w:rsidR="00084571" w:rsidRPr="004359D4">
        <w:rPr>
          <w:rFonts w:ascii="Times New Roman" w:hAnsi="Times New Roman" w:cs="Times New Roman"/>
          <w:sz w:val="28"/>
          <w:szCs w:val="28"/>
          <w:lang w:val="en-US"/>
        </w:rPr>
        <w:t>besuchen</w:t>
      </w:r>
      <w:proofErr w:type="spellEnd"/>
      <w:r w:rsidR="00084571" w:rsidRPr="004359D4">
        <w:rPr>
          <w:rFonts w:ascii="Times New Roman" w:hAnsi="Times New Roman" w:cs="Times New Roman"/>
          <w:sz w:val="28"/>
          <w:szCs w:val="28"/>
        </w:rPr>
        <w:t xml:space="preserve"> із великим часовим проміжком.</w:t>
      </w:r>
    </w:p>
    <w:p w:rsidR="00774CEE" w:rsidRPr="004359D4" w:rsidRDefault="00774CEE" w:rsidP="004359D4">
      <w:pPr>
        <w:spacing w:line="360" w:lineRule="auto"/>
        <w:jc w:val="both"/>
        <w:rPr>
          <w:rFonts w:ascii="Times New Roman" w:hAnsi="Times New Roman" w:cs="Times New Roman"/>
          <w:sz w:val="28"/>
          <w:szCs w:val="28"/>
          <w:lang w:val="en-US"/>
        </w:rPr>
      </w:pPr>
      <w:r w:rsidRPr="004359D4">
        <w:rPr>
          <w:rFonts w:ascii="Times New Roman" w:hAnsi="Times New Roman" w:cs="Times New Roman"/>
          <w:sz w:val="28"/>
          <w:szCs w:val="28"/>
        </w:rPr>
        <w:tab/>
      </w:r>
      <w:proofErr w:type="spellStart"/>
      <w:r w:rsidRPr="004359D4">
        <w:rPr>
          <w:rFonts w:ascii="Times New Roman" w:hAnsi="Times New Roman" w:cs="Times New Roman"/>
          <w:sz w:val="28"/>
          <w:szCs w:val="28"/>
        </w:rPr>
        <w:t>Конверсні</w:t>
      </w:r>
      <w:proofErr w:type="spellEnd"/>
      <w:r w:rsidRPr="004359D4">
        <w:rPr>
          <w:rFonts w:ascii="Times New Roman" w:hAnsi="Times New Roman" w:cs="Times New Roman"/>
          <w:sz w:val="28"/>
          <w:szCs w:val="28"/>
        </w:rPr>
        <w:t xml:space="preserve"> речення використовуються по декілька разів, уникаючи повторів. Наведемо приклад такого простого </w:t>
      </w:r>
      <w:proofErr w:type="spellStart"/>
      <w:r w:rsidRPr="004359D4">
        <w:rPr>
          <w:rFonts w:ascii="Times New Roman" w:hAnsi="Times New Roman" w:cs="Times New Roman"/>
          <w:sz w:val="28"/>
          <w:szCs w:val="28"/>
        </w:rPr>
        <w:t>конвер</w:t>
      </w:r>
      <w:proofErr w:type="spellEnd"/>
      <w:r w:rsidRPr="004359D4">
        <w:rPr>
          <w:rFonts w:ascii="Times New Roman" w:hAnsi="Times New Roman" w:cs="Times New Roman"/>
          <w:sz w:val="28"/>
          <w:szCs w:val="28"/>
          <w:lang w:val="en-US"/>
        </w:rPr>
        <w:t>c</w:t>
      </w:r>
      <w:proofErr w:type="spellStart"/>
      <w:r w:rsidRPr="004359D4">
        <w:rPr>
          <w:rFonts w:ascii="Times New Roman" w:hAnsi="Times New Roman" w:cs="Times New Roman"/>
          <w:sz w:val="28"/>
          <w:szCs w:val="28"/>
        </w:rPr>
        <w:t>ного</w:t>
      </w:r>
      <w:proofErr w:type="spellEnd"/>
      <w:r w:rsidRPr="004359D4">
        <w:rPr>
          <w:rFonts w:ascii="Times New Roman" w:hAnsi="Times New Roman" w:cs="Times New Roman"/>
          <w:sz w:val="28"/>
          <w:szCs w:val="28"/>
        </w:rPr>
        <w:t xml:space="preserve"> речення: </w:t>
      </w:r>
    </w:p>
    <w:p w:rsidR="00774CEE" w:rsidRPr="004359D4" w:rsidRDefault="00774CEE"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 xml:space="preserve">Вихідне речення: </w:t>
      </w:r>
      <w:proofErr w:type="spellStart"/>
      <w:r w:rsidRPr="004359D4">
        <w:rPr>
          <w:rFonts w:ascii="Times New Roman" w:hAnsi="Times New Roman" w:cs="Times New Roman"/>
          <w:sz w:val="28"/>
          <w:szCs w:val="28"/>
          <w:lang w:val="en-US"/>
        </w:rPr>
        <w:t>Er</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liebt</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sie</w:t>
      </w:r>
      <w:proofErr w:type="spellEnd"/>
      <w:r w:rsidRPr="004359D4">
        <w:rPr>
          <w:rFonts w:ascii="Times New Roman" w:hAnsi="Times New Roman" w:cs="Times New Roman"/>
          <w:sz w:val="28"/>
          <w:szCs w:val="28"/>
          <w:lang w:val="en-US"/>
        </w:rPr>
        <w:t>.</w:t>
      </w:r>
    </w:p>
    <w:p w:rsidR="00774CEE" w:rsidRPr="004359D4" w:rsidRDefault="00774CEE" w:rsidP="004359D4">
      <w:pPr>
        <w:spacing w:line="360" w:lineRule="auto"/>
        <w:jc w:val="both"/>
        <w:rPr>
          <w:rFonts w:ascii="Times New Roman" w:hAnsi="Times New Roman" w:cs="Times New Roman"/>
          <w:sz w:val="28"/>
          <w:szCs w:val="28"/>
        </w:rPr>
      </w:pPr>
      <w:r w:rsidRPr="004359D4">
        <w:rPr>
          <w:rFonts w:ascii="Times New Roman" w:hAnsi="Times New Roman" w:cs="Times New Roman"/>
          <w:sz w:val="28"/>
          <w:szCs w:val="28"/>
        </w:rPr>
        <w:t>Варіанти конверсії:</w:t>
      </w:r>
    </w:p>
    <w:p w:rsidR="00774CEE" w:rsidRPr="004359D4" w:rsidRDefault="00774CEE" w:rsidP="004359D4">
      <w:pPr>
        <w:pStyle w:val="a3"/>
        <w:numPr>
          <w:ilvl w:val="0"/>
          <w:numId w:val="3"/>
        </w:numPr>
        <w:spacing w:line="360" w:lineRule="auto"/>
        <w:jc w:val="both"/>
        <w:rPr>
          <w:rFonts w:ascii="Times New Roman" w:hAnsi="Times New Roman" w:cs="Times New Roman"/>
          <w:sz w:val="28"/>
          <w:szCs w:val="28"/>
        </w:rPr>
      </w:pPr>
      <w:proofErr w:type="spellStart"/>
      <w:r w:rsidRPr="004359D4">
        <w:rPr>
          <w:rFonts w:ascii="Times New Roman" w:hAnsi="Times New Roman" w:cs="Times New Roman"/>
          <w:sz w:val="28"/>
          <w:szCs w:val="28"/>
          <w:lang w:val="en-US"/>
        </w:rPr>
        <w:t>Sie</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wird</w:t>
      </w:r>
      <w:proofErr w:type="spellEnd"/>
      <w:r w:rsidRPr="004359D4">
        <w:rPr>
          <w:rFonts w:ascii="Times New Roman" w:hAnsi="Times New Roman" w:cs="Times New Roman"/>
          <w:sz w:val="28"/>
          <w:szCs w:val="28"/>
          <w:lang w:val="en-US"/>
        </w:rPr>
        <w:t xml:space="preserve"> von </w:t>
      </w:r>
      <w:proofErr w:type="spellStart"/>
      <w:r w:rsidRPr="004359D4">
        <w:rPr>
          <w:rFonts w:ascii="Times New Roman" w:hAnsi="Times New Roman" w:cs="Times New Roman"/>
          <w:sz w:val="28"/>
          <w:szCs w:val="28"/>
          <w:lang w:val="en-US"/>
        </w:rPr>
        <w:t>ihm</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geliebt</w:t>
      </w:r>
      <w:proofErr w:type="spellEnd"/>
      <w:r w:rsidRPr="004359D4">
        <w:rPr>
          <w:rFonts w:ascii="Times New Roman" w:hAnsi="Times New Roman" w:cs="Times New Roman"/>
          <w:sz w:val="28"/>
          <w:szCs w:val="28"/>
          <w:lang w:val="en-US"/>
        </w:rPr>
        <w:t>.</w:t>
      </w:r>
    </w:p>
    <w:p w:rsidR="00774CEE" w:rsidRPr="004359D4" w:rsidRDefault="00774CEE" w:rsidP="004359D4">
      <w:pPr>
        <w:pStyle w:val="a3"/>
        <w:numPr>
          <w:ilvl w:val="0"/>
          <w:numId w:val="3"/>
        </w:numPr>
        <w:spacing w:line="360" w:lineRule="auto"/>
        <w:jc w:val="both"/>
        <w:rPr>
          <w:rFonts w:ascii="Times New Roman" w:hAnsi="Times New Roman" w:cs="Times New Roman"/>
          <w:sz w:val="28"/>
          <w:szCs w:val="28"/>
        </w:rPr>
      </w:pPr>
      <w:proofErr w:type="spellStart"/>
      <w:r w:rsidRPr="004359D4">
        <w:rPr>
          <w:rFonts w:ascii="Times New Roman" w:hAnsi="Times New Roman" w:cs="Times New Roman"/>
          <w:sz w:val="28"/>
          <w:szCs w:val="28"/>
          <w:lang w:val="en-US"/>
        </w:rPr>
        <w:t>Sie</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erwiedert</w:t>
      </w:r>
      <w:proofErr w:type="spellEnd"/>
      <w:r w:rsidRPr="004359D4">
        <w:rPr>
          <w:rFonts w:ascii="Times New Roman" w:hAnsi="Times New Roman" w:cs="Times New Roman"/>
          <w:sz w:val="28"/>
          <w:szCs w:val="28"/>
          <w:lang w:val="en-US"/>
        </w:rPr>
        <w:t xml:space="preserve"> seine </w:t>
      </w:r>
      <w:proofErr w:type="spellStart"/>
      <w:r w:rsidRPr="004359D4">
        <w:rPr>
          <w:rFonts w:ascii="Times New Roman" w:hAnsi="Times New Roman" w:cs="Times New Roman"/>
          <w:sz w:val="28"/>
          <w:szCs w:val="28"/>
          <w:lang w:val="en-US"/>
        </w:rPr>
        <w:t>Liebe</w:t>
      </w:r>
      <w:proofErr w:type="spellEnd"/>
      <w:r w:rsidRPr="004359D4">
        <w:rPr>
          <w:rFonts w:ascii="Times New Roman" w:hAnsi="Times New Roman" w:cs="Times New Roman"/>
          <w:sz w:val="28"/>
          <w:szCs w:val="28"/>
          <w:lang w:val="en-US"/>
        </w:rPr>
        <w:t>.</w:t>
      </w:r>
    </w:p>
    <w:p w:rsidR="00774CEE" w:rsidRPr="004359D4" w:rsidRDefault="00774CEE" w:rsidP="004359D4">
      <w:pPr>
        <w:pStyle w:val="a3"/>
        <w:numPr>
          <w:ilvl w:val="0"/>
          <w:numId w:val="3"/>
        </w:numPr>
        <w:spacing w:line="360" w:lineRule="auto"/>
        <w:jc w:val="both"/>
        <w:rPr>
          <w:rFonts w:ascii="Times New Roman" w:hAnsi="Times New Roman" w:cs="Times New Roman"/>
          <w:sz w:val="28"/>
          <w:szCs w:val="28"/>
        </w:rPr>
      </w:pPr>
      <w:proofErr w:type="spellStart"/>
      <w:r w:rsidRPr="004359D4">
        <w:rPr>
          <w:rFonts w:ascii="Times New Roman" w:hAnsi="Times New Roman" w:cs="Times New Roman"/>
          <w:sz w:val="28"/>
          <w:szCs w:val="28"/>
          <w:lang w:val="en-US"/>
        </w:rPr>
        <w:t>Sie</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zwingt</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ihn</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sie</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zu</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lieben</w:t>
      </w:r>
      <w:proofErr w:type="spellEnd"/>
      <w:r w:rsidRPr="004359D4">
        <w:rPr>
          <w:rFonts w:ascii="Times New Roman" w:hAnsi="Times New Roman" w:cs="Times New Roman"/>
          <w:sz w:val="28"/>
          <w:szCs w:val="28"/>
          <w:lang w:val="en-US"/>
        </w:rPr>
        <w:t>.</w:t>
      </w:r>
    </w:p>
    <w:p w:rsidR="00870D66" w:rsidRPr="004359D4" w:rsidRDefault="00870D66" w:rsidP="004359D4">
      <w:pPr>
        <w:pStyle w:val="a3"/>
        <w:numPr>
          <w:ilvl w:val="0"/>
          <w:numId w:val="3"/>
        </w:numPr>
        <w:spacing w:line="360" w:lineRule="auto"/>
        <w:jc w:val="both"/>
        <w:rPr>
          <w:rFonts w:ascii="Times New Roman" w:hAnsi="Times New Roman" w:cs="Times New Roman"/>
          <w:sz w:val="28"/>
          <w:szCs w:val="28"/>
        </w:rPr>
      </w:pPr>
      <w:proofErr w:type="spellStart"/>
      <w:r w:rsidRPr="004359D4">
        <w:rPr>
          <w:rFonts w:ascii="Times New Roman" w:hAnsi="Times New Roman" w:cs="Times New Roman"/>
          <w:sz w:val="28"/>
          <w:szCs w:val="28"/>
          <w:lang w:val="en-US"/>
        </w:rPr>
        <w:t>Sie</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mag</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ihn</w:t>
      </w:r>
      <w:proofErr w:type="spellEnd"/>
      <w:r w:rsidRPr="004359D4">
        <w:rPr>
          <w:rFonts w:ascii="Times New Roman" w:hAnsi="Times New Roman" w:cs="Times New Roman"/>
          <w:sz w:val="28"/>
          <w:szCs w:val="28"/>
          <w:lang w:val="en-US"/>
        </w:rPr>
        <w:t>.</w:t>
      </w:r>
    </w:p>
    <w:p w:rsidR="00870D66" w:rsidRPr="004359D4" w:rsidRDefault="00870D66" w:rsidP="004359D4">
      <w:pPr>
        <w:pStyle w:val="a3"/>
        <w:numPr>
          <w:ilvl w:val="0"/>
          <w:numId w:val="3"/>
        </w:numPr>
        <w:spacing w:line="360" w:lineRule="auto"/>
        <w:jc w:val="both"/>
        <w:rPr>
          <w:rFonts w:ascii="Times New Roman" w:hAnsi="Times New Roman" w:cs="Times New Roman"/>
          <w:sz w:val="28"/>
          <w:szCs w:val="28"/>
        </w:rPr>
      </w:pPr>
      <w:proofErr w:type="spellStart"/>
      <w:r w:rsidRPr="004359D4">
        <w:rPr>
          <w:rFonts w:ascii="Times New Roman" w:hAnsi="Times New Roman" w:cs="Times New Roman"/>
          <w:sz w:val="28"/>
          <w:szCs w:val="28"/>
          <w:lang w:val="en-US"/>
        </w:rPr>
        <w:t>Sie</w:t>
      </w:r>
      <w:proofErr w:type="spellEnd"/>
      <w:r w:rsidRPr="004359D4">
        <w:rPr>
          <w:rFonts w:ascii="Times New Roman" w:hAnsi="Times New Roman" w:cs="Times New Roman"/>
          <w:sz w:val="28"/>
          <w:szCs w:val="28"/>
          <w:lang w:val="en-US"/>
        </w:rPr>
        <w:t xml:space="preserve"> hat </w:t>
      </w:r>
      <w:proofErr w:type="spellStart"/>
      <w:r w:rsidRPr="004359D4">
        <w:rPr>
          <w:rFonts w:ascii="Times New Roman" w:hAnsi="Times New Roman" w:cs="Times New Roman"/>
          <w:sz w:val="28"/>
          <w:szCs w:val="28"/>
          <w:lang w:val="en-US"/>
        </w:rPr>
        <w:t>ihn</w:t>
      </w:r>
      <w:proofErr w:type="spellEnd"/>
      <w:r w:rsidRPr="004359D4">
        <w:rPr>
          <w:rFonts w:ascii="Times New Roman" w:hAnsi="Times New Roman" w:cs="Times New Roman"/>
          <w:sz w:val="28"/>
          <w:szCs w:val="28"/>
          <w:lang w:val="en-US"/>
        </w:rPr>
        <w:t xml:space="preserve"> </w:t>
      </w:r>
      <w:proofErr w:type="spellStart"/>
      <w:r w:rsidRPr="004359D4">
        <w:rPr>
          <w:rFonts w:ascii="Times New Roman" w:hAnsi="Times New Roman" w:cs="Times New Roman"/>
          <w:sz w:val="28"/>
          <w:szCs w:val="28"/>
          <w:lang w:val="en-US"/>
        </w:rPr>
        <w:t>gern</w:t>
      </w:r>
      <w:proofErr w:type="spellEnd"/>
      <w:r w:rsidRPr="004359D4">
        <w:rPr>
          <w:rFonts w:ascii="Times New Roman" w:hAnsi="Times New Roman" w:cs="Times New Roman"/>
          <w:sz w:val="28"/>
          <w:szCs w:val="28"/>
          <w:lang w:val="en-US"/>
        </w:rPr>
        <w:t>.</w:t>
      </w:r>
    </w:p>
    <w:p w:rsidR="00870D66" w:rsidRPr="004359D4" w:rsidRDefault="00870D66" w:rsidP="004359D4">
      <w:pPr>
        <w:pStyle w:val="a3"/>
        <w:spacing w:line="360" w:lineRule="auto"/>
        <w:ind w:left="0" w:firstLine="360"/>
        <w:jc w:val="both"/>
        <w:rPr>
          <w:rFonts w:ascii="Times New Roman" w:hAnsi="Times New Roman" w:cs="Times New Roman"/>
          <w:sz w:val="28"/>
          <w:szCs w:val="28"/>
        </w:rPr>
      </w:pPr>
      <w:r w:rsidRPr="004359D4">
        <w:rPr>
          <w:rFonts w:ascii="Times New Roman" w:hAnsi="Times New Roman" w:cs="Times New Roman"/>
          <w:sz w:val="28"/>
          <w:szCs w:val="28"/>
        </w:rPr>
        <w:t xml:space="preserve">Отже, </w:t>
      </w:r>
      <w:proofErr w:type="spellStart"/>
      <w:r w:rsidRPr="004359D4">
        <w:rPr>
          <w:rFonts w:ascii="Times New Roman" w:hAnsi="Times New Roman" w:cs="Times New Roman"/>
          <w:sz w:val="28"/>
          <w:szCs w:val="28"/>
        </w:rPr>
        <w:t>конверсні</w:t>
      </w:r>
      <w:proofErr w:type="spellEnd"/>
      <w:r w:rsidRPr="004359D4">
        <w:rPr>
          <w:rFonts w:ascii="Times New Roman" w:hAnsi="Times New Roman" w:cs="Times New Roman"/>
          <w:sz w:val="28"/>
          <w:szCs w:val="28"/>
        </w:rPr>
        <w:t xml:space="preserve"> конструкції урізноманітнюють мовлення та дають можливість більш детально відобразити реальну картину або більш точно описати ситуацію. Вони допомагають автору художньо відтворити події у літературному творі, роблять наше мовлення більш насиченим і живим, допомагають уникати повторів.</w:t>
      </w:r>
    </w:p>
    <w:p w:rsidR="00870D66" w:rsidRPr="004359D4" w:rsidRDefault="00870D66" w:rsidP="004359D4">
      <w:pPr>
        <w:pStyle w:val="a3"/>
        <w:spacing w:line="360" w:lineRule="auto"/>
        <w:ind w:left="0" w:firstLine="360"/>
        <w:jc w:val="both"/>
        <w:rPr>
          <w:rFonts w:ascii="Times New Roman" w:hAnsi="Times New Roman" w:cs="Times New Roman"/>
          <w:sz w:val="28"/>
          <w:szCs w:val="28"/>
        </w:rPr>
      </w:pPr>
      <w:r w:rsidRPr="004359D4">
        <w:rPr>
          <w:rFonts w:ascii="Times New Roman" w:hAnsi="Times New Roman" w:cs="Times New Roman"/>
          <w:sz w:val="28"/>
          <w:szCs w:val="28"/>
        </w:rPr>
        <w:t>Конверсія є складним багаторівневим мовним явищем і потребує подальшого дослідження, наприклад з порівняльним аналізом можливостей конверсії у різних мовах та шляхів перекладу конвертних конструкцій.</w:t>
      </w:r>
    </w:p>
    <w:p w:rsidR="00870D66" w:rsidRPr="004359D4" w:rsidRDefault="00870D66" w:rsidP="004359D4">
      <w:pPr>
        <w:pStyle w:val="a3"/>
        <w:spacing w:line="360" w:lineRule="auto"/>
        <w:ind w:left="0" w:firstLine="360"/>
        <w:jc w:val="both"/>
        <w:rPr>
          <w:rFonts w:ascii="Times New Roman" w:hAnsi="Times New Roman" w:cs="Times New Roman"/>
          <w:sz w:val="28"/>
          <w:szCs w:val="28"/>
        </w:rPr>
      </w:pPr>
    </w:p>
    <w:p w:rsidR="00870D66" w:rsidRPr="004359D4" w:rsidRDefault="004359D4" w:rsidP="004359D4">
      <w:pPr>
        <w:pStyle w:val="a3"/>
        <w:spacing w:line="360" w:lineRule="auto"/>
        <w:ind w:left="0" w:firstLine="360"/>
        <w:jc w:val="center"/>
        <w:rPr>
          <w:rFonts w:ascii="Times New Roman" w:hAnsi="Times New Roman" w:cs="Times New Roman"/>
          <w:b/>
          <w:sz w:val="28"/>
          <w:szCs w:val="28"/>
        </w:rPr>
      </w:pPr>
      <w:r>
        <w:rPr>
          <w:rFonts w:ascii="Times New Roman" w:hAnsi="Times New Roman" w:cs="Times New Roman"/>
          <w:b/>
          <w:sz w:val="28"/>
          <w:szCs w:val="28"/>
          <w:lang w:val="ru-RU"/>
        </w:rPr>
        <w:t xml:space="preserve">Список </w:t>
      </w:r>
      <w:proofErr w:type="spellStart"/>
      <w:r>
        <w:rPr>
          <w:rFonts w:ascii="Times New Roman" w:hAnsi="Times New Roman" w:cs="Times New Roman"/>
          <w:b/>
          <w:sz w:val="28"/>
          <w:szCs w:val="28"/>
          <w:lang w:val="ru-RU"/>
        </w:rPr>
        <w:t>використаної</w:t>
      </w:r>
      <w:proofErr w:type="spellEnd"/>
      <w:r>
        <w:rPr>
          <w:rFonts w:ascii="Times New Roman" w:hAnsi="Times New Roman" w:cs="Times New Roman"/>
          <w:b/>
          <w:sz w:val="28"/>
          <w:szCs w:val="28"/>
          <w:lang w:val="ru-RU"/>
        </w:rPr>
        <w:t xml:space="preserve"> л</w:t>
      </w:r>
      <w:proofErr w:type="spellStart"/>
      <w:r>
        <w:rPr>
          <w:rFonts w:ascii="Times New Roman" w:hAnsi="Times New Roman" w:cs="Times New Roman"/>
          <w:b/>
          <w:sz w:val="28"/>
          <w:szCs w:val="28"/>
        </w:rPr>
        <w:t>ітератури</w:t>
      </w:r>
      <w:proofErr w:type="spellEnd"/>
      <w:r w:rsidR="00870D66" w:rsidRPr="004359D4">
        <w:rPr>
          <w:rFonts w:ascii="Times New Roman" w:hAnsi="Times New Roman" w:cs="Times New Roman"/>
          <w:b/>
          <w:sz w:val="28"/>
          <w:szCs w:val="28"/>
        </w:rPr>
        <w:t>:</w:t>
      </w:r>
    </w:p>
    <w:p w:rsidR="00870D66" w:rsidRPr="004359D4" w:rsidRDefault="00870D66" w:rsidP="004F5087">
      <w:pPr>
        <w:pStyle w:val="a3"/>
        <w:numPr>
          <w:ilvl w:val="0"/>
          <w:numId w:val="4"/>
        </w:numPr>
        <w:tabs>
          <w:tab w:val="left" w:pos="709"/>
        </w:tabs>
        <w:spacing w:line="360" w:lineRule="auto"/>
        <w:ind w:left="709" w:hanging="11"/>
        <w:jc w:val="both"/>
        <w:rPr>
          <w:rFonts w:ascii="Times New Roman" w:hAnsi="Times New Roman" w:cs="Times New Roman"/>
          <w:sz w:val="28"/>
          <w:szCs w:val="28"/>
        </w:rPr>
      </w:pPr>
      <w:proofErr w:type="spellStart"/>
      <w:r w:rsidRPr="004359D4">
        <w:rPr>
          <w:rFonts w:ascii="Times New Roman" w:hAnsi="Times New Roman" w:cs="Times New Roman"/>
          <w:sz w:val="28"/>
          <w:szCs w:val="28"/>
        </w:rPr>
        <w:t>Адмони</w:t>
      </w:r>
      <w:proofErr w:type="spellEnd"/>
      <w:r w:rsidRPr="004359D4">
        <w:rPr>
          <w:rFonts w:ascii="Times New Roman" w:hAnsi="Times New Roman" w:cs="Times New Roman"/>
          <w:sz w:val="28"/>
          <w:szCs w:val="28"/>
        </w:rPr>
        <w:t xml:space="preserve"> В</w:t>
      </w:r>
      <w:r w:rsidR="00915FE6">
        <w:rPr>
          <w:rFonts w:ascii="Times New Roman" w:hAnsi="Times New Roman" w:cs="Times New Roman"/>
          <w:sz w:val="28"/>
          <w:szCs w:val="28"/>
        </w:rPr>
        <w:t xml:space="preserve">.Г. Синтаксис </w:t>
      </w:r>
      <w:proofErr w:type="spellStart"/>
      <w:r w:rsidR="00915FE6">
        <w:rPr>
          <w:rFonts w:ascii="Times New Roman" w:hAnsi="Times New Roman" w:cs="Times New Roman"/>
          <w:sz w:val="28"/>
          <w:szCs w:val="28"/>
        </w:rPr>
        <w:t>современного</w:t>
      </w:r>
      <w:proofErr w:type="spellEnd"/>
      <w:r w:rsidR="00915FE6">
        <w:rPr>
          <w:rFonts w:ascii="Times New Roman" w:hAnsi="Times New Roman" w:cs="Times New Roman"/>
          <w:sz w:val="28"/>
          <w:szCs w:val="28"/>
        </w:rPr>
        <w:t xml:space="preserve"> </w:t>
      </w:r>
      <w:proofErr w:type="spellStart"/>
      <w:r w:rsidR="00915FE6">
        <w:rPr>
          <w:rFonts w:ascii="Times New Roman" w:hAnsi="Times New Roman" w:cs="Times New Roman"/>
          <w:sz w:val="28"/>
          <w:szCs w:val="28"/>
        </w:rPr>
        <w:t>немец</w:t>
      </w:r>
      <w:r w:rsidRPr="004359D4">
        <w:rPr>
          <w:rFonts w:ascii="Times New Roman" w:hAnsi="Times New Roman" w:cs="Times New Roman"/>
          <w:sz w:val="28"/>
          <w:szCs w:val="28"/>
        </w:rPr>
        <w:t>кого</w:t>
      </w:r>
      <w:proofErr w:type="spellEnd"/>
      <w:r w:rsidRPr="004359D4">
        <w:rPr>
          <w:rFonts w:ascii="Times New Roman" w:hAnsi="Times New Roman" w:cs="Times New Roman"/>
          <w:sz w:val="28"/>
          <w:szCs w:val="28"/>
        </w:rPr>
        <w:t xml:space="preserve"> яз</w:t>
      </w:r>
      <w:proofErr w:type="spellStart"/>
      <w:r w:rsidRPr="004359D4">
        <w:rPr>
          <w:rFonts w:ascii="Times New Roman" w:hAnsi="Times New Roman" w:cs="Times New Roman"/>
          <w:sz w:val="28"/>
          <w:szCs w:val="28"/>
          <w:lang w:val="ru-RU"/>
        </w:rPr>
        <w:t>ыка.Система</w:t>
      </w:r>
      <w:proofErr w:type="spellEnd"/>
      <w:r w:rsidRPr="004359D4">
        <w:rPr>
          <w:rFonts w:ascii="Times New Roman" w:hAnsi="Times New Roman" w:cs="Times New Roman"/>
          <w:sz w:val="28"/>
          <w:szCs w:val="28"/>
          <w:lang w:val="ru-RU"/>
        </w:rPr>
        <w:t xml:space="preserve"> отношений и система </w:t>
      </w:r>
      <w:proofErr w:type="spellStart"/>
      <w:r w:rsidRPr="004359D4">
        <w:rPr>
          <w:rFonts w:ascii="Times New Roman" w:hAnsi="Times New Roman" w:cs="Times New Roman"/>
          <w:sz w:val="28"/>
          <w:szCs w:val="28"/>
          <w:lang w:val="ru-RU"/>
        </w:rPr>
        <w:t>построения.Л</w:t>
      </w:r>
      <w:proofErr w:type="spellEnd"/>
      <w:r w:rsidRPr="004359D4">
        <w:rPr>
          <w:rFonts w:ascii="Times New Roman" w:hAnsi="Times New Roman" w:cs="Times New Roman"/>
          <w:sz w:val="28"/>
          <w:szCs w:val="28"/>
          <w:lang w:val="ru-RU"/>
        </w:rPr>
        <w:t>.:</w:t>
      </w:r>
      <w:r w:rsidR="00A774DD" w:rsidRPr="004359D4">
        <w:rPr>
          <w:rFonts w:ascii="Times New Roman" w:hAnsi="Times New Roman" w:cs="Times New Roman"/>
          <w:sz w:val="28"/>
          <w:szCs w:val="28"/>
          <w:lang w:val="ru-RU"/>
        </w:rPr>
        <w:t xml:space="preserve"> Наука, 1973 </w:t>
      </w:r>
      <w:r w:rsidR="00BA2EE5" w:rsidRPr="004359D4">
        <w:rPr>
          <w:rFonts w:ascii="Times New Roman" w:hAnsi="Times New Roman" w:cs="Times New Roman"/>
          <w:sz w:val="28"/>
          <w:szCs w:val="28"/>
        </w:rPr>
        <w:t>–</w:t>
      </w:r>
      <w:r w:rsidR="00A774DD" w:rsidRPr="004359D4">
        <w:rPr>
          <w:rFonts w:ascii="Times New Roman" w:hAnsi="Times New Roman" w:cs="Times New Roman"/>
          <w:sz w:val="28"/>
          <w:szCs w:val="28"/>
          <w:lang w:val="ru-RU"/>
        </w:rPr>
        <w:t xml:space="preserve"> 366 </w:t>
      </w:r>
      <w:proofErr w:type="gramStart"/>
      <w:r w:rsidR="00A774DD" w:rsidRPr="004359D4">
        <w:rPr>
          <w:rFonts w:ascii="Times New Roman" w:hAnsi="Times New Roman" w:cs="Times New Roman"/>
          <w:sz w:val="28"/>
          <w:szCs w:val="28"/>
          <w:lang w:val="ru-RU"/>
        </w:rPr>
        <w:t>с</w:t>
      </w:r>
      <w:proofErr w:type="gramEnd"/>
      <w:r w:rsidR="00A774DD" w:rsidRPr="004359D4">
        <w:rPr>
          <w:rFonts w:ascii="Times New Roman" w:hAnsi="Times New Roman" w:cs="Times New Roman"/>
          <w:sz w:val="28"/>
          <w:szCs w:val="28"/>
          <w:lang w:val="ru-RU"/>
        </w:rPr>
        <w:t>.</w:t>
      </w:r>
    </w:p>
    <w:p w:rsidR="00915FE6" w:rsidRPr="00915FE6" w:rsidRDefault="00A774DD" w:rsidP="004F5087">
      <w:pPr>
        <w:pStyle w:val="a3"/>
        <w:numPr>
          <w:ilvl w:val="0"/>
          <w:numId w:val="4"/>
        </w:numPr>
        <w:tabs>
          <w:tab w:val="left" w:pos="709"/>
          <w:tab w:val="left" w:pos="1560"/>
        </w:tabs>
        <w:spacing w:line="360" w:lineRule="auto"/>
        <w:ind w:left="709" w:firstLine="0"/>
        <w:jc w:val="both"/>
        <w:rPr>
          <w:rFonts w:ascii="Times New Roman" w:hAnsi="Times New Roman" w:cs="Times New Roman"/>
          <w:sz w:val="28"/>
          <w:szCs w:val="28"/>
        </w:rPr>
      </w:pPr>
      <w:proofErr w:type="spellStart"/>
      <w:r w:rsidRPr="00915FE6">
        <w:rPr>
          <w:rFonts w:ascii="Times New Roman" w:hAnsi="Times New Roman" w:cs="Times New Roman"/>
          <w:sz w:val="28"/>
          <w:szCs w:val="28"/>
          <w:lang w:val="ru-RU"/>
        </w:rPr>
        <w:t>Максапетян</w:t>
      </w:r>
      <w:proofErr w:type="spellEnd"/>
      <w:r w:rsidRPr="00915FE6">
        <w:rPr>
          <w:rFonts w:ascii="Times New Roman" w:hAnsi="Times New Roman" w:cs="Times New Roman"/>
          <w:sz w:val="28"/>
          <w:szCs w:val="28"/>
          <w:lang w:val="ru-RU"/>
        </w:rPr>
        <w:t xml:space="preserve"> А.Г. </w:t>
      </w:r>
      <w:proofErr w:type="spellStart"/>
      <w:r w:rsidRPr="00915FE6">
        <w:rPr>
          <w:rFonts w:ascii="Times New Roman" w:hAnsi="Times New Roman" w:cs="Times New Roman"/>
          <w:sz w:val="28"/>
          <w:szCs w:val="28"/>
          <w:lang w:val="ru-RU"/>
        </w:rPr>
        <w:t>Каузация</w:t>
      </w:r>
      <w:proofErr w:type="spellEnd"/>
      <w:r w:rsidRPr="00915FE6">
        <w:rPr>
          <w:rFonts w:ascii="Times New Roman" w:hAnsi="Times New Roman" w:cs="Times New Roman"/>
          <w:sz w:val="28"/>
          <w:szCs w:val="28"/>
          <w:lang w:val="ru-RU"/>
        </w:rPr>
        <w:t xml:space="preserve"> (лингвистические и экстралингвистические аспекты). Ереван: ЕГУ, 1990 – 338 с.</w:t>
      </w:r>
    </w:p>
    <w:p w:rsidR="00915FE6" w:rsidRPr="00915FE6" w:rsidRDefault="00A774DD" w:rsidP="00915FE6">
      <w:pPr>
        <w:pStyle w:val="a3"/>
        <w:numPr>
          <w:ilvl w:val="0"/>
          <w:numId w:val="4"/>
        </w:numPr>
        <w:spacing w:line="360" w:lineRule="auto"/>
        <w:ind w:hanging="31"/>
        <w:jc w:val="both"/>
        <w:rPr>
          <w:rFonts w:ascii="Times New Roman" w:hAnsi="Times New Roman" w:cs="Times New Roman"/>
          <w:sz w:val="28"/>
          <w:szCs w:val="28"/>
        </w:rPr>
      </w:pPr>
      <w:proofErr w:type="spellStart"/>
      <w:r w:rsidRPr="00915FE6">
        <w:rPr>
          <w:rFonts w:ascii="Times New Roman" w:hAnsi="Times New Roman" w:cs="Times New Roman"/>
          <w:sz w:val="28"/>
          <w:szCs w:val="28"/>
          <w:lang w:val="ru-RU"/>
        </w:rPr>
        <w:t>Эйхбаум</w:t>
      </w:r>
      <w:proofErr w:type="spellEnd"/>
      <w:r w:rsidRPr="00915FE6">
        <w:rPr>
          <w:rFonts w:ascii="Times New Roman" w:hAnsi="Times New Roman" w:cs="Times New Roman"/>
          <w:sz w:val="28"/>
          <w:szCs w:val="28"/>
          <w:lang w:val="ru-RU"/>
        </w:rPr>
        <w:t xml:space="preserve"> Г.Н. Теоретическая грамматика немецкого языка.- </w:t>
      </w:r>
      <w:proofErr w:type="spellStart"/>
      <w:r w:rsidRPr="00915FE6">
        <w:rPr>
          <w:rFonts w:ascii="Times New Roman" w:hAnsi="Times New Roman" w:cs="Times New Roman"/>
          <w:sz w:val="28"/>
          <w:szCs w:val="28"/>
          <w:lang w:val="ru-RU"/>
        </w:rPr>
        <w:t>Спб</w:t>
      </w:r>
      <w:proofErr w:type="spellEnd"/>
      <w:r w:rsidRPr="00915FE6">
        <w:rPr>
          <w:rFonts w:ascii="Times New Roman" w:hAnsi="Times New Roman" w:cs="Times New Roman"/>
          <w:sz w:val="28"/>
          <w:szCs w:val="28"/>
          <w:lang w:val="ru-RU"/>
        </w:rPr>
        <w:t xml:space="preserve">: изд-во </w:t>
      </w:r>
      <w:proofErr w:type="spellStart"/>
      <w:r w:rsidRPr="00915FE6">
        <w:rPr>
          <w:rFonts w:ascii="Times New Roman" w:hAnsi="Times New Roman" w:cs="Times New Roman"/>
          <w:sz w:val="28"/>
          <w:szCs w:val="28"/>
          <w:lang w:val="ru-RU"/>
        </w:rPr>
        <w:t>СпбГу</w:t>
      </w:r>
      <w:proofErr w:type="spellEnd"/>
      <w:r w:rsidRPr="00915FE6">
        <w:rPr>
          <w:rFonts w:ascii="Times New Roman" w:hAnsi="Times New Roman" w:cs="Times New Roman"/>
          <w:sz w:val="28"/>
          <w:szCs w:val="28"/>
          <w:lang w:val="ru-RU"/>
        </w:rPr>
        <w:t>, 1996</w:t>
      </w:r>
      <w:r w:rsidR="00BA2EE5">
        <w:rPr>
          <w:rFonts w:ascii="Times New Roman" w:hAnsi="Times New Roman" w:cs="Times New Roman"/>
          <w:sz w:val="28"/>
          <w:szCs w:val="28"/>
          <w:lang w:val="en-US"/>
        </w:rPr>
        <w:t xml:space="preserve"> </w:t>
      </w:r>
      <w:r w:rsidR="00BA2EE5" w:rsidRPr="004359D4">
        <w:rPr>
          <w:rFonts w:ascii="Times New Roman" w:hAnsi="Times New Roman" w:cs="Times New Roman"/>
          <w:sz w:val="28"/>
          <w:szCs w:val="28"/>
        </w:rPr>
        <w:t>–</w:t>
      </w:r>
      <w:r w:rsidR="00BA2EE5">
        <w:rPr>
          <w:rFonts w:ascii="Times New Roman" w:hAnsi="Times New Roman" w:cs="Times New Roman"/>
          <w:sz w:val="28"/>
          <w:szCs w:val="28"/>
          <w:lang w:val="en-US"/>
        </w:rPr>
        <w:t xml:space="preserve"> </w:t>
      </w:r>
      <w:r w:rsidRPr="00915FE6">
        <w:rPr>
          <w:rFonts w:ascii="Times New Roman" w:hAnsi="Times New Roman" w:cs="Times New Roman"/>
          <w:sz w:val="28"/>
          <w:szCs w:val="28"/>
          <w:lang w:val="ru-RU"/>
        </w:rPr>
        <w:t xml:space="preserve">276 </w:t>
      </w:r>
      <w:proofErr w:type="gramStart"/>
      <w:r w:rsidRPr="00915FE6">
        <w:rPr>
          <w:rFonts w:ascii="Times New Roman" w:hAnsi="Times New Roman" w:cs="Times New Roman"/>
          <w:sz w:val="28"/>
          <w:szCs w:val="28"/>
          <w:lang w:val="ru-RU"/>
        </w:rPr>
        <w:t>с</w:t>
      </w:r>
      <w:proofErr w:type="gramEnd"/>
      <w:r w:rsidRPr="00915FE6">
        <w:rPr>
          <w:rFonts w:ascii="Times New Roman" w:hAnsi="Times New Roman" w:cs="Times New Roman"/>
          <w:sz w:val="28"/>
          <w:szCs w:val="28"/>
          <w:lang w:val="ru-RU"/>
        </w:rPr>
        <w:t>.</w:t>
      </w:r>
    </w:p>
    <w:p w:rsidR="00A774DD" w:rsidRPr="00015341" w:rsidRDefault="00A774DD" w:rsidP="00915FE6">
      <w:pPr>
        <w:pStyle w:val="a3"/>
        <w:numPr>
          <w:ilvl w:val="0"/>
          <w:numId w:val="4"/>
        </w:numPr>
        <w:tabs>
          <w:tab w:val="left" w:pos="284"/>
          <w:tab w:val="left" w:pos="426"/>
          <w:tab w:val="left" w:pos="567"/>
        </w:tabs>
        <w:spacing w:line="360" w:lineRule="auto"/>
        <w:ind w:hanging="31"/>
        <w:jc w:val="both"/>
        <w:rPr>
          <w:rFonts w:ascii="Times New Roman" w:hAnsi="Times New Roman" w:cs="Times New Roman"/>
          <w:sz w:val="28"/>
          <w:szCs w:val="28"/>
        </w:rPr>
      </w:pPr>
      <w:proofErr w:type="spellStart"/>
      <w:r w:rsidRPr="00915FE6">
        <w:rPr>
          <w:rFonts w:ascii="Times New Roman" w:hAnsi="Times New Roman" w:cs="Times New Roman"/>
          <w:sz w:val="28"/>
          <w:szCs w:val="28"/>
          <w:lang w:val="en-US"/>
        </w:rPr>
        <w:t>Dentler</w:t>
      </w:r>
      <w:proofErr w:type="spellEnd"/>
      <w:r w:rsidRPr="00915FE6">
        <w:rPr>
          <w:rFonts w:ascii="Times New Roman" w:hAnsi="Times New Roman" w:cs="Times New Roman"/>
          <w:sz w:val="28"/>
          <w:szCs w:val="28"/>
          <w:lang w:val="en-US"/>
        </w:rPr>
        <w:t xml:space="preserve"> S. Verb und Ellipse </w:t>
      </w:r>
      <w:proofErr w:type="spellStart"/>
      <w:r w:rsidRPr="00915FE6">
        <w:rPr>
          <w:rFonts w:ascii="Times New Roman" w:hAnsi="Times New Roman" w:cs="Times New Roman"/>
          <w:sz w:val="28"/>
          <w:szCs w:val="28"/>
          <w:lang w:val="en-US"/>
        </w:rPr>
        <w:t>im</w:t>
      </w:r>
      <w:proofErr w:type="spellEnd"/>
      <w:r w:rsidRPr="00915FE6">
        <w:rPr>
          <w:rFonts w:ascii="Times New Roman" w:hAnsi="Times New Roman" w:cs="Times New Roman"/>
          <w:sz w:val="28"/>
          <w:szCs w:val="28"/>
          <w:lang w:val="en-US"/>
        </w:rPr>
        <w:t xml:space="preserve"> </w:t>
      </w:r>
      <w:proofErr w:type="spellStart"/>
      <w:r w:rsidRPr="00915FE6">
        <w:rPr>
          <w:rFonts w:ascii="Times New Roman" w:hAnsi="Times New Roman" w:cs="Times New Roman"/>
          <w:sz w:val="28"/>
          <w:szCs w:val="28"/>
          <w:lang w:val="en-US"/>
        </w:rPr>
        <w:t>heutigen</w:t>
      </w:r>
      <w:proofErr w:type="spellEnd"/>
      <w:r w:rsidRPr="00915FE6">
        <w:rPr>
          <w:rFonts w:ascii="Times New Roman" w:hAnsi="Times New Roman" w:cs="Times New Roman"/>
          <w:sz w:val="28"/>
          <w:szCs w:val="28"/>
          <w:lang w:val="en-US"/>
        </w:rPr>
        <w:t xml:space="preserve"> Deutsch. Goteborg: </w:t>
      </w:r>
      <w:proofErr w:type="spellStart"/>
      <w:r w:rsidRPr="00915FE6">
        <w:rPr>
          <w:rFonts w:ascii="Times New Roman" w:hAnsi="Times New Roman" w:cs="Times New Roman"/>
          <w:sz w:val="28"/>
          <w:szCs w:val="28"/>
          <w:lang w:val="en-US"/>
        </w:rPr>
        <w:t>Acta</w:t>
      </w:r>
      <w:proofErr w:type="spellEnd"/>
      <w:r w:rsidRPr="00915FE6">
        <w:rPr>
          <w:rFonts w:ascii="Times New Roman" w:hAnsi="Times New Roman" w:cs="Times New Roman"/>
          <w:sz w:val="28"/>
          <w:szCs w:val="28"/>
          <w:lang w:val="en-US"/>
        </w:rPr>
        <w:t xml:space="preserve"> Univ. </w:t>
      </w:r>
      <w:proofErr w:type="spellStart"/>
      <w:r w:rsidRPr="00915FE6">
        <w:rPr>
          <w:rFonts w:ascii="Times New Roman" w:hAnsi="Times New Roman" w:cs="Times New Roman"/>
          <w:sz w:val="28"/>
          <w:szCs w:val="28"/>
          <w:lang w:val="en-US"/>
        </w:rPr>
        <w:t>Gothoburgensis</w:t>
      </w:r>
      <w:proofErr w:type="spellEnd"/>
      <w:r w:rsidRPr="00915FE6">
        <w:rPr>
          <w:rFonts w:ascii="Times New Roman" w:hAnsi="Times New Roman" w:cs="Times New Roman"/>
          <w:sz w:val="28"/>
          <w:szCs w:val="28"/>
          <w:lang w:val="en-US"/>
        </w:rPr>
        <w:t>, 1990</w:t>
      </w:r>
      <w:r w:rsidR="00BE4473" w:rsidRPr="00915FE6">
        <w:rPr>
          <w:rFonts w:ascii="Times New Roman" w:hAnsi="Times New Roman" w:cs="Times New Roman"/>
          <w:sz w:val="28"/>
          <w:szCs w:val="28"/>
          <w:lang w:val="en-US"/>
        </w:rPr>
        <w:t xml:space="preserve"> – 106 S.</w:t>
      </w:r>
    </w:p>
    <w:p w:rsidR="00015341" w:rsidRPr="00015341" w:rsidRDefault="00015341" w:rsidP="00915FE6">
      <w:pPr>
        <w:pStyle w:val="a3"/>
        <w:numPr>
          <w:ilvl w:val="0"/>
          <w:numId w:val="4"/>
        </w:numPr>
        <w:tabs>
          <w:tab w:val="left" w:pos="284"/>
          <w:tab w:val="left" w:pos="426"/>
          <w:tab w:val="left" w:pos="567"/>
        </w:tabs>
        <w:spacing w:line="360" w:lineRule="auto"/>
        <w:ind w:hanging="31"/>
        <w:jc w:val="both"/>
        <w:rPr>
          <w:rFonts w:ascii="Times New Roman" w:hAnsi="Times New Roman" w:cs="Times New Roman"/>
          <w:sz w:val="28"/>
          <w:szCs w:val="28"/>
        </w:rPr>
      </w:pPr>
      <w:proofErr w:type="spellStart"/>
      <w:r>
        <w:rPr>
          <w:rFonts w:ascii="Times New Roman" w:hAnsi="Times New Roman" w:cs="Times New Roman"/>
          <w:sz w:val="28"/>
          <w:szCs w:val="28"/>
          <w:lang w:val="en-US"/>
        </w:rPr>
        <w:t>Layons</w:t>
      </w:r>
      <w:proofErr w:type="spellEnd"/>
      <w:r>
        <w:rPr>
          <w:rFonts w:ascii="Times New Roman" w:hAnsi="Times New Roman" w:cs="Times New Roman"/>
          <w:sz w:val="28"/>
          <w:szCs w:val="28"/>
          <w:lang w:val="en-US"/>
        </w:rPr>
        <w:t xml:space="preserve"> J. An introduction to theoretical linguistics</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Cambridge: Cambridge university press, 1969</w:t>
      </w:r>
      <w:r w:rsidR="00BA2EE5">
        <w:rPr>
          <w:rFonts w:ascii="Times New Roman" w:hAnsi="Times New Roman" w:cs="Times New Roman"/>
          <w:sz w:val="28"/>
          <w:szCs w:val="28"/>
          <w:lang w:val="en-US"/>
        </w:rPr>
        <w:t xml:space="preserve"> </w:t>
      </w:r>
      <w:r w:rsidR="00BA2EE5" w:rsidRPr="004359D4">
        <w:rPr>
          <w:rFonts w:ascii="Times New Roman" w:hAnsi="Times New Roman" w:cs="Times New Roman"/>
          <w:sz w:val="28"/>
          <w:szCs w:val="28"/>
        </w:rPr>
        <w:t>–</w:t>
      </w:r>
      <w:r>
        <w:rPr>
          <w:rFonts w:ascii="Times New Roman" w:hAnsi="Times New Roman" w:cs="Times New Roman"/>
          <w:sz w:val="28"/>
          <w:szCs w:val="28"/>
          <w:lang w:val="en-US"/>
        </w:rPr>
        <w:t xml:space="preserve"> 519 p.</w:t>
      </w:r>
    </w:p>
    <w:p w:rsidR="00015341" w:rsidRPr="00915FE6" w:rsidRDefault="00015341" w:rsidP="00015341">
      <w:pPr>
        <w:pStyle w:val="a3"/>
        <w:numPr>
          <w:ilvl w:val="0"/>
          <w:numId w:val="4"/>
        </w:numPr>
        <w:tabs>
          <w:tab w:val="left" w:pos="284"/>
          <w:tab w:val="left" w:pos="426"/>
          <w:tab w:val="left" w:pos="567"/>
        </w:tabs>
        <w:spacing w:line="360" w:lineRule="auto"/>
        <w:ind w:hanging="31"/>
        <w:jc w:val="both"/>
        <w:rPr>
          <w:rFonts w:ascii="Times New Roman" w:hAnsi="Times New Roman" w:cs="Times New Roman"/>
          <w:sz w:val="28"/>
          <w:szCs w:val="28"/>
        </w:rPr>
      </w:pPr>
      <w:proofErr w:type="spellStart"/>
      <w:r>
        <w:rPr>
          <w:rFonts w:ascii="Times New Roman" w:hAnsi="Times New Roman" w:cs="Times New Roman"/>
          <w:sz w:val="28"/>
          <w:szCs w:val="28"/>
          <w:lang w:val="en-US"/>
        </w:rPr>
        <w:t>Layons</w:t>
      </w:r>
      <w:proofErr w:type="spellEnd"/>
      <w:r>
        <w:rPr>
          <w:rFonts w:ascii="Times New Roman" w:hAnsi="Times New Roman" w:cs="Times New Roman"/>
          <w:sz w:val="28"/>
          <w:szCs w:val="28"/>
          <w:lang w:val="en-US"/>
        </w:rPr>
        <w:t xml:space="preserve"> J. Structural semantics: </w:t>
      </w:r>
      <w:proofErr w:type="gramStart"/>
      <w:r>
        <w:rPr>
          <w:rFonts w:ascii="Times New Roman" w:hAnsi="Times New Roman" w:cs="Times New Roman"/>
          <w:sz w:val="28"/>
          <w:szCs w:val="28"/>
          <w:lang w:val="en-US"/>
        </w:rPr>
        <w:t>an analyses</w:t>
      </w:r>
      <w:proofErr w:type="gramEnd"/>
      <w:r>
        <w:rPr>
          <w:rFonts w:ascii="Times New Roman" w:hAnsi="Times New Roman" w:cs="Times New Roman"/>
          <w:sz w:val="28"/>
          <w:szCs w:val="28"/>
          <w:lang w:val="en-US"/>
        </w:rPr>
        <w:t xml:space="preserve"> of part of </w:t>
      </w:r>
      <w:r w:rsidR="00450428">
        <w:rPr>
          <w:rFonts w:ascii="Times New Roman" w:hAnsi="Times New Roman" w:cs="Times New Roman"/>
          <w:sz w:val="28"/>
          <w:szCs w:val="28"/>
          <w:lang w:val="en-US"/>
        </w:rPr>
        <w:t>vocabulary of Plato</w:t>
      </w:r>
      <w:r>
        <w:rPr>
          <w:rFonts w:ascii="Times New Roman" w:hAnsi="Times New Roman" w:cs="Times New Roman"/>
          <w:sz w:val="28"/>
          <w:szCs w:val="28"/>
          <w:lang w:val="en-US"/>
        </w:rPr>
        <w:t>.</w:t>
      </w:r>
      <w:r w:rsidR="00BA2EE5" w:rsidRPr="00BA2EE5">
        <w:rPr>
          <w:rFonts w:ascii="Times New Roman" w:hAnsi="Times New Roman" w:cs="Times New Roman"/>
          <w:sz w:val="28"/>
          <w:szCs w:val="28"/>
        </w:rPr>
        <w:t xml:space="preserve"> </w:t>
      </w:r>
      <w:r w:rsidR="00BA2EE5" w:rsidRPr="004359D4">
        <w:rPr>
          <w:rFonts w:ascii="Times New Roman" w:hAnsi="Times New Roman" w:cs="Times New Roman"/>
          <w:sz w:val="28"/>
          <w:szCs w:val="28"/>
        </w:rPr>
        <w:t>–</w:t>
      </w:r>
      <w:r w:rsidR="00BA2EE5">
        <w:rPr>
          <w:rFonts w:ascii="Times New Roman" w:hAnsi="Times New Roman" w:cs="Times New Roman"/>
          <w:sz w:val="28"/>
          <w:szCs w:val="28"/>
          <w:lang w:val="en-US"/>
        </w:rPr>
        <w:t xml:space="preserve"> </w:t>
      </w:r>
      <w:r w:rsidR="00450428">
        <w:rPr>
          <w:rFonts w:ascii="Times New Roman" w:hAnsi="Times New Roman" w:cs="Times New Roman"/>
          <w:sz w:val="28"/>
          <w:szCs w:val="28"/>
          <w:lang w:val="en-US"/>
        </w:rPr>
        <w:t>Oxford</w:t>
      </w:r>
      <w:r>
        <w:rPr>
          <w:rFonts w:ascii="Times New Roman" w:hAnsi="Times New Roman" w:cs="Times New Roman"/>
          <w:sz w:val="28"/>
          <w:szCs w:val="28"/>
          <w:lang w:val="en-US"/>
        </w:rPr>
        <w:t xml:space="preserve">: </w:t>
      </w:r>
      <w:r w:rsidR="00450428">
        <w:rPr>
          <w:rFonts w:ascii="Times New Roman" w:hAnsi="Times New Roman" w:cs="Times New Roman"/>
          <w:sz w:val="28"/>
          <w:szCs w:val="28"/>
          <w:lang w:val="en-US"/>
        </w:rPr>
        <w:t>Blackwell, 1963</w:t>
      </w:r>
      <w:r w:rsidR="000510AF">
        <w:rPr>
          <w:rFonts w:ascii="Times New Roman" w:hAnsi="Times New Roman" w:cs="Times New Roman"/>
          <w:sz w:val="28"/>
          <w:szCs w:val="28"/>
          <w:lang w:val="en-US"/>
        </w:rPr>
        <w:t xml:space="preserve"> </w:t>
      </w:r>
      <w:r w:rsidR="00BA2EE5" w:rsidRPr="004359D4">
        <w:rPr>
          <w:rFonts w:ascii="Times New Roman" w:hAnsi="Times New Roman" w:cs="Times New Roman"/>
          <w:sz w:val="28"/>
          <w:szCs w:val="28"/>
        </w:rPr>
        <w:t>–</w:t>
      </w:r>
      <w:r w:rsidR="000510AF">
        <w:rPr>
          <w:rFonts w:ascii="Times New Roman" w:hAnsi="Times New Roman" w:cs="Times New Roman"/>
          <w:sz w:val="28"/>
          <w:szCs w:val="28"/>
          <w:lang w:val="en-US"/>
        </w:rPr>
        <w:t xml:space="preserve"> </w:t>
      </w:r>
      <w:r w:rsidR="00450428">
        <w:rPr>
          <w:rFonts w:ascii="Times New Roman" w:hAnsi="Times New Roman" w:cs="Times New Roman"/>
          <w:sz w:val="28"/>
          <w:szCs w:val="28"/>
          <w:lang w:val="en-US"/>
        </w:rPr>
        <w:t>237</w:t>
      </w:r>
      <w:r>
        <w:rPr>
          <w:rFonts w:ascii="Times New Roman" w:hAnsi="Times New Roman" w:cs="Times New Roman"/>
          <w:sz w:val="28"/>
          <w:szCs w:val="28"/>
          <w:lang w:val="en-US"/>
        </w:rPr>
        <w:t xml:space="preserve"> p.</w:t>
      </w:r>
    </w:p>
    <w:p w:rsidR="00015341" w:rsidRPr="00915FE6" w:rsidRDefault="00450428" w:rsidP="00915FE6">
      <w:pPr>
        <w:pStyle w:val="a3"/>
        <w:numPr>
          <w:ilvl w:val="0"/>
          <w:numId w:val="4"/>
        </w:numPr>
        <w:tabs>
          <w:tab w:val="left" w:pos="284"/>
          <w:tab w:val="left" w:pos="426"/>
          <w:tab w:val="left" w:pos="567"/>
        </w:tabs>
        <w:spacing w:line="360" w:lineRule="auto"/>
        <w:ind w:hanging="31"/>
        <w:jc w:val="both"/>
        <w:rPr>
          <w:rFonts w:ascii="Times New Roman" w:hAnsi="Times New Roman" w:cs="Times New Roman"/>
          <w:sz w:val="28"/>
          <w:szCs w:val="28"/>
        </w:rPr>
      </w:pPr>
      <w:proofErr w:type="spellStart"/>
      <w:r>
        <w:rPr>
          <w:rFonts w:ascii="Times New Roman" w:hAnsi="Times New Roman" w:cs="Times New Roman"/>
          <w:sz w:val="28"/>
          <w:szCs w:val="28"/>
          <w:lang w:val="en-US"/>
        </w:rPr>
        <w:t>Moskalskaja</w:t>
      </w:r>
      <w:proofErr w:type="spellEnd"/>
      <w:r>
        <w:rPr>
          <w:rFonts w:ascii="Times New Roman" w:hAnsi="Times New Roman" w:cs="Times New Roman"/>
          <w:sz w:val="28"/>
          <w:szCs w:val="28"/>
          <w:lang w:val="en-US"/>
        </w:rPr>
        <w:t xml:space="preserve"> O.I. Grammatik </w:t>
      </w:r>
      <w:proofErr w:type="spellStart"/>
      <w:r>
        <w:rPr>
          <w:rFonts w:ascii="Times New Roman" w:hAnsi="Times New Roman" w:cs="Times New Roman"/>
          <w:sz w:val="28"/>
          <w:szCs w:val="28"/>
          <w:lang w:val="en-US"/>
        </w:rPr>
        <w:t>der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deutschen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Gegenwartssprache</w:t>
      </w:r>
      <w:proofErr w:type="spellEnd"/>
      <w:r>
        <w:rPr>
          <w:rFonts w:ascii="Times New Roman" w:hAnsi="Times New Roman" w:cs="Times New Roman"/>
          <w:sz w:val="28"/>
          <w:szCs w:val="28"/>
          <w:lang w:val="en-US"/>
        </w:rPr>
        <w:t>.</w:t>
      </w:r>
      <w:r w:rsidR="000510AF" w:rsidRPr="000510AF">
        <w:rPr>
          <w:rFonts w:ascii="Times New Roman" w:hAnsi="Times New Roman" w:cs="Times New Roman"/>
          <w:sz w:val="28"/>
          <w:szCs w:val="28"/>
        </w:rPr>
        <w:t xml:space="preserve"> </w:t>
      </w:r>
      <w:r w:rsidR="000510AF" w:rsidRPr="004359D4">
        <w:rPr>
          <w:rFonts w:ascii="Times New Roman" w:hAnsi="Times New Roman" w:cs="Times New Roman"/>
          <w:sz w:val="28"/>
          <w:szCs w:val="28"/>
        </w:rPr>
        <w:t>–</w:t>
      </w:r>
      <w:r w:rsidR="000510AF">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Moskau</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Vyssaja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skola</w:t>
      </w:r>
      <w:proofErr w:type="spellEnd"/>
      <w:r>
        <w:rPr>
          <w:rFonts w:ascii="Times New Roman" w:hAnsi="Times New Roman" w:cs="Times New Roman"/>
          <w:sz w:val="28"/>
          <w:szCs w:val="28"/>
          <w:lang w:val="en-US"/>
        </w:rPr>
        <w:t>, 1973</w:t>
      </w:r>
      <w:r w:rsidR="00BA2EE5">
        <w:rPr>
          <w:rFonts w:ascii="Times New Roman" w:hAnsi="Times New Roman" w:cs="Times New Roman"/>
          <w:sz w:val="28"/>
          <w:szCs w:val="28"/>
          <w:lang w:val="en-US"/>
        </w:rPr>
        <w:t xml:space="preserve"> </w:t>
      </w:r>
      <w:r w:rsidR="00BA2EE5" w:rsidRPr="004359D4">
        <w:rPr>
          <w:rFonts w:ascii="Times New Roman" w:hAnsi="Times New Roman" w:cs="Times New Roman"/>
          <w:sz w:val="28"/>
          <w:szCs w:val="28"/>
        </w:rPr>
        <w:t>–</w:t>
      </w:r>
      <w:r w:rsidR="00BA2EE5">
        <w:rPr>
          <w:rFonts w:ascii="Times New Roman" w:hAnsi="Times New Roman" w:cs="Times New Roman"/>
          <w:sz w:val="28"/>
          <w:szCs w:val="28"/>
          <w:lang w:val="en-US"/>
        </w:rPr>
        <w:t xml:space="preserve"> </w:t>
      </w:r>
      <w:r>
        <w:rPr>
          <w:rFonts w:ascii="Times New Roman" w:hAnsi="Times New Roman" w:cs="Times New Roman"/>
          <w:sz w:val="28"/>
          <w:szCs w:val="28"/>
          <w:lang w:val="en-US"/>
        </w:rPr>
        <w:t>344 S.</w:t>
      </w:r>
    </w:p>
    <w:p w:rsidR="00915FE6" w:rsidRDefault="00915FE6" w:rsidP="00915FE6">
      <w:pPr>
        <w:pStyle w:val="a3"/>
        <w:spacing w:line="360" w:lineRule="auto"/>
        <w:ind w:left="1428"/>
        <w:jc w:val="both"/>
        <w:rPr>
          <w:rFonts w:ascii="Times New Roman" w:hAnsi="Times New Roman" w:cs="Times New Roman"/>
          <w:sz w:val="28"/>
          <w:szCs w:val="28"/>
          <w:lang w:val="en-US"/>
        </w:rPr>
      </w:pPr>
    </w:p>
    <w:p w:rsidR="00915FE6" w:rsidRDefault="00915FE6" w:rsidP="00915FE6">
      <w:pPr>
        <w:spacing w:line="360" w:lineRule="auto"/>
        <w:ind w:firstLine="708"/>
        <w:jc w:val="right"/>
        <w:rPr>
          <w:rFonts w:ascii="Times New Roman" w:hAnsi="Times New Roman" w:cs="Times New Roman"/>
          <w:b/>
          <w:sz w:val="24"/>
          <w:szCs w:val="24"/>
        </w:rPr>
      </w:pPr>
      <w:proofErr w:type="spellStart"/>
      <w:r>
        <w:rPr>
          <w:rFonts w:ascii="Times New Roman" w:hAnsi="Times New Roman" w:cs="Times New Roman"/>
          <w:b/>
          <w:sz w:val="24"/>
          <w:szCs w:val="24"/>
          <w:lang w:val="en-US"/>
        </w:rPr>
        <w:t>Olha</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Pavlyk</w:t>
      </w:r>
      <w:proofErr w:type="spellEnd"/>
    </w:p>
    <w:p w:rsidR="00915FE6" w:rsidRPr="00915FE6" w:rsidRDefault="00915FE6" w:rsidP="00915FE6">
      <w:pPr>
        <w:spacing w:line="360" w:lineRule="auto"/>
        <w:ind w:firstLine="708"/>
        <w:jc w:val="right"/>
        <w:rPr>
          <w:rFonts w:ascii="Times New Roman" w:hAnsi="Times New Roman" w:cs="Times New Roman"/>
          <w:b/>
          <w:i/>
          <w:sz w:val="24"/>
          <w:szCs w:val="24"/>
          <w:lang w:val="en-US"/>
        </w:rPr>
      </w:pPr>
      <w:proofErr w:type="spellStart"/>
      <w:r>
        <w:rPr>
          <w:rFonts w:ascii="Times New Roman" w:hAnsi="Times New Roman" w:cs="Times New Roman"/>
          <w:b/>
          <w:i/>
          <w:sz w:val="24"/>
          <w:szCs w:val="24"/>
          <w:lang w:val="en-US"/>
        </w:rPr>
        <w:t>Khmelnytskyi</w:t>
      </w:r>
      <w:proofErr w:type="spellEnd"/>
      <w:r>
        <w:rPr>
          <w:rFonts w:ascii="Times New Roman" w:hAnsi="Times New Roman" w:cs="Times New Roman"/>
          <w:b/>
          <w:i/>
          <w:sz w:val="24"/>
          <w:szCs w:val="24"/>
          <w:lang w:val="en-US"/>
        </w:rPr>
        <w:t xml:space="preserve"> National University</w:t>
      </w:r>
    </w:p>
    <w:p w:rsidR="00915FE6" w:rsidRDefault="00915FE6" w:rsidP="00915FE6">
      <w:pPr>
        <w:spacing w:line="360" w:lineRule="auto"/>
        <w:ind w:firstLine="708"/>
        <w:jc w:val="center"/>
        <w:rPr>
          <w:rFonts w:ascii="Times New Roman" w:hAnsi="Times New Roman" w:cs="Times New Roman"/>
          <w:b/>
          <w:sz w:val="24"/>
          <w:szCs w:val="24"/>
          <w:lang w:val="en-US"/>
        </w:rPr>
      </w:pPr>
      <w:r w:rsidRPr="00365709">
        <w:rPr>
          <w:rFonts w:ascii="Times New Roman" w:hAnsi="Times New Roman" w:cs="Times New Roman"/>
          <w:b/>
          <w:sz w:val="24"/>
          <w:szCs w:val="24"/>
          <w:lang w:val="en-US"/>
        </w:rPr>
        <w:t>Summery</w:t>
      </w:r>
    </w:p>
    <w:p w:rsidR="00915FE6" w:rsidRDefault="00915FE6" w:rsidP="00915FE6">
      <w:pPr>
        <w:spacing w:line="360" w:lineRule="auto"/>
        <w:ind w:firstLine="708"/>
        <w:jc w:val="both"/>
        <w:rPr>
          <w:rFonts w:ascii="Times New Roman" w:hAnsi="Times New Roman" w:cs="Times New Roman"/>
          <w:sz w:val="24"/>
          <w:szCs w:val="24"/>
          <w:lang w:val="en-US"/>
        </w:rPr>
      </w:pPr>
      <w:r w:rsidRPr="00365709">
        <w:rPr>
          <w:rFonts w:ascii="Times New Roman" w:hAnsi="Times New Roman" w:cs="Times New Roman"/>
          <w:sz w:val="24"/>
          <w:szCs w:val="24"/>
          <w:lang w:val="en-US"/>
        </w:rPr>
        <w:t>The article deals with the issue of conversion in</w:t>
      </w:r>
      <w:r>
        <w:rPr>
          <w:rFonts w:ascii="Times New Roman" w:hAnsi="Times New Roman" w:cs="Times New Roman"/>
          <w:sz w:val="24"/>
          <w:szCs w:val="24"/>
          <w:lang w:val="en-US"/>
        </w:rPr>
        <w:t xml:space="preserve"> modern German. The author analyses the theoretical research of conversion at the modern stage of linguistics. Various types of conversion structures such as lexical, grammatical and syntactic have been described. Examples of conversion in the modern German language have been provided.</w:t>
      </w:r>
      <w:r w:rsidRPr="00365709">
        <w:rPr>
          <w:rFonts w:ascii="Times New Roman" w:hAnsi="Times New Roman" w:cs="Times New Roman"/>
          <w:sz w:val="24"/>
          <w:szCs w:val="24"/>
        </w:rPr>
        <w:t xml:space="preserve"> </w:t>
      </w:r>
    </w:p>
    <w:p w:rsidR="00915FE6" w:rsidRPr="00915FE6" w:rsidRDefault="00915FE6" w:rsidP="00915FE6">
      <w:pPr>
        <w:spacing w:line="360" w:lineRule="auto"/>
        <w:jc w:val="both"/>
        <w:rPr>
          <w:rFonts w:ascii="Times New Roman" w:hAnsi="Times New Roman" w:cs="Times New Roman"/>
          <w:i/>
          <w:sz w:val="24"/>
          <w:szCs w:val="24"/>
          <w:lang w:val="en-US"/>
        </w:rPr>
      </w:pPr>
      <w:r>
        <w:rPr>
          <w:rFonts w:ascii="Times New Roman" w:hAnsi="Times New Roman" w:cs="Times New Roman"/>
          <w:b/>
          <w:i/>
          <w:sz w:val="24"/>
          <w:szCs w:val="24"/>
          <w:lang w:val="en-US"/>
        </w:rPr>
        <w:t xml:space="preserve">Key words: </w:t>
      </w:r>
      <w:r w:rsidRPr="00915FE6">
        <w:rPr>
          <w:rFonts w:ascii="Times New Roman" w:hAnsi="Times New Roman" w:cs="Times New Roman"/>
          <w:i/>
          <w:sz w:val="24"/>
          <w:szCs w:val="24"/>
          <w:lang w:val="en-US"/>
        </w:rPr>
        <w:t>conversion, conversion structures,</w:t>
      </w:r>
      <w:r>
        <w:rPr>
          <w:rFonts w:ascii="Times New Roman" w:hAnsi="Times New Roman" w:cs="Times New Roman"/>
          <w:i/>
          <w:sz w:val="24"/>
          <w:szCs w:val="24"/>
          <w:lang w:val="en-US"/>
        </w:rPr>
        <w:t xml:space="preserve"> text and sentence structures, modern German.</w:t>
      </w:r>
    </w:p>
    <w:p w:rsidR="00915FE6" w:rsidRPr="00915FE6" w:rsidRDefault="00915FE6" w:rsidP="00915FE6">
      <w:pPr>
        <w:spacing w:line="360" w:lineRule="auto"/>
        <w:jc w:val="both"/>
        <w:rPr>
          <w:rFonts w:ascii="Times New Roman" w:hAnsi="Times New Roman" w:cs="Times New Roman"/>
          <w:b/>
          <w:sz w:val="28"/>
          <w:szCs w:val="28"/>
          <w:lang w:val="en-US"/>
        </w:rPr>
      </w:pPr>
    </w:p>
    <w:sectPr w:rsidR="00915FE6" w:rsidRPr="00915FE6" w:rsidSect="004359D4">
      <w:pgSz w:w="11906" w:h="16838"/>
      <w:pgMar w:top="851" w:right="851"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14746D"/>
    <w:multiLevelType w:val="hybridMultilevel"/>
    <w:tmpl w:val="725A4092"/>
    <w:lvl w:ilvl="0" w:tplc="283E325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nsid w:val="34637700"/>
    <w:multiLevelType w:val="hybridMultilevel"/>
    <w:tmpl w:val="BF1C3D8A"/>
    <w:lvl w:ilvl="0" w:tplc="AEAC6A4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441E6827"/>
    <w:multiLevelType w:val="hybridMultilevel"/>
    <w:tmpl w:val="017C42A2"/>
    <w:lvl w:ilvl="0" w:tplc="0422000F">
      <w:start w:val="1"/>
      <w:numFmt w:val="decimal"/>
      <w:lvlText w:val="%1."/>
      <w:lvlJc w:val="left"/>
      <w:pPr>
        <w:ind w:left="740" w:hanging="360"/>
      </w:pPr>
      <w:rPr>
        <w:rFonts w:hint="default"/>
      </w:rPr>
    </w:lvl>
    <w:lvl w:ilvl="1" w:tplc="04220019" w:tentative="1">
      <w:start w:val="1"/>
      <w:numFmt w:val="lowerLetter"/>
      <w:lvlText w:val="%2."/>
      <w:lvlJc w:val="left"/>
      <w:pPr>
        <w:ind w:left="1460" w:hanging="360"/>
      </w:pPr>
    </w:lvl>
    <w:lvl w:ilvl="2" w:tplc="0422001B" w:tentative="1">
      <w:start w:val="1"/>
      <w:numFmt w:val="lowerRoman"/>
      <w:lvlText w:val="%3."/>
      <w:lvlJc w:val="right"/>
      <w:pPr>
        <w:ind w:left="2180" w:hanging="180"/>
      </w:pPr>
    </w:lvl>
    <w:lvl w:ilvl="3" w:tplc="0422000F" w:tentative="1">
      <w:start w:val="1"/>
      <w:numFmt w:val="decimal"/>
      <w:lvlText w:val="%4."/>
      <w:lvlJc w:val="left"/>
      <w:pPr>
        <w:ind w:left="2900" w:hanging="360"/>
      </w:pPr>
    </w:lvl>
    <w:lvl w:ilvl="4" w:tplc="04220019" w:tentative="1">
      <w:start w:val="1"/>
      <w:numFmt w:val="lowerLetter"/>
      <w:lvlText w:val="%5."/>
      <w:lvlJc w:val="left"/>
      <w:pPr>
        <w:ind w:left="3620" w:hanging="360"/>
      </w:pPr>
    </w:lvl>
    <w:lvl w:ilvl="5" w:tplc="0422001B" w:tentative="1">
      <w:start w:val="1"/>
      <w:numFmt w:val="lowerRoman"/>
      <w:lvlText w:val="%6."/>
      <w:lvlJc w:val="right"/>
      <w:pPr>
        <w:ind w:left="4340" w:hanging="180"/>
      </w:pPr>
    </w:lvl>
    <w:lvl w:ilvl="6" w:tplc="0422000F" w:tentative="1">
      <w:start w:val="1"/>
      <w:numFmt w:val="decimal"/>
      <w:lvlText w:val="%7."/>
      <w:lvlJc w:val="left"/>
      <w:pPr>
        <w:ind w:left="5060" w:hanging="360"/>
      </w:pPr>
    </w:lvl>
    <w:lvl w:ilvl="7" w:tplc="04220019" w:tentative="1">
      <w:start w:val="1"/>
      <w:numFmt w:val="lowerLetter"/>
      <w:lvlText w:val="%8."/>
      <w:lvlJc w:val="left"/>
      <w:pPr>
        <w:ind w:left="5780" w:hanging="360"/>
      </w:pPr>
    </w:lvl>
    <w:lvl w:ilvl="8" w:tplc="0422001B" w:tentative="1">
      <w:start w:val="1"/>
      <w:numFmt w:val="lowerRoman"/>
      <w:lvlText w:val="%9."/>
      <w:lvlJc w:val="right"/>
      <w:pPr>
        <w:ind w:left="6500" w:hanging="180"/>
      </w:pPr>
    </w:lvl>
  </w:abstractNum>
  <w:abstractNum w:abstractNumId="3">
    <w:nsid w:val="48116C54"/>
    <w:multiLevelType w:val="hybridMultilevel"/>
    <w:tmpl w:val="A73C5A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savePreviewPicture/>
  <w:compat>
    <w:useFELayout/>
  </w:compat>
  <w:rsids>
    <w:rsidRoot w:val="00F475A5"/>
    <w:rsid w:val="00013F07"/>
    <w:rsid w:val="00015341"/>
    <w:rsid w:val="000510AF"/>
    <w:rsid w:val="00055F12"/>
    <w:rsid w:val="00067505"/>
    <w:rsid w:val="00084571"/>
    <w:rsid w:val="00084E19"/>
    <w:rsid w:val="001F6CC0"/>
    <w:rsid w:val="0020491B"/>
    <w:rsid w:val="00255CE2"/>
    <w:rsid w:val="00305367"/>
    <w:rsid w:val="00327830"/>
    <w:rsid w:val="00365709"/>
    <w:rsid w:val="00376315"/>
    <w:rsid w:val="004359D4"/>
    <w:rsid w:val="00450428"/>
    <w:rsid w:val="004D2C05"/>
    <w:rsid w:val="004F5087"/>
    <w:rsid w:val="0053702A"/>
    <w:rsid w:val="00574154"/>
    <w:rsid w:val="0067198B"/>
    <w:rsid w:val="006D16B1"/>
    <w:rsid w:val="00724C7F"/>
    <w:rsid w:val="00727C9E"/>
    <w:rsid w:val="007707BE"/>
    <w:rsid w:val="00774CEE"/>
    <w:rsid w:val="007A7896"/>
    <w:rsid w:val="00811322"/>
    <w:rsid w:val="00870D66"/>
    <w:rsid w:val="00885736"/>
    <w:rsid w:val="008C6306"/>
    <w:rsid w:val="008E5D95"/>
    <w:rsid w:val="00915FE6"/>
    <w:rsid w:val="00946482"/>
    <w:rsid w:val="009949ED"/>
    <w:rsid w:val="00A774DD"/>
    <w:rsid w:val="00AA526D"/>
    <w:rsid w:val="00B658A5"/>
    <w:rsid w:val="00BA2EE5"/>
    <w:rsid w:val="00BD2161"/>
    <w:rsid w:val="00BE4473"/>
    <w:rsid w:val="00C048E8"/>
    <w:rsid w:val="00C07D34"/>
    <w:rsid w:val="00C67746"/>
    <w:rsid w:val="00CC64B5"/>
    <w:rsid w:val="00D161A0"/>
    <w:rsid w:val="00D30AEF"/>
    <w:rsid w:val="00DE5361"/>
    <w:rsid w:val="00E9660D"/>
    <w:rsid w:val="00EA43D2"/>
    <w:rsid w:val="00F475A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1A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D2C0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331</TotalTime>
  <Pages>8</Pages>
  <Words>8978</Words>
  <Characters>5118</Characters>
  <Application>Microsoft Office Word</Application>
  <DocSecurity>0</DocSecurity>
  <Lines>42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14068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nauka</dc:creator>
  <cp:keywords/>
  <dc:description/>
  <cp:lastModifiedBy>nauka</cp:lastModifiedBy>
  <cp:revision>15</cp:revision>
  <dcterms:created xsi:type="dcterms:W3CDTF">2018-04-16T05:54:00Z</dcterms:created>
  <dcterms:modified xsi:type="dcterms:W3CDTF">2018-11-19T07:00:00Z</dcterms:modified>
</cp:coreProperties>
</file>