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1C09" w:rsidRPr="00181C53" w:rsidRDefault="00EE1C09" w:rsidP="00EE1C09">
      <w:pPr>
        <w:tabs>
          <w:tab w:val="left" w:pos="2127"/>
        </w:tabs>
        <w:spacing w:after="0"/>
        <w:ind w:left="284" w:right="284"/>
        <w:jc w:val="center"/>
        <w:rPr>
          <w:rFonts w:ascii="Times New Roman" w:eastAsia="Times New Roman" w:hAnsi="Times New Roman"/>
          <w:sz w:val="28"/>
          <w:szCs w:val="28"/>
          <w:lang w:eastAsia="ru-RU"/>
        </w:rPr>
      </w:pPr>
      <w:r w:rsidRPr="00181C53">
        <w:rPr>
          <w:rFonts w:ascii="Times New Roman" w:eastAsia="Times New Roman" w:hAnsi="Times New Roman"/>
          <w:sz w:val="28"/>
          <w:szCs w:val="28"/>
          <w:lang w:eastAsia="ru-RU"/>
        </w:rPr>
        <w:t xml:space="preserve">ХМЕЛЬНИЦЬКИЙ НАЦІОНАЛЬНИЙ УНІВЕРСИТЕТ </w:t>
      </w:r>
    </w:p>
    <w:p w:rsidR="00EE1C09" w:rsidRPr="00181C53" w:rsidRDefault="00EE1C09" w:rsidP="00EE1C09">
      <w:pPr>
        <w:spacing w:after="0"/>
        <w:ind w:left="284" w:right="284"/>
        <w:jc w:val="center"/>
        <w:rPr>
          <w:rFonts w:ascii="Times New Roman" w:eastAsia="Times New Roman" w:hAnsi="Times New Roman"/>
          <w:sz w:val="28"/>
          <w:szCs w:val="28"/>
          <w:lang w:eastAsia="ru-RU"/>
        </w:rPr>
      </w:pPr>
      <w:r w:rsidRPr="00181C53">
        <w:rPr>
          <w:rFonts w:ascii="Times New Roman" w:eastAsia="Times New Roman" w:hAnsi="Times New Roman"/>
          <w:sz w:val="28"/>
          <w:szCs w:val="28"/>
          <w:lang w:eastAsia="ru-RU"/>
        </w:rPr>
        <w:t xml:space="preserve">Факультет </w:t>
      </w:r>
      <w:proofErr w:type="gramStart"/>
      <w:r w:rsidRPr="00181C53">
        <w:rPr>
          <w:rFonts w:ascii="Times New Roman" w:eastAsia="Times New Roman" w:hAnsi="Times New Roman"/>
          <w:sz w:val="28"/>
          <w:szCs w:val="28"/>
          <w:lang w:eastAsia="ru-RU"/>
        </w:rPr>
        <w:t>м</w:t>
      </w:r>
      <w:proofErr w:type="gramEnd"/>
      <w:r w:rsidRPr="00181C53">
        <w:rPr>
          <w:rFonts w:ascii="Times New Roman" w:eastAsia="Times New Roman" w:hAnsi="Times New Roman"/>
          <w:sz w:val="28"/>
          <w:szCs w:val="28"/>
          <w:lang w:eastAsia="ru-RU"/>
        </w:rPr>
        <w:t>іжнародних відносин</w:t>
      </w:r>
    </w:p>
    <w:p w:rsidR="00EE1C09" w:rsidRPr="00181C53" w:rsidRDefault="00EE1C09" w:rsidP="00EE1C09">
      <w:pPr>
        <w:spacing w:after="0"/>
        <w:ind w:left="284" w:right="284"/>
        <w:jc w:val="center"/>
        <w:rPr>
          <w:rFonts w:ascii="Times New Roman" w:eastAsia="Times New Roman" w:hAnsi="Times New Roman"/>
          <w:sz w:val="28"/>
          <w:szCs w:val="28"/>
          <w:lang w:eastAsia="ru-RU"/>
        </w:rPr>
      </w:pPr>
      <w:r w:rsidRPr="00181C53">
        <w:rPr>
          <w:rFonts w:ascii="Times New Roman" w:eastAsia="Times New Roman" w:hAnsi="Times New Roman"/>
          <w:sz w:val="28"/>
          <w:szCs w:val="28"/>
          <w:lang w:eastAsia="ru-RU"/>
        </w:rPr>
        <w:t>Кафедра практики іноземної мови та методики викладання</w:t>
      </w:r>
    </w:p>
    <w:p w:rsidR="00EE1C09" w:rsidRPr="00181C53" w:rsidRDefault="00EE1C09" w:rsidP="00EE1C09">
      <w:pPr>
        <w:spacing w:after="0"/>
        <w:ind w:left="284" w:right="284"/>
        <w:jc w:val="center"/>
        <w:rPr>
          <w:rFonts w:ascii="Times New Roman" w:eastAsia="Times New Roman" w:hAnsi="Times New Roman"/>
          <w:b/>
          <w:bCs/>
          <w:sz w:val="28"/>
          <w:szCs w:val="28"/>
          <w:lang w:eastAsia="ru-RU"/>
        </w:rPr>
      </w:pPr>
    </w:p>
    <w:p w:rsidR="00EE1C09" w:rsidRPr="00181C53" w:rsidRDefault="00EE1C09" w:rsidP="00EE1C09">
      <w:pPr>
        <w:spacing w:after="0"/>
        <w:ind w:left="284" w:right="284"/>
        <w:jc w:val="center"/>
        <w:rPr>
          <w:rFonts w:ascii="Times New Roman" w:eastAsia="Times New Roman" w:hAnsi="Times New Roman"/>
          <w:b/>
          <w:bCs/>
          <w:sz w:val="28"/>
          <w:szCs w:val="28"/>
          <w:lang w:eastAsia="ru-RU"/>
        </w:rPr>
      </w:pPr>
    </w:p>
    <w:p w:rsidR="00EE1C09" w:rsidRPr="00181C53" w:rsidRDefault="00EE1C09" w:rsidP="00EE1C09">
      <w:pPr>
        <w:spacing w:after="0"/>
        <w:ind w:left="284" w:right="284"/>
        <w:jc w:val="center"/>
        <w:rPr>
          <w:rFonts w:ascii="Times New Roman" w:eastAsia="Times New Roman" w:hAnsi="Times New Roman"/>
          <w:b/>
          <w:bCs/>
          <w:sz w:val="28"/>
          <w:szCs w:val="28"/>
          <w:lang w:eastAsia="ru-RU"/>
        </w:rPr>
      </w:pPr>
      <w:r w:rsidRPr="00181C53">
        <w:rPr>
          <w:rFonts w:ascii="Times New Roman" w:eastAsia="Times New Roman" w:hAnsi="Times New Roman"/>
          <w:b/>
          <w:bCs/>
          <w:sz w:val="28"/>
          <w:szCs w:val="28"/>
          <w:lang w:eastAsia="ru-RU"/>
        </w:rPr>
        <w:t>ДИПЛОМНА РОБОТА</w:t>
      </w:r>
    </w:p>
    <w:p w:rsidR="00EE1C09" w:rsidRPr="00181C53" w:rsidRDefault="00EE1C09" w:rsidP="00EE1C09">
      <w:pPr>
        <w:spacing w:after="0"/>
        <w:ind w:left="284" w:right="284"/>
        <w:jc w:val="center"/>
        <w:rPr>
          <w:rFonts w:ascii="Times New Roman" w:hAnsi="Times New Roman"/>
          <w:sz w:val="28"/>
          <w:szCs w:val="28"/>
        </w:rPr>
      </w:pPr>
      <w:r w:rsidRPr="00181C53">
        <w:rPr>
          <w:rFonts w:ascii="Times New Roman" w:hAnsi="Times New Roman"/>
          <w:sz w:val="28"/>
          <w:szCs w:val="28"/>
        </w:rPr>
        <w:t>Магі</w:t>
      </w:r>
      <w:proofErr w:type="gramStart"/>
      <w:r w:rsidRPr="00181C53">
        <w:rPr>
          <w:rFonts w:ascii="Times New Roman" w:hAnsi="Times New Roman"/>
          <w:sz w:val="28"/>
          <w:szCs w:val="28"/>
        </w:rPr>
        <w:t>стр</w:t>
      </w:r>
      <w:proofErr w:type="gramEnd"/>
    </w:p>
    <w:p w:rsidR="00EE1C09" w:rsidRPr="00181C53" w:rsidRDefault="00EE1C09" w:rsidP="00EE1C09">
      <w:pPr>
        <w:spacing w:after="0"/>
        <w:ind w:left="284" w:right="284"/>
        <w:jc w:val="center"/>
        <w:rPr>
          <w:rFonts w:ascii="Times New Roman" w:hAnsi="Times New Roman"/>
          <w:sz w:val="28"/>
          <w:szCs w:val="28"/>
        </w:rPr>
      </w:pPr>
    </w:p>
    <w:p w:rsidR="00EE1C09" w:rsidRPr="00181C53" w:rsidRDefault="00EE1C09" w:rsidP="00EE1C09">
      <w:pPr>
        <w:spacing w:after="0"/>
        <w:ind w:left="284" w:right="284"/>
        <w:jc w:val="center"/>
        <w:rPr>
          <w:rFonts w:ascii="Times New Roman" w:hAnsi="Times New Roman"/>
          <w:sz w:val="28"/>
          <w:szCs w:val="28"/>
        </w:rPr>
      </w:pPr>
    </w:p>
    <w:p w:rsidR="00EE1C09" w:rsidRPr="00181C53" w:rsidRDefault="009D0363" w:rsidP="009D0363">
      <w:pPr>
        <w:spacing w:after="0"/>
        <w:ind w:left="284" w:right="284"/>
        <w:jc w:val="center"/>
        <w:rPr>
          <w:rFonts w:ascii="Times New Roman" w:hAnsi="Times New Roman"/>
          <w:sz w:val="28"/>
          <w:szCs w:val="28"/>
        </w:rPr>
      </w:pPr>
      <w:r>
        <w:rPr>
          <w:rFonts w:ascii="Times New Roman" w:hAnsi="Times New Roman"/>
          <w:sz w:val="28"/>
          <w:szCs w:val="28"/>
        </w:rPr>
        <w:t>Галузь знань _________</w:t>
      </w:r>
      <w:r>
        <w:rPr>
          <w:rFonts w:ascii="Times New Roman" w:hAnsi="Times New Roman"/>
          <w:sz w:val="28"/>
          <w:szCs w:val="28"/>
          <w:lang w:val="uk-UA"/>
        </w:rPr>
        <w:t>_____</w:t>
      </w:r>
      <w:r w:rsidR="00EE1C09" w:rsidRPr="00181C53">
        <w:rPr>
          <w:rFonts w:ascii="Times New Roman" w:hAnsi="Times New Roman"/>
          <w:sz w:val="28"/>
          <w:szCs w:val="28"/>
        </w:rPr>
        <w:t>_</w:t>
      </w:r>
      <w:r w:rsidR="00EE1C09" w:rsidRPr="00181C53">
        <w:rPr>
          <w:rFonts w:ascii="Times New Roman" w:hAnsi="Times New Roman"/>
          <w:sz w:val="28"/>
          <w:szCs w:val="28"/>
          <w:u w:val="single"/>
        </w:rPr>
        <w:t>01 Освіта/Педагогіка</w:t>
      </w:r>
      <w:r w:rsidR="00EE1C09" w:rsidRPr="00181C53">
        <w:rPr>
          <w:rFonts w:ascii="Times New Roman" w:hAnsi="Times New Roman"/>
          <w:sz w:val="28"/>
          <w:szCs w:val="28"/>
        </w:rPr>
        <w:t>___</w:t>
      </w:r>
      <w:r>
        <w:rPr>
          <w:rFonts w:ascii="Times New Roman" w:hAnsi="Times New Roman"/>
          <w:sz w:val="28"/>
          <w:szCs w:val="28"/>
          <w:lang w:val="uk-UA"/>
        </w:rPr>
        <w:t>_______</w:t>
      </w:r>
      <w:r w:rsidR="00EE1C09" w:rsidRPr="00181C53">
        <w:rPr>
          <w:rFonts w:ascii="Times New Roman" w:hAnsi="Times New Roman"/>
          <w:sz w:val="28"/>
          <w:szCs w:val="28"/>
        </w:rPr>
        <w:t>____</w:t>
      </w:r>
    </w:p>
    <w:p w:rsidR="00EE1C09" w:rsidRPr="00181C53" w:rsidRDefault="00EE1C09" w:rsidP="009D0363">
      <w:pPr>
        <w:spacing w:after="0"/>
        <w:ind w:left="284" w:right="284"/>
        <w:jc w:val="center"/>
        <w:rPr>
          <w:rFonts w:ascii="Times New Roman" w:hAnsi="Times New Roman"/>
          <w:sz w:val="28"/>
          <w:szCs w:val="28"/>
        </w:rPr>
      </w:pPr>
    </w:p>
    <w:p w:rsidR="00EE1C09" w:rsidRPr="009D0363" w:rsidRDefault="009D0363" w:rsidP="009D0363">
      <w:pPr>
        <w:spacing w:after="0"/>
        <w:ind w:left="284" w:right="284"/>
        <w:jc w:val="center"/>
        <w:rPr>
          <w:rFonts w:ascii="Times New Roman" w:hAnsi="Times New Roman"/>
          <w:sz w:val="28"/>
          <w:szCs w:val="28"/>
        </w:rPr>
      </w:pPr>
      <w:r>
        <w:rPr>
          <w:rFonts w:ascii="Times New Roman" w:hAnsi="Times New Roman"/>
          <w:sz w:val="28"/>
          <w:szCs w:val="28"/>
        </w:rPr>
        <w:t xml:space="preserve">Спеціальність </w:t>
      </w:r>
      <w:r w:rsidR="00EE1C09" w:rsidRPr="00181C53">
        <w:rPr>
          <w:rFonts w:ascii="Times New Roman" w:hAnsi="Times New Roman"/>
          <w:sz w:val="28"/>
          <w:szCs w:val="28"/>
        </w:rPr>
        <w:t>_</w:t>
      </w:r>
      <w:r w:rsidR="00EE1C09" w:rsidRPr="00181C53">
        <w:rPr>
          <w:rFonts w:ascii="Times New Roman" w:hAnsi="Times New Roman"/>
          <w:sz w:val="28"/>
          <w:szCs w:val="28"/>
          <w:u w:val="single"/>
        </w:rPr>
        <w:t>014 Середня освіта</w:t>
      </w:r>
      <w:r w:rsidRPr="009D0363">
        <w:rPr>
          <w:rFonts w:ascii="Times New Roman" w:hAnsi="Times New Roman"/>
          <w:sz w:val="28"/>
          <w:szCs w:val="28"/>
          <w:u w:val="single"/>
        </w:rPr>
        <w:t xml:space="preserve"> (</w:t>
      </w:r>
      <w:r>
        <w:rPr>
          <w:rFonts w:ascii="Times New Roman" w:hAnsi="Times New Roman"/>
          <w:sz w:val="28"/>
          <w:szCs w:val="28"/>
          <w:u w:val="single"/>
          <w:lang w:val="uk-UA"/>
        </w:rPr>
        <w:t>Мова і література (</w:t>
      </w:r>
      <w:proofErr w:type="gramStart"/>
      <w:r>
        <w:rPr>
          <w:rFonts w:ascii="Times New Roman" w:hAnsi="Times New Roman"/>
          <w:sz w:val="28"/>
          <w:szCs w:val="28"/>
          <w:u w:val="single"/>
          <w:lang w:val="uk-UA"/>
        </w:rPr>
        <w:t>англ</w:t>
      </w:r>
      <w:proofErr w:type="gramEnd"/>
      <w:r>
        <w:rPr>
          <w:rFonts w:ascii="Times New Roman" w:hAnsi="Times New Roman"/>
          <w:sz w:val="28"/>
          <w:szCs w:val="28"/>
          <w:u w:val="single"/>
          <w:lang w:val="uk-UA"/>
        </w:rPr>
        <w:t>ійська))</w:t>
      </w:r>
      <w:r w:rsidR="00EE1C09" w:rsidRPr="00181C53">
        <w:rPr>
          <w:rFonts w:ascii="Times New Roman" w:hAnsi="Times New Roman"/>
          <w:sz w:val="28"/>
          <w:szCs w:val="28"/>
        </w:rPr>
        <w:t>_</w:t>
      </w:r>
    </w:p>
    <w:p w:rsidR="00EE1C09" w:rsidRPr="00181C53" w:rsidRDefault="00EE1C09" w:rsidP="00EE1C09">
      <w:pPr>
        <w:spacing w:after="0"/>
        <w:ind w:left="284" w:right="284"/>
        <w:jc w:val="center"/>
        <w:rPr>
          <w:rFonts w:ascii="Times New Roman" w:hAnsi="Times New Roman"/>
          <w:sz w:val="28"/>
          <w:szCs w:val="28"/>
        </w:rPr>
      </w:pPr>
    </w:p>
    <w:p w:rsidR="00EE1C09" w:rsidRPr="00A1126F" w:rsidRDefault="00EE1C09" w:rsidP="00EE1C09">
      <w:pPr>
        <w:spacing w:after="0" w:line="360" w:lineRule="auto"/>
        <w:ind w:left="284" w:right="284"/>
        <w:jc w:val="center"/>
        <w:rPr>
          <w:rFonts w:ascii="Times New Roman" w:hAnsi="Times New Roman"/>
          <w:sz w:val="36"/>
          <w:szCs w:val="32"/>
          <w:lang w:val="uk-UA"/>
        </w:rPr>
      </w:pPr>
      <w:r w:rsidRPr="00181C53">
        <w:rPr>
          <w:rFonts w:ascii="Times New Roman" w:hAnsi="Times New Roman"/>
          <w:sz w:val="28"/>
          <w:szCs w:val="28"/>
        </w:rPr>
        <w:t>на тему:</w:t>
      </w:r>
      <w:r w:rsidRPr="00181C53">
        <w:rPr>
          <w:rFonts w:ascii="Times New Roman" w:hAnsi="Times New Roman"/>
          <w:sz w:val="28"/>
          <w:szCs w:val="28"/>
        </w:rPr>
        <w:tab/>
        <w:t xml:space="preserve"> </w:t>
      </w:r>
      <w:r w:rsidRPr="00A1126F">
        <w:rPr>
          <w:rFonts w:ascii="Times New Roman" w:eastAsia="Times New Roman" w:hAnsi="Times New Roman" w:cs="Times New Roman"/>
          <w:sz w:val="32"/>
          <w:szCs w:val="28"/>
          <w:lang w:val="uk-UA"/>
        </w:rPr>
        <w:t xml:space="preserve">Розвиток </w:t>
      </w:r>
      <w:r w:rsidR="00101E45" w:rsidRPr="00A1126F">
        <w:rPr>
          <w:rFonts w:ascii="Times New Roman" w:eastAsia="Times New Roman" w:hAnsi="Times New Roman" w:cs="Times New Roman"/>
          <w:sz w:val="32"/>
          <w:szCs w:val="28"/>
          <w:lang w:val="uk-UA"/>
        </w:rPr>
        <w:t xml:space="preserve">іншомовного </w:t>
      </w:r>
      <w:r w:rsidRPr="00A1126F">
        <w:rPr>
          <w:rFonts w:ascii="Times New Roman" w:eastAsia="Times New Roman" w:hAnsi="Times New Roman" w:cs="Times New Roman"/>
          <w:sz w:val="32"/>
          <w:szCs w:val="28"/>
          <w:lang w:val="uk-UA"/>
        </w:rPr>
        <w:t xml:space="preserve">діалогічного мовлення </w:t>
      </w:r>
      <w:r w:rsidR="00101E45" w:rsidRPr="00A1126F">
        <w:rPr>
          <w:rFonts w:ascii="Times New Roman" w:eastAsia="Times New Roman" w:hAnsi="Times New Roman" w:cs="Times New Roman"/>
          <w:sz w:val="32"/>
          <w:szCs w:val="28"/>
          <w:lang w:val="uk-UA"/>
        </w:rPr>
        <w:t>учнів 9-х класів за допомогою інтерактивних методів навчання</w:t>
      </w:r>
    </w:p>
    <w:p w:rsidR="00EE1C09" w:rsidRPr="00542257" w:rsidRDefault="00EE1C09" w:rsidP="00EE1C09">
      <w:pPr>
        <w:spacing w:after="0"/>
        <w:ind w:right="284"/>
        <w:rPr>
          <w:rFonts w:ascii="Times New Roman" w:eastAsia="Times New Roman" w:hAnsi="Times New Roman"/>
          <w:bCs/>
          <w:sz w:val="28"/>
          <w:szCs w:val="28"/>
        </w:rPr>
      </w:pPr>
    </w:p>
    <w:p w:rsidR="00EE1C09" w:rsidRPr="00EE1C09" w:rsidRDefault="00EE1C09" w:rsidP="00EE1C09">
      <w:pPr>
        <w:spacing w:after="0"/>
        <w:ind w:left="284" w:right="284"/>
        <w:jc w:val="center"/>
        <w:rPr>
          <w:rFonts w:ascii="Times New Roman" w:eastAsia="Times New Roman" w:hAnsi="Times New Roman"/>
          <w:bCs/>
          <w:sz w:val="28"/>
          <w:szCs w:val="28"/>
          <w:lang w:val="uk-UA"/>
        </w:rPr>
      </w:pPr>
      <w:r>
        <w:rPr>
          <w:rFonts w:ascii="Times New Roman" w:eastAsia="Times New Roman" w:hAnsi="Times New Roman"/>
          <w:bCs/>
          <w:sz w:val="28"/>
          <w:szCs w:val="28"/>
        </w:rPr>
        <w:t>ДРСОА.01</w:t>
      </w:r>
      <w:r>
        <w:rPr>
          <w:rFonts w:ascii="Times New Roman" w:eastAsia="Times New Roman" w:hAnsi="Times New Roman"/>
          <w:bCs/>
          <w:sz w:val="28"/>
          <w:szCs w:val="28"/>
          <w:lang w:val="uk-UA"/>
        </w:rPr>
        <w:t>5088</w:t>
      </w:r>
      <w:r w:rsidRPr="00542257">
        <w:rPr>
          <w:rFonts w:ascii="Times New Roman" w:eastAsia="Times New Roman" w:hAnsi="Times New Roman"/>
          <w:bCs/>
          <w:sz w:val="28"/>
          <w:szCs w:val="28"/>
        </w:rPr>
        <w:t>.01.</w:t>
      </w:r>
      <w:r>
        <w:rPr>
          <w:rFonts w:ascii="Times New Roman" w:eastAsia="Times New Roman" w:hAnsi="Times New Roman"/>
          <w:bCs/>
          <w:sz w:val="28"/>
          <w:szCs w:val="28"/>
          <w:lang w:val="uk-UA"/>
        </w:rPr>
        <w:t>08</w:t>
      </w:r>
    </w:p>
    <w:p w:rsidR="00EE1C09" w:rsidRPr="00181C53" w:rsidRDefault="00EE1C09" w:rsidP="00EE1C09">
      <w:pPr>
        <w:spacing w:after="0"/>
        <w:ind w:left="284" w:right="284"/>
        <w:jc w:val="center"/>
        <w:rPr>
          <w:rFonts w:ascii="Times New Roman" w:hAnsi="Times New Roman"/>
          <w:sz w:val="28"/>
          <w:szCs w:val="28"/>
        </w:rPr>
      </w:pPr>
    </w:p>
    <w:p w:rsidR="00EE1C09" w:rsidRPr="00181C53" w:rsidRDefault="00EE1C09" w:rsidP="00EE1C09">
      <w:pPr>
        <w:spacing w:after="0"/>
        <w:ind w:right="-1"/>
        <w:jc w:val="both"/>
        <w:rPr>
          <w:rFonts w:ascii="Times New Roman" w:hAnsi="Times New Roman"/>
          <w:sz w:val="28"/>
          <w:szCs w:val="28"/>
        </w:rPr>
      </w:pPr>
    </w:p>
    <w:tbl>
      <w:tblPr>
        <w:tblW w:w="5086" w:type="pct"/>
        <w:tblLayout w:type="fixed"/>
        <w:tblLook w:val="04A0" w:firstRow="1" w:lastRow="0" w:firstColumn="1" w:lastColumn="0" w:noHBand="0" w:noVBand="1"/>
      </w:tblPr>
      <w:tblGrid>
        <w:gridCol w:w="5212"/>
        <w:gridCol w:w="2253"/>
        <w:gridCol w:w="2558"/>
      </w:tblGrid>
      <w:tr w:rsidR="00EE1C09" w:rsidRPr="00181C53" w:rsidTr="00A07E6E">
        <w:tc>
          <w:tcPr>
            <w:tcW w:w="2600" w:type="pct"/>
          </w:tcPr>
          <w:p w:rsidR="00EE1C09" w:rsidRPr="00181C53" w:rsidRDefault="00EE1C09" w:rsidP="00A07E6E">
            <w:pPr>
              <w:spacing w:after="0"/>
              <w:ind w:right="284"/>
              <w:jc w:val="both"/>
              <w:rPr>
                <w:rFonts w:ascii="Times New Roman" w:hAnsi="Times New Roman"/>
                <w:sz w:val="28"/>
                <w:szCs w:val="28"/>
              </w:rPr>
            </w:pPr>
            <w:r w:rsidRPr="00181C53">
              <w:rPr>
                <w:rFonts w:ascii="Times New Roman" w:hAnsi="Times New Roman"/>
                <w:sz w:val="28"/>
                <w:szCs w:val="28"/>
              </w:rPr>
              <w:t>Виконала: студент</w:t>
            </w:r>
            <w:r w:rsidRPr="00181C53">
              <w:rPr>
                <w:rFonts w:ascii="Times New Roman" w:hAnsi="Times New Roman"/>
                <w:sz w:val="28"/>
                <w:szCs w:val="28"/>
                <w:lang w:val="uk-UA"/>
              </w:rPr>
              <w:t>ка</w:t>
            </w:r>
            <w:r w:rsidRPr="00181C53">
              <w:rPr>
                <w:rFonts w:ascii="Times New Roman" w:hAnsi="Times New Roman"/>
                <w:sz w:val="28"/>
                <w:szCs w:val="28"/>
              </w:rPr>
              <w:t xml:space="preserve"> </w:t>
            </w:r>
            <w:r w:rsidRPr="00181C53">
              <w:rPr>
                <w:rFonts w:ascii="Times New Roman" w:hAnsi="Times New Roman"/>
                <w:sz w:val="28"/>
                <w:szCs w:val="28"/>
                <w:lang w:val="uk-UA"/>
              </w:rPr>
              <w:t>2</w:t>
            </w:r>
            <w:r w:rsidR="005270F2" w:rsidRPr="005270F2">
              <w:rPr>
                <w:rFonts w:ascii="Times New Roman" w:hAnsi="Times New Roman"/>
                <w:sz w:val="28"/>
                <w:szCs w:val="28"/>
              </w:rPr>
              <w:t>-</w:t>
            </w:r>
            <w:r w:rsidR="005270F2">
              <w:rPr>
                <w:rFonts w:ascii="Times New Roman" w:hAnsi="Times New Roman"/>
                <w:sz w:val="28"/>
                <w:szCs w:val="28"/>
                <w:lang w:val="uk-UA"/>
              </w:rPr>
              <w:t>го</w:t>
            </w:r>
            <w:r w:rsidRPr="00181C53">
              <w:rPr>
                <w:rFonts w:ascii="Times New Roman" w:hAnsi="Times New Roman"/>
                <w:sz w:val="28"/>
                <w:szCs w:val="28"/>
              </w:rPr>
              <w:t xml:space="preserve"> курсу</w:t>
            </w:r>
          </w:p>
          <w:p w:rsidR="00EE1C09" w:rsidRPr="00181C53" w:rsidRDefault="00EE1C09" w:rsidP="00A07E6E">
            <w:pPr>
              <w:spacing w:after="0"/>
              <w:ind w:right="284"/>
              <w:jc w:val="both"/>
              <w:rPr>
                <w:rFonts w:ascii="Times New Roman" w:hAnsi="Times New Roman"/>
                <w:strike/>
                <w:sz w:val="28"/>
                <w:szCs w:val="28"/>
              </w:rPr>
            </w:pPr>
            <w:r w:rsidRPr="00181C53">
              <w:rPr>
                <w:rFonts w:ascii="Times New Roman" w:hAnsi="Times New Roman"/>
                <w:sz w:val="28"/>
                <w:szCs w:val="28"/>
              </w:rPr>
              <w:t>група СОАм-1</w:t>
            </w:r>
            <w:r>
              <w:rPr>
                <w:rFonts w:ascii="Times New Roman" w:hAnsi="Times New Roman"/>
                <w:sz w:val="28"/>
                <w:szCs w:val="28"/>
                <w:lang w:val="uk-UA"/>
              </w:rPr>
              <w:t>9</w:t>
            </w:r>
            <w:r w:rsidRPr="00181C53">
              <w:rPr>
                <w:rFonts w:ascii="Times New Roman" w:hAnsi="Times New Roman"/>
                <w:sz w:val="28"/>
                <w:szCs w:val="28"/>
              </w:rPr>
              <w:t>-1</w:t>
            </w:r>
          </w:p>
          <w:p w:rsidR="00EE1C09" w:rsidRPr="00181C53" w:rsidRDefault="00EE1C09" w:rsidP="00A07E6E">
            <w:pPr>
              <w:spacing w:after="0"/>
              <w:ind w:right="284"/>
              <w:jc w:val="both"/>
              <w:rPr>
                <w:rFonts w:ascii="Times New Roman" w:hAnsi="Times New Roman"/>
                <w:sz w:val="28"/>
                <w:szCs w:val="28"/>
              </w:rPr>
            </w:pPr>
          </w:p>
          <w:p w:rsidR="00EE1C09" w:rsidRPr="00181C53" w:rsidRDefault="00EE1C09" w:rsidP="00A07E6E">
            <w:pPr>
              <w:spacing w:after="0"/>
              <w:ind w:right="284"/>
              <w:jc w:val="both"/>
              <w:rPr>
                <w:rFonts w:ascii="Times New Roman" w:hAnsi="Times New Roman"/>
                <w:sz w:val="28"/>
                <w:szCs w:val="28"/>
              </w:rPr>
            </w:pPr>
          </w:p>
        </w:tc>
        <w:tc>
          <w:tcPr>
            <w:tcW w:w="1124" w:type="pct"/>
          </w:tcPr>
          <w:p w:rsidR="00EE1C09" w:rsidRPr="00181C53" w:rsidRDefault="00EE1C09" w:rsidP="00A07E6E">
            <w:pPr>
              <w:tabs>
                <w:tab w:val="left" w:pos="396"/>
                <w:tab w:val="left" w:pos="664"/>
              </w:tabs>
              <w:spacing w:after="0"/>
              <w:ind w:right="284"/>
              <w:rPr>
                <w:rFonts w:ascii="Times New Roman" w:hAnsi="Times New Roman"/>
                <w:sz w:val="28"/>
                <w:szCs w:val="28"/>
              </w:rPr>
            </w:pPr>
            <w:r w:rsidRPr="00181C53">
              <w:rPr>
                <w:rFonts w:ascii="Times New Roman" w:hAnsi="Times New Roman"/>
                <w:sz w:val="28"/>
                <w:szCs w:val="28"/>
              </w:rPr>
              <w:t>____________</w:t>
            </w:r>
          </w:p>
          <w:p w:rsidR="00EE1C09" w:rsidRPr="00181C53" w:rsidRDefault="00EE1C09" w:rsidP="00A07E6E">
            <w:pPr>
              <w:tabs>
                <w:tab w:val="left" w:pos="396"/>
                <w:tab w:val="left" w:pos="664"/>
              </w:tabs>
              <w:spacing w:after="0"/>
              <w:ind w:left="33" w:right="284"/>
              <w:jc w:val="center"/>
              <w:rPr>
                <w:rFonts w:ascii="Times New Roman" w:hAnsi="Times New Roman"/>
                <w:sz w:val="28"/>
                <w:szCs w:val="28"/>
                <w:vertAlign w:val="superscript"/>
              </w:rPr>
            </w:pPr>
          </w:p>
        </w:tc>
        <w:tc>
          <w:tcPr>
            <w:tcW w:w="1276" w:type="pct"/>
          </w:tcPr>
          <w:p w:rsidR="00EE1C09" w:rsidRPr="00181C53" w:rsidRDefault="005270F2" w:rsidP="00A07E6E">
            <w:pPr>
              <w:spacing w:after="0"/>
              <w:ind w:right="284"/>
              <w:jc w:val="both"/>
              <w:rPr>
                <w:rFonts w:ascii="Times New Roman" w:hAnsi="Times New Roman"/>
                <w:sz w:val="28"/>
                <w:szCs w:val="28"/>
                <w:lang w:val="uk-UA"/>
              </w:rPr>
            </w:pPr>
            <w:r>
              <w:rPr>
                <w:rFonts w:ascii="Times New Roman" w:hAnsi="Times New Roman"/>
                <w:sz w:val="28"/>
                <w:szCs w:val="28"/>
                <w:lang w:val="uk-UA"/>
              </w:rPr>
              <w:t>Т.</w:t>
            </w:r>
            <w:r w:rsidRPr="00181C53">
              <w:rPr>
                <w:rFonts w:ascii="Times New Roman" w:hAnsi="Times New Roman"/>
                <w:sz w:val="28"/>
                <w:szCs w:val="28"/>
              </w:rPr>
              <w:t> </w:t>
            </w:r>
            <w:r>
              <w:rPr>
                <w:rFonts w:ascii="Times New Roman" w:hAnsi="Times New Roman"/>
                <w:sz w:val="28"/>
                <w:szCs w:val="28"/>
                <w:lang w:val="uk-UA"/>
              </w:rPr>
              <w:t>П.</w:t>
            </w:r>
            <w:r w:rsidRPr="00181C53">
              <w:rPr>
                <w:rFonts w:ascii="Times New Roman" w:hAnsi="Times New Roman"/>
                <w:sz w:val="28"/>
                <w:szCs w:val="28"/>
              </w:rPr>
              <w:t> </w:t>
            </w:r>
            <w:r w:rsidR="00EE1C09">
              <w:rPr>
                <w:rFonts w:ascii="Times New Roman" w:hAnsi="Times New Roman"/>
                <w:sz w:val="28"/>
                <w:szCs w:val="28"/>
                <w:lang w:val="uk-UA"/>
              </w:rPr>
              <w:t>Сукманюк</w:t>
            </w:r>
            <w:r w:rsidRPr="00181C53">
              <w:rPr>
                <w:rFonts w:ascii="Times New Roman" w:hAnsi="Times New Roman"/>
                <w:sz w:val="28"/>
                <w:szCs w:val="28"/>
              </w:rPr>
              <w:t> </w:t>
            </w:r>
          </w:p>
          <w:p w:rsidR="00EE1C09" w:rsidRPr="00181C53" w:rsidRDefault="00EE1C09" w:rsidP="00A07E6E">
            <w:pPr>
              <w:spacing w:after="0"/>
              <w:ind w:left="284" w:right="284"/>
              <w:jc w:val="right"/>
              <w:rPr>
                <w:rFonts w:ascii="Times New Roman" w:hAnsi="Times New Roman"/>
                <w:sz w:val="28"/>
                <w:szCs w:val="28"/>
              </w:rPr>
            </w:pPr>
          </w:p>
        </w:tc>
      </w:tr>
      <w:tr w:rsidR="00EE1C09" w:rsidRPr="00181C53" w:rsidTr="00A07E6E">
        <w:tc>
          <w:tcPr>
            <w:tcW w:w="2600" w:type="pct"/>
          </w:tcPr>
          <w:p w:rsidR="00EE1C09" w:rsidRPr="00181C53" w:rsidRDefault="00EE1C09" w:rsidP="00A07E6E">
            <w:pPr>
              <w:spacing w:after="0"/>
              <w:ind w:right="284"/>
              <w:jc w:val="both"/>
              <w:rPr>
                <w:rFonts w:ascii="Times New Roman" w:hAnsi="Times New Roman"/>
                <w:sz w:val="28"/>
                <w:szCs w:val="28"/>
              </w:rPr>
            </w:pPr>
            <w:r w:rsidRPr="00181C53">
              <w:rPr>
                <w:rFonts w:ascii="Times New Roman" w:hAnsi="Times New Roman"/>
                <w:sz w:val="28"/>
                <w:szCs w:val="28"/>
              </w:rPr>
              <w:t xml:space="preserve">Керівник </w:t>
            </w:r>
          </w:p>
          <w:p w:rsidR="00EE1C09" w:rsidRPr="00542257" w:rsidRDefault="00EE1C09" w:rsidP="00A07E6E">
            <w:pPr>
              <w:spacing w:after="0"/>
              <w:ind w:right="284"/>
              <w:jc w:val="both"/>
              <w:rPr>
                <w:rFonts w:ascii="Times New Roman" w:hAnsi="Times New Roman"/>
                <w:sz w:val="28"/>
                <w:szCs w:val="28"/>
                <w:lang w:val="uk-UA"/>
              </w:rPr>
            </w:pPr>
            <w:r w:rsidRPr="00181C53">
              <w:rPr>
                <w:rFonts w:ascii="Times New Roman" w:hAnsi="Times New Roman"/>
                <w:sz w:val="28"/>
                <w:szCs w:val="28"/>
              </w:rPr>
              <w:t xml:space="preserve">канд. пед. </w:t>
            </w:r>
            <w:r>
              <w:rPr>
                <w:rFonts w:ascii="Times New Roman" w:hAnsi="Times New Roman"/>
                <w:sz w:val="28"/>
                <w:szCs w:val="28"/>
                <w:lang w:val="uk-UA"/>
              </w:rPr>
              <w:t>н</w:t>
            </w:r>
            <w:r w:rsidRPr="00181C53">
              <w:rPr>
                <w:rFonts w:ascii="Times New Roman" w:hAnsi="Times New Roman"/>
                <w:sz w:val="28"/>
                <w:szCs w:val="28"/>
              </w:rPr>
              <w:t>аук</w:t>
            </w:r>
            <w:r>
              <w:rPr>
                <w:rFonts w:ascii="Times New Roman" w:hAnsi="Times New Roman"/>
                <w:sz w:val="28"/>
                <w:szCs w:val="28"/>
                <w:lang w:val="uk-UA"/>
              </w:rPr>
              <w:t>, доц.</w:t>
            </w:r>
          </w:p>
          <w:p w:rsidR="00EE1C09" w:rsidRPr="00181C53" w:rsidRDefault="00EE1C09" w:rsidP="00A07E6E">
            <w:pPr>
              <w:spacing w:after="0"/>
              <w:ind w:left="34" w:right="284"/>
              <w:jc w:val="both"/>
              <w:rPr>
                <w:rFonts w:ascii="Times New Roman" w:hAnsi="Times New Roman"/>
                <w:sz w:val="28"/>
                <w:szCs w:val="28"/>
              </w:rPr>
            </w:pPr>
          </w:p>
          <w:p w:rsidR="00EE1C09" w:rsidRPr="00181C53" w:rsidRDefault="00EE1C09" w:rsidP="00A07E6E">
            <w:pPr>
              <w:spacing w:after="0"/>
              <w:ind w:left="34" w:right="284"/>
              <w:jc w:val="both"/>
              <w:rPr>
                <w:rFonts w:ascii="Times New Roman" w:hAnsi="Times New Roman"/>
                <w:sz w:val="28"/>
                <w:szCs w:val="28"/>
              </w:rPr>
            </w:pPr>
          </w:p>
        </w:tc>
        <w:tc>
          <w:tcPr>
            <w:tcW w:w="1124" w:type="pct"/>
          </w:tcPr>
          <w:p w:rsidR="00EE1C09" w:rsidRPr="00181C53" w:rsidRDefault="00EE1C09" w:rsidP="00A07E6E">
            <w:pPr>
              <w:tabs>
                <w:tab w:val="left" w:pos="396"/>
                <w:tab w:val="left" w:pos="664"/>
              </w:tabs>
              <w:spacing w:after="0"/>
              <w:ind w:left="33" w:right="284"/>
              <w:jc w:val="center"/>
              <w:rPr>
                <w:rFonts w:ascii="Times New Roman" w:hAnsi="Times New Roman"/>
                <w:sz w:val="28"/>
                <w:szCs w:val="28"/>
              </w:rPr>
            </w:pPr>
          </w:p>
          <w:p w:rsidR="00EE1C09" w:rsidRPr="00181C53" w:rsidRDefault="00EE1C09" w:rsidP="00A07E6E">
            <w:pPr>
              <w:tabs>
                <w:tab w:val="left" w:pos="396"/>
                <w:tab w:val="left" w:pos="664"/>
              </w:tabs>
              <w:spacing w:after="0"/>
              <w:ind w:left="33" w:right="284"/>
              <w:jc w:val="center"/>
              <w:rPr>
                <w:rFonts w:ascii="Times New Roman" w:hAnsi="Times New Roman"/>
                <w:sz w:val="28"/>
                <w:szCs w:val="28"/>
              </w:rPr>
            </w:pPr>
            <w:r w:rsidRPr="00181C53">
              <w:rPr>
                <w:rFonts w:ascii="Times New Roman" w:hAnsi="Times New Roman"/>
                <w:sz w:val="28"/>
                <w:szCs w:val="28"/>
              </w:rPr>
              <w:t>___________</w:t>
            </w:r>
          </w:p>
          <w:p w:rsidR="00EE1C09" w:rsidRPr="00181C53" w:rsidRDefault="00EE1C09" w:rsidP="00A07E6E">
            <w:pPr>
              <w:tabs>
                <w:tab w:val="left" w:pos="396"/>
                <w:tab w:val="left" w:pos="664"/>
              </w:tabs>
              <w:spacing w:after="0"/>
              <w:ind w:left="33" w:right="284"/>
              <w:jc w:val="center"/>
              <w:rPr>
                <w:rFonts w:ascii="Times New Roman" w:hAnsi="Times New Roman"/>
                <w:sz w:val="28"/>
                <w:szCs w:val="28"/>
              </w:rPr>
            </w:pPr>
          </w:p>
        </w:tc>
        <w:tc>
          <w:tcPr>
            <w:tcW w:w="1276" w:type="pct"/>
          </w:tcPr>
          <w:p w:rsidR="00EE1C09" w:rsidRPr="00181C53" w:rsidRDefault="00EE1C09" w:rsidP="00A07E6E">
            <w:pPr>
              <w:spacing w:after="0"/>
              <w:ind w:right="284"/>
              <w:jc w:val="both"/>
              <w:rPr>
                <w:rFonts w:ascii="Times New Roman" w:hAnsi="Times New Roman"/>
                <w:sz w:val="28"/>
                <w:szCs w:val="28"/>
              </w:rPr>
            </w:pPr>
          </w:p>
          <w:p w:rsidR="00EE1C09" w:rsidRPr="00542257" w:rsidRDefault="00EE1C09" w:rsidP="00A07E6E">
            <w:pPr>
              <w:spacing w:after="0"/>
              <w:ind w:right="284"/>
              <w:jc w:val="both"/>
              <w:rPr>
                <w:rFonts w:ascii="Times New Roman" w:hAnsi="Times New Roman"/>
                <w:sz w:val="28"/>
                <w:szCs w:val="28"/>
                <w:lang w:val="uk-UA"/>
              </w:rPr>
            </w:pPr>
            <w:r>
              <w:rPr>
                <w:rFonts w:ascii="Times New Roman" w:hAnsi="Times New Roman"/>
                <w:sz w:val="28"/>
                <w:szCs w:val="28"/>
                <w:lang w:val="uk-UA"/>
              </w:rPr>
              <w:t>С.</w:t>
            </w:r>
            <w:r w:rsidR="005270F2" w:rsidRPr="00181C53">
              <w:rPr>
                <w:rFonts w:ascii="Times New Roman" w:hAnsi="Times New Roman"/>
                <w:sz w:val="28"/>
                <w:szCs w:val="28"/>
              </w:rPr>
              <w:t> </w:t>
            </w:r>
            <w:r>
              <w:rPr>
                <w:rFonts w:ascii="Times New Roman" w:hAnsi="Times New Roman"/>
                <w:sz w:val="28"/>
                <w:szCs w:val="28"/>
                <w:lang w:val="uk-UA"/>
              </w:rPr>
              <w:t>В.</w:t>
            </w:r>
            <w:r w:rsidR="005270F2" w:rsidRPr="00181C53">
              <w:rPr>
                <w:rFonts w:ascii="Times New Roman" w:hAnsi="Times New Roman"/>
                <w:sz w:val="28"/>
                <w:szCs w:val="28"/>
              </w:rPr>
              <w:t> </w:t>
            </w:r>
            <w:r>
              <w:rPr>
                <w:rFonts w:ascii="Times New Roman" w:hAnsi="Times New Roman"/>
                <w:sz w:val="28"/>
                <w:szCs w:val="28"/>
                <w:lang w:val="uk-UA"/>
              </w:rPr>
              <w:t>Король</w:t>
            </w:r>
            <w:r w:rsidR="005270F2" w:rsidRPr="00181C53">
              <w:rPr>
                <w:rFonts w:ascii="Times New Roman" w:hAnsi="Times New Roman"/>
                <w:sz w:val="28"/>
                <w:szCs w:val="28"/>
              </w:rPr>
              <w:t> </w:t>
            </w:r>
          </w:p>
        </w:tc>
      </w:tr>
      <w:tr w:rsidR="00EE1C09" w:rsidRPr="00181C53" w:rsidTr="00A07E6E">
        <w:trPr>
          <w:trHeight w:val="1790"/>
        </w:trPr>
        <w:tc>
          <w:tcPr>
            <w:tcW w:w="2600" w:type="pct"/>
          </w:tcPr>
          <w:p w:rsidR="00EE1C09" w:rsidRPr="00181C53" w:rsidRDefault="00EE1C09" w:rsidP="00A07E6E">
            <w:pPr>
              <w:spacing w:after="0"/>
              <w:ind w:right="284"/>
              <w:jc w:val="both"/>
              <w:rPr>
                <w:rFonts w:ascii="Times New Roman" w:hAnsi="Times New Roman"/>
                <w:sz w:val="28"/>
                <w:szCs w:val="28"/>
              </w:rPr>
            </w:pPr>
            <w:r w:rsidRPr="00181C53">
              <w:rPr>
                <w:rFonts w:ascii="Times New Roman" w:hAnsi="Times New Roman"/>
                <w:sz w:val="28"/>
                <w:szCs w:val="28"/>
              </w:rPr>
              <w:t>До захисту допускаю:</w:t>
            </w:r>
          </w:p>
          <w:p w:rsidR="00EE1C09" w:rsidRPr="00181C53" w:rsidRDefault="00EE1C09" w:rsidP="00A07E6E">
            <w:pPr>
              <w:spacing w:after="0"/>
              <w:ind w:right="284"/>
              <w:jc w:val="both"/>
              <w:rPr>
                <w:rFonts w:ascii="Times New Roman" w:hAnsi="Times New Roman"/>
                <w:sz w:val="28"/>
                <w:szCs w:val="28"/>
              </w:rPr>
            </w:pPr>
            <w:r w:rsidRPr="00181C53">
              <w:rPr>
                <w:rFonts w:ascii="Times New Roman" w:hAnsi="Times New Roman"/>
                <w:sz w:val="28"/>
                <w:szCs w:val="28"/>
              </w:rPr>
              <w:t>Зав</w:t>
            </w:r>
            <w:proofErr w:type="gramStart"/>
            <w:r w:rsidRPr="00181C53">
              <w:rPr>
                <w:rFonts w:ascii="Times New Roman" w:hAnsi="Times New Roman"/>
                <w:sz w:val="28"/>
                <w:szCs w:val="28"/>
              </w:rPr>
              <w:t>.к</w:t>
            </w:r>
            <w:proofErr w:type="gramEnd"/>
            <w:r w:rsidRPr="00181C53">
              <w:rPr>
                <w:rFonts w:ascii="Times New Roman" w:hAnsi="Times New Roman"/>
                <w:sz w:val="28"/>
                <w:szCs w:val="28"/>
              </w:rPr>
              <w:t>афедри практики іноземної мови та методики викладання</w:t>
            </w:r>
          </w:p>
          <w:p w:rsidR="00EE1C09" w:rsidRPr="00181C53" w:rsidRDefault="00EE1C09" w:rsidP="00A07E6E">
            <w:pPr>
              <w:spacing w:after="0"/>
              <w:ind w:left="34" w:right="284"/>
              <w:jc w:val="both"/>
              <w:rPr>
                <w:rFonts w:ascii="Times New Roman" w:hAnsi="Times New Roman"/>
                <w:sz w:val="28"/>
                <w:szCs w:val="28"/>
              </w:rPr>
            </w:pPr>
            <w:r w:rsidRPr="00181C53">
              <w:rPr>
                <w:rFonts w:ascii="Times New Roman" w:hAnsi="Times New Roman"/>
                <w:sz w:val="28"/>
                <w:szCs w:val="28"/>
              </w:rPr>
              <w:t>д-р пед. наук, проф.</w:t>
            </w:r>
          </w:p>
          <w:p w:rsidR="00EE1C09" w:rsidRPr="00181C53" w:rsidRDefault="00EE1C09" w:rsidP="00A07E6E">
            <w:pPr>
              <w:spacing w:after="0"/>
              <w:ind w:left="34" w:right="284"/>
              <w:jc w:val="both"/>
              <w:rPr>
                <w:rFonts w:ascii="Times New Roman" w:hAnsi="Times New Roman"/>
                <w:sz w:val="28"/>
                <w:szCs w:val="28"/>
              </w:rPr>
            </w:pPr>
            <w:r>
              <w:rPr>
                <w:rFonts w:ascii="Times New Roman" w:hAnsi="Times New Roman"/>
                <w:sz w:val="28"/>
                <w:szCs w:val="28"/>
              </w:rPr>
              <w:t>_____ _____________20</w:t>
            </w:r>
            <w:r>
              <w:rPr>
                <w:rFonts w:ascii="Times New Roman" w:hAnsi="Times New Roman"/>
                <w:sz w:val="28"/>
                <w:szCs w:val="28"/>
                <w:lang w:val="uk-UA"/>
              </w:rPr>
              <w:t>20</w:t>
            </w:r>
            <w:r w:rsidRPr="00181C53">
              <w:rPr>
                <w:rFonts w:ascii="Times New Roman" w:hAnsi="Times New Roman"/>
                <w:sz w:val="28"/>
                <w:szCs w:val="28"/>
              </w:rPr>
              <w:t>р.</w:t>
            </w:r>
          </w:p>
        </w:tc>
        <w:tc>
          <w:tcPr>
            <w:tcW w:w="1124" w:type="pct"/>
          </w:tcPr>
          <w:p w:rsidR="00EE1C09" w:rsidRPr="00181C53" w:rsidRDefault="00EE1C09" w:rsidP="00A07E6E">
            <w:pPr>
              <w:tabs>
                <w:tab w:val="left" w:pos="396"/>
                <w:tab w:val="left" w:pos="664"/>
              </w:tabs>
              <w:spacing w:after="0"/>
              <w:ind w:left="33" w:right="284"/>
              <w:jc w:val="center"/>
              <w:rPr>
                <w:rFonts w:ascii="Times New Roman" w:hAnsi="Times New Roman"/>
                <w:sz w:val="28"/>
                <w:szCs w:val="28"/>
              </w:rPr>
            </w:pPr>
          </w:p>
          <w:p w:rsidR="00EE1C09" w:rsidRPr="00181C53" w:rsidRDefault="00EE1C09" w:rsidP="00A07E6E">
            <w:pPr>
              <w:tabs>
                <w:tab w:val="left" w:pos="396"/>
                <w:tab w:val="left" w:pos="664"/>
              </w:tabs>
              <w:spacing w:after="0"/>
              <w:ind w:left="33" w:right="284"/>
              <w:jc w:val="center"/>
              <w:rPr>
                <w:rFonts w:ascii="Times New Roman" w:hAnsi="Times New Roman"/>
                <w:sz w:val="28"/>
                <w:szCs w:val="28"/>
              </w:rPr>
            </w:pPr>
          </w:p>
          <w:p w:rsidR="00EE1C09" w:rsidRPr="00181C53" w:rsidRDefault="00EE1C09" w:rsidP="00A07E6E">
            <w:pPr>
              <w:tabs>
                <w:tab w:val="left" w:pos="396"/>
                <w:tab w:val="left" w:pos="664"/>
              </w:tabs>
              <w:spacing w:after="0"/>
              <w:ind w:left="33" w:right="284"/>
              <w:jc w:val="center"/>
              <w:rPr>
                <w:rFonts w:ascii="Times New Roman" w:hAnsi="Times New Roman"/>
                <w:sz w:val="28"/>
                <w:szCs w:val="28"/>
              </w:rPr>
            </w:pPr>
          </w:p>
          <w:p w:rsidR="00EE1C09" w:rsidRPr="00181C53" w:rsidRDefault="00EE1C09" w:rsidP="00A07E6E">
            <w:pPr>
              <w:tabs>
                <w:tab w:val="left" w:pos="396"/>
                <w:tab w:val="left" w:pos="664"/>
              </w:tabs>
              <w:spacing w:after="0"/>
              <w:ind w:left="33" w:right="284"/>
              <w:jc w:val="center"/>
              <w:rPr>
                <w:rFonts w:ascii="Times New Roman" w:hAnsi="Times New Roman"/>
                <w:sz w:val="28"/>
                <w:szCs w:val="28"/>
              </w:rPr>
            </w:pPr>
          </w:p>
          <w:p w:rsidR="00EE1C09" w:rsidRPr="00181C53" w:rsidRDefault="00EE1C09" w:rsidP="00A07E6E">
            <w:pPr>
              <w:tabs>
                <w:tab w:val="left" w:pos="396"/>
                <w:tab w:val="left" w:pos="664"/>
              </w:tabs>
              <w:spacing w:after="0"/>
              <w:ind w:right="284"/>
              <w:rPr>
                <w:rFonts w:ascii="Times New Roman" w:hAnsi="Times New Roman"/>
                <w:sz w:val="28"/>
                <w:szCs w:val="28"/>
              </w:rPr>
            </w:pPr>
            <w:r w:rsidRPr="00181C53">
              <w:rPr>
                <w:rFonts w:ascii="Times New Roman" w:hAnsi="Times New Roman"/>
                <w:sz w:val="28"/>
                <w:szCs w:val="28"/>
              </w:rPr>
              <w:t>____________</w:t>
            </w:r>
          </w:p>
          <w:p w:rsidR="00EE1C09" w:rsidRPr="00181C53" w:rsidRDefault="00EE1C09" w:rsidP="00A07E6E">
            <w:pPr>
              <w:tabs>
                <w:tab w:val="left" w:pos="396"/>
                <w:tab w:val="left" w:pos="664"/>
              </w:tabs>
              <w:spacing w:after="0"/>
              <w:ind w:right="284"/>
              <w:jc w:val="both"/>
              <w:rPr>
                <w:rFonts w:ascii="Times New Roman" w:hAnsi="Times New Roman"/>
                <w:sz w:val="28"/>
                <w:szCs w:val="28"/>
              </w:rPr>
            </w:pPr>
          </w:p>
        </w:tc>
        <w:tc>
          <w:tcPr>
            <w:tcW w:w="1276" w:type="pct"/>
          </w:tcPr>
          <w:p w:rsidR="00EE1C09" w:rsidRPr="00181C53" w:rsidRDefault="00EE1C09" w:rsidP="00A07E6E">
            <w:pPr>
              <w:spacing w:after="0"/>
              <w:ind w:left="284" w:right="284"/>
              <w:jc w:val="right"/>
              <w:rPr>
                <w:rFonts w:ascii="Times New Roman" w:hAnsi="Times New Roman"/>
                <w:sz w:val="28"/>
                <w:szCs w:val="28"/>
              </w:rPr>
            </w:pPr>
          </w:p>
          <w:p w:rsidR="00EE1C09" w:rsidRPr="00181C53" w:rsidRDefault="00EE1C09" w:rsidP="00A07E6E">
            <w:pPr>
              <w:spacing w:after="0"/>
              <w:ind w:left="284" w:right="284"/>
              <w:jc w:val="right"/>
              <w:rPr>
                <w:rFonts w:ascii="Times New Roman" w:hAnsi="Times New Roman"/>
                <w:sz w:val="28"/>
                <w:szCs w:val="28"/>
              </w:rPr>
            </w:pPr>
          </w:p>
          <w:p w:rsidR="00EE1C09" w:rsidRPr="00181C53" w:rsidRDefault="00EE1C09" w:rsidP="00A07E6E">
            <w:pPr>
              <w:spacing w:after="0"/>
              <w:ind w:left="284" w:right="284"/>
              <w:jc w:val="right"/>
              <w:rPr>
                <w:rFonts w:ascii="Times New Roman" w:hAnsi="Times New Roman"/>
                <w:sz w:val="28"/>
                <w:szCs w:val="28"/>
              </w:rPr>
            </w:pPr>
          </w:p>
          <w:p w:rsidR="00EE1C09" w:rsidRPr="00181C53" w:rsidRDefault="00EE1C09" w:rsidP="00A07E6E">
            <w:pPr>
              <w:spacing w:after="0"/>
              <w:ind w:left="284" w:right="284"/>
              <w:jc w:val="right"/>
              <w:rPr>
                <w:rFonts w:ascii="Times New Roman" w:hAnsi="Times New Roman"/>
                <w:sz w:val="28"/>
                <w:szCs w:val="28"/>
              </w:rPr>
            </w:pPr>
          </w:p>
          <w:p w:rsidR="00EE1C09" w:rsidRPr="00181C53" w:rsidRDefault="00EE1C09" w:rsidP="00A07E6E">
            <w:pPr>
              <w:spacing w:after="0"/>
              <w:ind w:right="-117"/>
              <w:jc w:val="both"/>
              <w:rPr>
                <w:rFonts w:ascii="Times New Roman" w:hAnsi="Times New Roman"/>
                <w:sz w:val="28"/>
                <w:szCs w:val="28"/>
              </w:rPr>
            </w:pPr>
            <w:r w:rsidRPr="00181C53">
              <w:rPr>
                <w:rFonts w:ascii="Times New Roman" w:hAnsi="Times New Roman"/>
                <w:sz w:val="28"/>
                <w:szCs w:val="28"/>
              </w:rPr>
              <w:t xml:space="preserve">Н. М. Бідюк  </w:t>
            </w:r>
          </w:p>
        </w:tc>
      </w:tr>
    </w:tbl>
    <w:p w:rsidR="00EE1C09" w:rsidRPr="00181C53" w:rsidRDefault="00EE1C09" w:rsidP="00EE1C09">
      <w:pPr>
        <w:spacing w:line="360" w:lineRule="auto"/>
        <w:jc w:val="center"/>
        <w:rPr>
          <w:rFonts w:ascii="Times New Roman" w:hAnsi="Times New Roman"/>
          <w:sz w:val="28"/>
          <w:szCs w:val="28"/>
        </w:rPr>
      </w:pPr>
    </w:p>
    <w:p w:rsidR="00664C49" w:rsidRDefault="00EE1C09" w:rsidP="004C449A">
      <w:pPr>
        <w:spacing w:line="360" w:lineRule="auto"/>
        <w:jc w:val="center"/>
        <w:rPr>
          <w:rFonts w:ascii="Times New Roman" w:hAnsi="Times New Roman"/>
          <w:sz w:val="28"/>
          <w:szCs w:val="28"/>
          <w:lang w:val="uk-UA"/>
        </w:rPr>
      </w:pPr>
      <w:r>
        <w:rPr>
          <w:rFonts w:ascii="Times New Roman" w:hAnsi="Times New Roman"/>
          <w:sz w:val="28"/>
          <w:szCs w:val="28"/>
        </w:rPr>
        <w:t>Хмельницький, 20</w:t>
      </w:r>
      <w:r>
        <w:rPr>
          <w:rFonts w:ascii="Times New Roman" w:hAnsi="Times New Roman"/>
          <w:sz w:val="28"/>
          <w:szCs w:val="28"/>
          <w:lang w:val="uk-UA"/>
        </w:rPr>
        <w:t>20</w:t>
      </w:r>
    </w:p>
    <w:p w:rsidR="009D0363" w:rsidRPr="004C449A" w:rsidRDefault="009D0363" w:rsidP="004C449A">
      <w:pPr>
        <w:spacing w:line="360" w:lineRule="auto"/>
        <w:jc w:val="center"/>
        <w:rPr>
          <w:rFonts w:ascii="Times New Roman" w:hAnsi="Times New Roman" w:cs="Times New Roman"/>
          <w:b/>
          <w:sz w:val="28"/>
          <w:szCs w:val="28"/>
          <w:lang w:val="uk-UA"/>
        </w:rPr>
      </w:pPr>
    </w:p>
    <w:p w:rsidR="00EE1C09" w:rsidRPr="005103E1" w:rsidRDefault="005103E1" w:rsidP="005103E1">
      <w:pPr>
        <w:jc w:val="center"/>
        <w:rPr>
          <w:rFonts w:ascii="Times New Roman" w:hAnsi="Times New Roman" w:cs="Times New Roman"/>
          <w:b/>
          <w:sz w:val="28"/>
          <w:lang w:val="uk-UA"/>
        </w:rPr>
      </w:pPr>
      <w:r>
        <w:rPr>
          <w:rFonts w:ascii="Times New Roman" w:hAnsi="Times New Roman" w:cs="Times New Roman"/>
          <w:b/>
          <w:sz w:val="28"/>
          <w:lang w:val="uk-UA"/>
        </w:rPr>
        <w:lastRenderedPageBreak/>
        <w:t>Бланк завдань</w:t>
      </w: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rsidP="00EE1C09">
      <w:pPr>
        <w:ind w:firstLine="709"/>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EE1C09" w:rsidRDefault="00EE1C09">
      <w:pPr>
        <w:rPr>
          <w:lang w:val="uk-UA"/>
        </w:rPr>
      </w:pPr>
    </w:p>
    <w:p w:rsidR="007D1F8A" w:rsidRDefault="007D1F8A">
      <w:pPr>
        <w:rPr>
          <w:lang w:val="uk-UA"/>
        </w:rPr>
      </w:pPr>
    </w:p>
    <w:p w:rsidR="00EE1C09" w:rsidRDefault="00EE1C09">
      <w:pPr>
        <w:rPr>
          <w:lang w:val="uk-UA"/>
        </w:rPr>
      </w:pPr>
    </w:p>
    <w:p w:rsidR="00EE1C09" w:rsidRDefault="00EE1C09">
      <w:pPr>
        <w:rPr>
          <w:lang w:val="uk-UA"/>
        </w:rPr>
      </w:pPr>
    </w:p>
    <w:p w:rsidR="00C438E0" w:rsidRPr="00C31443" w:rsidRDefault="00C438E0" w:rsidP="00C438E0">
      <w:pPr>
        <w:spacing w:after="0" w:line="360" w:lineRule="auto"/>
        <w:ind w:firstLine="709"/>
        <w:jc w:val="center"/>
        <w:rPr>
          <w:rFonts w:ascii="Times New Roman" w:eastAsia="Times New Roman" w:hAnsi="Times New Roman" w:cs="Times New Roman"/>
          <w:b/>
          <w:sz w:val="28"/>
          <w:szCs w:val="28"/>
          <w:lang w:val="uk-UA"/>
        </w:rPr>
      </w:pPr>
      <w:r w:rsidRPr="0047109C">
        <w:rPr>
          <w:rFonts w:ascii="Times New Roman" w:eastAsia="Times New Roman" w:hAnsi="Times New Roman" w:cs="Times New Roman"/>
          <w:b/>
          <w:sz w:val="28"/>
          <w:szCs w:val="28"/>
          <w:lang w:val="uk-UA"/>
        </w:rPr>
        <w:lastRenderedPageBreak/>
        <w:t>АНОТАЦІЯ</w:t>
      </w:r>
    </w:p>
    <w:p w:rsidR="00C438E0" w:rsidRDefault="00C438E0" w:rsidP="00C438E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Сукманюк Т. П. </w:t>
      </w:r>
      <w:r w:rsidR="00FA7274" w:rsidRPr="00FA7274">
        <w:rPr>
          <w:rFonts w:ascii="Times New Roman" w:eastAsia="Times New Roman" w:hAnsi="Times New Roman" w:cs="Times New Roman"/>
          <w:sz w:val="28"/>
          <w:szCs w:val="28"/>
          <w:lang w:val="uk-UA"/>
        </w:rPr>
        <w:t>Розвиток іншомовного діалогічного мовлення учнів 9-х класів за допомогою інтерактивних методів навчання</w:t>
      </w:r>
      <w:r w:rsidR="00E66A17">
        <w:rPr>
          <w:rFonts w:ascii="Times New Roman" w:eastAsia="Times New Roman" w:hAnsi="Times New Roman" w:cs="Times New Roman"/>
          <w:sz w:val="28"/>
          <w:szCs w:val="28"/>
          <w:lang w:val="uk-UA"/>
        </w:rPr>
        <w:t xml:space="preserve"> – Д</w:t>
      </w:r>
      <w:r>
        <w:rPr>
          <w:rFonts w:ascii="Times New Roman" w:eastAsia="Times New Roman" w:hAnsi="Times New Roman" w:cs="Times New Roman"/>
          <w:sz w:val="28"/>
          <w:szCs w:val="28"/>
          <w:lang w:val="uk-UA"/>
        </w:rPr>
        <w:t>ипломна робота</w:t>
      </w:r>
      <w:r w:rsidR="00E66A17">
        <w:rPr>
          <w:rFonts w:ascii="Times New Roman" w:eastAsia="Times New Roman" w:hAnsi="Times New Roman" w:cs="Times New Roman"/>
          <w:sz w:val="28"/>
          <w:szCs w:val="28"/>
          <w:lang w:val="uk-UA"/>
        </w:rPr>
        <w:t xml:space="preserve"> магістра</w:t>
      </w:r>
      <w:r>
        <w:rPr>
          <w:rFonts w:ascii="Times New Roman" w:eastAsia="Times New Roman" w:hAnsi="Times New Roman" w:cs="Times New Roman"/>
          <w:sz w:val="28"/>
          <w:szCs w:val="28"/>
          <w:lang w:val="uk-UA"/>
        </w:rPr>
        <w:t>.</w:t>
      </w:r>
    </w:p>
    <w:p w:rsidR="00C438E0" w:rsidRPr="005D7722" w:rsidRDefault="006274E0" w:rsidP="00C438E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Дипломна робота магістра</w:t>
      </w:r>
      <w:r w:rsidRPr="005D7722">
        <w:rPr>
          <w:rFonts w:ascii="Times New Roman" w:eastAsia="Times New Roman" w:hAnsi="Times New Roman" w:cs="Times New Roman"/>
          <w:sz w:val="28"/>
          <w:szCs w:val="28"/>
          <w:lang w:val="uk-UA"/>
        </w:rPr>
        <w:t xml:space="preserve"> </w:t>
      </w:r>
      <w:r w:rsidR="00C438E0" w:rsidRPr="005D7722">
        <w:rPr>
          <w:rFonts w:ascii="Times New Roman" w:eastAsia="Times New Roman" w:hAnsi="Times New Roman" w:cs="Times New Roman"/>
          <w:sz w:val="28"/>
          <w:szCs w:val="28"/>
          <w:lang w:val="uk-UA"/>
        </w:rPr>
        <w:t xml:space="preserve">на здобуття кваліфікації магістра за спеціальністю 014 – Середня освіта </w:t>
      </w:r>
      <w:r w:rsidR="00204A6B">
        <w:rPr>
          <w:rFonts w:ascii="Times New Roman" w:eastAsia="Times New Roman" w:hAnsi="Times New Roman" w:cs="Times New Roman"/>
          <w:sz w:val="28"/>
          <w:szCs w:val="28"/>
          <w:lang w:val="uk-UA"/>
        </w:rPr>
        <w:t>(М</w:t>
      </w:r>
      <w:r w:rsidR="00C438E0" w:rsidRPr="005D7722">
        <w:rPr>
          <w:rFonts w:ascii="Times New Roman" w:eastAsia="Times New Roman" w:hAnsi="Times New Roman" w:cs="Times New Roman"/>
          <w:sz w:val="28"/>
          <w:szCs w:val="28"/>
          <w:lang w:val="uk-UA"/>
        </w:rPr>
        <w:t>ова і література</w:t>
      </w:r>
      <w:r w:rsidR="00204A6B">
        <w:rPr>
          <w:rFonts w:ascii="Times New Roman" w:eastAsia="Times New Roman" w:hAnsi="Times New Roman" w:cs="Times New Roman"/>
          <w:sz w:val="28"/>
          <w:szCs w:val="28"/>
          <w:lang w:val="uk-UA"/>
        </w:rPr>
        <w:t xml:space="preserve"> (англійська)</w:t>
      </w:r>
      <w:r w:rsidR="00C438E0" w:rsidRPr="005D7722">
        <w:rPr>
          <w:rFonts w:ascii="Times New Roman" w:eastAsia="Times New Roman" w:hAnsi="Times New Roman" w:cs="Times New Roman"/>
          <w:sz w:val="28"/>
          <w:szCs w:val="28"/>
          <w:lang w:val="uk-UA"/>
        </w:rPr>
        <w:t>)</w:t>
      </w:r>
      <w:r w:rsidR="00204A6B">
        <w:rPr>
          <w:rFonts w:ascii="Times New Roman" w:eastAsia="Times New Roman" w:hAnsi="Times New Roman" w:cs="Times New Roman"/>
          <w:sz w:val="28"/>
          <w:szCs w:val="28"/>
          <w:lang w:val="uk-UA"/>
        </w:rPr>
        <w:t>.</w:t>
      </w:r>
      <w:r w:rsidR="00C438E0" w:rsidRPr="005D7722">
        <w:rPr>
          <w:rFonts w:ascii="Times New Roman" w:eastAsia="Times New Roman" w:hAnsi="Times New Roman" w:cs="Times New Roman"/>
          <w:sz w:val="28"/>
          <w:szCs w:val="28"/>
          <w:lang w:val="uk-UA"/>
        </w:rPr>
        <w:t xml:space="preserve"> – Хмельницький національний університет, факультет міжнародних відносин, кафедра практики іноземної мови та методики викладання, наук. кер.: </w:t>
      </w:r>
      <w:r w:rsidR="00C438E0">
        <w:rPr>
          <w:rFonts w:ascii="Times New Roman" w:eastAsia="Times New Roman" w:hAnsi="Times New Roman" w:cs="Times New Roman"/>
          <w:sz w:val="28"/>
          <w:szCs w:val="28"/>
          <w:lang w:val="uk-UA"/>
        </w:rPr>
        <w:t>канд.</w:t>
      </w:r>
      <w:r w:rsidR="00C438E0" w:rsidRPr="005D7722">
        <w:rPr>
          <w:rFonts w:ascii="Times New Roman" w:eastAsia="Times New Roman" w:hAnsi="Times New Roman" w:cs="Times New Roman"/>
          <w:sz w:val="28"/>
          <w:szCs w:val="28"/>
          <w:lang w:val="uk-UA"/>
        </w:rPr>
        <w:t xml:space="preserve"> пед. наук, </w:t>
      </w:r>
      <w:r w:rsidR="00C438E0">
        <w:rPr>
          <w:rFonts w:ascii="Times New Roman" w:eastAsia="Times New Roman" w:hAnsi="Times New Roman" w:cs="Times New Roman"/>
          <w:sz w:val="28"/>
          <w:szCs w:val="28"/>
          <w:lang w:val="uk-UA"/>
        </w:rPr>
        <w:t>доц</w:t>
      </w:r>
      <w:r w:rsidR="00C438E0" w:rsidRPr="005D7722">
        <w:rPr>
          <w:rFonts w:ascii="Times New Roman" w:eastAsia="Times New Roman" w:hAnsi="Times New Roman" w:cs="Times New Roman"/>
          <w:sz w:val="28"/>
          <w:szCs w:val="28"/>
          <w:lang w:val="uk-UA"/>
        </w:rPr>
        <w:t xml:space="preserve">. </w:t>
      </w:r>
      <w:r w:rsidR="00C438E0">
        <w:rPr>
          <w:rFonts w:ascii="Times New Roman" w:eastAsia="Times New Roman" w:hAnsi="Times New Roman" w:cs="Times New Roman"/>
          <w:sz w:val="28"/>
          <w:szCs w:val="28"/>
          <w:lang w:val="uk-UA"/>
        </w:rPr>
        <w:t>Король</w:t>
      </w:r>
      <w:r w:rsidR="00C438E0" w:rsidRPr="005D7722">
        <w:rPr>
          <w:rFonts w:ascii="Times New Roman" w:eastAsia="Times New Roman" w:hAnsi="Times New Roman" w:cs="Times New Roman"/>
          <w:sz w:val="28"/>
          <w:szCs w:val="28"/>
          <w:lang w:val="uk-UA"/>
        </w:rPr>
        <w:t xml:space="preserve"> </w:t>
      </w:r>
      <w:r w:rsidR="00C438E0">
        <w:rPr>
          <w:rFonts w:ascii="Times New Roman" w:eastAsia="Times New Roman" w:hAnsi="Times New Roman" w:cs="Times New Roman"/>
          <w:sz w:val="28"/>
          <w:szCs w:val="28"/>
          <w:lang w:val="uk-UA"/>
        </w:rPr>
        <w:t>С</w:t>
      </w:r>
      <w:r w:rsidR="00C438E0" w:rsidRPr="005D7722">
        <w:rPr>
          <w:rFonts w:ascii="Times New Roman" w:eastAsia="Times New Roman" w:hAnsi="Times New Roman" w:cs="Times New Roman"/>
          <w:sz w:val="28"/>
          <w:szCs w:val="28"/>
          <w:lang w:val="uk-UA"/>
        </w:rPr>
        <w:t xml:space="preserve">. </w:t>
      </w:r>
      <w:r w:rsidR="00C438E0">
        <w:rPr>
          <w:rFonts w:ascii="Times New Roman" w:eastAsia="Times New Roman" w:hAnsi="Times New Roman" w:cs="Times New Roman"/>
          <w:sz w:val="28"/>
          <w:szCs w:val="28"/>
          <w:lang w:val="uk-UA"/>
        </w:rPr>
        <w:t>В. – Хмельницький, 2020</w:t>
      </w:r>
      <w:r w:rsidR="00C438E0" w:rsidRPr="005D7722">
        <w:rPr>
          <w:rFonts w:ascii="Times New Roman" w:eastAsia="Times New Roman" w:hAnsi="Times New Roman" w:cs="Times New Roman"/>
          <w:sz w:val="28"/>
          <w:szCs w:val="28"/>
          <w:lang w:val="uk-UA"/>
        </w:rPr>
        <w:t xml:space="preserve">. </w:t>
      </w:r>
    </w:p>
    <w:p w:rsidR="00C438E0" w:rsidRPr="009D0BA6" w:rsidRDefault="00C438E0" w:rsidP="00C438E0">
      <w:pPr>
        <w:spacing w:after="0" w:line="360" w:lineRule="auto"/>
        <w:ind w:firstLine="709"/>
        <w:jc w:val="both"/>
        <w:rPr>
          <w:rFonts w:ascii="Times New Roman" w:eastAsia="Times New Roman" w:hAnsi="Times New Roman" w:cs="Times New Roman"/>
          <w:sz w:val="28"/>
          <w:szCs w:val="28"/>
          <w:lang w:val="uk-UA"/>
        </w:rPr>
      </w:pPr>
      <w:r w:rsidRPr="009D0BA6">
        <w:rPr>
          <w:rFonts w:ascii="Times New Roman" w:eastAsia="Times New Roman" w:hAnsi="Times New Roman" w:cs="Times New Roman"/>
          <w:sz w:val="28"/>
          <w:szCs w:val="28"/>
          <w:lang w:val="uk-UA"/>
        </w:rPr>
        <w:t>Загальни</w:t>
      </w:r>
      <w:r w:rsidR="00FA7274">
        <w:rPr>
          <w:rFonts w:ascii="Times New Roman" w:eastAsia="Times New Roman" w:hAnsi="Times New Roman" w:cs="Times New Roman"/>
          <w:sz w:val="28"/>
          <w:szCs w:val="28"/>
          <w:lang w:val="uk-UA"/>
        </w:rPr>
        <w:t>й обсяг роботи становить 9</w:t>
      </w:r>
      <w:r w:rsidR="00400198">
        <w:rPr>
          <w:rFonts w:ascii="Times New Roman" w:eastAsia="Times New Roman" w:hAnsi="Times New Roman" w:cs="Times New Roman"/>
          <w:sz w:val="28"/>
          <w:szCs w:val="28"/>
          <w:lang w:val="uk-UA"/>
        </w:rPr>
        <w:t>1</w:t>
      </w:r>
      <w:r w:rsidRPr="009D0BA6">
        <w:rPr>
          <w:rFonts w:ascii="Times New Roman" w:eastAsia="Times New Roman" w:hAnsi="Times New Roman" w:cs="Times New Roman"/>
          <w:sz w:val="28"/>
          <w:szCs w:val="28"/>
          <w:lang w:val="uk-UA"/>
        </w:rPr>
        <w:t xml:space="preserve"> сторін</w:t>
      </w:r>
      <w:r>
        <w:rPr>
          <w:rFonts w:ascii="Times New Roman" w:eastAsia="Times New Roman" w:hAnsi="Times New Roman" w:cs="Times New Roman"/>
          <w:sz w:val="28"/>
          <w:szCs w:val="28"/>
          <w:lang w:val="uk-UA"/>
        </w:rPr>
        <w:t>к</w:t>
      </w:r>
      <w:r w:rsidR="00400198">
        <w:rPr>
          <w:rFonts w:ascii="Times New Roman" w:eastAsia="Times New Roman" w:hAnsi="Times New Roman" w:cs="Times New Roman"/>
          <w:sz w:val="28"/>
          <w:szCs w:val="28"/>
          <w:lang w:val="uk-UA"/>
        </w:rPr>
        <w:t>а</w:t>
      </w:r>
      <w:r w:rsidRPr="009D0BA6">
        <w:rPr>
          <w:rFonts w:ascii="Times New Roman" w:eastAsia="Times New Roman" w:hAnsi="Times New Roman" w:cs="Times New Roman"/>
          <w:sz w:val="28"/>
          <w:szCs w:val="28"/>
          <w:lang w:val="uk-UA"/>
        </w:rPr>
        <w:t xml:space="preserve">, із них </w:t>
      </w:r>
      <w:r w:rsidR="00400198">
        <w:rPr>
          <w:rFonts w:ascii="Times New Roman" w:eastAsia="Times New Roman" w:hAnsi="Times New Roman" w:cs="Times New Roman"/>
          <w:sz w:val="28"/>
          <w:szCs w:val="28"/>
          <w:lang w:val="uk-UA"/>
        </w:rPr>
        <w:t>79</w:t>
      </w:r>
      <w:r w:rsidRPr="009D0BA6">
        <w:rPr>
          <w:rFonts w:ascii="Times New Roman" w:eastAsia="Times New Roman" w:hAnsi="Times New Roman" w:cs="Times New Roman"/>
          <w:sz w:val="28"/>
          <w:szCs w:val="28"/>
          <w:lang w:val="uk-UA"/>
        </w:rPr>
        <w:t xml:space="preserve"> – основного тексту. Ілюстрований матеріал подано в </w:t>
      </w:r>
      <w:r w:rsidR="00B55DD4">
        <w:rPr>
          <w:rFonts w:ascii="Times New Roman" w:eastAsia="Times New Roman" w:hAnsi="Times New Roman" w:cs="Times New Roman"/>
          <w:sz w:val="28"/>
          <w:szCs w:val="28"/>
          <w:lang w:val="uk-UA"/>
        </w:rPr>
        <w:t>6</w:t>
      </w:r>
      <w:r w:rsidRPr="009D0BA6">
        <w:rPr>
          <w:rFonts w:ascii="Times New Roman" w:eastAsia="Times New Roman" w:hAnsi="Times New Roman" w:cs="Times New Roman"/>
          <w:color w:val="E36C0A" w:themeColor="accent6" w:themeShade="BF"/>
          <w:sz w:val="28"/>
          <w:szCs w:val="28"/>
          <w:lang w:val="uk-UA"/>
        </w:rPr>
        <w:t xml:space="preserve"> </w:t>
      </w:r>
      <w:r w:rsidRPr="009D0BA6">
        <w:rPr>
          <w:rFonts w:ascii="Times New Roman" w:eastAsia="Times New Roman" w:hAnsi="Times New Roman" w:cs="Times New Roman"/>
          <w:sz w:val="28"/>
          <w:szCs w:val="28"/>
          <w:lang w:val="uk-UA"/>
        </w:rPr>
        <w:t xml:space="preserve">таблицях, на </w:t>
      </w:r>
      <w:r w:rsidR="00B55DD4">
        <w:rPr>
          <w:rFonts w:ascii="Times New Roman" w:eastAsia="Times New Roman" w:hAnsi="Times New Roman" w:cs="Times New Roman"/>
          <w:sz w:val="28"/>
          <w:szCs w:val="28"/>
          <w:lang w:val="uk-UA"/>
        </w:rPr>
        <w:t>16</w:t>
      </w:r>
      <w:r w:rsidRPr="009D0BA6">
        <w:rPr>
          <w:rFonts w:ascii="Times New Roman" w:eastAsia="Times New Roman" w:hAnsi="Times New Roman" w:cs="Times New Roman"/>
          <w:sz w:val="28"/>
          <w:szCs w:val="28"/>
          <w:lang w:val="uk-UA"/>
        </w:rPr>
        <w:t xml:space="preserve"> рисунках. Робота містить </w:t>
      </w:r>
      <w:r w:rsidR="00B55DD4">
        <w:rPr>
          <w:rFonts w:ascii="Times New Roman" w:eastAsia="Times New Roman" w:hAnsi="Times New Roman" w:cs="Times New Roman"/>
          <w:sz w:val="28"/>
          <w:szCs w:val="28"/>
          <w:lang w:val="uk-UA"/>
        </w:rPr>
        <w:t>5</w:t>
      </w:r>
      <w:r w:rsidRPr="009D0BA6">
        <w:rPr>
          <w:rFonts w:ascii="Times New Roman" w:eastAsia="Times New Roman" w:hAnsi="Times New Roman" w:cs="Times New Roman"/>
          <w:sz w:val="28"/>
          <w:szCs w:val="28"/>
          <w:lang w:val="uk-UA"/>
        </w:rPr>
        <w:t xml:space="preserve"> додатків та </w:t>
      </w:r>
      <w:r w:rsidR="006274E0">
        <w:rPr>
          <w:rFonts w:ascii="Times New Roman" w:eastAsia="Times New Roman" w:hAnsi="Times New Roman" w:cs="Times New Roman"/>
          <w:sz w:val="28"/>
          <w:szCs w:val="28"/>
          <w:lang w:val="uk-UA"/>
        </w:rPr>
        <w:t>7</w:t>
      </w:r>
      <w:r w:rsidR="006274E0" w:rsidRPr="00C9224A">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 xml:space="preserve"> </w:t>
      </w:r>
      <w:r w:rsidRPr="009D0BA6">
        <w:rPr>
          <w:rFonts w:ascii="Times New Roman" w:eastAsia="Times New Roman" w:hAnsi="Times New Roman" w:cs="Times New Roman"/>
          <w:sz w:val="28"/>
          <w:szCs w:val="28"/>
          <w:lang w:val="uk-UA"/>
        </w:rPr>
        <w:t>джерел</w:t>
      </w:r>
      <w:r w:rsidR="006274E0">
        <w:rPr>
          <w:rFonts w:ascii="Times New Roman" w:eastAsia="Times New Roman" w:hAnsi="Times New Roman" w:cs="Times New Roman"/>
          <w:sz w:val="28"/>
          <w:szCs w:val="28"/>
          <w:lang w:val="uk-UA"/>
        </w:rPr>
        <w:t>о</w:t>
      </w:r>
      <w:r w:rsidRPr="009D0BA6">
        <w:rPr>
          <w:rFonts w:ascii="Times New Roman" w:eastAsia="Times New Roman" w:hAnsi="Times New Roman" w:cs="Times New Roman"/>
          <w:sz w:val="28"/>
          <w:szCs w:val="28"/>
          <w:lang w:val="uk-UA"/>
        </w:rPr>
        <w:t xml:space="preserve"> посилань. </w:t>
      </w:r>
    </w:p>
    <w:p w:rsidR="00C438E0" w:rsidRPr="005D7722" w:rsidRDefault="00C438E0" w:rsidP="00C438E0">
      <w:pPr>
        <w:spacing w:after="0" w:line="360" w:lineRule="auto"/>
        <w:ind w:firstLine="709"/>
        <w:jc w:val="both"/>
        <w:rPr>
          <w:rFonts w:ascii="Times New Roman" w:eastAsia="Times New Roman" w:hAnsi="Times New Roman" w:cs="Times New Roman"/>
          <w:sz w:val="28"/>
          <w:szCs w:val="28"/>
          <w:lang w:val="uk-UA"/>
        </w:rPr>
      </w:pPr>
      <w:r w:rsidRPr="005D7722">
        <w:rPr>
          <w:rFonts w:ascii="Times New Roman" w:eastAsia="Times New Roman" w:hAnsi="Times New Roman" w:cs="Times New Roman"/>
          <w:sz w:val="28"/>
          <w:szCs w:val="28"/>
          <w:lang w:val="uk-UA"/>
        </w:rPr>
        <w:t>Ключові слова:</w:t>
      </w:r>
      <w:r>
        <w:rPr>
          <w:rFonts w:ascii="Times New Roman" w:eastAsia="Times New Roman" w:hAnsi="Times New Roman" w:cs="Times New Roman"/>
          <w:sz w:val="28"/>
          <w:szCs w:val="28"/>
          <w:lang w:val="uk-UA"/>
        </w:rPr>
        <w:t xml:space="preserve"> іншомовна комунікативна компетентність, іншомовна діалогічна компетентність</w:t>
      </w:r>
      <w:r w:rsidRPr="005D772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діалогічне мовлення, інтерактивні методи навчання, система вправ, </w:t>
      </w:r>
      <w:r w:rsidR="00CA618C">
        <w:rPr>
          <w:rFonts w:ascii="Times New Roman" w:eastAsia="Times New Roman" w:hAnsi="Times New Roman" w:cs="Times New Roman"/>
          <w:sz w:val="28"/>
          <w:szCs w:val="28"/>
          <w:lang w:val="uk-UA"/>
        </w:rPr>
        <w:t>авторські</w:t>
      </w:r>
      <w:r>
        <w:rPr>
          <w:rFonts w:ascii="Times New Roman" w:eastAsia="Times New Roman" w:hAnsi="Times New Roman" w:cs="Times New Roman"/>
          <w:sz w:val="28"/>
          <w:szCs w:val="28"/>
          <w:lang w:val="uk-UA"/>
        </w:rPr>
        <w:t xml:space="preserve"> вправ</w:t>
      </w:r>
      <w:r w:rsidR="00CA618C">
        <w:rPr>
          <w:rFonts w:ascii="Times New Roman" w:eastAsia="Times New Roman" w:hAnsi="Times New Roman" w:cs="Times New Roman"/>
          <w:sz w:val="28"/>
          <w:szCs w:val="28"/>
          <w:lang w:val="uk-UA"/>
        </w:rPr>
        <w:t>и для</w:t>
      </w:r>
      <w:r>
        <w:rPr>
          <w:rFonts w:ascii="Times New Roman" w:eastAsia="Times New Roman" w:hAnsi="Times New Roman" w:cs="Times New Roman"/>
          <w:sz w:val="28"/>
          <w:szCs w:val="28"/>
          <w:lang w:val="uk-UA"/>
        </w:rPr>
        <w:t xml:space="preserve"> учнів 9-х класів</w:t>
      </w:r>
      <w:r w:rsidRPr="005D7722">
        <w:rPr>
          <w:rFonts w:ascii="Times New Roman" w:eastAsia="Times New Roman" w:hAnsi="Times New Roman" w:cs="Times New Roman"/>
          <w:sz w:val="28"/>
          <w:szCs w:val="28"/>
          <w:lang w:val="uk-UA"/>
        </w:rPr>
        <w:t>.</w:t>
      </w:r>
    </w:p>
    <w:p w:rsidR="00C438E0" w:rsidRPr="005D7722" w:rsidRDefault="006274E0" w:rsidP="00C438E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Дипломна робота магістра</w:t>
      </w:r>
      <w:r w:rsidRPr="005D7722">
        <w:rPr>
          <w:rFonts w:ascii="Times New Roman" w:eastAsia="Times New Roman" w:hAnsi="Times New Roman" w:cs="Times New Roman"/>
          <w:sz w:val="28"/>
          <w:szCs w:val="28"/>
          <w:lang w:val="uk-UA"/>
        </w:rPr>
        <w:t xml:space="preserve"> </w:t>
      </w:r>
      <w:r w:rsidR="00C438E0" w:rsidRPr="005D7722">
        <w:rPr>
          <w:rFonts w:ascii="Times New Roman" w:eastAsia="Times New Roman" w:hAnsi="Times New Roman" w:cs="Times New Roman"/>
          <w:sz w:val="28"/>
          <w:szCs w:val="28"/>
          <w:lang w:val="uk-UA"/>
        </w:rPr>
        <w:t xml:space="preserve">присвячена </w:t>
      </w:r>
      <w:r w:rsidR="00C438E0" w:rsidRPr="00B05762">
        <w:rPr>
          <w:rFonts w:ascii="Times New Roman" w:eastAsia="Times New Roman" w:hAnsi="Times New Roman" w:cs="Times New Roman"/>
          <w:sz w:val="28"/>
          <w:szCs w:val="28"/>
          <w:lang w:val="uk-UA"/>
        </w:rPr>
        <w:t>формуванн</w:t>
      </w:r>
      <w:r w:rsidR="00C438E0">
        <w:rPr>
          <w:rFonts w:ascii="Times New Roman" w:eastAsia="Times New Roman" w:hAnsi="Times New Roman" w:cs="Times New Roman"/>
          <w:sz w:val="28"/>
          <w:szCs w:val="28"/>
          <w:lang w:val="uk-UA"/>
        </w:rPr>
        <w:t xml:space="preserve">ю іншомовної діалогічної </w:t>
      </w:r>
      <w:r w:rsidR="00101E45">
        <w:rPr>
          <w:rFonts w:ascii="Times New Roman" w:eastAsia="Times New Roman" w:hAnsi="Times New Roman" w:cs="Times New Roman"/>
          <w:sz w:val="28"/>
          <w:szCs w:val="28"/>
          <w:lang w:val="uk-UA"/>
        </w:rPr>
        <w:t>компетентності в учнів 9</w:t>
      </w:r>
      <w:r w:rsidR="00C438E0" w:rsidRPr="00B05762">
        <w:rPr>
          <w:rFonts w:ascii="Times New Roman" w:eastAsia="Times New Roman" w:hAnsi="Times New Roman" w:cs="Times New Roman"/>
          <w:sz w:val="28"/>
          <w:szCs w:val="28"/>
          <w:lang w:val="uk-UA"/>
        </w:rPr>
        <w:t>-х класів</w:t>
      </w:r>
      <w:r w:rsidR="00C438E0">
        <w:rPr>
          <w:rFonts w:ascii="Times New Roman" w:eastAsia="Times New Roman" w:hAnsi="Times New Roman" w:cs="Times New Roman"/>
          <w:sz w:val="28"/>
          <w:szCs w:val="28"/>
          <w:lang w:val="uk-UA"/>
        </w:rPr>
        <w:t xml:space="preserve"> </w:t>
      </w:r>
      <w:r w:rsidR="00C438E0" w:rsidRPr="005D7722">
        <w:rPr>
          <w:rFonts w:ascii="Times New Roman" w:eastAsia="Times New Roman" w:hAnsi="Times New Roman" w:cs="Times New Roman"/>
          <w:sz w:val="28"/>
          <w:szCs w:val="28"/>
          <w:lang w:val="uk-UA"/>
        </w:rPr>
        <w:t xml:space="preserve">на уроках </w:t>
      </w:r>
      <w:r w:rsidR="00C438E0">
        <w:rPr>
          <w:rFonts w:ascii="Times New Roman" w:eastAsia="Times New Roman" w:hAnsi="Times New Roman" w:cs="Times New Roman"/>
          <w:sz w:val="28"/>
          <w:szCs w:val="28"/>
          <w:lang w:val="uk-UA"/>
        </w:rPr>
        <w:t>іноземн</w:t>
      </w:r>
      <w:r w:rsidR="00C438E0" w:rsidRPr="005D7722">
        <w:rPr>
          <w:rFonts w:ascii="Times New Roman" w:eastAsia="Times New Roman" w:hAnsi="Times New Roman" w:cs="Times New Roman"/>
          <w:sz w:val="28"/>
          <w:szCs w:val="28"/>
          <w:lang w:val="uk-UA"/>
        </w:rPr>
        <w:t xml:space="preserve">ої мови. </w:t>
      </w:r>
    </w:p>
    <w:p w:rsidR="00C438E0" w:rsidRPr="005D7722" w:rsidRDefault="00C438E0" w:rsidP="00C438E0">
      <w:pPr>
        <w:spacing w:after="0" w:line="360" w:lineRule="auto"/>
        <w:ind w:firstLine="709"/>
        <w:jc w:val="both"/>
        <w:rPr>
          <w:rFonts w:ascii="Times New Roman" w:eastAsia="Times New Roman" w:hAnsi="Times New Roman" w:cs="Times New Roman"/>
          <w:sz w:val="28"/>
          <w:szCs w:val="28"/>
          <w:lang w:val="uk-UA"/>
        </w:rPr>
      </w:pPr>
      <w:r w:rsidRPr="005D7722">
        <w:rPr>
          <w:rFonts w:ascii="Times New Roman" w:eastAsia="Times New Roman" w:hAnsi="Times New Roman" w:cs="Times New Roman"/>
          <w:sz w:val="28"/>
          <w:szCs w:val="28"/>
          <w:lang w:val="uk-UA"/>
        </w:rPr>
        <w:t xml:space="preserve">У роботі вивчено проблему </w:t>
      </w:r>
      <w:r>
        <w:rPr>
          <w:rFonts w:ascii="Times New Roman" w:eastAsia="Times New Roman" w:hAnsi="Times New Roman" w:cs="Times New Roman"/>
          <w:sz w:val="28"/>
          <w:szCs w:val="28"/>
          <w:lang w:val="uk-UA"/>
        </w:rPr>
        <w:t xml:space="preserve">формування іншомовної діалогічної компетентності в учнів 9-х класів </w:t>
      </w:r>
      <w:r w:rsidRPr="005D7722">
        <w:rPr>
          <w:rFonts w:ascii="Times New Roman" w:eastAsia="Times New Roman" w:hAnsi="Times New Roman" w:cs="Times New Roman"/>
          <w:sz w:val="28"/>
          <w:szCs w:val="28"/>
          <w:lang w:val="uk-UA"/>
        </w:rPr>
        <w:t>у науковій літературі.</w:t>
      </w:r>
      <w:r w:rsidRPr="00BA7C10">
        <w:t xml:space="preserve"> </w:t>
      </w:r>
      <w:r w:rsidRPr="00BA7C10">
        <w:rPr>
          <w:rFonts w:ascii="Times New Roman" w:eastAsia="Times New Roman" w:hAnsi="Times New Roman" w:cs="Times New Roman"/>
          <w:sz w:val="28"/>
          <w:szCs w:val="28"/>
          <w:lang w:val="uk-UA"/>
        </w:rPr>
        <w:t xml:space="preserve">З’ясовано </w:t>
      </w:r>
      <w:r>
        <w:rPr>
          <w:rFonts w:ascii="Times New Roman" w:eastAsia="Times New Roman" w:hAnsi="Times New Roman" w:cs="Times New Roman"/>
          <w:sz w:val="28"/>
          <w:szCs w:val="28"/>
          <w:lang w:val="uk-UA"/>
        </w:rPr>
        <w:t xml:space="preserve">психологічні та вікові </w:t>
      </w:r>
      <w:r w:rsidRPr="00BA7C10">
        <w:rPr>
          <w:rFonts w:ascii="Times New Roman" w:eastAsia="Times New Roman" w:hAnsi="Times New Roman" w:cs="Times New Roman"/>
          <w:sz w:val="28"/>
          <w:szCs w:val="28"/>
          <w:lang w:val="uk-UA"/>
        </w:rPr>
        <w:t xml:space="preserve">особливості молодших підлітків; охарактеризовано використання </w:t>
      </w:r>
      <w:r>
        <w:rPr>
          <w:rFonts w:ascii="Times New Roman" w:eastAsia="Times New Roman" w:hAnsi="Times New Roman" w:cs="Times New Roman"/>
          <w:sz w:val="28"/>
          <w:szCs w:val="28"/>
          <w:lang w:val="uk-UA"/>
        </w:rPr>
        <w:t xml:space="preserve">інтерактивних методів </w:t>
      </w:r>
      <w:r w:rsidRPr="00BA7C10">
        <w:rPr>
          <w:rFonts w:ascii="Times New Roman" w:eastAsia="Times New Roman" w:hAnsi="Times New Roman" w:cs="Times New Roman"/>
          <w:sz w:val="28"/>
          <w:szCs w:val="28"/>
          <w:lang w:val="uk-UA"/>
        </w:rPr>
        <w:t>під час формування</w:t>
      </w:r>
      <w:r>
        <w:rPr>
          <w:rFonts w:ascii="Times New Roman" w:eastAsia="Times New Roman" w:hAnsi="Times New Roman" w:cs="Times New Roman"/>
          <w:sz w:val="28"/>
          <w:szCs w:val="28"/>
          <w:lang w:val="uk-UA"/>
        </w:rPr>
        <w:t xml:space="preserve"> іншомовної діалогічної компетентності</w:t>
      </w:r>
      <w:r w:rsidRPr="00BA7C10">
        <w:rPr>
          <w:rFonts w:ascii="Times New Roman" w:eastAsia="Times New Roman" w:hAnsi="Times New Roman" w:cs="Times New Roman"/>
          <w:sz w:val="28"/>
          <w:szCs w:val="28"/>
          <w:lang w:val="uk-UA"/>
        </w:rPr>
        <w:t xml:space="preserve">; </w:t>
      </w:r>
      <w:r w:rsidRPr="005D7722">
        <w:rPr>
          <w:rFonts w:ascii="Times New Roman" w:eastAsia="Times New Roman" w:hAnsi="Times New Roman" w:cs="Times New Roman"/>
          <w:sz w:val="28"/>
          <w:szCs w:val="28"/>
          <w:lang w:val="uk-UA"/>
        </w:rPr>
        <w:t xml:space="preserve"> розроблено й апробовано </w:t>
      </w:r>
      <w:r>
        <w:rPr>
          <w:rFonts w:ascii="Times New Roman" w:eastAsia="Times New Roman" w:hAnsi="Times New Roman" w:cs="Times New Roman"/>
          <w:sz w:val="28"/>
          <w:szCs w:val="28"/>
          <w:lang w:val="uk-UA"/>
        </w:rPr>
        <w:t xml:space="preserve">авторську </w:t>
      </w:r>
      <w:r w:rsidRPr="005D7722">
        <w:rPr>
          <w:rFonts w:ascii="Times New Roman" w:eastAsia="Times New Roman" w:hAnsi="Times New Roman" w:cs="Times New Roman"/>
          <w:sz w:val="28"/>
          <w:szCs w:val="28"/>
          <w:lang w:val="uk-UA"/>
        </w:rPr>
        <w:t xml:space="preserve">систему вправ </w:t>
      </w:r>
      <w:r>
        <w:rPr>
          <w:rFonts w:ascii="Times New Roman" w:eastAsia="Times New Roman" w:hAnsi="Times New Roman" w:cs="Times New Roman"/>
          <w:sz w:val="28"/>
          <w:szCs w:val="28"/>
          <w:lang w:val="uk-UA"/>
        </w:rPr>
        <w:t xml:space="preserve">на основі інтерактивних методів </w:t>
      </w:r>
      <w:r w:rsidRPr="005D7722">
        <w:rPr>
          <w:rFonts w:ascii="Times New Roman" w:eastAsia="Times New Roman" w:hAnsi="Times New Roman" w:cs="Times New Roman"/>
          <w:sz w:val="28"/>
          <w:szCs w:val="28"/>
          <w:lang w:val="uk-UA"/>
        </w:rPr>
        <w:t>для</w:t>
      </w:r>
      <w:r>
        <w:rPr>
          <w:rFonts w:ascii="Times New Roman" w:eastAsia="Times New Roman" w:hAnsi="Times New Roman" w:cs="Times New Roman"/>
          <w:sz w:val="28"/>
          <w:szCs w:val="28"/>
          <w:lang w:val="uk-UA"/>
        </w:rPr>
        <w:t xml:space="preserve"> </w:t>
      </w:r>
      <w:r w:rsidRPr="00B05762">
        <w:rPr>
          <w:rFonts w:ascii="Times New Roman" w:eastAsia="Times New Roman" w:hAnsi="Times New Roman" w:cs="Times New Roman"/>
          <w:sz w:val="28"/>
          <w:szCs w:val="28"/>
          <w:lang w:val="uk-UA"/>
        </w:rPr>
        <w:t xml:space="preserve">формування іншомовної </w:t>
      </w:r>
      <w:r>
        <w:rPr>
          <w:rFonts w:ascii="Times New Roman" w:eastAsia="Times New Roman" w:hAnsi="Times New Roman" w:cs="Times New Roman"/>
          <w:sz w:val="28"/>
          <w:szCs w:val="28"/>
          <w:lang w:val="uk-UA"/>
        </w:rPr>
        <w:t xml:space="preserve">діалогічної </w:t>
      </w:r>
      <w:r w:rsidRPr="00B05762">
        <w:rPr>
          <w:rFonts w:ascii="Times New Roman" w:eastAsia="Times New Roman" w:hAnsi="Times New Roman" w:cs="Times New Roman"/>
          <w:sz w:val="28"/>
          <w:szCs w:val="28"/>
          <w:lang w:val="uk-UA"/>
        </w:rPr>
        <w:t xml:space="preserve">компетентності в учнів </w:t>
      </w:r>
      <w:r>
        <w:rPr>
          <w:rFonts w:ascii="Times New Roman" w:eastAsia="Times New Roman" w:hAnsi="Times New Roman" w:cs="Times New Roman"/>
          <w:sz w:val="28"/>
          <w:szCs w:val="28"/>
          <w:lang w:val="uk-UA"/>
        </w:rPr>
        <w:t>9</w:t>
      </w:r>
      <w:r w:rsidRPr="00B05762">
        <w:rPr>
          <w:rFonts w:ascii="Times New Roman" w:eastAsia="Times New Roman" w:hAnsi="Times New Roman" w:cs="Times New Roman"/>
          <w:sz w:val="28"/>
          <w:szCs w:val="28"/>
          <w:lang w:val="uk-UA"/>
        </w:rPr>
        <w:t>-х класів</w:t>
      </w:r>
      <w:r w:rsidRPr="005D7722">
        <w:rPr>
          <w:rFonts w:ascii="Times New Roman" w:eastAsia="Times New Roman" w:hAnsi="Times New Roman" w:cs="Times New Roman"/>
          <w:sz w:val="28"/>
          <w:szCs w:val="28"/>
          <w:lang w:val="uk-UA"/>
        </w:rPr>
        <w:t xml:space="preserve">. </w:t>
      </w:r>
    </w:p>
    <w:p w:rsidR="00C438E0" w:rsidRPr="005A3A5C" w:rsidRDefault="00C438E0" w:rsidP="00C438E0">
      <w:pPr>
        <w:spacing w:after="0" w:line="360" w:lineRule="auto"/>
        <w:ind w:firstLine="709"/>
        <w:jc w:val="both"/>
        <w:rPr>
          <w:rFonts w:ascii="Times New Roman" w:eastAsia="Times New Roman" w:hAnsi="Times New Roman" w:cs="Times New Roman"/>
          <w:sz w:val="28"/>
          <w:szCs w:val="28"/>
        </w:rPr>
      </w:pPr>
      <w:r w:rsidRPr="005D7722">
        <w:rPr>
          <w:rFonts w:ascii="Times New Roman" w:eastAsia="Times New Roman" w:hAnsi="Times New Roman" w:cs="Times New Roman"/>
          <w:sz w:val="28"/>
          <w:szCs w:val="28"/>
          <w:lang w:val="uk-UA"/>
        </w:rPr>
        <w:t>На основі дослідження зроблено висновок, що розроблена система вправ є ефективною для</w:t>
      </w:r>
      <w:r>
        <w:rPr>
          <w:rFonts w:ascii="Times New Roman" w:eastAsia="Times New Roman" w:hAnsi="Times New Roman" w:cs="Times New Roman"/>
          <w:sz w:val="28"/>
          <w:szCs w:val="28"/>
          <w:lang w:val="uk-UA"/>
        </w:rPr>
        <w:t xml:space="preserve"> </w:t>
      </w:r>
      <w:r w:rsidRPr="00504192">
        <w:rPr>
          <w:rFonts w:ascii="Times New Roman" w:eastAsia="Times New Roman" w:hAnsi="Times New Roman" w:cs="Times New Roman"/>
          <w:sz w:val="28"/>
          <w:szCs w:val="28"/>
          <w:lang w:val="uk-UA"/>
        </w:rPr>
        <w:t xml:space="preserve">формування </w:t>
      </w:r>
      <w:r>
        <w:rPr>
          <w:rFonts w:ascii="Times New Roman" w:eastAsia="Times New Roman" w:hAnsi="Times New Roman" w:cs="Times New Roman"/>
          <w:sz w:val="28"/>
          <w:szCs w:val="28"/>
          <w:lang w:val="uk-UA"/>
        </w:rPr>
        <w:t>діалогічної компетентності в учнів 9</w:t>
      </w:r>
      <w:r w:rsidRPr="00504192">
        <w:rPr>
          <w:rFonts w:ascii="Times New Roman" w:eastAsia="Times New Roman" w:hAnsi="Times New Roman" w:cs="Times New Roman"/>
          <w:sz w:val="28"/>
          <w:szCs w:val="28"/>
          <w:lang w:val="uk-UA"/>
        </w:rPr>
        <w:t>-х класів</w:t>
      </w:r>
      <w:r>
        <w:rPr>
          <w:rFonts w:ascii="Times New Roman" w:eastAsia="Times New Roman" w:hAnsi="Times New Roman" w:cs="Times New Roman"/>
          <w:sz w:val="28"/>
          <w:szCs w:val="28"/>
          <w:lang w:val="uk-UA"/>
        </w:rPr>
        <w:t xml:space="preserve"> на уроках іноземної мови</w:t>
      </w:r>
      <w:r w:rsidRPr="005D7722">
        <w:rPr>
          <w:rFonts w:ascii="Times New Roman" w:eastAsia="Times New Roman" w:hAnsi="Times New Roman" w:cs="Times New Roman"/>
          <w:sz w:val="28"/>
          <w:szCs w:val="28"/>
          <w:lang w:val="uk-UA"/>
        </w:rPr>
        <w:t xml:space="preserve">. </w:t>
      </w:r>
      <w:r w:rsidR="005A3A5C" w:rsidRPr="005A3A5C">
        <w:rPr>
          <w:rFonts w:ascii="Times New Roman" w:eastAsia="Times New Roman" w:hAnsi="Times New Roman" w:cs="Times New Roman"/>
          <w:sz w:val="28"/>
          <w:szCs w:val="28"/>
        </w:rPr>
        <w:t xml:space="preserve"> </w:t>
      </w:r>
    </w:p>
    <w:p w:rsidR="00C438E0" w:rsidRPr="00ED50D0" w:rsidRDefault="00C438E0" w:rsidP="00C438E0">
      <w:pPr>
        <w:spacing w:after="0" w:line="360" w:lineRule="auto"/>
        <w:jc w:val="both"/>
        <w:rPr>
          <w:rFonts w:ascii="Times New Roman" w:eastAsia="Times New Roman" w:hAnsi="Times New Roman" w:cs="Times New Roman"/>
          <w:sz w:val="28"/>
          <w:szCs w:val="28"/>
        </w:rPr>
      </w:pPr>
    </w:p>
    <w:p w:rsidR="00CA618C" w:rsidRPr="00ED50D0" w:rsidRDefault="00C438E0" w:rsidP="00C438E0">
      <w:pPr>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uk-UA"/>
        </w:rPr>
        <w:t xml:space="preserve">         </w:t>
      </w:r>
      <w:r w:rsidRPr="005D7722">
        <w:rPr>
          <w:rFonts w:ascii="Times New Roman" w:eastAsia="Times New Roman" w:hAnsi="Times New Roman" w:cs="Times New Roman"/>
          <w:sz w:val="20"/>
          <w:szCs w:val="20"/>
          <w:lang w:val="uk-UA"/>
        </w:rPr>
        <w:t>Підпис автора                                                                                            Дата подання роботи до захисту</w:t>
      </w:r>
    </w:p>
    <w:p w:rsidR="008F523E" w:rsidRPr="00A72EC6" w:rsidRDefault="008F523E" w:rsidP="00C438E0">
      <w:pPr>
        <w:spacing w:after="0" w:line="360" w:lineRule="auto"/>
        <w:jc w:val="both"/>
        <w:rPr>
          <w:rFonts w:ascii="Times New Roman" w:eastAsia="Times New Roman" w:hAnsi="Times New Roman" w:cs="Times New Roman"/>
          <w:sz w:val="20"/>
          <w:szCs w:val="20"/>
          <w:lang w:val="uk-UA"/>
        </w:rPr>
      </w:pPr>
    </w:p>
    <w:p w:rsidR="00C438E0" w:rsidRPr="00C438E0" w:rsidRDefault="00C438E0" w:rsidP="00C438E0">
      <w:pPr>
        <w:spacing w:after="0" w:line="360" w:lineRule="auto"/>
        <w:ind w:firstLine="709"/>
        <w:jc w:val="center"/>
        <w:rPr>
          <w:rFonts w:ascii="Times New Roman" w:eastAsia="Times New Roman" w:hAnsi="Times New Roman" w:cs="Times New Roman"/>
          <w:b/>
          <w:sz w:val="28"/>
          <w:szCs w:val="28"/>
          <w:lang w:val="en-US"/>
        </w:rPr>
      </w:pPr>
      <w:r w:rsidRPr="0047109C">
        <w:rPr>
          <w:rFonts w:ascii="Times New Roman" w:eastAsia="Times New Roman" w:hAnsi="Times New Roman" w:cs="Times New Roman"/>
          <w:b/>
          <w:sz w:val="28"/>
          <w:szCs w:val="28"/>
          <w:lang w:val="uk-UA"/>
        </w:rPr>
        <w:lastRenderedPageBreak/>
        <w:t>SUMMARY</w:t>
      </w:r>
    </w:p>
    <w:p w:rsidR="00C438E0" w:rsidRPr="002E38AD" w:rsidRDefault="00C438E0" w:rsidP="00C438E0">
      <w:pPr>
        <w:spacing w:after="0" w:line="360" w:lineRule="auto"/>
        <w:ind w:firstLine="709"/>
        <w:jc w:val="both"/>
        <w:rPr>
          <w:rFonts w:ascii="Times New Roman" w:eastAsia="Times New Roman" w:hAnsi="Times New Roman" w:cs="Times New Roman"/>
          <w:sz w:val="28"/>
          <w:szCs w:val="28"/>
          <w:lang w:val="uk-UA"/>
        </w:rPr>
      </w:pPr>
      <w:r w:rsidRPr="002E38AD">
        <w:rPr>
          <w:rFonts w:ascii="Times New Roman" w:eastAsia="Times New Roman" w:hAnsi="Times New Roman" w:cs="Times New Roman"/>
          <w:sz w:val="28"/>
          <w:szCs w:val="28"/>
          <w:lang w:val="en-US"/>
        </w:rPr>
        <w:t xml:space="preserve">Sukmaniuk T. P. </w:t>
      </w:r>
      <w:r w:rsidR="00FA7274" w:rsidRPr="00FA7274">
        <w:rPr>
          <w:rFonts w:ascii="Times New Roman" w:eastAsia="Times New Roman" w:hAnsi="Times New Roman" w:cs="Times New Roman"/>
          <w:sz w:val="28"/>
          <w:szCs w:val="28"/>
          <w:lang w:val="en-US"/>
        </w:rPr>
        <w:t>Developing Foreign Language Dialogic Speech of the 9th Grade Students by Means of Interactive Teaching Methods</w:t>
      </w:r>
      <w:r w:rsidRPr="002E38AD">
        <w:rPr>
          <w:rFonts w:ascii="Times New Roman" w:eastAsia="Times New Roman" w:hAnsi="Times New Roman" w:cs="Times New Roman"/>
          <w:sz w:val="28"/>
          <w:szCs w:val="28"/>
          <w:lang w:val="en-US"/>
        </w:rPr>
        <w:t xml:space="preserve"> </w:t>
      </w:r>
      <w:r w:rsidRPr="002E38AD">
        <w:rPr>
          <w:rFonts w:ascii="Times New Roman" w:eastAsia="Times New Roman" w:hAnsi="Times New Roman" w:cs="Times New Roman"/>
          <w:sz w:val="28"/>
          <w:szCs w:val="28"/>
          <w:lang w:val="uk-UA"/>
        </w:rPr>
        <w:t>– Master thesis.</w:t>
      </w:r>
    </w:p>
    <w:p w:rsidR="00C438E0" w:rsidRPr="005D7722" w:rsidRDefault="00C438E0" w:rsidP="00C438E0">
      <w:pPr>
        <w:spacing w:after="0" w:line="360" w:lineRule="auto"/>
        <w:ind w:firstLine="709"/>
        <w:jc w:val="both"/>
        <w:rPr>
          <w:rFonts w:ascii="Times New Roman" w:eastAsia="Times New Roman" w:hAnsi="Times New Roman" w:cs="Times New Roman"/>
          <w:sz w:val="28"/>
          <w:szCs w:val="28"/>
          <w:lang w:val="uk-UA"/>
        </w:rPr>
      </w:pPr>
      <w:r w:rsidRPr="005D7722">
        <w:rPr>
          <w:rFonts w:ascii="Times New Roman" w:eastAsia="Times New Roman" w:hAnsi="Times New Roman" w:cs="Times New Roman"/>
          <w:sz w:val="28"/>
          <w:szCs w:val="28"/>
          <w:lang w:val="uk-UA"/>
        </w:rPr>
        <w:t>Thesis for obtaining Master’s degree in specialty 014 – Secondary education (subject specialty 014</w:t>
      </w:r>
      <w:r>
        <w:rPr>
          <w:rFonts w:ascii="Times New Roman" w:eastAsia="Times New Roman" w:hAnsi="Times New Roman" w:cs="Times New Roman"/>
          <w:sz w:val="28"/>
          <w:szCs w:val="28"/>
          <w:lang w:val="uk-UA"/>
        </w:rPr>
        <w:t>.</w:t>
      </w:r>
      <w:r w:rsidRPr="005D7722">
        <w:rPr>
          <w:rFonts w:ascii="Times New Roman" w:eastAsia="Times New Roman" w:hAnsi="Times New Roman" w:cs="Times New Roman"/>
          <w:sz w:val="28"/>
          <w:szCs w:val="28"/>
          <w:lang w:val="uk-UA"/>
        </w:rPr>
        <w:t xml:space="preserve">02 – </w:t>
      </w:r>
      <w:r w:rsidR="002C1F8A">
        <w:rPr>
          <w:rFonts w:ascii="Times New Roman" w:eastAsia="Times New Roman" w:hAnsi="Times New Roman" w:cs="Times New Roman"/>
          <w:sz w:val="28"/>
          <w:szCs w:val="28"/>
          <w:lang w:val="en-US"/>
        </w:rPr>
        <w:t xml:space="preserve">Secondary Education. </w:t>
      </w:r>
      <w:r w:rsidRPr="005D7722">
        <w:rPr>
          <w:rFonts w:ascii="Times New Roman" w:eastAsia="Times New Roman" w:hAnsi="Times New Roman" w:cs="Times New Roman"/>
          <w:sz w:val="28"/>
          <w:szCs w:val="28"/>
          <w:lang w:val="uk-UA"/>
        </w:rPr>
        <w:t>English Language and Literature). – Khmelnytskyi National University, Faculty of International Relations, Department of Foreign Language Practice and Teaching Methods, scientific supervisor:</w:t>
      </w:r>
      <w:r>
        <w:rPr>
          <w:rFonts w:ascii="Times New Roman" w:eastAsia="Times New Roman" w:hAnsi="Times New Roman" w:cs="Times New Roman"/>
          <w:sz w:val="28"/>
          <w:szCs w:val="28"/>
          <w:lang w:val="uk-UA"/>
        </w:rPr>
        <w:t xml:space="preserve"> </w:t>
      </w:r>
      <w:r w:rsidR="008F523E">
        <w:rPr>
          <w:rFonts w:ascii="Times New Roman" w:eastAsia="Times New Roman" w:hAnsi="Times New Roman" w:cs="Times New Roman"/>
          <w:sz w:val="28"/>
          <w:szCs w:val="28"/>
          <w:lang w:val="en-US"/>
        </w:rPr>
        <w:t xml:space="preserve">Doctor </w:t>
      </w:r>
      <w:r w:rsidRPr="005D7722">
        <w:rPr>
          <w:rFonts w:ascii="Times New Roman" w:eastAsia="Times New Roman" w:hAnsi="Times New Roman" w:cs="Times New Roman"/>
          <w:sz w:val="28"/>
          <w:szCs w:val="28"/>
          <w:lang w:val="uk-UA"/>
        </w:rPr>
        <w:t>of</w:t>
      </w:r>
      <w:r w:rsidR="006274E0">
        <w:rPr>
          <w:rFonts w:ascii="Times New Roman" w:eastAsia="Times New Roman" w:hAnsi="Times New Roman" w:cs="Times New Roman"/>
          <w:sz w:val="28"/>
          <w:szCs w:val="28"/>
          <w:lang w:val="uk-UA"/>
        </w:rPr>
        <w:t xml:space="preserve"> </w:t>
      </w:r>
      <w:r w:rsidR="006274E0">
        <w:rPr>
          <w:rFonts w:ascii="Times New Roman" w:eastAsia="Times New Roman" w:hAnsi="Times New Roman" w:cs="Times New Roman"/>
          <w:sz w:val="28"/>
          <w:szCs w:val="28"/>
          <w:lang w:val="en-US"/>
        </w:rPr>
        <w:t>Philosophy</w:t>
      </w:r>
      <w:r w:rsidRPr="005D7722">
        <w:rPr>
          <w:rFonts w:ascii="Times New Roman" w:eastAsia="Times New Roman" w:hAnsi="Times New Roman" w:cs="Times New Roman"/>
          <w:sz w:val="28"/>
          <w:szCs w:val="28"/>
          <w:lang w:val="uk-UA"/>
        </w:rPr>
        <w:t xml:space="preserve"> </w:t>
      </w:r>
      <w:r w:rsidR="006274E0">
        <w:rPr>
          <w:rFonts w:ascii="Times New Roman" w:eastAsia="Times New Roman" w:hAnsi="Times New Roman" w:cs="Times New Roman"/>
          <w:sz w:val="28"/>
          <w:szCs w:val="28"/>
          <w:lang w:val="en-US"/>
        </w:rPr>
        <w:t>(</w:t>
      </w:r>
      <w:r w:rsidRPr="005D7722">
        <w:rPr>
          <w:rFonts w:ascii="Times New Roman" w:eastAsia="Times New Roman" w:hAnsi="Times New Roman" w:cs="Times New Roman"/>
          <w:sz w:val="28"/>
          <w:szCs w:val="28"/>
          <w:lang w:val="uk-UA"/>
        </w:rPr>
        <w:t>Pedagogical Sciences</w:t>
      </w:r>
      <w:r w:rsidR="006274E0">
        <w:rPr>
          <w:rFonts w:ascii="Times New Roman" w:eastAsia="Times New Roman" w:hAnsi="Times New Roman" w:cs="Times New Roman"/>
          <w:sz w:val="28"/>
          <w:szCs w:val="28"/>
          <w:lang w:val="en-US"/>
        </w:rPr>
        <w:t>)</w:t>
      </w:r>
      <w:r w:rsidRPr="005D7722">
        <w:rPr>
          <w:rFonts w:ascii="Times New Roman" w:eastAsia="Times New Roman" w:hAnsi="Times New Roman" w:cs="Times New Roman"/>
          <w:sz w:val="28"/>
          <w:szCs w:val="28"/>
          <w:lang w:val="uk-UA"/>
        </w:rPr>
        <w:t xml:space="preserve">, </w:t>
      </w:r>
      <w:r w:rsidR="008F523E">
        <w:rPr>
          <w:rFonts w:ascii="Times New Roman" w:eastAsia="Times New Roman" w:hAnsi="Times New Roman" w:cs="Times New Roman"/>
          <w:sz w:val="28"/>
          <w:szCs w:val="28"/>
          <w:lang w:val="en-US"/>
        </w:rPr>
        <w:t xml:space="preserve">Assoc. Prof. </w:t>
      </w:r>
      <w:r>
        <w:rPr>
          <w:rFonts w:ascii="Times New Roman" w:eastAsia="Times New Roman" w:hAnsi="Times New Roman" w:cs="Times New Roman"/>
          <w:sz w:val="28"/>
          <w:szCs w:val="28"/>
          <w:lang w:val="en-US"/>
        </w:rPr>
        <w:t>Korol</w:t>
      </w:r>
      <w:r w:rsidRPr="005D772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S</w:t>
      </w:r>
      <w:r w:rsidRPr="005D772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V</w:t>
      </w:r>
      <w:r w:rsidRPr="005D7722">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lang w:val="uk-UA"/>
        </w:rPr>
        <w:t>Khmelnytskyi, 2020</w:t>
      </w:r>
      <w:r w:rsidRPr="005D7722">
        <w:rPr>
          <w:rFonts w:ascii="Times New Roman" w:eastAsia="Times New Roman" w:hAnsi="Times New Roman" w:cs="Times New Roman"/>
          <w:sz w:val="28"/>
          <w:szCs w:val="28"/>
          <w:lang w:val="uk-UA"/>
        </w:rPr>
        <w:t xml:space="preserve">. </w:t>
      </w:r>
    </w:p>
    <w:p w:rsidR="00C438E0" w:rsidRPr="00E369A2" w:rsidRDefault="00C438E0" w:rsidP="00C438E0">
      <w:pPr>
        <w:spacing w:after="0" w:line="360" w:lineRule="auto"/>
        <w:ind w:firstLine="709"/>
        <w:jc w:val="both"/>
        <w:rPr>
          <w:rFonts w:ascii="Times New Roman" w:eastAsia="Times New Roman" w:hAnsi="Times New Roman" w:cs="Times New Roman"/>
          <w:sz w:val="28"/>
          <w:szCs w:val="28"/>
          <w:lang w:val="uk-UA"/>
        </w:rPr>
      </w:pPr>
      <w:r w:rsidRPr="00E369A2">
        <w:rPr>
          <w:rFonts w:ascii="Times New Roman" w:eastAsia="Times New Roman" w:hAnsi="Times New Roman" w:cs="Times New Roman"/>
          <w:sz w:val="28"/>
          <w:szCs w:val="28"/>
          <w:lang w:val="uk-UA"/>
        </w:rPr>
        <w:t xml:space="preserve">The paper consists of </w:t>
      </w:r>
      <w:r w:rsidR="00B55DD4">
        <w:rPr>
          <w:rFonts w:ascii="Times New Roman" w:eastAsia="Times New Roman" w:hAnsi="Times New Roman" w:cs="Times New Roman"/>
          <w:sz w:val="28"/>
          <w:szCs w:val="28"/>
          <w:lang w:val="uk-UA"/>
        </w:rPr>
        <w:t>9</w:t>
      </w:r>
      <w:r w:rsidR="00400198">
        <w:rPr>
          <w:rFonts w:ascii="Times New Roman" w:eastAsia="Times New Roman" w:hAnsi="Times New Roman" w:cs="Times New Roman"/>
          <w:sz w:val="28"/>
          <w:szCs w:val="28"/>
          <w:lang w:val="uk-UA"/>
        </w:rPr>
        <w:t>1</w:t>
      </w:r>
      <w:r w:rsidRPr="00E369A2">
        <w:rPr>
          <w:rFonts w:ascii="Times New Roman" w:eastAsia="Times New Roman" w:hAnsi="Times New Roman" w:cs="Times New Roman"/>
          <w:sz w:val="28"/>
          <w:szCs w:val="28"/>
          <w:lang w:val="uk-UA"/>
        </w:rPr>
        <w:t xml:space="preserve"> pages, the main text comprising </w:t>
      </w:r>
      <w:r w:rsidR="00400198">
        <w:rPr>
          <w:rFonts w:ascii="Times New Roman" w:eastAsia="Times New Roman" w:hAnsi="Times New Roman" w:cs="Times New Roman"/>
          <w:sz w:val="28"/>
          <w:szCs w:val="28"/>
          <w:lang w:val="uk-UA"/>
        </w:rPr>
        <w:t>79</w:t>
      </w:r>
      <w:r w:rsidR="00FA7274">
        <w:rPr>
          <w:rFonts w:ascii="Times New Roman" w:eastAsia="Times New Roman" w:hAnsi="Times New Roman" w:cs="Times New Roman"/>
          <w:sz w:val="28"/>
          <w:szCs w:val="28"/>
          <w:lang w:val="uk-UA"/>
        </w:rPr>
        <w:t xml:space="preserve"> </w:t>
      </w:r>
      <w:r w:rsidRPr="00E369A2">
        <w:rPr>
          <w:rFonts w:ascii="Times New Roman" w:eastAsia="Times New Roman" w:hAnsi="Times New Roman" w:cs="Times New Roman"/>
          <w:sz w:val="28"/>
          <w:szCs w:val="28"/>
          <w:lang w:val="uk-UA"/>
        </w:rPr>
        <w:t xml:space="preserve">pages. Illustrated material is presented in </w:t>
      </w:r>
      <w:r w:rsidR="00B55DD4">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lang w:val="en-US"/>
        </w:rPr>
        <w:t xml:space="preserve"> </w:t>
      </w:r>
      <w:r w:rsidRPr="00E369A2">
        <w:rPr>
          <w:rFonts w:ascii="Times New Roman" w:eastAsia="Times New Roman" w:hAnsi="Times New Roman" w:cs="Times New Roman"/>
          <w:sz w:val="28"/>
          <w:szCs w:val="28"/>
          <w:lang w:val="uk-UA"/>
        </w:rPr>
        <w:t xml:space="preserve">tables and </w:t>
      </w:r>
      <w:r w:rsidR="00B55DD4">
        <w:rPr>
          <w:rFonts w:ascii="Times New Roman" w:eastAsia="Times New Roman" w:hAnsi="Times New Roman" w:cs="Times New Roman"/>
          <w:sz w:val="28"/>
          <w:szCs w:val="28"/>
          <w:lang w:val="uk-UA"/>
        </w:rPr>
        <w:t>16</w:t>
      </w:r>
      <w:r w:rsidRPr="00E369A2">
        <w:rPr>
          <w:rFonts w:ascii="Times New Roman" w:eastAsia="Times New Roman" w:hAnsi="Times New Roman" w:cs="Times New Roman"/>
          <w:sz w:val="28"/>
          <w:szCs w:val="28"/>
          <w:lang w:val="uk-UA"/>
        </w:rPr>
        <w:t xml:space="preserve"> figure</w:t>
      </w:r>
      <w:r w:rsidRPr="00E369A2">
        <w:rPr>
          <w:rFonts w:ascii="Times New Roman" w:eastAsia="Times New Roman" w:hAnsi="Times New Roman" w:cs="Times New Roman"/>
          <w:sz w:val="28"/>
          <w:szCs w:val="28"/>
          <w:lang w:val="en-US"/>
        </w:rPr>
        <w:t>s</w:t>
      </w:r>
      <w:r w:rsidRPr="00E369A2">
        <w:rPr>
          <w:rFonts w:ascii="Times New Roman" w:eastAsia="Times New Roman" w:hAnsi="Times New Roman" w:cs="Times New Roman"/>
          <w:sz w:val="28"/>
          <w:szCs w:val="28"/>
          <w:lang w:val="uk-UA"/>
        </w:rPr>
        <w:t xml:space="preserve">. The work contains </w:t>
      </w:r>
      <w:r w:rsidR="00B55DD4">
        <w:rPr>
          <w:rFonts w:ascii="Times New Roman" w:eastAsia="Times New Roman" w:hAnsi="Times New Roman" w:cs="Times New Roman"/>
          <w:sz w:val="28"/>
          <w:szCs w:val="28"/>
          <w:lang w:val="uk-UA"/>
        </w:rPr>
        <w:t>5</w:t>
      </w:r>
      <w:r w:rsidRPr="00E369A2">
        <w:rPr>
          <w:rFonts w:ascii="Times New Roman" w:eastAsia="Times New Roman" w:hAnsi="Times New Roman" w:cs="Times New Roman"/>
          <w:sz w:val="28"/>
          <w:szCs w:val="28"/>
          <w:lang w:val="uk-UA"/>
        </w:rPr>
        <w:t xml:space="preserve"> appendices and </w:t>
      </w:r>
      <w:r w:rsidR="006274E0">
        <w:rPr>
          <w:rFonts w:ascii="Times New Roman" w:eastAsia="Times New Roman" w:hAnsi="Times New Roman" w:cs="Times New Roman"/>
          <w:sz w:val="28"/>
          <w:szCs w:val="28"/>
          <w:lang w:val="uk-UA"/>
        </w:rPr>
        <w:t xml:space="preserve">71 </w:t>
      </w:r>
      <w:r w:rsidRPr="00E369A2">
        <w:rPr>
          <w:rFonts w:ascii="Times New Roman" w:eastAsia="Times New Roman" w:hAnsi="Times New Roman" w:cs="Times New Roman"/>
          <w:sz w:val="28"/>
          <w:szCs w:val="28"/>
          <w:lang w:val="uk-UA"/>
        </w:rPr>
        <w:t>cited sources.</w:t>
      </w:r>
    </w:p>
    <w:p w:rsidR="00C438E0" w:rsidRPr="005D7722" w:rsidRDefault="00C438E0" w:rsidP="00C438E0">
      <w:pPr>
        <w:spacing w:after="0" w:line="360" w:lineRule="auto"/>
        <w:ind w:firstLine="709"/>
        <w:jc w:val="both"/>
        <w:rPr>
          <w:rFonts w:ascii="Times New Roman" w:eastAsia="Times New Roman" w:hAnsi="Times New Roman" w:cs="Times New Roman"/>
          <w:sz w:val="28"/>
          <w:szCs w:val="28"/>
          <w:lang w:val="uk-UA"/>
        </w:rPr>
      </w:pPr>
      <w:r w:rsidRPr="005D7722">
        <w:rPr>
          <w:rFonts w:ascii="Times New Roman" w:eastAsia="Times New Roman" w:hAnsi="Times New Roman" w:cs="Times New Roman"/>
          <w:sz w:val="28"/>
          <w:szCs w:val="28"/>
          <w:lang w:val="uk-UA"/>
        </w:rPr>
        <w:t>Key words:</w:t>
      </w:r>
      <w:r w:rsidRPr="003C5A13">
        <w:rPr>
          <w:lang w:val="en-US"/>
        </w:rPr>
        <w:t xml:space="preserve"> </w:t>
      </w:r>
      <w:r>
        <w:rPr>
          <w:rFonts w:ascii="Times New Roman" w:hAnsi="Times New Roman" w:cs="Times New Roman"/>
          <w:sz w:val="28"/>
          <w:lang w:val="en-US"/>
        </w:rPr>
        <w:t xml:space="preserve">foreign language communicative </w:t>
      </w:r>
      <w:r w:rsidRPr="003C5A13">
        <w:rPr>
          <w:rFonts w:ascii="Times New Roman" w:eastAsia="Times New Roman" w:hAnsi="Times New Roman" w:cs="Times New Roman"/>
          <w:sz w:val="28"/>
          <w:szCs w:val="28"/>
          <w:lang w:val="uk-UA"/>
        </w:rPr>
        <w:t>competence,</w:t>
      </w:r>
      <w:r>
        <w:rPr>
          <w:rFonts w:ascii="Times New Roman" w:eastAsia="Times New Roman" w:hAnsi="Times New Roman" w:cs="Times New Roman"/>
          <w:sz w:val="28"/>
          <w:szCs w:val="28"/>
          <w:lang w:val="en-US"/>
        </w:rPr>
        <w:t xml:space="preserve"> foreign language dialogical competence, dialogic speech, interactive teaching methods,</w:t>
      </w:r>
      <w:r w:rsidRPr="003C5A13">
        <w:rPr>
          <w:rFonts w:ascii="Times New Roman" w:eastAsia="Times New Roman" w:hAnsi="Times New Roman" w:cs="Times New Roman"/>
          <w:sz w:val="28"/>
          <w:szCs w:val="28"/>
          <w:lang w:val="uk-UA"/>
        </w:rPr>
        <w:t xml:space="preserve"> memory, memorization, mnemonic techniques,  </w:t>
      </w:r>
      <w:r>
        <w:rPr>
          <w:rFonts w:ascii="Times New Roman" w:eastAsia="Times New Roman" w:hAnsi="Times New Roman" w:cs="Times New Roman"/>
          <w:sz w:val="28"/>
          <w:szCs w:val="28"/>
          <w:lang w:val="en-US"/>
        </w:rPr>
        <w:t xml:space="preserve">authorial exercises </w:t>
      </w:r>
      <w:r w:rsidR="00CA618C" w:rsidRPr="00CA618C">
        <w:rPr>
          <w:rFonts w:ascii="Times New Roman" w:eastAsia="Times New Roman" w:hAnsi="Times New Roman" w:cs="Times New Roman"/>
          <w:sz w:val="28"/>
          <w:szCs w:val="28"/>
          <w:lang w:val="en-US"/>
        </w:rPr>
        <w:t xml:space="preserve">for </w:t>
      </w:r>
      <w:r w:rsidR="00CA618C">
        <w:rPr>
          <w:rFonts w:ascii="Times New Roman" w:eastAsia="Times New Roman" w:hAnsi="Times New Roman" w:cs="Times New Roman"/>
          <w:sz w:val="28"/>
          <w:szCs w:val="28"/>
          <w:lang w:val="en-US"/>
        </w:rPr>
        <w:t>9</w:t>
      </w:r>
      <w:r w:rsidRPr="002E38AD">
        <w:rPr>
          <w:rFonts w:ascii="Times New Roman" w:eastAsia="Times New Roman" w:hAnsi="Times New Roman" w:cs="Times New Roman"/>
          <w:sz w:val="28"/>
          <w:szCs w:val="28"/>
          <w:vertAlign w:val="superscript"/>
          <w:lang w:val="en-US"/>
        </w:rPr>
        <w:t>th</w:t>
      </w:r>
      <w:r>
        <w:rPr>
          <w:rFonts w:ascii="Times New Roman" w:eastAsia="Times New Roman" w:hAnsi="Times New Roman" w:cs="Times New Roman"/>
          <w:sz w:val="28"/>
          <w:szCs w:val="28"/>
          <w:lang w:val="en-US"/>
        </w:rPr>
        <w:t>-grade students</w:t>
      </w:r>
      <w:r w:rsidRPr="003C5A13">
        <w:rPr>
          <w:rFonts w:ascii="Times New Roman" w:eastAsia="Times New Roman" w:hAnsi="Times New Roman" w:cs="Times New Roman"/>
          <w:sz w:val="28"/>
          <w:szCs w:val="28"/>
          <w:lang w:val="uk-UA"/>
        </w:rPr>
        <w:t>, the system of exercises</w:t>
      </w:r>
      <w:r w:rsidRPr="005D7722">
        <w:rPr>
          <w:rFonts w:ascii="Times New Roman" w:eastAsia="Times New Roman" w:hAnsi="Times New Roman" w:cs="Times New Roman"/>
          <w:sz w:val="28"/>
          <w:szCs w:val="28"/>
          <w:lang w:val="uk-UA"/>
        </w:rPr>
        <w:t>.</w:t>
      </w:r>
    </w:p>
    <w:p w:rsidR="00C438E0" w:rsidRPr="005D7722" w:rsidRDefault="00C438E0" w:rsidP="00C438E0">
      <w:pPr>
        <w:spacing w:after="0" w:line="360" w:lineRule="auto"/>
        <w:ind w:firstLine="709"/>
        <w:jc w:val="both"/>
        <w:rPr>
          <w:rFonts w:ascii="Times New Roman" w:eastAsia="Times New Roman" w:hAnsi="Times New Roman" w:cs="Times New Roman"/>
          <w:sz w:val="28"/>
          <w:szCs w:val="28"/>
          <w:lang w:val="uk-UA"/>
        </w:rPr>
      </w:pPr>
      <w:r w:rsidRPr="005D7722">
        <w:rPr>
          <w:rFonts w:ascii="Times New Roman" w:eastAsia="Times New Roman" w:hAnsi="Times New Roman" w:cs="Times New Roman"/>
          <w:sz w:val="28"/>
          <w:szCs w:val="28"/>
          <w:lang w:val="uk-UA"/>
        </w:rPr>
        <w:t xml:space="preserve">Master’s thesis deals with </w:t>
      </w:r>
      <w:r w:rsidRPr="003C5A13">
        <w:rPr>
          <w:rFonts w:ascii="Times New Roman" w:eastAsia="Times New Roman" w:hAnsi="Times New Roman" w:cs="Times New Roman"/>
          <w:sz w:val="28"/>
          <w:szCs w:val="28"/>
          <w:lang w:val="uk-UA"/>
        </w:rPr>
        <w:t>the forma</w:t>
      </w:r>
      <w:r>
        <w:rPr>
          <w:rFonts w:ascii="Times New Roman" w:eastAsia="Times New Roman" w:hAnsi="Times New Roman" w:cs="Times New Roman"/>
          <w:sz w:val="28"/>
          <w:szCs w:val="28"/>
          <w:lang w:val="en-US"/>
        </w:rPr>
        <w:t>ing</w:t>
      </w:r>
      <w:r w:rsidRPr="003C5A13">
        <w:rPr>
          <w:rFonts w:ascii="Times New Roman" w:eastAsia="Times New Roman" w:hAnsi="Times New Roman" w:cs="Times New Roman"/>
          <w:sz w:val="28"/>
          <w:szCs w:val="28"/>
          <w:lang w:val="uk-UA"/>
        </w:rPr>
        <w:t xml:space="preserve"> of </w:t>
      </w:r>
      <w:r>
        <w:rPr>
          <w:rFonts w:ascii="Times New Roman" w:eastAsia="Times New Roman" w:hAnsi="Times New Roman" w:cs="Times New Roman"/>
          <w:sz w:val="28"/>
          <w:szCs w:val="28"/>
          <w:lang w:val="en-US"/>
        </w:rPr>
        <w:t>competence</w:t>
      </w:r>
      <w:r w:rsidRPr="003C5A13">
        <w:rPr>
          <w:rFonts w:ascii="Times New Roman" w:eastAsia="Times New Roman" w:hAnsi="Times New Roman" w:cs="Times New Roman"/>
          <w:sz w:val="28"/>
          <w:szCs w:val="28"/>
          <w:lang w:val="uk-UA"/>
        </w:rPr>
        <w:t xml:space="preserve"> competence </w:t>
      </w:r>
      <w:r>
        <w:rPr>
          <w:rFonts w:ascii="Times New Roman" w:eastAsia="Times New Roman" w:hAnsi="Times New Roman" w:cs="Times New Roman"/>
          <w:sz w:val="28"/>
          <w:szCs w:val="28"/>
          <w:lang w:val="en-US"/>
        </w:rPr>
        <w:t>in</w:t>
      </w:r>
      <w:r>
        <w:rPr>
          <w:rFonts w:ascii="Times New Roman" w:eastAsia="Times New Roman" w:hAnsi="Times New Roman" w:cs="Times New Roman"/>
          <w:sz w:val="28"/>
          <w:szCs w:val="28"/>
          <w:lang w:val="uk-UA"/>
        </w:rPr>
        <w:t xml:space="preserve"> students of </w:t>
      </w:r>
      <w:r>
        <w:rPr>
          <w:rFonts w:ascii="Times New Roman" w:eastAsia="Times New Roman" w:hAnsi="Times New Roman" w:cs="Times New Roman"/>
          <w:sz w:val="28"/>
          <w:szCs w:val="28"/>
          <w:lang w:val="en-US"/>
        </w:rPr>
        <w:t>9</w:t>
      </w:r>
      <w:r w:rsidRPr="003C5A13">
        <w:rPr>
          <w:rFonts w:ascii="Times New Roman" w:eastAsia="Times New Roman" w:hAnsi="Times New Roman" w:cs="Times New Roman"/>
          <w:sz w:val="28"/>
          <w:szCs w:val="28"/>
          <w:lang w:val="uk-UA"/>
        </w:rPr>
        <w:t xml:space="preserve">th grades </w:t>
      </w:r>
      <w:r>
        <w:rPr>
          <w:rFonts w:ascii="Times New Roman" w:eastAsia="Times New Roman" w:hAnsi="Times New Roman" w:cs="Times New Roman"/>
          <w:sz w:val="28"/>
          <w:szCs w:val="28"/>
          <w:lang w:val="en-US"/>
        </w:rPr>
        <w:t>i</w:t>
      </w:r>
      <w:r w:rsidRPr="003C5A13">
        <w:rPr>
          <w:rFonts w:ascii="Times New Roman" w:eastAsia="Times New Roman" w:hAnsi="Times New Roman" w:cs="Times New Roman"/>
          <w:sz w:val="28"/>
          <w:szCs w:val="28"/>
          <w:lang w:val="uk-UA"/>
        </w:rPr>
        <w:t>n foreign language</w:t>
      </w:r>
      <w:r w:rsidRPr="005D7722">
        <w:rPr>
          <w:rFonts w:ascii="Times New Roman" w:eastAsia="Times New Roman" w:hAnsi="Times New Roman" w:cs="Times New Roman"/>
          <w:sz w:val="28"/>
          <w:szCs w:val="28"/>
          <w:lang w:val="uk-UA"/>
        </w:rPr>
        <w:t xml:space="preserve"> lessons.</w:t>
      </w:r>
    </w:p>
    <w:p w:rsidR="00C438E0" w:rsidRPr="002E38AD" w:rsidRDefault="00C438E0" w:rsidP="00C438E0">
      <w:pPr>
        <w:spacing w:after="0" w:line="360" w:lineRule="auto"/>
        <w:ind w:firstLine="709"/>
        <w:jc w:val="both"/>
        <w:rPr>
          <w:rFonts w:ascii="Times New Roman" w:eastAsia="Times New Roman" w:hAnsi="Times New Roman" w:cs="Times New Roman"/>
          <w:sz w:val="28"/>
          <w:szCs w:val="28"/>
          <w:lang w:val="uk-UA"/>
        </w:rPr>
      </w:pPr>
      <w:r w:rsidRPr="002E38AD">
        <w:rPr>
          <w:rFonts w:ascii="Times New Roman" w:eastAsia="Times New Roman" w:hAnsi="Times New Roman" w:cs="Times New Roman"/>
          <w:sz w:val="28"/>
          <w:szCs w:val="28"/>
          <w:lang w:val="uk-UA"/>
        </w:rPr>
        <w:t>The problem of the formation of foreign language dialogical competence in 9th-grade students in the scientific literature is studied in the work. The psychological and age features of younger adolescents are clarified; the use of interactive methods during the formation of foreign language dialogic competence is characterized; the author's system of exercises on the basis of interactive methods for formation of foreign</w:t>
      </w:r>
      <w:r>
        <w:rPr>
          <w:rFonts w:ascii="Times New Roman" w:eastAsia="Times New Roman" w:hAnsi="Times New Roman" w:cs="Times New Roman"/>
          <w:sz w:val="28"/>
          <w:szCs w:val="28"/>
          <w:lang w:val="uk-UA"/>
        </w:rPr>
        <w:t>-language dialogic competence</w:t>
      </w:r>
      <w:r w:rsidRPr="002E38AD">
        <w:rPr>
          <w:rFonts w:ascii="Times New Roman" w:eastAsia="Times New Roman" w:hAnsi="Times New Roman" w:cs="Times New Roman"/>
          <w:sz w:val="28"/>
          <w:szCs w:val="28"/>
          <w:lang w:val="en-US"/>
        </w:rPr>
        <w:t xml:space="preserve"> of</w:t>
      </w:r>
      <w:r w:rsidRPr="002E38AD">
        <w:rPr>
          <w:rFonts w:ascii="Times New Roman" w:eastAsia="Times New Roman" w:hAnsi="Times New Roman" w:cs="Times New Roman"/>
          <w:sz w:val="28"/>
          <w:szCs w:val="28"/>
          <w:lang w:val="uk-UA"/>
        </w:rPr>
        <w:t xml:space="preserve"> pupils of 9th classes is developed and tested.</w:t>
      </w:r>
    </w:p>
    <w:p w:rsidR="00C438E0" w:rsidRPr="00C438E0" w:rsidRDefault="00C438E0" w:rsidP="00C438E0">
      <w:pPr>
        <w:spacing w:after="0" w:line="360" w:lineRule="auto"/>
        <w:ind w:firstLine="709"/>
        <w:jc w:val="both"/>
        <w:rPr>
          <w:rFonts w:ascii="Times New Roman" w:eastAsia="Times New Roman" w:hAnsi="Times New Roman" w:cs="Times New Roman"/>
          <w:sz w:val="28"/>
          <w:szCs w:val="28"/>
          <w:lang w:val="en-US"/>
        </w:rPr>
      </w:pPr>
      <w:r w:rsidRPr="002E38AD">
        <w:rPr>
          <w:rFonts w:ascii="Times New Roman" w:eastAsia="Times New Roman" w:hAnsi="Times New Roman" w:cs="Times New Roman"/>
          <w:sz w:val="28"/>
          <w:szCs w:val="28"/>
          <w:lang w:val="uk-UA"/>
        </w:rPr>
        <w:t>Based on the study, it was concluded that the developed system of exercises is effective for the formation of dialogic competence in 9th-grade students in foreign language lessons.</w:t>
      </w:r>
    </w:p>
    <w:p w:rsidR="00C438E0" w:rsidRPr="00C438E0" w:rsidRDefault="00C438E0" w:rsidP="00C438E0">
      <w:pPr>
        <w:spacing w:after="0" w:line="360" w:lineRule="auto"/>
        <w:ind w:firstLine="709"/>
        <w:jc w:val="both"/>
        <w:rPr>
          <w:rFonts w:ascii="Times New Roman" w:eastAsia="Times New Roman" w:hAnsi="Times New Roman" w:cs="Times New Roman"/>
          <w:sz w:val="28"/>
          <w:szCs w:val="28"/>
          <w:lang w:val="en-US"/>
        </w:rPr>
      </w:pPr>
    </w:p>
    <w:p w:rsidR="00C438E0" w:rsidRPr="00BB483A" w:rsidRDefault="00C438E0" w:rsidP="00C438E0">
      <w:pPr>
        <w:spacing w:after="0" w:line="360" w:lineRule="auto"/>
        <w:ind w:firstLine="709"/>
        <w:jc w:val="both"/>
        <w:rPr>
          <w:rFonts w:ascii="Times New Roman" w:eastAsia="Times New Roman" w:hAnsi="Times New Roman" w:cs="Times New Roman"/>
          <w:sz w:val="20"/>
          <w:szCs w:val="20"/>
          <w:lang w:val="uk-UA"/>
        </w:rPr>
      </w:pPr>
      <w:r w:rsidRPr="009C7AE3">
        <w:rPr>
          <w:rFonts w:ascii="Times New Roman" w:eastAsia="Times New Roman" w:hAnsi="Times New Roman" w:cs="Times New Roman"/>
          <w:sz w:val="20"/>
          <w:szCs w:val="20"/>
          <w:lang w:val="uk-UA"/>
        </w:rPr>
        <w:t>Author’s signature</w:t>
      </w:r>
      <w:r>
        <w:rPr>
          <w:rFonts w:ascii="Times New Roman" w:eastAsia="Times New Roman" w:hAnsi="Times New Roman" w:cs="Times New Roman"/>
          <w:sz w:val="20"/>
          <w:szCs w:val="20"/>
          <w:lang w:val="uk-UA"/>
        </w:rPr>
        <w:tab/>
      </w:r>
      <w:r>
        <w:rPr>
          <w:rFonts w:ascii="Times New Roman" w:eastAsia="Times New Roman" w:hAnsi="Times New Roman" w:cs="Times New Roman"/>
          <w:sz w:val="20"/>
          <w:szCs w:val="20"/>
          <w:lang w:val="uk-UA"/>
        </w:rPr>
        <w:tab/>
      </w:r>
      <w:r>
        <w:rPr>
          <w:rFonts w:ascii="Times New Roman" w:eastAsia="Times New Roman" w:hAnsi="Times New Roman" w:cs="Times New Roman"/>
          <w:sz w:val="20"/>
          <w:szCs w:val="20"/>
          <w:lang w:val="uk-UA"/>
        </w:rPr>
        <w:tab/>
      </w:r>
      <w:r>
        <w:rPr>
          <w:rFonts w:ascii="Times New Roman" w:eastAsia="Times New Roman" w:hAnsi="Times New Roman" w:cs="Times New Roman"/>
          <w:sz w:val="20"/>
          <w:szCs w:val="20"/>
          <w:lang w:val="uk-UA"/>
        </w:rPr>
        <w:tab/>
      </w:r>
      <w:r>
        <w:rPr>
          <w:rFonts w:ascii="Times New Roman" w:eastAsia="Times New Roman" w:hAnsi="Times New Roman" w:cs="Times New Roman"/>
          <w:sz w:val="20"/>
          <w:szCs w:val="20"/>
          <w:lang w:val="uk-UA"/>
        </w:rPr>
        <w:tab/>
      </w:r>
      <w:r w:rsidRPr="009C7AE3">
        <w:rPr>
          <w:rFonts w:ascii="Times New Roman" w:eastAsia="Times New Roman" w:hAnsi="Times New Roman" w:cs="Times New Roman"/>
          <w:sz w:val="20"/>
          <w:szCs w:val="20"/>
          <w:lang w:val="uk-UA"/>
        </w:rPr>
        <w:t>the date of the work submission to defence</w:t>
      </w:r>
    </w:p>
    <w:p w:rsidR="00C438E0" w:rsidRDefault="00C438E0" w:rsidP="00EE1C09">
      <w:pPr>
        <w:spacing w:after="0" w:line="360" w:lineRule="auto"/>
        <w:rPr>
          <w:rFonts w:ascii="Times New Roman" w:hAnsi="Times New Roman" w:cs="Times New Roman"/>
          <w:sz w:val="28"/>
          <w:lang w:val="uk-UA"/>
        </w:rPr>
      </w:pPr>
    </w:p>
    <w:sdt>
      <w:sdtPr>
        <w:rPr>
          <w:rFonts w:ascii="Calibri" w:eastAsia="Calibri" w:hAnsi="Calibri" w:cs="Calibri"/>
          <w:color w:val="auto"/>
          <w:sz w:val="22"/>
          <w:szCs w:val="22"/>
        </w:rPr>
        <w:id w:val="1809821131"/>
        <w:docPartObj>
          <w:docPartGallery w:val="Table of Contents"/>
          <w:docPartUnique/>
        </w:docPartObj>
      </w:sdtPr>
      <w:sdtEndPr>
        <w:rPr>
          <w:rFonts w:ascii="Times New Roman" w:hAnsi="Times New Roman" w:cs="Times New Roman"/>
          <w:b/>
          <w:bCs/>
          <w:sz w:val="28"/>
          <w:szCs w:val="28"/>
        </w:rPr>
      </w:sdtEndPr>
      <w:sdtContent>
        <w:p w:rsidR="00C438E0" w:rsidRDefault="00C438E0" w:rsidP="00C438E0">
          <w:pPr>
            <w:pStyle w:val="a8"/>
            <w:jc w:val="center"/>
            <w:rPr>
              <w:rFonts w:ascii="Times New Roman" w:hAnsi="Times New Roman" w:cs="Times New Roman"/>
              <w:b/>
              <w:caps/>
              <w:color w:val="auto"/>
              <w:sz w:val="28"/>
              <w:szCs w:val="28"/>
              <w:lang w:val="uk-UA"/>
            </w:rPr>
          </w:pPr>
          <w:r w:rsidRPr="007A00E4">
            <w:rPr>
              <w:rFonts w:ascii="Times New Roman" w:hAnsi="Times New Roman" w:cs="Times New Roman"/>
              <w:b/>
              <w:caps/>
              <w:color w:val="auto"/>
              <w:sz w:val="28"/>
              <w:szCs w:val="28"/>
            </w:rPr>
            <w:t>ЗМІ</w:t>
          </w:r>
          <w:proofErr w:type="gramStart"/>
          <w:r w:rsidRPr="007A00E4">
            <w:rPr>
              <w:rFonts w:ascii="Times New Roman" w:hAnsi="Times New Roman" w:cs="Times New Roman"/>
              <w:b/>
              <w:caps/>
              <w:color w:val="auto"/>
              <w:sz w:val="28"/>
              <w:szCs w:val="28"/>
            </w:rPr>
            <w:t>СТ</w:t>
          </w:r>
          <w:proofErr w:type="gramEnd"/>
        </w:p>
        <w:p w:rsidR="000E3AA9" w:rsidRPr="000E3AA9" w:rsidRDefault="000E3AA9" w:rsidP="000E3AA9">
          <w:pPr>
            <w:jc w:val="right"/>
            <w:rPr>
              <w:rFonts w:ascii="Times New Roman" w:hAnsi="Times New Roman" w:cs="Times New Roman"/>
              <w:sz w:val="28"/>
              <w:lang w:val="uk-UA"/>
            </w:rPr>
          </w:pPr>
          <w:r w:rsidRPr="000E3AA9">
            <w:rPr>
              <w:rFonts w:ascii="Times New Roman" w:hAnsi="Times New Roman" w:cs="Times New Roman"/>
              <w:sz w:val="28"/>
              <w:lang w:val="uk-UA"/>
            </w:rPr>
            <w:t xml:space="preserve">  </w:t>
          </w:r>
          <w:r>
            <w:rPr>
              <w:rFonts w:ascii="Times New Roman" w:hAnsi="Times New Roman" w:cs="Times New Roman"/>
              <w:sz w:val="28"/>
              <w:lang w:val="uk-UA"/>
            </w:rPr>
            <w:tab/>
          </w:r>
          <w:r>
            <w:rPr>
              <w:rFonts w:ascii="Times New Roman" w:hAnsi="Times New Roman" w:cs="Times New Roman"/>
              <w:sz w:val="28"/>
              <w:lang w:val="uk-UA"/>
            </w:rPr>
            <w:tab/>
            <w:t xml:space="preserve">    </w:t>
          </w:r>
          <w:r>
            <w:rPr>
              <w:rFonts w:ascii="Times New Roman" w:hAnsi="Times New Roman" w:cs="Times New Roman"/>
              <w:sz w:val="28"/>
              <w:lang w:val="uk-UA"/>
            </w:rPr>
            <w:tab/>
          </w:r>
          <w:r>
            <w:rPr>
              <w:rFonts w:ascii="Times New Roman" w:hAnsi="Times New Roman" w:cs="Times New Roman"/>
              <w:sz w:val="28"/>
              <w:lang w:val="uk-UA"/>
            </w:rPr>
            <w:tab/>
            <w:t xml:space="preserve"> С.</w:t>
          </w:r>
        </w:p>
        <w:p w:rsidR="00C438E0" w:rsidRPr="00400198" w:rsidRDefault="00C438E0" w:rsidP="000E3AA9">
          <w:pPr>
            <w:pStyle w:val="11"/>
            <w:rPr>
              <w:rFonts w:eastAsiaTheme="minorEastAsia"/>
              <w:noProof/>
              <w:lang w:val="uk-UA"/>
            </w:rPr>
          </w:pPr>
          <w:r w:rsidRPr="009F7EC8">
            <w:rPr>
              <w:b/>
              <w:bCs/>
            </w:rPr>
            <w:fldChar w:fldCharType="begin"/>
          </w:r>
          <w:r w:rsidRPr="009F7EC8">
            <w:rPr>
              <w:b/>
              <w:bCs/>
            </w:rPr>
            <w:instrText xml:space="preserve"> TOC \o "1-3" \h \z \u </w:instrText>
          </w:r>
          <w:r w:rsidRPr="009F7EC8">
            <w:rPr>
              <w:b/>
              <w:bCs/>
            </w:rPr>
            <w:fldChar w:fldCharType="separate"/>
          </w:r>
          <w:hyperlink w:anchor="_Toc26817649" w:history="1">
            <w:r w:rsidR="00473E04" w:rsidRPr="009F7EC8">
              <w:rPr>
                <w:rStyle w:val="a7"/>
                <w:rFonts w:ascii="Times New Roman" w:hAnsi="Times New Roman" w:cs="Times New Roman"/>
                <w:noProof/>
                <w:sz w:val="28"/>
                <w:szCs w:val="28"/>
                <w:lang w:val="uk-UA"/>
              </w:rPr>
              <w:t>Вступ</w:t>
            </w:r>
            <w:r w:rsidRPr="009F7EC8">
              <w:rPr>
                <w:noProof/>
                <w:webHidden/>
              </w:rPr>
              <w:tab/>
            </w:r>
            <w:r w:rsidR="00400198">
              <w:rPr>
                <w:rFonts w:ascii="Times New Roman" w:hAnsi="Times New Roman" w:cs="Times New Roman"/>
                <w:noProof/>
                <w:webHidden/>
                <w:sz w:val="28"/>
                <w:lang w:val="uk-UA"/>
              </w:rPr>
              <w:t>6</w:t>
            </w:r>
          </w:hyperlink>
        </w:p>
        <w:p w:rsidR="00C438E0" w:rsidRPr="009F7EC8" w:rsidRDefault="002D19BB" w:rsidP="000E3AA9">
          <w:pPr>
            <w:pStyle w:val="11"/>
            <w:rPr>
              <w:rFonts w:eastAsiaTheme="minorEastAsia"/>
              <w:noProof/>
            </w:rPr>
          </w:pPr>
          <w:hyperlink w:anchor="_Toc26817650" w:history="1">
            <w:r w:rsidR="000E3AA9">
              <w:rPr>
                <w:rStyle w:val="a7"/>
                <w:rFonts w:ascii="Times New Roman" w:hAnsi="Times New Roman" w:cs="Times New Roman"/>
                <w:noProof/>
                <w:sz w:val="28"/>
                <w:szCs w:val="28"/>
              </w:rPr>
              <w:t>1</w:t>
            </w:r>
            <w:r w:rsidR="00A07E6E" w:rsidRPr="00A07E6E">
              <w:rPr>
                <w:rStyle w:val="a7"/>
                <w:rFonts w:ascii="Times New Roman" w:hAnsi="Times New Roman" w:cs="Times New Roman"/>
                <w:noProof/>
                <w:sz w:val="28"/>
                <w:szCs w:val="28"/>
              </w:rPr>
              <w:t xml:space="preserve"> Теоретичні основи розвитку діалогічного мовлення на уроках іноземної мови в учнів 9-х класів</w:t>
            </w:r>
            <w:r w:rsidR="00C438E0" w:rsidRPr="009F7EC8">
              <w:rPr>
                <w:noProof/>
                <w:webHidden/>
              </w:rPr>
              <w:tab/>
            </w:r>
            <w:r w:rsidR="00400198">
              <w:rPr>
                <w:rFonts w:ascii="Times New Roman" w:hAnsi="Times New Roman" w:cs="Times New Roman"/>
                <w:noProof/>
                <w:webHidden/>
                <w:sz w:val="28"/>
                <w:lang w:val="uk-UA"/>
              </w:rPr>
              <w:t>9</w:t>
            </w:r>
          </w:hyperlink>
        </w:p>
        <w:p w:rsidR="00A1126F" w:rsidRDefault="002D19BB" w:rsidP="00A1126F">
          <w:pPr>
            <w:pStyle w:val="2"/>
          </w:pPr>
          <w:hyperlink w:anchor="_Toc26817651" w:history="1">
            <w:r w:rsidR="00F4266A" w:rsidRPr="00F4266A">
              <w:rPr>
                <w:rStyle w:val="a7"/>
              </w:rPr>
              <w:t>1.1</w:t>
            </w:r>
            <w:r w:rsidR="00A1126F">
              <w:rPr>
                <w:rStyle w:val="a7"/>
              </w:rPr>
              <w:t xml:space="preserve"> Навчання іншомовного діалогічного мовлення учнів 9-х класів</w:t>
            </w:r>
            <w:r w:rsidR="00A1126F" w:rsidRPr="00A1126F">
              <w:rPr>
                <w:rStyle w:val="a7"/>
              </w:rPr>
              <w:t xml:space="preserve">    </w:t>
            </w:r>
            <w:r w:rsidR="00C438E0" w:rsidRPr="009F7EC8">
              <w:rPr>
                <w:webHidden/>
              </w:rPr>
              <w:tab/>
            </w:r>
            <w:r w:rsidR="00400198">
              <w:rPr>
                <w:webHidden/>
              </w:rPr>
              <w:t>9</w:t>
            </w:r>
          </w:hyperlink>
        </w:p>
        <w:p w:rsidR="00A1126F" w:rsidRDefault="002D19BB" w:rsidP="00A1126F">
          <w:pPr>
            <w:pStyle w:val="3"/>
          </w:pPr>
          <w:hyperlink w:anchor="_Toc26817653" w:history="1">
            <w:r w:rsidR="00A1126F">
              <w:rPr>
                <w:rStyle w:val="a7"/>
              </w:rPr>
              <w:t>1.1</w:t>
            </w:r>
            <w:r w:rsidR="00A1126F" w:rsidRPr="000E3AA9">
              <w:rPr>
                <w:rStyle w:val="a7"/>
              </w:rPr>
              <w:t>.1</w:t>
            </w:r>
            <w:r w:rsidR="00A1126F" w:rsidRPr="00A1126F">
              <w:t xml:space="preserve"> </w:t>
            </w:r>
            <w:r w:rsidR="00A1126F" w:rsidRPr="00A1126F">
              <w:rPr>
                <w:rStyle w:val="a7"/>
              </w:rPr>
              <w:t>Діалогічне мовлення – загальна характеристика поняття, основні складові</w:t>
            </w:r>
            <w:r w:rsidR="00A1126F" w:rsidRPr="000E3AA9">
              <w:rPr>
                <w:webHidden/>
              </w:rPr>
              <w:tab/>
            </w:r>
            <w:r w:rsidR="00400198">
              <w:rPr>
                <w:webHidden/>
              </w:rPr>
              <w:t>9</w:t>
            </w:r>
          </w:hyperlink>
        </w:p>
        <w:p w:rsidR="00A1126F" w:rsidRDefault="002D19BB" w:rsidP="00A1126F">
          <w:pPr>
            <w:pStyle w:val="3"/>
          </w:pPr>
          <w:hyperlink w:anchor="_Toc26817653" w:history="1">
            <w:r w:rsidR="00A1126F" w:rsidRPr="000E3AA9">
              <w:rPr>
                <w:rStyle w:val="a7"/>
              </w:rPr>
              <w:t>1.</w:t>
            </w:r>
            <w:r w:rsidR="00A1126F">
              <w:rPr>
                <w:rStyle w:val="a7"/>
              </w:rPr>
              <w:t>1.2</w:t>
            </w:r>
            <w:r w:rsidR="00A1126F" w:rsidRPr="000E3AA9">
              <w:rPr>
                <w:rStyle w:val="a7"/>
              </w:rPr>
              <w:t xml:space="preserve"> </w:t>
            </w:r>
            <w:r w:rsidR="00A1126F" w:rsidRPr="00A1126F">
              <w:rPr>
                <w:rStyle w:val="a7"/>
              </w:rPr>
              <w:t>Особливості навчання діалогічного іншомовного мовлення учнів 9-х класів</w:t>
            </w:r>
            <w:r w:rsidR="00A1126F" w:rsidRPr="000E3AA9">
              <w:rPr>
                <w:webHidden/>
              </w:rPr>
              <w:tab/>
            </w:r>
            <w:r w:rsidR="00A1126F" w:rsidRPr="000E3AA9">
              <w:rPr>
                <w:webHidden/>
              </w:rPr>
              <w:fldChar w:fldCharType="begin"/>
            </w:r>
            <w:r w:rsidR="00A1126F" w:rsidRPr="000E3AA9">
              <w:rPr>
                <w:webHidden/>
              </w:rPr>
              <w:instrText xml:space="preserve"> PAGEREF _Toc26817653 \h </w:instrText>
            </w:r>
            <w:r w:rsidR="00A1126F" w:rsidRPr="000E3AA9">
              <w:rPr>
                <w:webHidden/>
              </w:rPr>
            </w:r>
            <w:r w:rsidR="00A1126F" w:rsidRPr="000E3AA9">
              <w:rPr>
                <w:webHidden/>
              </w:rPr>
              <w:fldChar w:fldCharType="separate"/>
            </w:r>
            <w:r w:rsidR="00A1126F" w:rsidRPr="000E3AA9">
              <w:rPr>
                <w:webHidden/>
              </w:rPr>
              <w:t>1</w:t>
            </w:r>
            <w:r w:rsidR="00A1126F" w:rsidRPr="000E3AA9">
              <w:rPr>
                <w:webHidden/>
              </w:rPr>
              <w:fldChar w:fldCharType="end"/>
            </w:r>
          </w:hyperlink>
          <w:r w:rsidR="00400198">
            <w:t>4</w:t>
          </w:r>
        </w:p>
        <w:p w:rsidR="00A1126F" w:rsidRPr="00A1126F" w:rsidRDefault="002D19BB" w:rsidP="00A1126F">
          <w:pPr>
            <w:pStyle w:val="3"/>
          </w:pPr>
          <w:hyperlink w:anchor="_Toc26817653" w:history="1">
            <w:r w:rsidR="00A1126F">
              <w:rPr>
                <w:rStyle w:val="a7"/>
              </w:rPr>
              <w:t>1.1.3</w:t>
            </w:r>
            <w:r w:rsidR="00A1126F" w:rsidRPr="00A12FB9">
              <w:rPr>
                <w:rStyle w:val="a7"/>
              </w:rPr>
              <w:t xml:space="preserve"> Основні підходи до навчання діалогічного мовлення</w:t>
            </w:r>
            <w:r w:rsidR="00A1126F" w:rsidRPr="009F7EC8">
              <w:rPr>
                <w:webHidden/>
              </w:rPr>
              <w:tab/>
            </w:r>
            <w:r w:rsidR="00BD5A14">
              <w:rPr>
                <w:webHidden/>
              </w:rPr>
              <w:t>2</w:t>
            </w:r>
            <w:r w:rsidR="00400198">
              <w:rPr>
                <w:webHidden/>
              </w:rPr>
              <w:t>1</w:t>
            </w:r>
          </w:hyperlink>
        </w:p>
        <w:p w:rsidR="00C438E0" w:rsidRPr="00F4266A" w:rsidRDefault="002D19BB" w:rsidP="000E3AA9">
          <w:pPr>
            <w:pStyle w:val="2"/>
            <w:rPr>
              <w:rFonts w:eastAsiaTheme="minorEastAsia"/>
            </w:rPr>
          </w:pPr>
          <w:hyperlink w:anchor="_Toc26817652" w:history="1">
            <w:r w:rsidR="00F4266A" w:rsidRPr="00F4266A">
              <w:rPr>
                <w:rStyle w:val="a7"/>
              </w:rPr>
              <w:t>1.2 Формування та структура іншомовної комунікативної компетентності</w:t>
            </w:r>
            <w:r w:rsidR="00C438E0" w:rsidRPr="009F7EC8">
              <w:rPr>
                <w:webHidden/>
              </w:rPr>
              <w:tab/>
            </w:r>
            <w:r w:rsidR="00BD5A14">
              <w:rPr>
                <w:webHidden/>
              </w:rPr>
              <w:t>2</w:t>
            </w:r>
            <w:r w:rsidR="00400198">
              <w:rPr>
                <w:webHidden/>
              </w:rPr>
              <w:t>6</w:t>
            </w:r>
          </w:hyperlink>
        </w:p>
        <w:p w:rsidR="00C438E0" w:rsidRPr="000E3AA9" w:rsidRDefault="002D19BB" w:rsidP="000E3AA9">
          <w:pPr>
            <w:pStyle w:val="3"/>
            <w:rPr>
              <w:rFonts w:eastAsiaTheme="minorEastAsia"/>
            </w:rPr>
          </w:pPr>
          <w:hyperlink w:anchor="_Toc26817653" w:history="1">
            <w:r w:rsidR="00F4266A" w:rsidRPr="000E3AA9">
              <w:rPr>
                <w:rStyle w:val="a7"/>
              </w:rPr>
              <w:t>1.2.1 Поняття іншомовної комунікативної компетентності</w:t>
            </w:r>
            <w:r w:rsidR="00C438E0" w:rsidRPr="000E3AA9">
              <w:rPr>
                <w:webHidden/>
              </w:rPr>
              <w:tab/>
            </w:r>
          </w:hyperlink>
          <w:r w:rsidR="00BD5A14">
            <w:t>2</w:t>
          </w:r>
          <w:r w:rsidR="00400198">
            <w:t>6</w:t>
          </w:r>
        </w:p>
        <w:p w:rsidR="00C438E0" w:rsidRPr="00F4266A" w:rsidRDefault="002D19BB" w:rsidP="000E3AA9">
          <w:pPr>
            <w:pStyle w:val="3"/>
            <w:rPr>
              <w:rFonts w:eastAsiaTheme="minorEastAsia"/>
            </w:rPr>
          </w:pPr>
          <w:hyperlink w:anchor="_Toc26817654" w:history="1">
            <w:r w:rsidR="00F4266A" w:rsidRPr="00F4266A">
              <w:rPr>
                <w:rStyle w:val="a7"/>
              </w:rPr>
              <w:t>1.2.2 Іншомовна діалогічна компетентність – основні складові</w:t>
            </w:r>
            <w:r w:rsidR="00C438E0" w:rsidRPr="009F7EC8">
              <w:rPr>
                <w:webHidden/>
              </w:rPr>
              <w:tab/>
            </w:r>
            <w:r w:rsidR="00BD5A14">
              <w:rPr>
                <w:webHidden/>
              </w:rPr>
              <w:t>2</w:t>
            </w:r>
            <w:r w:rsidR="00400198">
              <w:rPr>
                <w:webHidden/>
              </w:rPr>
              <w:t>8</w:t>
            </w:r>
          </w:hyperlink>
        </w:p>
        <w:p w:rsidR="00C438E0" w:rsidRDefault="002D19BB" w:rsidP="000E3AA9">
          <w:pPr>
            <w:pStyle w:val="2"/>
          </w:pPr>
          <w:hyperlink w:anchor="_Toc26817655" w:history="1">
            <w:r w:rsidR="00F4266A" w:rsidRPr="00F4266A">
              <w:rPr>
                <w:rStyle w:val="a7"/>
              </w:rPr>
              <w:t>1.3</w:t>
            </w:r>
            <w:r w:rsidR="00A1126F" w:rsidRPr="00A1126F">
              <w:t xml:space="preserve"> </w:t>
            </w:r>
            <w:r w:rsidR="00A1126F" w:rsidRPr="00A1126F">
              <w:rPr>
                <w:rStyle w:val="a7"/>
              </w:rPr>
              <w:t>Інтерактивні методи навчання іншомовного діалогічного мовлення</w:t>
            </w:r>
            <w:r w:rsidR="00A1126F">
              <w:rPr>
                <w:rStyle w:val="a7"/>
              </w:rPr>
              <w:t xml:space="preserve"> </w:t>
            </w:r>
            <w:r w:rsidR="00C438E0" w:rsidRPr="009F7EC8">
              <w:rPr>
                <w:webHidden/>
              </w:rPr>
              <w:tab/>
            </w:r>
            <w:r w:rsidR="00BD5A14">
              <w:rPr>
                <w:webHidden/>
              </w:rPr>
              <w:t>3</w:t>
            </w:r>
            <w:r w:rsidR="00400198">
              <w:rPr>
                <w:webHidden/>
              </w:rPr>
              <w:t>2</w:t>
            </w:r>
          </w:hyperlink>
        </w:p>
        <w:p w:rsidR="00C438E0" w:rsidRPr="00580744" w:rsidRDefault="002D19BB" w:rsidP="000E3AA9">
          <w:pPr>
            <w:pStyle w:val="11"/>
            <w:rPr>
              <w:rFonts w:eastAsiaTheme="minorEastAsia"/>
              <w:noProof/>
              <w:lang w:val="uk-UA"/>
            </w:rPr>
          </w:pPr>
          <w:hyperlink w:anchor="_Toc26817659" w:history="1">
            <w:r w:rsidR="00C438E0" w:rsidRPr="009F7EC8">
              <w:rPr>
                <w:rStyle w:val="a7"/>
                <w:rFonts w:ascii="Times New Roman" w:hAnsi="Times New Roman" w:cs="Times New Roman"/>
                <w:noProof/>
                <w:sz w:val="28"/>
                <w:szCs w:val="28"/>
              </w:rPr>
              <w:t xml:space="preserve">2 </w:t>
            </w:r>
            <w:r w:rsidR="00580744" w:rsidRPr="00580744">
              <w:rPr>
                <w:rStyle w:val="a7"/>
                <w:rFonts w:ascii="Times New Roman" w:hAnsi="Times New Roman" w:cs="Times New Roman"/>
                <w:noProof/>
                <w:sz w:val="28"/>
                <w:szCs w:val="28"/>
              </w:rPr>
              <w:t>Технологія розвитку іншомовного діалогічного мовлення в учнів 9-го класу</w:t>
            </w:r>
            <w:r w:rsidR="00C438E0" w:rsidRPr="009F7EC8">
              <w:rPr>
                <w:noProof/>
                <w:webHidden/>
              </w:rPr>
              <w:tab/>
            </w:r>
            <w:r w:rsidR="00C438E0" w:rsidRPr="000E3AA9">
              <w:rPr>
                <w:rFonts w:ascii="Times New Roman" w:hAnsi="Times New Roman" w:cs="Times New Roman"/>
                <w:noProof/>
                <w:webHidden/>
                <w:sz w:val="28"/>
              </w:rPr>
              <w:fldChar w:fldCharType="begin"/>
            </w:r>
            <w:r w:rsidR="00C438E0" w:rsidRPr="000E3AA9">
              <w:rPr>
                <w:rFonts w:ascii="Times New Roman" w:hAnsi="Times New Roman" w:cs="Times New Roman"/>
                <w:noProof/>
                <w:webHidden/>
                <w:sz w:val="28"/>
              </w:rPr>
              <w:instrText xml:space="preserve"> PAGEREF _Toc26817659 \h </w:instrText>
            </w:r>
            <w:r w:rsidR="00C438E0" w:rsidRPr="000E3AA9">
              <w:rPr>
                <w:rFonts w:ascii="Times New Roman" w:hAnsi="Times New Roman" w:cs="Times New Roman"/>
                <w:noProof/>
                <w:webHidden/>
                <w:sz w:val="28"/>
              </w:rPr>
            </w:r>
            <w:r w:rsidR="00C438E0" w:rsidRPr="000E3AA9">
              <w:rPr>
                <w:rFonts w:ascii="Times New Roman" w:hAnsi="Times New Roman" w:cs="Times New Roman"/>
                <w:noProof/>
                <w:webHidden/>
                <w:sz w:val="28"/>
              </w:rPr>
              <w:fldChar w:fldCharType="separate"/>
            </w:r>
            <w:r w:rsidR="00580744" w:rsidRPr="000E3AA9">
              <w:rPr>
                <w:rFonts w:ascii="Times New Roman" w:hAnsi="Times New Roman" w:cs="Times New Roman"/>
                <w:noProof/>
                <w:webHidden/>
                <w:sz w:val="28"/>
                <w:lang w:val="uk-UA"/>
              </w:rPr>
              <w:t>4</w:t>
            </w:r>
            <w:r w:rsidR="00400198">
              <w:rPr>
                <w:rFonts w:ascii="Times New Roman" w:hAnsi="Times New Roman" w:cs="Times New Roman"/>
                <w:noProof/>
                <w:webHidden/>
                <w:sz w:val="28"/>
                <w:lang w:val="uk-UA"/>
              </w:rPr>
              <w:t>3</w:t>
            </w:r>
            <w:r w:rsidR="00C438E0" w:rsidRPr="000E3AA9">
              <w:rPr>
                <w:rFonts w:ascii="Times New Roman" w:hAnsi="Times New Roman" w:cs="Times New Roman"/>
                <w:noProof/>
                <w:webHidden/>
                <w:sz w:val="28"/>
              </w:rPr>
              <w:fldChar w:fldCharType="end"/>
            </w:r>
          </w:hyperlink>
        </w:p>
        <w:p w:rsidR="00C438E0" w:rsidRPr="000E3AA9" w:rsidRDefault="002D19BB" w:rsidP="000E3AA9">
          <w:pPr>
            <w:pStyle w:val="2"/>
            <w:rPr>
              <w:rFonts w:eastAsiaTheme="minorEastAsia"/>
            </w:rPr>
          </w:pPr>
          <w:hyperlink w:anchor="_Toc26817660" w:history="1">
            <w:r w:rsidR="00C438E0" w:rsidRPr="000E3AA9">
              <w:rPr>
                <w:rStyle w:val="a7"/>
              </w:rPr>
              <w:t xml:space="preserve">2.1 </w:t>
            </w:r>
            <w:r w:rsidR="00580744" w:rsidRPr="000E3AA9">
              <w:rPr>
                <w:rStyle w:val="a7"/>
              </w:rPr>
              <w:t>Констатувальний етап експерименту формування іншомовної діалогічної компетентності</w:t>
            </w:r>
            <w:r w:rsidR="00C438E0" w:rsidRPr="000E3AA9">
              <w:rPr>
                <w:webHidden/>
              </w:rPr>
              <w:tab/>
            </w:r>
            <w:r w:rsidR="00C438E0" w:rsidRPr="000E3AA9">
              <w:rPr>
                <w:webHidden/>
              </w:rPr>
              <w:fldChar w:fldCharType="begin"/>
            </w:r>
            <w:r w:rsidR="00C438E0" w:rsidRPr="000E3AA9">
              <w:rPr>
                <w:webHidden/>
              </w:rPr>
              <w:instrText xml:space="preserve"> PAGEREF _Toc26817660 \h </w:instrText>
            </w:r>
            <w:r w:rsidR="00C438E0" w:rsidRPr="000E3AA9">
              <w:rPr>
                <w:webHidden/>
              </w:rPr>
            </w:r>
            <w:r w:rsidR="00C438E0" w:rsidRPr="000E3AA9">
              <w:rPr>
                <w:webHidden/>
              </w:rPr>
              <w:fldChar w:fldCharType="separate"/>
            </w:r>
            <w:r w:rsidR="00C438E0" w:rsidRPr="000E3AA9">
              <w:rPr>
                <w:webHidden/>
              </w:rPr>
              <w:t>4</w:t>
            </w:r>
            <w:r w:rsidR="00C438E0" w:rsidRPr="000E3AA9">
              <w:rPr>
                <w:webHidden/>
              </w:rPr>
              <w:fldChar w:fldCharType="end"/>
            </w:r>
          </w:hyperlink>
          <w:r w:rsidR="00400198">
            <w:t>3</w:t>
          </w:r>
        </w:p>
        <w:p w:rsidR="00C438E0" w:rsidRPr="00580744" w:rsidRDefault="002D19BB" w:rsidP="000E3AA9">
          <w:pPr>
            <w:pStyle w:val="2"/>
            <w:rPr>
              <w:rFonts w:eastAsiaTheme="minorEastAsia"/>
            </w:rPr>
          </w:pPr>
          <w:hyperlink w:anchor="_Toc26817661" w:history="1">
            <w:r w:rsidR="00580744" w:rsidRPr="00580744">
              <w:rPr>
                <w:rStyle w:val="a7"/>
              </w:rPr>
              <w:t>2.2 Авторська система комунікативних вправ для формування і розвитку навичок іншомовного діалогічного мовлення</w:t>
            </w:r>
            <w:r w:rsidR="00C438E0" w:rsidRPr="009F7EC8">
              <w:rPr>
                <w:webHidden/>
              </w:rPr>
              <w:tab/>
            </w:r>
            <w:r w:rsidR="001400B6">
              <w:rPr>
                <w:webHidden/>
              </w:rPr>
              <w:t>5</w:t>
            </w:r>
            <w:r w:rsidR="00400198">
              <w:rPr>
                <w:webHidden/>
              </w:rPr>
              <w:t>0</w:t>
            </w:r>
          </w:hyperlink>
        </w:p>
        <w:p w:rsidR="00C438E0" w:rsidRPr="00580744" w:rsidRDefault="002D19BB" w:rsidP="000E3AA9">
          <w:pPr>
            <w:pStyle w:val="2"/>
            <w:rPr>
              <w:rFonts w:eastAsiaTheme="minorEastAsia"/>
            </w:rPr>
          </w:pPr>
          <w:hyperlink w:anchor="_Toc26817662" w:history="1">
            <w:r w:rsidR="00580744" w:rsidRPr="00580744">
              <w:rPr>
                <w:rStyle w:val="a7"/>
              </w:rPr>
              <w:t>2.3 Порівняльний аналіз ефективності авторської технології розвитку діалогічного мовлення в учнів 9-го класу.</w:t>
            </w:r>
            <w:r w:rsidR="00C438E0" w:rsidRPr="009F7EC8">
              <w:rPr>
                <w:webHidden/>
              </w:rPr>
              <w:tab/>
            </w:r>
            <w:r w:rsidR="00C438E0" w:rsidRPr="00580744">
              <w:rPr>
                <w:webHidden/>
              </w:rPr>
              <w:fldChar w:fldCharType="begin"/>
            </w:r>
            <w:r w:rsidR="00C438E0" w:rsidRPr="00580744">
              <w:rPr>
                <w:webHidden/>
              </w:rPr>
              <w:instrText xml:space="preserve"> PAGEREF _Toc26817662 \h </w:instrText>
            </w:r>
            <w:r w:rsidR="00C438E0" w:rsidRPr="00580744">
              <w:rPr>
                <w:webHidden/>
              </w:rPr>
            </w:r>
            <w:r w:rsidR="00C438E0" w:rsidRPr="00580744">
              <w:rPr>
                <w:webHidden/>
              </w:rPr>
              <w:fldChar w:fldCharType="separate"/>
            </w:r>
            <w:r w:rsidR="00C438E0" w:rsidRPr="00580744">
              <w:rPr>
                <w:webHidden/>
              </w:rPr>
              <w:t>7</w:t>
            </w:r>
            <w:r w:rsidR="00400198">
              <w:rPr>
                <w:webHidden/>
              </w:rPr>
              <w:t>1</w:t>
            </w:r>
            <w:r w:rsidR="00C438E0" w:rsidRPr="00580744">
              <w:rPr>
                <w:webHidden/>
              </w:rPr>
              <w:fldChar w:fldCharType="end"/>
            </w:r>
          </w:hyperlink>
        </w:p>
        <w:p w:rsidR="00C438E0" w:rsidRPr="009F7EC8" w:rsidRDefault="002D19BB" w:rsidP="000E3AA9">
          <w:pPr>
            <w:pStyle w:val="11"/>
            <w:rPr>
              <w:rFonts w:ascii="Times New Roman" w:eastAsiaTheme="minorEastAsia" w:hAnsi="Times New Roman" w:cs="Times New Roman"/>
              <w:noProof/>
              <w:sz w:val="28"/>
              <w:szCs w:val="28"/>
            </w:rPr>
          </w:pPr>
          <w:hyperlink w:anchor="_Toc26817664" w:history="1">
            <w:r w:rsidR="00473E04" w:rsidRPr="009F7EC8">
              <w:rPr>
                <w:rStyle w:val="a7"/>
                <w:rFonts w:ascii="Times New Roman" w:hAnsi="Times New Roman" w:cs="Times New Roman"/>
                <w:noProof/>
                <w:sz w:val="28"/>
                <w:szCs w:val="28"/>
                <w:lang w:val="uk-UA"/>
              </w:rPr>
              <w:t>Висновки</w:t>
            </w:r>
            <w:r w:rsidR="00C438E0" w:rsidRPr="009F7EC8">
              <w:rPr>
                <w:rFonts w:ascii="Times New Roman" w:hAnsi="Times New Roman" w:cs="Times New Roman"/>
                <w:noProof/>
                <w:webHidden/>
                <w:sz w:val="28"/>
                <w:szCs w:val="28"/>
              </w:rPr>
              <w:tab/>
            </w:r>
            <w:r w:rsidR="00580744">
              <w:rPr>
                <w:rFonts w:ascii="Times New Roman" w:hAnsi="Times New Roman" w:cs="Times New Roman"/>
                <w:noProof/>
                <w:webHidden/>
                <w:sz w:val="28"/>
                <w:szCs w:val="28"/>
                <w:lang w:val="uk-UA"/>
              </w:rPr>
              <w:t>7</w:t>
            </w:r>
          </w:hyperlink>
          <w:r w:rsidR="00400198">
            <w:rPr>
              <w:rFonts w:ascii="Times New Roman" w:hAnsi="Times New Roman" w:cs="Times New Roman"/>
              <w:noProof/>
              <w:sz w:val="28"/>
              <w:szCs w:val="28"/>
              <w:lang w:val="uk-UA"/>
            </w:rPr>
            <w:t>7</w:t>
          </w:r>
        </w:p>
        <w:p w:rsidR="00C438E0" w:rsidRPr="009F7EC8" w:rsidRDefault="002D19BB" w:rsidP="000E3AA9">
          <w:pPr>
            <w:pStyle w:val="11"/>
            <w:rPr>
              <w:rFonts w:ascii="Times New Roman" w:eastAsiaTheme="minorEastAsia" w:hAnsi="Times New Roman" w:cs="Times New Roman"/>
              <w:noProof/>
              <w:sz w:val="28"/>
              <w:szCs w:val="28"/>
            </w:rPr>
          </w:pPr>
          <w:hyperlink w:anchor="_Toc26817665" w:history="1">
            <w:r w:rsidR="00473E04" w:rsidRPr="009F7EC8">
              <w:rPr>
                <w:rStyle w:val="a7"/>
                <w:rFonts w:ascii="Times New Roman" w:hAnsi="Times New Roman" w:cs="Times New Roman"/>
                <w:noProof/>
                <w:sz w:val="28"/>
                <w:szCs w:val="28"/>
                <w:lang w:val="uk-UA"/>
              </w:rPr>
              <w:t>Перелік джерел посилання</w:t>
            </w:r>
            <w:r w:rsidR="00C438E0" w:rsidRPr="009F7EC8">
              <w:rPr>
                <w:rFonts w:ascii="Times New Roman" w:hAnsi="Times New Roman" w:cs="Times New Roman"/>
                <w:noProof/>
                <w:webHidden/>
                <w:sz w:val="28"/>
                <w:szCs w:val="28"/>
              </w:rPr>
              <w:tab/>
            </w:r>
            <w:r w:rsidR="008B1908">
              <w:rPr>
                <w:rFonts w:ascii="Times New Roman" w:hAnsi="Times New Roman" w:cs="Times New Roman"/>
                <w:noProof/>
                <w:webHidden/>
                <w:sz w:val="28"/>
                <w:szCs w:val="28"/>
                <w:lang w:val="uk-UA"/>
              </w:rPr>
              <w:t>79</w:t>
            </w:r>
          </w:hyperlink>
        </w:p>
        <w:p w:rsidR="00C438E0" w:rsidRPr="009F7EC8" w:rsidRDefault="002D19BB" w:rsidP="000E3AA9">
          <w:pPr>
            <w:pStyle w:val="11"/>
            <w:rPr>
              <w:rFonts w:ascii="Times New Roman" w:eastAsiaTheme="minorEastAsia" w:hAnsi="Times New Roman" w:cs="Times New Roman"/>
              <w:noProof/>
              <w:sz w:val="28"/>
              <w:szCs w:val="28"/>
            </w:rPr>
          </w:pPr>
          <w:hyperlink w:anchor="_Toc26817666" w:history="1">
            <w:r w:rsidR="00473E04">
              <w:rPr>
                <w:rStyle w:val="a7"/>
                <w:rFonts w:ascii="Times New Roman" w:hAnsi="Times New Roman" w:cs="Times New Roman"/>
                <w:noProof/>
                <w:sz w:val="28"/>
                <w:szCs w:val="28"/>
              </w:rPr>
              <w:t xml:space="preserve">Додаток </w:t>
            </w:r>
            <w:r w:rsidR="00473E04">
              <w:rPr>
                <w:rStyle w:val="a7"/>
                <w:rFonts w:ascii="Times New Roman" w:hAnsi="Times New Roman" w:cs="Times New Roman"/>
                <w:noProof/>
                <w:sz w:val="28"/>
                <w:szCs w:val="28"/>
                <w:lang w:val="en-US"/>
              </w:rPr>
              <w:t>A</w:t>
            </w:r>
            <w:r w:rsidR="00AF6C75" w:rsidRPr="00AF6C75">
              <w:t xml:space="preserve"> </w:t>
            </w:r>
            <w:r w:rsidR="00AF6C75" w:rsidRPr="00AF6C75">
              <w:rPr>
                <w:rStyle w:val="a7"/>
                <w:rFonts w:ascii="Times New Roman" w:hAnsi="Times New Roman" w:cs="Times New Roman"/>
                <w:noProof/>
                <w:sz w:val="28"/>
                <w:szCs w:val="28"/>
                <w:lang w:val="en-US"/>
              </w:rPr>
              <w:t>Анкета для учнів 9-х класів</w:t>
            </w:r>
            <w:r w:rsidR="00C438E0" w:rsidRPr="009F7EC8">
              <w:rPr>
                <w:rFonts w:ascii="Times New Roman" w:hAnsi="Times New Roman" w:cs="Times New Roman"/>
                <w:noProof/>
                <w:webHidden/>
                <w:sz w:val="28"/>
                <w:szCs w:val="28"/>
              </w:rPr>
              <w:tab/>
            </w:r>
            <w:r w:rsidR="00B55DD4">
              <w:rPr>
                <w:rFonts w:ascii="Times New Roman" w:hAnsi="Times New Roman" w:cs="Times New Roman"/>
                <w:noProof/>
                <w:webHidden/>
                <w:sz w:val="28"/>
                <w:szCs w:val="28"/>
                <w:lang w:val="uk-UA"/>
              </w:rPr>
              <w:t>8</w:t>
            </w:r>
          </w:hyperlink>
          <w:r w:rsidR="008B1908">
            <w:rPr>
              <w:rFonts w:ascii="Times New Roman" w:hAnsi="Times New Roman" w:cs="Times New Roman"/>
              <w:noProof/>
              <w:sz w:val="28"/>
              <w:szCs w:val="28"/>
              <w:lang w:val="uk-UA"/>
            </w:rPr>
            <w:t>4</w:t>
          </w:r>
        </w:p>
        <w:p w:rsidR="00C438E0" w:rsidRPr="008B1908" w:rsidRDefault="002D19BB" w:rsidP="000E3AA9">
          <w:pPr>
            <w:pStyle w:val="11"/>
            <w:rPr>
              <w:rFonts w:eastAsiaTheme="minorEastAsia"/>
              <w:noProof/>
              <w:lang w:val="uk-UA"/>
            </w:rPr>
          </w:pPr>
          <w:hyperlink w:anchor="_Toc26817667" w:history="1">
            <w:r w:rsidR="00473E04">
              <w:rPr>
                <w:rStyle w:val="a7"/>
                <w:rFonts w:ascii="Times New Roman" w:hAnsi="Times New Roman" w:cs="Times New Roman"/>
                <w:noProof/>
                <w:sz w:val="28"/>
                <w:szCs w:val="28"/>
                <w:lang w:val="uk-UA"/>
              </w:rPr>
              <w:t>Д</w:t>
            </w:r>
            <w:r w:rsidR="00473E04" w:rsidRPr="009F7EC8">
              <w:rPr>
                <w:rStyle w:val="a7"/>
                <w:rFonts w:ascii="Times New Roman" w:hAnsi="Times New Roman" w:cs="Times New Roman"/>
                <w:noProof/>
                <w:sz w:val="28"/>
                <w:szCs w:val="28"/>
                <w:lang w:val="uk-UA"/>
              </w:rPr>
              <w:t>одаток Б</w:t>
            </w:r>
            <w:r w:rsidR="00AF6C75">
              <w:rPr>
                <w:rStyle w:val="a7"/>
                <w:rFonts w:ascii="Times New Roman" w:hAnsi="Times New Roman" w:cs="Times New Roman"/>
                <w:noProof/>
                <w:sz w:val="28"/>
                <w:szCs w:val="28"/>
                <w:lang w:val="uk-UA"/>
              </w:rPr>
              <w:t xml:space="preserve"> </w:t>
            </w:r>
            <w:r w:rsidR="00AF6C75" w:rsidRPr="00AF6C75">
              <w:rPr>
                <w:rStyle w:val="a7"/>
                <w:rFonts w:ascii="Times New Roman" w:hAnsi="Times New Roman" w:cs="Times New Roman"/>
                <w:noProof/>
                <w:sz w:val="28"/>
                <w:szCs w:val="28"/>
                <w:lang w:val="uk-UA"/>
              </w:rPr>
              <w:t>Вправи для проведення первинного тестування учнів.</w:t>
            </w:r>
            <w:r w:rsidR="00C438E0" w:rsidRPr="009F7EC8">
              <w:rPr>
                <w:noProof/>
                <w:webHidden/>
              </w:rPr>
              <w:tab/>
            </w:r>
            <w:r w:rsidR="00C438E0" w:rsidRPr="000E3AA9">
              <w:rPr>
                <w:rFonts w:ascii="Times New Roman" w:hAnsi="Times New Roman" w:cs="Times New Roman"/>
                <w:noProof/>
                <w:webHidden/>
                <w:sz w:val="28"/>
              </w:rPr>
              <w:fldChar w:fldCharType="begin"/>
            </w:r>
            <w:r w:rsidR="00C438E0" w:rsidRPr="000E3AA9">
              <w:rPr>
                <w:rFonts w:ascii="Times New Roman" w:hAnsi="Times New Roman" w:cs="Times New Roman"/>
                <w:noProof/>
                <w:webHidden/>
                <w:sz w:val="28"/>
              </w:rPr>
              <w:instrText xml:space="preserve"> PAGEREF _Toc26817667 \h </w:instrText>
            </w:r>
            <w:r w:rsidR="00C438E0" w:rsidRPr="000E3AA9">
              <w:rPr>
                <w:rFonts w:ascii="Times New Roman" w:hAnsi="Times New Roman" w:cs="Times New Roman"/>
                <w:noProof/>
                <w:webHidden/>
                <w:sz w:val="28"/>
              </w:rPr>
            </w:r>
            <w:r w:rsidR="00C438E0" w:rsidRPr="000E3AA9">
              <w:rPr>
                <w:rFonts w:ascii="Times New Roman" w:hAnsi="Times New Roman" w:cs="Times New Roman"/>
                <w:noProof/>
                <w:webHidden/>
                <w:sz w:val="28"/>
              </w:rPr>
              <w:fldChar w:fldCharType="separate"/>
            </w:r>
            <w:r w:rsidR="00B55DD4" w:rsidRPr="000E3AA9">
              <w:rPr>
                <w:rFonts w:ascii="Times New Roman" w:hAnsi="Times New Roman" w:cs="Times New Roman"/>
                <w:noProof/>
                <w:webHidden/>
                <w:sz w:val="28"/>
                <w:lang w:val="uk-UA"/>
              </w:rPr>
              <w:t>8</w:t>
            </w:r>
            <w:r w:rsidR="008B1908">
              <w:rPr>
                <w:rFonts w:ascii="Times New Roman" w:hAnsi="Times New Roman" w:cs="Times New Roman"/>
                <w:noProof/>
                <w:webHidden/>
                <w:sz w:val="28"/>
                <w:lang w:val="uk-UA"/>
              </w:rPr>
              <w:t>6</w:t>
            </w:r>
            <w:r w:rsidR="00C438E0" w:rsidRPr="000E3AA9">
              <w:rPr>
                <w:rFonts w:ascii="Times New Roman" w:hAnsi="Times New Roman" w:cs="Times New Roman"/>
                <w:noProof/>
                <w:webHidden/>
                <w:sz w:val="28"/>
              </w:rPr>
              <w:fldChar w:fldCharType="end"/>
            </w:r>
          </w:hyperlink>
        </w:p>
        <w:p w:rsidR="00C438E0" w:rsidRPr="009F7EC8" w:rsidRDefault="002D19BB" w:rsidP="000E3AA9">
          <w:pPr>
            <w:pStyle w:val="11"/>
            <w:rPr>
              <w:rFonts w:ascii="Times New Roman" w:eastAsiaTheme="minorEastAsia" w:hAnsi="Times New Roman" w:cs="Times New Roman"/>
              <w:noProof/>
              <w:sz w:val="28"/>
              <w:szCs w:val="28"/>
            </w:rPr>
          </w:pPr>
          <w:hyperlink w:anchor="_Toc26817668" w:history="1">
            <w:r w:rsidR="00473E04">
              <w:rPr>
                <w:rStyle w:val="a7"/>
                <w:rFonts w:ascii="Times New Roman" w:hAnsi="Times New Roman" w:cs="Times New Roman"/>
                <w:noProof/>
                <w:sz w:val="28"/>
                <w:szCs w:val="28"/>
                <w:lang w:val="uk-UA"/>
              </w:rPr>
              <w:t>Д</w:t>
            </w:r>
            <w:r w:rsidR="00473E04" w:rsidRPr="009F7EC8">
              <w:rPr>
                <w:rStyle w:val="a7"/>
                <w:rFonts w:ascii="Times New Roman" w:hAnsi="Times New Roman" w:cs="Times New Roman"/>
                <w:noProof/>
                <w:sz w:val="28"/>
                <w:szCs w:val="28"/>
              </w:rPr>
              <w:t>одаток</w:t>
            </w:r>
            <w:r w:rsidR="00473E04" w:rsidRPr="009F7EC8">
              <w:rPr>
                <w:rStyle w:val="a7"/>
                <w:rFonts w:ascii="Times New Roman" w:hAnsi="Times New Roman" w:cs="Times New Roman"/>
                <w:noProof/>
                <w:sz w:val="28"/>
                <w:szCs w:val="28"/>
                <w:lang w:val="en-US"/>
              </w:rPr>
              <w:t xml:space="preserve"> </w:t>
            </w:r>
            <w:r w:rsidR="00473E04" w:rsidRPr="009F7EC8">
              <w:rPr>
                <w:rStyle w:val="a7"/>
                <w:rFonts w:ascii="Times New Roman" w:hAnsi="Times New Roman" w:cs="Times New Roman"/>
                <w:noProof/>
                <w:sz w:val="28"/>
                <w:szCs w:val="28"/>
                <w:lang w:val="uk-UA"/>
              </w:rPr>
              <w:t>В</w:t>
            </w:r>
            <w:r w:rsidR="00AF6C75" w:rsidRPr="00AF6C75">
              <w:t xml:space="preserve"> </w:t>
            </w:r>
            <w:r w:rsidR="00AF6C75" w:rsidRPr="00AF6C75">
              <w:rPr>
                <w:rStyle w:val="a7"/>
                <w:rFonts w:ascii="Times New Roman" w:hAnsi="Times New Roman" w:cs="Times New Roman"/>
                <w:noProof/>
                <w:sz w:val="28"/>
                <w:szCs w:val="28"/>
                <w:lang w:val="uk-UA"/>
              </w:rPr>
              <w:t>Вербальна опора для вправи 1</w:t>
            </w:r>
            <w:r w:rsidR="00C438E0" w:rsidRPr="009F7EC8">
              <w:rPr>
                <w:rFonts w:ascii="Times New Roman" w:hAnsi="Times New Roman" w:cs="Times New Roman"/>
                <w:noProof/>
                <w:webHidden/>
                <w:sz w:val="28"/>
                <w:szCs w:val="28"/>
              </w:rPr>
              <w:tab/>
            </w:r>
          </w:hyperlink>
          <w:r w:rsidR="00400198">
            <w:rPr>
              <w:rFonts w:ascii="Times New Roman" w:hAnsi="Times New Roman" w:cs="Times New Roman"/>
              <w:noProof/>
              <w:sz w:val="28"/>
              <w:szCs w:val="28"/>
              <w:lang w:val="uk-UA"/>
            </w:rPr>
            <w:t>8</w:t>
          </w:r>
          <w:r w:rsidR="008B1908">
            <w:rPr>
              <w:rFonts w:ascii="Times New Roman" w:hAnsi="Times New Roman" w:cs="Times New Roman"/>
              <w:noProof/>
              <w:sz w:val="28"/>
              <w:szCs w:val="28"/>
              <w:lang w:val="uk-UA"/>
            </w:rPr>
            <w:t>8</w:t>
          </w:r>
        </w:p>
        <w:p w:rsidR="00C438E0" w:rsidRPr="009F7EC8" w:rsidRDefault="002D19BB" w:rsidP="000E3AA9">
          <w:pPr>
            <w:pStyle w:val="11"/>
            <w:rPr>
              <w:rFonts w:eastAsiaTheme="minorEastAsia"/>
              <w:noProof/>
            </w:rPr>
          </w:pPr>
          <w:hyperlink w:anchor="_Toc26817669" w:history="1">
            <w:r w:rsidR="00473E04" w:rsidRPr="009F7EC8">
              <w:rPr>
                <w:rStyle w:val="a7"/>
                <w:rFonts w:ascii="Times New Roman" w:hAnsi="Times New Roman" w:cs="Times New Roman"/>
                <w:noProof/>
                <w:sz w:val="28"/>
                <w:szCs w:val="28"/>
                <w:lang w:val="uk-UA"/>
              </w:rPr>
              <w:t>Додаток</w:t>
            </w:r>
            <w:r w:rsidR="00C438E0" w:rsidRPr="009F7EC8">
              <w:rPr>
                <w:rStyle w:val="a7"/>
                <w:rFonts w:ascii="Times New Roman" w:hAnsi="Times New Roman" w:cs="Times New Roman"/>
                <w:noProof/>
                <w:sz w:val="28"/>
                <w:szCs w:val="28"/>
                <w:lang w:val="uk-UA"/>
              </w:rPr>
              <w:t xml:space="preserve"> Г</w:t>
            </w:r>
            <w:r w:rsidR="00AF6C75" w:rsidRPr="00AF6C75">
              <w:t xml:space="preserve"> </w:t>
            </w:r>
            <w:r w:rsidR="00E0132C">
              <w:rPr>
                <w:rStyle w:val="a7"/>
                <w:rFonts w:ascii="Times New Roman" w:hAnsi="Times New Roman" w:cs="Times New Roman"/>
                <w:noProof/>
                <w:sz w:val="28"/>
                <w:szCs w:val="28"/>
                <w:lang w:val="uk-UA"/>
              </w:rPr>
              <w:t>Текст до теми «Clothes and fashion»</w:t>
            </w:r>
            <w:r w:rsidR="00C438E0" w:rsidRPr="009F7EC8">
              <w:rPr>
                <w:noProof/>
                <w:webHidden/>
              </w:rPr>
              <w:tab/>
            </w:r>
            <w:r w:rsidR="008B1908">
              <w:rPr>
                <w:rFonts w:ascii="Times New Roman" w:hAnsi="Times New Roman" w:cs="Times New Roman"/>
                <w:noProof/>
                <w:webHidden/>
                <w:sz w:val="28"/>
                <w:lang w:val="uk-UA"/>
              </w:rPr>
              <w:t>89</w:t>
            </w:r>
          </w:hyperlink>
        </w:p>
        <w:p w:rsidR="00C438E0" w:rsidRDefault="002D19BB" w:rsidP="000E3AA9">
          <w:pPr>
            <w:pStyle w:val="11"/>
            <w:rPr>
              <w:rFonts w:ascii="Times New Roman" w:hAnsi="Times New Roman" w:cs="Times New Roman"/>
              <w:b/>
              <w:bCs/>
              <w:sz w:val="28"/>
              <w:szCs w:val="28"/>
            </w:rPr>
          </w:pPr>
          <w:hyperlink w:anchor="_Toc26817670" w:history="1">
            <w:r w:rsidR="00473E04">
              <w:rPr>
                <w:rStyle w:val="a7"/>
                <w:rFonts w:ascii="Times New Roman" w:hAnsi="Times New Roman" w:cs="Times New Roman"/>
                <w:noProof/>
                <w:sz w:val="28"/>
                <w:szCs w:val="28"/>
                <w:lang w:val="uk-UA"/>
              </w:rPr>
              <w:t>Д</w:t>
            </w:r>
            <w:r w:rsidR="00473E04" w:rsidRPr="009F7EC8">
              <w:rPr>
                <w:rStyle w:val="a7"/>
                <w:rFonts w:ascii="Times New Roman" w:hAnsi="Times New Roman" w:cs="Times New Roman"/>
                <w:noProof/>
                <w:sz w:val="28"/>
                <w:szCs w:val="28"/>
                <w:lang w:val="uk-UA"/>
              </w:rPr>
              <w:t>одаток</w:t>
            </w:r>
            <w:r w:rsidR="00C438E0" w:rsidRPr="009F7EC8">
              <w:rPr>
                <w:rStyle w:val="a7"/>
                <w:rFonts w:ascii="Times New Roman" w:hAnsi="Times New Roman" w:cs="Times New Roman"/>
                <w:noProof/>
                <w:sz w:val="28"/>
                <w:szCs w:val="28"/>
                <w:lang w:val="uk-UA"/>
              </w:rPr>
              <w:t xml:space="preserve"> Д</w:t>
            </w:r>
            <w:r w:rsidR="00AF6C75">
              <w:rPr>
                <w:rStyle w:val="a7"/>
                <w:rFonts w:ascii="Times New Roman" w:hAnsi="Times New Roman" w:cs="Times New Roman"/>
                <w:noProof/>
                <w:sz w:val="28"/>
                <w:szCs w:val="28"/>
                <w:lang w:val="uk-UA"/>
              </w:rPr>
              <w:t xml:space="preserve"> </w:t>
            </w:r>
            <w:r w:rsidR="00AF6C75" w:rsidRPr="00AF6C75">
              <w:rPr>
                <w:rStyle w:val="a7"/>
                <w:rFonts w:ascii="Times New Roman" w:hAnsi="Times New Roman" w:cs="Times New Roman"/>
                <w:noProof/>
                <w:sz w:val="28"/>
                <w:szCs w:val="28"/>
                <w:lang w:val="uk-UA"/>
              </w:rPr>
              <w:t>Вправи для кінцевого тестування учнів</w:t>
            </w:r>
            <w:r w:rsidR="00C438E0" w:rsidRPr="009F7EC8">
              <w:rPr>
                <w:rFonts w:ascii="Times New Roman" w:hAnsi="Times New Roman" w:cs="Times New Roman"/>
                <w:noProof/>
                <w:webHidden/>
                <w:sz w:val="28"/>
                <w:szCs w:val="28"/>
              </w:rPr>
              <w:tab/>
            </w:r>
            <w:r w:rsidR="00B55DD4">
              <w:rPr>
                <w:rFonts w:ascii="Times New Roman" w:hAnsi="Times New Roman" w:cs="Times New Roman"/>
                <w:noProof/>
                <w:webHidden/>
                <w:sz w:val="28"/>
                <w:szCs w:val="28"/>
                <w:lang w:val="uk-UA"/>
              </w:rPr>
              <w:t>9</w:t>
            </w:r>
          </w:hyperlink>
          <w:r w:rsidR="00C438E0" w:rsidRPr="009F7EC8">
            <w:rPr>
              <w:rFonts w:ascii="Times New Roman" w:hAnsi="Times New Roman" w:cs="Times New Roman"/>
              <w:b/>
              <w:bCs/>
              <w:sz w:val="28"/>
              <w:szCs w:val="28"/>
            </w:rPr>
            <w:fldChar w:fldCharType="end"/>
          </w:r>
          <w:r w:rsidR="008B1908">
            <w:rPr>
              <w:rFonts w:ascii="Times New Roman" w:hAnsi="Times New Roman" w:cs="Times New Roman"/>
              <w:bCs/>
              <w:sz w:val="28"/>
              <w:szCs w:val="28"/>
              <w:lang w:val="uk-UA"/>
            </w:rPr>
            <w:t>0</w:t>
          </w:r>
        </w:p>
      </w:sdtContent>
    </w:sdt>
    <w:p w:rsidR="00F4266A" w:rsidRDefault="00F4266A" w:rsidP="00C438E0">
      <w:pPr>
        <w:spacing w:after="0" w:line="360" w:lineRule="auto"/>
        <w:jc w:val="center"/>
        <w:rPr>
          <w:rFonts w:ascii="Times New Roman" w:hAnsi="Times New Roman" w:cs="Times New Roman"/>
          <w:b/>
          <w:sz w:val="28"/>
          <w:lang w:val="uk-UA"/>
        </w:rPr>
      </w:pPr>
    </w:p>
    <w:p w:rsidR="00F4266A" w:rsidRDefault="00F4266A" w:rsidP="00A12FB9">
      <w:pPr>
        <w:spacing w:after="0" w:line="360" w:lineRule="auto"/>
        <w:rPr>
          <w:rFonts w:ascii="Times New Roman" w:hAnsi="Times New Roman" w:cs="Times New Roman"/>
          <w:b/>
          <w:sz w:val="28"/>
          <w:lang w:val="uk-UA"/>
        </w:rPr>
      </w:pPr>
    </w:p>
    <w:p w:rsidR="00400198" w:rsidRDefault="00400198" w:rsidP="00A12FB9">
      <w:pPr>
        <w:spacing w:after="0" w:line="360" w:lineRule="auto"/>
        <w:rPr>
          <w:rFonts w:ascii="Times New Roman" w:hAnsi="Times New Roman" w:cs="Times New Roman"/>
          <w:b/>
          <w:sz w:val="28"/>
          <w:lang w:val="uk-UA"/>
        </w:rPr>
      </w:pPr>
    </w:p>
    <w:p w:rsidR="00C438E0" w:rsidRDefault="00C438E0" w:rsidP="00C438E0">
      <w:pPr>
        <w:spacing w:after="0" w:line="360" w:lineRule="auto"/>
        <w:jc w:val="center"/>
        <w:rPr>
          <w:rFonts w:ascii="Times New Roman" w:hAnsi="Times New Roman" w:cs="Times New Roman"/>
          <w:b/>
          <w:sz w:val="28"/>
        </w:rPr>
      </w:pPr>
      <w:proofErr w:type="gramStart"/>
      <w:r>
        <w:rPr>
          <w:rFonts w:ascii="Times New Roman" w:hAnsi="Times New Roman" w:cs="Times New Roman"/>
          <w:b/>
          <w:sz w:val="28"/>
        </w:rPr>
        <w:lastRenderedPageBreak/>
        <w:t>ВСТУП</w:t>
      </w:r>
      <w:proofErr w:type="gramEnd"/>
    </w:p>
    <w:p w:rsidR="00C438E0" w:rsidRDefault="00C438E0" w:rsidP="00C438E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Актуальність теми дипломної роботи. Актуальність проблеми розвитку іншомовної діалогічної </w:t>
      </w:r>
      <w:r w:rsidR="00F658DD">
        <w:rPr>
          <w:rFonts w:ascii="Times New Roman" w:hAnsi="Times New Roman" w:cs="Times New Roman"/>
          <w:sz w:val="28"/>
          <w:lang w:val="uk-UA"/>
        </w:rPr>
        <w:t xml:space="preserve">компетентності </w:t>
      </w:r>
      <w:r>
        <w:rPr>
          <w:rFonts w:ascii="Times New Roman" w:hAnsi="Times New Roman" w:cs="Times New Roman"/>
          <w:sz w:val="28"/>
        </w:rPr>
        <w:t xml:space="preserve">в учнів 9-х класів </w:t>
      </w:r>
      <w:proofErr w:type="gramStart"/>
      <w:r>
        <w:rPr>
          <w:rFonts w:ascii="Times New Roman" w:hAnsi="Times New Roman" w:cs="Times New Roman"/>
          <w:sz w:val="28"/>
        </w:rPr>
        <w:t>пов’язана</w:t>
      </w:r>
      <w:proofErr w:type="gramEnd"/>
      <w:r>
        <w:rPr>
          <w:rFonts w:ascii="Times New Roman" w:hAnsi="Times New Roman" w:cs="Times New Roman"/>
          <w:sz w:val="28"/>
        </w:rPr>
        <w:t xml:space="preserve"> із необхідністю постійного запровадження інтерактивних методі</w:t>
      </w:r>
      <w:proofErr w:type="gramStart"/>
      <w:r>
        <w:rPr>
          <w:rFonts w:ascii="Times New Roman" w:hAnsi="Times New Roman" w:cs="Times New Roman"/>
          <w:sz w:val="28"/>
        </w:rPr>
        <w:t>в</w:t>
      </w:r>
      <w:proofErr w:type="gramEnd"/>
      <w:r>
        <w:rPr>
          <w:rFonts w:ascii="Times New Roman" w:hAnsi="Times New Roman" w:cs="Times New Roman"/>
          <w:sz w:val="28"/>
        </w:rPr>
        <w:t xml:space="preserve"> та прийомів, а також індивідуалізації навчального процесу. Це зумовлено особливостями </w:t>
      </w:r>
      <w:proofErr w:type="gramStart"/>
      <w:r>
        <w:rPr>
          <w:rFonts w:ascii="Times New Roman" w:hAnsi="Times New Roman" w:cs="Times New Roman"/>
          <w:sz w:val="28"/>
        </w:rPr>
        <w:t>п</w:t>
      </w:r>
      <w:proofErr w:type="gramEnd"/>
      <w:r>
        <w:rPr>
          <w:rFonts w:ascii="Times New Roman" w:hAnsi="Times New Roman" w:cs="Times New Roman"/>
          <w:sz w:val="28"/>
        </w:rPr>
        <w:t xml:space="preserve">ідліткового віку учнів та розвитком їх психіки. Успішне вивчення іноземної мови є можливим лише за умови, якщо вчитель </w:t>
      </w:r>
      <w:proofErr w:type="gramStart"/>
      <w:r>
        <w:rPr>
          <w:rFonts w:ascii="Times New Roman" w:hAnsi="Times New Roman" w:cs="Times New Roman"/>
          <w:sz w:val="28"/>
        </w:rPr>
        <w:t>п</w:t>
      </w:r>
      <w:proofErr w:type="gramEnd"/>
      <w:r>
        <w:rPr>
          <w:rFonts w:ascii="Times New Roman" w:hAnsi="Times New Roman" w:cs="Times New Roman"/>
          <w:sz w:val="28"/>
        </w:rPr>
        <w:t>ідбирає та застосовує цікаві та актуальні для учнів методи навчання та приділяє достатньо уваги потребам та інтересам. Більшість вчителів обмежуються використанням лише традиційних методів навчання іншомовного діалогічного мовлення, які не завжди зацікавлюють та не сприяють мотивації учні</w:t>
      </w:r>
      <w:proofErr w:type="gramStart"/>
      <w:r>
        <w:rPr>
          <w:rFonts w:ascii="Times New Roman" w:hAnsi="Times New Roman" w:cs="Times New Roman"/>
          <w:sz w:val="28"/>
        </w:rPr>
        <w:t>в</w:t>
      </w:r>
      <w:proofErr w:type="gramEnd"/>
      <w:r>
        <w:rPr>
          <w:rFonts w:ascii="Times New Roman" w:hAnsi="Times New Roman" w:cs="Times New Roman"/>
          <w:sz w:val="28"/>
        </w:rPr>
        <w:t xml:space="preserve"> до вивчення іноземної мови. Це обумовлює значну потребу в розробці нових вправ, які використовують інтерактивні методи навчання. Використання таких вправ </w:t>
      </w:r>
      <w:proofErr w:type="gramStart"/>
      <w:r>
        <w:rPr>
          <w:rFonts w:ascii="Times New Roman" w:hAnsi="Times New Roman" w:cs="Times New Roman"/>
          <w:sz w:val="28"/>
        </w:rPr>
        <w:t>п</w:t>
      </w:r>
      <w:proofErr w:type="gramEnd"/>
      <w:r>
        <w:rPr>
          <w:rFonts w:ascii="Times New Roman" w:hAnsi="Times New Roman" w:cs="Times New Roman"/>
          <w:sz w:val="28"/>
        </w:rPr>
        <w:t>ідвищить інтерес у</w:t>
      </w:r>
      <w:r w:rsidR="00A72EC6">
        <w:rPr>
          <w:rFonts w:ascii="Times New Roman" w:hAnsi="Times New Roman" w:cs="Times New Roman"/>
          <w:sz w:val="28"/>
        </w:rPr>
        <w:t>чнів до іноземної мови та сприя</w:t>
      </w:r>
      <w:r w:rsidR="00A72EC6">
        <w:rPr>
          <w:rFonts w:ascii="Times New Roman" w:hAnsi="Times New Roman" w:cs="Times New Roman"/>
          <w:sz w:val="28"/>
          <w:lang w:val="uk-UA"/>
        </w:rPr>
        <w:t>тиме</w:t>
      </w:r>
      <w:r>
        <w:rPr>
          <w:rFonts w:ascii="Times New Roman" w:hAnsi="Times New Roman" w:cs="Times New Roman"/>
          <w:sz w:val="28"/>
        </w:rPr>
        <w:t xml:space="preserve"> підготовці до подальшої іншомовної комунікації у реальному житті. В наш час інтерактивні методи навчання викликають інтерес із боку науковців, а також мають велике практичне значення.</w:t>
      </w:r>
    </w:p>
    <w:p w:rsidR="00C438E0" w:rsidRDefault="00C438E0" w:rsidP="00C438E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Вивченню проблеми </w:t>
      </w:r>
      <w:r w:rsidRPr="00811BD8">
        <w:rPr>
          <w:rFonts w:ascii="Times New Roman" w:hAnsi="Times New Roman" w:cs="Times New Roman"/>
          <w:sz w:val="28"/>
        </w:rPr>
        <w:t xml:space="preserve">навчання </w:t>
      </w:r>
      <w:r>
        <w:rPr>
          <w:rFonts w:ascii="Times New Roman" w:hAnsi="Times New Roman" w:cs="Times New Roman"/>
          <w:sz w:val="28"/>
        </w:rPr>
        <w:t>діалогічного мовлення присвятили свої праці такі науковці, як М.</w:t>
      </w:r>
      <w:r w:rsidR="00E45763">
        <w:rPr>
          <w:rFonts w:ascii="Arial" w:hAnsi="Arial" w:cs="Arial"/>
          <w:color w:val="202122"/>
          <w:sz w:val="21"/>
          <w:szCs w:val="21"/>
          <w:shd w:val="clear" w:color="auto" w:fill="FFFF99"/>
        </w:rPr>
        <w:t> </w:t>
      </w:r>
      <w:r>
        <w:rPr>
          <w:rFonts w:ascii="Times New Roman" w:hAnsi="Times New Roman" w:cs="Times New Roman"/>
          <w:sz w:val="28"/>
        </w:rPr>
        <w:t xml:space="preserve">Байматова, </w:t>
      </w:r>
      <w:r w:rsidR="00FC2384">
        <w:rPr>
          <w:rFonts w:ascii="Times New Roman" w:hAnsi="Times New Roman" w:cs="Times New Roman"/>
          <w:sz w:val="28"/>
        </w:rPr>
        <w:t>А</w:t>
      </w:r>
      <w:r w:rsidR="00FC2384">
        <w:rPr>
          <w:rFonts w:ascii="Times New Roman" w:hAnsi="Times New Roman" w:cs="Times New Roman"/>
          <w:sz w:val="28"/>
          <w:lang w:val="uk-UA"/>
        </w:rPr>
        <w:t>.</w:t>
      </w:r>
      <w:r w:rsidR="00FC2384">
        <w:rPr>
          <w:rFonts w:ascii="Arial" w:hAnsi="Arial" w:cs="Arial"/>
          <w:color w:val="202122"/>
          <w:sz w:val="21"/>
          <w:szCs w:val="21"/>
          <w:shd w:val="clear" w:color="auto" w:fill="FFFF99"/>
        </w:rPr>
        <w:t> </w:t>
      </w:r>
      <w:r w:rsidR="00FC2384">
        <w:rPr>
          <w:rFonts w:ascii="Times New Roman" w:hAnsi="Times New Roman" w:cs="Times New Roman"/>
          <w:sz w:val="28"/>
        </w:rPr>
        <w:t>Бернс</w:t>
      </w:r>
      <w:r w:rsidR="00FC2384">
        <w:rPr>
          <w:rFonts w:ascii="Times New Roman" w:hAnsi="Times New Roman" w:cs="Times New Roman"/>
          <w:sz w:val="28"/>
          <w:lang w:val="uk-UA"/>
        </w:rPr>
        <w:t xml:space="preserve">, </w:t>
      </w:r>
      <w:r w:rsidR="00FC2384">
        <w:rPr>
          <w:rFonts w:ascii="Times New Roman" w:hAnsi="Times New Roman" w:cs="Times New Roman"/>
          <w:sz w:val="28"/>
        </w:rPr>
        <w:t>Г.</w:t>
      </w:r>
      <w:r w:rsidR="00FC2384">
        <w:rPr>
          <w:rFonts w:ascii="Arial" w:hAnsi="Arial" w:cs="Arial"/>
          <w:color w:val="202122"/>
          <w:sz w:val="21"/>
          <w:szCs w:val="21"/>
          <w:shd w:val="clear" w:color="auto" w:fill="FFFF99"/>
        </w:rPr>
        <w:t> </w:t>
      </w:r>
      <w:r w:rsidR="00FC2384">
        <w:rPr>
          <w:rFonts w:ascii="Times New Roman" w:hAnsi="Times New Roman" w:cs="Times New Roman"/>
          <w:sz w:val="28"/>
        </w:rPr>
        <w:t>Краус,  М.</w:t>
      </w:r>
      <w:r w:rsidR="005270F2">
        <w:rPr>
          <w:rFonts w:ascii="Arial" w:hAnsi="Arial" w:cs="Arial"/>
          <w:color w:val="202122"/>
          <w:sz w:val="21"/>
          <w:szCs w:val="21"/>
          <w:shd w:val="clear" w:color="auto" w:fill="FFFF99"/>
        </w:rPr>
        <w:t> </w:t>
      </w:r>
      <w:r w:rsidR="00FC2384">
        <w:rPr>
          <w:rFonts w:ascii="Times New Roman" w:hAnsi="Times New Roman" w:cs="Times New Roman"/>
          <w:sz w:val="28"/>
        </w:rPr>
        <w:t xml:space="preserve">Мінгалієва, </w:t>
      </w:r>
      <w:r>
        <w:rPr>
          <w:rFonts w:ascii="Times New Roman" w:hAnsi="Times New Roman" w:cs="Times New Roman"/>
          <w:sz w:val="28"/>
        </w:rPr>
        <w:t>С.</w:t>
      </w:r>
      <w:r w:rsidR="00E45763">
        <w:rPr>
          <w:rFonts w:ascii="Arial" w:hAnsi="Arial" w:cs="Arial"/>
          <w:color w:val="202122"/>
          <w:sz w:val="21"/>
          <w:szCs w:val="21"/>
          <w:shd w:val="clear" w:color="auto" w:fill="FFFF99"/>
        </w:rPr>
        <w:t> </w:t>
      </w:r>
      <w:r>
        <w:rPr>
          <w:rFonts w:ascii="Times New Roman" w:hAnsi="Times New Roman" w:cs="Times New Roman"/>
          <w:sz w:val="28"/>
        </w:rPr>
        <w:t>Ніколаєва,</w:t>
      </w:r>
      <w:r w:rsidR="00FC2384">
        <w:rPr>
          <w:rFonts w:ascii="Times New Roman" w:hAnsi="Times New Roman" w:cs="Times New Roman"/>
          <w:sz w:val="28"/>
          <w:lang w:val="uk-UA"/>
        </w:rPr>
        <w:t xml:space="preserve"> </w:t>
      </w:r>
      <w:r w:rsidR="00FC2384">
        <w:rPr>
          <w:rFonts w:ascii="Times New Roman" w:hAnsi="Times New Roman" w:cs="Times New Roman"/>
          <w:sz w:val="28"/>
        </w:rPr>
        <w:t>Т.</w:t>
      </w:r>
      <w:r w:rsidR="00FC2384">
        <w:rPr>
          <w:rFonts w:ascii="Arial" w:hAnsi="Arial" w:cs="Arial"/>
          <w:color w:val="202122"/>
          <w:sz w:val="21"/>
          <w:szCs w:val="21"/>
          <w:shd w:val="clear" w:color="auto" w:fill="FFFF99"/>
        </w:rPr>
        <w:t> </w:t>
      </w:r>
      <w:r w:rsidR="00FC2384">
        <w:rPr>
          <w:rFonts w:ascii="Times New Roman" w:hAnsi="Times New Roman" w:cs="Times New Roman"/>
          <w:sz w:val="28"/>
        </w:rPr>
        <w:t>Черкашина,</w:t>
      </w:r>
      <w:r>
        <w:rPr>
          <w:rFonts w:ascii="Times New Roman" w:hAnsi="Times New Roman" w:cs="Times New Roman"/>
          <w:sz w:val="28"/>
        </w:rPr>
        <w:t xml:space="preserve"> В</w:t>
      </w:r>
      <w:r w:rsidR="00E45763">
        <w:rPr>
          <w:rFonts w:ascii="Times New Roman" w:hAnsi="Times New Roman" w:cs="Times New Roman"/>
          <w:sz w:val="28"/>
          <w:lang w:val="uk-UA"/>
        </w:rPr>
        <w:t>.</w:t>
      </w:r>
      <w:r w:rsidR="00E45763">
        <w:rPr>
          <w:rFonts w:ascii="Arial" w:hAnsi="Arial" w:cs="Arial"/>
          <w:color w:val="202122"/>
          <w:sz w:val="21"/>
          <w:szCs w:val="21"/>
          <w:shd w:val="clear" w:color="auto" w:fill="FFFF99"/>
        </w:rPr>
        <w:t> </w:t>
      </w:r>
      <w:r w:rsidR="00FC2384">
        <w:rPr>
          <w:rFonts w:ascii="Times New Roman" w:hAnsi="Times New Roman" w:cs="Times New Roman"/>
          <w:sz w:val="28"/>
        </w:rPr>
        <w:t>Ягупов</w:t>
      </w:r>
      <w:r>
        <w:rPr>
          <w:rFonts w:ascii="Times New Roman" w:hAnsi="Times New Roman" w:cs="Times New Roman"/>
          <w:sz w:val="28"/>
        </w:rPr>
        <w:t xml:space="preserve"> та інші. Вікові особливості, що впливають на навчання іноземної мови </w:t>
      </w:r>
      <w:proofErr w:type="gramStart"/>
      <w:r>
        <w:rPr>
          <w:rFonts w:ascii="Times New Roman" w:hAnsi="Times New Roman" w:cs="Times New Roman"/>
          <w:sz w:val="28"/>
        </w:rPr>
        <w:t>п</w:t>
      </w:r>
      <w:proofErr w:type="gramEnd"/>
      <w:r>
        <w:rPr>
          <w:rFonts w:ascii="Times New Roman" w:hAnsi="Times New Roman" w:cs="Times New Roman"/>
          <w:sz w:val="28"/>
        </w:rPr>
        <w:t xml:space="preserve">ідлітків розглянуто у працях </w:t>
      </w:r>
      <w:r w:rsidR="00FC2384">
        <w:rPr>
          <w:rFonts w:ascii="Times New Roman" w:hAnsi="Times New Roman" w:cs="Times New Roman"/>
          <w:sz w:val="28"/>
        </w:rPr>
        <w:t>Д.</w:t>
      </w:r>
      <w:r w:rsidR="00FC2384">
        <w:rPr>
          <w:rFonts w:ascii="Arial" w:hAnsi="Arial" w:cs="Arial"/>
          <w:color w:val="202122"/>
          <w:sz w:val="21"/>
          <w:szCs w:val="21"/>
          <w:shd w:val="clear" w:color="auto" w:fill="FFFF99"/>
        </w:rPr>
        <w:t> </w:t>
      </w:r>
      <w:r w:rsidR="00FC2384">
        <w:rPr>
          <w:rFonts w:ascii="Times New Roman" w:hAnsi="Times New Roman" w:cs="Times New Roman"/>
          <w:sz w:val="28"/>
        </w:rPr>
        <w:t>Гармер</w:t>
      </w:r>
      <w:r w:rsidR="00FC2384">
        <w:rPr>
          <w:rFonts w:ascii="Times New Roman" w:hAnsi="Times New Roman" w:cs="Times New Roman"/>
          <w:sz w:val="28"/>
          <w:lang w:val="uk-UA"/>
        </w:rPr>
        <w:t xml:space="preserve">, </w:t>
      </w:r>
      <w:r>
        <w:rPr>
          <w:rFonts w:ascii="Times New Roman" w:hAnsi="Times New Roman" w:cs="Times New Roman"/>
          <w:sz w:val="28"/>
        </w:rPr>
        <w:t>М</w:t>
      </w:r>
      <w:r w:rsidR="00E45763">
        <w:rPr>
          <w:rFonts w:ascii="Times New Roman" w:hAnsi="Times New Roman" w:cs="Times New Roman"/>
          <w:sz w:val="28"/>
          <w:lang w:val="uk-UA"/>
        </w:rPr>
        <w:t>.</w:t>
      </w:r>
      <w:r w:rsidR="00E45763">
        <w:rPr>
          <w:rFonts w:ascii="Arial" w:hAnsi="Arial" w:cs="Arial"/>
          <w:color w:val="202122"/>
          <w:sz w:val="21"/>
          <w:szCs w:val="21"/>
          <w:shd w:val="clear" w:color="auto" w:fill="FFFF99"/>
        </w:rPr>
        <w:t> </w:t>
      </w:r>
      <w:r>
        <w:rPr>
          <w:rFonts w:ascii="Times New Roman" w:hAnsi="Times New Roman" w:cs="Times New Roman"/>
          <w:sz w:val="28"/>
        </w:rPr>
        <w:t xml:space="preserve">Заброцького, </w:t>
      </w:r>
      <w:r w:rsidR="00FC2384">
        <w:rPr>
          <w:rFonts w:ascii="Times New Roman" w:hAnsi="Times New Roman" w:cs="Times New Roman"/>
          <w:sz w:val="28"/>
        </w:rPr>
        <w:t>В.</w:t>
      </w:r>
      <w:r w:rsidR="00FC2384">
        <w:rPr>
          <w:rFonts w:ascii="Arial" w:hAnsi="Arial" w:cs="Arial"/>
          <w:color w:val="202122"/>
          <w:sz w:val="21"/>
          <w:szCs w:val="21"/>
          <w:shd w:val="clear" w:color="auto" w:fill="FFFF99"/>
        </w:rPr>
        <w:t> </w:t>
      </w:r>
      <w:r w:rsidR="00FC2384">
        <w:rPr>
          <w:rFonts w:ascii="Times New Roman" w:hAnsi="Times New Roman" w:cs="Times New Roman"/>
          <w:sz w:val="28"/>
        </w:rPr>
        <w:t>Кутішенко, С.</w:t>
      </w:r>
      <w:r w:rsidR="00FC2384">
        <w:rPr>
          <w:rFonts w:ascii="Arial" w:hAnsi="Arial" w:cs="Arial"/>
          <w:color w:val="202122"/>
          <w:sz w:val="21"/>
          <w:szCs w:val="21"/>
          <w:shd w:val="clear" w:color="auto" w:fill="FFFF99"/>
        </w:rPr>
        <w:t> </w:t>
      </w:r>
      <w:r w:rsidR="00FC2384">
        <w:rPr>
          <w:rFonts w:ascii="Times New Roman" w:hAnsi="Times New Roman" w:cs="Times New Roman"/>
          <w:sz w:val="28"/>
        </w:rPr>
        <w:t>Максименко</w:t>
      </w:r>
      <w:r w:rsidR="00FC2384">
        <w:rPr>
          <w:rFonts w:ascii="Times New Roman" w:hAnsi="Times New Roman" w:cs="Times New Roman"/>
          <w:sz w:val="28"/>
          <w:lang w:val="uk-UA"/>
        </w:rPr>
        <w:t xml:space="preserve"> </w:t>
      </w:r>
      <w:r>
        <w:rPr>
          <w:rFonts w:ascii="Times New Roman" w:hAnsi="Times New Roman" w:cs="Times New Roman"/>
          <w:sz w:val="28"/>
        </w:rPr>
        <w:t xml:space="preserve">та інших. </w:t>
      </w:r>
    </w:p>
    <w:p w:rsidR="00C438E0" w:rsidRDefault="00C438E0" w:rsidP="00C438E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Попри велику кількість </w:t>
      </w:r>
      <w:proofErr w:type="gramStart"/>
      <w:r>
        <w:rPr>
          <w:rFonts w:ascii="Times New Roman" w:hAnsi="Times New Roman" w:cs="Times New Roman"/>
          <w:sz w:val="28"/>
        </w:rPr>
        <w:t>досл</w:t>
      </w:r>
      <w:proofErr w:type="gramEnd"/>
      <w:r>
        <w:rPr>
          <w:rFonts w:ascii="Times New Roman" w:hAnsi="Times New Roman" w:cs="Times New Roman"/>
          <w:sz w:val="28"/>
        </w:rPr>
        <w:t xml:space="preserve">іджень, проблема розвитку іншомовного діалогічного мовлення в </w:t>
      </w:r>
      <w:r w:rsidR="00F90E9F">
        <w:rPr>
          <w:rFonts w:ascii="Times New Roman" w:hAnsi="Times New Roman" w:cs="Times New Roman"/>
          <w:sz w:val="28"/>
        </w:rPr>
        <w:t>учнів 9-х класів залишається не</w:t>
      </w:r>
      <w:r>
        <w:rPr>
          <w:rFonts w:ascii="Times New Roman" w:hAnsi="Times New Roman" w:cs="Times New Roman"/>
          <w:sz w:val="28"/>
        </w:rPr>
        <w:t xml:space="preserve">вирішеною та не </w:t>
      </w:r>
      <w:r w:rsidR="00F90E9F">
        <w:rPr>
          <w:rFonts w:ascii="Times New Roman" w:hAnsi="Times New Roman" w:cs="Times New Roman"/>
          <w:sz w:val="28"/>
          <w:lang w:val="uk-UA"/>
        </w:rPr>
        <w:t xml:space="preserve">цілком </w:t>
      </w:r>
      <w:r>
        <w:rPr>
          <w:rFonts w:ascii="Times New Roman" w:hAnsi="Times New Roman" w:cs="Times New Roman"/>
          <w:sz w:val="28"/>
        </w:rPr>
        <w:t>дослідженою. Таким чином, тема дипломної роботи «</w:t>
      </w:r>
      <w:r w:rsidR="00FD6925" w:rsidRPr="00FD6925">
        <w:rPr>
          <w:rFonts w:ascii="Times New Roman" w:hAnsi="Times New Roman" w:cs="Times New Roman"/>
          <w:sz w:val="28"/>
          <w:lang w:val="uk-UA"/>
        </w:rPr>
        <w:t>Розвиток іншомовного діалогічного мовлення учнів 9-х класів за допомогою інтерактивних методів навчання</w:t>
      </w:r>
      <w:r>
        <w:rPr>
          <w:rFonts w:ascii="Times New Roman" w:hAnsi="Times New Roman" w:cs="Times New Roman"/>
          <w:sz w:val="28"/>
        </w:rPr>
        <w:t xml:space="preserve">» є </w:t>
      </w:r>
      <w:proofErr w:type="gramStart"/>
      <w:r>
        <w:rPr>
          <w:rFonts w:ascii="Times New Roman" w:hAnsi="Times New Roman" w:cs="Times New Roman"/>
          <w:sz w:val="28"/>
        </w:rPr>
        <w:t>актуальною</w:t>
      </w:r>
      <w:proofErr w:type="gramEnd"/>
      <w:r>
        <w:rPr>
          <w:rFonts w:ascii="Times New Roman" w:hAnsi="Times New Roman" w:cs="Times New Roman"/>
          <w:sz w:val="28"/>
        </w:rPr>
        <w:t xml:space="preserve"> та має багато перспектив. </w:t>
      </w:r>
    </w:p>
    <w:p w:rsidR="00C438E0" w:rsidRDefault="00C438E0" w:rsidP="00C438E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Об’єкт дослідження – навчання іноземної мови учнів 9-х класів </w:t>
      </w:r>
      <w:proofErr w:type="gramStart"/>
      <w:r>
        <w:rPr>
          <w:rFonts w:ascii="Times New Roman" w:hAnsi="Times New Roman" w:cs="Times New Roman"/>
          <w:sz w:val="28"/>
        </w:rPr>
        <w:t>в</w:t>
      </w:r>
      <w:proofErr w:type="gramEnd"/>
      <w:r>
        <w:rPr>
          <w:rFonts w:ascii="Times New Roman" w:hAnsi="Times New Roman" w:cs="Times New Roman"/>
          <w:sz w:val="28"/>
        </w:rPr>
        <w:t xml:space="preserve"> основній школі.</w:t>
      </w:r>
    </w:p>
    <w:p w:rsidR="00C438E0" w:rsidRDefault="00C438E0" w:rsidP="00C438E0">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Предметом </w:t>
      </w:r>
      <w:proofErr w:type="gramStart"/>
      <w:r>
        <w:rPr>
          <w:rFonts w:ascii="Times New Roman" w:hAnsi="Times New Roman" w:cs="Times New Roman"/>
          <w:sz w:val="28"/>
        </w:rPr>
        <w:t>досл</w:t>
      </w:r>
      <w:proofErr w:type="gramEnd"/>
      <w:r>
        <w:rPr>
          <w:rFonts w:ascii="Times New Roman" w:hAnsi="Times New Roman" w:cs="Times New Roman"/>
          <w:sz w:val="28"/>
        </w:rPr>
        <w:t>ідження є</w:t>
      </w:r>
      <w:r w:rsidR="00153D66">
        <w:rPr>
          <w:rFonts w:ascii="Times New Roman" w:hAnsi="Times New Roman" w:cs="Times New Roman"/>
          <w:sz w:val="28"/>
        </w:rPr>
        <w:t xml:space="preserve"> </w:t>
      </w:r>
      <w:r w:rsidR="00753E5E">
        <w:rPr>
          <w:rFonts w:ascii="Times New Roman" w:hAnsi="Times New Roman" w:cs="Times New Roman"/>
          <w:sz w:val="28"/>
          <w:lang w:val="uk-UA"/>
        </w:rPr>
        <w:t>розви</w:t>
      </w:r>
      <w:r w:rsidR="005C35DF">
        <w:rPr>
          <w:rFonts w:ascii="Times New Roman" w:hAnsi="Times New Roman" w:cs="Times New Roman"/>
          <w:sz w:val="28"/>
          <w:lang w:val="uk-UA"/>
        </w:rPr>
        <w:t xml:space="preserve">ток </w:t>
      </w:r>
      <w:r w:rsidR="00753E5E">
        <w:rPr>
          <w:rFonts w:ascii="Times New Roman" w:hAnsi="Times New Roman" w:cs="Times New Roman"/>
          <w:sz w:val="28"/>
          <w:lang w:val="uk-UA"/>
        </w:rPr>
        <w:t xml:space="preserve">іншомовного діалогічного мовлення </w:t>
      </w:r>
      <w:r w:rsidR="00153D66">
        <w:rPr>
          <w:rFonts w:ascii="Times New Roman" w:hAnsi="Times New Roman" w:cs="Times New Roman"/>
          <w:sz w:val="28"/>
          <w:lang w:val="uk-UA"/>
        </w:rPr>
        <w:t>в учнів 9-х класів</w:t>
      </w:r>
      <w:r w:rsidR="008C5D47">
        <w:rPr>
          <w:rFonts w:ascii="Times New Roman" w:hAnsi="Times New Roman" w:cs="Times New Roman"/>
          <w:sz w:val="28"/>
          <w:lang w:val="uk-UA"/>
        </w:rPr>
        <w:t xml:space="preserve"> за допомогою інтерактивних методів навчання</w:t>
      </w:r>
      <w:r>
        <w:rPr>
          <w:rFonts w:ascii="Times New Roman" w:hAnsi="Times New Roman" w:cs="Times New Roman"/>
          <w:sz w:val="28"/>
        </w:rPr>
        <w:t>.</w:t>
      </w:r>
    </w:p>
    <w:p w:rsidR="00C438E0" w:rsidRDefault="00C438E0" w:rsidP="00C438E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Мета </w:t>
      </w:r>
      <w:proofErr w:type="gramStart"/>
      <w:r>
        <w:rPr>
          <w:rFonts w:ascii="Times New Roman" w:hAnsi="Times New Roman" w:cs="Times New Roman"/>
          <w:sz w:val="28"/>
        </w:rPr>
        <w:t>досл</w:t>
      </w:r>
      <w:proofErr w:type="gramEnd"/>
      <w:r>
        <w:rPr>
          <w:rFonts w:ascii="Times New Roman" w:hAnsi="Times New Roman" w:cs="Times New Roman"/>
          <w:sz w:val="28"/>
        </w:rPr>
        <w:t>ідження –</w:t>
      </w:r>
      <w:r w:rsidR="00B07B73">
        <w:rPr>
          <w:rFonts w:ascii="Times New Roman" w:hAnsi="Times New Roman" w:cs="Times New Roman"/>
          <w:sz w:val="28"/>
          <w:lang w:val="uk-UA"/>
        </w:rPr>
        <w:t xml:space="preserve"> обґрунтувати доцільність використання інтерактивних методів для </w:t>
      </w:r>
      <w:r w:rsidR="00153D66">
        <w:rPr>
          <w:rFonts w:ascii="Times New Roman" w:hAnsi="Times New Roman" w:cs="Times New Roman"/>
          <w:sz w:val="28"/>
          <w:lang w:val="uk-UA"/>
        </w:rPr>
        <w:t>розвитку діалогічного мовлення в учнів 9-х класів на уроках іноземної мови та розробити на їх основі авторську систему вправ</w:t>
      </w:r>
      <w:r>
        <w:rPr>
          <w:rFonts w:ascii="Times New Roman" w:hAnsi="Times New Roman" w:cs="Times New Roman"/>
          <w:sz w:val="28"/>
        </w:rPr>
        <w:t>.</w:t>
      </w:r>
    </w:p>
    <w:p w:rsidR="00C438E0" w:rsidRDefault="00C438E0" w:rsidP="00C438E0">
      <w:pPr>
        <w:spacing w:after="0" w:line="360" w:lineRule="auto"/>
        <w:ind w:firstLine="709"/>
        <w:jc w:val="both"/>
        <w:rPr>
          <w:rFonts w:ascii="Times New Roman" w:hAnsi="Times New Roman" w:cs="Times New Roman"/>
          <w:sz w:val="28"/>
        </w:rPr>
      </w:pPr>
      <w:r>
        <w:rPr>
          <w:rFonts w:ascii="Times New Roman" w:hAnsi="Times New Roman" w:cs="Times New Roman"/>
          <w:sz w:val="28"/>
        </w:rPr>
        <w:t>Досягнення поставленої мети вимагає розв’язання наступних завдань:</w:t>
      </w:r>
    </w:p>
    <w:p w:rsidR="00C438E0" w:rsidRPr="00D3554D" w:rsidRDefault="00C438E0" w:rsidP="00C438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t xml:space="preserve">1. </w:t>
      </w:r>
      <w:proofErr w:type="gramStart"/>
      <w:r>
        <w:rPr>
          <w:rFonts w:ascii="Times New Roman" w:hAnsi="Times New Roman" w:cs="Times New Roman"/>
          <w:sz w:val="28"/>
        </w:rPr>
        <w:t>Досл</w:t>
      </w:r>
      <w:proofErr w:type="gramEnd"/>
      <w:r>
        <w:rPr>
          <w:rFonts w:ascii="Times New Roman" w:hAnsi="Times New Roman" w:cs="Times New Roman"/>
          <w:sz w:val="28"/>
        </w:rPr>
        <w:t>ідити проблему навчання іншомовного діалогічного мовлення учнів 9-х класів.</w:t>
      </w:r>
      <w:r w:rsidR="00D3554D">
        <w:rPr>
          <w:rFonts w:ascii="Times New Roman" w:hAnsi="Times New Roman" w:cs="Times New Roman"/>
          <w:sz w:val="28"/>
          <w:lang w:val="uk-UA"/>
        </w:rPr>
        <w:t xml:space="preserve"> </w:t>
      </w:r>
    </w:p>
    <w:p w:rsidR="00C438E0" w:rsidRPr="00011530" w:rsidRDefault="00A1126F" w:rsidP="00C438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 З’ясувати особливості формування іншомовної діалогічної компетентності в</w:t>
      </w:r>
      <w:r w:rsidR="00C438E0" w:rsidRPr="00011530">
        <w:rPr>
          <w:rFonts w:ascii="Times New Roman" w:hAnsi="Times New Roman" w:cs="Times New Roman"/>
          <w:sz w:val="28"/>
          <w:lang w:val="uk-UA"/>
        </w:rPr>
        <w:t xml:space="preserve"> учнів 9-х класів.</w:t>
      </w:r>
    </w:p>
    <w:p w:rsidR="00C438E0" w:rsidRPr="00153D66" w:rsidRDefault="00C438E0" w:rsidP="00C438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t>3.</w:t>
      </w:r>
      <w:r w:rsidR="00011530">
        <w:rPr>
          <w:rFonts w:ascii="Times New Roman" w:hAnsi="Times New Roman" w:cs="Times New Roman"/>
          <w:sz w:val="28"/>
          <w:lang w:val="uk-UA"/>
        </w:rPr>
        <w:t xml:space="preserve"> Обгрунтувати використання інтерактивних методів під час навчання іншомовного діалогічного мовлення</w:t>
      </w:r>
      <w:r w:rsidR="00153D66">
        <w:rPr>
          <w:rFonts w:ascii="Times New Roman" w:hAnsi="Times New Roman" w:cs="Times New Roman"/>
          <w:sz w:val="28"/>
          <w:lang w:val="uk-UA"/>
        </w:rPr>
        <w:t>.</w:t>
      </w:r>
    </w:p>
    <w:p w:rsidR="00C438E0" w:rsidRDefault="00C438E0" w:rsidP="00C438E0">
      <w:pPr>
        <w:spacing w:after="0" w:line="360" w:lineRule="auto"/>
        <w:ind w:firstLine="709"/>
        <w:jc w:val="both"/>
        <w:rPr>
          <w:rFonts w:ascii="Times New Roman" w:hAnsi="Times New Roman" w:cs="Times New Roman"/>
          <w:sz w:val="28"/>
        </w:rPr>
      </w:pPr>
      <w:r>
        <w:rPr>
          <w:rFonts w:ascii="Times New Roman" w:hAnsi="Times New Roman" w:cs="Times New Roman"/>
          <w:sz w:val="28"/>
        </w:rPr>
        <w:t>4. Розробити систему вправ, що ґрунтуються на використанні інтерактивних методі</w:t>
      </w:r>
      <w:proofErr w:type="gramStart"/>
      <w:r>
        <w:rPr>
          <w:rFonts w:ascii="Times New Roman" w:hAnsi="Times New Roman" w:cs="Times New Roman"/>
          <w:sz w:val="28"/>
        </w:rPr>
        <w:t>в</w:t>
      </w:r>
      <w:proofErr w:type="gramEnd"/>
      <w:r>
        <w:rPr>
          <w:rFonts w:ascii="Times New Roman" w:hAnsi="Times New Roman" w:cs="Times New Roman"/>
          <w:sz w:val="28"/>
        </w:rPr>
        <w:t xml:space="preserve"> для навчання іншомовного діалогічного мовлення в учнів 9-х класів.</w:t>
      </w:r>
    </w:p>
    <w:p w:rsidR="00C438E0" w:rsidRDefault="00C438E0" w:rsidP="00C438E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Методи </w:t>
      </w:r>
      <w:proofErr w:type="gramStart"/>
      <w:r>
        <w:rPr>
          <w:rFonts w:ascii="Times New Roman" w:hAnsi="Times New Roman" w:cs="Times New Roman"/>
          <w:sz w:val="28"/>
        </w:rPr>
        <w:t>досл</w:t>
      </w:r>
      <w:proofErr w:type="gramEnd"/>
      <w:r>
        <w:rPr>
          <w:rFonts w:ascii="Times New Roman" w:hAnsi="Times New Roman" w:cs="Times New Roman"/>
          <w:sz w:val="28"/>
        </w:rPr>
        <w:t xml:space="preserve">ідження. Розв’язання поставлених завдань вимагає використання наступних методів </w:t>
      </w:r>
      <w:proofErr w:type="gramStart"/>
      <w:r>
        <w:rPr>
          <w:rFonts w:ascii="Times New Roman" w:hAnsi="Times New Roman" w:cs="Times New Roman"/>
          <w:sz w:val="28"/>
        </w:rPr>
        <w:t>досл</w:t>
      </w:r>
      <w:proofErr w:type="gramEnd"/>
      <w:r>
        <w:rPr>
          <w:rFonts w:ascii="Times New Roman" w:hAnsi="Times New Roman" w:cs="Times New Roman"/>
          <w:sz w:val="28"/>
        </w:rPr>
        <w:t xml:space="preserve">ідження: теоретичних – методи аналізу та синтезу, які ми використовували для роботи з теоретичним матеріалом, порівняння для визначення рівня розвитку іншомовної діалогічної </w:t>
      </w:r>
      <w:r w:rsidR="00F658DD">
        <w:rPr>
          <w:rFonts w:ascii="Times New Roman" w:hAnsi="Times New Roman" w:cs="Times New Roman"/>
          <w:sz w:val="28"/>
        </w:rPr>
        <w:t>компетентності</w:t>
      </w:r>
      <w:r>
        <w:rPr>
          <w:rFonts w:ascii="Times New Roman" w:hAnsi="Times New Roman" w:cs="Times New Roman"/>
          <w:sz w:val="28"/>
        </w:rPr>
        <w:t xml:space="preserve"> в учнів 9-х класів до та після проведення експерименту, теоретичне узагальнення для формування висновків; емпіричних – спостереження за процесом навчання іншомовного діалогічного мовлення в учнів 9-х класів, анкетування для з’ясування їх думки щодо </w:t>
      </w:r>
      <w:proofErr w:type="gramStart"/>
      <w:r>
        <w:rPr>
          <w:rFonts w:ascii="Times New Roman" w:hAnsi="Times New Roman" w:cs="Times New Roman"/>
          <w:sz w:val="28"/>
        </w:rPr>
        <w:t>р</w:t>
      </w:r>
      <w:proofErr w:type="gramEnd"/>
      <w:r>
        <w:rPr>
          <w:rFonts w:ascii="Times New Roman" w:hAnsi="Times New Roman" w:cs="Times New Roman"/>
          <w:sz w:val="28"/>
        </w:rPr>
        <w:t xml:space="preserve">ізних методів навчання іншомовного діалогічного мовлення, метод експерименту – для перевірки достовірності припущення щодо ефективності авторської системи вправ для формування іншомовної діалогічної </w:t>
      </w:r>
      <w:r w:rsidR="00F658DD">
        <w:rPr>
          <w:rFonts w:ascii="Times New Roman" w:hAnsi="Times New Roman" w:cs="Times New Roman"/>
          <w:sz w:val="28"/>
        </w:rPr>
        <w:t>компетентності</w:t>
      </w:r>
      <w:r>
        <w:rPr>
          <w:rFonts w:ascii="Times New Roman" w:hAnsi="Times New Roman" w:cs="Times New Roman"/>
          <w:sz w:val="28"/>
        </w:rPr>
        <w:t xml:space="preserve"> в учнів 9-х класів; математичної статистики для кількісної обробки отриманих результатів </w:t>
      </w:r>
      <w:proofErr w:type="gramStart"/>
      <w:r>
        <w:rPr>
          <w:rFonts w:ascii="Times New Roman" w:hAnsi="Times New Roman" w:cs="Times New Roman"/>
          <w:sz w:val="28"/>
        </w:rPr>
        <w:t>досл</w:t>
      </w:r>
      <w:proofErr w:type="gramEnd"/>
      <w:r>
        <w:rPr>
          <w:rFonts w:ascii="Times New Roman" w:hAnsi="Times New Roman" w:cs="Times New Roman"/>
          <w:sz w:val="28"/>
        </w:rPr>
        <w:t>ідження.</w:t>
      </w:r>
    </w:p>
    <w:p w:rsidR="00C438E0" w:rsidRDefault="00C438E0" w:rsidP="00C438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t xml:space="preserve">Практичне значення дипломної роботи полягає у можливості використання розробленої системи вправ вчителями іноземної мови </w:t>
      </w:r>
      <w:proofErr w:type="gramStart"/>
      <w:r>
        <w:rPr>
          <w:rFonts w:ascii="Times New Roman" w:hAnsi="Times New Roman" w:cs="Times New Roman"/>
          <w:sz w:val="28"/>
        </w:rPr>
        <w:t>п</w:t>
      </w:r>
      <w:proofErr w:type="gramEnd"/>
      <w:r>
        <w:rPr>
          <w:rFonts w:ascii="Times New Roman" w:hAnsi="Times New Roman" w:cs="Times New Roman"/>
          <w:sz w:val="28"/>
        </w:rPr>
        <w:t xml:space="preserve">ід час </w:t>
      </w:r>
      <w:r>
        <w:rPr>
          <w:rFonts w:ascii="Times New Roman" w:hAnsi="Times New Roman" w:cs="Times New Roman"/>
          <w:sz w:val="28"/>
        </w:rPr>
        <w:lastRenderedPageBreak/>
        <w:t>проведення уроків, практичних занять із методики викладання іноземної мови, під час проходження студентами педагогічної практики, написання курсових та дипломних робіт.</w:t>
      </w:r>
    </w:p>
    <w:p w:rsidR="009D0363" w:rsidRDefault="009D0363" w:rsidP="009D0363">
      <w:pPr>
        <w:spacing w:after="0" w:line="360" w:lineRule="auto"/>
        <w:ind w:firstLine="709"/>
        <w:jc w:val="both"/>
        <w:rPr>
          <w:rFonts w:ascii="Times New Roman" w:hAnsi="Times New Roman" w:cs="Times New Roman"/>
          <w:sz w:val="28"/>
          <w:lang w:val="uk-UA"/>
        </w:rPr>
      </w:pPr>
      <w:r w:rsidRPr="009D0363">
        <w:rPr>
          <w:rFonts w:ascii="Times New Roman" w:hAnsi="Times New Roman" w:cs="Times New Roman"/>
          <w:sz w:val="28"/>
          <w:lang w:val="uk-UA"/>
        </w:rPr>
        <w:t>Апробація результатів дослідження.</w:t>
      </w:r>
      <w:r>
        <w:rPr>
          <w:rFonts w:ascii="Times New Roman" w:hAnsi="Times New Roman" w:cs="Times New Roman"/>
          <w:sz w:val="28"/>
          <w:lang w:val="uk-UA"/>
        </w:rPr>
        <w:t xml:space="preserve"> Основні результаті дослідження </w:t>
      </w:r>
      <w:r w:rsidRPr="009D0363">
        <w:rPr>
          <w:rFonts w:ascii="Times New Roman" w:hAnsi="Times New Roman" w:cs="Times New Roman"/>
          <w:sz w:val="28"/>
          <w:lang w:val="uk-UA"/>
        </w:rPr>
        <w:t>доповідалися та обговорювал</w:t>
      </w:r>
      <w:r>
        <w:rPr>
          <w:rFonts w:ascii="Times New Roman" w:hAnsi="Times New Roman" w:cs="Times New Roman"/>
          <w:sz w:val="28"/>
          <w:lang w:val="uk-UA"/>
        </w:rPr>
        <w:t>ися на ІХ Міжнародному науково-</w:t>
      </w:r>
      <w:r w:rsidRPr="009D0363">
        <w:rPr>
          <w:rFonts w:ascii="Times New Roman" w:hAnsi="Times New Roman" w:cs="Times New Roman"/>
          <w:sz w:val="28"/>
          <w:lang w:val="uk-UA"/>
        </w:rPr>
        <w:t>методологічному інтернет-семінарі «Ро</w:t>
      </w:r>
      <w:r>
        <w:rPr>
          <w:rFonts w:ascii="Times New Roman" w:hAnsi="Times New Roman" w:cs="Times New Roman"/>
          <w:sz w:val="28"/>
          <w:lang w:val="uk-UA"/>
        </w:rPr>
        <w:t xml:space="preserve">звиток порівняльної професійної </w:t>
      </w:r>
      <w:r w:rsidRPr="009D0363">
        <w:rPr>
          <w:rFonts w:ascii="Times New Roman" w:hAnsi="Times New Roman" w:cs="Times New Roman"/>
          <w:sz w:val="28"/>
          <w:lang w:val="uk-UA"/>
        </w:rPr>
        <w:t xml:space="preserve">педагогіки у контексті глобалізаційних та </w:t>
      </w:r>
      <w:r>
        <w:rPr>
          <w:rFonts w:ascii="Times New Roman" w:hAnsi="Times New Roman" w:cs="Times New Roman"/>
          <w:sz w:val="28"/>
          <w:lang w:val="uk-UA"/>
        </w:rPr>
        <w:t>інтеграційних процесів» (Київ –</w:t>
      </w:r>
      <w:r w:rsidRPr="009D0363">
        <w:rPr>
          <w:rFonts w:ascii="Times New Roman" w:hAnsi="Times New Roman" w:cs="Times New Roman"/>
          <w:sz w:val="28"/>
          <w:lang w:val="uk-UA"/>
        </w:rPr>
        <w:t xml:space="preserve">Хмельницький, 2020) </w:t>
      </w:r>
    </w:p>
    <w:p w:rsidR="00C438E0" w:rsidRDefault="00C438E0" w:rsidP="009D0363">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Структура роботи. </w:t>
      </w:r>
      <w:r w:rsidR="009D0363">
        <w:rPr>
          <w:rFonts w:ascii="Times New Roman" w:hAnsi="Times New Roman" w:cs="Times New Roman"/>
          <w:sz w:val="28"/>
          <w:lang w:val="uk-UA"/>
        </w:rPr>
        <w:t>Д</w:t>
      </w:r>
      <w:r w:rsidRPr="007C7D03">
        <w:rPr>
          <w:rFonts w:ascii="Times New Roman" w:eastAsia="Times New Roman" w:hAnsi="Times New Roman" w:cs="Times New Roman"/>
          <w:sz w:val="28"/>
          <w:szCs w:val="28"/>
        </w:rPr>
        <w:t xml:space="preserve">ипломна робота складається зі вступу, двох розділів, загальних висновків, </w:t>
      </w:r>
      <w:r w:rsidR="003637CC">
        <w:rPr>
          <w:rFonts w:ascii="Times New Roman" w:eastAsia="Times New Roman" w:hAnsi="Times New Roman" w:cs="Times New Roman"/>
          <w:sz w:val="28"/>
          <w:szCs w:val="28"/>
          <w:lang w:val="uk-UA"/>
        </w:rPr>
        <w:t xml:space="preserve">переліку джерел посилання </w:t>
      </w:r>
      <w:r w:rsidR="007C04E4">
        <w:rPr>
          <w:rFonts w:ascii="Times New Roman" w:eastAsia="Times New Roman" w:hAnsi="Times New Roman" w:cs="Times New Roman"/>
          <w:sz w:val="28"/>
          <w:szCs w:val="28"/>
        </w:rPr>
        <w:t>(7</w:t>
      </w:r>
      <w:r w:rsidR="006274E0">
        <w:rPr>
          <w:rFonts w:ascii="Times New Roman" w:eastAsia="Times New Roman" w:hAnsi="Times New Roman" w:cs="Times New Roman"/>
          <w:sz w:val="28"/>
          <w:szCs w:val="28"/>
          <w:lang w:val="uk-UA"/>
        </w:rPr>
        <w:t>1</w:t>
      </w:r>
      <w:r w:rsidR="007C04E4">
        <w:rPr>
          <w:rFonts w:ascii="Times New Roman" w:eastAsia="Times New Roman" w:hAnsi="Times New Roman" w:cs="Times New Roman"/>
          <w:sz w:val="28"/>
          <w:szCs w:val="28"/>
        </w:rPr>
        <w:t xml:space="preserve"> найменувань з них 2</w:t>
      </w:r>
      <w:r w:rsidR="007C04E4">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rPr>
        <w:t xml:space="preserve"> ін</w:t>
      </w:r>
      <w:r w:rsidR="007C04E4">
        <w:rPr>
          <w:rFonts w:ascii="Times New Roman" w:eastAsia="Times New Roman" w:hAnsi="Times New Roman" w:cs="Times New Roman"/>
          <w:sz w:val="28"/>
          <w:szCs w:val="28"/>
        </w:rPr>
        <w:t xml:space="preserve">оземними мовами) та </w:t>
      </w:r>
      <w:r w:rsidR="007C04E4">
        <w:rPr>
          <w:rFonts w:ascii="Times New Roman" w:eastAsia="Times New Roman" w:hAnsi="Times New Roman" w:cs="Times New Roman"/>
          <w:sz w:val="28"/>
          <w:szCs w:val="28"/>
          <w:lang w:val="uk-UA"/>
        </w:rPr>
        <w:t>5</w:t>
      </w:r>
      <w:r w:rsidR="007C04E4">
        <w:rPr>
          <w:rFonts w:ascii="Times New Roman" w:eastAsia="Times New Roman" w:hAnsi="Times New Roman" w:cs="Times New Roman"/>
          <w:sz w:val="28"/>
          <w:szCs w:val="28"/>
        </w:rPr>
        <w:t xml:space="preserve"> додатків на </w:t>
      </w:r>
      <w:r w:rsidR="007C04E4">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 xml:space="preserve"> сторінка</w:t>
      </w:r>
      <w:r w:rsidR="007C04E4">
        <w:rPr>
          <w:rFonts w:ascii="Times New Roman" w:eastAsia="Times New Roman" w:hAnsi="Times New Roman" w:cs="Times New Roman"/>
          <w:sz w:val="28"/>
          <w:szCs w:val="28"/>
        </w:rPr>
        <w:t xml:space="preserve">х. Повний обсяг тексту складає </w:t>
      </w:r>
      <w:r w:rsidR="00011530">
        <w:rPr>
          <w:rFonts w:ascii="Times New Roman" w:eastAsia="Times New Roman" w:hAnsi="Times New Roman" w:cs="Times New Roman"/>
          <w:sz w:val="28"/>
          <w:szCs w:val="28"/>
          <w:lang w:val="uk-UA"/>
        </w:rPr>
        <w:t>9</w:t>
      </w:r>
      <w:r w:rsidR="00400198">
        <w:rPr>
          <w:rFonts w:ascii="Times New Roman" w:eastAsia="Times New Roman" w:hAnsi="Times New Roman" w:cs="Times New Roman"/>
          <w:sz w:val="28"/>
          <w:szCs w:val="28"/>
          <w:lang w:val="uk-UA"/>
        </w:rPr>
        <w:t>1</w:t>
      </w:r>
      <w:r w:rsidR="00400198">
        <w:rPr>
          <w:rFonts w:ascii="Times New Roman" w:eastAsia="Times New Roman" w:hAnsi="Times New Roman" w:cs="Times New Roman"/>
          <w:sz w:val="28"/>
          <w:szCs w:val="28"/>
        </w:rPr>
        <w:t xml:space="preserve"> сторін</w:t>
      </w:r>
      <w:r w:rsidR="007C04E4">
        <w:rPr>
          <w:rFonts w:ascii="Times New Roman" w:eastAsia="Times New Roman" w:hAnsi="Times New Roman" w:cs="Times New Roman"/>
          <w:sz w:val="28"/>
          <w:szCs w:val="28"/>
        </w:rPr>
        <w:t>к</w:t>
      </w:r>
      <w:r w:rsidR="00400198">
        <w:rPr>
          <w:rFonts w:ascii="Times New Roman" w:eastAsia="Times New Roman" w:hAnsi="Times New Roman" w:cs="Times New Roman"/>
          <w:sz w:val="28"/>
          <w:szCs w:val="28"/>
          <w:lang w:val="uk-UA"/>
        </w:rPr>
        <w:t>а</w:t>
      </w:r>
      <w:r w:rsidR="007C04E4">
        <w:rPr>
          <w:rFonts w:ascii="Times New Roman" w:eastAsia="Times New Roman" w:hAnsi="Times New Roman" w:cs="Times New Roman"/>
          <w:sz w:val="28"/>
          <w:szCs w:val="28"/>
        </w:rPr>
        <w:t>, основний змі</w:t>
      </w:r>
      <w:proofErr w:type="gramStart"/>
      <w:r w:rsidR="007C04E4">
        <w:rPr>
          <w:rFonts w:ascii="Times New Roman" w:eastAsia="Times New Roman" w:hAnsi="Times New Roman" w:cs="Times New Roman"/>
          <w:sz w:val="28"/>
          <w:szCs w:val="28"/>
        </w:rPr>
        <w:t>ст</w:t>
      </w:r>
      <w:proofErr w:type="gramEnd"/>
      <w:r w:rsidR="007C04E4">
        <w:rPr>
          <w:rFonts w:ascii="Times New Roman" w:eastAsia="Times New Roman" w:hAnsi="Times New Roman" w:cs="Times New Roman"/>
          <w:sz w:val="28"/>
          <w:szCs w:val="28"/>
        </w:rPr>
        <w:t xml:space="preserve"> викладено на </w:t>
      </w:r>
      <w:r w:rsidR="00400198">
        <w:rPr>
          <w:rFonts w:ascii="Times New Roman" w:eastAsia="Times New Roman" w:hAnsi="Times New Roman" w:cs="Times New Roman"/>
          <w:sz w:val="28"/>
          <w:szCs w:val="28"/>
          <w:lang w:val="uk-UA"/>
        </w:rPr>
        <w:t xml:space="preserve">79 </w:t>
      </w:r>
      <w:r>
        <w:rPr>
          <w:rFonts w:ascii="Times New Roman" w:eastAsia="Times New Roman" w:hAnsi="Times New Roman" w:cs="Times New Roman"/>
          <w:sz w:val="28"/>
          <w:szCs w:val="28"/>
        </w:rPr>
        <w:t>сторінках.</w:t>
      </w: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67422A" w:rsidRDefault="0067422A" w:rsidP="00C438E0">
      <w:pPr>
        <w:spacing w:after="0" w:line="360" w:lineRule="auto"/>
        <w:ind w:firstLine="709"/>
        <w:jc w:val="both"/>
        <w:rPr>
          <w:rFonts w:ascii="Times New Roman" w:hAnsi="Times New Roman" w:cs="Times New Roman"/>
          <w:sz w:val="28"/>
          <w:lang w:val="uk-UA"/>
        </w:rPr>
      </w:pPr>
    </w:p>
    <w:p w:rsidR="0067422A" w:rsidRDefault="0067422A" w:rsidP="00C438E0">
      <w:pPr>
        <w:spacing w:after="0" w:line="360" w:lineRule="auto"/>
        <w:ind w:firstLine="709"/>
        <w:jc w:val="both"/>
        <w:rPr>
          <w:rFonts w:ascii="Times New Roman" w:hAnsi="Times New Roman" w:cs="Times New Roman"/>
          <w:sz w:val="28"/>
          <w:lang w:val="uk-UA"/>
        </w:rPr>
      </w:pPr>
    </w:p>
    <w:p w:rsidR="00C438E0" w:rsidRDefault="00C438E0" w:rsidP="00FC2384">
      <w:pPr>
        <w:spacing w:after="0" w:line="360" w:lineRule="auto"/>
        <w:jc w:val="both"/>
        <w:rPr>
          <w:rFonts w:ascii="Times New Roman" w:hAnsi="Times New Roman" w:cs="Times New Roman"/>
          <w:sz w:val="28"/>
          <w:lang w:val="uk-UA"/>
        </w:rPr>
      </w:pPr>
    </w:p>
    <w:p w:rsidR="00C438E0" w:rsidRDefault="00701CB9" w:rsidP="00701CB9">
      <w:pPr>
        <w:pStyle w:val="ac"/>
        <w:spacing w:before="0" w:beforeAutospacing="0" w:after="0" w:afterAutospacing="0" w:line="360" w:lineRule="auto"/>
        <w:jc w:val="center"/>
        <w:rPr>
          <w:b/>
          <w:bCs/>
          <w:color w:val="000000"/>
          <w:sz w:val="28"/>
          <w:szCs w:val="28"/>
        </w:rPr>
      </w:pPr>
      <w:r>
        <w:rPr>
          <w:b/>
          <w:bCs/>
          <w:color w:val="000000"/>
          <w:sz w:val="28"/>
          <w:szCs w:val="28"/>
        </w:rPr>
        <w:lastRenderedPageBreak/>
        <w:t xml:space="preserve">1. </w:t>
      </w:r>
      <w:r w:rsidRPr="00A07E6E">
        <w:rPr>
          <w:b/>
          <w:bCs/>
          <w:color w:val="000000"/>
          <w:sz w:val="28"/>
          <w:szCs w:val="28"/>
        </w:rPr>
        <w:t xml:space="preserve">ТЕОРЕТИЧНІ ОСНОВИ </w:t>
      </w:r>
      <w:r>
        <w:rPr>
          <w:b/>
          <w:bCs/>
          <w:color w:val="000000"/>
          <w:sz w:val="28"/>
          <w:szCs w:val="28"/>
        </w:rPr>
        <w:t>РОЗВИТКУ ДІАЛОГІЧНОГО МОВЛЕННЯ НА УРОКАХ ІНОЗЕМНОЇ МОВИ В УЧНІВ 9-Х КЛАСІВ</w:t>
      </w:r>
    </w:p>
    <w:p w:rsidR="00D6055B" w:rsidRPr="00354BF6" w:rsidRDefault="00D6055B" w:rsidP="00701CB9">
      <w:pPr>
        <w:pStyle w:val="ac"/>
        <w:spacing w:before="0" w:beforeAutospacing="0" w:after="0" w:afterAutospacing="0" w:line="360" w:lineRule="auto"/>
        <w:jc w:val="center"/>
      </w:pPr>
    </w:p>
    <w:p w:rsidR="00A30A1E" w:rsidRDefault="00636A9C" w:rsidP="00A30A1E">
      <w:pPr>
        <w:pStyle w:val="ac"/>
        <w:spacing w:before="0" w:beforeAutospacing="0" w:after="0" w:afterAutospacing="0" w:line="360" w:lineRule="auto"/>
        <w:ind w:left="708"/>
        <w:jc w:val="both"/>
        <w:rPr>
          <w:b/>
          <w:bCs/>
          <w:color w:val="000000"/>
          <w:sz w:val="28"/>
          <w:szCs w:val="28"/>
        </w:rPr>
      </w:pPr>
      <w:r>
        <w:rPr>
          <w:b/>
          <w:bCs/>
          <w:color w:val="000000"/>
          <w:sz w:val="28"/>
          <w:szCs w:val="28"/>
        </w:rPr>
        <w:t xml:space="preserve">1.1 </w:t>
      </w:r>
      <w:r w:rsidR="00820CE3" w:rsidRPr="00820CE3">
        <w:rPr>
          <w:b/>
          <w:bCs/>
          <w:color w:val="000000"/>
          <w:sz w:val="28"/>
          <w:szCs w:val="28"/>
        </w:rPr>
        <w:t>Навчання іншомовного діалогі</w:t>
      </w:r>
      <w:r w:rsidR="00A30A1E">
        <w:rPr>
          <w:b/>
          <w:bCs/>
          <w:color w:val="000000"/>
          <w:sz w:val="28"/>
          <w:szCs w:val="28"/>
        </w:rPr>
        <w:t>чного мовлення учнів 9-х класів</w:t>
      </w:r>
    </w:p>
    <w:p w:rsidR="00C438E0" w:rsidRDefault="00820CE3" w:rsidP="00A30A1E">
      <w:pPr>
        <w:pStyle w:val="ac"/>
        <w:spacing w:before="0" w:beforeAutospacing="0" w:after="0" w:afterAutospacing="0" w:line="360" w:lineRule="auto"/>
        <w:ind w:left="708"/>
        <w:jc w:val="both"/>
        <w:rPr>
          <w:b/>
          <w:bCs/>
          <w:color w:val="000000"/>
          <w:sz w:val="28"/>
          <w:szCs w:val="28"/>
        </w:rPr>
      </w:pPr>
      <w:r>
        <w:rPr>
          <w:b/>
          <w:bCs/>
          <w:color w:val="000000"/>
          <w:sz w:val="28"/>
          <w:szCs w:val="28"/>
        </w:rPr>
        <w:t>1.1.1.</w:t>
      </w:r>
      <w:r w:rsidR="00DC6DAE" w:rsidRPr="00DC6DAE">
        <w:rPr>
          <w:b/>
          <w:bCs/>
          <w:color w:val="000000"/>
          <w:sz w:val="28"/>
          <w:szCs w:val="28"/>
          <w:lang w:val="ru-RU"/>
        </w:rPr>
        <w:t xml:space="preserve"> </w:t>
      </w:r>
      <w:r w:rsidR="00C438E0">
        <w:rPr>
          <w:b/>
          <w:bCs/>
          <w:color w:val="000000"/>
          <w:sz w:val="28"/>
          <w:szCs w:val="28"/>
        </w:rPr>
        <w:t>Діалогічне мовлення – загальна характеристика поняття, основні складові</w:t>
      </w:r>
    </w:p>
    <w:p w:rsidR="00C438E0" w:rsidRDefault="007F2BFE" w:rsidP="007F2BFE">
      <w:pPr>
        <w:pStyle w:val="ac"/>
        <w:spacing w:before="0" w:beforeAutospacing="0" w:after="0" w:afterAutospacing="0" w:line="360" w:lineRule="auto"/>
        <w:ind w:firstLine="709"/>
        <w:jc w:val="both"/>
      </w:pPr>
      <w:r>
        <w:rPr>
          <w:color w:val="000000"/>
          <w:sz w:val="28"/>
          <w:szCs w:val="28"/>
        </w:rPr>
        <w:t> </w:t>
      </w:r>
      <w:r w:rsidR="00C438E0">
        <w:rPr>
          <w:color w:val="000000"/>
          <w:sz w:val="28"/>
          <w:szCs w:val="28"/>
        </w:rPr>
        <w:t>Спілкування з іншими – невід’ємна частина життя кожної людини. В усіх є потреба обмінюватися думками та переживаннями з іншими, обґрунтовувати свою точку зору, щось пояснювати, знаходити компроміси. Саме тому діалогічне мовлення відіграє надзвичайно важливу роль у нашому житті.</w:t>
      </w:r>
    </w:p>
    <w:p w:rsidR="00C438E0" w:rsidRDefault="00C438E0" w:rsidP="007F2BFE">
      <w:pPr>
        <w:pStyle w:val="ac"/>
        <w:spacing w:before="0" w:beforeAutospacing="0" w:after="0" w:afterAutospacing="0" w:line="360" w:lineRule="auto"/>
        <w:ind w:firstLine="709"/>
        <w:jc w:val="both"/>
      </w:pPr>
      <w:r>
        <w:rPr>
          <w:color w:val="000000"/>
          <w:sz w:val="28"/>
          <w:szCs w:val="28"/>
        </w:rPr>
        <w:t>Розвиток діалогічного мовлення є однією з найскладніших цілей навчання іноземної мови. Це обґрунтовується тим, що методична наука розглядає діалогічне мовлення, як ключове вміння, оволодіння яким є однією з основних умов навчання іноземної мови. Крім цього, діалогічне мовлення є одночасно і метою, і засобом досягнення іншомовної комунікативної компетентності.</w:t>
      </w:r>
    </w:p>
    <w:p w:rsidR="00C438E0" w:rsidRDefault="00C438E0" w:rsidP="00C438E0">
      <w:pPr>
        <w:pStyle w:val="ac"/>
        <w:spacing w:before="0" w:beforeAutospacing="0" w:after="0" w:afterAutospacing="0" w:line="360" w:lineRule="auto"/>
        <w:jc w:val="both"/>
      </w:pPr>
      <w:r>
        <w:rPr>
          <w:color w:val="000000"/>
          <w:sz w:val="28"/>
          <w:szCs w:val="28"/>
        </w:rPr>
        <w:t>Для початку необхідно розглянути поняття діалогічного мовлення. Для прикладу наведемо найпоширеніші визначення діалогічного мовлення (ДМ), які нам пропонують відомі вітчизняні та зарубіжні науковці.</w:t>
      </w:r>
    </w:p>
    <w:p w:rsidR="00C438E0" w:rsidRDefault="00D6055B" w:rsidP="00D6055B">
      <w:pPr>
        <w:pStyle w:val="ac"/>
        <w:spacing w:before="0" w:beforeAutospacing="0" w:after="0" w:afterAutospacing="0" w:line="360" w:lineRule="auto"/>
        <w:ind w:firstLine="709"/>
        <w:jc w:val="both"/>
      </w:pPr>
      <w:r>
        <w:rPr>
          <w:color w:val="000000"/>
          <w:sz w:val="28"/>
          <w:szCs w:val="28"/>
        </w:rPr>
        <w:t>В.</w:t>
      </w:r>
      <w:r w:rsidR="00F842EA" w:rsidRPr="00181C53">
        <w:rPr>
          <w:sz w:val="28"/>
          <w:szCs w:val="28"/>
        </w:rPr>
        <w:t> </w:t>
      </w:r>
      <w:r w:rsidR="00C438E0">
        <w:rPr>
          <w:color w:val="000000"/>
          <w:sz w:val="28"/>
          <w:szCs w:val="28"/>
        </w:rPr>
        <w:t xml:space="preserve">Черниш трактує поняття </w:t>
      </w:r>
      <w:r w:rsidR="00C438E0" w:rsidRPr="00354BF6">
        <w:rPr>
          <w:color w:val="000000"/>
          <w:sz w:val="28"/>
          <w:szCs w:val="28"/>
        </w:rPr>
        <w:t>ДМ</w:t>
      </w:r>
      <w:r w:rsidR="00C438E0">
        <w:rPr>
          <w:color w:val="000000"/>
          <w:sz w:val="28"/>
          <w:szCs w:val="28"/>
        </w:rPr>
        <w:t xml:space="preserve"> (діалогічного мовлення) як процес мовленнєвої взаємодії між двома або більше учасниками спілкування, під час якої кожен з учасників по черзі виконує роль мовця (ініціює мовлення) і слухача (адресата) </w:t>
      </w:r>
      <w:r w:rsidR="00C9224A">
        <w:rPr>
          <w:sz w:val="28"/>
        </w:rPr>
        <w:t>[4</w:t>
      </w:r>
      <w:r w:rsidR="00C9224A" w:rsidRPr="00C9224A">
        <w:rPr>
          <w:sz w:val="28"/>
        </w:rPr>
        <w:t>9</w:t>
      </w:r>
      <w:r w:rsidR="00C438E0">
        <w:rPr>
          <w:sz w:val="28"/>
        </w:rPr>
        <w:t>].</w:t>
      </w:r>
      <w:r w:rsidR="00C438E0">
        <w:rPr>
          <w:color w:val="000000"/>
          <w:sz w:val="28"/>
          <w:szCs w:val="28"/>
        </w:rPr>
        <w:t xml:space="preserve"> </w:t>
      </w:r>
      <w:r w:rsidR="00C438E0" w:rsidRPr="00354BF6">
        <w:rPr>
          <w:color w:val="000000"/>
          <w:sz w:val="28"/>
          <w:szCs w:val="28"/>
        </w:rPr>
        <w:t>О</w:t>
      </w:r>
      <w:r w:rsidR="00820CE3">
        <w:rPr>
          <w:color w:val="000000"/>
          <w:sz w:val="28"/>
          <w:szCs w:val="28"/>
        </w:rPr>
        <w:t>.</w:t>
      </w:r>
      <w:r w:rsidR="00F842EA" w:rsidRPr="00181C53">
        <w:rPr>
          <w:sz w:val="28"/>
          <w:szCs w:val="28"/>
        </w:rPr>
        <w:t> </w:t>
      </w:r>
      <w:r w:rsidR="00C438E0" w:rsidRPr="00354BF6">
        <w:rPr>
          <w:color w:val="000000"/>
          <w:sz w:val="28"/>
          <w:szCs w:val="28"/>
        </w:rPr>
        <w:t>Леонтьєв</w:t>
      </w:r>
      <w:r w:rsidR="00C438E0">
        <w:rPr>
          <w:color w:val="000000"/>
          <w:sz w:val="28"/>
          <w:szCs w:val="28"/>
        </w:rPr>
        <w:t xml:space="preserve"> також дотримується схожого визначення поняття ДМ. Під поняттям діалогу вона визначає процес спілкування двох або більше партнерів-співбесідників, під час якого кожен учасник по черзі виконує роль мовця і слухача </w:t>
      </w:r>
      <w:r w:rsidR="00C438E0">
        <w:rPr>
          <w:sz w:val="28"/>
        </w:rPr>
        <w:t>[26]</w:t>
      </w:r>
      <w:r w:rsidR="00C438E0">
        <w:rPr>
          <w:color w:val="000000"/>
          <w:sz w:val="28"/>
          <w:szCs w:val="28"/>
        </w:rPr>
        <w:t>.</w:t>
      </w:r>
    </w:p>
    <w:p w:rsidR="00F4266A" w:rsidRDefault="00C438E0" w:rsidP="00D6055B">
      <w:pPr>
        <w:pStyle w:val="ac"/>
        <w:spacing w:before="0" w:beforeAutospacing="0" w:after="0" w:afterAutospacing="0" w:line="360" w:lineRule="auto"/>
        <w:ind w:firstLine="709"/>
        <w:jc w:val="both"/>
        <w:rPr>
          <w:color w:val="000000"/>
          <w:sz w:val="28"/>
          <w:szCs w:val="28"/>
        </w:rPr>
      </w:pPr>
      <w:r>
        <w:rPr>
          <w:color w:val="000000"/>
          <w:sz w:val="28"/>
          <w:szCs w:val="28"/>
        </w:rPr>
        <w:t>Отже, більшість дослідників вважають діалогічне мовлення двостороннім процесом. Надалі у нашому дослідженні ми будемо дотримуватися визначення тлумачення діалогу як процесу мовленнєвої взаємодії двох або більше учасників спілкування, в межах якого кожен з учасників по черзі виступає слухачем і мовцем.</w:t>
      </w:r>
    </w:p>
    <w:p w:rsidR="00C438E0" w:rsidRPr="00F4266A" w:rsidRDefault="00C438E0" w:rsidP="00F4266A">
      <w:pPr>
        <w:pStyle w:val="ac"/>
        <w:spacing w:before="0" w:beforeAutospacing="0" w:after="0" w:afterAutospacing="0" w:line="360" w:lineRule="auto"/>
        <w:ind w:firstLine="709"/>
        <w:jc w:val="both"/>
        <w:rPr>
          <w:color w:val="000000"/>
          <w:sz w:val="28"/>
          <w:szCs w:val="28"/>
        </w:rPr>
      </w:pPr>
      <w:r>
        <w:rPr>
          <w:color w:val="000000"/>
          <w:sz w:val="28"/>
          <w:szCs w:val="28"/>
        </w:rPr>
        <w:lastRenderedPageBreak/>
        <w:t>Діалогічне мовлення має певні психологічні, лінгвістичні та комунікативні особливості. Для кращого розуміння проблематики нашої роботи необхідно детально проаналізувати кожну з них.</w:t>
      </w:r>
    </w:p>
    <w:p w:rsidR="00C438E0" w:rsidRDefault="00C438E0" w:rsidP="00D6055B">
      <w:pPr>
        <w:pStyle w:val="ac"/>
        <w:spacing w:before="0" w:beforeAutospacing="0" w:after="0" w:afterAutospacing="0" w:line="360" w:lineRule="auto"/>
        <w:ind w:firstLine="709"/>
        <w:jc w:val="both"/>
      </w:pPr>
      <w:r>
        <w:rPr>
          <w:color w:val="000000"/>
          <w:sz w:val="28"/>
          <w:szCs w:val="28"/>
        </w:rPr>
        <w:t>Найдоцільнішим вважаємо розглянути найпершими саме психологічні особливості ДМ. Ними є:</w:t>
      </w:r>
    </w:p>
    <w:p w:rsidR="00C438E0" w:rsidRDefault="00C438E0" w:rsidP="00D6055B">
      <w:pPr>
        <w:pStyle w:val="ac"/>
        <w:numPr>
          <w:ilvl w:val="0"/>
          <w:numId w:val="1"/>
        </w:numPr>
        <w:tabs>
          <w:tab w:val="clear" w:pos="720"/>
          <w:tab w:val="num" w:pos="0"/>
        </w:tabs>
        <w:spacing w:before="0" w:beforeAutospacing="0" w:after="0" w:afterAutospacing="0" w:line="360" w:lineRule="auto"/>
        <w:ind w:left="0" w:firstLine="709"/>
        <w:jc w:val="both"/>
        <w:textAlignment w:val="baseline"/>
        <w:rPr>
          <w:color w:val="000000"/>
          <w:sz w:val="22"/>
          <w:szCs w:val="22"/>
        </w:rPr>
      </w:pPr>
      <w:r>
        <w:rPr>
          <w:color w:val="000000"/>
          <w:sz w:val="28"/>
          <w:szCs w:val="28"/>
        </w:rPr>
        <w:t xml:space="preserve">Ситуативність – ДМ завжди відбувається у певній ситуації. Як в діалозі, так і в монолозі саме ситуація визначає мотив говоріння. Діалогічне спілкування з метою навчання має свої ситуативні особливості. Навчальні діалоги і монологи не завжди відбувається за такими самими законами, як в реальному житті. Стандартні установки вчителя можуть спровокувати більш-менш активне монологічне мовлення, проте створення ситуації для діалогічного мовлення вимагає більше зусиль. Ситуативність передбачає те, що успішність діалогу залежить від якості створеної ситуації та розуміння учнями завдання спілкування. В протилежному випадку завдання не може вважатися успішно виконаним. Штучне створення якісних діалогічних ситуацій під час навчання залежить саме від вчителя. Саме ситуативність становить суть і обумовлює логіку діалогічної форми спілкування. </w:t>
      </w:r>
      <w:r>
        <w:rPr>
          <w:sz w:val="28"/>
        </w:rPr>
        <w:t>[10, с. 54].</w:t>
      </w:r>
    </w:p>
    <w:p w:rsidR="00C438E0" w:rsidRDefault="00C438E0" w:rsidP="00D6055B">
      <w:pPr>
        <w:pStyle w:val="ac"/>
        <w:numPr>
          <w:ilvl w:val="0"/>
          <w:numId w:val="1"/>
        </w:numPr>
        <w:tabs>
          <w:tab w:val="clear" w:pos="720"/>
          <w:tab w:val="num" w:pos="0"/>
        </w:tabs>
        <w:spacing w:before="0" w:beforeAutospacing="0" w:after="0" w:afterAutospacing="0" w:line="360" w:lineRule="auto"/>
        <w:ind w:left="0" w:firstLine="709"/>
        <w:jc w:val="both"/>
        <w:textAlignment w:val="baseline"/>
        <w:rPr>
          <w:color w:val="000000"/>
          <w:sz w:val="22"/>
          <w:szCs w:val="22"/>
        </w:rPr>
      </w:pPr>
      <w:r>
        <w:rPr>
          <w:color w:val="000000"/>
          <w:sz w:val="28"/>
          <w:szCs w:val="28"/>
        </w:rPr>
        <w:t>Зверненість – ми завжди звертаємось до когось, щоб поділитися думками, переконати, довести, спитати. Одним словом, мовлення повинно бути звернене до іншої людини. Ця характеристика тісно пов’язана із вмотивованістю. Той, хто розмовляє, привертає увагу співрозмовників тоді, коли висловлює щось індивідуальне, власне.</w:t>
      </w:r>
    </w:p>
    <w:p w:rsidR="00C438E0" w:rsidRDefault="00C438E0" w:rsidP="00D6055B">
      <w:pPr>
        <w:pStyle w:val="ac"/>
        <w:numPr>
          <w:ilvl w:val="0"/>
          <w:numId w:val="1"/>
        </w:numPr>
        <w:tabs>
          <w:tab w:val="clear" w:pos="720"/>
          <w:tab w:val="num" w:pos="0"/>
        </w:tabs>
        <w:spacing w:before="0" w:beforeAutospacing="0" w:after="0" w:afterAutospacing="0" w:line="360" w:lineRule="auto"/>
        <w:ind w:left="0" w:firstLine="709"/>
        <w:jc w:val="both"/>
        <w:textAlignment w:val="baseline"/>
        <w:rPr>
          <w:color w:val="000000"/>
          <w:sz w:val="22"/>
          <w:szCs w:val="22"/>
        </w:rPr>
      </w:pPr>
      <w:r>
        <w:rPr>
          <w:color w:val="000000"/>
          <w:sz w:val="28"/>
          <w:szCs w:val="28"/>
        </w:rPr>
        <w:t>Вмотивованість – ми завжди говоримо з якоїсь причини, з якоюсь метою, визначеною внутрішніми і зовнішніми стимулами. Ця характеристика є надзвичайно важливою на перших етапах навчання ДМ. Співрозмовнику слід не тільки висловлювати думки, але й розуміти мету. Для ДМ мають бути створені такі умови, щоб виникала мотивація «проявити себе» через діалог.</w:t>
      </w:r>
    </w:p>
    <w:p w:rsidR="00C438E0" w:rsidRDefault="00C438E0" w:rsidP="00D6055B">
      <w:pPr>
        <w:pStyle w:val="ac"/>
        <w:numPr>
          <w:ilvl w:val="0"/>
          <w:numId w:val="1"/>
        </w:numPr>
        <w:tabs>
          <w:tab w:val="clear" w:pos="720"/>
          <w:tab w:val="num" w:pos="0"/>
        </w:tabs>
        <w:spacing w:before="0" w:beforeAutospacing="0" w:after="0" w:afterAutospacing="0" w:line="360" w:lineRule="auto"/>
        <w:ind w:left="0" w:firstLine="709"/>
        <w:jc w:val="both"/>
        <w:textAlignment w:val="baseline"/>
        <w:rPr>
          <w:color w:val="000000"/>
          <w:sz w:val="22"/>
          <w:szCs w:val="22"/>
        </w:rPr>
      </w:pPr>
      <w:r>
        <w:rPr>
          <w:color w:val="000000"/>
          <w:sz w:val="28"/>
          <w:szCs w:val="28"/>
        </w:rPr>
        <w:t>Емоційна забарвленість – ДМ завжди забарвлене, оскільки ми висловлюємо свої почуття, думки, ставлення до того, про що він говорить. Ця характеристика також пов’язана із попередніми двома.</w:t>
      </w:r>
    </w:p>
    <w:p w:rsidR="00C438E0" w:rsidRDefault="00C438E0" w:rsidP="00496AA2">
      <w:pPr>
        <w:pStyle w:val="ac"/>
        <w:numPr>
          <w:ilvl w:val="0"/>
          <w:numId w:val="1"/>
        </w:numPr>
        <w:tabs>
          <w:tab w:val="clear" w:pos="720"/>
          <w:tab w:val="num" w:pos="0"/>
        </w:tabs>
        <w:spacing w:before="0" w:beforeAutospacing="0" w:after="0" w:afterAutospacing="0" w:line="360" w:lineRule="auto"/>
        <w:ind w:left="0" w:firstLine="709"/>
        <w:jc w:val="both"/>
        <w:textAlignment w:val="baseline"/>
        <w:rPr>
          <w:color w:val="000000"/>
          <w:sz w:val="28"/>
          <w:szCs w:val="28"/>
        </w:rPr>
      </w:pPr>
      <w:r>
        <w:rPr>
          <w:color w:val="000000"/>
          <w:sz w:val="28"/>
          <w:szCs w:val="28"/>
        </w:rPr>
        <w:lastRenderedPageBreak/>
        <w:t xml:space="preserve">Реактивність. Саме реактивність обумовлює труднощі оволодіння цією формою спілкування іноземною мовою. Труднощі виникають через ряд причин. Реакція співрозмовника може бути абсолютно непередбачуваною, наприклад, він може раптово змінити тему діалогу. Також важко впоратися із ситуацією, коли реакція взагалі відсутня. В обох цих випадках слід змінювати попередньо визначену логіку діалогу, реалізувати мету спілкування, застосовуючи інші прийоми </w:t>
      </w:r>
      <w:r>
        <w:rPr>
          <w:sz w:val="28"/>
        </w:rPr>
        <w:t>[10, с. 34].</w:t>
      </w:r>
      <w:r>
        <w:rPr>
          <w:color w:val="000000"/>
          <w:sz w:val="28"/>
          <w:szCs w:val="28"/>
        </w:rPr>
        <w:t xml:space="preserve"> </w:t>
      </w:r>
    </w:p>
    <w:p w:rsidR="00C438E0" w:rsidRDefault="00C438E0" w:rsidP="00D6055B">
      <w:pPr>
        <w:pStyle w:val="ac"/>
        <w:spacing w:before="0" w:beforeAutospacing="0" w:after="0" w:afterAutospacing="0" w:line="360" w:lineRule="auto"/>
        <w:ind w:firstLine="709"/>
        <w:jc w:val="both"/>
      </w:pPr>
      <w:r>
        <w:rPr>
          <w:color w:val="000000"/>
          <w:sz w:val="28"/>
          <w:szCs w:val="28"/>
        </w:rPr>
        <w:t>Якщо розглядати ДМ з мовної точки зору, то його можна охарактеризувати як:</w:t>
      </w:r>
    </w:p>
    <w:p w:rsidR="00C438E0" w:rsidRDefault="00C438E0" w:rsidP="00C438E0">
      <w:pPr>
        <w:pStyle w:val="ac"/>
        <w:numPr>
          <w:ilvl w:val="0"/>
          <w:numId w:val="2"/>
        </w:numPr>
        <w:spacing w:before="0" w:beforeAutospacing="0" w:after="0" w:afterAutospacing="0" w:line="360" w:lineRule="auto"/>
        <w:jc w:val="both"/>
        <w:textAlignment w:val="baseline"/>
        <w:rPr>
          <w:color w:val="000000"/>
          <w:sz w:val="28"/>
          <w:szCs w:val="28"/>
        </w:rPr>
      </w:pPr>
      <w:r>
        <w:rPr>
          <w:color w:val="000000"/>
          <w:sz w:val="28"/>
          <w:szCs w:val="28"/>
        </w:rPr>
        <w:t>еліптичне – таке, що містить неповні речення, обірвані граматичні конструкції;</w:t>
      </w:r>
    </w:p>
    <w:p w:rsidR="00C438E0" w:rsidRDefault="00C438E0" w:rsidP="00C438E0">
      <w:pPr>
        <w:pStyle w:val="ac"/>
        <w:numPr>
          <w:ilvl w:val="0"/>
          <w:numId w:val="2"/>
        </w:numPr>
        <w:spacing w:before="0" w:beforeAutospacing="0" w:after="0" w:afterAutospacing="0" w:line="360" w:lineRule="auto"/>
        <w:jc w:val="both"/>
        <w:textAlignment w:val="baseline"/>
        <w:rPr>
          <w:color w:val="000000"/>
          <w:sz w:val="28"/>
          <w:szCs w:val="28"/>
        </w:rPr>
      </w:pPr>
      <w:r>
        <w:rPr>
          <w:color w:val="000000"/>
          <w:sz w:val="28"/>
          <w:szCs w:val="28"/>
        </w:rPr>
        <w:t>вільно синтаксично оформлене – одна з рис розмовного варіанту мовлення, що передбачає вживання стягнених та слабких форм слів;</w:t>
      </w:r>
    </w:p>
    <w:p w:rsidR="00C438E0" w:rsidRDefault="00C438E0" w:rsidP="00C438E0">
      <w:pPr>
        <w:pStyle w:val="ac"/>
        <w:numPr>
          <w:ilvl w:val="0"/>
          <w:numId w:val="2"/>
        </w:numPr>
        <w:spacing w:before="0" w:beforeAutospacing="0" w:after="0" w:afterAutospacing="0" w:line="360" w:lineRule="auto"/>
        <w:jc w:val="both"/>
        <w:textAlignment w:val="baseline"/>
        <w:rPr>
          <w:color w:val="000000"/>
          <w:sz w:val="28"/>
          <w:szCs w:val="28"/>
        </w:rPr>
      </w:pPr>
      <w:r>
        <w:rPr>
          <w:color w:val="000000"/>
          <w:sz w:val="28"/>
          <w:szCs w:val="28"/>
        </w:rPr>
        <w:t>у ньому переважають прості речення, оскільки у співрозмовників лімітований час на обдумування відповіді;</w:t>
      </w:r>
    </w:p>
    <w:p w:rsidR="00C438E0" w:rsidRDefault="008548FA" w:rsidP="00496AA2">
      <w:pPr>
        <w:pStyle w:val="ac"/>
        <w:numPr>
          <w:ilvl w:val="0"/>
          <w:numId w:val="2"/>
        </w:numPr>
        <w:tabs>
          <w:tab w:val="clear" w:pos="720"/>
          <w:tab w:val="num" w:pos="0"/>
        </w:tabs>
        <w:spacing w:before="0" w:beforeAutospacing="0" w:after="0" w:afterAutospacing="0" w:line="360" w:lineRule="auto"/>
        <w:ind w:left="0" w:firstLine="360"/>
        <w:jc w:val="both"/>
        <w:textAlignment w:val="baseline"/>
        <w:rPr>
          <w:color w:val="000000"/>
          <w:sz w:val="28"/>
          <w:szCs w:val="28"/>
        </w:rPr>
      </w:pPr>
      <w:r>
        <w:rPr>
          <w:color w:val="000000"/>
          <w:sz w:val="28"/>
          <w:szCs w:val="28"/>
        </w:rPr>
        <w:t>В</w:t>
      </w:r>
      <w:r w:rsidR="00C438E0">
        <w:rPr>
          <w:color w:val="000000"/>
          <w:sz w:val="28"/>
          <w:szCs w:val="28"/>
        </w:rPr>
        <w:t>елику роль відіграє інтонація, оскільки діалоги містять багато питальних і спонукальних речень. Питальні речення мають на меті мотивувати співрозмовника до висловлювання думки, яка цікавить мовця. Спонукальні речення вживаються з метою  волевиявлення: наказу, прохання, благання, погрози, поради, пропозиції, застереження; згоди заклику, бажання.</w:t>
      </w:r>
    </w:p>
    <w:p w:rsidR="00C438E0" w:rsidRDefault="00C438E0" w:rsidP="00C438E0">
      <w:pPr>
        <w:pStyle w:val="ac"/>
        <w:numPr>
          <w:ilvl w:val="0"/>
          <w:numId w:val="2"/>
        </w:numPr>
        <w:spacing w:before="0" w:beforeAutospacing="0" w:after="0" w:afterAutospacing="0" w:line="360" w:lineRule="auto"/>
        <w:jc w:val="both"/>
        <w:textAlignment w:val="baseline"/>
        <w:rPr>
          <w:color w:val="000000"/>
          <w:sz w:val="28"/>
          <w:szCs w:val="28"/>
        </w:rPr>
      </w:pPr>
      <w:r>
        <w:rPr>
          <w:color w:val="000000"/>
          <w:sz w:val="28"/>
          <w:szCs w:val="28"/>
        </w:rPr>
        <w:t>Також активно використовуються мовленнєві кліше.</w:t>
      </w:r>
    </w:p>
    <w:p w:rsidR="00C438E0" w:rsidRDefault="00C438E0" w:rsidP="00D6055B">
      <w:pPr>
        <w:pStyle w:val="ac"/>
        <w:spacing w:before="0" w:beforeAutospacing="0" w:after="0" w:afterAutospacing="0" w:line="360" w:lineRule="auto"/>
        <w:ind w:firstLine="709"/>
        <w:jc w:val="both"/>
      </w:pPr>
      <w:r>
        <w:rPr>
          <w:color w:val="000000"/>
          <w:sz w:val="28"/>
          <w:szCs w:val="28"/>
        </w:rPr>
        <w:t>До комунікативних функцій ДМ належать:</w:t>
      </w:r>
    </w:p>
    <w:p w:rsidR="00C438E0" w:rsidRDefault="00C438E0" w:rsidP="00C438E0">
      <w:pPr>
        <w:pStyle w:val="ac"/>
        <w:numPr>
          <w:ilvl w:val="0"/>
          <w:numId w:val="3"/>
        </w:numPr>
        <w:spacing w:before="0" w:beforeAutospacing="0" w:after="0" w:afterAutospacing="0" w:line="360" w:lineRule="auto"/>
        <w:jc w:val="both"/>
        <w:textAlignment w:val="baseline"/>
        <w:rPr>
          <w:color w:val="000000"/>
          <w:sz w:val="28"/>
          <w:szCs w:val="28"/>
        </w:rPr>
      </w:pPr>
      <w:r>
        <w:rPr>
          <w:color w:val="000000"/>
          <w:sz w:val="28"/>
          <w:szCs w:val="28"/>
        </w:rPr>
        <w:t>запит інформації – повідомлення інформації;</w:t>
      </w:r>
    </w:p>
    <w:p w:rsidR="00C438E0" w:rsidRDefault="00C438E0" w:rsidP="00C438E0">
      <w:pPr>
        <w:pStyle w:val="ac"/>
        <w:numPr>
          <w:ilvl w:val="0"/>
          <w:numId w:val="3"/>
        </w:numPr>
        <w:spacing w:before="0" w:beforeAutospacing="0" w:after="0" w:afterAutospacing="0" w:line="360" w:lineRule="auto"/>
        <w:jc w:val="both"/>
        <w:textAlignment w:val="baseline"/>
        <w:rPr>
          <w:color w:val="000000"/>
          <w:sz w:val="28"/>
          <w:szCs w:val="28"/>
        </w:rPr>
      </w:pPr>
      <w:r>
        <w:rPr>
          <w:color w:val="000000"/>
          <w:sz w:val="28"/>
          <w:szCs w:val="28"/>
        </w:rPr>
        <w:t>пропонування – прийняття або відмови від пропозиції;</w:t>
      </w:r>
    </w:p>
    <w:p w:rsidR="00C438E0" w:rsidRDefault="00C438E0" w:rsidP="00C438E0">
      <w:pPr>
        <w:pStyle w:val="ac"/>
        <w:numPr>
          <w:ilvl w:val="0"/>
          <w:numId w:val="3"/>
        </w:numPr>
        <w:spacing w:before="0" w:beforeAutospacing="0" w:after="0" w:afterAutospacing="0" w:line="360" w:lineRule="auto"/>
        <w:jc w:val="both"/>
        <w:textAlignment w:val="baseline"/>
        <w:rPr>
          <w:color w:val="000000"/>
          <w:sz w:val="28"/>
          <w:szCs w:val="28"/>
        </w:rPr>
      </w:pPr>
      <w:r>
        <w:rPr>
          <w:color w:val="000000"/>
          <w:sz w:val="28"/>
          <w:szCs w:val="28"/>
        </w:rPr>
        <w:t>обміну думками, судженнями між співрозмовниками;</w:t>
      </w:r>
    </w:p>
    <w:p w:rsidR="00C438E0" w:rsidRDefault="00C438E0" w:rsidP="00C438E0">
      <w:pPr>
        <w:pStyle w:val="ac"/>
        <w:numPr>
          <w:ilvl w:val="0"/>
          <w:numId w:val="3"/>
        </w:numPr>
        <w:spacing w:before="0" w:beforeAutospacing="0" w:after="0" w:afterAutospacing="0" w:line="360" w:lineRule="auto"/>
        <w:jc w:val="both"/>
        <w:textAlignment w:val="baseline"/>
        <w:rPr>
          <w:color w:val="000000"/>
          <w:sz w:val="28"/>
          <w:szCs w:val="28"/>
        </w:rPr>
      </w:pPr>
      <w:r>
        <w:rPr>
          <w:color w:val="000000"/>
          <w:sz w:val="28"/>
          <w:szCs w:val="28"/>
        </w:rPr>
        <w:t>переконання співрозмовника, відстоювання своєї точки зору.</w:t>
      </w:r>
    </w:p>
    <w:p w:rsidR="00C438E0" w:rsidRDefault="00C438E0" w:rsidP="00C438E0">
      <w:pPr>
        <w:pStyle w:val="ac"/>
        <w:spacing w:before="0" w:beforeAutospacing="0" w:after="0" w:afterAutospacing="0" w:line="360" w:lineRule="auto"/>
        <w:ind w:firstLine="360"/>
        <w:jc w:val="both"/>
      </w:pPr>
      <w:r>
        <w:rPr>
          <w:color w:val="000000"/>
          <w:sz w:val="28"/>
          <w:szCs w:val="28"/>
        </w:rPr>
        <w:t>Структура ДМ складається із трьох основних компонентів.</w:t>
      </w:r>
    </w:p>
    <w:p w:rsidR="00C438E0" w:rsidRDefault="00C438E0" w:rsidP="00496AA2">
      <w:pPr>
        <w:pStyle w:val="ac"/>
        <w:spacing w:before="0" w:beforeAutospacing="0" w:after="0" w:afterAutospacing="0" w:line="360" w:lineRule="auto"/>
        <w:ind w:firstLine="709"/>
        <w:jc w:val="both"/>
      </w:pPr>
      <w:r>
        <w:rPr>
          <w:color w:val="000000"/>
          <w:sz w:val="28"/>
          <w:szCs w:val="28"/>
        </w:rPr>
        <w:t>Комунікативний компонент визначає статус, вік, рівень знань співрозмовників.</w:t>
      </w:r>
    </w:p>
    <w:p w:rsidR="00C438E0" w:rsidRDefault="00C438E0" w:rsidP="00C438E0">
      <w:pPr>
        <w:pStyle w:val="ac"/>
        <w:spacing w:before="0" w:beforeAutospacing="0" w:after="0" w:afterAutospacing="0" w:line="360" w:lineRule="auto"/>
        <w:ind w:firstLine="720"/>
        <w:jc w:val="both"/>
        <w:rPr>
          <w:color w:val="000000"/>
          <w:sz w:val="28"/>
          <w:szCs w:val="28"/>
        </w:rPr>
      </w:pPr>
      <w:r>
        <w:rPr>
          <w:color w:val="000000"/>
          <w:sz w:val="28"/>
          <w:szCs w:val="28"/>
        </w:rPr>
        <w:lastRenderedPageBreak/>
        <w:t>До екстралінгвістичного компоненту належать риси діалогу, які є результатом участі в ньому двох або більше учасників. До нього належать використання жестів, міміки дій партнерів, вказівок на оточуючі предмети. Співвідношення в мовленні мовних і немовних знаків визначає ситуативний компонент. Ситуація – сукупність обставин, умов, що створюють ті чи інші стосунки, обстановку чи положення. Вона полегшує спілкування, сприяє економії мовних засобів.</w:t>
      </w:r>
    </w:p>
    <w:p w:rsidR="00C438E0" w:rsidRDefault="00C438E0" w:rsidP="00C438E0">
      <w:pPr>
        <w:pStyle w:val="ac"/>
        <w:spacing w:before="0" w:beforeAutospacing="0" w:after="0" w:afterAutospacing="0" w:line="360" w:lineRule="auto"/>
        <w:ind w:firstLine="720"/>
        <w:jc w:val="both"/>
      </w:pPr>
      <w:r>
        <w:rPr>
          <w:color w:val="000000"/>
          <w:sz w:val="28"/>
          <w:szCs w:val="28"/>
        </w:rPr>
        <w:t xml:space="preserve">Діалогічне мовлення менш розгорнуте, ніж монологічне. За умов природного спілкування розгорнутість компенсується спільною ситуацією, загальним досвідом співрозмовників. Ці обставини ускладнюють розуміння співрозмовника при діалозі іноземною мовою. Однак існують і такі фактори, як передбачуваність реакцій на основі знання ситуації та співрозмовника. Також важливою є можливість зрозуміти співрозмовника спираючись на його міміку та артикуляцію, на характерні для діалогу повтори. Основою специфіки навчання саме діалогу є труднощі, обумовлені його характеристиками </w:t>
      </w:r>
      <w:r>
        <w:rPr>
          <w:sz w:val="28"/>
        </w:rPr>
        <w:t>[14].</w:t>
      </w:r>
    </w:p>
    <w:p w:rsidR="00C438E0" w:rsidRDefault="00C438E0" w:rsidP="00C438E0">
      <w:pPr>
        <w:pStyle w:val="ac"/>
        <w:spacing w:before="0" w:beforeAutospacing="0" w:after="0" w:afterAutospacing="0" w:line="360" w:lineRule="auto"/>
        <w:ind w:firstLine="720"/>
        <w:jc w:val="both"/>
        <w:rPr>
          <w:color w:val="000000"/>
          <w:sz w:val="28"/>
          <w:szCs w:val="28"/>
        </w:rPr>
      </w:pPr>
      <w:r>
        <w:rPr>
          <w:color w:val="000000"/>
          <w:sz w:val="28"/>
          <w:szCs w:val="28"/>
        </w:rPr>
        <w:t>Отже, діалогічне мовлення є складним видом мовленнєвої діяльності. Воно є повноцінним обміном інформацією, в якому слухання і говоріння є нерозривно пов’язаними видами мовленнєвої діяльності.</w:t>
      </w:r>
    </w:p>
    <w:p w:rsidR="00C438E0" w:rsidRPr="00F559F6" w:rsidRDefault="00C438E0" w:rsidP="00496AA2">
      <w:pPr>
        <w:pStyle w:val="ac"/>
        <w:spacing w:before="0" w:beforeAutospacing="0" w:after="0" w:afterAutospacing="0" w:line="360" w:lineRule="auto"/>
        <w:ind w:firstLine="709"/>
        <w:jc w:val="both"/>
        <w:rPr>
          <w:color w:val="000000"/>
          <w:sz w:val="28"/>
          <w:szCs w:val="28"/>
        </w:rPr>
      </w:pPr>
      <w:r w:rsidRPr="00F559F6">
        <w:rPr>
          <w:color w:val="000000"/>
          <w:sz w:val="28"/>
          <w:szCs w:val="28"/>
        </w:rPr>
        <w:t>З точки зору С.</w:t>
      </w:r>
      <w:r w:rsidR="00F842EA" w:rsidRPr="00181C53">
        <w:rPr>
          <w:sz w:val="28"/>
          <w:szCs w:val="28"/>
        </w:rPr>
        <w:t> </w:t>
      </w:r>
      <w:r w:rsidRPr="00F559F6">
        <w:rPr>
          <w:color w:val="000000"/>
          <w:sz w:val="28"/>
          <w:szCs w:val="28"/>
        </w:rPr>
        <w:t>Перкаса, навчальні діалоги поділяються на дві групи:</w:t>
      </w:r>
    </w:p>
    <w:p w:rsidR="00C438E0" w:rsidRPr="00F559F6" w:rsidRDefault="00E0132C" w:rsidP="00C438E0">
      <w:pPr>
        <w:pStyle w:val="ac"/>
        <w:numPr>
          <w:ilvl w:val="0"/>
          <w:numId w:val="4"/>
        </w:numPr>
        <w:spacing w:before="0" w:beforeAutospacing="0" w:after="0" w:afterAutospacing="0" w:line="360" w:lineRule="auto"/>
        <w:jc w:val="both"/>
        <w:rPr>
          <w:color w:val="000000"/>
          <w:sz w:val="28"/>
          <w:szCs w:val="28"/>
        </w:rPr>
      </w:pPr>
      <w:r>
        <w:rPr>
          <w:color w:val="000000"/>
          <w:sz w:val="28"/>
          <w:szCs w:val="28"/>
        </w:rPr>
        <w:t>«Рівноправні»</w:t>
      </w:r>
      <w:r w:rsidR="00C438E0" w:rsidRPr="00F559F6">
        <w:rPr>
          <w:color w:val="000000"/>
          <w:sz w:val="28"/>
          <w:szCs w:val="28"/>
        </w:rPr>
        <w:t xml:space="preserve"> діалоги</w:t>
      </w:r>
      <w:r w:rsidR="00FC2384">
        <w:rPr>
          <w:color w:val="000000"/>
          <w:sz w:val="28"/>
          <w:szCs w:val="28"/>
        </w:rPr>
        <w:t xml:space="preserve"> — </w:t>
      </w:r>
      <w:r w:rsidR="00C438E0" w:rsidRPr="00F559F6">
        <w:rPr>
          <w:color w:val="000000"/>
          <w:sz w:val="28"/>
          <w:szCs w:val="28"/>
        </w:rPr>
        <w:t>діалоги обміну інформацією;</w:t>
      </w:r>
    </w:p>
    <w:p w:rsidR="00C438E0" w:rsidRPr="00F559F6" w:rsidRDefault="00E0132C" w:rsidP="00C438E0">
      <w:pPr>
        <w:pStyle w:val="ac"/>
        <w:numPr>
          <w:ilvl w:val="0"/>
          <w:numId w:val="4"/>
        </w:numPr>
        <w:spacing w:before="0" w:beforeAutospacing="0" w:after="0" w:afterAutospacing="0" w:line="360" w:lineRule="auto"/>
        <w:jc w:val="both"/>
        <w:rPr>
          <w:color w:val="000000"/>
          <w:sz w:val="28"/>
          <w:szCs w:val="28"/>
        </w:rPr>
      </w:pPr>
      <w:r>
        <w:rPr>
          <w:color w:val="000000"/>
          <w:sz w:val="28"/>
          <w:szCs w:val="28"/>
        </w:rPr>
        <w:t>«Рольові»</w:t>
      </w:r>
      <w:r w:rsidR="00C438E0" w:rsidRPr="00F559F6">
        <w:rPr>
          <w:color w:val="000000"/>
          <w:sz w:val="28"/>
          <w:szCs w:val="28"/>
        </w:rPr>
        <w:t xml:space="preserve"> діалоги (лікар-пацієнт, продавець-покупець);</w:t>
      </w:r>
    </w:p>
    <w:p w:rsidR="00C438E0" w:rsidRPr="00F559F6" w:rsidRDefault="00C438E0" w:rsidP="00496AA2">
      <w:pPr>
        <w:pStyle w:val="ac"/>
        <w:spacing w:before="0" w:beforeAutospacing="0" w:after="0" w:afterAutospacing="0" w:line="360" w:lineRule="auto"/>
        <w:ind w:firstLine="709"/>
        <w:jc w:val="both"/>
        <w:rPr>
          <w:color w:val="000000"/>
          <w:sz w:val="28"/>
          <w:szCs w:val="28"/>
        </w:rPr>
      </w:pPr>
      <w:r w:rsidRPr="00F559F6">
        <w:rPr>
          <w:color w:val="000000"/>
          <w:sz w:val="28"/>
          <w:szCs w:val="28"/>
        </w:rPr>
        <w:t>З мет</w:t>
      </w:r>
      <w:r w:rsidR="00E0132C">
        <w:rPr>
          <w:color w:val="000000"/>
          <w:sz w:val="28"/>
          <w:szCs w:val="28"/>
        </w:rPr>
        <w:t>ою полегшення поставленої мети «</w:t>
      </w:r>
      <w:r w:rsidRPr="00F559F6">
        <w:rPr>
          <w:color w:val="000000"/>
          <w:sz w:val="28"/>
          <w:szCs w:val="28"/>
        </w:rPr>
        <w:t>рівноправний</w:t>
      </w:r>
      <w:r w:rsidR="00E0132C">
        <w:rPr>
          <w:color w:val="000000"/>
          <w:sz w:val="28"/>
          <w:szCs w:val="28"/>
        </w:rPr>
        <w:t>»</w:t>
      </w:r>
      <w:r w:rsidRPr="00F559F6">
        <w:rPr>
          <w:color w:val="000000"/>
          <w:sz w:val="28"/>
          <w:szCs w:val="28"/>
        </w:rPr>
        <w:t xml:space="preserve"> діалог формується на основі плану, запропонованого вчителем або розробленого разом із учнями класу. До переваг такого виду діалогів належать:</w:t>
      </w:r>
    </w:p>
    <w:p w:rsidR="00C438E0" w:rsidRPr="00F559F6" w:rsidRDefault="00C438E0" w:rsidP="006F2EA9">
      <w:pPr>
        <w:pStyle w:val="ac"/>
        <w:numPr>
          <w:ilvl w:val="0"/>
          <w:numId w:val="28"/>
        </w:numPr>
        <w:spacing w:before="0" w:beforeAutospacing="0" w:after="0" w:afterAutospacing="0" w:line="360" w:lineRule="auto"/>
        <w:jc w:val="both"/>
        <w:rPr>
          <w:color w:val="000000"/>
          <w:sz w:val="28"/>
          <w:szCs w:val="28"/>
        </w:rPr>
      </w:pPr>
      <w:r w:rsidRPr="00F559F6">
        <w:rPr>
          <w:color w:val="000000"/>
          <w:sz w:val="28"/>
          <w:szCs w:val="28"/>
        </w:rPr>
        <w:t>орієнтація на індивідуальний життєвий досвід співрозмовників;</w:t>
      </w:r>
    </w:p>
    <w:p w:rsidR="00C438E0" w:rsidRPr="00F559F6" w:rsidRDefault="00C438E0" w:rsidP="006F2EA9">
      <w:pPr>
        <w:pStyle w:val="ac"/>
        <w:numPr>
          <w:ilvl w:val="0"/>
          <w:numId w:val="28"/>
        </w:numPr>
        <w:spacing w:before="0" w:beforeAutospacing="0" w:after="0" w:afterAutospacing="0" w:line="360" w:lineRule="auto"/>
        <w:jc w:val="both"/>
        <w:rPr>
          <w:color w:val="000000"/>
          <w:sz w:val="28"/>
          <w:szCs w:val="28"/>
        </w:rPr>
      </w:pPr>
      <w:r w:rsidRPr="00F559F6">
        <w:rPr>
          <w:color w:val="000000"/>
          <w:sz w:val="28"/>
          <w:szCs w:val="28"/>
        </w:rPr>
        <w:t>зміст діалогу дуже легко піддається процесу планування;</w:t>
      </w:r>
    </w:p>
    <w:p w:rsidR="00C438E0" w:rsidRPr="00F4266A" w:rsidRDefault="00C438E0" w:rsidP="00C438E0">
      <w:pPr>
        <w:pStyle w:val="ac"/>
        <w:numPr>
          <w:ilvl w:val="0"/>
          <w:numId w:val="5"/>
        </w:numPr>
        <w:spacing w:before="0" w:beforeAutospacing="0" w:after="0" w:afterAutospacing="0" w:line="360" w:lineRule="auto"/>
        <w:jc w:val="both"/>
        <w:rPr>
          <w:color w:val="000000"/>
          <w:sz w:val="28"/>
          <w:szCs w:val="28"/>
        </w:rPr>
      </w:pPr>
      <w:r w:rsidRPr="00F559F6">
        <w:rPr>
          <w:color w:val="000000"/>
          <w:sz w:val="28"/>
          <w:szCs w:val="28"/>
        </w:rPr>
        <w:t>діалог забезпечує найкраще поєднання структурної повторюваності реплік з їх інтонаційною і лексичною варіативністю, що забезпечує осмисленість і міцність засвоєння інформації </w:t>
      </w:r>
      <w:r>
        <w:rPr>
          <w:sz w:val="28"/>
        </w:rPr>
        <w:t>[37].</w:t>
      </w:r>
    </w:p>
    <w:p w:rsidR="00C438E0" w:rsidRPr="00E6067A" w:rsidRDefault="00496AA2" w:rsidP="00496AA2">
      <w:pPr>
        <w:pStyle w:val="ac"/>
        <w:spacing w:before="0" w:beforeAutospacing="0" w:after="0" w:afterAutospacing="0" w:line="360" w:lineRule="auto"/>
        <w:ind w:firstLine="709"/>
        <w:jc w:val="both"/>
        <w:rPr>
          <w:color w:val="000000"/>
          <w:sz w:val="28"/>
          <w:szCs w:val="28"/>
        </w:rPr>
      </w:pPr>
      <w:r>
        <w:rPr>
          <w:color w:val="000000"/>
          <w:sz w:val="28"/>
          <w:szCs w:val="28"/>
        </w:rPr>
        <w:lastRenderedPageBreak/>
        <w:t>О</w:t>
      </w:r>
      <w:r w:rsidR="00F842EA">
        <w:rPr>
          <w:color w:val="000000"/>
          <w:sz w:val="28"/>
          <w:szCs w:val="28"/>
        </w:rPr>
        <w:t>.</w:t>
      </w:r>
      <w:r w:rsidR="00F842EA" w:rsidRPr="00181C53">
        <w:rPr>
          <w:sz w:val="28"/>
          <w:szCs w:val="28"/>
        </w:rPr>
        <w:t> </w:t>
      </w:r>
      <w:r w:rsidR="00930C8D">
        <w:rPr>
          <w:color w:val="000000"/>
          <w:sz w:val="28"/>
          <w:szCs w:val="28"/>
        </w:rPr>
        <w:t>Соловова пропонує іншу класифікацію, у якій</w:t>
      </w:r>
      <w:r w:rsidR="00C438E0" w:rsidRPr="00F559F6">
        <w:rPr>
          <w:color w:val="000000"/>
          <w:sz w:val="28"/>
          <w:szCs w:val="28"/>
        </w:rPr>
        <w:t xml:space="preserve"> виділяється два види</w:t>
      </w:r>
      <w:r w:rsidR="00930C8D">
        <w:rPr>
          <w:color w:val="000000"/>
          <w:sz w:val="28"/>
          <w:szCs w:val="28"/>
        </w:rPr>
        <w:t xml:space="preserve"> діалогів</w:t>
      </w:r>
      <w:r w:rsidR="00C438E0" w:rsidRPr="00F559F6">
        <w:rPr>
          <w:color w:val="000000"/>
          <w:sz w:val="28"/>
          <w:szCs w:val="28"/>
        </w:rPr>
        <w:t>: вільні і стандартні (типові).</w:t>
      </w:r>
      <w:r w:rsidR="00C438E0">
        <w:rPr>
          <w:color w:val="000000"/>
          <w:sz w:val="28"/>
          <w:szCs w:val="28"/>
        </w:rPr>
        <w:t xml:space="preserve"> Однак, </w:t>
      </w:r>
      <w:r w:rsidR="00C438E0" w:rsidRPr="00E6067A">
        <w:rPr>
          <w:color w:val="000000"/>
          <w:sz w:val="28"/>
          <w:szCs w:val="28"/>
        </w:rPr>
        <w:t>це розділення може дещо варіюватися залежно від конкретної мовної ситуації. До стандартних, або типових діалогів належать ті, які передбачають виконання певних ролей. Наприклад, діти і батьки, продавці  і покупці, викладачі та учні. Типові діалоги передбачають побудову розмови виключно навколо ролей, що виконуються</w:t>
      </w:r>
      <w:r w:rsidR="0051651C">
        <w:rPr>
          <w:color w:val="000000"/>
          <w:sz w:val="28"/>
          <w:szCs w:val="28"/>
        </w:rPr>
        <w:t xml:space="preserve"> </w:t>
      </w:r>
      <w:r w:rsidR="0051651C">
        <w:rPr>
          <w:sz w:val="28"/>
        </w:rPr>
        <w:t>[44]</w:t>
      </w:r>
      <w:r w:rsidR="00C438E0" w:rsidRPr="00E6067A">
        <w:rPr>
          <w:color w:val="000000"/>
          <w:sz w:val="28"/>
          <w:szCs w:val="28"/>
        </w:rPr>
        <w:t>.</w:t>
      </w:r>
    </w:p>
    <w:p w:rsidR="00C438E0" w:rsidRDefault="00C438E0" w:rsidP="00496AA2">
      <w:pPr>
        <w:pStyle w:val="ac"/>
        <w:spacing w:before="0" w:beforeAutospacing="0" w:after="0" w:afterAutospacing="0" w:line="360" w:lineRule="auto"/>
        <w:ind w:firstLine="709"/>
        <w:jc w:val="both"/>
        <w:rPr>
          <w:color w:val="000000"/>
          <w:sz w:val="28"/>
          <w:szCs w:val="28"/>
        </w:rPr>
      </w:pPr>
      <w:r w:rsidRPr="00E6067A">
        <w:rPr>
          <w:color w:val="000000"/>
          <w:sz w:val="28"/>
          <w:szCs w:val="28"/>
        </w:rPr>
        <w:t>З іншого боку, до вільних діалогів належать ті форми мовленнєвої взаємодії, де грані спілкування кожного зі співбесідника не обмежуються виконанням певної ролі. Ці різновиди діалогів можуть легко змінюватися під час розвитку діалогу та модифікації мовленнєвої ситуації</w:t>
      </w:r>
      <w:r>
        <w:rPr>
          <w:color w:val="000000"/>
          <w:sz w:val="28"/>
          <w:szCs w:val="28"/>
        </w:rPr>
        <w:t xml:space="preserve"> </w:t>
      </w:r>
      <w:r>
        <w:rPr>
          <w:sz w:val="28"/>
        </w:rPr>
        <w:t>[21].</w:t>
      </w:r>
    </w:p>
    <w:p w:rsidR="00C438E0" w:rsidRPr="00E6067A" w:rsidRDefault="00C438E0" w:rsidP="00496AA2">
      <w:pPr>
        <w:pStyle w:val="ac"/>
        <w:spacing w:before="0" w:beforeAutospacing="0" w:after="0" w:afterAutospacing="0" w:line="360" w:lineRule="auto"/>
        <w:ind w:firstLine="709"/>
        <w:jc w:val="both"/>
        <w:rPr>
          <w:color w:val="000000"/>
          <w:sz w:val="28"/>
          <w:szCs w:val="28"/>
        </w:rPr>
      </w:pPr>
      <w:r w:rsidRPr="00E6067A">
        <w:rPr>
          <w:color w:val="000000"/>
          <w:sz w:val="28"/>
          <w:szCs w:val="28"/>
        </w:rPr>
        <w:t>З точки зору викладання іноземної мови виділяють діалоги етикетного характеру, діалоги спонукання до дії, діалоги-розпитування та діалоги, що передбачають обмін думками.</w:t>
      </w:r>
    </w:p>
    <w:p w:rsidR="00C438E0" w:rsidRPr="00E6067A" w:rsidRDefault="00C438E0" w:rsidP="00496AA2">
      <w:pPr>
        <w:pStyle w:val="ac"/>
        <w:spacing w:before="0" w:beforeAutospacing="0" w:after="0" w:afterAutospacing="0" w:line="360" w:lineRule="auto"/>
        <w:ind w:firstLine="709"/>
        <w:jc w:val="both"/>
        <w:rPr>
          <w:color w:val="000000"/>
          <w:sz w:val="28"/>
          <w:szCs w:val="28"/>
        </w:rPr>
      </w:pPr>
      <w:r w:rsidRPr="00E6067A">
        <w:rPr>
          <w:color w:val="000000"/>
          <w:sz w:val="28"/>
          <w:szCs w:val="28"/>
        </w:rPr>
        <w:t>Кожен тип діалогів передбачає розвиток певних вмінь. Діалоги етикетного характеру розвивають такі вміння:</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t>розпочати, підтримати та закінчити розмову;</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t>привітати, висловити побажання та відреагувати на них;</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t>висловити вдячність;</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t>ввічливо перепитати, висловити згоду або відмову.</w:t>
      </w:r>
    </w:p>
    <w:p w:rsidR="00C438E0" w:rsidRPr="00E6067A" w:rsidRDefault="00C438E0" w:rsidP="002D19BB">
      <w:pPr>
        <w:pStyle w:val="ac"/>
        <w:spacing w:before="0" w:beforeAutospacing="0" w:after="0" w:afterAutospacing="0" w:line="360" w:lineRule="auto"/>
        <w:ind w:left="360"/>
        <w:jc w:val="both"/>
        <w:rPr>
          <w:color w:val="000000"/>
          <w:sz w:val="28"/>
          <w:szCs w:val="28"/>
        </w:rPr>
      </w:pPr>
      <w:r w:rsidRPr="00E6067A">
        <w:rPr>
          <w:color w:val="000000"/>
          <w:sz w:val="28"/>
          <w:szCs w:val="28"/>
        </w:rPr>
        <w:t>Мовленнєві вміння в процесі ведення діалогу-розпитування:</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t>запитувати та повідомляти інформацію, переходячи з позиції того, хто запитує на позицію того, хто відповідає;</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t>цілеспрямова</w:t>
      </w:r>
      <w:r>
        <w:rPr>
          <w:color w:val="000000"/>
          <w:sz w:val="28"/>
          <w:szCs w:val="28"/>
        </w:rPr>
        <w:t>но за</w:t>
      </w:r>
      <w:r w:rsidR="00E0132C">
        <w:rPr>
          <w:color w:val="000000"/>
          <w:sz w:val="28"/>
          <w:szCs w:val="28"/>
        </w:rPr>
        <w:t>питувати, «</w:t>
      </w:r>
      <w:r>
        <w:rPr>
          <w:color w:val="000000"/>
          <w:sz w:val="28"/>
          <w:szCs w:val="28"/>
        </w:rPr>
        <w:t>брати інтерв’ю</w:t>
      </w:r>
      <w:r w:rsidR="00E0132C">
        <w:rPr>
          <w:color w:val="000000"/>
          <w:sz w:val="28"/>
          <w:szCs w:val="28"/>
        </w:rPr>
        <w:t>»</w:t>
      </w:r>
      <w:r>
        <w:rPr>
          <w:color w:val="000000"/>
          <w:sz w:val="28"/>
          <w:szCs w:val="28"/>
        </w:rPr>
        <w:t>.</w:t>
      </w:r>
    </w:p>
    <w:p w:rsidR="00C438E0" w:rsidRPr="00E6067A" w:rsidRDefault="00C438E0" w:rsidP="002D19BB">
      <w:pPr>
        <w:pStyle w:val="ac"/>
        <w:spacing w:before="0" w:beforeAutospacing="0" w:after="0" w:afterAutospacing="0" w:line="360" w:lineRule="auto"/>
        <w:ind w:left="360"/>
        <w:jc w:val="both"/>
        <w:rPr>
          <w:color w:val="000000"/>
          <w:sz w:val="28"/>
          <w:szCs w:val="28"/>
        </w:rPr>
      </w:pPr>
      <w:r w:rsidRPr="00E6067A">
        <w:rPr>
          <w:color w:val="000000"/>
          <w:sz w:val="28"/>
          <w:szCs w:val="28"/>
        </w:rPr>
        <w:t>Мовленнєві вміння в процесі ведення діалогу-спонукання до дії:</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t>звернутися з проханням і висловити готовність або відмову його виконати;</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t>дати пораду та прийняти/не прийняти його;</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lastRenderedPageBreak/>
        <w:t>спонукати до дії або взаємодії та погодитися або відмовитися взяти участь;</w:t>
      </w:r>
    </w:p>
    <w:p w:rsidR="00C438E0" w:rsidRPr="00E6067A" w:rsidRDefault="00C438E0" w:rsidP="006F2EA9">
      <w:pPr>
        <w:pStyle w:val="ac"/>
        <w:numPr>
          <w:ilvl w:val="0"/>
          <w:numId w:val="27"/>
        </w:numPr>
        <w:spacing w:before="0" w:beforeAutospacing="0" w:after="0" w:afterAutospacing="0" w:line="360" w:lineRule="auto"/>
        <w:jc w:val="both"/>
        <w:rPr>
          <w:color w:val="000000"/>
          <w:sz w:val="28"/>
          <w:szCs w:val="28"/>
        </w:rPr>
      </w:pPr>
      <w:r w:rsidRPr="00E6067A">
        <w:rPr>
          <w:color w:val="000000"/>
          <w:sz w:val="28"/>
          <w:szCs w:val="28"/>
        </w:rPr>
        <w:t>зробити пропозицію та прийняти або не пр</w:t>
      </w:r>
      <w:r>
        <w:rPr>
          <w:color w:val="000000"/>
          <w:sz w:val="28"/>
          <w:szCs w:val="28"/>
        </w:rPr>
        <w:t>ийняти її, обґрунтувати причину.</w:t>
      </w:r>
    </w:p>
    <w:p w:rsidR="00C438E0" w:rsidRDefault="00C438E0" w:rsidP="00C438E0">
      <w:pPr>
        <w:pStyle w:val="ac"/>
        <w:spacing w:before="0" w:beforeAutospacing="0" w:after="0" w:afterAutospacing="0" w:line="360" w:lineRule="auto"/>
        <w:ind w:firstLine="708"/>
        <w:jc w:val="both"/>
        <w:rPr>
          <w:color w:val="000000"/>
          <w:sz w:val="28"/>
          <w:szCs w:val="28"/>
        </w:rPr>
      </w:pPr>
      <w:r w:rsidRPr="00E6067A">
        <w:rPr>
          <w:color w:val="000000"/>
          <w:sz w:val="28"/>
          <w:szCs w:val="28"/>
        </w:rPr>
        <w:t>Мовленнєві вміння в процесі ведення діалогу-обміну думками:</w:t>
      </w:r>
    </w:p>
    <w:p w:rsidR="00C438E0" w:rsidRPr="002177BC" w:rsidRDefault="00C438E0" w:rsidP="006F2EA9">
      <w:pPr>
        <w:pStyle w:val="ac"/>
        <w:numPr>
          <w:ilvl w:val="0"/>
          <w:numId w:val="26"/>
        </w:numPr>
        <w:spacing w:before="0" w:beforeAutospacing="0" w:after="0" w:afterAutospacing="0" w:line="360" w:lineRule="auto"/>
        <w:ind w:left="709"/>
        <w:jc w:val="both"/>
        <w:rPr>
          <w:color w:val="000000"/>
          <w:sz w:val="28"/>
          <w:szCs w:val="28"/>
        </w:rPr>
      </w:pPr>
      <w:r w:rsidRPr="002177BC">
        <w:rPr>
          <w:color w:val="000000"/>
          <w:sz w:val="28"/>
          <w:szCs w:val="28"/>
        </w:rPr>
        <w:t>висловити точку зору та погодитися або не погодитися з нею;</w:t>
      </w:r>
    </w:p>
    <w:p w:rsidR="00C438E0" w:rsidRPr="002177BC" w:rsidRDefault="00C438E0" w:rsidP="006F2EA9">
      <w:pPr>
        <w:pStyle w:val="ac"/>
        <w:numPr>
          <w:ilvl w:val="0"/>
          <w:numId w:val="26"/>
        </w:numPr>
        <w:spacing w:before="0" w:beforeAutospacing="0" w:after="0" w:afterAutospacing="0" w:line="360" w:lineRule="auto"/>
        <w:ind w:left="709"/>
        <w:jc w:val="both"/>
        <w:rPr>
          <w:color w:val="000000"/>
          <w:sz w:val="28"/>
          <w:szCs w:val="28"/>
        </w:rPr>
      </w:pPr>
      <w:r w:rsidRPr="002177BC">
        <w:rPr>
          <w:color w:val="000000"/>
          <w:sz w:val="28"/>
          <w:szCs w:val="28"/>
        </w:rPr>
        <w:t>висловити схвалення або не схвалення;</w:t>
      </w:r>
    </w:p>
    <w:p w:rsidR="00C438E0" w:rsidRPr="002177BC" w:rsidRDefault="00C438E0" w:rsidP="006F2EA9">
      <w:pPr>
        <w:pStyle w:val="ac"/>
        <w:numPr>
          <w:ilvl w:val="0"/>
          <w:numId w:val="26"/>
        </w:numPr>
        <w:spacing w:before="0" w:beforeAutospacing="0" w:after="0" w:afterAutospacing="0" w:line="360" w:lineRule="auto"/>
        <w:ind w:left="709"/>
        <w:jc w:val="both"/>
        <w:rPr>
          <w:color w:val="000000"/>
          <w:sz w:val="28"/>
          <w:szCs w:val="28"/>
        </w:rPr>
      </w:pPr>
      <w:r w:rsidRPr="002177BC">
        <w:rPr>
          <w:color w:val="000000"/>
          <w:sz w:val="28"/>
          <w:szCs w:val="28"/>
        </w:rPr>
        <w:t>висловити сумніви;</w:t>
      </w:r>
    </w:p>
    <w:p w:rsidR="00C438E0" w:rsidRPr="002177BC" w:rsidRDefault="00C438E0" w:rsidP="006F2EA9">
      <w:pPr>
        <w:pStyle w:val="ac"/>
        <w:numPr>
          <w:ilvl w:val="0"/>
          <w:numId w:val="26"/>
        </w:numPr>
        <w:spacing w:before="0" w:beforeAutospacing="0" w:after="0" w:afterAutospacing="0" w:line="360" w:lineRule="auto"/>
        <w:ind w:left="709"/>
        <w:jc w:val="both"/>
        <w:rPr>
          <w:color w:val="000000"/>
          <w:sz w:val="28"/>
          <w:szCs w:val="28"/>
        </w:rPr>
      </w:pPr>
      <w:r w:rsidRPr="002177BC">
        <w:rPr>
          <w:color w:val="000000"/>
          <w:sz w:val="28"/>
          <w:szCs w:val="28"/>
        </w:rPr>
        <w:t>висловити емоційну оцінку подій, що обговорюються (сум, радість, бажання, небажання);</w:t>
      </w:r>
    </w:p>
    <w:p w:rsidR="00C438E0" w:rsidRPr="002177BC" w:rsidRDefault="00C438E0" w:rsidP="006F2EA9">
      <w:pPr>
        <w:pStyle w:val="ac"/>
        <w:numPr>
          <w:ilvl w:val="0"/>
          <w:numId w:val="26"/>
        </w:numPr>
        <w:spacing w:before="0" w:beforeAutospacing="0" w:after="0" w:afterAutospacing="0" w:line="360" w:lineRule="auto"/>
        <w:ind w:left="709"/>
        <w:jc w:val="both"/>
        <w:rPr>
          <w:color w:val="000000"/>
          <w:sz w:val="28"/>
          <w:szCs w:val="28"/>
        </w:rPr>
      </w:pPr>
      <w:r w:rsidRPr="002177BC">
        <w:rPr>
          <w:color w:val="000000"/>
          <w:sz w:val="28"/>
          <w:szCs w:val="28"/>
        </w:rPr>
        <w:t>емоційно підтримати співбесідника, в тому числі за допомогою компліментів.</w:t>
      </w:r>
    </w:p>
    <w:p w:rsidR="00C438E0" w:rsidRDefault="00C438E0" w:rsidP="00496AA2">
      <w:pPr>
        <w:spacing w:after="0" w:line="360" w:lineRule="auto"/>
        <w:ind w:firstLine="709"/>
        <w:jc w:val="both"/>
        <w:rPr>
          <w:rFonts w:ascii="Times New Roman" w:eastAsia="Times New Roman" w:hAnsi="Times New Roman"/>
          <w:color w:val="000000"/>
          <w:sz w:val="28"/>
          <w:szCs w:val="28"/>
          <w:lang w:val="uk-UA"/>
        </w:rPr>
      </w:pPr>
      <w:r w:rsidRPr="00C438E0">
        <w:rPr>
          <w:rFonts w:ascii="Times New Roman" w:eastAsia="Times New Roman" w:hAnsi="Times New Roman"/>
          <w:color w:val="000000"/>
          <w:sz w:val="28"/>
          <w:szCs w:val="28"/>
          <w:lang w:val="uk-UA"/>
        </w:rPr>
        <w:t>Отже, діалогічне мовлення це складний процес, що поєднує в собі багато унікальних характеристик, таких як ситуативність, зверненість, вмотивованість, емоційна забарвленість, реактивність. Воно поєднує два види мовленнєвої діяльності, а саме говоріння і аудіювання. Діалоги поділяються на декілька основних видів, кожен з яких передбачає  практично одночасного застосування великої кількості мовленнєвих умінь.</w:t>
      </w:r>
    </w:p>
    <w:p w:rsidR="00F750CE" w:rsidRPr="0067422A" w:rsidRDefault="00F750CE" w:rsidP="00F750CE">
      <w:pPr>
        <w:spacing w:after="0" w:line="360" w:lineRule="auto"/>
        <w:ind w:firstLine="708"/>
        <w:jc w:val="both"/>
        <w:rPr>
          <w:rFonts w:ascii="Times New Roman" w:hAnsi="Times New Roman"/>
          <w:b/>
          <w:sz w:val="28"/>
          <w:lang w:val="uk-UA"/>
        </w:rPr>
      </w:pPr>
      <w:r>
        <w:rPr>
          <w:rFonts w:ascii="Times New Roman" w:hAnsi="Times New Roman"/>
          <w:b/>
          <w:sz w:val="28"/>
        </w:rPr>
        <w:t>1.</w:t>
      </w:r>
      <w:r>
        <w:rPr>
          <w:rFonts w:ascii="Times New Roman" w:hAnsi="Times New Roman"/>
          <w:b/>
          <w:sz w:val="28"/>
          <w:lang w:val="uk-UA"/>
        </w:rPr>
        <w:t>1.2</w:t>
      </w:r>
      <w:r w:rsidRPr="00DF4298">
        <w:rPr>
          <w:rFonts w:ascii="Times New Roman" w:hAnsi="Times New Roman"/>
          <w:b/>
          <w:sz w:val="28"/>
        </w:rPr>
        <w:t xml:space="preserve"> Особливості навчання діалогічного іншомовного мовлення </w:t>
      </w:r>
      <w:r w:rsidRPr="00354BF6">
        <w:rPr>
          <w:rFonts w:ascii="Times New Roman" w:hAnsi="Times New Roman"/>
          <w:b/>
          <w:sz w:val="28"/>
        </w:rPr>
        <w:t>учнів 9</w:t>
      </w:r>
      <w:r>
        <w:rPr>
          <w:rFonts w:ascii="Times New Roman" w:hAnsi="Times New Roman"/>
          <w:b/>
          <w:sz w:val="28"/>
          <w:lang w:val="uk-UA"/>
        </w:rPr>
        <w:t xml:space="preserve">-х </w:t>
      </w:r>
      <w:r>
        <w:rPr>
          <w:rFonts w:ascii="Times New Roman" w:hAnsi="Times New Roman"/>
          <w:b/>
          <w:sz w:val="28"/>
        </w:rPr>
        <w:t>клас</w:t>
      </w:r>
      <w:r>
        <w:rPr>
          <w:rFonts w:ascii="Times New Roman" w:hAnsi="Times New Roman"/>
          <w:b/>
          <w:sz w:val="28"/>
          <w:lang w:val="uk-UA"/>
        </w:rPr>
        <w:t>ів</w:t>
      </w:r>
    </w:p>
    <w:p w:rsidR="00F750CE" w:rsidRPr="00590158" w:rsidRDefault="00F750CE" w:rsidP="00F750CE">
      <w:pPr>
        <w:spacing w:after="0" w:line="360" w:lineRule="auto"/>
        <w:ind w:firstLine="708"/>
        <w:jc w:val="both"/>
        <w:rPr>
          <w:rFonts w:ascii="Times New Roman" w:hAnsi="Times New Roman"/>
          <w:sz w:val="28"/>
        </w:rPr>
      </w:pPr>
      <w:proofErr w:type="gramStart"/>
      <w:r w:rsidRPr="00590158">
        <w:rPr>
          <w:rFonts w:ascii="Times New Roman" w:hAnsi="Times New Roman"/>
          <w:sz w:val="28"/>
        </w:rPr>
        <w:t xml:space="preserve">Процес навчання іншомовного мовлення </w:t>
      </w:r>
      <w:r w:rsidRPr="00354BF6">
        <w:rPr>
          <w:rFonts w:ascii="Times New Roman" w:hAnsi="Times New Roman"/>
          <w:sz w:val="28"/>
        </w:rPr>
        <w:t>учнів 9</w:t>
      </w:r>
      <w:r>
        <w:rPr>
          <w:rFonts w:ascii="Times New Roman" w:hAnsi="Times New Roman"/>
          <w:sz w:val="28"/>
          <w:lang w:val="uk-UA"/>
        </w:rPr>
        <w:t>-го</w:t>
      </w:r>
      <w:r w:rsidRPr="00590158">
        <w:rPr>
          <w:rFonts w:ascii="Times New Roman" w:hAnsi="Times New Roman"/>
          <w:sz w:val="28"/>
        </w:rPr>
        <w:t xml:space="preserve"> класу має певні особливості. По-перше, слід зазначити, що основи навчання іншомовного діалогічного мовлення закладаються в початковій школі. Саме тоді учні засвоюють діалогічні єдності та мікродіалоги, та починають самостійно складати власні розгорнуті діалоги, що складаються із двох-трьох мікродіалогів. На кінець</w:t>
      </w:r>
      <w:proofErr w:type="gramEnd"/>
      <w:r w:rsidRPr="00590158">
        <w:rPr>
          <w:rFonts w:ascii="Times New Roman" w:hAnsi="Times New Roman"/>
          <w:sz w:val="28"/>
        </w:rPr>
        <w:t xml:space="preserve"> початкової </w:t>
      </w:r>
      <w:proofErr w:type="gramStart"/>
      <w:r w:rsidRPr="00590158">
        <w:rPr>
          <w:rFonts w:ascii="Times New Roman" w:hAnsi="Times New Roman"/>
          <w:sz w:val="28"/>
        </w:rPr>
        <w:t>школи в</w:t>
      </w:r>
      <w:proofErr w:type="gramEnd"/>
      <w:r w:rsidRPr="00590158">
        <w:rPr>
          <w:rFonts w:ascii="Times New Roman" w:hAnsi="Times New Roman"/>
          <w:sz w:val="28"/>
        </w:rPr>
        <w:t xml:space="preserve"> учні повинні набути таких умінь: </w:t>
      </w:r>
    </w:p>
    <w:p w:rsidR="00F750CE" w:rsidRPr="00D8585A" w:rsidRDefault="00F750CE" w:rsidP="00F37FD9">
      <w:pPr>
        <w:pStyle w:val="ab"/>
        <w:numPr>
          <w:ilvl w:val="0"/>
          <w:numId w:val="48"/>
        </w:numPr>
        <w:spacing w:after="0" w:line="360" w:lineRule="auto"/>
        <w:ind w:left="709"/>
        <w:jc w:val="both"/>
        <w:rPr>
          <w:rFonts w:ascii="Times New Roman" w:hAnsi="Times New Roman"/>
          <w:sz w:val="28"/>
        </w:rPr>
      </w:pPr>
      <w:r w:rsidRPr="00D8585A">
        <w:rPr>
          <w:rFonts w:ascii="Times New Roman" w:hAnsi="Times New Roman"/>
          <w:sz w:val="28"/>
        </w:rPr>
        <w:t>розуміти та реагувати на повсякденні вирази, що є спрямованими на задоволення певних потреб відповідно до комунікативних ситуацій у межах мовного матеріалу, вивченого протягом початкової школи;</w:t>
      </w:r>
    </w:p>
    <w:p w:rsidR="00F750CE" w:rsidRPr="00590158" w:rsidRDefault="00F750CE" w:rsidP="00F37FD9">
      <w:pPr>
        <w:pStyle w:val="ab"/>
        <w:numPr>
          <w:ilvl w:val="0"/>
          <w:numId w:val="48"/>
        </w:numPr>
        <w:spacing w:after="0" w:line="360" w:lineRule="auto"/>
        <w:ind w:left="709"/>
        <w:jc w:val="both"/>
        <w:rPr>
          <w:rFonts w:ascii="Times New Roman" w:hAnsi="Times New Roman"/>
          <w:sz w:val="28"/>
        </w:rPr>
      </w:pPr>
      <w:r w:rsidRPr="00590158">
        <w:rPr>
          <w:rFonts w:ascii="Times New Roman" w:hAnsi="Times New Roman"/>
          <w:sz w:val="28"/>
        </w:rPr>
        <w:lastRenderedPageBreak/>
        <w:t>починати і закінчувати діалог;</w:t>
      </w:r>
    </w:p>
    <w:p w:rsidR="00F750CE" w:rsidRPr="00590158" w:rsidRDefault="00F750CE" w:rsidP="00F37FD9">
      <w:pPr>
        <w:pStyle w:val="ab"/>
        <w:numPr>
          <w:ilvl w:val="0"/>
          <w:numId w:val="48"/>
        </w:numPr>
        <w:spacing w:after="0" w:line="360" w:lineRule="auto"/>
        <w:ind w:left="709"/>
        <w:jc w:val="both"/>
        <w:rPr>
          <w:rFonts w:ascii="Times New Roman" w:hAnsi="Times New Roman"/>
          <w:sz w:val="28"/>
        </w:rPr>
      </w:pPr>
      <w:r w:rsidRPr="00590158">
        <w:rPr>
          <w:rFonts w:ascii="Times New Roman" w:hAnsi="Times New Roman"/>
          <w:sz w:val="28"/>
        </w:rPr>
        <w:t>підтримувати короткі діалоги етикетного характеру;</w:t>
      </w:r>
    </w:p>
    <w:p w:rsidR="00F750CE" w:rsidRPr="00590158" w:rsidRDefault="00F750CE" w:rsidP="00F37FD9">
      <w:pPr>
        <w:pStyle w:val="ab"/>
        <w:numPr>
          <w:ilvl w:val="0"/>
          <w:numId w:val="48"/>
        </w:numPr>
        <w:spacing w:after="0" w:line="360" w:lineRule="auto"/>
        <w:ind w:left="709"/>
        <w:jc w:val="both"/>
        <w:rPr>
          <w:rFonts w:ascii="Times New Roman" w:hAnsi="Times New Roman"/>
          <w:sz w:val="28"/>
        </w:rPr>
      </w:pPr>
      <w:r w:rsidRPr="00590158">
        <w:rPr>
          <w:rFonts w:ascii="Times New Roman" w:hAnsi="Times New Roman"/>
          <w:sz w:val="28"/>
        </w:rPr>
        <w:t xml:space="preserve">підтримувати спілкування, використовуючи діалоги різних типів; </w:t>
      </w:r>
    </w:p>
    <w:p w:rsidR="00F750CE" w:rsidRPr="00590158" w:rsidRDefault="00F750CE" w:rsidP="00F37FD9">
      <w:pPr>
        <w:pStyle w:val="ab"/>
        <w:numPr>
          <w:ilvl w:val="0"/>
          <w:numId w:val="48"/>
        </w:numPr>
        <w:spacing w:after="0" w:line="360" w:lineRule="auto"/>
        <w:ind w:left="709"/>
        <w:jc w:val="both"/>
        <w:rPr>
          <w:rFonts w:ascii="Times New Roman" w:hAnsi="Times New Roman"/>
          <w:sz w:val="28"/>
        </w:rPr>
      </w:pPr>
      <w:r w:rsidRPr="00590158">
        <w:rPr>
          <w:rFonts w:ascii="Times New Roman" w:hAnsi="Times New Roman"/>
          <w:sz w:val="28"/>
        </w:rPr>
        <w:t xml:space="preserve">брати участь у розмові на прості та звичні теми, використовуючи при цьому всі види запитань; </w:t>
      </w:r>
    </w:p>
    <w:p w:rsidR="00F750CE" w:rsidRPr="00590158" w:rsidRDefault="00F750CE" w:rsidP="00F37FD9">
      <w:pPr>
        <w:pStyle w:val="ab"/>
        <w:numPr>
          <w:ilvl w:val="0"/>
          <w:numId w:val="48"/>
        </w:numPr>
        <w:spacing w:after="0" w:line="360" w:lineRule="auto"/>
        <w:ind w:left="709"/>
        <w:jc w:val="both"/>
        <w:rPr>
          <w:rFonts w:ascii="Times New Roman" w:hAnsi="Times New Roman"/>
          <w:sz w:val="28"/>
        </w:rPr>
      </w:pPr>
      <w:r w:rsidRPr="00590158">
        <w:rPr>
          <w:rFonts w:ascii="Times New Roman" w:hAnsi="Times New Roman"/>
          <w:sz w:val="28"/>
        </w:rPr>
        <w:t>використовувати стягнені форми, характерні для діалогічного мовлення;</w:t>
      </w:r>
    </w:p>
    <w:p w:rsidR="00F750CE" w:rsidRPr="00590158" w:rsidRDefault="00F750CE" w:rsidP="00F37FD9">
      <w:pPr>
        <w:pStyle w:val="ab"/>
        <w:numPr>
          <w:ilvl w:val="0"/>
          <w:numId w:val="48"/>
        </w:numPr>
        <w:spacing w:after="0" w:line="360" w:lineRule="auto"/>
        <w:ind w:left="709"/>
        <w:jc w:val="both"/>
        <w:rPr>
          <w:rFonts w:ascii="Times New Roman" w:hAnsi="Times New Roman"/>
          <w:sz w:val="28"/>
        </w:rPr>
      </w:pPr>
      <w:r w:rsidRPr="00590158">
        <w:rPr>
          <w:rFonts w:ascii="Times New Roman" w:hAnsi="Times New Roman"/>
          <w:sz w:val="28"/>
        </w:rPr>
        <w:t xml:space="preserve">емоційно забарвлювати діалог, використовуючи відповідну інтонацію, жести, міміку, вигуки, характерні для мовленнєвої поведінки носіїв мови. </w:t>
      </w:r>
      <w:r>
        <w:rPr>
          <w:rFonts w:ascii="Times New Roman" w:hAnsi="Times New Roman"/>
          <w:sz w:val="28"/>
        </w:rPr>
        <w:t>[40</w:t>
      </w:r>
      <w:r w:rsidRPr="00F301D9">
        <w:rPr>
          <w:rFonts w:ascii="Times New Roman" w:hAnsi="Times New Roman"/>
          <w:sz w:val="28"/>
        </w:rPr>
        <w:t>].</w:t>
      </w:r>
    </w:p>
    <w:p w:rsidR="00F750CE" w:rsidRPr="00C438E0" w:rsidRDefault="00F750CE" w:rsidP="00F750CE">
      <w:pPr>
        <w:spacing w:after="0" w:line="360" w:lineRule="auto"/>
        <w:ind w:firstLine="709"/>
        <w:jc w:val="both"/>
        <w:rPr>
          <w:rFonts w:ascii="Times New Roman" w:hAnsi="Times New Roman"/>
          <w:sz w:val="28"/>
          <w:lang w:val="uk-UA"/>
        </w:rPr>
      </w:pPr>
      <w:r w:rsidRPr="00C438E0">
        <w:rPr>
          <w:rFonts w:ascii="Times New Roman" w:hAnsi="Times New Roman"/>
          <w:sz w:val="28"/>
          <w:lang w:val="uk-UA"/>
        </w:rPr>
        <w:t>В 9</w:t>
      </w:r>
      <w:r>
        <w:rPr>
          <w:rFonts w:ascii="Times New Roman" w:hAnsi="Times New Roman"/>
          <w:sz w:val="28"/>
          <w:lang w:val="uk-UA"/>
        </w:rPr>
        <w:t>-му</w:t>
      </w:r>
      <w:r w:rsidRPr="00C438E0">
        <w:rPr>
          <w:rFonts w:ascii="Times New Roman" w:hAnsi="Times New Roman"/>
          <w:sz w:val="28"/>
          <w:lang w:val="uk-UA"/>
        </w:rPr>
        <w:t xml:space="preserve"> класі навчання іншомовного діалогічного мовлення здійснюється  шляхом систематичної й послідовної роботи з автентичними навчальними матеріалами. Використання саме автентичних матеріалів для учнів 13-15 років вважається найефективнішим, проте лише за умови, що ці матеріали є орієнтованими на тематику та лексику актуалізованих потреб підліткі</w:t>
      </w:r>
      <w:r>
        <w:rPr>
          <w:rFonts w:ascii="Times New Roman" w:hAnsi="Times New Roman"/>
          <w:sz w:val="28"/>
          <w:lang w:val="uk-UA"/>
        </w:rPr>
        <w:t>в, що вивчають іноземну мову [57</w:t>
      </w:r>
      <w:r w:rsidRPr="00C438E0">
        <w:rPr>
          <w:rFonts w:ascii="Times New Roman" w:hAnsi="Times New Roman"/>
          <w:sz w:val="28"/>
          <w:lang w:val="uk-UA"/>
        </w:rPr>
        <w:t>].</w:t>
      </w:r>
    </w:p>
    <w:p w:rsidR="00F750CE" w:rsidRDefault="00F750CE" w:rsidP="00F750CE">
      <w:pPr>
        <w:spacing w:after="0" w:line="360" w:lineRule="auto"/>
        <w:ind w:firstLine="709"/>
        <w:jc w:val="both"/>
        <w:rPr>
          <w:rFonts w:ascii="Times New Roman" w:hAnsi="Times New Roman"/>
          <w:sz w:val="28"/>
        </w:rPr>
      </w:pPr>
      <w:r>
        <w:rPr>
          <w:rFonts w:ascii="Times New Roman" w:hAnsi="Times New Roman"/>
          <w:sz w:val="28"/>
        </w:rPr>
        <w:t xml:space="preserve">Колективний досвід групи або класу може бути одним з основних факторів мотивації до навчання, коли досвід одного чи двох учнів є зразком. </w:t>
      </w:r>
      <w:proofErr w:type="gramStart"/>
      <w:r>
        <w:rPr>
          <w:rFonts w:ascii="Times New Roman" w:hAnsi="Times New Roman"/>
          <w:sz w:val="28"/>
        </w:rPr>
        <w:t>П</w:t>
      </w:r>
      <w:proofErr w:type="gramEnd"/>
      <w:r>
        <w:rPr>
          <w:rFonts w:ascii="Times New Roman" w:hAnsi="Times New Roman"/>
          <w:sz w:val="28"/>
        </w:rPr>
        <w:t xml:space="preserve">ідлітки здатні до опрацювання різноманітних матеріалів, а засвоєння матеріалу на довгий час відбувається завдяки наочності, достовірності та життєвості матеріалів, які вони опрацьовують. </w:t>
      </w:r>
    </w:p>
    <w:p w:rsidR="00F750CE" w:rsidRDefault="00F750CE" w:rsidP="00F750CE">
      <w:pPr>
        <w:spacing w:after="0" w:line="360" w:lineRule="auto"/>
        <w:ind w:firstLine="709"/>
        <w:jc w:val="both"/>
        <w:rPr>
          <w:rFonts w:ascii="Times New Roman" w:hAnsi="Times New Roman"/>
          <w:sz w:val="28"/>
        </w:rPr>
      </w:pPr>
      <w:r w:rsidRPr="00590158">
        <w:rPr>
          <w:rFonts w:ascii="Times New Roman" w:hAnsi="Times New Roman"/>
          <w:sz w:val="28"/>
        </w:rPr>
        <w:t xml:space="preserve">Спілкування будується на мовному і мовленнєвому </w:t>
      </w:r>
      <w:proofErr w:type="gramStart"/>
      <w:r w:rsidRPr="00590158">
        <w:rPr>
          <w:rFonts w:ascii="Times New Roman" w:hAnsi="Times New Roman"/>
          <w:sz w:val="28"/>
        </w:rPr>
        <w:t>матер</w:t>
      </w:r>
      <w:proofErr w:type="gramEnd"/>
      <w:r w:rsidRPr="00590158">
        <w:rPr>
          <w:rFonts w:ascii="Times New Roman" w:hAnsi="Times New Roman"/>
          <w:sz w:val="28"/>
        </w:rPr>
        <w:t xml:space="preserve">іалі, набутому в попередні роки вивчення іноземної мови, і відповідає цілям, завданням, умовам спілкування у межах програмної тематики. Тематика для спілкування охоплює </w:t>
      </w:r>
      <w:proofErr w:type="gramStart"/>
      <w:r w:rsidRPr="00590158">
        <w:rPr>
          <w:rFonts w:ascii="Times New Roman" w:hAnsi="Times New Roman"/>
          <w:sz w:val="28"/>
        </w:rPr>
        <w:t>р</w:t>
      </w:r>
      <w:proofErr w:type="gramEnd"/>
      <w:r w:rsidRPr="00590158">
        <w:rPr>
          <w:rFonts w:ascii="Times New Roman" w:hAnsi="Times New Roman"/>
          <w:sz w:val="28"/>
        </w:rPr>
        <w:t>ізноманітні галузі знань, серед них і ті, які були об’єктом вивчення на уроках з інших навчальних предметів (міжпредметні зв’язки), із власного життєвого досвіду. Сфери спілкування поглиблюються порівняно із сферами, що пропонуються до вивчення учням початкової школи.</w:t>
      </w:r>
      <w:r>
        <w:rPr>
          <w:rFonts w:ascii="Times New Roman" w:hAnsi="Times New Roman"/>
          <w:sz w:val="28"/>
        </w:rPr>
        <w:t xml:space="preserve"> </w:t>
      </w:r>
    </w:p>
    <w:p w:rsidR="00F750CE" w:rsidRPr="005147C0" w:rsidRDefault="00F750CE" w:rsidP="00F750CE">
      <w:pPr>
        <w:spacing w:after="0" w:line="360" w:lineRule="auto"/>
        <w:ind w:firstLine="709"/>
        <w:jc w:val="both"/>
        <w:rPr>
          <w:rFonts w:ascii="Times New Roman" w:hAnsi="Times New Roman"/>
          <w:sz w:val="28"/>
        </w:rPr>
      </w:pPr>
      <w:r w:rsidRPr="005147C0">
        <w:rPr>
          <w:rFonts w:ascii="Times New Roman" w:hAnsi="Times New Roman"/>
          <w:sz w:val="28"/>
        </w:rPr>
        <w:t xml:space="preserve">Так, учні повинні вміти спілкуватися </w:t>
      </w:r>
      <w:proofErr w:type="gramStart"/>
      <w:r w:rsidRPr="005147C0">
        <w:rPr>
          <w:rFonts w:ascii="Times New Roman" w:hAnsi="Times New Roman"/>
          <w:sz w:val="28"/>
        </w:rPr>
        <w:t>у</w:t>
      </w:r>
      <w:proofErr w:type="gramEnd"/>
      <w:r w:rsidRPr="005147C0">
        <w:rPr>
          <w:rFonts w:ascii="Times New Roman" w:hAnsi="Times New Roman"/>
          <w:sz w:val="28"/>
        </w:rPr>
        <w:t xml:space="preserve"> таких сферах: </w:t>
      </w:r>
    </w:p>
    <w:p w:rsidR="00F750CE" w:rsidRPr="005147C0" w:rsidRDefault="00F750CE" w:rsidP="00F37FD9">
      <w:pPr>
        <w:pStyle w:val="ab"/>
        <w:numPr>
          <w:ilvl w:val="0"/>
          <w:numId w:val="49"/>
        </w:numPr>
        <w:spacing w:after="0" w:line="360" w:lineRule="auto"/>
        <w:jc w:val="both"/>
        <w:rPr>
          <w:rFonts w:ascii="Times New Roman" w:hAnsi="Times New Roman"/>
          <w:sz w:val="28"/>
        </w:rPr>
      </w:pPr>
      <w:r w:rsidRPr="005147C0">
        <w:rPr>
          <w:rFonts w:ascii="Times New Roman" w:hAnsi="Times New Roman"/>
          <w:sz w:val="28"/>
        </w:rPr>
        <w:t xml:space="preserve">особистісна (Я, моя сім’я, друзі (автобіографія)), </w:t>
      </w:r>
    </w:p>
    <w:p w:rsidR="00F750CE" w:rsidRPr="005147C0" w:rsidRDefault="00F750CE" w:rsidP="00F37FD9">
      <w:pPr>
        <w:pStyle w:val="ab"/>
        <w:numPr>
          <w:ilvl w:val="0"/>
          <w:numId w:val="49"/>
        </w:numPr>
        <w:spacing w:after="0" w:line="360" w:lineRule="auto"/>
        <w:jc w:val="both"/>
        <w:rPr>
          <w:rFonts w:ascii="Times New Roman" w:hAnsi="Times New Roman"/>
          <w:sz w:val="28"/>
        </w:rPr>
      </w:pPr>
      <w:r w:rsidRPr="005147C0">
        <w:rPr>
          <w:rFonts w:ascii="Times New Roman" w:hAnsi="Times New Roman"/>
          <w:sz w:val="28"/>
        </w:rPr>
        <w:lastRenderedPageBreak/>
        <w:t xml:space="preserve">публічна (природа і погода (навколишнє середовище, охорона довкілля); </w:t>
      </w:r>
    </w:p>
    <w:p w:rsidR="00F750CE" w:rsidRPr="005147C0" w:rsidRDefault="00F750CE" w:rsidP="00F37FD9">
      <w:pPr>
        <w:pStyle w:val="ab"/>
        <w:numPr>
          <w:ilvl w:val="0"/>
          <w:numId w:val="49"/>
        </w:numPr>
        <w:spacing w:after="0" w:line="360" w:lineRule="auto"/>
        <w:jc w:val="both"/>
        <w:rPr>
          <w:rFonts w:ascii="Times New Roman" w:hAnsi="Times New Roman"/>
          <w:sz w:val="28"/>
        </w:rPr>
      </w:pPr>
      <w:r w:rsidRPr="005147C0">
        <w:rPr>
          <w:rFonts w:ascii="Times New Roman" w:hAnsi="Times New Roman"/>
          <w:sz w:val="28"/>
        </w:rPr>
        <w:t xml:space="preserve">засоби масової інформації (телебачення і радіо, програми, ведучі, улюблена радіо або телепередача); </w:t>
      </w:r>
    </w:p>
    <w:p w:rsidR="00F750CE" w:rsidRPr="005147C0" w:rsidRDefault="00F750CE" w:rsidP="00F37FD9">
      <w:pPr>
        <w:pStyle w:val="ab"/>
        <w:numPr>
          <w:ilvl w:val="0"/>
          <w:numId w:val="49"/>
        </w:numPr>
        <w:spacing w:after="0" w:line="360" w:lineRule="auto"/>
        <w:jc w:val="both"/>
        <w:rPr>
          <w:rFonts w:ascii="Times New Roman" w:hAnsi="Times New Roman"/>
          <w:sz w:val="28"/>
        </w:rPr>
      </w:pPr>
      <w:r w:rsidRPr="005147C0">
        <w:rPr>
          <w:rFonts w:ascii="Times New Roman" w:hAnsi="Times New Roman"/>
          <w:sz w:val="28"/>
        </w:rPr>
        <w:t xml:space="preserve">молодіжна культура (зовнішність, захоплення, молодіжні організації, клуби, табори); </w:t>
      </w:r>
    </w:p>
    <w:p w:rsidR="00F750CE" w:rsidRPr="005147C0" w:rsidRDefault="00F750CE" w:rsidP="00F37FD9">
      <w:pPr>
        <w:pStyle w:val="ab"/>
        <w:numPr>
          <w:ilvl w:val="0"/>
          <w:numId w:val="49"/>
        </w:numPr>
        <w:spacing w:after="0" w:line="360" w:lineRule="auto"/>
        <w:jc w:val="both"/>
        <w:rPr>
          <w:rFonts w:ascii="Times New Roman" w:hAnsi="Times New Roman"/>
          <w:sz w:val="28"/>
        </w:rPr>
      </w:pPr>
      <w:r w:rsidRPr="005147C0">
        <w:rPr>
          <w:rFonts w:ascii="Times New Roman" w:hAnsi="Times New Roman"/>
          <w:sz w:val="28"/>
        </w:rPr>
        <w:t xml:space="preserve">наука і технічний прогрес; </w:t>
      </w:r>
    </w:p>
    <w:p w:rsidR="00F750CE" w:rsidRPr="005147C0" w:rsidRDefault="00F750CE" w:rsidP="00F37FD9">
      <w:pPr>
        <w:pStyle w:val="ab"/>
        <w:numPr>
          <w:ilvl w:val="0"/>
          <w:numId w:val="49"/>
        </w:numPr>
        <w:spacing w:after="0" w:line="360" w:lineRule="auto"/>
        <w:jc w:val="both"/>
        <w:rPr>
          <w:rFonts w:ascii="Times New Roman" w:hAnsi="Times New Roman"/>
          <w:sz w:val="28"/>
        </w:rPr>
      </w:pPr>
      <w:r w:rsidRPr="005147C0">
        <w:rPr>
          <w:rFonts w:ascii="Times New Roman" w:hAnsi="Times New Roman"/>
          <w:sz w:val="28"/>
        </w:rPr>
        <w:t>Велика Британія (великі міста, пам’ятки культури);</w:t>
      </w:r>
    </w:p>
    <w:p w:rsidR="00F750CE" w:rsidRPr="005147C0" w:rsidRDefault="00F750CE" w:rsidP="00F37FD9">
      <w:pPr>
        <w:pStyle w:val="ab"/>
        <w:numPr>
          <w:ilvl w:val="0"/>
          <w:numId w:val="49"/>
        </w:numPr>
        <w:spacing w:after="0" w:line="360" w:lineRule="auto"/>
        <w:jc w:val="both"/>
        <w:rPr>
          <w:rFonts w:ascii="Times New Roman" w:hAnsi="Times New Roman"/>
          <w:sz w:val="28"/>
        </w:rPr>
      </w:pPr>
      <w:r w:rsidRPr="005147C0">
        <w:rPr>
          <w:rFonts w:ascii="Times New Roman" w:hAnsi="Times New Roman"/>
          <w:sz w:val="28"/>
        </w:rPr>
        <w:t xml:space="preserve">освітня (робота і професія/професії, вибір професії). </w:t>
      </w:r>
    </w:p>
    <w:p w:rsidR="00F750CE" w:rsidRPr="005147C0" w:rsidRDefault="00F750CE" w:rsidP="00F750CE">
      <w:pPr>
        <w:spacing w:after="0" w:line="360" w:lineRule="auto"/>
        <w:ind w:firstLine="709"/>
        <w:jc w:val="both"/>
        <w:rPr>
          <w:rFonts w:ascii="Times New Roman" w:hAnsi="Times New Roman"/>
          <w:sz w:val="28"/>
        </w:rPr>
      </w:pPr>
      <w:r w:rsidRPr="005147C0">
        <w:rPr>
          <w:rFonts w:ascii="Times New Roman" w:hAnsi="Times New Roman"/>
          <w:sz w:val="28"/>
        </w:rPr>
        <w:t>В основній школі учні повинні вміти вести діалоги таких функціональних типі</w:t>
      </w:r>
      <w:proofErr w:type="gramStart"/>
      <w:r w:rsidRPr="005147C0">
        <w:rPr>
          <w:rFonts w:ascii="Times New Roman" w:hAnsi="Times New Roman"/>
          <w:sz w:val="28"/>
        </w:rPr>
        <w:t>в</w:t>
      </w:r>
      <w:proofErr w:type="gramEnd"/>
      <w:r w:rsidRPr="005147C0">
        <w:rPr>
          <w:rFonts w:ascii="Times New Roman" w:hAnsi="Times New Roman"/>
          <w:sz w:val="28"/>
        </w:rPr>
        <w:t xml:space="preserve">: </w:t>
      </w:r>
    </w:p>
    <w:p w:rsidR="00F750CE" w:rsidRPr="005147C0" w:rsidRDefault="00F750CE" w:rsidP="00F37FD9">
      <w:pPr>
        <w:pStyle w:val="ab"/>
        <w:numPr>
          <w:ilvl w:val="0"/>
          <w:numId w:val="47"/>
        </w:numPr>
        <w:spacing w:after="0" w:line="360" w:lineRule="auto"/>
        <w:jc w:val="both"/>
        <w:rPr>
          <w:rFonts w:ascii="Times New Roman" w:hAnsi="Times New Roman"/>
          <w:sz w:val="28"/>
        </w:rPr>
      </w:pPr>
      <w:r w:rsidRPr="005147C0">
        <w:rPr>
          <w:rFonts w:ascii="Times New Roman" w:hAnsi="Times New Roman"/>
          <w:sz w:val="28"/>
        </w:rPr>
        <w:t xml:space="preserve">діалог-розпитування, </w:t>
      </w:r>
    </w:p>
    <w:p w:rsidR="00F750CE" w:rsidRPr="005147C0" w:rsidRDefault="00F750CE" w:rsidP="00F37FD9">
      <w:pPr>
        <w:pStyle w:val="ab"/>
        <w:numPr>
          <w:ilvl w:val="0"/>
          <w:numId w:val="47"/>
        </w:numPr>
        <w:spacing w:after="0" w:line="360" w:lineRule="auto"/>
        <w:jc w:val="both"/>
        <w:rPr>
          <w:rFonts w:ascii="Times New Roman" w:hAnsi="Times New Roman"/>
          <w:sz w:val="28"/>
        </w:rPr>
      </w:pPr>
      <w:r w:rsidRPr="005147C0">
        <w:rPr>
          <w:rFonts w:ascii="Times New Roman" w:hAnsi="Times New Roman"/>
          <w:sz w:val="28"/>
        </w:rPr>
        <w:t xml:space="preserve">діалог-спонукання, </w:t>
      </w:r>
    </w:p>
    <w:p w:rsidR="00F750CE" w:rsidRPr="005147C0" w:rsidRDefault="002D19BB" w:rsidP="00F37FD9">
      <w:pPr>
        <w:pStyle w:val="ab"/>
        <w:numPr>
          <w:ilvl w:val="0"/>
          <w:numId w:val="47"/>
        </w:numPr>
        <w:spacing w:after="0" w:line="360" w:lineRule="auto"/>
        <w:jc w:val="both"/>
        <w:rPr>
          <w:rFonts w:ascii="Times New Roman" w:hAnsi="Times New Roman"/>
          <w:sz w:val="28"/>
        </w:rPr>
      </w:pPr>
      <w:r>
        <w:rPr>
          <w:rFonts w:ascii="Times New Roman" w:hAnsi="Times New Roman"/>
          <w:sz w:val="28"/>
        </w:rPr>
        <w:t>діалог-</w:t>
      </w:r>
      <w:r w:rsidR="00F750CE" w:rsidRPr="005147C0">
        <w:rPr>
          <w:rFonts w:ascii="Times New Roman" w:hAnsi="Times New Roman"/>
          <w:sz w:val="28"/>
        </w:rPr>
        <w:t xml:space="preserve">обмін інформацією. </w:t>
      </w:r>
    </w:p>
    <w:p w:rsidR="00F750CE" w:rsidRPr="005147C0" w:rsidRDefault="00F750CE" w:rsidP="00F750CE">
      <w:pPr>
        <w:spacing w:after="0" w:line="360" w:lineRule="auto"/>
        <w:ind w:firstLine="709"/>
        <w:jc w:val="both"/>
        <w:rPr>
          <w:rFonts w:ascii="Times New Roman" w:hAnsi="Times New Roman"/>
          <w:sz w:val="28"/>
        </w:rPr>
      </w:pPr>
      <w:r w:rsidRPr="00C438E0">
        <w:rPr>
          <w:rFonts w:ascii="Times New Roman" w:hAnsi="Times New Roman"/>
          <w:sz w:val="28"/>
          <w:lang w:val="uk-UA"/>
        </w:rPr>
        <w:t xml:space="preserve">Зростає питома вага самостійної роботи учнів, урізноманітнюються види навчальної діяльності, активно використовуються мовленнєві ситуації, що наближають навчальне спілкування до реальних умов. </w:t>
      </w:r>
      <w:proofErr w:type="gramStart"/>
      <w:r w:rsidRPr="005147C0">
        <w:rPr>
          <w:rFonts w:ascii="Times New Roman" w:hAnsi="Times New Roman"/>
          <w:sz w:val="28"/>
        </w:rPr>
        <w:t>Р</w:t>
      </w:r>
      <w:proofErr w:type="gramEnd"/>
      <w:r w:rsidRPr="005147C0">
        <w:rPr>
          <w:rFonts w:ascii="Times New Roman" w:hAnsi="Times New Roman"/>
          <w:sz w:val="28"/>
        </w:rPr>
        <w:t>івень володіння ІМ на час завершення навчання в основній шк</w:t>
      </w:r>
      <w:r>
        <w:rPr>
          <w:rFonts w:ascii="Times New Roman" w:hAnsi="Times New Roman"/>
          <w:sz w:val="28"/>
        </w:rPr>
        <w:t xml:space="preserve">олі повинен відповідати рівню </w:t>
      </w:r>
      <w:r>
        <w:rPr>
          <w:rFonts w:ascii="Times New Roman" w:hAnsi="Times New Roman"/>
          <w:sz w:val="28"/>
          <w:lang w:val="en-US"/>
        </w:rPr>
        <w:t>B</w:t>
      </w:r>
      <w:r w:rsidRPr="008C4F46">
        <w:rPr>
          <w:rFonts w:ascii="Times New Roman" w:hAnsi="Times New Roman"/>
          <w:sz w:val="28"/>
        </w:rPr>
        <w:t>1</w:t>
      </w:r>
      <w:r w:rsidR="00E0132C">
        <w:rPr>
          <w:rFonts w:ascii="Times New Roman" w:hAnsi="Times New Roman"/>
          <w:sz w:val="28"/>
        </w:rPr>
        <w:t xml:space="preserve"> згідно із </w:t>
      </w:r>
      <w:r w:rsidR="00E0132C">
        <w:rPr>
          <w:rFonts w:ascii="Times New Roman" w:hAnsi="Times New Roman"/>
          <w:sz w:val="28"/>
          <w:lang w:val="uk-UA"/>
        </w:rPr>
        <w:t>«</w:t>
      </w:r>
      <w:r w:rsidRPr="005147C0">
        <w:rPr>
          <w:rFonts w:ascii="Times New Roman" w:hAnsi="Times New Roman"/>
          <w:sz w:val="28"/>
        </w:rPr>
        <w:t>Загальноєвропейськими Рекомендаціями з мовної освіти: вивчення,</w:t>
      </w:r>
      <w:r w:rsidR="00E0132C">
        <w:rPr>
          <w:rFonts w:ascii="Times New Roman" w:hAnsi="Times New Roman"/>
          <w:sz w:val="28"/>
        </w:rPr>
        <w:t xml:space="preserve"> викладання, оцінювання</w:t>
      </w:r>
      <w:r w:rsidR="00E0132C">
        <w:rPr>
          <w:rFonts w:ascii="Times New Roman" w:hAnsi="Times New Roman"/>
          <w:sz w:val="28"/>
          <w:lang w:val="uk-UA"/>
        </w:rPr>
        <w:t>»</w:t>
      </w:r>
      <w:r w:rsidRPr="005147C0">
        <w:rPr>
          <w:rFonts w:ascii="Times New Roman" w:hAnsi="Times New Roman"/>
          <w:sz w:val="28"/>
        </w:rPr>
        <w:t>.</w:t>
      </w:r>
    </w:p>
    <w:p w:rsidR="00F750CE" w:rsidRPr="008548FA" w:rsidRDefault="00F750CE" w:rsidP="00F750CE">
      <w:pPr>
        <w:spacing w:after="0" w:line="360" w:lineRule="auto"/>
        <w:ind w:firstLine="709"/>
        <w:jc w:val="both"/>
        <w:rPr>
          <w:rFonts w:ascii="Times New Roman" w:hAnsi="Times New Roman"/>
          <w:sz w:val="28"/>
          <w:lang w:val="uk-UA"/>
        </w:rPr>
      </w:pPr>
      <w:r w:rsidRPr="008548FA">
        <w:rPr>
          <w:rFonts w:ascii="Times New Roman" w:hAnsi="Times New Roman"/>
          <w:sz w:val="28"/>
          <w:lang w:val="uk-UA"/>
        </w:rPr>
        <w:t xml:space="preserve">Закінчуючи основну школу, учні повинні вміти реалізовувати такі комунікативні наміри: </w:t>
      </w:r>
    </w:p>
    <w:p w:rsidR="00F750CE" w:rsidRPr="005147C0" w:rsidRDefault="00F750CE" w:rsidP="00F37FD9">
      <w:pPr>
        <w:pStyle w:val="ab"/>
        <w:numPr>
          <w:ilvl w:val="0"/>
          <w:numId w:val="46"/>
        </w:numPr>
        <w:spacing w:after="0" w:line="360" w:lineRule="auto"/>
        <w:jc w:val="both"/>
        <w:rPr>
          <w:rFonts w:ascii="Times New Roman" w:hAnsi="Times New Roman"/>
          <w:sz w:val="28"/>
        </w:rPr>
      </w:pPr>
      <w:r w:rsidRPr="005147C0">
        <w:rPr>
          <w:rFonts w:ascii="Times New Roman" w:hAnsi="Times New Roman"/>
          <w:sz w:val="28"/>
        </w:rPr>
        <w:t xml:space="preserve">запитувати і надавати інформацію про явища, події, факти; </w:t>
      </w:r>
    </w:p>
    <w:p w:rsidR="00F750CE" w:rsidRPr="005147C0" w:rsidRDefault="00F750CE" w:rsidP="00F37FD9">
      <w:pPr>
        <w:pStyle w:val="ab"/>
        <w:numPr>
          <w:ilvl w:val="0"/>
          <w:numId w:val="46"/>
        </w:numPr>
        <w:spacing w:after="0" w:line="360" w:lineRule="auto"/>
        <w:jc w:val="both"/>
        <w:rPr>
          <w:rFonts w:ascii="Times New Roman" w:hAnsi="Times New Roman"/>
          <w:sz w:val="28"/>
        </w:rPr>
      </w:pPr>
      <w:r w:rsidRPr="005147C0">
        <w:rPr>
          <w:rFonts w:ascii="Times New Roman" w:hAnsi="Times New Roman"/>
          <w:sz w:val="28"/>
        </w:rPr>
        <w:t xml:space="preserve">аргументувати свій вибір, точку зору, власну думку; </w:t>
      </w:r>
    </w:p>
    <w:p w:rsidR="00F750CE" w:rsidRPr="005147C0" w:rsidRDefault="00F750CE" w:rsidP="00F37FD9">
      <w:pPr>
        <w:pStyle w:val="ab"/>
        <w:numPr>
          <w:ilvl w:val="0"/>
          <w:numId w:val="46"/>
        </w:numPr>
        <w:spacing w:after="0" w:line="360" w:lineRule="auto"/>
        <w:jc w:val="both"/>
        <w:rPr>
          <w:rFonts w:ascii="Times New Roman" w:hAnsi="Times New Roman"/>
          <w:sz w:val="28"/>
        </w:rPr>
      </w:pPr>
      <w:r w:rsidRPr="005147C0">
        <w:rPr>
          <w:rFonts w:ascii="Times New Roman" w:hAnsi="Times New Roman"/>
          <w:sz w:val="28"/>
        </w:rPr>
        <w:t xml:space="preserve">розпитувати з метою роз’яснення й уточнення інформації та надання необхідних відповідей; </w:t>
      </w:r>
    </w:p>
    <w:p w:rsidR="00F750CE" w:rsidRPr="005147C0" w:rsidRDefault="00F750CE" w:rsidP="00F37FD9">
      <w:pPr>
        <w:pStyle w:val="ab"/>
        <w:numPr>
          <w:ilvl w:val="0"/>
          <w:numId w:val="46"/>
        </w:numPr>
        <w:spacing w:after="0" w:line="360" w:lineRule="auto"/>
        <w:jc w:val="both"/>
        <w:rPr>
          <w:rFonts w:ascii="Times New Roman" w:hAnsi="Times New Roman"/>
          <w:sz w:val="28"/>
        </w:rPr>
      </w:pPr>
      <w:r w:rsidRPr="005147C0">
        <w:rPr>
          <w:rFonts w:ascii="Times New Roman" w:hAnsi="Times New Roman"/>
          <w:sz w:val="28"/>
        </w:rPr>
        <w:t xml:space="preserve">пропонувати щось і приймати і відхиляти пропозицію; </w:t>
      </w:r>
    </w:p>
    <w:p w:rsidR="00F750CE" w:rsidRPr="005147C0" w:rsidRDefault="00F750CE" w:rsidP="00F37FD9">
      <w:pPr>
        <w:pStyle w:val="ab"/>
        <w:numPr>
          <w:ilvl w:val="0"/>
          <w:numId w:val="46"/>
        </w:numPr>
        <w:spacing w:after="0" w:line="360" w:lineRule="auto"/>
        <w:jc w:val="both"/>
        <w:rPr>
          <w:rFonts w:ascii="Times New Roman" w:hAnsi="Times New Roman"/>
          <w:sz w:val="28"/>
        </w:rPr>
      </w:pPr>
      <w:r w:rsidRPr="005147C0">
        <w:rPr>
          <w:rFonts w:ascii="Times New Roman" w:hAnsi="Times New Roman"/>
          <w:sz w:val="28"/>
        </w:rPr>
        <w:t xml:space="preserve">висловлювати своє враження, почуття та емоції у зв’язку з почутим, побаченим, прослуханим (сумнів, подив, стурбованість, радість тощо); </w:t>
      </w:r>
    </w:p>
    <w:p w:rsidR="00F750CE" w:rsidRPr="005147C0" w:rsidRDefault="00F750CE" w:rsidP="00F37FD9">
      <w:pPr>
        <w:pStyle w:val="ab"/>
        <w:numPr>
          <w:ilvl w:val="0"/>
          <w:numId w:val="46"/>
        </w:numPr>
        <w:spacing w:after="0" w:line="360" w:lineRule="auto"/>
        <w:jc w:val="both"/>
        <w:rPr>
          <w:rFonts w:ascii="Times New Roman" w:hAnsi="Times New Roman"/>
          <w:sz w:val="28"/>
        </w:rPr>
      </w:pPr>
      <w:r w:rsidRPr="005147C0">
        <w:rPr>
          <w:rFonts w:ascii="Times New Roman" w:hAnsi="Times New Roman"/>
          <w:sz w:val="28"/>
        </w:rPr>
        <w:t xml:space="preserve">давати схвальну / несхвальну оцінку подіям, ситуаціям, вчинкам і діям. </w:t>
      </w:r>
    </w:p>
    <w:p w:rsidR="00F750CE" w:rsidRPr="005147C0" w:rsidRDefault="00F750CE" w:rsidP="00F750CE">
      <w:pPr>
        <w:spacing w:after="0" w:line="360" w:lineRule="auto"/>
        <w:ind w:firstLine="567"/>
        <w:jc w:val="both"/>
        <w:rPr>
          <w:rFonts w:ascii="Times New Roman" w:hAnsi="Times New Roman"/>
          <w:sz w:val="28"/>
        </w:rPr>
      </w:pPr>
      <w:r w:rsidRPr="005147C0">
        <w:rPr>
          <w:rFonts w:ascii="Times New Roman" w:hAnsi="Times New Roman"/>
          <w:sz w:val="28"/>
        </w:rPr>
        <w:lastRenderedPageBreak/>
        <w:t>Крім того, учні повинні вміти, спілкуючись у діалогічній формі, використовувати мі</w:t>
      </w:r>
      <w:proofErr w:type="gramStart"/>
      <w:r w:rsidRPr="005147C0">
        <w:rPr>
          <w:rFonts w:ascii="Times New Roman" w:hAnsi="Times New Roman"/>
          <w:sz w:val="28"/>
        </w:rPr>
        <w:t>м</w:t>
      </w:r>
      <w:proofErr w:type="gramEnd"/>
      <w:r w:rsidRPr="005147C0">
        <w:rPr>
          <w:rFonts w:ascii="Times New Roman" w:hAnsi="Times New Roman"/>
          <w:sz w:val="28"/>
        </w:rPr>
        <w:t xml:space="preserve">іку та жести звертатися до співрозмовника по допомогу, спиратися на засоби візуальної наочності. Для ефективного здійснення спілкування ІМ учні повинні набути знань культури спільноти або спільнот країни, мова яких вивчається, у межах тематики ситуативного спілкування, </w:t>
      </w:r>
      <w:proofErr w:type="gramStart"/>
      <w:r w:rsidRPr="005147C0">
        <w:rPr>
          <w:rFonts w:ascii="Times New Roman" w:hAnsi="Times New Roman"/>
          <w:sz w:val="28"/>
        </w:rPr>
        <w:t>пов’язано</w:t>
      </w:r>
      <w:proofErr w:type="gramEnd"/>
      <w:r w:rsidRPr="005147C0">
        <w:rPr>
          <w:rFonts w:ascii="Times New Roman" w:hAnsi="Times New Roman"/>
          <w:sz w:val="28"/>
        </w:rPr>
        <w:t xml:space="preserve">ї з такими аспектами: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 xml:space="preserve">повсякденне життя;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 xml:space="preserve">умови життя;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 xml:space="preserve">міжособистісні стосунки;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 xml:space="preserve">цінності, ідеали, норми поведінки;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 xml:space="preserve">соціальні правила поведінки;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 xml:space="preserve">здатність використати різні стратегії для контакту з представниками інших культур;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 xml:space="preserve">вживання та вибір привітань;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 xml:space="preserve">вживання та вибір форм звертання;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 xml:space="preserve">вживання та вибір вигуків; </w:t>
      </w:r>
    </w:p>
    <w:p w:rsidR="00F750CE" w:rsidRPr="005147C0" w:rsidRDefault="00F750CE" w:rsidP="00F37FD9">
      <w:pPr>
        <w:pStyle w:val="ab"/>
        <w:numPr>
          <w:ilvl w:val="0"/>
          <w:numId w:val="45"/>
        </w:numPr>
        <w:spacing w:after="0" w:line="360" w:lineRule="auto"/>
        <w:jc w:val="both"/>
        <w:rPr>
          <w:rFonts w:ascii="Times New Roman" w:hAnsi="Times New Roman"/>
          <w:sz w:val="28"/>
        </w:rPr>
      </w:pPr>
      <w:r w:rsidRPr="005147C0">
        <w:rPr>
          <w:rFonts w:ascii="Times New Roman" w:hAnsi="Times New Roman"/>
          <w:sz w:val="28"/>
        </w:rPr>
        <w:t>правила вступу до розмови. Правила ввічливості. Вирази народної мудрості.</w:t>
      </w:r>
    </w:p>
    <w:p w:rsidR="00F750CE" w:rsidRPr="00C438E0" w:rsidRDefault="00F750CE" w:rsidP="00F750CE">
      <w:pPr>
        <w:spacing w:after="0" w:line="360" w:lineRule="auto"/>
        <w:ind w:firstLine="709"/>
        <w:jc w:val="both"/>
        <w:rPr>
          <w:rFonts w:ascii="Times New Roman" w:hAnsi="Times New Roman"/>
          <w:sz w:val="28"/>
          <w:lang w:val="uk-UA"/>
        </w:rPr>
      </w:pPr>
      <w:r w:rsidRPr="00C438E0">
        <w:rPr>
          <w:rFonts w:ascii="Times New Roman" w:hAnsi="Times New Roman"/>
          <w:sz w:val="28"/>
          <w:lang w:val="uk-UA"/>
        </w:rPr>
        <w:t>Таким чином, на кінець 9</w:t>
      </w:r>
      <w:r>
        <w:rPr>
          <w:rFonts w:ascii="Times New Roman" w:hAnsi="Times New Roman"/>
          <w:sz w:val="28"/>
          <w:lang w:val="uk-UA"/>
        </w:rPr>
        <w:t>-го</w:t>
      </w:r>
      <w:r w:rsidRPr="00C438E0">
        <w:rPr>
          <w:rFonts w:ascii="Times New Roman" w:hAnsi="Times New Roman"/>
          <w:sz w:val="28"/>
          <w:lang w:val="uk-UA"/>
        </w:rPr>
        <w:t xml:space="preserve"> класу учні спеціалізованих шкіл з поглибленим вивченням повинні набути рівня В1, загальноосвітніх навчальних закладів</w:t>
      </w:r>
      <w:r>
        <w:rPr>
          <w:rFonts w:ascii="Times New Roman" w:hAnsi="Times New Roman"/>
          <w:sz w:val="28"/>
          <w:lang w:val="uk-UA"/>
        </w:rPr>
        <w:t xml:space="preserve"> — </w:t>
      </w:r>
      <w:r w:rsidRPr="00C438E0">
        <w:rPr>
          <w:rFonts w:ascii="Times New Roman" w:hAnsi="Times New Roman"/>
          <w:sz w:val="28"/>
          <w:lang w:val="uk-UA"/>
        </w:rPr>
        <w:t xml:space="preserve">А2 і вміти: </w:t>
      </w:r>
    </w:p>
    <w:p w:rsidR="00F750CE" w:rsidRPr="00D8585A" w:rsidRDefault="00F750CE" w:rsidP="00F37FD9">
      <w:pPr>
        <w:pStyle w:val="ab"/>
        <w:numPr>
          <w:ilvl w:val="0"/>
          <w:numId w:val="44"/>
        </w:numPr>
        <w:spacing w:after="0" w:line="360" w:lineRule="auto"/>
        <w:jc w:val="both"/>
        <w:rPr>
          <w:rFonts w:ascii="Times New Roman" w:hAnsi="Times New Roman"/>
          <w:sz w:val="28"/>
        </w:rPr>
      </w:pPr>
      <w:r w:rsidRPr="00D8585A">
        <w:rPr>
          <w:rFonts w:ascii="Times New Roman" w:hAnsi="Times New Roman"/>
          <w:sz w:val="28"/>
        </w:rPr>
        <w:t xml:space="preserve">спілкуватися, дотримуючись основних норм, прийнятих у країнах, мова яких вивчається; </w:t>
      </w:r>
    </w:p>
    <w:p w:rsidR="00F750CE" w:rsidRPr="00D8585A" w:rsidRDefault="00F750CE" w:rsidP="00F37FD9">
      <w:pPr>
        <w:pStyle w:val="ab"/>
        <w:numPr>
          <w:ilvl w:val="0"/>
          <w:numId w:val="44"/>
        </w:numPr>
        <w:spacing w:after="0" w:line="360" w:lineRule="auto"/>
        <w:jc w:val="both"/>
        <w:rPr>
          <w:rFonts w:ascii="Times New Roman" w:hAnsi="Times New Roman"/>
          <w:sz w:val="28"/>
        </w:rPr>
      </w:pPr>
      <w:r w:rsidRPr="00D8585A">
        <w:rPr>
          <w:rFonts w:ascii="Times New Roman" w:hAnsi="Times New Roman"/>
          <w:sz w:val="28"/>
        </w:rPr>
        <w:t xml:space="preserve">вести бесіду з однією чи кількома особами відповідно до комунікативної ситуації у рамках тематики, визначеної програмою; </w:t>
      </w:r>
    </w:p>
    <w:p w:rsidR="00F750CE" w:rsidRPr="00D8585A" w:rsidRDefault="00F750CE" w:rsidP="00F37FD9">
      <w:pPr>
        <w:pStyle w:val="ab"/>
        <w:numPr>
          <w:ilvl w:val="0"/>
          <w:numId w:val="44"/>
        </w:numPr>
        <w:spacing w:after="0" w:line="360" w:lineRule="auto"/>
        <w:jc w:val="both"/>
        <w:rPr>
          <w:rFonts w:ascii="Times New Roman" w:hAnsi="Times New Roman"/>
          <w:sz w:val="28"/>
        </w:rPr>
      </w:pPr>
      <w:r w:rsidRPr="00D8585A">
        <w:rPr>
          <w:rFonts w:ascii="Times New Roman" w:hAnsi="Times New Roman"/>
          <w:sz w:val="28"/>
        </w:rPr>
        <w:t xml:space="preserve">розширювати запропоновану співбесідником тему розмови, переходити на іншу тему; </w:t>
      </w:r>
    </w:p>
    <w:p w:rsidR="00F750CE" w:rsidRPr="00D8585A" w:rsidRDefault="00F750CE" w:rsidP="00F37FD9">
      <w:pPr>
        <w:pStyle w:val="ab"/>
        <w:numPr>
          <w:ilvl w:val="0"/>
          <w:numId w:val="44"/>
        </w:numPr>
        <w:spacing w:after="0" w:line="360" w:lineRule="auto"/>
        <w:jc w:val="both"/>
        <w:rPr>
          <w:rFonts w:ascii="Times New Roman" w:hAnsi="Times New Roman"/>
          <w:sz w:val="28"/>
        </w:rPr>
      </w:pPr>
      <w:r w:rsidRPr="00D8585A">
        <w:rPr>
          <w:rFonts w:ascii="Times New Roman" w:hAnsi="Times New Roman"/>
          <w:sz w:val="28"/>
        </w:rPr>
        <w:t xml:space="preserve">адекватно поводитися у комунікативних ситуаціях, демонструючи мовленнєву поведінку, характерну для носіїв мови; </w:t>
      </w:r>
    </w:p>
    <w:p w:rsidR="00F750CE" w:rsidRPr="00D8585A" w:rsidRDefault="00F750CE" w:rsidP="00F37FD9">
      <w:pPr>
        <w:pStyle w:val="ab"/>
        <w:numPr>
          <w:ilvl w:val="0"/>
          <w:numId w:val="44"/>
        </w:numPr>
        <w:spacing w:after="0" w:line="360" w:lineRule="auto"/>
        <w:jc w:val="both"/>
        <w:rPr>
          <w:rFonts w:ascii="Times New Roman" w:hAnsi="Times New Roman"/>
          <w:sz w:val="28"/>
        </w:rPr>
      </w:pPr>
      <w:r w:rsidRPr="00D8585A">
        <w:rPr>
          <w:rFonts w:ascii="Times New Roman" w:hAnsi="Times New Roman"/>
          <w:sz w:val="28"/>
        </w:rPr>
        <w:lastRenderedPageBreak/>
        <w:t xml:space="preserve">використовувати міміку і жести. </w:t>
      </w:r>
    </w:p>
    <w:p w:rsidR="00F750CE" w:rsidRPr="00D8585A" w:rsidRDefault="00F750CE" w:rsidP="00F750CE">
      <w:pPr>
        <w:spacing w:after="0" w:line="360" w:lineRule="auto"/>
        <w:ind w:firstLine="708"/>
        <w:jc w:val="both"/>
        <w:rPr>
          <w:rFonts w:ascii="Times New Roman" w:hAnsi="Times New Roman"/>
          <w:sz w:val="28"/>
        </w:rPr>
      </w:pPr>
      <w:r w:rsidRPr="00D8585A">
        <w:rPr>
          <w:rFonts w:ascii="Times New Roman" w:hAnsi="Times New Roman"/>
          <w:sz w:val="28"/>
        </w:rPr>
        <w:t>Обсяг висловлювання кожного учня (кожного учасника діалогу) має становити не менше 10 реплік, правильно о</w:t>
      </w:r>
      <w:r>
        <w:rPr>
          <w:rFonts w:ascii="Times New Roman" w:hAnsi="Times New Roman"/>
          <w:sz w:val="28"/>
        </w:rPr>
        <w:t>формлених у мовному відношенні [40</w:t>
      </w:r>
      <w:r w:rsidRPr="00F301D9">
        <w:rPr>
          <w:rFonts w:ascii="Times New Roman" w:hAnsi="Times New Roman"/>
          <w:sz w:val="28"/>
        </w:rPr>
        <w:t>].</w:t>
      </w:r>
    </w:p>
    <w:p w:rsidR="00F750CE" w:rsidRDefault="00F750CE" w:rsidP="00F750CE">
      <w:pPr>
        <w:spacing w:after="0" w:line="360" w:lineRule="auto"/>
        <w:ind w:firstLine="708"/>
        <w:jc w:val="both"/>
        <w:rPr>
          <w:rFonts w:ascii="Times New Roman" w:hAnsi="Times New Roman"/>
          <w:sz w:val="28"/>
        </w:rPr>
      </w:pPr>
      <w:r w:rsidRPr="00D8585A">
        <w:rPr>
          <w:rFonts w:ascii="Times New Roman" w:hAnsi="Times New Roman"/>
          <w:sz w:val="28"/>
        </w:rPr>
        <w:t>На сьогодні дедалі більшого поширення набуває тенденція посилення комунікативної спрямованості навчального процесу</w:t>
      </w:r>
      <w:r>
        <w:rPr>
          <w:rFonts w:ascii="Times New Roman" w:hAnsi="Times New Roman"/>
          <w:sz w:val="28"/>
        </w:rPr>
        <w:t xml:space="preserve"> — </w:t>
      </w:r>
      <w:r w:rsidRPr="00D8585A">
        <w:rPr>
          <w:rFonts w:ascii="Times New Roman" w:hAnsi="Times New Roman"/>
          <w:sz w:val="28"/>
        </w:rPr>
        <w:t xml:space="preserve">його наближення до </w:t>
      </w:r>
      <w:proofErr w:type="gramStart"/>
      <w:r w:rsidRPr="00D8585A">
        <w:rPr>
          <w:rFonts w:ascii="Times New Roman" w:hAnsi="Times New Roman"/>
          <w:sz w:val="28"/>
        </w:rPr>
        <w:t>реального</w:t>
      </w:r>
      <w:proofErr w:type="gramEnd"/>
      <w:r w:rsidRPr="00D8585A">
        <w:rPr>
          <w:rFonts w:ascii="Times New Roman" w:hAnsi="Times New Roman"/>
          <w:sz w:val="28"/>
        </w:rPr>
        <w:t xml:space="preserve"> процесу іншомовної комунікації. Мовлення учнів має набувати все більшої змістовності та складності за структурою мовного та мовленнєвого матеріалу</w:t>
      </w:r>
      <w:r>
        <w:rPr>
          <w:rFonts w:ascii="Times New Roman" w:hAnsi="Times New Roman"/>
          <w:sz w:val="28"/>
        </w:rPr>
        <w:t xml:space="preserve"> [65</w:t>
      </w:r>
      <w:r w:rsidRPr="00F301D9">
        <w:rPr>
          <w:rFonts w:ascii="Times New Roman" w:hAnsi="Times New Roman"/>
          <w:sz w:val="28"/>
        </w:rPr>
        <w:t>].</w:t>
      </w:r>
    </w:p>
    <w:p w:rsidR="00F750CE" w:rsidRPr="00D8585A" w:rsidRDefault="00F750CE" w:rsidP="00F750CE">
      <w:pPr>
        <w:spacing w:after="0" w:line="360" w:lineRule="auto"/>
        <w:ind w:firstLine="708"/>
        <w:jc w:val="both"/>
        <w:rPr>
          <w:rFonts w:ascii="Times New Roman" w:hAnsi="Times New Roman"/>
          <w:sz w:val="28"/>
        </w:rPr>
      </w:pPr>
      <w:r>
        <w:rPr>
          <w:rFonts w:ascii="Times New Roman" w:hAnsi="Times New Roman"/>
          <w:sz w:val="28"/>
        </w:rPr>
        <w:t xml:space="preserve">Як вважають зарубіжні вчені, активізація комунікативних мовленнєвих резервів </w:t>
      </w:r>
      <w:proofErr w:type="gramStart"/>
      <w:r>
        <w:rPr>
          <w:rFonts w:ascii="Times New Roman" w:hAnsi="Times New Roman"/>
          <w:sz w:val="28"/>
        </w:rPr>
        <w:t>в</w:t>
      </w:r>
      <w:proofErr w:type="gramEnd"/>
      <w:r>
        <w:rPr>
          <w:rFonts w:ascii="Times New Roman" w:hAnsi="Times New Roman"/>
          <w:sz w:val="28"/>
        </w:rPr>
        <w:t>ідбувається не за рахунок актуалізації ситуації, а за рахунок застосування граматичних та лексичних засобів у актуалізованій ситуації [71</w:t>
      </w:r>
      <w:r w:rsidRPr="00F301D9">
        <w:rPr>
          <w:rFonts w:ascii="Times New Roman" w:hAnsi="Times New Roman"/>
          <w:sz w:val="28"/>
        </w:rPr>
        <w:t>].</w:t>
      </w:r>
    </w:p>
    <w:p w:rsidR="00F750CE" w:rsidRDefault="00F750CE" w:rsidP="00F750CE">
      <w:pPr>
        <w:spacing w:after="0" w:line="360" w:lineRule="auto"/>
        <w:ind w:firstLine="708"/>
        <w:jc w:val="both"/>
        <w:rPr>
          <w:rFonts w:ascii="Times New Roman" w:hAnsi="Times New Roman"/>
          <w:sz w:val="28"/>
        </w:rPr>
      </w:pPr>
      <w:r w:rsidRPr="00D8585A">
        <w:rPr>
          <w:rFonts w:ascii="Times New Roman" w:hAnsi="Times New Roman"/>
          <w:sz w:val="28"/>
        </w:rPr>
        <w:t xml:space="preserve">Щодо вікових особливостей учнів, то їх знання дає змогу вчителю визначити найефективніші прийоми, засоби та форми навчання, що сприятимуть успішному розвитку іншомовної комунікативної </w:t>
      </w:r>
      <w:r>
        <w:rPr>
          <w:rFonts w:ascii="Times New Roman" w:hAnsi="Times New Roman"/>
          <w:sz w:val="28"/>
        </w:rPr>
        <w:t>компетентності</w:t>
      </w:r>
      <w:r w:rsidRPr="00D8585A">
        <w:rPr>
          <w:rFonts w:ascii="Times New Roman" w:hAnsi="Times New Roman"/>
          <w:sz w:val="28"/>
        </w:rPr>
        <w:t>.</w:t>
      </w:r>
    </w:p>
    <w:p w:rsidR="00F750CE" w:rsidRDefault="00F750CE" w:rsidP="00F750CE">
      <w:pPr>
        <w:spacing w:after="0" w:line="360" w:lineRule="auto"/>
        <w:ind w:firstLine="708"/>
        <w:jc w:val="both"/>
        <w:rPr>
          <w:rFonts w:ascii="Times New Roman" w:hAnsi="Times New Roman"/>
          <w:sz w:val="28"/>
        </w:rPr>
      </w:pPr>
      <w:proofErr w:type="gramStart"/>
      <w:r>
        <w:rPr>
          <w:rFonts w:ascii="Times New Roman" w:hAnsi="Times New Roman"/>
          <w:sz w:val="28"/>
        </w:rPr>
        <w:t>П</w:t>
      </w:r>
      <w:proofErr w:type="gramEnd"/>
      <w:r>
        <w:rPr>
          <w:rFonts w:ascii="Times New Roman" w:hAnsi="Times New Roman"/>
          <w:sz w:val="28"/>
        </w:rPr>
        <w:t xml:space="preserve">ідлітковий вік є непростим періодом як для самого підлітка, так і для людей, що його оточують. Протягом цього періоду відбувається швидке зростання організму та розвиток  </w:t>
      </w:r>
      <w:proofErr w:type="gramStart"/>
      <w:r>
        <w:rPr>
          <w:rFonts w:ascii="Times New Roman" w:hAnsi="Times New Roman"/>
          <w:sz w:val="28"/>
        </w:rPr>
        <w:t>псих</w:t>
      </w:r>
      <w:proofErr w:type="gramEnd"/>
      <w:r>
        <w:rPr>
          <w:rFonts w:ascii="Times New Roman" w:hAnsi="Times New Roman"/>
          <w:sz w:val="28"/>
        </w:rPr>
        <w:t>іки [13</w:t>
      </w:r>
      <w:r w:rsidRPr="00F301D9">
        <w:rPr>
          <w:rFonts w:ascii="Times New Roman" w:hAnsi="Times New Roman"/>
          <w:sz w:val="28"/>
        </w:rPr>
        <w:t>].</w:t>
      </w:r>
    </w:p>
    <w:p w:rsidR="00F750CE" w:rsidRDefault="00F750CE" w:rsidP="00F750CE">
      <w:pPr>
        <w:spacing w:after="0" w:line="360" w:lineRule="auto"/>
        <w:ind w:firstLine="708"/>
        <w:jc w:val="both"/>
        <w:rPr>
          <w:rFonts w:ascii="Times New Roman" w:hAnsi="Times New Roman"/>
          <w:sz w:val="28"/>
        </w:rPr>
      </w:pPr>
      <w:proofErr w:type="gramStart"/>
      <w:r>
        <w:rPr>
          <w:rFonts w:ascii="Times New Roman" w:hAnsi="Times New Roman"/>
          <w:sz w:val="28"/>
        </w:rPr>
        <w:t>З</w:t>
      </w:r>
      <w:proofErr w:type="gramEnd"/>
      <w:r>
        <w:rPr>
          <w:rFonts w:ascii="Times New Roman" w:hAnsi="Times New Roman"/>
          <w:sz w:val="28"/>
        </w:rPr>
        <w:t xml:space="preserve"> одного боку, підлітки ще не зовсім вийшли з дитинства, з іншого боку, вони вже є майже дорослими людьми. Вони прагнуть </w:t>
      </w:r>
      <w:proofErr w:type="gramStart"/>
      <w:r>
        <w:rPr>
          <w:rFonts w:ascii="Times New Roman" w:hAnsi="Times New Roman"/>
          <w:sz w:val="28"/>
        </w:rPr>
        <w:t>своєю</w:t>
      </w:r>
      <w:proofErr w:type="gramEnd"/>
      <w:r>
        <w:rPr>
          <w:rFonts w:ascii="Times New Roman" w:hAnsi="Times New Roman"/>
          <w:sz w:val="28"/>
        </w:rPr>
        <w:t xml:space="preserve"> поведінкою довести те, що вони вже дорослі, зокрема і у ставленні до навчання. Саме в цьому віці виникає прагнення до самоосвіти, що неможливо не брати до уваги протягом процесу навчання [6</w:t>
      </w:r>
      <w:r w:rsidRPr="00F301D9">
        <w:rPr>
          <w:rFonts w:ascii="Times New Roman" w:hAnsi="Times New Roman"/>
          <w:sz w:val="28"/>
        </w:rPr>
        <w:t>].</w:t>
      </w:r>
    </w:p>
    <w:p w:rsidR="00F750CE" w:rsidRPr="00D8585A" w:rsidRDefault="00F750CE" w:rsidP="00F750CE">
      <w:pPr>
        <w:spacing w:after="0" w:line="360" w:lineRule="auto"/>
        <w:ind w:firstLine="708"/>
        <w:jc w:val="both"/>
        <w:rPr>
          <w:rFonts w:ascii="Times New Roman" w:hAnsi="Times New Roman"/>
          <w:sz w:val="28"/>
        </w:rPr>
      </w:pPr>
      <w:r>
        <w:rPr>
          <w:rFonts w:ascii="Times New Roman" w:hAnsi="Times New Roman"/>
          <w:sz w:val="28"/>
        </w:rPr>
        <w:t xml:space="preserve">У віці 13-15 років </w:t>
      </w:r>
      <w:proofErr w:type="gramStart"/>
      <w:r>
        <w:rPr>
          <w:rFonts w:ascii="Times New Roman" w:hAnsi="Times New Roman"/>
          <w:sz w:val="28"/>
        </w:rPr>
        <w:t>п</w:t>
      </w:r>
      <w:proofErr w:type="gramEnd"/>
      <w:r w:rsidRPr="007B104A">
        <w:rPr>
          <w:rFonts w:ascii="Times New Roman" w:hAnsi="Times New Roman"/>
          <w:sz w:val="28"/>
        </w:rPr>
        <w:t xml:space="preserve">ідліток уже </w:t>
      </w:r>
      <w:r>
        <w:rPr>
          <w:rFonts w:ascii="Times New Roman" w:hAnsi="Times New Roman"/>
          <w:sz w:val="28"/>
        </w:rPr>
        <w:t xml:space="preserve">здатний </w:t>
      </w:r>
      <w:r w:rsidRPr="007B104A">
        <w:rPr>
          <w:rFonts w:ascii="Times New Roman" w:hAnsi="Times New Roman"/>
          <w:sz w:val="28"/>
        </w:rPr>
        <w:t xml:space="preserve">самостійно концентрувати свою увагу, пам'ять, мислення, уяву, певною мірою </w:t>
      </w:r>
      <w:r>
        <w:rPr>
          <w:rFonts w:ascii="Times New Roman" w:hAnsi="Times New Roman"/>
          <w:sz w:val="28"/>
        </w:rPr>
        <w:t xml:space="preserve">керувати </w:t>
      </w:r>
      <w:r w:rsidRPr="007B104A">
        <w:rPr>
          <w:rFonts w:ascii="Times New Roman" w:hAnsi="Times New Roman"/>
          <w:sz w:val="28"/>
        </w:rPr>
        <w:t>власн</w:t>
      </w:r>
      <w:r>
        <w:rPr>
          <w:rFonts w:ascii="Times New Roman" w:hAnsi="Times New Roman"/>
          <w:sz w:val="28"/>
        </w:rPr>
        <w:t>ими</w:t>
      </w:r>
      <w:r w:rsidRPr="007B104A">
        <w:rPr>
          <w:rFonts w:ascii="Times New Roman" w:hAnsi="Times New Roman"/>
          <w:sz w:val="28"/>
        </w:rPr>
        <w:t xml:space="preserve"> емоційно-вольов</w:t>
      </w:r>
      <w:r>
        <w:rPr>
          <w:rFonts w:ascii="Times New Roman" w:hAnsi="Times New Roman"/>
          <w:sz w:val="28"/>
        </w:rPr>
        <w:t xml:space="preserve">ими процесами тощо [15, </w:t>
      </w:r>
      <w:r w:rsidRPr="007B104A">
        <w:rPr>
          <w:rFonts w:ascii="Times New Roman" w:hAnsi="Times New Roman"/>
          <w:sz w:val="28"/>
        </w:rPr>
        <w:t>с. 80]. Тому успіш</w:t>
      </w:r>
      <w:r>
        <w:rPr>
          <w:rFonts w:ascii="Times New Roman" w:hAnsi="Times New Roman"/>
          <w:sz w:val="28"/>
        </w:rPr>
        <w:t xml:space="preserve">ність навчання іноземної мови </w:t>
      </w:r>
      <w:r w:rsidRPr="007B104A">
        <w:rPr>
          <w:rFonts w:ascii="Times New Roman" w:hAnsi="Times New Roman"/>
          <w:sz w:val="28"/>
        </w:rPr>
        <w:t>залежить від багатьох факторів.</w:t>
      </w:r>
      <w:r>
        <w:rPr>
          <w:rFonts w:ascii="Times New Roman" w:hAnsi="Times New Roman"/>
          <w:sz w:val="28"/>
        </w:rPr>
        <w:t xml:space="preserve"> В</w:t>
      </w:r>
      <w:r w:rsidRPr="007B104A">
        <w:rPr>
          <w:rFonts w:ascii="Times New Roman" w:hAnsi="Times New Roman"/>
          <w:sz w:val="28"/>
        </w:rPr>
        <w:t>елике значення для навчання учнів говоріння має сукупність потреб та мотивів особистості, які визначають головний напрям її поведінк</w:t>
      </w:r>
      <w:r>
        <w:rPr>
          <w:rFonts w:ascii="Times New Roman" w:hAnsi="Times New Roman"/>
          <w:sz w:val="28"/>
        </w:rPr>
        <w:t xml:space="preserve">и. </w:t>
      </w:r>
      <w:proofErr w:type="gramStart"/>
      <w:r>
        <w:rPr>
          <w:rFonts w:ascii="Times New Roman" w:hAnsi="Times New Roman"/>
          <w:sz w:val="28"/>
        </w:rPr>
        <w:t>У</w:t>
      </w:r>
      <w:proofErr w:type="gramEnd"/>
      <w:r>
        <w:rPr>
          <w:rFonts w:ascii="Times New Roman" w:hAnsi="Times New Roman"/>
          <w:sz w:val="28"/>
        </w:rPr>
        <w:t xml:space="preserve"> психології мотив розглядається </w:t>
      </w:r>
      <w:r w:rsidRPr="007B104A">
        <w:rPr>
          <w:rFonts w:ascii="Times New Roman" w:hAnsi="Times New Roman"/>
          <w:sz w:val="28"/>
        </w:rPr>
        <w:t xml:space="preserve">як спонукання до дії, </w:t>
      </w:r>
      <w:r>
        <w:rPr>
          <w:rFonts w:ascii="Times New Roman" w:hAnsi="Times New Roman"/>
          <w:sz w:val="28"/>
        </w:rPr>
        <w:t>що пов'язаний</w:t>
      </w:r>
      <w:r w:rsidRPr="007B104A">
        <w:rPr>
          <w:rFonts w:ascii="Times New Roman" w:hAnsi="Times New Roman"/>
          <w:sz w:val="28"/>
        </w:rPr>
        <w:t xml:space="preserve"> із задоволенням певної потреби</w:t>
      </w:r>
      <w:r>
        <w:rPr>
          <w:rFonts w:ascii="Times New Roman" w:hAnsi="Times New Roman"/>
          <w:sz w:val="28"/>
        </w:rPr>
        <w:t xml:space="preserve"> учня</w:t>
      </w:r>
      <w:r w:rsidRPr="007B104A">
        <w:rPr>
          <w:rFonts w:ascii="Times New Roman" w:hAnsi="Times New Roman"/>
          <w:sz w:val="28"/>
        </w:rPr>
        <w:t>; моти</w:t>
      </w:r>
      <w:r>
        <w:rPr>
          <w:rFonts w:ascii="Times New Roman" w:hAnsi="Times New Roman"/>
          <w:sz w:val="28"/>
        </w:rPr>
        <w:t xml:space="preserve">вація як </w:t>
      </w:r>
      <w:r>
        <w:rPr>
          <w:rFonts w:ascii="Times New Roman" w:hAnsi="Times New Roman"/>
          <w:sz w:val="28"/>
        </w:rPr>
        <w:lastRenderedPageBreak/>
        <w:t xml:space="preserve">сукупність мотивів, які </w:t>
      </w:r>
      <w:r w:rsidRPr="007B104A">
        <w:rPr>
          <w:rFonts w:ascii="Times New Roman" w:hAnsi="Times New Roman"/>
          <w:sz w:val="28"/>
        </w:rPr>
        <w:t xml:space="preserve">спонукають </w:t>
      </w:r>
      <w:r>
        <w:rPr>
          <w:rFonts w:ascii="Times New Roman" w:hAnsi="Times New Roman"/>
          <w:sz w:val="28"/>
        </w:rPr>
        <w:t>до активної діяльності [16</w:t>
      </w:r>
      <w:r w:rsidRPr="007B104A">
        <w:rPr>
          <w:rFonts w:ascii="Times New Roman" w:hAnsi="Times New Roman"/>
          <w:sz w:val="28"/>
        </w:rPr>
        <w:t>, с. 276], тобто потреби становлять сутність, основну рушійну силу різних видів людської активності, а мотиви є конкретними різноманітними виявами цієї сутн</w:t>
      </w:r>
      <w:r>
        <w:rPr>
          <w:rFonts w:ascii="Times New Roman" w:hAnsi="Times New Roman"/>
          <w:sz w:val="28"/>
        </w:rPr>
        <w:t>ості. Дослідженнями психологів в</w:t>
      </w:r>
      <w:r w:rsidRPr="007B104A">
        <w:rPr>
          <w:rFonts w:ascii="Times New Roman" w:hAnsi="Times New Roman"/>
          <w:sz w:val="28"/>
        </w:rPr>
        <w:t xml:space="preserve">становлено, що структура мотивів </w:t>
      </w:r>
      <w:proofErr w:type="gramStart"/>
      <w:r>
        <w:rPr>
          <w:rFonts w:ascii="Times New Roman" w:hAnsi="Times New Roman"/>
          <w:sz w:val="28"/>
        </w:rPr>
        <w:t>в</w:t>
      </w:r>
      <w:proofErr w:type="gramEnd"/>
      <w:r>
        <w:rPr>
          <w:rFonts w:ascii="Times New Roman" w:hAnsi="Times New Roman"/>
          <w:sz w:val="28"/>
        </w:rPr>
        <w:t xml:space="preserve"> підлітків ускладнюється порівняно із дітьми, в</w:t>
      </w:r>
      <w:r w:rsidRPr="007B104A">
        <w:rPr>
          <w:rFonts w:ascii="Times New Roman" w:hAnsi="Times New Roman"/>
          <w:sz w:val="28"/>
        </w:rPr>
        <w:t xml:space="preserve"> них поєднуються широкі </w:t>
      </w:r>
      <w:proofErr w:type="gramStart"/>
      <w:r w:rsidRPr="007B104A">
        <w:rPr>
          <w:rFonts w:ascii="Times New Roman" w:hAnsi="Times New Roman"/>
          <w:sz w:val="28"/>
        </w:rPr>
        <w:t>соц</w:t>
      </w:r>
      <w:proofErr w:type="gramEnd"/>
      <w:r w:rsidRPr="007B104A">
        <w:rPr>
          <w:rFonts w:ascii="Times New Roman" w:hAnsi="Times New Roman"/>
          <w:sz w:val="28"/>
        </w:rPr>
        <w:t xml:space="preserve">іальні мотиви (усвідомлення обов’язку, суспільної важливості </w:t>
      </w:r>
      <w:r>
        <w:rPr>
          <w:rFonts w:ascii="Times New Roman" w:hAnsi="Times New Roman"/>
          <w:sz w:val="28"/>
        </w:rPr>
        <w:t xml:space="preserve">набуття </w:t>
      </w:r>
      <w:r w:rsidRPr="007B104A">
        <w:rPr>
          <w:rFonts w:ascii="Times New Roman" w:hAnsi="Times New Roman"/>
          <w:sz w:val="28"/>
        </w:rPr>
        <w:t>знань, їхня роль у підготовці до життя, до майбутньої професії) із власне пізнавальними особистими мотивами (прагнення пізнати щось</w:t>
      </w:r>
      <w:r>
        <w:rPr>
          <w:rFonts w:ascii="Times New Roman" w:hAnsi="Times New Roman"/>
          <w:sz w:val="28"/>
        </w:rPr>
        <w:t xml:space="preserve"> нове</w:t>
      </w:r>
      <w:r w:rsidRPr="007B104A">
        <w:rPr>
          <w:rFonts w:ascii="Times New Roman" w:hAnsi="Times New Roman"/>
          <w:sz w:val="28"/>
        </w:rPr>
        <w:t xml:space="preserve">, утвердити свою позицію в </w:t>
      </w:r>
      <w:r>
        <w:rPr>
          <w:rFonts w:ascii="Times New Roman" w:hAnsi="Times New Roman"/>
          <w:sz w:val="28"/>
        </w:rPr>
        <w:t>класі та ін.) [5</w:t>
      </w:r>
      <w:r w:rsidRPr="007B104A">
        <w:rPr>
          <w:rFonts w:ascii="Times New Roman" w:hAnsi="Times New Roman"/>
          <w:sz w:val="28"/>
        </w:rPr>
        <w:t>, с. 184].</w:t>
      </w:r>
    </w:p>
    <w:p w:rsidR="00F750CE" w:rsidRPr="00D8585A" w:rsidRDefault="00F750CE" w:rsidP="00F750CE">
      <w:pPr>
        <w:spacing w:after="0" w:line="360" w:lineRule="auto"/>
        <w:ind w:firstLine="708"/>
        <w:jc w:val="both"/>
        <w:rPr>
          <w:rFonts w:ascii="Times New Roman" w:hAnsi="Times New Roman"/>
          <w:sz w:val="28"/>
        </w:rPr>
      </w:pPr>
      <w:r w:rsidRPr="00D8585A">
        <w:rPr>
          <w:rFonts w:ascii="Times New Roman" w:hAnsi="Times New Roman"/>
          <w:sz w:val="28"/>
        </w:rPr>
        <w:t>Вирі</w:t>
      </w:r>
      <w:proofErr w:type="gramStart"/>
      <w:r w:rsidRPr="00D8585A">
        <w:rPr>
          <w:rFonts w:ascii="Times New Roman" w:hAnsi="Times New Roman"/>
          <w:sz w:val="28"/>
        </w:rPr>
        <w:t>шальною</w:t>
      </w:r>
      <w:proofErr w:type="gramEnd"/>
      <w:r w:rsidRPr="00D8585A">
        <w:rPr>
          <w:rFonts w:ascii="Times New Roman" w:hAnsi="Times New Roman"/>
          <w:sz w:val="28"/>
        </w:rPr>
        <w:t xml:space="preserve"> рисою учнів середнього ступеня є виховання самостійності, самоствердження. Вони негативно ставляться до жорстких вимог, примушування та  домагаються отримання статусу </w:t>
      </w:r>
      <w:proofErr w:type="gramStart"/>
      <w:r w:rsidRPr="00D8585A">
        <w:rPr>
          <w:rFonts w:ascii="Times New Roman" w:hAnsi="Times New Roman"/>
          <w:sz w:val="28"/>
        </w:rPr>
        <w:t>р</w:t>
      </w:r>
      <w:proofErr w:type="gramEnd"/>
      <w:r w:rsidRPr="00D8585A">
        <w:rPr>
          <w:rFonts w:ascii="Times New Roman" w:hAnsi="Times New Roman"/>
          <w:sz w:val="28"/>
        </w:rPr>
        <w:t xml:space="preserve">івності з дорослими. Все більше формується у них вибірковий </w:t>
      </w:r>
      <w:proofErr w:type="gramStart"/>
      <w:r w:rsidRPr="00D8585A">
        <w:rPr>
          <w:rFonts w:ascii="Times New Roman" w:hAnsi="Times New Roman"/>
          <w:sz w:val="28"/>
        </w:rPr>
        <w:t>п</w:t>
      </w:r>
      <w:proofErr w:type="gramEnd"/>
      <w:r w:rsidRPr="00D8585A">
        <w:rPr>
          <w:rFonts w:ascii="Times New Roman" w:hAnsi="Times New Roman"/>
          <w:sz w:val="28"/>
        </w:rPr>
        <w:t xml:space="preserve">ізнавальний інтерес, допитливість. </w:t>
      </w:r>
      <w:proofErr w:type="gramStart"/>
      <w:r w:rsidRPr="00D8585A">
        <w:rPr>
          <w:rFonts w:ascii="Times New Roman" w:hAnsi="Times New Roman"/>
          <w:sz w:val="28"/>
        </w:rPr>
        <w:t>П</w:t>
      </w:r>
      <w:proofErr w:type="gramEnd"/>
      <w:r w:rsidRPr="00D8585A">
        <w:rPr>
          <w:rFonts w:ascii="Times New Roman" w:hAnsi="Times New Roman"/>
          <w:sz w:val="28"/>
        </w:rPr>
        <w:t xml:space="preserve">ідлітку не цікаві прості та швидкі у виконанні завдання, постійний контроль з боку вчителя, тобто те, що обмежує його самостійність та ініціативність. В учнів цього віку активно розвивається критичний </w:t>
      </w:r>
      <w:proofErr w:type="gramStart"/>
      <w:r w:rsidRPr="00D8585A">
        <w:rPr>
          <w:rFonts w:ascii="Times New Roman" w:hAnsi="Times New Roman"/>
          <w:sz w:val="28"/>
        </w:rPr>
        <w:t>п</w:t>
      </w:r>
      <w:proofErr w:type="gramEnd"/>
      <w:r w:rsidRPr="00D8585A">
        <w:rPr>
          <w:rFonts w:ascii="Times New Roman" w:hAnsi="Times New Roman"/>
          <w:sz w:val="28"/>
        </w:rPr>
        <w:t>ідхід до змісту, прийомів та форм навчання, розширюються інтереси, помітно зростає потреба у спілкуванні з однолітками, проявляються нові мотиви навчання, що є пов'язаними з формуванням життєвої перспективи та ідеалів. Проте водночас спостерігається й інша крайність</w:t>
      </w:r>
      <w:r>
        <w:rPr>
          <w:rFonts w:ascii="Times New Roman" w:hAnsi="Times New Roman"/>
          <w:sz w:val="28"/>
        </w:rPr>
        <w:t xml:space="preserve"> — </w:t>
      </w:r>
      <w:r w:rsidRPr="00D8585A">
        <w:rPr>
          <w:rFonts w:ascii="Times New Roman" w:hAnsi="Times New Roman"/>
          <w:sz w:val="28"/>
        </w:rPr>
        <w:t xml:space="preserve">відсутність широких </w:t>
      </w:r>
      <w:proofErr w:type="gramStart"/>
      <w:r w:rsidRPr="00D8585A">
        <w:rPr>
          <w:rFonts w:ascii="Times New Roman" w:hAnsi="Times New Roman"/>
          <w:sz w:val="28"/>
        </w:rPr>
        <w:t>п</w:t>
      </w:r>
      <w:proofErr w:type="gramEnd"/>
      <w:r w:rsidRPr="00D8585A">
        <w:rPr>
          <w:rFonts w:ascii="Times New Roman" w:hAnsi="Times New Roman"/>
          <w:sz w:val="28"/>
        </w:rPr>
        <w:t xml:space="preserve">ізнавальних інтересів, зацікавленості в розширенні своїх знань. Хоч навчальні мотиви (отримувати високі оцінки, займати краще становище у класі) можуть бути досить сильними, вони часто ведуть до </w:t>
      </w:r>
      <w:proofErr w:type="gramStart"/>
      <w:r w:rsidRPr="00D8585A">
        <w:rPr>
          <w:rFonts w:ascii="Times New Roman" w:hAnsi="Times New Roman"/>
          <w:sz w:val="28"/>
        </w:rPr>
        <w:t>формального</w:t>
      </w:r>
      <w:proofErr w:type="gramEnd"/>
      <w:r w:rsidRPr="00D8585A">
        <w:rPr>
          <w:rFonts w:ascii="Times New Roman" w:hAnsi="Times New Roman"/>
          <w:sz w:val="28"/>
        </w:rPr>
        <w:t xml:space="preserve"> виконання навчальної діяльності.</w:t>
      </w:r>
      <w:r>
        <w:rPr>
          <w:rFonts w:ascii="Times New Roman" w:hAnsi="Times New Roman"/>
          <w:sz w:val="28"/>
        </w:rPr>
        <w:t xml:space="preserve"> [46</w:t>
      </w:r>
      <w:r w:rsidRPr="00F301D9">
        <w:rPr>
          <w:rFonts w:ascii="Times New Roman" w:hAnsi="Times New Roman"/>
          <w:sz w:val="28"/>
        </w:rPr>
        <w:t>].</w:t>
      </w:r>
    </w:p>
    <w:p w:rsidR="00F750CE" w:rsidRDefault="00F750CE" w:rsidP="00F750CE">
      <w:pPr>
        <w:spacing w:after="0" w:line="360" w:lineRule="auto"/>
        <w:ind w:firstLine="708"/>
        <w:jc w:val="both"/>
        <w:rPr>
          <w:rFonts w:ascii="Times New Roman" w:hAnsi="Times New Roman"/>
          <w:sz w:val="28"/>
        </w:rPr>
      </w:pPr>
      <w:r w:rsidRPr="00D8585A">
        <w:rPr>
          <w:rFonts w:ascii="Times New Roman" w:hAnsi="Times New Roman"/>
          <w:sz w:val="28"/>
        </w:rPr>
        <w:t xml:space="preserve">Отже, учні старшого </w:t>
      </w:r>
      <w:proofErr w:type="gramStart"/>
      <w:r w:rsidRPr="00D8585A">
        <w:rPr>
          <w:rFonts w:ascii="Times New Roman" w:hAnsi="Times New Roman"/>
          <w:sz w:val="28"/>
        </w:rPr>
        <w:t>п</w:t>
      </w:r>
      <w:proofErr w:type="gramEnd"/>
      <w:r w:rsidRPr="00D8585A">
        <w:rPr>
          <w:rFonts w:ascii="Times New Roman" w:hAnsi="Times New Roman"/>
          <w:sz w:val="28"/>
        </w:rPr>
        <w:t xml:space="preserve">ідліткового віку мають гострі </w:t>
      </w:r>
      <w:r>
        <w:rPr>
          <w:rFonts w:ascii="Times New Roman" w:hAnsi="Times New Roman"/>
          <w:sz w:val="28"/>
        </w:rPr>
        <w:t>суперечності у структурі особис</w:t>
      </w:r>
      <w:r w:rsidRPr="00D8585A">
        <w:rPr>
          <w:rFonts w:ascii="Times New Roman" w:hAnsi="Times New Roman"/>
          <w:sz w:val="28"/>
        </w:rPr>
        <w:t>тості, що формується, і він потребує від учителя особливої педагогічної і  методичної майстерності. На середньому ступені вчителеві доводиться докладати значних зусиль аби підтримувати мотивацію та інтересу учнів до предмета, збереження набутих на початковому ступені знань, навичок та вмінь</w:t>
      </w:r>
      <w:r>
        <w:rPr>
          <w:rFonts w:ascii="Times New Roman" w:hAnsi="Times New Roman"/>
          <w:sz w:val="28"/>
        </w:rPr>
        <w:t xml:space="preserve"> [24</w:t>
      </w:r>
      <w:r w:rsidRPr="00F301D9">
        <w:rPr>
          <w:rFonts w:ascii="Times New Roman" w:hAnsi="Times New Roman"/>
          <w:sz w:val="28"/>
        </w:rPr>
        <w:t>].</w:t>
      </w:r>
    </w:p>
    <w:p w:rsidR="00F750CE" w:rsidRDefault="00F750CE" w:rsidP="00F750CE">
      <w:pPr>
        <w:spacing w:after="0" w:line="360" w:lineRule="auto"/>
        <w:ind w:firstLine="708"/>
        <w:jc w:val="both"/>
        <w:rPr>
          <w:rFonts w:ascii="Times New Roman" w:hAnsi="Times New Roman"/>
          <w:sz w:val="28"/>
        </w:rPr>
      </w:pPr>
      <w:r>
        <w:rPr>
          <w:rFonts w:ascii="Times New Roman" w:hAnsi="Times New Roman"/>
          <w:sz w:val="28"/>
        </w:rPr>
        <w:lastRenderedPageBreak/>
        <w:t xml:space="preserve">Значну проблему для учнів може становити </w:t>
      </w:r>
      <w:proofErr w:type="gramStart"/>
      <w:r>
        <w:rPr>
          <w:rFonts w:ascii="Times New Roman" w:hAnsi="Times New Roman"/>
          <w:sz w:val="28"/>
        </w:rPr>
        <w:t>соц</w:t>
      </w:r>
      <w:proofErr w:type="gramEnd"/>
      <w:r>
        <w:rPr>
          <w:rFonts w:ascii="Times New Roman" w:hAnsi="Times New Roman"/>
          <w:sz w:val="28"/>
        </w:rPr>
        <w:t xml:space="preserve">іально-культурна інтеграція мови іншої країни. </w:t>
      </w:r>
      <w:proofErr w:type="gramStart"/>
      <w:r>
        <w:rPr>
          <w:rFonts w:ascii="Times New Roman" w:hAnsi="Times New Roman"/>
          <w:sz w:val="28"/>
        </w:rPr>
        <w:t>П</w:t>
      </w:r>
      <w:proofErr w:type="gramEnd"/>
      <w:r>
        <w:rPr>
          <w:rFonts w:ascii="Times New Roman" w:hAnsi="Times New Roman"/>
          <w:sz w:val="28"/>
        </w:rPr>
        <w:t xml:space="preserve">ід час вивчення мови в підлітків виникають такі бар’єри, як складність сприйняття іншої культури, що заважає правильно реагувати. Подолати ці бар’єри можливо завдяки вивченню іншої культури через призму власної. Але не слід забувати і про необхідний баланс </w:t>
      </w:r>
      <w:proofErr w:type="gramStart"/>
      <w:r>
        <w:rPr>
          <w:rFonts w:ascii="Times New Roman" w:hAnsi="Times New Roman"/>
          <w:sz w:val="28"/>
        </w:rPr>
        <w:t>між</w:t>
      </w:r>
      <w:proofErr w:type="gramEnd"/>
      <w:r>
        <w:rPr>
          <w:rFonts w:ascii="Times New Roman" w:hAnsi="Times New Roman"/>
          <w:sz w:val="28"/>
        </w:rPr>
        <w:t xml:space="preserve"> країнознавством та вивченням іноземної мови [64</w:t>
      </w:r>
      <w:r w:rsidRPr="00F301D9">
        <w:rPr>
          <w:rFonts w:ascii="Times New Roman" w:hAnsi="Times New Roman"/>
          <w:sz w:val="28"/>
        </w:rPr>
        <w:t>].</w:t>
      </w:r>
    </w:p>
    <w:p w:rsidR="00F750CE" w:rsidRPr="00D8585A" w:rsidRDefault="00F750CE" w:rsidP="00F750CE">
      <w:pPr>
        <w:spacing w:after="0" w:line="360" w:lineRule="auto"/>
        <w:ind w:firstLine="708"/>
        <w:jc w:val="both"/>
        <w:rPr>
          <w:rFonts w:ascii="Times New Roman" w:hAnsi="Times New Roman"/>
          <w:sz w:val="28"/>
        </w:rPr>
      </w:pPr>
      <w:r w:rsidRPr="00896DD5">
        <w:rPr>
          <w:rFonts w:ascii="Times New Roman" w:hAnsi="Times New Roman"/>
          <w:sz w:val="28"/>
        </w:rPr>
        <w:t xml:space="preserve">Запровадження </w:t>
      </w:r>
      <w:r>
        <w:rPr>
          <w:rFonts w:ascii="Times New Roman" w:hAnsi="Times New Roman"/>
          <w:sz w:val="28"/>
        </w:rPr>
        <w:t xml:space="preserve">автентичних </w:t>
      </w:r>
      <w:r w:rsidRPr="00896DD5">
        <w:rPr>
          <w:rFonts w:ascii="Times New Roman" w:hAnsi="Times New Roman"/>
          <w:sz w:val="28"/>
        </w:rPr>
        <w:t xml:space="preserve">відео та опублікованих </w:t>
      </w:r>
      <w:proofErr w:type="gramStart"/>
      <w:r w:rsidRPr="00896DD5">
        <w:rPr>
          <w:rFonts w:ascii="Times New Roman" w:hAnsi="Times New Roman"/>
          <w:sz w:val="28"/>
        </w:rPr>
        <w:t>матер</w:t>
      </w:r>
      <w:proofErr w:type="gramEnd"/>
      <w:r w:rsidRPr="00896DD5">
        <w:rPr>
          <w:rFonts w:ascii="Times New Roman" w:hAnsi="Times New Roman"/>
          <w:sz w:val="28"/>
        </w:rPr>
        <w:t>іалів на уроках іноземної мови є прикладом міжпредметних зв’язків лінгвістики, культурології, психології, мовознавства. Відеоматеріал засвоюється</w:t>
      </w:r>
      <w:r>
        <w:rPr>
          <w:rFonts w:ascii="Times New Roman" w:hAnsi="Times New Roman"/>
          <w:sz w:val="28"/>
        </w:rPr>
        <w:t xml:space="preserve"> учнями</w:t>
      </w:r>
      <w:r w:rsidRPr="00896DD5">
        <w:rPr>
          <w:rFonts w:ascii="Times New Roman" w:hAnsi="Times New Roman"/>
          <w:sz w:val="28"/>
        </w:rPr>
        <w:t xml:space="preserve"> легше, ніж друкований, водночас, сприйняття оригінальних відеороликів та </w:t>
      </w:r>
      <w:proofErr w:type="gramStart"/>
      <w:r w:rsidRPr="00896DD5">
        <w:rPr>
          <w:rFonts w:ascii="Times New Roman" w:hAnsi="Times New Roman"/>
          <w:sz w:val="28"/>
        </w:rPr>
        <w:t>матер</w:t>
      </w:r>
      <w:proofErr w:type="gramEnd"/>
      <w:r w:rsidRPr="00896DD5">
        <w:rPr>
          <w:rFonts w:ascii="Times New Roman" w:hAnsi="Times New Roman"/>
          <w:sz w:val="28"/>
        </w:rPr>
        <w:t xml:space="preserve">іалів має свої особливості, </w:t>
      </w:r>
      <w:r>
        <w:rPr>
          <w:rFonts w:ascii="Times New Roman" w:hAnsi="Times New Roman"/>
          <w:sz w:val="28"/>
        </w:rPr>
        <w:t>якщо порівнювати і</w:t>
      </w:r>
      <w:r w:rsidR="001F3FC2">
        <w:rPr>
          <w:rFonts w:ascii="Times New Roman" w:hAnsi="Times New Roman"/>
          <w:sz w:val="28"/>
        </w:rPr>
        <w:t>з адаптованими аналогами</w:t>
      </w:r>
      <w:r>
        <w:rPr>
          <w:rFonts w:ascii="Times New Roman" w:hAnsi="Times New Roman"/>
          <w:sz w:val="28"/>
        </w:rPr>
        <w:t xml:space="preserve"> [60</w:t>
      </w:r>
      <w:r w:rsidRPr="00F301D9">
        <w:rPr>
          <w:rFonts w:ascii="Times New Roman" w:hAnsi="Times New Roman"/>
          <w:sz w:val="28"/>
        </w:rPr>
        <w:t>].</w:t>
      </w:r>
    </w:p>
    <w:p w:rsidR="00F750CE" w:rsidRPr="00D8585A" w:rsidRDefault="00F750CE" w:rsidP="00F750CE">
      <w:pPr>
        <w:spacing w:after="0" w:line="360" w:lineRule="auto"/>
        <w:ind w:firstLine="708"/>
        <w:jc w:val="both"/>
        <w:rPr>
          <w:rFonts w:ascii="Times New Roman" w:hAnsi="Times New Roman"/>
          <w:sz w:val="28"/>
        </w:rPr>
      </w:pPr>
      <w:r w:rsidRPr="00D8585A">
        <w:rPr>
          <w:rFonts w:ascii="Times New Roman" w:hAnsi="Times New Roman"/>
          <w:sz w:val="28"/>
        </w:rPr>
        <w:t xml:space="preserve">Суттєвою особливістю учнів цієї вікової категорії с розвиток складних психічних процесів. Осмислення у зв'язку із засвоєнням абстрактного матеріалу, теорій, законностей при вивченні інших предметів. Психологи вказують на достатній </w:t>
      </w:r>
      <w:proofErr w:type="gramStart"/>
      <w:r w:rsidRPr="00D8585A">
        <w:rPr>
          <w:rFonts w:ascii="Times New Roman" w:hAnsi="Times New Roman"/>
          <w:sz w:val="28"/>
        </w:rPr>
        <w:t>р</w:t>
      </w:r>
      <w:proofErr w:type="gramEnd"/>
      <w:r w:rsidRPr="00D8585A">
        <w:rPr>
          <w:rFonts w:ascii="Times New Roman" w:hAnsi="Times New Roman"/>
          <w:sz w:val="28"/>
        </w:rPr>
        <w:t xml:space="preserve">івень розвитку в учнів цього віку таких якостей мислення як більша критичність, самостійність, цілеспрямованість, зростання </w:t>
      </w:r>
      <w:proofErr w:type="gramStart"/>
      <w:r w:rsidRPr="00D8585A">
        <w:rPr>
          <w:rFonts w:ascii="Times New Roman" w:hAnsi="Times New Roman"/>
          <w:sz w:val="28"/>
        </w:rPr>
        <w:t>св</w:t>
      </w:r>
      <w:proofErr w:type="gramEnd"/>
      <w:r w:rsidRPr="00D8585A">
        <w:rPr>
          <w:rFonts w:ascii="Times New Roman" w:hAnsi="Times New Roman"/>
          <w:sz w:val="28"/>
        </w:rPr>
        <w:t>ідомості, контроль за власною діяльністю.</w:t>
      </w:r>
    </w:p>
    <w:p w:rsidR="00F750CE" w:rsidRPr="00F750CE" w:rsidRDefault="00F750CE" w:rsidP="00F750CE">
      <w:pPr>
        <w:spacing w:after="0" w:line="360" w:lineRule="auto"/>
        <w:ind w:firstLine="708"/>
        <w:jc w:val="both"/>
        <w:rPr>
          <w:rFonts w:ascii="Times New Roman" w:hAnsi="Times New Roman"/>
          <w:sz w:val="28"/>
          <w:lang w:val="uk-UA"/>
        </w:rPr>
      </w:pPr>
      <w:r w:rsidRPr="00496AA2">
        <w:rPr>
          <w:rFonts w:ascii="Times New Roman" w:hAnsi="Times New Roman"/>
          <w:sz w:val="28"/>
          <w:lang w:val="uk-UA"/>
        </w:rPr>
        <w:t xml:space="preserve">Комунікативний розвиток учнів цього віку характеризується формуванням і удосконаленням  механізму відбору мовних засобів, способів формування та формулювання думки. </w:t>
      </w:r>
      <w:r w:rsidRPr="00F750CE">
        <w:rPr>
          <w:rFonts w:ascii="Times New Roman" w:hAnsi="Times New Roman"/>
          <w:sz w:val="28"/>
          <w:lang w:val="uk-UA"/>
        </w:rPr>
        <w:t xml:space="preserve">Розвивається індивідуальний стиль мовлення. В цілому у віці відбуваються якісні зміни в комунікативній діяльності учнів, що позитивно впливає на формування іншомовних навичок та вмінь.  </w:t>
      </w:r>
    </w:p>
    <w:p w:rsidR="00F750CE" w:rsidRDefault="00F750CE" w:rsidP="00F750CE">
      <w:pPr>
        <w:spacing w:after="0" w:line="360" w:lineRule="auto"/>
        <w:ind w:firstLine="709"/>
        <w:jc w:val="both"/>
        <w:rPr>
          <w:rFonts w:ascii="Times New Roman" w:hAnsi="Times New Roman"/>
          <w:sz w:val="28"/>
        </w:rPr>
      </w:pPr>
      <w:r>
        <w:rPr>
          <w:rFonts w:ascii="Times New Roman" w:hAnsi="Times New Roman"/>
          <w:sz w:val="28"/>
        </w:rPr>
        <w:t xml:space="preserve">Навчальний процес є ефективним лише </w:t>
      </w:r>
      <w:proofErr w:type="gramStart"/>
      <w:r>
        <w:rPr>
          <w:rFonts w:ascii="Times New Roman" w:hAnsi="Times New Roman"/>
          <w:sz w:val="28"/>
        </w:rPr>
        <w:t>у</w:t>
      </w:r>
      <w:proofErr w:type="gramEnd"/>
      <w:r>
        <w:rPr>
          <w:rFonts w:ascii="Times New Roman" w:hAnsi="Times New Roman"/>
          <w:sz w:val="28"/>
        </w:rPr>
        <w:t xml:space="preserve"> тому випадку, коли:</w:t>
      </w:r>
    </w:p>
    <w:p w:rsidR="00F750CE" w:rsidRDefault="00F750CE" w:rsidP="00F37FD9">
      <w:pPr>
        <w:numPr>
          <w:ilvl w:val="0"/>
          <w:numId w:val="43"/>
        </w:numPr>
        <w:spacing w:after="0" w:line="360" w:lineRule="auto"/>
        <w:jc w:val="both"/>
        <w:rPr>
          <w:rFonts w:ascii="Times New Roman" w:hAnsi="Times New Roman"/>
          <w:sz w:val="28"/>
        </w:rPr>
      </w:pPr>
      <w:r>
        <w:rPr>
          <w:rFonts w:ascii="Times New Roman" w:hAnsi="Times New Roman"/>
          <w:sz w:val="28"/>
        </w:rPr>
        <w:t>інтереси учнів враховуються при формуванні цілей;</w:t>
      </w:r>
    </w:p>
    <w:p w:rsidR="00F750CE" w:rsidRDefault="00F750CE" w:rsidP="00F37FD9">
      <w:pPr>
        <w:numPr>
          <w:ilvl w:val="0"/>
          <w:numId w:val="43"/>
        </w:numPr>
        <w:spacing w:after="0" w:line="360" w:lineRule="auto"/>
        <w:jc w:val="both"/>
        <w:rPr>
          <w:rFonts w:ascii="Times New Roman" w:hAnsi="Times New Roman"/>
          <w:sz w:val="28"/>
        </w:rPr>
      </w:pPr>
      <w:r>
        <w:rPr>
          <w:rFonts w:ascii="Times New Roman" w:hAnsi="Times New Roman"/>
          <w:sz w:val="28"/>
        </w:rPr>
        <w:t>навчання є глибоко мотивованим та відповідає нагальним потребам учні</w:t>
      </w:r>
      <w:proofErr w:type="gramStart"/>
      <w:r>
        <w:rPr>
          <w:rFonts w:ascii="Times New Roman" w:hAnsi="Times New Roman"/>
          <w:sz w:val="28"/>
        </w:rPr>
        <w:t>в</w:t>
      </w:r>
      <w:proofErr w:type="gramEnd"/>
      <w:r>
        <w:rPr>
          <w:rFonts w:ascii="Times New Roman" w:hAnsi="Times New Roman"/>
          <w:sz w:val="28"/>
        </w:rPr>
        <w:t>;</w:t>
      </w:r>
    </w:p>
    <w:p w:rsidR="00F750CE" w:rsidRDefault="00F750CE" w:rsidP="00F37FD9">
      <w:pPr>
        <w:numPr>
          <w:ilvl w:val="0"/>
          <w:numId w:val="43"/>
        </w:numPr>
        <w:spacing w:after="0" w:line="360" w:lineRule="auto"/>
        <w:jc w:val="both"/>
        <w:rPr>
          <w:rFonts w:ascii="Times New Roman" w:hAnsi="Times New Roman"/>
          <w:sz w:val="28"/>
        </w:rPr>
      </w:pPr>
      <w:r>
        <w:rPr>
          <w:rFonts w:ascii="Times New Roman" w:hAnsi="Times New Roman"/>
          <w:sz w:val="28"/>
        </w:rPr>
        <w:t>учні є активно залученими до навчального процесу і самі керують ним у певній мі</w:t>
      </w:r>
      <w:proofErr w:type="gramStart"/>
      <w:r>
        <w:rPr>
          <w:rFonts w:ascii="Times New Roman" w:hAnsi="Times New Roman"/>
          <w:sz w:val="28"/>
        </w:rPr>
        <w:t>р</w:t>
      </w:r>
      <w:proofErr w:type="gramEnd"/>
      <w:r>
        <w:rPr>
          <w:rFonts w:ascii="Times New Roman" w:hAnsi="Times New Roman"/>
          <w:sz w:val="28"/>
        </w:rPr>
        <w:t>і;</w:t>
      </w:r>
    </w:p>
    <w:p w:rsidR="00F750CE" w:rsidRDefault="00F750CE" w:rsidP="00F37FD9">
      <w:pPr>
        <w:numPr>
          <w:ilvl w:val="0"/>
          <w:numId w:val="43"/>
        </w:numPr>
        <w:spacing w:after="0" w:line="360" w:lineRule="auto"/>
        <w:jc w:val="both"/>
        <w:rPr>
          <w:rFonts w:ascii="Times New Roman" w:hAnsi="Times New Roman"/>
          <w:sz w:val="28"/>
        </w:rPr>
      </w:pPr>
      <w:r>
        <w:rPr>
          <w:rFonts w:ascii="Times New Roman" w:hAnsi="Times New Roman"/>
          <w:sz w:val="28"/>
        </w:rPr>
        <w:lastRenderedPageBreak/>
        <w:t>навчання є пов’язаним із минулим і теперішнім досвідом учнів. [67, с. 65</w:t>
      </w:r>
      <w:r w:rsidRPr="00F301D9">
        <w:rPr>
          <w:rFonts w:ascii="Times New Roman" w:hAnsi="Times New Roman"/>
          <w:sz w:val="28"/>
        </w:rPr>
        <w:t>].</w:t>
      </w:r>
    </w:p>
    <w:p w:rsidR="00F750CE" w:rsidRDefault="00F750CE" w:rsidP="00F750CE">
      <w:pPr>
        <w:spacing w:after="0" w:line="360" w:lineRule="auto"/>
        <w:ind w:firstLine="708"/>
        <w:jc w:val="both"/>
        <w:rPr>
          <w:rFonts w:ascii="Times New Roman" w:hAnsi="Times New Roman"/>
          <w:sz w:val="28"/>
        </w:rPr>
      </w:pPr>
      <w:r w:rsidRPr="001334F4">
        <w:rPr>
          <w:rFonts w:ascii="Times New Roman" w:hAnsi="Times New Roman"/>
          <w:sz w:val="28"/>
        </w:rPr>
        <w:t xml:space="preserve">Отже, розвиток іншомовного діалогічного мовлення учнів </w:t>
      </w:r>
      <w:r w:rsidRPr="000A603E">
        <w:rPr>
          <w:rFonts w:ascii="Times New Roman" w:hAnsi="Times New Roman"/>
          <w:sz w:val="28"/>
        </w:rPr>
        <w:t>9</w:t>
      </w:r>
      <w:r>
        <w:rPr>
          <w:rFonts w:ascii="Times New Roman" w:hAnsi="Times New Roman"/>
          <w:sz w:val="28"/>
          <w:lang w:val="uk-UA"/>
        </w:rPr>
        <w:t>-го</w:t>
      </w:r>
      <w:r w:rsidRPr="001334F4">
        <w:rPr>
          <w:rFonts w:ascii="Times New Roman" w:hAnsi="Times New Roman"/>
          <w:sz w:val="28"/>
        </w:rPr>
        <w:t xml:space="preserve"> класу повинен  відбуватися враховуючи їх вікові та психологічні особливості. </w:t>
      </w:r>
      <w:r w:rsidRPr="000A603E">
        <w:rPr>
          <w:rFonts w:ascii="Times New Roman" w:hAnsi="Times New Roman"/>
          <w:sz w:val="28"/>
        </w:rPr>
        <w:t>В 9</w:t>
      </w:r>
      <w:r>
        <w:rPr>
          <w:rFonts w:ascii="Times New Roman" w:hAnsi="Times New Roman"/>
          <w:sz w:val="28"/>
          <w:lang w:val="uk-UA"/>
        </w:rPr>
        <w:t>-му</w:t>
      </w:r>
      <w:r w:rsidRPr="001334F4">
        <w:rPr>
          <w:rFonts w:ascii="Times New Roman" w:hAnsi="Times New Roman"/>
          <w:sz w:val="28"/>
        </w:rPr>
        <w:t xml:space="preserve"> класі учні вже володіють певною базою діалогічних умінь, закладених </w:t>
      </w:r>
      <w:proofErr w:type="gramStart"/>
      <w:r w:rsidRPr="001334F4">
        <w:rPr>
          <w:rFonts w:ascii="Times New Roman" w:hAnsi="Times New Roman"/>
          <w:sz w:val="28"/>
        </w:rPr>
        <w:t>в</w:t>
      </w:r>
      <w:proofErr w:type="gramEnd"/>
      <w:r w:rsidRPr="001334F4">
        <w:rPr>
          <w:rFonts w:ascii="Times New Roman" w:hAnsi="Times New Roman"/>
          <w:sz w:val="28"/>
        </w:rPr>
        <w:t xml:space="preserve"> початковій школі. </w:t>
      </w:r>
    </w:p>
    <w:p w:rsidR="00F750CE" w:rsidRDefault="00F750CE" w:rsidP="00F750CE">
      <w:pPr>
        <w:spacing w:after="0" w:line="360" w:lineRule="auto"/>
        <w:ind w:firstLine="708"/>
        <w:jc w:val="both"/>
        <w:rPr>
          <w:rFonts w:ascii="Times New Roman" w:hAnsi="Times New Roman"/>
          <w:sz w:val="28"/>
        </w:rPr>
      </w:pPr>
      <w:r>
        <w:rPr>
          <w:rFonts w:ascii="Times New Roman" w:hAnsi="Times New Roman"/>
          <w:sz w:val="28"/>
        </w:rPr>
        <w:t>Психологічними особливостями учнів 9-х класів є розвиток складних психологічних процесів, прагнення до самовираження, розвиток індиві</w:t>
      </w:r>
      <w:proofErr w:type="gramStart"/>
      <w:r>
        <w:rPr>
          <w:rFonts w:ascii="Times New Roman" w:hAnsi="Times New Roman"/>
          <w:sz w:val="28"/>
        </w:rPr>
        <w:t>дуального</w:t>
      </w:r>
      <w:proofErr w:type="gramEnd"/>
      <w:r>
        <w:rPr>
          <w:rFonts w:ascii="Times New Roman" w:hAnsi="Times New Roman"/>
          <w:sz w:val="28"/>
        </w:rPr>
        <w:t xml:space="preserve"> стилю. Учні сприймають жорсткі вимоги досить негативно. </w:t>
      </w:r>
      <w:proofErr w:type="gramStart"/>
      <w:r>
        <w:rPr>
          <w:rFonts w:ascii="Times New Roman" w:hAnsi="Times New Roman"/>
          <w:sz w:val="28"/>
        </w:rPr>
        <w:t>У</w:t>
      </w:r>
      <w:proofErr w:type="gramEnd"/>
      <w:r>
        <w:rPr>
          <w:rFonts w:ascii="Times New Roman" w:hAnsi="Times New Roman"/>
          <w:sz w:val="28"/>
        </w:rPr>
        <w:t xml:space="preserve"> такому випадку, в них взагалі зникає інтерес до подальшого вивчення іноземної мови. Важливою особливістю </w:t>
      </w:r>
      <w:proofErr w:type="gramStart"/>
      <w:r>
        <w:rPr>
          <w:rFonts w:ascii="Times New Roman" w:hAnsi="Times New Roman"/>
          <w:sz w:val="28"/>
        </w:rPr>
        <w:t>п</w:t>
      </w:r>
      <w:proofErr w:type="gramEnd"/>
      <w:r>
        <w:rPr>
          <w:rFonts w:ascii="Times New Roman" w:hAnsi="Times New Roman"/>
          <w:sz w:val="28"/>
        </w:rPr>
        <w:t xml:space="preserve">ідліткового віку є формування творчого мислення. Аби використати максимум можливостей учнів варто пропонувати їм до вирішення </w:t>
      </w:r>
      <w:proofErr w:type="gramStart"/>
      <w:r>
        <w:rPr>
          <w:rFonts w:ascii="Times New Roman" w:hAnsi="Times New Roman"/>
          <w:sz w:val="28"/>
        </w:rPr>
        <w:t>р</w:t>
      </w:r>
      <w:proofErr w:type="gramEnd"/>
      <w:r>
        <w:rPr>
          <w:rFonts w:ascii="Times New Roman" w:hAnsi="Times New Roman"/>
          <w:sz w:val="28"/>
        </w:rPr>
        <w:t xml:space="preserve">ізноманітні проблемні завдання. </w:t>
      </w:r>
      <w:proofErr w:type="gramStart"/>
      <w:r>
        <w:rPr>
          <w:rFonts w:ascii="Times New Roman" w:hAnsi="Times New Roman"/>
          <w:sz w:val="28"/>
        </w:rPr>
        <w:t>Вони</w:t>
      </w:r>
      <w:proofErr w:type="gramEnd"/>
      <w:r>
        <w:rPr>
          <w:rFonts w:ascii="Times New Roman" w:hAnsi="Times New Roman"/>
          <w:sz w:val="28"/>
        </w:rPr>
        <w:t xml:space="preserve"> мають виділяти основне, знаходити спільне і відмінне, виявляти причинно-наслідкові зв’язки. </w:t>
      </w:r>
    </w:p>
    <w:p w:rsidR="00F750CE" w:rsidRDefault="00F750CE" w:rsidP="00F750CE">
      <w:pPr>
        <w:spacing w:after="0" w:line="360" w:lineRule="auto"/>
        <w:ind w:firstLine="708"/>
        <w:jc w:val="both"/>
        <w:rPr>
          <w:rFonts w:ascii="Times New Roman" w:hAnsi="Times New Roman"/>
          <w:sz w:val="28"/>
          <w:lang w:val="uk-UA"/>
        </w:rPr>
      </w:pPr>
      <w:r w:rsidRPr="001334F4">
        <w:rPr>
          <w:rFonts w:ascii="Times New Roman" w:hAnsi="Times New Roman"/>
          <w:sz w:val="28"/>
        </w:rPr>
        <w:t xml:space="preserve">Завдання вчителя полягає в тому, щоб </w:t>
      </w:r>
      <w:proofErr w:type="gramStart"/>
      <w:r w:rsidRPr="001334F4">
        <w:rPr>
          <w:rFonts w:ascii="Times New Roman" w:hAnsi="Times New Roman"/>
          <w:sz w:val="28"/>
        </w:rPr>
        <w:t>п</w:t>
      </w:r>
      <w:proofErr w:type="gramEnd"/>
      <w:r w:rsidRPr="001334F4">
        <w:rPr>
          <w:rFonts w:ascii="Times New Roman" w:hAnsi="Times New Roman"/>
          <w:sz w:val="28"/>
        </w:rPr>
        <w:t xml:space="preserve">ідібрати найкращі методи, засоби та прийоми для їх найефективнішого розвитку та досягнення учнями іншомовної діалогічної </w:t>
      </w:r>
      <w:r>
        <w:rPr>
          <w:rFonts w:ascii="Times New Roman" w:hAnsi="Times New Roman"/>
          <w:sz w:val="28"/>
        </w:rPr>
        <w:t>компетентності</w:t>
      </w:r>
      <w:r w:rsidRPr="001334F4">
        <w:rPr>
          <w:rFonts w:ascii="Times New Roman" w:hAnsi="Times New Roman"/>
          <w:sz w:val="28"/>
        </w:rPr>
        <w:t>.</w:t>
      </w:r>
      <w:r>
        <w:rPr>
          <w:rFonts w:ascii="Times New Roman" w:hAnsi="Times New Roman"/>
          <w:sz w:val="28"/>
        </w:rPr>
        <w:t xml:space="preserve"> Думка та інтереси учнів мають грати вирішальну роль при підборі матеріалів.</w:t>
      </w:r>
    </w:p>
    <w:p w:rsidR="00084CA1" w:rsidRPr="00A12FB9" w:rsidRDefault="00084CA1" w:rsidP="00084CA1">
      <w:pPr>
        <w:spacing w:after="0" w:line="360" w:lineRule="auto"/>
        <w:ind w:firstLine="708"/>
        <w:jc w:val="both"/>
        <w:rPr>
          <w:rFonts w:ascii="Times New Roman" w:hAnsi="Times New Roman"/>
          <w:b/>
          <w:sz w:val="28"/>
          <w:lang w:val="uk-UA"/>
        </w:rPr>
      </w:pPr>
      <w:r w:rsidRPr="00084CA1">
        <w:rPr>
          <w:rFonts w:ascii="Times New Roman" w:hAnsi="Times New Roman"/>
          <w:b/>
          <w:sz w:val="28"/>
          <w:lang w:val="uk-UA"/>
        </w:rPr>
        <w:t>1.</w:t>
      </w:r>
      <w:r>
        <w:rPr>
          <w:rFonts w:ascii="Times New Roman" w:hAnsi="Times New Roman"/>
          <w:b/>
          <w:sz w:val="28"/>
          <w:lang w:val="uk-UA"/>
        </w:rPr>
        <w:t xml:space="preserve">1.3 </w:t>
      </w:r>
      <w:r w:rsidRPr="00084CA1">
        <w:rPr>
          <w:rFonts w:ascii="Times New Roman" w:hAnsi="Times New Roman"/>
          <w:b/>
          <w:sz w:val="28"/>
          <w:lang w:val="uk-UA"/>
        </w:rPr>
        <w:t>Основні підходи до навчання діалогічного мовлення</w:t>
      </w:r>
    </w:p>
    <w:p w:rsidR="00084CA1" w:rsidRPr="00E0132C" w:rsidRDefault="00084CA1" w:rsidP="00084CA1">
      <w:pPr>
        <w:spacing w:after="0" w:line="360" w:lineRule="auto"/>
        <w:ind w:firstLine="708"/>
        <w:jc w:val="both"/>
        <w:rPr>
          <w:rFonts w:ascii="Times New Roman" w:hAnsi="Times New Roman"/>
          <w:sz w:val="28"/>
          <w:lang w:val="uk-UA"/>
        </w:rPr>
      </w:pPr>
      <w:r w:rsidRPr="00084CA1">
        <w:rPr>
          <w:rFonts w:ascii="Times New Roman" w:hAnsi="Times New Roman"/>
          <w:sz w:val="28"/>
          <w:lang w:val="uk-UA"/>
        </w:rPr>
        <w:t xml:space="preserve">Існує два основних підходи до навчання діалогічному мовленню — </w:t>
      </w:r>
      <w:r w:rsidR="00E0132C">
        <w:rPr>
          <w:rFonts w:ascii="Times New Roman" w:hAnsi="Times New Roman"/>
          <w:sz w:val="28"/>
          <w:lang w:val="uk-UA"/>
        </w:rPr>
        <w:t>«</w:t>
      </w:r>
      <w:r w:rsidRPr="00084CA1">
        <w:rPr>
          <w:rFonts w:ascii="Times New Roman" w:hAnsi="Times New Roman"/>
          <w:sz w:val="28"/>
          <w:lang w:val="uk-UA"/>
        </w:rPr>
        <w:t>зверху-вниз</w:t>
      </w:r>
      <w:r w:rsidR="00E0132C">
        <w:rPr>
          <w:rFonts w:ascii="Times New Roman" w:hAnsi="Times New Roman"/>
          <w:sz w:val="28"/>
          <w:lang w:val="uk-UA"/>
        </w:rPr>
        <w:t>» і «</w:t>
      </w:r>
      <w:r w:rsidRPr="00084CA1">
        <w:rPr>
          <w:rFonts w:ascii="Times New Roman" w:hAnsi="Times New Roman"/>
          <w:sz w:val="28"/>
          <w:lang w:val="uk-UA"/>
        </w:rPr>
        <w:t>знизу-вверх</w:t>
      </w:r>
      <w:r w:rsidR="00E0132C">
        <w:rPr>
          <w:rFonts w:ascii="Times New Roman" w:hAnsi="Times New Roman"/>
          <w:sz w:val="28"/>
          <w:lang w:val="uk-UA"/>
        </w:rPr>
        <w:t>». Підхід «зверху-вниз»</w:t>
      </w:r>
      <w:r w:rsidRPr="00084CA1">
        <w:rPr>
          <w:rFonts w:ascii="Times New Roman" w:hAnsi="Times New Roman"/>
          <w:sz w:val="28"/>
          <w:lang w:val="uk-UA"/>
        </w:rPr>
        <w:t xml:space="preserve"> полягає у н</w:t>
      </w:r>
      <w:r w:rsidRPr="00E0132C">
        <w:rPr>
          <w:rFonts w:ascii="Times New Roman" w:hAnsi="Times New Roman"/>
          <w:sz w:val="28"/>
          <w:lang w:val="uk-UA"/>
        </w:rPr>
        <w:t xml:space="preserve">авчанні діалога-зразка з подальшим його варіюванням та створенням власних діалогів в аналогічних ситуаціях спілкування. </w:t>
      </w:r>
      <w:r w:rsidR="00E0132C" w:rsidRPr="00E0132C">
        <w:rPr>
          <w:rFonts w:ascii="Times New Roman" w:hAnsi="Times New Roman"/>
          <w:sz w:val="28"/>
          <w:lang w:val="uk-UA"/>
        </w:rPr>
        <w:t xml:space="preserve">Підхід </w:t>
      </w:r>
      <w:r w:rsidR="00E0132C">
        <w:rPr>
          <w:rFonts w:ascii="Times New Roman" w:hAnsi="Times New Roman"/>
          <w:sz w:val="28"/>
          <w:lang w:val="uk-UA"/>
        </w:rPr>
        <w:t>«знизу-вверх»</w:t>
      </w:r>
      <w:r w:rsidRPr="00E0132C">
        <w:rPr>
          <w:rFonts w:ascii="Times New Roman" w:hAnsi="Times New Roman"/>
          <w:sz w:val="28"/>
          <w:lang w:val="uk-UA"/>
        </w:rPr>
        <w:t xml:space="preserve"> починається із створення елементів діалогу (реплік) до самостійного складання діалогу на основі навчальної комунікативної ситуації, що не виключає прослуховування діалогів-зразків [19].</w:t>
      </w:r>
    </w:p>
    <w:p w:rsidR="00084CA1" w:rsidRDefault="00E0132C" w:rsidP="00084CA1">
      <w:pPr>
        <w:spacing w:after="0" w:line="360" w:lineRule="auto"/>
        <w:ind w:firstLine="708"/>
        <w:jc w:val="both"/>
        <w:rPr>
          <w:rFonts w:ascii="Times New Roman" w:hAnsi="Times New Roman"/>
          <w:sz w:val="28"/>
        </w:rPr>
      </w:pPr>
      <w:r>
        <w:rPr>
          <w:rFonts w:ascii="Times New Roman" w:hAnsi="Times New Roman"/>
          <w:sz w:val="28"/>
        </w:rPr>
        <w:t xml:space="preserve">Розгляньмо </w:t>
      </w:r>
      <w:proofErr w:type="gramStart"/>
      <w:r>
        <w:rPr>
          <w:rFonts w:ascii="Times New Roman" w:hAnsi="Times New Roman"/>
          <w:sz w:val="28"/>
        </w:rPr>
        <w:t>п</w:t>
      </w:r>
      <w:proofErr w:type="gramEnd"/>
      <w:r>
        <w:rPr>
          <w:rFonts w:ascii="Times New Roman" w:hAnsi="Times New Roman"/>
          <w:sz w:val="28"/>
        </w:rPr>
        <w:t xml:space="preserve">ідхід </w:t>
      </w:r>
      <w:r>
        <w:rPr>
          <w:rFonts w:ascii="Times New Roman" w:hAnsi="Times New Roman"/>
          <w:sz w:val="28"/>
          <w:lang w:val="uk-UA"/>
        </w:rPr>
        <w:t>«</w:t>
      </w:r>
      <w:r>
        <w:rPr>
          <w:rFonts w:ascii="Times New Roman" w:hAnsi="Times New Roman"/>
          <w:sz w:val="28"/>
        </w:rPr>
        <w:t>зверху-вниз</w:t>
      </w:r>
      <w:r>
        <w:rPr>
          <w:rFonts w:ascii="Times New Roman" w:hAnsi="Times New Roman"/>
          <w:sz w:val="28"/>
          <w:lang w:val="uk-UA"/>
        </w:rPr>
        <w:t>»</w:t>
      </w:r>
      <w:r w:rsidR="00084CA1" w:rsidRPr="007D4728">
        <w:rPr>
          <w:rFonts w:ascii="Times New Roman" w:hAnsi="Times New Roman"/>
          <w:sz w:val="28"/>
        </w:rPr>
        <w:t xml:space="preserve"> детальніше. Відповідно до цього етапу навчання поділяється на чотири етапи. </w:t>
      </w:r>
      <w:proofErr w:type="gramStart"/>
      <w:r w:rsidR="00084CA1" w:rsidRPr="007D4728">
        <w:rPr>
          <w:rFonts w:ascii="Times New Roman" w:hAnsi="Times New Roman"/>
          <w:sz w:val="28"/>
        </w:rPr>
        <w:t>П</w:t>
      </w:r>
      <w:proofErr w:type="gramEnd"/>
      <w:r w:rsidR="00084CA1" w:rsidRPr="007D4728">
        <w:rPr>
          <w:rFonts w:ascii="Times New Roman" w:hAnsi="Times New Roman"/>
          <w:sz w:val="28"/>
        </w:rPr>
        <w:t xml:space="preserve">ідготовчий або нульовий етап має на меті навчання реплікування. Він включає вправи на імітацію, </w:t>
      </w:r>
      <w:proofErr w:type="gramStart"/>
      <w:r w:rsidR="00084CA1" w:rsidRPr="007D4728">
        <w:rPr>
          <w:rFonts w:ascii="Times New Roman" w:hAnsi="Times New Roman"/>
          <w:sz w:val="28"/>
        </w:rPr>
        <w:t>п</w:t>
      </w:r>
      <w:proofErr w:type="gramEnd"/>
      <w:r w:rsidR="00084CA1" w:rsidRPr="007D4728">
        <w:rPr>
          <w:rFonts w:ascii="Times New Roman" w:hAnsi="Times New Roman"/>
          <w:sz w:val="28"/>
        </w:rPr>
        <w:t>ідстановку, відповіді на запитання, запит нової інформації та інші.</w:t>
      </w:r>
    </w:p>
    <w:p w:rsidR="00084CA1" w:rsidRPr="00C438E0" w:rsidRDefault="00084CA1" w:rsidP="00084CA1">
      <w:pPr>
        <w:spacing w:after="0" w:line="360" w:lineRule="auto"/>
        <w:jc w:val="both"/>
        <w:rPr>
          <w:rFonts w:ascii="Times New Roman" w:hAnsi="Times New Roman"/>
          <w:sz w:val="28"/>
          <w:lang w:val="en-US"/>
        </w:rPr>
      </w:pPr>
      <w:r w:rsidRPr="00546D2D">
        <w:rPr>
          <w:rFonts w:ascii="Times New Roman" w:hAnsi="Times New Roman"/>
          <w:sz w:val="28"/>
        </w:rPr>
        <w:lastRenderedPageBreak/>
        <w:t>Зразок</w:t>
      </w:r>
      <w:r w:rsidRPr="00C438E0">
        <w:rPr>
          <w:rFonts w:ascii="Times New Roman" w:hAnsi="Times New Roman"/>
          <w:sz w:val="28"/>
          <w:lang w:val="en-US"/>
        </w:rPr>
        <w:t xml:space="preserve"> </w:t>
      </w:r>
      <w:r w:rsidRPr="00546D2D">
        <w:rPr>
          <w:rFonts w:ascii="Times New Roman" w:hAnsi="Times New Roman"/>
          <w:sz w:val="28"/>
        </w:rPr>
        <w:t>вправи</w:t>
      </w:r>
      <w:r w:rsidRPr="00C438E0">
        <w:rPr>
          <w:rFonts w:ascii="Times New Roman" w:hAnsi="Times New Roman"/>
          <w:sz w:val="28"/>
          <w:lang w:val="en-US"/>
        </w:rPr>
        <w:t xml:space="preserve"> </w:t>
      </w:r>
      <w:r w:rsidRPr="00546D2D">
        <w:rPr>
          <w:rFonts w:ascii="Times New Roman" w:hAnsi="Times New Roman"/>
          <w:sz w:val="28"/>
        </w:rPr>
        <w:t>на</w:t>
      </w:r>
      <w:r w:rsidRPr="00C438E0">
        <w:rPr>
          <w:rFonts w:ascii="Times New Roman" w:hAnsi="Times New Roman"/>
          <w:sz w:val="28"/>
          <w:lang w:val="en-US"/>
        </w:rPr>
        <w:t xml:space="preserve"> </w:t>
      </w:r>
      <w:r w:rsidRPr="00546D2D">
        <w:rPr>
          <w:rFonts w:ascii="Times New Roman" w:hAnsi="Times New Roman"/>
          <w:sz w:val="28"/>
        </w:rPr>
        <w:t>і</w:t>
      </w:r>
      <w:proofErr w:type="gramStart"/>
      <w:r w:rsidRPr="00546D2D">
        <w:rPr>
          <w:rFonts w:ascii="Times New Roman" w:hAnsi="Times New Roman"/>
          <w:sz w:val="28"/>
        </w:rPr>
        <w:t>м</w:t>
      </w:r>
      <w:proofErr w:type="gramEnd"/>
      <w:r w:rsidRPr="00546D2D">
        <w:rPr>
          <w:rFonts w:ascii="Times New Roman" w:hAnsi="Times New Roman"/>
          <w:sz w:val="28"/>
        </w:rPr>
        <w:t>ітацію</w:t>
      </w:r>
      <w:r w:rsidRPr="00C438E0">
        <w:rPr>
          <w:rFonts w:ascii="Times New Roman" w:hAnsi="Times New Roman"/>
          <w:sz w:val="28"/>
          <w:lang w:val="en-US"/>
        </w:rPr>
        <w:t xml:space="preserve">. </w:t>
      </w:r>
    </w:p>
    <w:p w:rsidR="00084CA1" w:rsidRPr="00C438E0" w:rsidRDefault="00084CA1" w:rsidP="00084CA1">
      <w:pPr>
        <w:spacing w:after="0" w:line="360" w:lineRule="auto"/>
        <w:jc w:val="both"/>
        <w:rPr>
          <w:rFonts w:ascii="Times New Roman" w:hAnsi="Times New Roman"/>
          <w:sz w:val="28"/>
          <w:lang w:val="en-US"/>
        </w:rPr>
      </w:pPr>
      <w:r w:rsidRPr="00546D2D">
        <w:rPr>
          <w:rFonts w:ascii="Times New Roman" w:hAnsi="Times New Roman"/>
          <w:sz w:val="28"/>
        </w:rPr>
        <w:t>Інструкція</w:t>
      </w:r>
      <w:r w:rsidRPr="00C438E0">
        <w:rPr>
          <w:rFonts w:ascii="Times New Roman" w:hAnsi="Times New Roman"/>
          <w:sz w:val="28"/>
          <w:lang w:val="en-US"/>
        </w:rPr>
        <w:t>: I would like to go to Great Britain. Say that you would like to go to the same cities as me.</w:t>
      </w:r>
    </w:p>
    <w:p w:rsidR="00084CA1" w:rsidRPr="00C438E0" w:rsidRDefault="00084CA1" w:rsidP="00084CA1">
      <w:pPr>
        <w:spacing w:after="0" w:line="360" w:lineRule="auto"/>
        <w:jc w:val="both"/>
        <w:rPr>
          <w:rFonts w:ascii="Times New Roman" w:hAnsi="Times New Roman"/>
          <w:sz w:val="28"/>
          <w:lang w:val="en-US"/>
        </w:rPr>
      </w:pPr>
      <w:r w:rsidRPr="00C438E0">
        <w:rPr>
          <w:rFonts w:ascii="Times New Roman" w:hAnsi="Times New Roman"/>
          <w:sz w:val="28"/>
          <w:lang w:val="en-US"/>
        </w:rPr>
        <w:t xml:space="preserve">T.: I would like to go to Edinburgh. </w:t>
      </w:r>
    </w:p>
    <w:p w:rsidR="00084CA1" w:rsidRPr="00C438E0" w:rsidRDefault="00084CA1" w:rsidP="00084CA1">
      <w:pPr>
        <w:spacing w:after="0" w:line="360" w:lineRule="auto"/>
        <w:jc w:val="both"/>
        <w:rPr>
          <w:rFonts w:ascii="Times New Roman" w:hAnsi="Times New Roman"/>
          <w:sz w:val="28"/>
          <w:lang w:val="en-US"/>
        </w:rPr>
      </w:pPr>
      <w:r w:rsidRPr="00C438E0">
        <w:rPr>
          <w:rFonts w:ascii="Times New Roman" w:hAnsi="Times New Roman"/>
          <w:sz w:val="28"/>
          <w:lang w:val="en-US"/>
        </w:rPr>
        <w:t>S.: I would like to go to Edinburgh, too [55].</w:t>
      </w:r>
    </w:p>
    <w:p w:rsidR="00084CA1" w:rsidRPr="00C438E0" w:rsidRDefault="00084CA1" w:rsidP="00084CA1">
      <w:pPr>
        <w:spacing w:after="0" w:line="360" w:lineRule="auto"/>
        <w:jc w:val="both"/>
        <w:rPr>
          <w:rFonts w:ascii="Times New Roman" w:hAnsi="Times New Roman"/>
          <w:sz w:val="28"/>
          <w:lang w:val="en-US"/>
        </w:rPr>
      </w:pPr>
      <w:r w:rsidRPr="00546D2D">
        <w:rPr>
          <w:rFonts w:ascii="Times New Roman" w:hAnsi="Times New Roman"/>
          <w:sz w:val="28"/>
        </w:rPr>
        <w:t>Зразок</w:t>
      </w:r>
      <w:r w:rsidRPr="00C438E0">
        <w:rPr>
          <w:rFonts w:ascii="Times New Roman" w:hAnsi="Times New Roman"/>
          <w:sz w:val="28"/>
          <w:lang w:val="en-US"/>
        </w:rPr>
        <w:t xml:space="preserve"> </w:t>
      </w:r>
      <w:r w:rsidRPr="00546D2D">
        <w:rPr>
          <w:rFonts w:ascii="Times New Roman" w:hAnsi="Times New Roman"/>
          <w:sz w:val="28"/>
        </w:rPr>
        <w:t>вправи</w:t>
      </w:r>
      <w:r w:rsidRPr="00C438E0">
        <w:rPr>
          <w:rFonts w:ascii="Times New Roman" w:hAnsi="Times New Roman"/>
          <w:sz w:val="28"/>
          <w:lang w:val="en-US"/>
        </w:rPr>
        <w:t xml:space="preserve"> </w:t>
      </w:r>
      <w:r w:rsidRPr="00546D2D">
        <w:rPr>
          <w:rFonts w:ascii="Times New Roman" w:hAnsi="Times New Roman"/>
          <w:sz w:val="28"/>
        </w:rPr>
        <w:t>на</w:t>
      </w:r>
      <w:r w:rsidRPr="00C438E0">
        <w:rPr>
          <w:rFonts w:ascii="Times New Roman" w:hAnsi="Times New Roman"/>
          <w:sz w:val="28"/>
          <w:lang w:val="en-US"/>
        </w:rPr>
        <w:t xml:space="preserve"> </w:t>
      </w:r>
      <w:proofErr w:type="gramStart"/>
      <w:r w:rsidRPr="00546D2D">
        <w:rPr>
          <w:rFonts w:ascii="Times New Roman" w:hAnsi="Times New Roman"/>
          <w:sz w:val="28"/>
        </w:rPr>
        <w:t>п</w:t>
      </w:r>
      <w:proofErr w:type="gramEnd"/>
      <w:r w:rsidRPr="00546D2D">
        <w:rPr>
          <w:rFonts w:ascii="Times New Roman" w:hAnsi="Times New Roman"/>
          <w:sz w:val="28"/>
        </w:rPr>
        <w:t>ідстановку</w:t>
      </w:r>
      <w:r w:rsidRPr="00C438E0">
        <w:rPr>
          <w:rFonts w:ascii="Times New Roman" w:hAnsi="Times New Roman"/>
          <w:sz w:val="28"/>
          <w:lang w:val="en-US"/>
        </w:rPr>
        <w:t xml:space="preserve">. </w:t>
      </w:r>
    </w:p>
    <w:p w:rsidR="00084CA1" w:rsidRPr="00C438E0" w:rsidRDefault="00084CA1" w:rsidP="00084CA1">
      <w:pPr>
        <w:spacing w:after="0" w:line="360" w:lineRule="auto"/>
        <w:jc w:val="both"/>
        <w:rPr>
          <w:rFonts w:ascii="Times New Roman" w:hAnsi="Times New Roman"/>
          <w:sz w:val="28"/>
          <w:lang w:val="en-US"/>
        </w:rPr>
      </w:pPr>
      <w:r w:rsidRPr="00546D2D">
        <w:rPr>
          <w:rFonts w:ascii="Times New Roman" w:hAnsi="Times New Roman"/>
          <w:sz w:val="28"/>
        </w:rPr>
        <w:t>Ситуація</w:t>
      </w:r>
      <w:r w:rsidRPr="00C438E0">
        <w:rPr>
          <w:rFonts w:ascii="Times New Roman" w:hAnsi="Times New Roman"/>
          <w:sz w:val="28"/>
          <w:lang w:val="en-US"/>
        </w:rPr>
        <w:t>: We like watching films. I usually watch comedies, and you?</w:t>
      </w:r>
    </w:p>
    <w:p w:rsidR="00084CA1" w:rsidRPr="00C438E0" w:rsidRDefault="00084CA1" w:rsidP="00084CA1">
      <w:pPr>
        <w:spacing w:after="0" w:line="360" w:lineRule="auto"/>
        <w:jc w:val="both"/>
        <w:rPr>
          <w:rFonts w:ascii="Times New Roman" w:hAnsi="Times New Roman"/>
          <w:sz w:val="28"/>
          <w:lang w:val="en-US"/>
        </w:rPr>
      </w:pPr>
      <w:r w:rsidRPr="00C438E0">
        <w:rPr>
          <w:rFonts w:ascii="Times New Roman" w:hAnsi="Times New Roman"/>
          <w:sz w:val="28"/>
          <w:lang w:val="en-US"/>
        </w:rPr>
        <w:t>S.: I like watching adventure films.</w:t>
      </w:r>
    </w:p>
    <w:p w:rsidR="00084CA1" w:rsidRPr="00C438E0" w:rsidRDefault="00084CA1" w:rsidP="00084CA1">
      <w:pPr>
        <w:spacing w:after="0" w:line="360" w:lineRule="auto"/>
        <w:jc w:val="both"/>
        <w:rPr>
          <w:rFonts w:ascii="Times New Roman" w:hAnsi="Times New Roman"/>
          <w:sz w:val="28"/>
          <w:lang w:val="en-US"/>
        </w:rPr>
      </w:pPr>
      <w:r w:rsidRPr="00546D2D">
        <w:rPr>
          <w:rFonts w:ascii="Times New Roman" w:hAnsi="Times New Roman"/>
          <w:sz w:val="28"/>
        </w:rPr>
        <w:t>Зразок</w:t>
      </w:r>
      <w:r w:rsidRPr="00C438E0">
        <w:rPr>
          <w:rFonts w:ascii="Times New Roman" w:hAnsi="Times New Roman"/>
          <w:sz w:val="28"/>
          <w:lang w:val="en-US"/>
        </w:rPr>
        <w:t xml:space="preserve"> </w:t>
      </w:r>
      <w:r w:rsidRPr="00546D2D">
        <w:rPr>
          <w:rFonts w:ascii="Times New Roman" w:hAnsi="Times New Roman"/>
          <w:sz w:val="28"/>
        </w:rPr>
        <w:t>вправи</w:t>
      </w:r>
      <w:r w:rsidRPr="00C438E0">
        <w:rPr>
          <w:rFonts w:ascii="Times New Roman" w:hAnsi="Times New Roman"/>
          <w:sz w:val="28"/>
          <w:lang w:val="en-US"/>
        </w:rPr>
        <w:t xml:space="preserve"> </w:t>
      </w:r>
      <w:r w:rsidRPr="00546D2D">
        <w:rPr>
          <w:rFonts w:ascii="Times New Roman" w:hAnsi="Times New Roman"/>
          <w:sz w:val="28"/>
        </w:rPr>
        <w:t>на</w:t>
      </w:r>
      <w:r w:rsidRPr="00C438E0">
        <w:rPr>
          <w:rFonts w:ascii="Times New Roman" w:hAnsi="Times New Roman"/>
          <w:sz w:val="28"/>
          <w:lang w:val="en-US"/>
        </w:rPr>
        <w:t xml:space="preserve"> </w:t>
      </w:r>
      <w:r w:rsidRPr="00546D2D">
        <w:rPr>
          <w:rFonts w:ascii="Times New Roman" w:hAnsi="Times New Roman"/>
          <w:sz w:val="28"/>
        </w:rPr>
        <w:t>трансформацію</w:t>
      </w:r>
      <w:r w:rsidRPr="00C438E0">
        <w:rPr>
          <w:rFonts w:ascii="Times New Roman" w:hAnsi="Times New Roman"/>
          <w:sz w:val="28"/>
          <w:lang w:val="en-US"/>
        </w:rPr>
        <w:t>:</w:t>
      </w:r>
    </w:p>
    <w:p w:rsidR="00084CA1" w:rsidRPr="00C438E0" w:rsidRDefault="00084CA1" w:rsidP="00084CA1">
      <w:pPr>
        <w:spacing w:after="0" w:line="360" w:lineRule="auto"/>
        <w:jc w:val="both"/>
        <w:rPr>
          <w:rFonts w:ascii="Times New Roman" w:hAnsi="Times New Roman"/>
          <w:sz w:val="28"/>
          <w:lang w:val="en-US"/>
        </w:rPr>
      </w:pPr>
      <w:r w:rsidRPr="00546D2D">
        <w:rPr>
          <w:rFonts w:ascii="Times New Roman" w:hAnsi="Times New Roman"/>
          <w:sz w:val="28"/>
        </w:rPr>
        <w:t>Інструкція</w:t>
      </w:r>
      <w:r w:rsidRPr="00C438E0">
        <w:rPr>
          <w:rFonts w:ascii="Times New Roman" w:hAnsi="Times New Roman"/>
          <w:sz w:val="28"/>
          <w:lang w:val="en-US"/>
        </w:rPr>
        <w:t>: Make the sentences negative.</w:t>
      </w:r>
    </w:p>
    <w:p w:rsidR="00084CA1" w:rsidRPr="00C438E0" w:rsidRDefault="00084CA1" w:rsidP="00084CA1">
      <w:pPr>
        <w:spacing w:after="0" w:line="360" w:lineRule="auto"/>
        <w:jc w:val="both"/>
        <w:rPr>
          <w:rFonts w:ascii="Times New Roman" w:hAnsi="Times New Roman"/>
          <w:sz w:val="28"/>
          <w:lang w:val="en-US"/>
        </w:rPr>
      </w:pPr>
      <w:r w:rsidRPr="00C438E0">
        <w:rPr>
          <w:rFonts w:ascii="Times New Roman" w:hAnsi="Times New Roman"/>
          <w:sz w:val="28"/>
          <w:lang w:val="en-US"/>
        </w:rPr>
        <w:t>T.: I would like to go to Edinburgh.</w:t>
      </w:r>
    </w:p>
    <w:p w:rsidR="00084CA1" w:rsidRPr="00C438E0" w:rsidRDefault="00084CA1" w:rsidP="00084CA1">
      <w:pPr>
        <w:spacing w:after="0" w:line="360" w:lineRule="auto"/>
        <w:jc w:val="both"/>
        <w:rPr>
          <w:rFonts w:ascii="Times New Roman" w:hAnsi="Times New Roman"/>
          <w:sz w:val="28"/>
          <w:lang w:val="en-US"/>
        </w:rPr>
      </w:pPr>
      <w:r w:rsidRPr="00C438E0">
        <w:rPr>
          <w:rFonts w:ascii="Times New Roman" w:hAnsi="Times New Roman"/>
          <w:sz w:val="28"/>
          <w:lang w:val="en-US"/>
        </w:rPr>
        <w:t>S.: Would you like to go to Edingurgh?</w:t>
      </w:r>
    </w:p>
    <w:p w:rsidR="00084CA1" w:rsidRPr="00C438E0" w:rsidRDefault="00084CA1" w:rsidP="00084CA1">
      <w:pPr>
        <w:spacing w:after="0" w:line="360" w:lineRule="auto"/>
        <w:jc w:val="both"/>
        <w:rPr>
          <w:rFonts w:ascii="Times New Roman" w:hAnsi="Times New Roman"/>
          <w:sz w:val="28"/>
          <w:lang w:val="en-US"/>
        </w:rPr>
      </w:pPr>
      <w:r w:rsidRPr="00546D2D">
        <w:rPr>
          <w:rFonts w:ascii="Times New Roman" w:hAnsi="Times New Roman"/>
          <w:sz w:val="28"/>
        </w:rPr>
        <w:t>Відповіді</w:t>
      </w:r>
      <w:r w:rsidRPr="00C438E0">
        <w:rPr>
          <w:rFonts w:ascii="Times New Roman" w:hAnsi="Times New Roman"/>
          <w:sz w:val="28"/>
          <w:lang w:val="en-US"/>
        </w:rPr>
        <w:t xml:space="preserve"> </w:t>
      </w:r>
      <w:r w:rsidRPr="00546D2D">
        <w:rPr>
          <w:rFonts w:ascii="Times New Roman" w:hAnsi="Times New Roman"/>
          <w:sz w:val="28"/>
        </w:rPr>
        <w:t>на</w:t>
      </w:r>
      <w:r w:rsidRPr="00C438E0">
        <w:rPr>
          <w:rFonts w:ascii="Times New Roman" w:hAnsi="Times New Roman"/>
          <w:sz w:val="28"/>
          <w:lang w:val="en-US"/>
        </w:rPr>
        <w:t xml:space="preserve"> </w:t>
      </w:r>
      <w:r w:rsidRPr="00546D2D">
        <w:rPr>
          <w:rFonts w:ascii="Times New Roman" w:hAnsi="Times New Roman"/>
          <w:sz w:val="28"/>
        </w:rPr>
        <w:t>запитання</w:t>
      </w:r>
      <w:r w:rsidRPr="00C438E0">
        <w:rPr>
          <w:rFonts w:ascii="Times New Roman" w:hAnsi="Times New Roman"/>
          <w:sz w:val="28"/>
          <w:lang w:val="en-US"/>
        </w:rPr>
        <w:t>.</w:t>
      </w:r>
    </w:p>
    <w:p w:rsidR="00084CA1" w:rsidRPr="00C438E0" w:rsidRDefault="00084CA1" w:rsidP="00084CA1">
      <w:pPr>
        <w:spacing w:after="0" w:line="360" w:lineRule="auto"/>
        <w:jc w:val="both"/>
        <w:rPr>
          <w:rFonts w:ascii="Times New Roman" w:hAnsi="Times New Roman"/>
          <w:sz w:val="28"/>
          <w:lang w:val="en-US"/>
        </w:rPr>
      </w:pPr>
      <w:r w:rsidRPr="00C438E0">
        <w:rPr>
          <w:rFonts w:ascii="Times New Roman" w:hAnsi="Times New Roman"/>
          <w:sz w:val="28"/>
          <w:lang w:val="en-US"/>
        </w:rPr>
        <w:t>T.: Would you like to go to Edingurgh?</w:t>
      </w:r>
    </w:p>
    <w:p w:rsidR="00084CA1" w:rsidRPr="00C438E0" w:rsidRDefault="00084CA1" w:rsidP="00084CA1">
      <w:pPr>
        <w:spacing w:after="0" w:line="360" w:lineRule="auto"/>
        <w:jc w:val="both"/>
        <w:rPr>
          <w:rFonts w:ascii="Times New Roman" w:hAnsi="Times New Roman"/>
          <w:sz w:val="28"/>
          <w:lang w:val="en-US"/>
        </w:rPr>
      </w:pPr>
      <w:r w:rsidRPr="00C438E0">
        <w:rPr>
          <w:rFonts w:ascii="Times New Roman" w:hAnsi="Times New Roman"/>
          <w:sz w:val="28"/>
          <w:lang w:val="en-US"/>
        </w:rPr>
        <w:t>S.: No, I wouldn’t.</w:t>
      </w:r>
    </w:p>
    <w:p w:rsidR="00084CA1" w:rsidRPr="005270F2" w:rsidRDefault="00084CA1" w:rsidP="00084CA1">
      <w:pPr>
        <w:spacing w:after="0" w:line="360" w:lineRule="auto"/>
        <w:ind w:firstLine="708"/>
        <w:jc w:val="both"/>
        <w:rPr>
          <w:rFonts w:ascii="Times New Roman" w:hAnsi="Times New Roman"/>
          <w:sz w:val="28"/>
          <w:lang w:val="en-US"/>
        </w:rPr>
      </w:pPr>
      <w:r w:rsidRPr="00546D2D">
        <w:rPr>
          <w:rFonts w:ascii="Times New Roman" w:hAnsi="Times New Roman"/>
          <w:sz w:val="28"/>
        </w:rPr>
        <w:t>Перший</w:t>
      </w:r>
      <w:r w:rsidRPr="005270F2">
        <w:rPr>
          <w:rFonts w:ascii="Times New Roman" w:hAnsi="Times New Roman"/>
          <w:sz w:val="28"/>
          <w:lang w:val="en-US"/>
        </w:rPr>
        <w:t xml:space="preserve"> </w:t>
      </w:r>
      <w:r w:rsidRPr="00546D2D">
        <w:rPr>
          <w:rFonts w:ascii="Times New Roman" w:hAnsi="Times New Roman"/>
          <w:sz w:val="28"/>
        </w:rPr>
        <w:t>етап</w:t>
      </w:r>
      <w:r w:rsidRPr="005270F2">
        <w:rPr>
          <w:rFonts w:ascii="Times New Roman" w:hAnsi="Times New Roman"/>
          <w:sz w:val="28"/>
          <w:lang w:val="en-US"/>
        </w:rPr>
        <w:t xml:space="preserve"> — </w:t>
      </w:r>
      <w:r w:rsidRPr="00546D2D">
        <w:rPr>
          <w:rFonts w:ascii="Times New Roman" w:hAnsi="Times New Roman"/>
          <w:sz w:val="28"/>
        </w:rPr>
        <w:t>оволодіння</w:t>
      </w:r>
      <w:r w:rsidRPr="005270F2">
        <w:rPr>
          <w:rFonts w:ascii="Times New Roman" w:hAnsi="Times New Roman"/>
          <w:sz w:val="28"/>
          <w:lang w:val="en-US"/>
        </w:rPr>
        <w:t xml:space="preserve"> </w:t>
      </w:r>
      <w:r w:rsidRPr="00546D2D">
        <w:rPr>
          <w:rFonts w:ascii="Times New Roman" w:hAnsi="Times New Roman"/>
          <w:sz w:val="28"/>
        </w:rPr>
        <w:t>діалогічними</w:t>
      </w:r>
      <w:r w:rsidRPr="005270F2">
        <w:rPr>
          <w:rFonts w:ascii="Times New Roman" w:hAnsi="Times New Roman"/>
          <w:sz w:val="28"/>
          <w:lang w:val="en-US"/>
        </w:rPr>
        <w:t xml:space="preserve"> </w:t>
      </w:r>
      <w:r w:rsidRPr="00546D2D">
        <w:rPr>
          <w:rFonts w:ascii="Times New Roman" w:hAnsi="Times New Roman"/>
          <w:sz w:val="28"/>
        </w:rPr>
        <w:t>єдностями</w:t>
      </w:r>
      <w:r w:rsidRPr="005270F2">
        <w:rPr>
          <w:rFonts w:ascii="Times New Roman" w:hAnsi="Times New Roman"/>
          <w:sz w:val="28"/>
          <w:lang w:val="en-US"/>
        </w:rPr>
        <w:t xml:space="preserve">. </w:t>
      </w:r>
    </w:p>
    <w:p w:rsidR="00084CA1" w:rsidRDefault="00084CA1" w:rsidP="00084CA1">
      <w:pPr>
        <w:spacing w:after="0" w:line="360" w:lineRule="auto"/>
        <w:ind w:firstLine="708"/>
        <w:jc w:val="both"/>
        <w:rPr>
          <w:rFonts w:ascii="Times New Roman" w:hAnsi="Times New Roman"/>
          <w:sz w:val="28"/>
        </w:rPr>
      </w:pPr>
      <w:r>
        <w:rPr>
          <w:rFonts w:ascii="Times New Roman" w:hAnsi="Times New Roman"/>
          <w:sz w:val="28"/>
        </w:rPr>
        <w:t>Таблиця 1.1 – Види діалогічних єдностей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8185"/>
      </w:tblGrid>
      <w:tr w:rsidR="00084CA1" w:rsidRPr="000D2BD6" w:rsidTr="001F3FC2">
        <w:tc>
          <w:tcPr>
            <w:tcW w:w="1668" w:type="dxa"/>
            <w:shd w:val="clear" w:color="auto" w:fill="auto"/>
          </w:tcPr>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Група</w:t>
            </w:r>
            <w:proofErr w:type="gramStart"/>
            <w:r w:rsidRPr="000D2BD6">
              <w:rPr>
                <w:rFonts w:ascii="Times New Roman" w:hAnsi="Times New Roman"/>
                <w:sz w:val="28"/>
              </w:rPr>
              <w:t xml:space="preserve"> Д</w:t>
            </w:r>
            <w:proofErr w:type="gramEnd"/>
            <w:r w:rsidRPr="000D2BD6">
              <w:rPr>
                <w:rFonts w:ascii="Times New Roman" w:hAnsi="Times New Roman"/>
                <w:sz w:val="28"/>
              </w:rPr>
              <w:t>Є</w:t>
            </w:r>
          </w:p>
        </w:tc>
        <w:tc>
          <w:tcPr>
            <w:tcW w:w="8185" w:type="dxa"/>
            <w:shd w:val="clear" w:color="auto" w:fill="auto"/>
          </w:tcPr>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Види</w:t>
            </w:r>
            <w:proofErr w:type="gramStart"/>
            <w:r w:rsidRPr="000D2BD6">
              <w:rPr>
                <w:rFonts w:ascii="Times New Roman" w:hAnsi="Times New Roman"/>
                <w:sz w:val="28"/>
              </w:rPr>
              <w:t xml:space="preserve"> Д</w:t>
            </w:r>
            <w:proofErr w:type="gramEnd"/>
            <w:r w:rsidRPr="000D2BD6">
              <w:rPr>
                <w:rFonts w:ascii="Times New Roman" w:hAnsi="Times New Roman"/>
                <w:sz w:val="28"/>
              </w:rPr>
              <w:t>Є</w:t>
            </w:r>
          </w:p>
        </w:tc>
      </w:tr>
      <w:tr w:rsidR="00084CA1" w:rsidRPr="000D2BD6" w:rsidTr="001F3FC2">
        <w:tc>
          <w:tcPr>
            <w:tcW w:w="1668" w:type="dxa"/>
            <w:shd w:val="clear" w:color="auto" w:fill="auto"/>
          </w:tcPr>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І</w:t>
            </w:r>
          </w:p>
        </w:tc>
        <w:tc>
          <w:tcPr>
            <w:tcW w:w="8185" w:type="dxa"/>
            <w:shd w:val="clear" w:color="auto" w:fill="auto"/>
          </w:tcPr>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1. Повідомлення – повідомлення</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2. Повідомлення – запитання</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3. Повідомлення – спонукання</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4. Повідомлення – вигук</w:t>
            </w:r>
          </w:p>
        </w:tc>
      </w:tr>
      <w:tr w:rsidR="00084CA1" w:rsidRPr="000D2BD6" w:rsidTr="001F3FC2">
        <w:tc>
          <w:tcPr>
            <w:tcW w:w="1668" w:type="dxa"/>
            <w:shd w:val="clear" w:color="auto" w:fill="auto"/>
          </w:tcPr>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ІІ</w:t>
            </w:r>
          </w:p>
        </w:tc>
        <w:tc>
          <w:tcPr>
            <w:tcW w:w="8185" w:type="dxa"/>
            <w:shd w:val="clear" w:color="auto" w:fill="auto"/>
          </w:tcPr>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5. Спонукання – спонукання</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6. Спонукання – повідомлення</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7. Спонукання – згода</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8. Спонукання – відмова</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9. Спонукання – запитання</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10. Спонукання – вигук</w:t>
            </w:r>
          </w:p>
        </w:tc>
      </w:tr>
      <w:tr w:rsidR="00084CA1" w:rsidRPr="000D2BD6" w:rsidTr="001F3FC2">
        <w:tc>
          <w:tcPr>
            <w:tcW w:w="1668" w:type="dxa"/>
            <w:shd w:val="clear" w:color="auto" w:fill="auto"/>
          </w:tcPr>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ІІІ</w:t>
            </w:r>
          </w:p>
        </w:tc>
        <w:tc>
          <w:tcPr>
            <w:tcW w:w="8185" w:type="dxa"/>
            <w:shd w:val="clear" w:color="auto" w:fill="auto"/>
          </w:tcPr>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11. Запитання – відповідь на запитання</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lastRenderedPageBreak/>
              <w:t>12. Запитання – контрзапитання</w:t>
            </w:r>
          </w:p>
        </w:tc>
      </w:tr>
      <w:tr w:rsidR="00084CA1" w:rsidRPr="000D2BD6" w:rsidTr="001F3FC2">
        <w:tc>
          <w:tcPr>
            <w:tcW w:w="1668" w:type="dxa"/>
            <w:shd w:val="clear" w:color="auto" w:fill="auto"/>
          </w:tcPr>
          <w:p w:rsidR="00084CA1" w:rsidRPr="000D2BD6" w:rsidRDefault="00084CA1" w:rsidP="001F3FC2">
            <w:pPr>
              <w:spacing w:after="0" w:line="360" w:lineRule="auto"/>
              <w:jc w:val="both"/>
              <w:rPr>
                <w:rFonts w:ascii="Times New Roman" w:hAnsi="Times New Roman"/>
                <w:sz w:val="28"/>
                <w:lang w:val="de-DE"/>
              </w:rPr>
            </w:pPr>
            <w:r w:rsidRPr="000D2BD6">
              <w:rPr>
                <w:rFonts w:ascii="Times New Roman" w:hAnsi="Times New Roman"/>
                <w:sz w:val="28"/>
              </w:rPr>
              <w:lastRenderedPageBreak/>
              <w:t>І</w:t>
            </w:r>
            <w:r w:rsidRPr="000D2BD6">
              <w:rPr>
                <w:rFonts w:ascii="Times New Roman" w:hAnsi="Times New Roman"/>
                <w:sz w:val="28"/>
                <w:lang w:val="de-DE"/>
              </w:rPr>
              <w:t>V</w:t>
            </w:r>
          </w:p>
        </w:tc>
        <w:tc>
          <w:tcPr>
            <w:tcW w:w="8185" w:type="dxa"/>
            <w:shd w:val="clear" w:color="auto" w:fill="auto"/>
          </w:tcPr>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13. Привітання – привітання</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14. Прощання – прощання</w:t>
            </w:r>
          </w:p>
          <w:p w:rsidR="00084CA1" w:rsidRPr="000D2BD6" w:rsidRDefault="00084CA1" w:rsidP="001F3FC2">
            <w:pPr>
              <w:spacing w:after="0" w:line="360" w:lineRule="auto"/>
              <w:jc w:val="both"/>
              <w:rPr>
                <w:rFonts w:ascii="Times New Roman" w:hAnsi="Times New Roman"/>
                <w:sz w:val="28"/>
              </w:rPr>
            </w:pPr>
            <w:r w:rsidRPr="000D2BD6">
              <w:rPr>
                <w:rFonts w:ascii="Times New Roman" w:hAnsi="Times New Roman"/>
                <w:sz w:val="28"/>
              </w:rPr>
              <w:t>15. Висловлювання вдячності – реакція на вдячність</w:t>
            </w:r>
          </w:p>
        </w:tc>
      </w:tr>
    </w:tbl>
    <w:p w:rsidR="00084CA1" w:rsidRDefault="00084CA1" w:rsidP="00084CA1">
      <w:pPr>
        <w:spacing w:after="0" w:line="360" w:lineRule="auto"/>
        <w:ind w:firstLine="708"/>
        <w:jc w:val="both"/>
        <w:rPr>
          <w:rFonts w:ascii="Times New Roman" w:hAnsi="Times New Roman"/>
          <w:sz w:val="28"/>
        </w:rPr>
      </w:pPr>
    </w:p>
    <w:p w:rsidR="00084CA1" w:rsidRPr="004511C1" w:rsidRDefault="00084CA1" w:rsidP="00084CA1">
      <w:pPr>
        <w:spacing w:after="0" w:line="360" w:lineRule="auto"/>
        <w:ind w:firstLine="708"/>
        <w:jc w:val="both"/>
        <w:rPr>
          <w:rFonts w:ascii="Times New Roman" w:hAnsi="Times New Roman"/>
          <w:sz w:val="28"/>
        </w:rPr>
      </w:pPr>
      <w:proofErr w:type="gramStart"/>
      <w:r>
        <w:rPr>
          <w:rFonts w:ascii="Times New Roman" w:hAnsi="Times New Roman"/>
          <w:sz w:val="28"/>
        </w:rPr>
        <w:t>П</w:t>
      </w:r>
      <w:proofErr w:type="gramEnd"/>
      <w:r>
        <w:rPr>
          <w:rFonts w:ascii="Times New Roman" w:hAnsi="Times New Roman"/>
          <w:sz w:val="28"/>
        </w:rPr>
        <w:t>ід словом спонукання мається на увазі пропозицію, прохання, розпорядження або наказ. У таблиці 1.1 діалогічні єдності об’єднані за їх функцією. До І групи належать повідомлення, до ІІ групи – спонукання, до ІІІ групи – запитання,  до І</w:t>
      </w:r>
      <w:r>
        <w:rPr>
          <w:rFonts w:ascii="Times New Roman" w:hAnsi="Times New Roman"/>
          <w:sz w:val="28"/>
          <w:lang w:val="de-DE"/>
        </w:rPr>
        <w:t>V</w:t>
      </w:r>
      <w:r>
        <w:rPr>
          <w:rFonts w:ascii="Times New Roman" w:hAnsi="Times New Roman"/>
          <w:sz w:val="28"/>
        </w:rPr>
        <w:t xml:space="preserve"> – репліки мовленнєвого етикету.</w:t>
      </w:r>
    </w:p>
    <w:p w:rsidR="00084CA1" w:rsidRPr="00546D2D" w:rsidRDefault="00084CA1" w:rsidP="00084CA1">
      <w:pPr>
        <w:spacing w:after="0" w:line="360" w:lineRule="auto"/>
        <w:ind w:firstLine="708"/>
        <w:jc w:val="both"/>
        <w:rPr>
          <w:rFonts w:ascii="Times New Roman" w:hAnsi="Times New Roman"/>
          <w:sz w:val="28"/>
        </w:rPr>
      </w:pPr>
      <w:r w:rsidRPr="00546D2D">
        <w:rPr>
          <w:rFonts w:ascii="Times New Roman" w:hAnsi="Times New Roman"/>
          <w:sz w:val="28"/>
        </w:rPr>
        <w:t xml:space="preserve">Цей етап передбачає використання рецептивно-продуктивних та умовно-комунікативних вправ. Робота в парах найкраще </w:t>
      </w:r>
      <w:proofErr w:type="gramStart"/>
      <w:r w:rsidRPr="00546D2D">
        <w:rPr>
          <w:rFonts w:ascii="Times New Roman" w:hAnsi="Times New Roman"/>
          <w:sz w:val="28"/>
        </w:rPr>
        <w:t>п</w:t>
      </w:r>
      <w:proofErr w:type="gramEnd"/>
      <w:r w:rsidRPr="00546D2D">
        <w:rPr>
          <w:rFonts w:ascii="Times New Roman" w:hAnsi="Times New Roman"/>
          <w:sz w:val="28"/>
        </w:rPr>
        <w:t xml:space="preserve">ідходить для цього етапу. Вона проводиться в режимі учень-учень. Існують два типи вправ, що використовуються </w:t>
      </w:r>
      <w:proofErr w:type="gramStart"/>
      <w:r w:rsidRPr="00546D2D">
        <w:rPr>
          <w:rFonts w:ascii="Times New Roman" w:hAnsi="Times New Roman"/>
          <w:sz w:val="28"/>
        </w:rPr>
        <w:t>в</w:t>
      </w:r>
      <w:proofErr w:type="gramEnd"/>
      <w:r w:rsidRPr="00546D2D">
        <w:rPr>
          <w:rFonts w:ascii="Times New Roman" w:hAnsi="Times New Roman"/>
          <w:sz w:val="28"/>
        </w:rPr>
        <w:t xml:space="preserve"> </w:t>
      </w:r>
      <w:proofErr w:type="gramStart"/>
      <w:r w:rsidRPr="00546D2D">
        <w:rPr>
          <w:rFonts w:ascii="Times New Roman" w:hAnsi="Times New Roman"/>
          <w:sz w:val="28"/>
        </w:rPr>
        <w:t>такому</w:t>
      </w:r>
      <w:proofErr w:type="gramEnd"/>
      <w:r w:rsidRPr="00546D2D">
        <w:rPr>
          <w:rFonts w:ascii="Times New Roman" w:hAnsi="Times New Roman"/>
          <w:sz w:val="28"/>
        </w:rPr>
        <w:t xml:space="preserve"> режимі. </w:t>
      </w:r>
    </w:p>
    <w:p w:rsidR="00084CA1" w:rsidRPr="00A07C1D" w:rsidRDefault="00084CA1" w:rsidP="00084CA1">
      <w:pPr>
        <w:spacing w:after="0" w:line="360" w:lineRule="auto"/>
        <w:ind w:firstLine="708"/>
        <w:jc w:val="both"/>
        <w:rPr>
          <w:rFonts w:ascii="Times New Roman" w:hAnsi="Times New Roman"/>
          <w:sz w:val="28"/>
        </w:rPr>
      </w:pPr>
      <w:r w:rsidRPr="00546D2D">
        <w:rPr>
          <w:rFonts w:ascii="Times New Roman" w:hAnsi="Times New Roman"/>
          <w:sz w:val="28"/>
        </w:rPr>
        <w:t>Вправи 1-го типу</w:t>
      </w:r>
      <w:r>
        <w:rPr>
          <w:rFonts w:ascii="Times New Roman" w:hAnsi="Times New Roman"/>
          <w:sz w:val="28"/>
        </w:rPr>
        <w:t xml:space="preserve">. </w:t>
      </w:r>
      <w:r w:rsidRPr="00A07C1D">
        <w:rPr>
          <w:rFonts w:ascii="Times New Roman" w:hAnsi="Times New Roman"/>
          <w:sz w:val="28"/>
        </w:rPr>
        <w:t xml:space="preserve">Два учні розмовляють перед класом </w:t>
      </w:r>
      <w:proofErr w:type="gramStart"/>
      <w:r w:rsidRPr="00A07C1D">
        <w:rPr>
          <w:rFonts w:ascii="Times New Roman" w:hAnsi="Times New Roman"/>
          <w:sz w:val="28"/>
        </w:rPr>
        <w:t>п</w:t>
      </w:r>
      <w:proofErr w:type="gramEnd"/>
      <w:r w:rsidRPr="00A07C1D">
        <w:rPr>
          <w:rFonts w:ascii="Times New Roman" w:hAnsi="Times New Roman"/>
          <w:sz w:val="28"/>
        </w:rPr>
        <w:t xml:space="preserve">ісля інструкцій вчителя. Вчитель </w:t>
      </w:r>
      <w:proofErr w:type="gramStart"/>
      <w:r w:rsidRPr="00A07C1D">
        <w:rPr>
          <w:rFonts w:ascii="Times New Roman" w:hAnsi="Times New Roman"/>
          <w:sz w:val="28"/>
        </w:rPr>
        <w:t>повинен</w:t>
      </w:r>
      <w:proofErr w:type="gramEnd"/>
      <w:r w:rsidRPr="00A07C1D">
        <w:rPr>
          <w:rFonts w:ascii="Times New Roman" w:hAnsi="Times New Roman"/>
          <w:sz w:val="28"/>
        </w:rPr>
        <w:t xml:space="preserve"> дати чітку інструкцію та змоделювати ситуацію. </w:t>
      </w:r>
    </w:p>
    <w:p w:rsidR="00084CA1" w:rsidRPr="00A07C1D" w:rsidRDefault="00084CA1" w:rsidP="00084CA1">
      <w:pPr>
        <w:spacing w:after="0" w:line="360" w:lineRule="auto"/>
        <w:jc w:val="both"/>
        <w:rPr>
          <w:rFonts w:ascii="Times New Roman" w:hAnsi="Times New Roman"/>
          <w:sz w:val="28"/>
        </w:rPr>
      </w:pPr>
      <w:r w:rsidRPr="00A07C1D">
        <w:rPr>
          <w:rFonts w:ascii="Times New Roman" w:hAnsi="Times New Roman"/>
          <w:sz w:val="28"/>
        </w:rPr>
        <w:t>T.: Ann, ask what Kate did yesterday.</w:t>
      </w:r>
    </w:p>
    <w:p w:rsidR="00084CA1" w:rsidRPr="00C438E0" w:rsidRDefault="00084CA1" w:rsidP="00084CA1">
      <w:pPr>
        <w:spacing w:after="0" w:line="360" w:lineRule="auto"/>
        <w:jc w:val="both"/>
        <w:rPr>
          <w:rFonts w:ascii="Times New Roman" w:hAnsi="Times New Roman"/>
          <w:sz w:val="28"/>
          <w:lang w:val="en-US"/>
        </w:rPr>
      </w:pPr>
      <w:proofErr w:type="gramStart"/>
      <w:r w:rsidRPr="00C438E0">
        <w:rPr>
          <w:rFonts w:ascii="Times New Roman" w:hAnsi="Times New Roman"/>
          <w:sz w:val="28"/>
          <w:lang w:val="en-US"/>
        </w:rPr>
        <w:t>S1.:</w:t>
      </w:r>
      <w:proofErr w:type="gramEnd"/>
      <w:r w:rsidRPr="00C438E0">
        <w:rPr>
          <w:rFonts w:ascii="Times New Roman" w:hAnsi="Times New Roman"/>
          <w:sz w:val="28"/>
          <w:lang w:val="en-US"/>
        </w:rPr>
        <w:t xml:space="preserve"> What did you do yesterday?</w:t>
      </w:r>
    </w:p>
    <w:p w:rsidR="00084CA1" w:rsidRPr="00C438E0" w:rsidRDefault="00084CA1" w:rsidP="00084CA1">
      <w:pPr>
        <w:spacing w:after="0" w:line="360" w:lineRule="auto"/>
        <w:jc w:val="both"/>
        <w:rPr>
          <w:rFonts w:ascii="Times New Roman" w:hAnsi="Times New Roman"/>
          <w:sz w:val="28"/>
          <w:lang w:val="en-US"/>
        </w:rPr>
      </w:pPr>
      <w:proofErr w:type="gramStart"/>
      <w:r w:rsidRPr="00C438E0">
        <w:rPr>
          <w:rFonts w:ascii="Times New Roman" w:hAnsi="Times New Roman"/>
          <w:sz w:val="28"/>
          <w:lang w:val="en-US"/>
        </w:rPr>
        <w:t>S2.:</w:t>
      </w:r>
      <w:proofErr w:type="gramEnd"/>
      <w:r w:rsidRPr="00C438E0">
        <w:rPr>
          <w:rFonts w:ascii="Times New Roman" w:hAnsi="Times New Roman"/>
          <w:sz w:val="28"/>
          <w:lang w:val="en-US"/>
        </w:rPr>
        <w:t xml:space="preserve"> I went to the theatre with my friends. </w:t>
      </w:r>
    </w:p>
    <w:p w:rsidR="00084CA1" w:rsidRDefault="00084CA1" w:rsidP="00084CA1">
      <w:pPr>
        <w:spacing w:after="0" w:line="360" w:lineRule="auto"/>
        <w:jc w:val="both"/>
        <w:rPr>
          <w:rFonts w:ascii="Times New Roman" w:hAnsi="Times New Roman"/>
          <w:sz w:val="28"/>
        </w:rPr>
      </w:pPr>
      <w:r w:rsidRPr="00A07C1D">
        <w:rPr>
          <w:rFonts w:ascii="Times New Roman" w:hAnsi="Times New Roman"/>
          <w:sz w:val="28"/>
        </w:rPr>
        <w:t>Вправи 2-го типу це спонтанний обмін репліками учні</w:t>
      </w:r>
      <w:proofErr w:type="gramStart"/>
      <w:r w:rsidRPr="00A07C1D">
        <w:rPr>
          <w:rFonts w:ascii="Times New Roman" w:hAnsi="Times New Roman"/>
          <w:sz w:val="28"/>
        </w:rPr>
        <w:t>в</w:t>
      </w:r>
      <w:proofErr w:type="gramEnd"/>
      <w:r w:rsidRPr="00A07C1D">
        <w:rPr>
          <w:rFonts w:ascii="Times New Roman" w:hAnsi="Times New Roman"/>
          <w:sz w:val="28"/>
        </w:rPr>
        <w:t>.</w:t>
      </w:r>
    </w:p>
    <w:p w:rsidR="00084CA1" w:rsidRDefault="00084CA1" w:rsidP="00084CA1">
      <w:pPr>
        <w:spacing w:after="0" w:line="360" w:lineRule="auto"/>
        <w:jc w:val="both"/>
        <w:rPr>
          <w:rFonts w:ascii="Times New Roman" w:hAnsi="Times New Roman"/>
          <w:sz w:val="28"/>
          <w:lang w:val="en-US"/>
        </w:rPr>
      </w:pPr>
      <w:proofErr w:type="gramStart"/>
      <w:r w:rsidRPr="00C438E0">
        <w:rPr>
          <w:rFonts w:ascii="Times New Roman" w:hAnsi="Times New Roman"/>
          <w:sz w:val="28"/>
          <w:lang w:val="en-US"/>
        </w:rPr>
        <w:t>S1.:</w:t>
      </w:r>
      <w:proofErr w:type="gramEnd"/>
      <w:r w:rsidRPr="00C438E0">
        <w:rPr>
          <w:rFonts w:ascii="Times New Roman" w:hAnsi="Times New Roman"/>
          <w:sz w:val="28"/>
          <w:lang w:val="en-US"/>
        </w:rPr>
        <w:t xml:space="preserve"> </w:t>
      </w:r>
      <w:r>
        <w:rPr>
          <w:rFonts w:ascii="Times New Roman" w:hAnsi="Times New Roman"/>
          <w:sz w:val="28"/>
          <w:lang w:val="en-US"/>
        </w:rPr>
        <w:t>I’m sure that Scotland is a wonderful country to visit.</w:t>
      </w:r>
    </w:p>
    <w:p w:rsidR="00084CA1" w:rsidRPr="00C438E0" w:rsidRDefault="00084CA1" w:rsidP="00084CA1">
      <w:pPr>
        <w:spacing w:after="0" w:line="360" w:lineRule="auto"/>
        <w:rPr>
          <w:rFonts w:ascii="Times New Roman" w:hAnsi="Times New Roman"/>
          <w:sz w:val="28"/>
          <w:lang w:val="en-US"/>
        </w:rPr>
      </w:pPr>
      <w:proofErr w:type="gramStart"/>
      <w:r w:rsidRPr="00C438E0">
        <w:rPr>
          <w:rFonts w:ascii="Times New Roman" w:hAnsi="Times New Roman"/>
          <w:sz w:val="28"/>
          <w:lang w:val="en-US"/>
        </w:rPr>
        <w:t>S2.:</w:t>
      </w:r>
      <w:proofErr w:type="gramEnd"/>
      <w:r w:rsidRPr="001223EA">
        <w:rPr>
          <w:rFonts w:ascii="Times New Roman" w:hAnsi="Times New Roman"/>
          <w:sz w:val="28"/>
          <w:lang w:val="en-US"/>
        </w:rPr>
        <w:t xml:space="preserve"> </w:t>
      </w:r>
      <w:r w:rsidRPr="00C438E0">
        <w:rPr>
          <w:rFonts w:ascii="Times New Roman" w:hAnsi="Times New Roman"/>
          <w:sz w:val="28"/>
          <w:lang w:val="en-US"/>
        </w:rPr>
        <w:t>Yes, and the lands</w:t>
      </w:r>
      <w:r>
        <w:rPr>
          <w:rFonts w:ascii="Times New Roman" w:hAnsi="Times New Roman"/>
          <w:sz w:val="28"/>
          <w:lang w:val="en-US"/>
        </w:rPr>
        <w:t>capes are breathtaking there [5</w:t>
      </w:r>
      <w:r w:rsidRPr="00C9224A">
        <w:rPr>
          <w:rFonts w:ascii="Times New Roman" w:hAnsi="Times New Roman"/>
          <w:sz w:val="28"/>
          <w:lang w:val="en-US"/>
        </w:rPr>
        <w:t>6</w:t>
      </w:r>
      <w:r w:rsidRPr="00C438E0">
        <w:rPr>
          <w:rFonts w:ascii="Times New Roman" w:hAnsi="Times New Roman"/>
          <w:sz w:val="28"/>
          <w:lang w:val="en-US"/>
        </w:rPr>
        <w:t>].</w:t>
      </w:r>
    </w:p>
    <w:p w:rsidR="00084CA1" w:rsidRPr="001223EA" w:rsidRDefault="00084CA1" w:rsidP="00084CA1">
      <w:pPr>
        <w:spacing w:after="0" w:line="360" w:lineRule="auto"/>
        <w:ind w:firstLine="708"/>
        <w:jc w:val="both"/>
        <w:rPr>
          <w:rFonts w:ascii="Times New Roman" w:hAnsi="Times New Roman"/>
          <w:sz w:val="28"/>
        </w:rPr>
      </w:pPr>
      <w:r w:rsidRPr="001223EA">
        <w:rPr>
          <w:rFonts w:ascii="Times New Roman" w:hAnsi="Times New Roman"/>
          <w:sz w:val="28"/>
        </w:rPr>
        <w:t>В цьому режимі «студент</w:t>
      </w:r>
      <w:r>
        <w:rPr>
          <w:rFonts w:ascii="Times New Roman" w:hAnsi="Times New Roman"/>
          <w:sz w:val="28"/>
        </w:rPr>
        <w:t xml:space="preserve"> — </w:t>
      </w:r>
      <w:r w:rsidRPr="001223EA">
        <w:rPr>
          <w:rFonts w:ascii="Times New Roman" w:hAnsi="Times New Roman"/>
          <w:sz w:val="28"/>
        </w:rPr>
        <w:t xml:space="preserve">студент» можуть застосовуватись такі прийоми як «рухомі шеренги», «карусель», «натовп». В «шеренгах» учні стають обличчям один до одного в дві шеренги та обмінюються репліками з партнером навпроти якого </w:t>
      </w:r>
      <w:proofErr w:type="gramStart"/>
      <w:r w:rsidRPr="001223EA">
        <w:rPr>
          <w:rFonts w:ascii="Times New Roman" w:hAnsi="Times New Roman"/>
          <w:sz w:val="28"/>
        </w:rPr>
        <w:t>вони</w:t>
      </w:r>
      <w:proofErr w:type="gramEnd"/>
      <w:r w:rsidRPr="001223EA">
        <w:rPr>
          <w:rFonts w:ascii="Times New Roman" w:hAnsi="Times New Roman"/>
          <w:sz w:val="28"/>
        </w:rPr>
        <w:t xml:space="preserve"> опинились. </w:t>
      </w:r>
      <w:proofErr w:type="gramStart"/>
      <w:r w:rsidRPr="001223EA">
        <w:rPr>
          <w:rFonts w:ascii="Times New Roman" w:hAnsi="Times New Roman"/>
          <w:sz w:val="28"/>
        </w:rPr>
        <w:t>П</w:t>
      </w:r>
      <w:proofErr w:type="gramEnd"/>
      <w:r w:rsidRPr="001223EA">
        <w:rPr>
          <w:rFonts w:ascii="Times New Roman" w:hAnsi="Times New Roman"/>
          <w:sz w:val="28"/>
        </w:rPr>
        <w:t>ісля першого обміну шеренги переміщуються, в результаті чого утворюються нові пари. В «каруселі» учні утворюють два кола</w:t>
      </w:r>
      <w:r>
        <w:rPr>
          <w:rFonts w:ascii="Times New Roman" w:hAnsi="Times New Roman"/>
          <w:sz w:val="28"/>
        </w:rPr>
        <w:t xml:space="preserve"> — </w:t>
      </w:r>
      <w:r w:rsidRPr="001223EA">
        <w:rPr>
          <w:rFonts w:ascii="Times New Roman" w:hAnsi="Times New Roman"/>
          <w:sz w:val="28"/>
        </w:rPr>
        <w:t>внутрішнє і зовнішн</w:t>
      </w:r>
      <w:proofErr w:type="gramStart"/>
      <w:r w:rsidRPr="001223EA">
        <w:rPr>
          <w:rFonts w:ascii="Times New Roman" w:hAnsi="Times New Roman"/>
          <w:sz w:val="28"/>
        </w:rPr>
        <w:t>є,</w:t>
      </w:r>
      <w:proofErr w:type="gramEnd"/>
      <w:r w:rsidRPr="001223EA">
        <w:rPr>
          <w:rFonts w:ascii="Times New Roman" w:hAnsi="Times New Roman"/>
          <w:sz w:val="28"/>
        </w:rPr>
        <w:t xml:space="preserve"> де учні стоять обличчям один до одного. </w:t>
      </w:r>
      <w:proofErr w:type="gramStart"/>
      <w:r w:rsidRPr="001223EA">
        <w:rPr>
          <w:rFonts w:ascii="Times New Roman" w:hAnsi="Times New Roman"/>
          <w:sz w:val="28"/>
        </w:rPr>
        <w:t xml:space="preserve">Кола рухаються в протилежних напрямках, що забезпечує зміну мовленнєвих партнерів. В «натовпі» учні вільно пересуваються по аудиторії, обираючи собі співрозмовника або в певний момент учитель плескає в долоні, </w:t>
      </w:r>
      <w:r w:rsidRPr="001223EA">
        <w:rPr>
          <w:rFonts w:ascii="Times New Roman" w:hAnsi="Times New Roman"/>
          <w:sz w:val="28"/>
        </w:rPr>
        <w:lastRenderedPageBreak/>
        <w:t>учні зупиняються, повертаються до найближчого партнера і говорять.</w:t>
      </w:r>
      <w:proofErr w:type="gramEnd"/>
      <w:r w:rsidRPr="001223EA">
        <w:rPr>
          <w:rFonts w:ascii="Times New Roman" w:hAnsi="Times New Roman"/>
          <w:sz w:val="28"/>
        </w:rPr>
        <w:t xml:space="preserve"> Кожен з учасників спілкування може змінити 3-4-х партнерів. Ускладнений варіант «натовпу»</w:t>
      </w:r>
      <w:r>
        <w:rPr>
          <w:rFonts w:ascii="Times New Roman" w:hAnsi="Times New Roman"/>
          <w:sz w:val="28"/>
        </w:rPr>
        <w:t xml:space="preserve"> — </w:t>
      </w:r>
      <w:r w:rsidRPr="001223EA">
        <w:rPr>
          <w:rFonts w:ascii="Times New Roman" w:hAnsi="Times New Roman"/>
          <w:sz w:val="28"/>
        </w:rPr>
        <w:t>коли у учня є інформація, яка визначає якого саме партнера шукати. </w:t>
      </w:r>
    </w:p>
    <w:p w:rsidR="00084CA1" w:rsidRPr="00C438E0" w:rsidRDefault="00084CA1" w:rsidP="00084CA1">
      <w:pPr>
        <w:spacing w:after="0" w:line="360" w:lineRule="auto"/>
        <w:ind w:firstLine="708"/>
        <w:jc w:val="both"/>
        <w:rPr>
          <w:rFonts w:ascii="Times New Roman" w:hAnsi="Times New Roman"/>
          <w:sz w:val="28"/>
          <w:lang w:val="en-US"/>
        </w:rPr>
      </w:pPr>
      <w:r w:rsidRPr="001223EA">
        <w:rPr>
          <w:rFonts w:ascii="Times New Roman" w:hAnsi="Times New Roman"/>
          <w:sz w:val="28"/>
        </w:rPr>
        <w:t xml:space="preserve">Тут </w:t>
      </w:r>
      <w:proofErr w:type="gramStart"/>
      <w:r w:rsidRPr="001223EA">
        <w:rPr>
          <w:rFonts w:ascii="Times New Roman" w:hAnsi="Times New Roman"/>
          <w:sz w:val="28"/>
        </w:rPr>
        <w:t>описані так зван</w:t>
      </w:r>
      <w:proofErr w:type="gramEnd"/>
      <w:r w:rsidRPr="001223EA">
        <w:rPr>
          <w:rFonts w:ascii="Times New Roman" w:hAnsi="Times New Roman"/>
          <w:sz w:val="28"/>
        </w:rPr>
        <w:t>і відкриті пари. Закриті пари ві</w:t>
      </w:r>
      <w:proofErr w:type="gramStart"/>
      <w:r w:rsidRPr="001223EA">
        <w:rPr>
          <w:rFonts w:ascii="Times New Roman" w:hAnsi="Times New Roman"/>
          <w:sz w:val="28"/>
        </w:rPr>
        <w:t>др</w:t>
      </w:r>
      <w:proofErr w:type="gramEnd"/>
      <w:r w:rsidRPr="001223EA">
        <w:rPr>
          <w:rFonts w:ascii="Times New Roman" w:hAnsi="Times New Roman"/>
          <w:sz w:val="28"/>
        </w:rPr>
        <w:t>ізняються від відкритих своєю стабільністю, тобто завдання дається для двох студентів. Інструкція</w:t>
      </w:r>
      <w:r w:rsidRPr="00C438E0">
        <w:rPr>
          <w:rFonts w:ascii="Times New Roman" w:hAnsi="Times New Roman"/>
          <w:sz w:val="28"/>
          <w:lang w:val="en-US"/>
        </w:rPr>
        <w:t xml:space="preserve"> </w:t>
      </w:r>
      <w:r w:rsidRPr="001223EA">
        <w:rPr>
          <w:rFonts w:ascii="Times New Roman" w:hAnsi="Times New Roman"/>
          <w:sz w:val="28"/>
        </w:rPr>
        <w:t>для</w:t>
      </w:r>
      <w:r w:rsidRPr="00C438E0">
        <w:rPr>
          <w:rFonts w:ascii="Times New Roman" w:hAnsi="Times New Roman"/>
          <w:sz w:val="28"/>
          <w:lang w:val="en-US"/>
        </w:rPr>
        <w:t xml:space="preserve"> </w:t>
      </w:r>
      <w:r w:rsidRPr="001223EA">
        <w:rPr>
          <w:rFonts w:ascii="Times New Roman" w:hAnsi="Times New Roman"/>
          <w:sz w:val="28"/>
        </w:rPr>
        <w:t>них</w:t>
      </w:r>
      <w:r w:rsidRPr="00C438E0">
        <w:rPr>
          <w:rFonts w:ascii="Times New Roman" w:hAnsi="Times New Roman"/>
          <w:sz w:val="28"/>
          <w:lang w:val="en-US"/>
        </w:rPr>
        <w:t xml:space="preserve"> </w:t>
      </w:r>
      <w:r w:rsidRPr="001223EA">
        <w:rPr>
          <w:rFonts w:ascii="Times New Roman" w:hAnsi="Times New Roman"/>
          <w:sz w:val="28"/>
        </w:rPr>
        <w:t>виглядає</w:t>
      </w:r>
      <w:r w:rsidRPr="00C438E0">
        <w:rPr>
          <w:rFonts w:ascii="Times New Roman" w:hAnsi="Times New Roman"/>
          <w:sz w:val="28"/>
          <w:lang w:val="en-US"/>
        </w:rPr>
        <w:t xml:space="preserve"> </w:t>
      </w:r>
      <w:r w:rsidRPr="001223EA">
        <w:rPr>
          <w:rFonts w:ascii="Times New Roman" w:hAnsi="Times New Roman"/>
          <w:sz w:val="28"/>
        </w:rPr>
        <w:t>таким</w:t>
      </w:r>
      <w:r w:rsidRPr="00C438E0">
        <w:rPr>
          <w:rFonts w:ascii="Times New Roman" w:hAnsi="Times New Roman"/>
          <w:sz w:val="28"/>
          <w:lang w:val="en-US"/>
        </w:rPr>
        <w:t xml:space="preserve"> </w:t>
      </w:r>
      <w:r w:rsidRPr="001223EA">
        <w:rPr>
          <w:rFonts w:ascii="Times New Roman" w:hAnsi="Times New Roman"/>
          <w:sz w:val="28"/>
        </w:rPr>
        <w:t>чином</w:t>
      </w:r>
      <w:r w:rsidRPr="00C438E0">
        <w:rPr>
          <w:rFonts w:ascii="Times New Roman" w:hAnsi="Times New Roman"/>
          <w:sz w:val="28"/>
          <w:lang w:val="en-US"/>
        </w:rPr>
        <w:t>: Work with your partner or Work in pairs.</w:t>
      </w:r>
    </w:p>
    <w:p w:rsidR="00084CA1" w:rsidRDefault="00084CA1" w:rsidP="00084CA1">
      <w:pPr>
        <w:spacing w:after="0" w:line="360" w:lineRule="auto"/>
        <w:ind w:firstLine="708"/>
        <w:jc w:val="both"/>
        <w:rPr>
          <w:rFonts w:ascii="Times New Roman" w:hAnsi="Times New Roman"/>
          <w:sz w:val="28"/>
        </w:rPr>
      </w:pPr>
      <w:r w:rsidRPr="001223EA">
        <w:rPr>
          <w:rFonts w:ascii="Times New Roman" w:hAnsi="Times New Roman"/>
          <w:sz w:val="28"/>
        </w:rPr>
        <w:t>Робота</w:t>
      </w:r>
      <w:r w:rsidRPr="00C438E0">
        <w:rPr>
          <w:rFonts w:ascii="Times New Roman" w:hAnsi="Times New Roman"/>
          <w:sz w:val="28"/>
          <w:lang w:val="en-US"/>
        </w:rPr>
        <w:t xml:space="preserve"> </w:t>
      </w:r>
      <w:r w:rsidRPr="001223EA">
        <w:rPr>
          <w:rFonts w:ascii="Times New Roman" w:hAnsi="Times New Roman"/>
          <w:sz w:val="28"/>
        </w:rPr>
        <w:t>в</w:t>
      </w:r>
      <w:r w:rsidRPr="00C438E0">
        <w:rPr>
          <w:rFonts w:ascii="Times New Roman" w:hAnsi="Times New Roman"/>
          <w:sz w:val="28"/>
          <w:lang w:val="en-US"/>
        </w:rPr>
        <w:t xml:space="preserve"> </w:t>
      </w:r>
      <w:r w:rsidRPr="001223EA">
        <w:rPr>
          <w:rFonts w:ascii="Times New Roman" w:hAnsi="Times New Roman"/>
          <w:sz w:val="28"/>
        </w:rPr>
        <w:t>парах</w:t>
      </w:r>
      <w:r w:rsidRPr="00C438E0">
        <w:rPr>
          <w:rFonts w:ascii="Times New Roman" w:hAnsi="Times New Roman"/>
          <w:sz w:val="28"/>
          <w:lang w:val="en-US"/>
        </w:rPr>
        <w:t xml:space="preserve"> </w:t>
      </w:r>
      <w:r w:rsidRPr="001223EA">
        <w:rPr>
          <w:rFonts w:ascii="Times New Roman" w:hAnsi="Times New Roman"/>
          <w:sz w:val="28"/>
        </w:rPr>
        <w:t>вважається</w:t>
      </w:r>
      <w:r w:rsidRPr="00C438E0">
        <w:rPr>
          <w:rFonts w:ascii="Times New Roman" w:hAnsi="Times New Roman"/>
          <w:sz w:val="28"/>
          <w:lang w:val="en-US"/>
        </w:rPr>
        <w:t xml:space="preserve"> </w:t>
      </w:r>
      <w:r w:rsidRPr="001223EA">
        <w:rPr>
          <w:rFonts w:ascii="Times New Roman" w:hAnsi="Times New Roman"/>
          <w:sz w:val="28"/>
        </w:rPr>
        <w:t>основою</w:t>
      </w:r>
      <w:r w:rsidRPr="00C438E0">
        <w:rPr>
          <w:rFonts w:ascii="Times New Roman" w:hAnsi="Times New Roman"/>
          <w:sz w:val="28"/>
          <w:lang w:val="en-US"/>
        </w:rPr>
        <w:t xml:space="preserve"> </w:t>
      </w:r>
      <w:r w:rsidRPr="001223EA">
        <w:rPr>
          <w:rFonts w:ascii="Times New Roman" w:hAnsi="Times New Roman"/>
          <w:sz w:val="28"/>
        </w:rPr>
        <w:t>комунікації</w:t>
      </w:r>
      <w:r w:rsidRPr="00C438E0">
        <w:rPr>
          <w:rFonts w:ascii="Times New Roman" w:hAnsi="Times New Roman"/>
          <w:sz w:val="28"/>
          <w:lang w:val="en-US"/>
        </w:rPr>
        <w:t xml:space="preserve"> </w:t>
      </w:r>
      <w:r w:rsidRPr="001223EA">
        <w:rPr>
          <w:rFonts w:ascii="Times New Roman" w:hAnsi="Times New Roman"/>
          <w:sz w:val="28"/>
        </w:rPr>
        <w:t>в</w:t>
      </w:r>
      <w:r w:rsidRPr="00C438E0">
        <w:rPr>
          <w:rFonts w:ascii="Times New Roman" w:hAnsi="Times New Roman"/>
          <w:sz w:val="28"/>
          <w:lang w:val="en-US"/>
        </w:rPr>
        <w:t xml:space="preserve"> </w:t>
      </w:r>
      <w:r w:rsidRPr="001223EA">
        <w:rPr>
          <w:rFonts w:ascii="Times New Roman" w:hAnsi="Times New Roman"/>
          <w:sz w:val="28"/>
        </w:rPr>
        <w:t>умовах</w:t>
      </w:r>
      <w:r w:rsidRPr="00C438E0">
        <w:rPr>
          <w:rFonts w:ascii="Times New Roman" w:hAnsi="Times New Roman"/>
          <w:sz w:val="28"/>
          <w:lang w:val="en-US"/>
        </w:rPr>
        <w:t xml:space="preserve"> </w:t>
      </w:r>
      <w:r w:rsidRPr="001223EA">
        <w:rPr>
          <w:rFonts w:ascii="Times New Roman" w:hAnsi="Times New Roman"/>
          <w:sz w:val="28"/>
        </w:rPr>
        <w:t>класу</w:t>
      </w:r>
      <w:r w:rsidRPr="00C438E0">
        <w:rPr>
          <w:rFonts w:ascii="Times New Roman" w:hAnsi="Times New Roman"/>
          <w:sz w:val="28"/>
          <w:lang w:val="en-US"/>
        </w:rPr>
        <w:t xml:space="preserve">, </w:t>
      </w:r>
      <w:r w:rsidRPr="001223EA">
        <w:rPr>
          <w:rFonts w:ascii="Times New Roman" w:hAnsi="Times New Roman"/>
          <w:sz w:val="28"/>
        </w:rPr>
        <w:t>що</w:t>
      </w:r>
      <w:r w:rsidRPr="00C438E0">
        <w:rPr>
          <w:rFonts w:ascii="Times New Roman" w:hAnsi="Times New Roman"/>
          <w:sz w:val="28"/>
          <w:lang w:val="en-US"/>
        </w:rPr>
        <w:t xml:space="preserve"> </w:t>
      </w:r>
      <w:r w:rsidRPr="001223EA">
        <w:rPr>
          <w:rFonts w:ascii="Times New Roman" w:hAnsi="Times New Roman"/>
          <w:sz w:val="28"/>
        </w:rPr>
        <w:t>дає</w:t>
      </w:r>
      <w:r w:rsidRPr="00C438E0">
        <w:rPr>
          <w:rFonts w:ascii="Times New Roman" w:hAnsi="Times New Roman"/>
          <w:sz w:val="28"/>
          <w:lang w:val="en-US"/>
        </w:rPr>
        <w:t xml:space="preserve"> </w:t>
      </w:r>
      <w:r w:rsidRPr="001223EA">
        <w:rPr>
          <w:rFonts w:ascii="Times New Roman" w:hAnsi="Times New Roman"/>
          <w:sz w:val="28"/>
        </w:rPr>
        <w:t>учням</w:t>
      </w:r>
      <w:r w:rsidRPr="00C438E0">
        <w:rPr>
          <w:rFonts w:ascii="Times New Roman" w:hAnsi="Times New Roman"/>
          <w:sz w:val="28"/>
          <w:lang w:val="en-US"/>
        </w:rPr>
        <w:t xml:space="preserve"> </w:t>
      </w:r>
      <w:r w:rsidRPr="001223EA">
        <w:rPr>
          <w:rFonts w:ascii="Times New Roman" w:hAnsi="Times New Roman"/>
          <w:sz w:val="28"/>
        </w:rPr>
        <w:t>можливість</w:t>
      </w:r>
      <w:r w:rsidRPr="00C438E0">
        <w:rPr>
          <w:rFonts w:ascii="Times New Roman" w:hAnsi="Times New Roman"/>
          <w:sz w:val="28"/>
          <w:lang w:val="en-US"/>
        </w:rPr>
        <w:t xml:space="preserve"> </w:t>
      </w:r>
      <w:r w:rsidRPr="001223EA">
        <w:rPr>
          <w:rFonts w:ascii="Times New Roman" w:hAnsi="Times New Roman"/>
          <w:sz w:val="28"/>
        </w:rPr>
        <w:t>практикувати</w:t>
      </w:r>
      <w:r w:rsidRPr="00C438E0">
        <w:rPr>
          <w:rFonts w:ascii="Times New Roman" w:hAnsi="Times New Roman"/>
          <w:sz w:val="28"/>
          <w:lang w:val="en-US"/>
        </w:rPr>
        <w:t xml:space="preserve"> </w:t>
      </w:r>
      <w:r w:rsidRPr="001223EA">
        <w:rPr>
          <w:rFonts w:ascii="Times New Roman" w:hAnsi="Times New Roman"/>
          <w:sz w:val="28"/>
        </w:rPr>
        <w:t>мовлення</w:t>
      </w:r>
      <w:r w:rsidRPr="00C438E0">
        <w:rPr>
          <w:rFonts w:ascii="Times New Roman" w:hAnsi="Times New Roman"/>
          <w:sz w:val="28"/>
          <w:lang w:val="en-US"/>
        </w:rPr>
        <w:t xml:space="preserve">, </w:t>
      </w:r>
      <w:r w:rsidRPr="001223EA">
        <w:rPr>
          <w:rFonts w:ascii="Times New Roman" w:hAnsi="Times New Roman"/>
          <w:sz w:val="28"/>
        </w:rPr>
        <w:t>сприяє</w:t>
      </w:r>
      <w:r w:rsidRPr="00C438E0">
        <w:rPr>
          <w:rFonts w:ascii="Times New Roman" w:hAnsi="Times New Roman"/>
          <w:sz w:val="28"/>
          <w:lang w:val="en-US"/>
        </w:rPr>
        <w:t xml:space="preserve"> </w:t>
      </w:r>
      <w:r w:rsidRPr="001223EA">
        <w:rPr>
          <w:rFonts w:ascii="Times New Roman" w:hAnsi="Times New Roman"/>
          <w:sz w:val="28"/>
        </w:rPr>
        <w:t>розвитку</w:t>
      </w:r>
      <w:r w:rsidRPr="00C438E0">
        <w:rPr>
          <w:rFonts w:ascii="Times New Roman" w:hAnsi="Times New Roman"/>
          <w:sz w:val="28"/>
          <w:lang w:val="en-US"/>
        </w:rPr>
        <w:t xml:space="preserve"> </w:t>
      </w:r>
      <w:r w:rsidRPr="001223EA">
        <w:rPr>
          <w:rFonts w:ascii="Times New Roman" w:hAnsi="Times New Roman"/>
          <w:sz w:val="28"/>
        </w:rPr>
        <w:t>самостійності</w:t>
      </w:r>
      <w:r w:rsidRPr="00C438E0">
        <w:rPr>
          <w:rFonts w:ascii="Times New Roman" w:hAnsi="Times New Roman"/>
          <w:sz w:val="28"/>
          <w:lang w:val="en-US"/>
        </w:rPr>
        <w:t xml:space="preserve"> </w:t>
      </w:r>
      <w:r w:rsidRPr="001223EA">
        <w:rPr>
          <w:rFonts w:ascii="Times New Roman" w:hAnsi="Times New Roman"/>
          <w:sz w:val="28"/>
        </w:rPr>
        <w:t>учнів</w:t>
      </w:r>
      <w:r w:rsidRPr="00C438E0">
        <w:rPr>
          <w:rFonts w:ascii="Times New Roman" w:hAnsi="Times New Roman"/>
          <w:sz w:val="28"/>
          <w:lang w:val="en-US"/>
        </w:rPr>
        <w:t xml:space="preserve">, </w:t>
      </w:r>
      <w:r w:rsidRPr="001223EA">
        <w:rPr>
          <w:rFonts w:ascii="Times New Roman" w:hAnsi="Times New Roman"/>
          <w:sz w:val="28"/>
        </w:rPr>
        <w:t>заохочує</w:t>
      </w:r>
      <w:r w:rsidRPr="00C438E0">
        <w:rPr>
          <w:rFonts w:ascii="Times New Roman" w:hAnsi="Times New Roman"/>
          <w:sz w:val="28"/>
          <w:lang w:val="en-US"/>
        </w:rPr>
        <w:t xml:space="preserve"> </w:t>
      </w:r>
      <w:r w:rsidRPr="001223EA">
        <w:rPr>
          <w:rFonts w:ascii="Times New Roman" w:hAnsi="Times New Roman"/>
          <w:sz w:val="28"/>
        </w:rPr>
        <w:t>учнів</w:t>
      </w:r>
      <w:r w:rsidRPr="00C438E0">
        <w:rPr>
          <w:rFonts w:ascii="Times New Roman" w:hAnsi="Times New Roman"/>
          <w:sz w:val="28"/>
          <w:lang w:val="en-US"/>
        </w:rPr>
        <w:t xml:space="preserve"> </w:t>
      </w:r>
      <w:r w:rsidRPr="001223EA">
        <w:rPr>
          <w:rFonts w:ascii="Times New Roman" w:hAnsi="Times New Roman"/>
          <w:sz w:val="28"/>
        </w:rPr>
        <w:t>до</w:t>
      </w:r>
      <w:r w:rsidRPr="00C438E0">
        <w:rPr>
          <w:rFonts w:ascii="Times New Roman" w:hAnsi="Times New Roman"/>
          <w:sz w:val="28"/>
          <w:lang w:val="en-US"/>
        </w:rPr>
        <w:t xml:space="preserve"> </w:t>
      </w:r>
      <w:r w:rsidRPr="001223EA">
        <w:rPr>
          <w:rFonts w:ascii="Times New Roman" w:hAnsi="Times New Roman"/>
          <w:sz w:val="28"/>
        </w:rPr>
        <w:t>співпраці</w:t>
      </w:r>
      <w:r w:rsidRPr="00C438E0">
        <w:rPr>
          <w:rFonts w:ascii="Times New Roman" w:hAnsi="Times New Roman"/>
          <w:sz w:val="28"/>
          <w:lang w:val="en-US"/>
        </w:rPr>
        <w:t xml:space="preserve">, </w:t>
      </w:r>
      <w:r w:rsidRPr="001223EA">
        <w:rPr>
          <w:rFonts w:ascii="Times New Roman" w:hAnsi="Times New Roman"/>
          <w:sz w:val="28"/>
        </w:rPr>
        <w:t>дає</w:t>
      </w:r>
      <w:r w:rsidRPr="00C438E0">
        <w:rPr>
          <w:rFonts w:ascii="Times New Roman" w:hAnsi="Times New Roman"/>
          <w:sz w:val="28"/>
          <w:lang w:val="en-US"/>
        </w:rPr>
        <w:t xml:space="preserve"> </w:t>
      </w:r>
      <w:r w:rsidRPr="001223EA">
        <w:rPr>
          <w:rFonts w:ascii="Times New Roman" w:hAnsi="Times New Roman"/>
          <w:sz w:val="28"/>
        </w:rPr>
        <w:t>вчителю</w:t>
      </w:r>
      <w:r w:rsidRPr="00C438E0">
        <w:rPr>
          <w:rFonts w:ascii="Times New Roman" w:hAnsi="Times New Roman"/>
          <w:sz w:val="28"/>
          <w:lang w:val="en-US"/>
        </w:rPr>
        <w:t xml:space="preserve"> </w:t>
      </w:r>
      <w:r w:rsidRPr="001223EA">
        <w:rPr>
          <w:rFonts w:ascii="Times New Roman" w:hAnsi="Times New Roman"/>
          <w:sz w:val="28"/>
        </w:rPr>
        <w:t>час</w:t>
      </w:r>
      <w:r w:rsidRPr="00C438E0">
        <w:rPr>
          <w:rFonts w:ascii="Times New Roman" w:hAnsi="Times New Roman"/>
          <w:sz w:val="28"/>
          <w:lang w:val="en-US"/>
        </w:rPr>
        <w:t xml:space="preserve">, </w:t>
      </w:r>
      <w:r w:rsidRPr="001223EA">
        <w:rPr>
          <w:rFonts w:ascii="Times New Roman" w:hAnsi="Times New Roman"/>
          <w:sz w:val="28"/>
        </w:rPr>
        <w:t>аби</w:t>
      </w:r>
      <w:r w:rsidRPr="00C438E0">
        <w:rPr>
          <w:rFonts w:ascii="Times New Roman" w:hAnsi="Times New Roman"/>
          <w:sz w:val="28"/>
          <w:lang w:val="en-US"/>
        </w:rPr>
        <w:t xml:space="preserve"> </w:t>
      </w:r>
      <w:r w:rsidRPr="001223EA">
        <w:rPr>
          <w:rFonts w:ascii="Times New Roman" w:hAnsi="Times New Roman"/>
          <w:sz w:val="28"/>
        </w:rPr>
        <w:t>працювати</w:t>
      </w:r>
      <w:r w:rsidRPr="00C438E0">
        <w:rPr>
          <w:rFonts w:ascii="Times New Roman" w:hAnsi="Times New Roman"/>
          <w:sz w:val="28"/>
          <w:lang w:val="en-US"/>
        </w:rPr>
        <w:t xml:space="preserve"> </w:t>
      </w:r>
      <w:r w:rsidRPr="001223EA">
        <w:rPr>
          <w:rFonts w:ascii="Times New Roman" w:hAnsi="Times New Roman"/>
          <w:sz w:val="28"/>
        </w:rPr>
        <w:t>з</w:t>
      </w:r>
      <w:r w:rsidRPr="00C438E0">
        <w:rPr>
          <w:rFonts w:ascii="Times New Roman" w:hAnsi="Times New Roman"/>
          <w:sz w:val="28"/>
          <w:lang w:val="en-US"/>
        </w:rPr>
        <w:t xml:space="preserve"> </w:t>
      </w:r>
      <w:r w:rsidRPr="001223EA">
        <w:rPr>
          <w:rFonts w:ascii="Times New Roman" w:hAnsi="Times New Roman"/>
          <w:sz w:val="28"/>
        </w:rPr>
        <w:t>учнями</w:t>
      </w:r>
      <w:r w:rsidRPr="00C438E0">
        <w:rPr>
          <w:rFonts w:ascii="Times New Roman" w:hAnsi="Times New Roman"/>
          <w:sz w:val="28"/>
          <w:lang w:val="en-US"/>
        </w:rPr>
        <w:t xml:space="preserve"> </w:t>
      </w:r>
      <w:r w:rsidRPr="001223EA">
        <w:rPr>
          <w:rFonts w:ascii="Times New Roman" w:hAnsi="Times New Roman"/>
          <w:sz w:val="28"/>
        </w:rPr>
        <w:t>індивідуально</w:t>
      </w:r>
      <w:r w:rsidRPr="00C438E0">
        <w:rPr>
          <w:rFonts w:ascii="Times New Roman" w:hAnsi="Times New Roman"/>
          <w:sz w:val="28"/>
          <w:lang w:val="en-US"/>
        </w:rPr>
        <w:t xml:space="preserve">, </w:t>
      </w:r>
      <w:r w:rsidRPr="001223EA">
        <w:rPr>
          <w:rFonts w:ascii="Times New Roman" w:hAnsi="Times New Roman"/>
          <w:sz w:val="28"/>
        </w:rPr>
        <w:t>зменшує</w:t>
      </w:r>
      <w:r w:rsidRPr="00C438E0">
        <w:rPr>
          <w:rFonts w:ascii="Times New Roman" w:hAnsi="Times New Roman"/>
          <w:sz w:val="28"/>
          <w:lang w:val="en-US"/>
        </w:rPr>
        <w:t xml:space="preserve"> </w:t>
      </w:r>
      <w:r w:rsidRPr="001223EA">
        <w:rPr>
          <w:rFonts w:ascii="Times New Roman" w:hAnsi="Times New Roman"/>
          <w:sz w:val="28"/>
        </w:rPr>
        <w:t>тиск</w:t>
      </w:r>
      <w:r w:rsidRPr="00C438E0">
        <w:rPr>
          <w:rFonts w:ascii="Times New Roman" w:hAnsi="Times New Roman"/>
          <w:sz w:val="28"/>
          <w:lang w:val="en-US"/>
        </w:rPr>
        <w:t xml:space="preserve"> </w:t>
      </w:r>
      <w:r w:rsidRPr="001223EA">
        <w:rPr>
          <w:rFonts w:ascii="Times New Roman" w:hAnsi="Times New Roman"/>
          <w:sz w:val="28"/>
        </w:rPr>
        <w:t>на</w:t>
      </w:r>
      <w:r w:rsidRPr="00C438E0">
        <w:rPr>
          <w:rFonts w:ascii="Times New Roman" w:hAnsi="Times New Roman"/>
          <w:sz w:val="28"/>
          <w:lang w:val="en-US"/>
        </w:rPr>
        <w:t xml:space="preserve"> </w:t>
      </w:r>
      <w:r w:rsidRPr="001223EA">
        <w:rPr>
          <w:rFonts w:ascii="Times New Roman" w:hAnsi="Times New Roman"/>
          <w:sz w:val="28"/>
        </w:rPr>
        <w:t>учнів</w:t>
      </w:r>
      <w:r w:rsidRPr="00C438E0">
        <w:rPr>
          <w:rFonts w:ascii="Times New Roman" w:hAnsi="Times New Roman"/>
          <w:sz w:val="28"/>
          <w:lang w:val="en-US"/>
        </w:rPr>
        <w:t xml:space="preserve">, </w:t>
      </w:r>
      <w:r w:rsidRPr="001223EA">
        <w:rPr>
          <w:rFonts w:ascii="Times New Roman" w:hAnsi="Times New Roman"/>
          <w:sz w:val="28"/>
        </w:rPr>
        <w:t>оскільки</w:t>
      </w:r>
      <w:r w:rsidRPr="00C438E0">
        <w:rPr>
          <w:rFonts w:ascii="Times New Roman" w:hAnsi="Times New Roman"/>
          <w:sz w:val="28"/>
          <w:lang w:val="en-US"/>
        </w:rPr>
        <w:t xml:space="preserve"> </w:t>
      </w:r>
      <w:r w:rsidRPr="001223EA">
        <w:rPr>
          <w:rFonts w:ascii="Times New Roman" w:hAnsi="Times New Roman"/>
          <w:sz w:val="28"/>
        </w:rPr>
        <w:t>вони</w:t>
      </w:r>
      <w:r w:rsidRPr="00C438E0">
        <w:rPr>
          <w:rFonts w:ascii="Times New Roman" w:hAnsi="Times New Roman"/>
          <w:sz w:val="28"/>
          <w:lang w:val="en-US"/>
        </w:rPr>
        <w:t xml:space="preserve"> </w:t>
      </w:r>
      <w:r w:rsidRPr="001223EA">
        <w:rPr>
          <w:rFonts w:ascii="Times New Roman" w:hAnsi="Times New Roman"/>
          <w:sz w:val="28"/>
        </w:rPr>
        <w:t>взаємодіють</w:t>
      </w:r>
      <w:r w:rsidRPr="00C438E0">
        <w:rPr>
          <w:rFonts w:ascii="Times New Roman" w:hAnsi="Times New Roman"/>
          <w:sz w:val="28"/>
          <w:lang w:val="en-US"/>
        </w:rPr>
        <w:t xml:space="preserve"> </w:t>
      </w:r>
      <w:r w:rsidRPr="001223EA">
        <w:rPr>
          <w:rFonts w:ascii="Times New Roman" w:hAnsi="Times New Roman"/>
          <w:sz w:val="28"/>
        </w:rPr>
        <w:t>в</w:t>
      </w:r>
      <w:r w:rsidRPr="00C438E0">
        <w:rPr>
          <w:rFonts w:ascii="Times New Roman" w:hAnsi="Times New Roman"/>
          <w:sz w:val="28"/>
          <w:lang w:val="en-US"/>
        </w:rPr>
        <w:t xml:space="preserve"> </w:t>
      </w:r>
      <w:r w:rsidRPr="001223EA">
        <w:rPr>
          <w:rFonts w:ascii="Times New Roman" w:hAnsi="Times New Roman"/>
          <w:sz w:val="28"/>
        </w:rPr>
        <w:t>звичному</w:t>
      </w:r>
      <w:r w:rsidRPr="00C438E0">
        <w:rPr>
          <w:rFonts w:ascii="Times New Roman" w:hAnsi="Times New Roman"/>
          <w:sz w:val="28"/>
          <w:lang w:val="en-US"/>
        </w:rPr>
        <w:t xml:space="preserve"> </w:t>
      </w:r>
      <w:r w:rsidRPr="001223EA">
        <w:rPr>
          <w:rFonts w:ascii="Times New Roman" w:hAnsi="Times New Roman"/>
          <w:sz w:val="28"/>
        </w:rPr>
        <w:t>форматі</w:t>
      </w:r>
      <w:r w:rsidRPr="00C438E0">
        <w:rPr>
          <w:rFonts w:ascii="Times New Roman" w:hAnsi="Times New Roman"/>
          <w:sz w:val="28"/>
          <w:lang w:val="en-US"/>
        </w:rPr>
        <w:t xml:space="preserve">. </w:t>
      </w:r>
      <w:r w:rsidRPr="001223EA">
        <w:rPr>
          <w:rFonts w:ascii="Times New Roman" w:hAnsi="Times New Roman"/>
          <w:sz w:val="28"/>
        </w:rPr>
        <w:t>Зрозуміло</w:t>
      </w:r>
      <w:r w:rsidRPr="00C438E0">
        <w:rPr>
          <w:rFonts w:ascii="Times New Roman" w:hAnsi="Times New Roman"/>
          <w:sz w:val="28"/>
          <w:lang w:val="en-US"/>
        </w:rPr>
        <w:t xml:space="preserve">, </w:t>
      </w:r>
      <w:r w:rsidRPr="001223EA">
        <w:rPr>
          <w:rFonts w:ascii="Times New Roman" w:hAnsi="Times New Roman"/>
          <w:sz w:val="28"/>
        </w:rPr>
        <w:t>що</w:t>
      </w:r>
      <w:r w:rsidRPr="00C438E0">
        <w:rPr>
          <w:rFonts w:ascii="Times New Roman" w:hAnsi="Times New Roman"/>
          <w:sz w:val="28"/>
          <w:lang w:val="en-US"/>
        </w:rPr>
        <w:t xml:space="preserve"> </w:t>
      </w:r>
      <w:r w:rsidRPr="001223EA">
        <w:rPr>
          <w:rFonts w:ascii="Times New Roman" w:hAnsi="Times New Roman"/>
          <w:sz w:val="28"/>
        </w:rPr>
        <w:t>робота</w:t>
      </w:r>
      <w:r w:rsidRPr="00C438E0">
        <w:rPr>
          <w:rFonts w:ascii="Times New Roman" w:hAnsi="Times New Roman"/>
          <w:sz w:val="28"/>
          <w:lang w:val="en-US"/>
        </w:rPr>
        <w:t xml:space="preserve"> </w:t>
      </w:r>
      <w:r w:rsidRPr="001223EA">
        <w:rPr>
          <w:rFonts w:ascii="Times New Roman" w:hAnsi="Times New Roman"/>
          <w:sz w:val="28"/>
        </w:rPr>
        <w:t>в</w:t>
      </w:r>
      <w:r w:rsidRPr="00C438E0">
        <w:rPr>
          <w:rFonts w:ascii="Times New Roman" w:hAnsi="Times New Roman"/>
          <w:sz w:val="28"/>
          <w:lang w:val="en-US"/>
        </w:rPr>
        <w:t xml:space="preserve"> </w:t>
      </w:r>
      <w:r w:rsidRPr="001223EA">
        <w:rPr>
          <w:rFonts w:ascii="Times New Roman" w:hAnsi="Times New Roman"/>
          <w:sz w:val="28"/>
        </w:rPr>
        <w:t>парах</w:t>
      </w:r>
      <w:r w:rsidRPr="00C438E0">
        <w:rPr>
          <w:rFonts w:ascii="Times New Roman" w:hAnsi="Times New Roman"/>
          <w:sz w:val="28"/>
          <w:lang w:val="en-US"/>
        </w:rPr>
        <w:t xml:space="preserve"> </w:t>
      </w:r>
      <w:proofErr w:type="gramStart"/>
      <w:r w:rsidRPr="001223EA">
        <w:rPr>
          <w:rFonts w:ascii="Times New Roman" w:hAnsi="Times New Roman"/>
          <w:sz w:val="28"/>
        </w:rPr>
        <w:t>кр</w:t>
      </w:r>
      <w:proofErr w:type="gramEnd"/>
      <w:r w:rsidRPr="001223EA">
        <w:rPr>
          <w:rFonts w:ascii="Times New Roman" w:hAnsi="Times New Roman"/>
          <w:sz w:val="28"/>
        </w:rPr>
        <w:t>ім</w:t>
      </w:r>
      <w:r w:rsidRPr="00C438E0">
        <w:rPr>
          <w:rFonts w:ascii="Times New Roman" w:hAnsi="Times New Roman"/>
          <w:sz w:val="28"/>
          <w:lang w:val="en-US"/>
        </w:rPr>
        <w:t xml:space="preserve"> </w:t>
      </w:r>
      <w:r w:rsidRPr="001223EA">
        <w:rPr>
          <w:rFonts w:ascii="Times New Roman" w:hAnsi="Times New Roman"/>
          <w:sz w:val="28"/>
        </w:rPr>
        <w:t>переваг</w:t>
      </w:r>
      <w:r w:rsidRPr="00C438E0">
        <w:rPr>
          <w:rFonts w:ascii="Times New Roman" w:hAnsi="Times New Roman"/>
          <w:sz w:val="28"/>
          <w:lang w:val="en-US"/>
        </w:rPr>
        <w:t xml:space="preserve"> </w:t>
      </w:r>
      <w:r w:rsidRPr="001223EA">
        <w:rPr>
          <w:rFonts w:ascii="Times New Roman" w:hAnsi="Times New Roman"/>
          <w:sz w:val="28"/>
        </w:rPr>
        <w:t>має</w:t>
      </w:r>
      <w:r w:rsidRPr="00C438E0">
        <w:rPr>
          <w:rFonts w:ascii="Times New Roman" w:hAnsi="Times New Roman"/>
          <w:sz w:val="28"/>
          <w:lang w:val="en-US"/>
        </w:rPr>
        <w:t xml:space="preserve"> </w:t>
      </w:r>
      <w:r w:rsidRPr="001223EA">
        <w:rPr>
          <w:rFonts w:ascii="Times New Roman" w:hAnsi="Times New Roman"/>
          <w:sz w:val="28"/>
        </w:rPr>
        <w:t>і</w:t>
      </w:r>
      <w:r w:rsidRPr="00C438E0">
        <w:rPr>
          <w:rFonts w:ascii="Times New Roman" w:hAnsi="Times New Roman"/>
          <w:sz w:val="28"/>
          <w:lang w:val="en-US"/>
        </w:rPr>
        <w:t xml:space="preserve"> </w:t>
      </w:r>
      <w:r w:rsidRPr="001223EA">
        <w:rPr>
          <w:rFonts w:ascii="Times New Roman" w:hAnsi="Times New Roman"/>
          <w:sz w:val="28"/>
        </w:rPr>
        <w:t>певні</w:t>
      </w:r>
      <w:r w:rsidRPr="00C438E0">
        <w:rPr>
          <w:rFonts w:ascii="Times New Roman" w:hAnsi="Times New Roman"/>
          <w:sz w:val="28"/>
          <w:lang w:val="en-US"/>
        </w:rPr>
        <w:t xml:space="preserve"> </w:t>
      </w:r>
      <w:r w:rsidRPr="001223EA">
        <w:rPr>
          <w:rFonts w:ascii="Times New Roman" w:hAnsi="Times New Roman"/>
          <w:sz w:val="28"/>
        </w:rPr>
        <w:t>недоліки</w:t>
      </w:r>
      <w:r w:rsidRPr="00C438E0">
        <w:rPr>
          <w:rFonts w:ascii="Times New Roman" w:hAnsi="Times New Roman"/>
          <w:sz w:val="28"/>
          <w:lang w:val="en-US"/>
        </w:rPr>
        <w:t xml:space="preserve">: </w:t>
      </w:r>
      <w:r w:rsidRPr="001223EA">
        <w:rPr>
          <w:rFonts w:ascii="Times New Roman" w:hAnsi="Times New Roman"/>
          <w:sz w:val="28"/>
        </w:rPr>
        <w:t>шум</w:t>
      </w:r>
      <w:r w:rsidRPr="00C438E0">
        <w:rPr>
          <w:rFonts w:ascii="Times New Roman" w:hAnsi="Times New Roman"/>
          <w:sz w:val="28"/>
          <w:lang w:val="en-US"/>
        </w:rPr>
        <w:t xml:space="preserve"> </w:t>
      </w:r>
      <w:r w:rsidRPr="001223EA">
        <w:rPr>
          <w:rFonts w:ascii="Times New Roman" w:hAnsi="Times New Roman"/>
          <w:sz w:val="28"/>
        </w:rPr>
        <w:t>у</w:t>
      </w:r>
      <w:r w:rsidRPr="00C438E0">
        <w:rPr>
          <w:rFonts w:ascii="Times New Roman" w:hAnsi="Times New Roman"/>
          <w:sz w:val="28"/>
          <w:lang w:val="en-US"/>
        </w:rPr>
        <w:t xml:space="preserve"> </w:t>
      </w:r>
      <w:r w:rsidRPr="001223EA">
        <w:rPr>
          <w:rFonts w:ascii="Times New Roman" w:hAnsi="Times New Roman"/>
          <w:sz w:val="28"/>
        </w:rPr>
        <w:t>класі</w:t>
      </w:r>
      <w:r w:rsidRPr="00C438E0">
        <w:rPr>
          <w:rFonts w:ascii="Times New Roman" w:hAnsi="Times New Roman"/>
          <w:sz w:val="28"/>
          <w:lang w:val="en-US"/>
        </w:rPr>
        <w:t xml:space="preserve">, </w:t>
      </w:r>
      <w:r w:rsidRPr="001223EA">
        <w:rPr>
          <w:rFonts w:ascii="Times New Roman" w:hAnsi="Times New Roman"/>
          <w:sz w:val="28"/>
        </w:rPr>
        <w:t>використання</w:t>
      </w:r>
      <w:r w:rsidRPr="00C438E0">
        <w:rPr>
          <w:rFonts w:ascii="Times New Roman" w:hAnsi="Times New Roman"/>
          <w:sz w:val="28"/>
          <w:lang w:val="en-US"/>
        </w:rPr>
        <w:t xml:space="preserve"> </w:t>
      </w:r>
      <w:r w:rsidRPr="001223EA">
        <w:rPr>
          <w:rFonts w:ascii="Times New Roman" w:hAnsi="Times New Roman"/>
          <w:sz w:val="28"/>
        </w:rPr>
        <w:t>учнями</w:t>
      </w:r>
      <w:r w:rsidRPr="00C438E0">
        <w:rPr>
          <w:rFonts w:ascii="Times New Roman" w:hAnsi="Times New Roman"/>
          <w:sz w:val="28"/>
          <w:lang w:val="en-US"/>
        </w:rPr>
        <w:t xml:space="preserve"> </w:t>
      </w:r>
      <w:proofErr w:type="gramStart"/>
      <w:r w:rsidRPr="001223EA">
        <w:rPr>
          <w:rFonts w:ascii="Times New Roman" w:hAnsi="Times New Roman"/>
          <w:sz w:val="28"/>
        </w:rPr>
        <w:t>р</w:t>
      </w:r>
      <w:proofErr w:type="gramEnd"/>
      <w:r w:rsidRPr="001223EA">
        <w:rPr>
          <w:rFonts w:ascii="Times New Roman" w:hAnsi="Times New Roman"/>
          <w:sz w:val="28"/>
        </w:rPr>
        <w:t>ідної</w:t>
      </w:r>
      <w:r w:rsidRPr="00C438E0">
        <w:rPr>
          <w:rFonts w:ascii="Times New Roman" w:hAnsi="Times New Roman"/>
          <w:sz w:val="28"/>
          <w:lang w:val="en-US"/>
        </w:rPr>
        <w:t xml:space="preserve"> </w:t>
      </w:r>
      <w:r w:rsidRPr="001223EA">
        <w:rPr>
          <w:rFonts w:ascii="Times New Roman" w:hAnsi="Times New Roman"/>
          <w:sz w:val="28"/>
        </w:rPr>
        <w:t>мови</w:t>
      </w:r>
      <w:r w:rsidRPr="00C438E0">
        <w:rPr>
          <w:rFonts w:ascii="Times New Roman" w:hAnsi="Times New Roman"/>
          <w:sz w:val="28"/>
          <w:lang w:val="en-US"/>
        </w:rPr>
        <w:t xml:space="preserve">, </w:t>
      </w:r>
      <w:r w:rsidRPr="001223EA">
        <w:rPr>
          <w:rFonts w:ascii="Times New Roman" w:hAnsi="Times New Roman"/>
          <w:sz w:val="28"/>
        </w:rPr>
        <w:t>бесіда</w:t>
      </w:r>
      <w:r w:rsidRPr="00C438E0">
        <w:rPr>
          <w:rFonts w:ascii="Times New Roman" w:hAnsi="Times New Roman"/>
          <w:sz w:val="28"/>
          <w:lang w:val="en-US"/>
        </w:rPr>
        <w:t xml:space="preserve"> </w:t>
      </w:r>
      <w:r w:rsidRPr="001223EA">
        <w:rPr>
          <w:rFonts w:ascii="Times New Roman" w:hAnsi="Times New Roman"/>
          <w:sz w:val="28"/>
        </w:rPr>
        <w:t>на</w:t>
      </w:r>
      <w:r w:rsidRPr="00C438E0">
        <w:rPr>
          <w:rFonts w:ascii="Times New Roman" w:hAnsi="Times New Roman"/>
          <w:sz w:val="28"/>
          <w:lang w:val="en-US"/>
        </w:rPr>
        <w:t xml:space="preserve"> </w:t>
      </w:r>
      <w:r w:rsidRPr="001223EA">
        <w:rPr>
          <w:rFonts w:ascii="Times New Roman" w:hAnsi="Times New Roman"/>
          <w:sz w:val="28"/>
        </w:rPr>
        <w:t>сторонні</w:t>
      </w:r>
      <w:r w:rsidRPr="00C438E0">
        <w:rPr>
          <w:rFonts w:ascii="Times New Roman" w:hAnsi="Times New Roman"/>
          <w:sz w:val="28"/>
          <w:lang w:val="en-US"/>
        </w:rPr>
        <w:t xml:space="preserve"> </w:t>
      </w:r>
      <w:r w:rsidRPr="001223EA">
        <w:rPr>
          <w:rFonts w:ascii="Times New Roman" w:hAnsi="Times New Roman"/>
          <w:sz w:val="28"/>
        </w:rPr>
        <w:t>теми</w:t>
      </w:r>
      <w:r w:rsidRPr="00C438E0">
        <w:rPr>
          <w:rFonts w:ascii="Times New Roman" w:hAnsi="Times New Roman"/>
          <w:sz w:val="28"/>
          <w:lang w:val="en-US"/>
        </w:rPr>
        <w:t xml:space="preserve">, </w:t>
      </w:r>
      <w:r w:rsidRPr="001223EA">
        <w:rPr>
          <w:rFonts w:ascii="Times New Roman" w:hAnsi="Times New Roman"/>
          <w:sz w:val="28"/>
        </w:rPr>
        <w:t>неприязнь</w:t>
      </w:r>
      <w:r w:rsidRPr="00C438E0">
        <w:rPr>
          <w:rFonts w:ascii="Times New Roman" w:hAnsi="Times New Roman"/>
          <w:sz w:val="28"/>
          <w:lang w:val="en-US"/>
        </w:rPr>
        <w:t xml:space="preserve"> </w:t>
      </w:r>
      <w:r w:rsidRPr="001223EA">
        <w:rPr>
          <w:rFonts w:ascii="Times New Roman" w:hAnsi="Times New Roman"/>
          <w:sz w:val="28"/>
        </w:rPr>
        <w:t>один</w:t>
      </w:r>
      <w:r w:rsidRPr="00C438E0">
        <w:rPr>
          <w:rFonts w:ascii="Times New Roman" w:hAnsi="Times New Roman"/>
          <w:sz w:val="28"/>
          <w:lang w:val="en-US"/>
        </w:rPr>
        <w:t xml:space="preserve"> </w:t>
      </w:r>
      <w:r w:rsidRPr="001223EA">
        <w:rPr>
          <w:rFonts w:ascii="Times New Roman" w:hAnsi="Times New Roman"/>
          <w:sz w:val="28"/>
        </w:rPr>
        <w:t>до</w:t>
      </w:r>
      <w:r w:rsidRPr="00C438E0">
        <w:rPr>
          <w:rFonts w:ascii="Times New Roman" w:hAnsi="Times New Roman"/>
          <w:sz w:val="28"/>
          <w:lang w:val="en-US"/>
        </w:rPr>
        <w:t xml:space="preserve"> </w:t>
      </w:r>
      <w:r w:rsidRPr="001223EA">
        <w:rPr>
          <w:rFonts w:ascii="Times New Roman" w:hAnsi="Times New Roman"/>
          <w:sz w:val="28"/>
        </w:rPr>
        <w:t>одного</w:t>
      </w:r>
      <w:r w:rsidRPr="00C438E0">
        <w:rPr>
          <w:rFonts w:ascii="Times New Roman" w:hAnsi="Times New Roman"/>
          <w:sz w:val="28"/>
          <w:lang w:val="en-US"/>
        </w:rPr>
        <w:t xml:space="preserve">, </w:t>
      </w:r>
      <w:r w:rsidRPr="001223EA">
        <w:rPr>
          <w:rFonts w:ascii="Times New Roman" w:hAnsi="Times New Roman"/>
          <w:sz w:val="28"/>
        </w:rPr>
        <w:t>небажання</w:t>
      </w:r>
      <w:r w:rsidRPr="00C438E0">
        <w:rPr>
          <w:rFonts w:ascii="Times New Roman" w:hAnsi="Times New Roman"/>
          <w:sz w:val="28"/>
          <w:lang w:val="en-US"/>
        </w:rPr>
        <w:t xml:space="preserve"> </w:t>
      </w:r>
      <w:r w:rsidRPr="001223EA">
        <w:rPr>
          <w:rFonts w:ascii="Times New Roman" w:hAnsi="Times New Roman"/>
          <w:sz w:val="28"/>
        </w:rPr>
        <w:t>взагалі</w:t>
      </w:r>
      <w:r w:rsidRPr="00C438E0">
        <w:rPr>
          <w:rFonts w:ascii="Times New Roman" w:hAnsi="Times New Roman"/>
          <w:sz w:val="28"/>
          <w:lang w:val="en-US"/>
        </w:rPr>
        <w:t xml:space="preserve"> </w:t>
      </w:r>
      <w:r w:rsidRPr="001223EA">
        <w:rPr>
          <w:rFonts w:ascii="Times New Roman" w:hAnsi="Times New Roman"/>
          <w:sz w:val="28"/>
        </w:rPr>
        <w:t>працювати</w:t>
      </w:r>
      <w:r w:rsidRPr="00C438E0">
        <w:rPr>
          <w:rFonts w:ascii="Times New Roman" w:hAnsi="Times New Roman"/>
          <w:sz w:val="28"/>
          <w:lang w:val="en-US"/>
        </w:rPr>
        <w:t xml:space="preserve"> </w:t>
      </w:r>
      <w:r w:rsidRPr="001223EA">
        <w:rPr>
          <w:rFonts w:ascii="Times New Roman" w:hAnsi="Times New Roman"/>
          <w:sz w:val="28"/>
        </w:rPr>
        <w:t>в</w:t>
      </w:r>
      <w:r w:rsidRPr="00C438E0">
        <w:rPr>
          <w:rFonts w:ascii="Times New Roman" w:hAnsi="Times New Roman"/>
          <w:sz w:val="28"/>
          <w:lang w:val="en-US"/>
        </w:rPr>
        <w:t xml:space="preserve"> </w:t>
      </w:r>
      <w:r w:rsidRPr="001223EA">
        <w:rPr>
          <w:rFonts w:ascii="Times New Roman" w:hAnsi="Times New Roman"/>
          <w:sz w:val="28"/>
        </w:rPr>
        <w:t>парах</w:t>
      </w:r>
      <w:r w:rsidRPr="00C438E0">
        <w:rPr>
          <w:rFonts w:ascii="Times New Roman" w:hAnsi="Times New Roman"/>
          <w:sz w:val="28"/>
          <w:lang w:val="en-US"/>
        </w:rPr>
        <w:t xml:space="preserve">; </w:t>
      </w:r>
      <w:r w:rsidRPr="001223EA">
        <w:rPr>
          <w:rFonts w:ascii="Times New Roman" w:hAnsi="Times New Roman"/>
          <w:sz w:val="28"/>
        </w:rPr>
        <w:t>вчителі</w:t>
      </w:r>
      <w:r w:rsidRPr="00C438E0">
        <w:rPr>
          <w:rFonts w:ascii="Times New Roman" w:hAnsi="Times New Roman"/>
          <w:sz w:val="28"/>
          <w:lang w:val="en-US"/>
        </w:rPr>
        <w:t xml:space="preserve"> </w:t>
      </w:r>
      <w:r w:rsidRPr="001223EA">
        <w:rPr>
          <w:rFonts w:ascii="Times New Roman" w:hAnsi="Times New Roman"/>
          <w:sz w:val="28"/>
        </w:rPr>
        <w:t>не</w:t>
      </w:r>
      <w:r w:rsidRPr="00C438E0">
        <w:rPr>
          <w:rFonts w:ascii="Times New Roman" w:hAnsi="Times New Roman"/>
          <w:sz w:val="28"/>
          <w:lang w:val="en-US"/>
        </w:rPr>
        <w:t xml:space="preserve"> </w:t>
      </w:r>
      <w:r w:rsidRPr="001223EA">
        <w:rPr>
          <w:rFonts w:ascii="Times New Roman" w:hAnsi="Times New Roman"/>
          <w:sz w:val="28"/>
        </w:rPr>
        <w:t>знають</w:t>
      </w:r>
      <w:r w:rsidRPr="00C438E0">
        <w:rPr>
          <w:rFonts w:ascii="Times New Roman" w:hAnsi="Times New Roman"/>
          <w:sz w:val="28"/>
          <w:lang w:val="en-US"/>
        </w:rPr>
        <w:t xml:space="preserve">, </w:t>
      </w:r>
      <w:r w:rsidRPr="001223EA">
        <w:rPr>
          <w:rFonts w:ascii="Times New Roman" w:hAnsi="Times New Roman"/>
          <w:sz w:val="28"/>
        </w:rPr>
        <w:t>що</w:t>
      </w:r>
      <w:r w:rsidRPr="00C438E0">
        <w:rPr>
          <w:rFonts w:ascii="Times New Roman" w:hAnsi="Times New Roman"/>
          <w:sz w:val="28"/>
          <w:lang w:val="en-US"/>
        </w:rPr>
        <w:t xml:space="preserve"> </w:t>
      </w:r>
      <w:r w:rsidRPr="001223EA">
        <w:rPr>
          <w:rFonts w:ascii="Times New Roman" w:hAnsi="Times New Roman"/>
          <w:sz w:val="28"/>
        </w:rPr>
        <w:t>робити</w:t>
      </w:r>
      <w:r w:rsidRPr="00C438E0">
        <w:rPr>
          <w:rFonts w:ascii="Times New Roman" w:hAnsi="Times New Roman"/>
          <w:sz w:val="28"/>
          <w:lang w:val="en-US"/>
        </w:rPr>
        <w:t xml:space="preserve">, </w:t>
      </w:r>
      <w:r w:rsidRPr="001223EA">
        <w:rPr>
          <w:rFonts w:ascii="Times New Roman" w:hAnsi="Times New Roman"/>
          <w:sz w:val="28"/>
        </w:rPr>
        <w:t>коли</w:t>
      </w:r>
      <w:r w:rsidRPr="00C438E0">
        <w:rPr>
          <w:rFonts w:ascii="Times New Roman" w:hAnsi="Times New Roman"/>
          <w:sz w:val="28"/>
          <w:lang w:val="en-US"/>
        </w:rPr>
        <w:t xml:space="preserve"> </w:t>
      </w:r>
      <w:r w:rsidRPr="001223EA">
        <w:rPr>
          <w:rFonts w:ascii="Times New Roman" w:hAnsi="Times New Roman"/>
          <w:sz w:val="28"/>
        </w:rPr>
        <w:t>пари</w:t>
      </w:r>
      <w:r w:rsidRPr="00C438E0">
        <w:rPr>
          <w:rFonts w:ascii="Times New Roman" w:hAnsi="Times New Roman"/>
          <w:sz w:val="28"/>
          <w:lang w:val="en-US"/>
        </w:rPr>
        <w:t xml:space="preserve"> </w:t>
      </w:r>
      <w:r w:rsidRPr="001223EA">
        <w:rPr>
          <w:rFonts w:ascii="Times New Roman" w:hAnsi="Times New Roman"/>
          <w:sz w:val="28"/>
        </w:rPr>
        <w:t>завершили</w:t>
      </w:r>
      <w:r w:rsidRPr="00C438E0">
        <w:rPr>
          <w:rFonts w:ascii="Times New Roman" w:hAnsi="Times New Roman"/>
          <w:sz w:val="28"/>
          <w:lang w:val="en-US"/>
        </w:rPr>
        <w:t xml:space="preserve"> </w:t>
      </w:r>
      <w:r w:rsidRPr="001223EA">
        <w:rPr>
          <w:rFonts w:ascii="Times New Roman" w:hAnsi="Times New Roman"/>
          <w:sz w:val="28"/>
        </w:rPr>
        <w:t>свою</w:t>
      </w:r>
      <w:r w:rsidRPr="00C438E0">
        <w:rPr>
          <w:rFonts w:ascii="Times New Roman" w:hAnsi="Times New Roman"/>
          <w:sz w:val="28"/>
          <w:lang w:val="en-US"/>
        </w:rPr>
        <w:t xml:space="preserve"> </w:t>
      </w:r>
      <w:r w:rsidRPr="001223EA">
        <w:rPr>
          <w:rFonts w:ascii="Times New Roman" w:hAnsi="Times New Roman"/>
          <w:sz w:val="28"/>
        </w:rPr>
        <w:t>роботу</w:t>
      </w:r>
      <w:r w:rsidRPr="00C438E0">
        <w:rPr>
          <w:rFonts w:ascii="Times New Roman" w:hAnsi="Times New Roman"/>
          <w:sz w:val="28"/>
          <w:lang w:val="en-US"/>
        </w:rPr>
        <w:t xml:space="preserve"> </w:t>
      </w:r>
      <w:r w:rsidRPr="001223EA">
        <w:rPr>
          <w:rFonts w:ascii="Times New Roman" w:hAnsi="Times New Roman"/>
          <w:sz w:val="28"/>
        </w:rPr>
        <w:t>раніше</w:t>
      </w:r>
      <w:r w:rsidRPr="00C438E0">
        <w:rPr>
          <w:rFonts w:ascii="Times New Roman" w:hAnsi="Times New Roman"/>
          <w:sz w:val="28"/>
          <w:lang w:val="en-US"/>
        </w:rPr>
        <w:t xml:space="preserve"> </w:t>
      </w:r>
      <w:r w:rsidRPr="001223EA">
        <w:rPr>
          <w:rFonts w:ascii="Times New Roman" w:hAnsi="Times New Roman"/>
          <w:sz w:val="28"/>
        </w:rPr>
        <w:t>або</w:t>
      </w:r>
      <w:r w:rsidRPr="00C438E0">
        <w:rPr>
          <w:rFonts w:ascii="Times New Roman" w:hAnsi="Times New Roman"/>
          <w:sz w:val="28"/>
          <w:lang w:val="en-US"/>
        </w:rPr>
        <w:t xml:space="preserve"> </w:t>
      </w:r>
      <w:r w:rsidRPr="001223EA">
        <w:rPr>
          <w:rFonts w:ascii="Times New Roman" w:hAnsi="Times New Roman"/>
          <w:sz w:val="28"/>
        </w:rPr>
        <w:t>пізніше</w:t>
      </w:r>
      <w:r w:rsidRPr="00C438E0">
        <w:rPr>
          <w:rFonts w:ascii="Times New Roman" w:hAnsi="Times New Roman"/>
          <w:sz w:val="28"/>
          <w:lang w:val="en-US"/>
        </w:rPr>
        <w:t xml:space="preserve"> </w:t>
      </w:r>
      <w:r w:rsidRPr="001223EA">
        <w:rPr>
          <w:rFonts w:ascii="Times New Roman" w:hAnsi="Times New Roman"/>
          <w:sz w:val="28"/>
        </w:rPr>
        <w:t>за</w:t>
      </w:r>
      <w:r w:rsidRPr="00C438E0">
        <w:rPr>
          <w:rFonts w:ascii="Times New Roman" w:hAnsi="Times New Roman"/>
          <w:sz w:val="28"/>
          <w:lang w:val="en-US"/>
        </w:rPr>
        <w:t xml:space="preserve"> </w:t>
      </w:r>
      <w:r w:rsidRPr="001223EA">
        <w:rPr>
          <w:rFonts w:ascii="Times New Roman" w:hAnsi="Times New Roman"/>
          <w:sz w:val="28"/>
        </w:rPr>
        <w:t>інших</w:t>
      </w:r>
      <w:r w:rsidRPr="00C438E0">
        <w:rPr>
          <w:rFonts w:ascii="Times New Roman" w:hAnsi="Times New Roman"/>
          <w:sz w:val="28"/>
          <w:lang w:val="en-US"/>
        </w:rPr>
        <w:t xml:space="preserve">. </w:t>
      </w:r>
      <w:r w:rsidRPr="001223EA">
        <w:rPr>
          <w:rFonts w:ascii="Times New Roman" w:hAnsi="Times New Roman"/>
          <w:sz w:val="28"/>
        </w:rPr>
        <w:t xml:space="preserve">Деякі з цих проблем можна вирішити шляхом тренування учнів працювати в парах, а також обговорення (в деяких випадках можливо </w:t>
      </w:r>
      <w:proofErr w:type="gramStart"/>
      <w:r w:rsidRPr="001223EA">
        <w:rPr>
          <w:rFonts w:ascii="Times New Roman" w:hAnsi="Times New Roman"/>
          <w:sz w:val="28"/>
        </w:rPr>
        <w:t>р</w:t>
      </w:r>
      <w:proofErr w:type="gramEnd"/>
      <w:r w:rsidRPr="001223EA">
        <w:rPr>
          <w:rFonts w:ascii="Times New Roman" w:hAnsi="Times New Roman"/>
          <w:sz w:val="28"/>
        </w:rPr>
        <w:t xml:space="preserve">ідною мовою), як треба працювати в парах, затвердження певних правил поведінки під час діалогу. </w:t>
      </w:r>
    </w:p>
    <w:p w:rsidR="00084CA1" w:rsidRDefault="00084CA1" w:rsidP="00084CA1">
      <w:pPr>
        <w:spacing w:after="0" w:line="360" w:lineRule="auto"/>
        <w:ind w:firstLine="708"/>
        <w:jc w:val="both"/>
        <w:rPr>
          <w:rFonts w:ascii="Times New Roman" w:hAnsi="Times New Roman"/>
          <w:sz w:val="28"/>
        </w:rPr>
      </w:pPr>
      <w:r w:rsidRPr="001223EA">
        <w:rPr>
          <w:rFonts w:ascii="Times New Roman" w:hAnsi="Times New Roman"/>
          <w:sz w:val="28"/>
        </w:rPr>
        <w:t>Парна робота вимага</w:t>
      </w:r>
      <w:proofErr w:type="gramStart"/>
      <w:r w:rsidRPr="001223EA">
        <w:rPr>
          <w:rFonts w:ascii="Times New Roman" w:hAnsi="Times New Roman"/>
          <w:sz w:val="28"/>
        </w:rPr>
        <w:t>є,</w:t>
      </w:r>
      <w:proofErr w:type="gramEnd"/>
      <w:r w:rsidRPr="001223EA">
        <w:rPr>
          <w:rFonts w:ascii="Times New Roman" w:hAnsi="Times New Roman"/>
          <w:sz w:val="28"/>
        </w:rPr>
        <w:t xml:space="preserve"> аби вчитель все продумав заздалегідь: чи буде вистачати місця для парної роботи, чи адекватна інструкція, скільки буде витрачено часу на завдання. Якщо парну роботу не спланувати ретельно, то вона буде невдалою, навіть без провини учні</w:t>
      </w:r>
      <w:proofErr w:type="gramStart"/>
      <w:r w:rsidRPr="001223EA">
        <w:rPr>
          <w:rFonts w:ascii="Times New Roman" w:hAnsi="Times New Roman"/>
          <w:sz w:val="28"/>
        </w:rPr>
        <w:t>в</w:t>
      </w:r>
      <w:proofErr w:type="gramEnd"/>
      <w:r w:rsidRPr="001223EA">
        <w:rPr>
          <w:rFonts w:ascii="Times New Roman" w:hAnsi="Times New Roman"/>
          <w:sz w:val="28"/>
        </w:rPr>
        <w:t>.</w:t>
      </w:r>
    </w:p>
    <w:p w:rsidR="00084CA1" w:rsidRPr="008F7863" w:rsidRDefault="00084CA1" w:rsidP="00084CA1">
      <w:pPr>
        <w:spacing w:after="0" w:line="360" w:lineRule="auto"/>
        <w:ind w:firstLine="708"/>
        <w:jc w:val="both"/>
        <w:rPr>
          <w:rFonts w:ascii="Times New Roman" w:hAnsi="Times New Roman"/>
          <w:sz w:val="28"/>
        </w:rPr>
      </w:pPr>
      <w:r w:rsidRPr="008F7863">
        <w:rPr>
          <w:rFonts w:ascii="Times New Roman" w:hAnsi="Times New Roman"/>
          <w:sz w:val="28"/>
        </w:rPr>
        <w:t>Другий етап</w:t>
      </w:r>
      <w:r>
        <w:rPr>
          <w:rFonts w:ascii="Times New Roman" w:hAnsi="Times New Roman"/>
          <w:sz w:val="28"/>
        </w:rPr>
        <w:t xml:space="preserve"> — </w:t>
      </w:r>
      <w:r w:rsidRPr="008F7863">
        <w:rPr>
          <w:rFonts w:ascii="Times New Roman" w:hAnsi="Times New Roman"/>
          <w:sz w:val="28"/>
        </w:rPr>
        <w:t xml:space="preserve">оволодіння мікродіалогом. Мікродіалог це імпліцитна структурна ознака розгорнутого діалогу, що включає взаємопов’язані ланцюжки діалогічних єдностей. Мікродіалоги є відносно завершеними. </w:t>
      </w:r>
      <w:proofErr w:type="gramStart"/>
      <w:r w:rsidRPr="008F7863">
        <w:rPr>
          <w:rFonts w:ascii="Times New Roman" w:hAnsi="Times New Roman"/>
          <w:sz w:val="28"/>
        </w:rPr>
        <w:t>Вони</w:t>
      </w:r>
      <w:proofErr w:type="gramEnd"/>
      <w:r w:rsidRPr="008F7863">
        <w:rPr>
          <w:rFonts w:ascii="Times New Roman" w:hAnsi="Times New Roman"/>
          <w:sz w:val="28"/>
        </w:rPr>
        <w:t xml:space="preserve"> складаються з 2-3 діалогічних єдностей. Мета другого етапу</w:t>
      </w:r>
      <w:r>
        <w:rPr>
          <w:rFonts w:ascii="Times New Roman" w:hAnsi="Times New Roman"/>
          <w:sz w:val="28"/>
        </w:rPr>
        <w:t xml:space="preserve"> — </w:t>
      </w:r>
      <w:r w:rsidRPr="008F7863">
        <w:rPr>
          <w:rFonts w:ascii="Times New Roman" w:hAnsi="Times New Roman"/>
          <w:sz w:val="28"/>
        </w:rPr>
        <w:t xml:space="preserve">навчити учнів об’єднувати засвоєні діалогічні єдності, </w:t>
      </w:r>
      <w:proofErr w:type="gramStart"/>
      <w:r w:rsidRPr="008F7863">
        <w:rPr>
          <w:rFonts w:ascii="Times New Roman" w:hAnsi="Times New Roman"/>
          <w:sz w:val="28"/>
        </w:rPr>
        <w:t>п</w:t>
      </w:r>
      <w:proofErr w:type="gramEnd"/>
      <w:r w:rsidRPr="008F7863">
        <w:rPr>
          <w:rFonts w:ascii="Times New Roman" w:hAnsi="Times New Roman"/>
          <w:sz w:val="28"/>
        </w:rPr>
        <w:t xml:space="preserve">ідтримувати діалог. На цьому етапі використовують також як і на першому рецептивно-продуктивні вправи, але </w:t>
      </w:r>
      <w:proofErr w:type="gramStart"/>
      <w:r w:rsidRPr="008F7863">
        <w:rPr>
          <w:rFonts w:ascii="Times New Roman" w:hAnsi="Times New Roman"/>
          <w:sz w:val="28"/>
        </w:rPr>
        <w:t>вони</w:t>
      </w:r>
      <w:proofErr w:type="gramEnd"/>
      <w:r w:rsidRPr="008F7863">
        <w:rPr>
          <w:rFonts w:ascii="Times New Roman" w:hAnsi="Times New Roman"/>
          <w:sz w:val="28"/>
        </w:rPr>
        <w:t xml:space="preserve"> виконують також і комунікативну функцію. </w:t>
      </w:r>
    </w:p>
    <w:p w:rsidR="00084CA1" w:rsidRPr="008F7863" w:rsidRDefault="00084CA1" w:rsidP="00084CA1">
      <w:pPr>
        <w:spacing w:after="0" w:line="360" w:lineRule="auto"/>
        <w:ind w:firstLine="708"/>
        <w:jc w:val="both"/>
        <w:rPr>
          <w:rFonts w:ascii="Times New Roman" w:hAnsi="Times New Roman"/>
          <w:sz w:val="28"/>
        </w:rPr>
      </w:pPr>
      <w:r w:rsidRPr="008F7863">
        <w:rPr>
          <w:rFonts w:ascii="Times New Roman" w:hAnsi="Times New Roman"/>
          <w:sz w:val="28"/>
        </w:rPr>
        <w:lastRenderedPageBreak/>
        <w:t xml:space="preserve">На цьому етапі можна опиратися на </w:t>
      </w:r>
      <w:proofErr w:type="gramStart"/>
      <w:r w:rsidRPr="008F7863">
        <w:rPr>
          <w:rFonts w:ascii="Times New Roman" w:hAnsi="Times New Roman"/>
          <w:sz w:val="28"/>
        </w:rPr>
        <w:t>м</w:t>
      </w:r>
      <w:proofErr w:type="gramEnd"/>
      <w:r w:rsidRPr="008F7863">
        <w:rPr>
          <w:rFonts w:ascii="Times New Roman" w:hAnsi="Times New Roman"/>
          <w:sz w:val="28"/>
        </w:rPr>
        <w:t xml:space="preserve">ікродіалоги-підстановчі таблиці, структурно-мовленнєві схеми мікродіалогу, його функціональні схеми. Також </w:t>
      </w:r>
      <w:proofErr w:type="gramStart"/>
      <w:r w:rsidRPr="008F7863">
        <w:rPr>
          <w:rFonts w:ascii="Times New Roman" w:hAnsi="Times New Roman"/>
          <w:sz w:val="28"/>
        </w:rPr>
        <w:t>доц</w:t>
      </w:r>
      <w:proofErr w:type="gramEnd"/>
      <w:r w:rsidRPr="008F7863">
        <w:rPr>
          <w:rFonts w:ascii="Times New Roman" w:hAnsi="Times New Roman"/>
          <w:sz w:val="28"/>
        </w:rPr>
        <w:t>ільним вважається перед виконанням вправ на цьому етапі дати учням оз</w:t>
      </w:r>
      <w:r>
        <w:rPr>
          <w:rFonts w:ascii="Times New Roman" w:hAnsi="Times New Roman"/>
          <w:sz w:val="28"/>
        </w:rPr>
        <w:t>найомитися з діалогами-зразками</w:t>
      </w:r>
      <w:r w:rsidRPr="008F7863">
        <w:rPr>
          <w:rFonts w:ascii="Times New Roman" w:hAnsi="Times New Roman"/>
          <w:sz w:val="28"/>
        </w:rPr>
        <w:t xml:space="preserve"> </w:t>
      </w:r>
      <w:r>
        <w:rPr>
          <w:rFonts w:ascii="Times New Roman" w:hAnsi="Times New Roman"/>
          <w:sz w:val="28"/>
        </w:rPr>
        <w:t>[32</w:t>
      </w:r>
      <w:r w:rsidRPr="00F301D9">
        <w:rPr>
          <w:rFonts w:ascii="Times New Roman" w:hAnsi="Times New Roman"/>
          <w:sz w:val="28"/>
        </w:rPr>
        <w:t>]</w:t>
      </w:r>
      <w:r>
        <w:rPr>
          <w:rFonts w:ascii="Times New Roman" w:hAnsi="Times New Roman"/>
          <w:sz w:val="28"/>
        </w:rPr>
        <w:t>.</w:t>
      </w:r>
    </w:p>
    <w:p w:rsidR="00084CA1" w:rsidRDefault="00084CA1" w:rsidP="00084CA1">
      <w:pPr>
        <w:spacing w:after="0" w:line="360" w:lineRule="auto"/>
        <w:ind w:firstLine="708"/>
        <w:jc w:val="both"/>
        <w:rPr>
          <w:rFonts w:ascii="Times New Roman" w:hAnsi="Times New Roman"/>
          <w:sz w:val="28"/>
        </w:rPr>
      </w:pPr>
      <w:r w:rsidRPr="008F7863">
        <w:rPr>
          <w:rFonts w:ascii="Times New Roman" w:hAnsi="Times New Roman"/>
          <w:sz w:val="28"/>
        </w:rPr>
        <w:t xml:space="preserve">На третьому етапі учні повинні навчитися вести діалоги </w:t>
      </w:r>
      <w:proofErr w:type="gramStart"/>
      <w:r w:rsidRPr="008F7863">
        <w:rPr>
          <w:rFonts w:ascii="Times New Roman" w:hAnsi="Times New Roman"/>
          <w:sz w:val="28"/>
        </w:rPr>
        <w:t>р</w:t>
      </w:r>
      <w:proofErr w:type="gramEnd"/>
      <w:r w:rsidRPr="008F7863">
        <w:rPr>
          <w:rFonts w:ascii="Times New Roman" w:hAnsi="Times New Roman"/>
          <w:sz w:val="28"/>
        </w:rPr>
        <w:t xml:space="preserve">ізних функціональних типів, обсяг яких відповідає вимогам програми. </w:t>
      </w:r>
      <w:proofErr w:type="gramStart"/>
      <w:r w:rsidRPr="008F7863">
        <w:rPr>
          <w:rFonts w:ascii="Times New Roman" w:hAnsi="Times New Roman"/>
          <w:sz w:val="28"/>
        </w:rPr>
        <w:t>П</w:t>
      </w:r>
      <w:proofErr w:type="gramEnd"/>
      <w:r w:rsidRPr="008F7863">
        <w:rPr>
          <w:rFonts w:ascii="Times New Roman" w:hAnsi="Times New Roman"/>
          <w:sz w:val="28"/>
        </w:rPr>
        <w:t>ід час виконання вправ на цьому етапі можливе використання лише природних опор: малюнків, карт, білетів. Діалог такого типу складається із 2-3 уже засвоєних мікродіалогів.</w:t>
      </w:r>
    </w:p>
    <w:p w:rsidR="00084CA1" w:rsidRPr="00AD14CD" w:rsidRDefault="00E0132C" w:rsidP="00084CA1">
      <w:pPr>
        <w:spacing w:after="0" w:line="360" w:lineRule="auto"/>
        <w:ind w:firstLine="708"/>
        <w:jc w:val="both"/>
        <w:rPr>
          <w:rFonts w:ascii="Times New Roman" w:hAnsi="Times New Roman"/>
          <w:sz w:val="28"/>
        </w:rPr>
      </w:pPr>
      <w:r>
        <w:rPr>
          <w:rFonts w:ascii="Times New Roman" w:hAnsi="Times New Roman"/>
          <w:sz w:val="28"/>
        </w:rPr>
        <w:t xml:space="preserve">Другий </w:t>
      </w:r>
      <w:proofErr w:type="gramStart"/>
      <w:r>
        <w:rPr>
          <w:rFonts w:ascii="Times New Roman" w:hAnsi="Times New Roman"/>
          <w:sz w:val="28"/>
        </w:rPr>
        <w:t>п</w:t>
      </w:r>
      <w:proofErr w:type="gramEnd"/>
      <w:r>
        <w:rPr>
          <w:rFonts w:ascii="Times New Roman" w:hAnsi="Times New Roman"/>
          <w:sz w:val="28"/>
        </w:rPr>
        <w:t xml:space="preserve">ідхід </w:t>
      </w:r>
      <w:r>
        <w:rPr>
          <w:rFonts w:ascii="Times New Roman" w:hAnsi="Times New Roman"/>
          <w:sz w:val="28"/>
          <w:lang w:val="uk-UA"/>
        </w:rPr>
        <w:t>«</w:t>
      </w:r>
      <w:r w:rsidR="00084CA1" w:rsidRPr="00AD14CD">
        <w:rPr>
          <w:rFonts w:ascii="Times New Roman" w:hAnsi="Times New Roman"/>
          <w:sz w:val="28"/>
        </w:rPr>
        <w:t>згори-донизу</w:t>
      </w:r>
      <w:r>
        <w:rPr>
          <w:rFonts w:ascii="Times New Roman" w:hAnsi="Times New Roman"/>
          <w:sz w:val="28"/>
          <w:lang w:val="uk-UA"/>
        </w:rPr>
        <w:t>»</w:t>
      </w:r>
      <w:r w:rsidR="00084CA1" w:rsidRPr="00AD14CD">
        <w:rPr>
          <w:rFonts w:ascii="Times New Roman" w:hAnsi="Times New Roman"/>
          <w:sz w:val="28"/>
        </w:rPr>
        <w:t xml:space="preserve">, тобто той, що базується на діалозі-зразку. Він передбачає попереднє ознайомлення учнів із новими словами та мовленнєвими структурами, </w:t>
      </w:r>
      <w:proofErr w:type="gramStart"/>
      <w:r w:rsidR="00084CA1" w:rsidRPr="00AD14CD">
        <w:rPr>
          <w:rFonts w:ascii="Times New Roman" w:hAnsi="Times New Roman"/>
          <w:sz w:val="28"/>
        </w:rPr>
        <w:t>соц</w:t>
      </w:r>
      <w:proofErr w:type="gramEnd"/>
      <w:r w:rsidR="00084CA1" w:rsidRPr="00AD14CD">
        <w:rPr>
          <w:rFonts w:ascii="Times New Roman" w:hAnsi="Times New Roman"/>
          <w:sz w:val="28"/>
        </w:rPr>
        <w:t>іокультурними особливостями іншомовного спілкування в певній ситуації. Робота з діалогом складається із чотирьох етапів.</w:t>
      </w:r>
    </w:p>
    <w:p w:rsidR="00084CA1" w:rsidRPr="00B81F27" w:rsidRDefault="00084CA1" w:rsidP="00084CA1">
      <w:pPr>
        <w:spacing w:after="0" w:line="360" w:lineRule="auto"/>
        <w:ind w:firstLine="708"/>
        <w:jc w:val="both"/>
        <w:rPr>
          <w:rFonts w:ascii="Times New Roman" w:hAnsi="Times New Roman"/>
          <w:sz w:val="28"/>
        </w:rPr>
      </w:pPr>
      <w:r w:rsidRPr="00B81F27">
        <w:rPr>
          <w:rFonts w:ascii="Times New Roman" w:hAnsi="Times New Roman"/>
          <w:sz w:val="28"/>
        </w:rPr>
        <w:t>Перший етап</w:t>
      </w:r>
      <w:r>
        <w:rPr>
          <w:rFonts w:ascii="Times New Roman" w:hAnsi="Times New Roman"/>
          <w:sz w:val="28"/>
        </w:rPr>
        <w:t xml:space="preserve"> — </w:t>
      </w:r>
      <w:r w:rsidRPr="00B81F27">
        <w:rPr>
          <w:rFonts w:ascii="Times New Roman" w:hAnsi="Times New Roman"/>
          <w:sz w:val="28"/>
        </w:rPr>
        <w:t>сприйняття учнями діалогу на слух, прослуховування діалогу вдруге, але вже опираючись на друкований текст діалогу, аби зрозуміти змі</w:t>
      </w:r>
      <w:proofErr w:type="gramStart"/>
      <w:r w:rsidRPr="00B81F27">
        <w:rPr>
          <w:rFonts w:ascii="Times New Roman" w:hAnsi="Times New Roman"/>
          <w:sz w:val="28"/>
        </w:rPr>
        <w:t>ст</w:t>
      </w:r>
      <w:proofErr w:type="gramEnd"/>
      <w:r w:rsidRPr="00B81F27">
        <w:rPr>
          <w:rFonts w:ascii="Times New Roman" w:hAnsi="Times New Roman"/>
          <w:sz w:val="28"/>
        </w:rPr>
        <w:t xml:space="preserve"> діалогу, визначити головні дійові особи та контекст діалогу.</w:t>
      </w:r>
    </w:p>
    <w:p w:rsidR="00084CA1" w:rsidRPr="00B81F27" w:rsidRDefault="00084CA1" w:rsidP="00084CA1">
      <w:pPr>
        <w:spacing w:after="0" w:line="360" w:lineRule="auto"/>
        <w:ind w:firstLine="708"/>
        <w:jc w:val="both"/>
        <w:rPr>
          <w:rFonts w:ascii="Times New Roman" w:hAnsi="Times New Roman"/>
          <w:sz w:val="28"/>
        </w:rPr>
      </w:pPr>
      <w:proofErr w:type="gramStart"/>
      <w:r w:rsidRPr="00B81F27">
        <w:rPr>
          <w:rFonts w:ascii="Times New Roman" w:hAnsi="Times New Roman"/>
          <w:sz w:val="28"/>
        </w:rPr>
        <w:t>П</w:t>
      </w:r>
      <w:proofErr w:type="gramEnd"/>
      <w:r w:rsidRPr="00B81F27">
        <w:rPr>
          <w:rFonts w:ascii="Times New Roman" w:hAnsi="Times New Roman"/>
          <w:sz w:val="28"/>
        </w:rPr>
        <w:t>ід час другого етапу визначаються і засвоюються мовленнєві особливості діалогу: кліше, еліптичні речення, емоційно-модальні репліки, звернення, заповнювачі мовчання, здійснюється контроль засвоєння діалогу.</w:t>
      </w:r>
    </w:p>
    <w:p w:rsidR="00084CA1" w:rsidRPr="00B81F27" w:rsidRDefault="00084CA1" w:rsidP="00084CA1">
      <w:pPr>
        <w:spacing w:after="0" w:line="360" w:lineRule="auto"/>
        <w:ind w:firstLine="708"/>
        <w:jc w:val="both"/>
        <w:rPr>
          <w:rFonts w:ascii="Times New Roman" w:hAnsi="Times New Roman"/>
          <w:sz w:val="28"/>
        </w:rPr>
      </w:pPr>
      <w:r w:rsidRPr="00B81F27">
        <w:rPr>
          <w:rFonts w:ascii="Times New Roman" w:hAnsi="Times New Roman"/>
          <w:sz w:val="28"/>
        </w:rPr>
        <w:t>Третій етап</w:t>
      </w:r>
      <w:r>
        <w:rPr>
          <w:rFonts w:ascii="Times New Roman" w:hAnsi="Times New Roman"/>
          <w:sz w:val="28"/>
        </w:rPr>
        <w:t xml:space="preserve"> — </w:t>
      </w:r>
      <w:r w:rsidRPr="00B81F27">
        <w:rPr>
          <w:rFonts w:ascii="Times New Roman" w:hAnsi="Times New Roman"/>
          <w:sz w:val="28"/>
        </w:rPr>
        <w:t xml:space="preserve">драматизація, відтворення діалогу в ролях, тобто присвоєння діалогу або вивчення його напам’ять. </w:t>
      </w:r>
      <w:proofErr w:type="gramStart"/>
      <w:r w:rsidRPr="00B81F27">
        <w:rPr>
          <w:rFonts w:ascii="Times New Roman" w:hAnsi="Times New Roman"/>
          <w:sz w:val="28"/>
        </w:rPr>
        <w:t>П</w:t>
      </w:r>
      <w:proofErr w:type="gramEnd"/>
      <w:r w:rsidRPr="00B81F27">
        <w:rPr>
          <w:rFonts w:ascii="Times New Roman" w:hAnsi="Times New Roman"/>
          <w:sz w:val="28"/>
        </w:rPr>
        <w:t xml:space="preserve">ід час цього етапу можна застосовувати так званого суфлера (учня, який дає підказки однокласникам), за умови якщо рівень володіння іноземною мовою учнів недостатній. Також можна використовувати </w:t>
      </w:r>
      <w:proofErr w:type="gramStart"/>
      <w:r w:rsidRPr="00B81F27">
        <w:rPr>
          <w:rFonts w:ascii="Times New Roman" w:hAnsi="Times New Roman"/>
          <w:sz w:val="28"/>
        </w:rPr>
        <w:t>р</w:t>
      </w:r>
      <w:proofErr w:type="gramEnd"/>
      <w:r w:rsidRPr="00B81F27">
        <w:rPr>
          <w:rFonts w:ascii="Times New Roman" w:hAnsi="Times New Roman"/>
          <w:sz w:val="28"/>
        </w:rPr>
        <w:t>ізні види опор: вербальні, невербальні.</w:t>
      </w:r>
    </w:p>
    <w:p w:rsidR="00084CA1" w:rsidRPr="00B81F27" w:rsidRDefault="00084CA1" w:rsidP="00084CA1">
      <w:pPr>
        <w:spacing w:after="0" w:line="360" w:lineRule="auto"/>
        <w:ind w:firstLine="708"/>
        <w:jc w:val="both"/>
        <w:rPr>
          <w:rFonts w:ascii="Times New Roman" w:hAnsi="Times New Roman"/>
          <w:sz w:val="28"/>
        </w:rPr>
      </w:pPr>
      <w:r w:rsidRPr="00B81F27">
        <w:rPr>
          <w:rFonts w:ascii="Times New Roman" w:hAnsi="Times New Roman"/>
          <w:sz w:val="28"/>
        </w:rPr>
        <w:t>Четвертий етап</w:t>
      </w:r>
      <w:r>
        <w:rPr>
          <w:rFonts w:ascii="Times New Roman" w:hAnsi="Times New Roman"/>
          <w:sz w:val="28"/>
        </w:rPr>
        <w:t xml:space="preserve"> — </w:t>
      </w:r>
      <w:r w:rsidRPr="00B81F27">
        <w:rPr>
          <w:rFonts w:ascii="Times New Roman" w:hAnsi="Times New Roman"/>
          <w:sz w:val="28"/>
        </w:rPr>
        <w:t xml:space="preserve">стимулювання діалогічного спілкування, на основі схожої, але нової ситуації. Зазвичай опори не використовуються </w:t>
      </w:r>
      <w:proofErr w:type="gramStart"/>
      <w:r w:rsidRPr="00B81F27">
        <w:rPr>
          <w:rFonts w:ascii="Times New Roman" w:hAnsi="Times New Roman"/>
          <w:sz w:val="28"/>
        </w:rPr>
        <w:t>п</w:t>
      </w:r>
      <w:proofErr w:type="gramEnd"/>
      <w:r w:rsidRPr="00B81F27">
        <w:rPr>
          <w:rFonts w:ascii="Times New Roman" w:hAnsi="Times New Roman"/>
          <w:sz w:val="28"/>
        </w:rPr>
        <w:t>ід час цього етапу, хоча для учнів з низьким рівнем мови це можливо.</w:t>
      </w:r>
    </w:p>
    <w:p w:rsidR="00084CA1" w:rsidRDefault="00084CA1" w:rsidP="00084CA1">
      <w:pPr>
        <w:spacing w:after="0" w:line="360" w:lineRule="auto"/>
        <w:ind w:firstLine="708"/>
        <w:jc w:val="both"/>
        <w:rPr>
          <w:rFonts w:ascii="Times New Roman" w:hAnsi="Times New Roman"/>
          <w:sz w:val="28"/>
          <w:lang w:val="uk-UA"/>
        </w:rPr>
      </w:pPr>
      <w:r w:rsidRPr="009B4CE8">
        <w:rPr>
          <w:rFonts w:ascii="Times New Roman" w:hAnsi="Times New Roman"/>
          <w:sz w:val="28"/>
        </w:rPr>
        <w:t>Вітчизняна м</w:t>
      </w:r>
      <w:r w:rsidR="00E0132C">
        <w:rPr>
          <w:rFonts w:ascii="Times New Roman" w:hAnsi="Times New Roman"/>
          <w:sz w:val="28"/>
        </w:rPr>
        <w:t xml:space="preserve">етодика надає перевагу </w:t>
      </w:r>
      <w:proofErr w:type="gramStart"/>
      <w:r w:rsidR="00E0132C">
        <w:rPr>
          <w:rFonts w:ascii="Times New Roman" w:hAnsi="Times New Roman"/>
          <w:sz w:val="28"/>
        </w:rPr>
        <w:t>п</w:t>
      </w:r>
      <w:proofErr w:type="gramEnd"/>
      <w:r w:rsidR="00E0132C">
        <w:rPr>
          <w:rFonts w:ascii="Times New Roman" w:hAnsi="Times New Roman"/>
          <w:sz w:val="28"/>
        </w:rPr>
        <w:t xml:space="preserve">ідходу </w:t>
      </w:r>
      <w:r w:rsidR="00E0132C">
        <w:rPr>
          <w:rFonts w:ascii="Times New Roman" w:hAnsi="Times New Roman"/>
          <w:sz w:val="28"/>
          <w:lang w:val="uk-UA"/>
        </w:rPr>
        <w:t>«</w:t>
      </w:r>
      <w:r>
        <w:rPr>
          <w:rFonts w:ascii="Times New Roman" w:hAnsi="Times New Roman"/>
          <w:sz w:val="28"/>
        </w:rPr>
        <w:t>зверху-вниз</w:t>
      </w:r>
      <w:r w:rsidR="00E0132C">
        <w:rPr>
          <w:rFonts w:ascii="Times New Roman" w:hAnsi="Times New Roman"/>
          <w:sz w:val="28"/>
          <w:lang w:val="uk-UA"/>
        </w:rPr>
        <w:t>»</w:t>
      </w:r>
      <w:r w:rsidRPr="009B4CE8">
        <w:rPr>
          <w:rFonts w:ascii="Times New Roman" w:hAnsi="Times New Roman"/>
          <w:sz w:val="28"/>
        </w:rPr>
        <w:t xml:space="preserve">, проте цей підхід є більш ефективним для учнів початкових класів. Також варто зазначити, що для цього підходу необхідний великий досвід та кваліфікація вчителя. Він </w:t>
      </w:r>
      <w:r w:rsidRPr="009B4CE8">
        <w:rPr>
          <w:rFonts w:ascii="Times New Roman" w:hAnsi="Times New Roman"/>
          <w:sz w:val="28"/>
        </w:rPr>
        <w:lastRenderedPageBreak/>
        <w:t>має сам прогнозувати типові діалоги для певної теми та розробити вправи та завдання для учнів. Це займає багато часу та зусиль, тому в 9</w:t>
      </w:r>
      <w:r>
        <w:rPr>
          <w:rFonts w:ascii="Times New Roman" w:hAnsi="Times New Roman"/>
          <w:sz w:val="28"/>
          <w:lang w:val="uk-UA"/>
        </w:rPr>
        <w:t>-му</w:t>
      </w:r>
      <w:r w:rsidRPr="009B4CE8">
        <w:rPr>
          <w:rFonts w:ascii="Times New Roman" w:hAnsi="Times New Roman"/>
          <w:sz w:val="28"/>
        </w:rPr>
        <w:t xml:space="preserve"> класі</w:t>
      </w:r>
      <w:r w:rsidR="00E0132C">
        <w:rPr>
          <w:rFonts w:ascii="Times New Roman" w:hAnsi="Times New Roman"/>
          <w:sz w:val="28"/>
        </w:rPr>
        <w:t xml:space="preserve"> ширше використовується </w:t>
      </w:r>
      <w:proofErr w:type="gramStart"/>
      <w:r w:rsidR="00E0132C">
        <w:rPr>
          <w:rFonts w:ascii="Times New Roman" w:hAnsi="Times New Roman"/>
          <w:sz w:val="28"/>
        </w:rPr>
        <w:t>п</w:t>
      </w:r>
      <w:proofErr w:type="gramEnd"/>
      <w:r w:rsidR="00E0132C">
        <w:rPr>
          <w:rFonts w:ascii="Times New Roman" w:hAnsi="Times New Roman"/>
          <w:sz w:val="28"/>
        </w:rPr>
        <w:t xml:space="preserve">ідхід </w:t>
      </w:r>
      <w:r w:rsidR="00E0132C">
        <w:rPr>
          <w:rFonts w:ascii="Times New Roman" w:hAnsi="Times New Roman"/>
          <w:sz w:val="28"/>
          <w:lang w:val="uk-UA"/>
        </w:rPr>
        <w:t>«</w:t>
      </w:r>
      <w:r>
        <w:rPr>
          <w:rFonts w:ascii="Times New Roman" w:hAnsi="Times New Roman"/>
          <w:sz w:val="28"/>
        </w:rPr>
        <w:t>знизу-вверх</w:t>
      </w:r>
      <w:r w:rsidR="00E0132C">
        <w:rPr>
          <w:rFonts w:ascii="Times New Roman" w:hAnsi="Times New Roman"/>
          <w:sz w:val="28"/>
          <w:lang w:val="uk-UA"/>
        </w:rPr>
        <w:t>»</w:t>
      </w:r>
      <w:r w:rsidRPr="009B4CE8">
        <w:rPr>
          <w:rFonts w:ascii="Times New Roman" w:hAnsi="Times New Roman"/>
          <w:sz w:val="28"/>
        </w:rPr>
        <w:t>.</w:t>
      </w:r>
      <w:r w:rsidR="00E0132C">
        <w:rPr>
          <w:rFonts w:ascii="Times New Roman" w:hAnsi="Times New Roman"/>
          <w:sz w:val="28"/>
        </w:rPr>
        <w:t xml:space="preserve"> Ми також вважаємо, що </w:t>
      </w:r>
      <w:proofErr w:type="gramStart"/>
      <w:r w:rsidR="00E0132C">
        <w:rPr>
          <w:rFonts w:ascii="Times New Roman" w:hAnsi="Times New Roman"/>
          <w:sz w:val="28"/>
        </w:rPr>
        <w:t>п</w:t>
      </w:r>
      <w:proofErr w:type="gramEnd"/>
      <w:r w:rsidR="00E0132C">
        <w:rPr>
          <w:rFonts w:ascii="Times New Roman" w:hAnsi="Times New Roman"/>
          <w:sz w:val="28"/>
        </w:rPr>
        <w:t xml:space="preserve">ідхід </w:t>
      </w:r>
      <w:r w:rsidR="00E0132C">
        <w:rPr>
          <w:rFonts w:ascii="Times New Roman" w:hAnsi="Times New Roman"/>
          <w:sz w:val="28"/>
          <w:lang w:val="uk-UA"/>
        </w:rPr>
        <w:t>«</w:t>
      </w:r>
      <w:r w:rsidR="00E0132C">
        <w:rPr>
          <w:rFonts w:ascii="Times New Roman" w:hAnsi="Times New Roman"/>
          <w:sz w:val="28"/>
        </w:rPr>
        <w:t>знизу-вверх</w:t>
      </w:r>
      <w:r w:rsidR="00E0132C">
        <w:rPr>
          <w:rFonts w:ascii="Times New Roman" w:hAnsi="Times New Roman"/>
          <w:sz w:val="28"/>
          <w:lang w:val="uk-UA"/>
        </w:rPr>
        <w:t>»</w:t>
      </w:r>
      <w:r>
        <w:rPr>
          <w:rFonts w:ascii="Times New Roman" w:hAnsi="Times New Roman"/>
          <w:sz w:val="28"/>
        </w:rPr>
        <w:t xml:space="preserve"> є доцільнішим та більш ефективним для формування іншомовної діалогічної компетентності в учнів 9-х класів. Він дає змогу якнайкраще забезпечити основу для побудови самостійних діалогів учнів. Саме тому у системі авторських вправ, які використовуватимуться для проведення експериментального дослідження, ми будемо використовувати </w:t>
      </w:r>
      <w:proofErr w:type="gramStart"/>
      <w:r>
        <w:rPr>
          <w:rFonts w:ascii="Times New Roman" w:hAnsi="Times New Roman"/>
          <w:sz w:val="28"/>
        </w:rPr>
        <w:t>п</w:t>
      </w:r>
      <w:proofErr w:type="gramEnd"/>
      <w:r>
        <w:rPr>
          <w:rFonts w:ascii="Times New Roman" w:hAnsi="Times New Roman"/>
          <w:sz w:val="28"/>
        </w:rPr>
        <w:t xml:space="preserve">ідхід </w:t>
      </w:r>
      <w:r>
        <w:rPr>
          <w:rFonts w:ascii="Times New Roman" w:hAnsi="Times New Roman"/>
          <w:sz w:val="28"/>
          <w:lang w:val="uk-UA"/>
        </w:rPr>
        <w:t>«</w:t>
      </w:r>
      <w:r>
        <w:rPr>
          <w:rFonts w:ascii="Times New Roman" w:hAnsi="Times New Roman"/>
          <w:sz w:val="28"/>
        </w:rPr>
        <w:t>знизу-вверх</w:t>
      </w:r>
      <w:r>
        <w:rPr>
          <w:rFonts w:ascii="Times New Roman" w:hAnsi="Times New Roman"/>
          <w:sz w:val="28"/>
          <w:lang w:val="uk-UA"/>
        </w:rPr>
        <w:t>»</w:t>
      </w:r>
      <w:r w:rsidRPr="009B4CE8">
        <w:rPr>
          <w:rFonts w:ascii="Times New Roman" w:hAnsi="Times New Roman"/>
          <w:sz w:val="28"/>
        </w:rPr>
        <w:t>.</w:t>
      </w:r>
    </w:p>
    <w:p w:rsidR="003A6600" w:rsidRPr="003A6600" w:rsidRDefault="003A6600" w:rsidP="00084CA1">
      <w:pPr>
        <w:spacing w:after="0" w:line="360" w:lineRule="auto"/>
        <w:ind w:firstLine="708"/>
        <w:jc w:val="both"/>
        <w:rPr>
          <w:rFonts w:ascii="Times New Roman" w:hAnsi="Times New Roman"/>
          <w:sz w:val="28"/>
          <w:lang w:val="uk-UA"/>
        </w:rPr>
      </w:pPr>
    </w:p>
    <w:p w:rsidR="00C438E0" w:rsidRPr="00C438E0" w:rsidRDefault="00C438E0" w:rsidP="00BD5A14">
      <w:pPr>
        <w:spacing w:after="0" w:line="360" w:lineRule="auto"/>
        <w:ind w:firstLine="708"/>
        <w:jc w:val="both"/>
        <w:rPr>
          <w:rFonts w:ascii="Times New Roman" w:hAnsi="Times New Roman"/>
          <w:b/>
          <w:sz w:val="28"/>
          <w:lang w:val="uk-UA"/>
        </w:rPr>
      </w:pPr>
      <w:r w:rsidRPr="00C438E0">
        <w:rPr>
          <w:rFonts w:ascii="Times New Roman" w:hAnsi="Times New Roman"/>
          <w:b/>
          <w:sz w:val="28"/>
          <w:lang w:val="uk-UA"/>
        </w:rPr>
        <w:t>1.2 Формування та структура іншомовної комунікативної компетентності учнів</w:t>
      </w:r>
    </w:p>
    <w:p w:rsidR="00C438E0" w:rsidRPr="00C438E0" w:rsidRDefault="00C438E0" w:rsidP="00BD5A14">
      <w:pPr>
        <w:spacing w:after="0" w:line="360" w:lineRule="auto"/>
        <w:ind w:firstLine="708"/>
        <w:jc w:val="both"/>
        <w:rPr>
          <w:rFonts w:ascii="Times New Roman" w:hAnsi="Times New Roman"/>
          <w:b/>
          <w:sz w:val="28"/>
          <w:lang w:val="uk-UA"/>
        </w:rPr>
      </w:pPr>
      <w:r w:rsidRPr="00C438E0">
        <w:rPr>
          <w:rFonts w:ascii="Times New Roman" w:hAnsi="Times New Roman"/>
          <w:b/>
          <w:sz w:val="28"/>
          <w:lang w:val="uk-UA"/>
        </w:rPr>
        <w:t>1.2.1 Поняття іншомовної комунікативної компетентності</w:t>
      </w:r>
    </w:p>
    <w:p w:rsidR="00C438E0" w:rsidRPr="00FC2384" w:rsidRDefault="00C438E0" w:rsidP="00C438E0">
      <w:pPr>
        <w:spacing w:after="0" w:line="360" w:lineRule="auto"/>
        <w:ind w:firstLine="708"/>
        <w:jc w:val="both"/>
        <w:rPr>
          <w:rFonts w:ascii="Times New Roman" w:hAnsi="Times New Roman"/>
          <w:sz w:val="28"/>
          <w:lang w:val="uk-UA"/>
        </w:rPr>
      </w:pPr>
      <w:r w:rsidRPr="00C438E0">
        <w:rPr>
          <w:rFonts w:ascii="Times New Roman" w:hAnsi="Times New Roman"/>
          <w:sz w:val="28"/>
          <w:lang w:val="uk-UA"/>
        </w:rPr>
        <w:t>Одними із перших науковців, що дали визначення поняття комунікативної компетентції були А.</w:t>
      </w:r>
      <w:r w:rsidR="00F842EA" w:rsidRPr="00181C53">
        <w:rPr>
          <w:rFonts w:ascii="Times New Roman" w:hAnsi="Times New Roman"/>
          <w:sz w:val="28"/>
          <w:szCs w:val="28"/>
        </w:rPr>
        <w:t> </w:t>
      </w:r>
      <w:r w:rsidR="00F842EA">
        <w:rPr>
          <w:rFonts w:ascii="Times New Roman" w:hAnsi="Times New Roman"/>
          <w:sz w:val="28"/>
          <w:lang w:val="uk-UA"/>
        </w:rPr>
        <w:t>Холлідей і Д.</w:t>
      </w:r>
      <w:r w:rsidR="00F842EA" w:rsidRPr="00181C53">
        <w:rPr>
          <w:rFonts w:ascii="Times New Roman" w:hAnsi="Times New Roman"/>
          <w:sz w:val="28"/>
          <w:szCs w:val="28"/>
        </w:rPr>
        <w:t> </w:t>
      </w:r>
      <w:r w:rsidRPr="00C438E0">
        <w:rPr>
          <w:rFonts w:ascii="Times New Roman" w:hAnsi="Times New Roman"/>
          <w:sz w:val="28"/>
          <w:lang w:val="uk-UA"/>
        </w:rPr>
        <w:t>Х</w:t>
      </w:r>
      <w:r w:rsidR="00E0132C">
        <w:rPr>
          <w:rFonts w:ascii="Times New Roman" w:hAnsi="Times New Roman"/>
          <w:sz w:val="28"/>
          <w:lang w:val="uk-UA"/>
        </w:rPr>
        <w:t>аймс. Вони визначили, що «</w:t>
      </w:r>
      <w:r w:rsidRPr="0046661C">
        <w:rPr>
          <w:rFonts w:ascii="Times New Roman" w:hAnsi="Times New Roman"/>
          <w:sz w:val="28"/>
        </w:rPr>
        <w:t>communicative</w:t>
      </w:r>
      <w:r w:rsidRPr="00C438E0">
        <w:rPr>
          <w:rFonts w:ascii="Times New Roman" w:hAnsi="Times New Roman"/>
          <w:sz w:val="28"/>
          <w:lang w:val="uk-UA"/>
        </w:rPr>
        <w:t xml:space="preserve"> </w:t>
      </w:r>
      <w:r w:rsidRPr="0046661C">
        <w:rPr>
          <w:rFonts w:ascii="Times New Roman" w:hAnsi="Times New Roman"/>
          <w:sz w:val="28"/>
        </w:rPr>
        <w:t>competence</w:t>
      </w:r>
      <w:r w:rsidR="00E0132C">
        <w:rPr>
          <w:rFonts w:ascii="Times New Roman" w:hAnsi="Times New Roman"/>
          <w:sz w:val="28"/>
          <w:lang w:val="uk-UA"/>
        </w:rPr>
        <w:t>»</w:t>
      </w:r>
      <w:r w:rsidR="00FC2384">
        <w:rPr>
          <w:rFonts w:ascii="Times New Roman" w:hAnsi="Times New Roman"/>
          <w:sz w:val="28"/>
          <w:lang w:val="uk-UA"/>
        </w:rPr>
        <w:t xml:space="preserve"> — </w:t>
      </w:r>
      <w:r w:rsidRPr="00C438E0">
        <w:rPr>
          <w:rFonts w:ascii="Times New Roman" w:hAnsi="Times New Roman"/>
          <w:sz w:val="28"/>
          <w:lang w:val="uk-UA"/>
        </w:rPr>
        <w:t xml:space="preserve">здатність до мовного спілкування в різних ситуаціях в процесі взаємодії з іншими учасниками спілкування, правильного використовуючи мовну систему, слідуючи мовним нормам, і обираючи адекватні ситуації спілкування та комунікативну поведінку. </w:t>
      </w:r>
      <w:r w:rsidR="00C9224A" w:rsidRPr="00FC2384">
        <w:rPr>
          <w:rFonts w:ascii="Times New Roman" w:hAnsi="Times New Roman"/>
          <w:sz w:val="28"/>
          <w:lang w:val="uk-UA"/>
        </w:rPr>
        <w:t>[61</w:t>
      </w:r>
      <w:r w:rsidRPr="00FC2384">
        <w:rPr>
          <w:rFonts w:ascii="Times New Roman" w:hAnsi="Times New Roman"/>
          <w:sz w:val="28"/>
          <w:lang w:val="uk-UA"/>
        </w:rPr>
        <w:t>]</w:t>
      </w:r>
    </w:p>
    <w:p w:rsidR="00C438E0" w:rsidRPr="00401931" w:rsidRDefault="00C438E0" w:rsidP="00496AA2">
      <w:pPr>
        <w:spacing w:after="0" w:line="360" w:lineRule="auto"/>
        <w:ind w:firstLine="709"/>
        <w:jc w:val="both"/>
        <w:rPr>
          <w:rFonts w:ascii="Times New Roman" w:hAnsi="Times New Roman"/>
          <w:sz w:val="28"/>
        </w:rPr>
      </w:pPr>
      <w:r w:rsidRPr="00401931">
        <w:rPr>
          <w:rFonts w:ascii="Times New Roman" w:hAnsi="Times New Roman"/>
          <w:sz w:val="28"/>
        </w:rPr>
        <w:t xml:space="preserve">Сучасні вітчизняні </w:t>
      </w:r>
      <w:proofErr w:type="gramStart"/>
      <w:r w:rsidRPr="00401931">
        <w:rPr>
          <w:rFonts w:ascii="Times New Roman" w:hAnsi="Times New Roman"/>
          <w:sz w:val="28"/>
        </w:rPr>
        <w:t>досл</w:t>
      </w:r>
      <w:proofErr w:type="gramEnd"/>
      <w:r w:rsidRPr="00401931">
        <w:rPr>
          <w:rFonts w:ascii="Times New Roman" w:hAnsi="Times New Roman"/>
          <w:sz w:val="28"/>
        </w:rPr>
        <w:t>ідники трактують поняття “іншомовна комунікативна компетентність“ як:</w:t>
      </w:r>
    </w:p>
    <w:p w:rsidR="00C438E0" w:rsidRPr="00401931" w:rsidRDefault="00C438E0" w:rsidP="00496AA2">
      <w:pPr>
        <w:numPr>
          <w:ilvl w:val="0"/>
          <w:numId w:val="6"/>
        </w:numPr>
        <w:tabs>
          <w:tab w:val="clear" w:pos="720"/>
          <w:tab w:val="num" w:pos="0"/>
        </w:tabs>
        <w:spacing w:after="0" w:line="360" w:lineRule="auto"/>
        <w:ind w:left="0" w:firstLine="360"/>
        <w:jc w:val="both"/>
        <w:rPr>
          <w:rFonts w:ascii="Times New Roman" w:hAnsi="Times New Roman"/>
          <w:sz w:val="28"/>
        </w:rPr>
      </w:pPr>
      <w:r w:rsidRPr="00401931">
        <w:rPr>
          <w:rFonts w:ascii="Times New Roman" w:hAnsi="Times New Roman"/>
          <w:sz w:val="28"/>
        </w:rPr>
        <w:t>знання, вміння та навички, необхідні для розуміння чужих і власних програм мовленнєвої поведінки, адекватних цілям, сферам, ситуаціям спілкування, змі</w:t>
      </w:r>
      <w:proofErr w:type="gramStart"/>
      <w:r w:rsidRPr="00401931">
        <w:rPr>
          <w:rFonts w:ascii="Times New Roman" w:hAnsi="Times New Roman"/>
          <w:sz w:val="28"/>
        </w:rPr>
        <w:t>ст</w:t>
      </w:r>
      <w:proofErr w:type="gramEnd"/>
      <w:r w:rsidRPr="00401931">
        <w:rPr>
          <w:rFonts w:ascii="Times New Roman" w:hAnsi="Times New Roman"/>
          <w:sz w:val="28"/>
        </w:rPr>
        <w:t xml:space="preserve"> якої охоплює володіння основними поняттями лінгвістики мови (стилі, типи, способи зв’язку речень в тексті), навички та вміння аналізувати текст та власне комунікативні надбання. </w:t>
      </w:r>
      <w:r w:rsidR="00C9224A">
        <w:rPr>
          <w:rFonts w:ascii="Times New Roman" w:hAnsi="Times New Roman"/>
          <w:sz w:val="28"/>
        </w:rPr>
        <w:t>[47</w:t>
      </w:r>
      <w:r>
        <w:rPr>
          <w:rFonts w:ascii="Times New Roman" w:hAnsi="Times New Roman"/>
          <w:sz w:val="28"/>
        </w:rPr>
        <w:t xml:space="preserve">, </w:t>
      </w:r>
      <w:r w:rsidRPr="00401931">
        <w:rPr>
          <w:rFonts w:ascii="Times New Roman" w:hAnsi="Times New Roman"/>
          <w:sz w:val="28"/>
        </w:rPr>
        <w:t>с. 6-7</w:t>
      </w:r>
      <w:r>
        <w:rPr>
          <w:rFonts w:ascii="Times New Roman" w:hAnsi="Times New Roman"/>
          <w:sz w:val="28"/>
        </w:rPr>
        <w:t>]</w:t>
      </w:r>
    </w:p>
    <w:p w:rsidR="00C438E0" w:rsidRPr="00401931" w:rsidRDefault="00C438E0" w:rsidP="00496AA2">
      <w:pPr>
        <w:numPr>
          <w:ilvl w:val="0"/>
          <w:numId w:val="6"/>
        </w:numPr>
        <w:tabs>
          <w:tab w:val="clear" w:pos="720"/>
          <w:tab w:val="num" w:pos="0"/>
        </w:tabs>
        <w:spacing w:after="0" w:line="360" w:lineRule="auto"/>
        <w:ind w:left="0" w:firstLine="360"/>
        <w:jc w:val="both"/>
        <w:rPr>
          <w:rFonts w:ascii="Times New Roman" w:hAnsi="Times New Roman"/>
          <w:sz w:val="28"/>
        </w:rPr>
      </w:pPr>
      <w:r w:rsidRPr="00401931">
        <w:rPr>
          <w:rFonts w:ascii="Times New Roman" w:hAnsi="Times New Roman"/>
          <w:sz w:val="28"/>
        </w:rPr>
        <w:t xml:space="preserve">знання мови, високий </w:t>
      </w:r>
      <w:proofErr w:type="gramStart"/>
      <w:r w:rsidRPr="00401931">
        <w:rPr>
          <w:rFonts w:ascii="Times New Roman" w:hAnsi="Times New Roman"/>
          <w:sz w:val="28"/>
        </w:rPr>
        <w:t>р</w:t>
      </w:r>
      <w:proofErr w:type="gramEnd"/>
      <w:r w:rsidRPr="00401931">
        <w:rPr>
          <w:rFonts w:ascii="Times New Roman" w:hAnsi="Times New Roman"/>
          <w:sz w:val="28"/>
        </w:rPr>
        <w:t>івень практичного володіння як вербальними, так і невербальними мовними засобами, досвід володіння мовою на варіативно-адаптивному рівні залежно від ко</w:t>
      </w:r>
      <w:r>
        <w:rPr>
          <w:rFonts w:ascii="Times New Roman" w:hAnsi="Times New Roman"/>
          <w:sz w:val="28"/>
        </w:rPr>
        <w:t>нкретної мовленнєвої ситуації. [33, с. 14]</w:t>
      </w:r>
    </w:p>
    <w:p w:rsidR="00C438E0" w:rsidRPr="00401931" w:rsidRDefault="00C438E0" w:rsidP="00C438E0">
      <w:pPr>
        <w:spacing w:after="0" w:line="360" w:lineRule="auto"/>
        <w:ind w:firstLine="360"/>
        <w:jc w:val="both"/>
        <w:rPr>
          <w:rFonts w:ascii="Times New Roman" w:hAnsi="Times New Roman"/>
          <w:sz w:val="28"/>
        </w:rPr>
      </w:pPr>
      <w:r w:rsidRPr="00401931">
        <w:rPr>
          <w:rFonts w:ascii="Times New Roman" w:hAnsi="Times New Roman"/>
          <w:sz w:val="28"/>
        </w:rPr>
        <w:t>Російські науковці розуміють це поняття дещо п</w:t>
      </w:r>
      <w:proofErr w:type="gramStart"/>
      <w:r w:rsidRPr="00401931">
        <w:rPr>
          <w:rFonts w:ascii="Times New Roman" w:hAnsi="Times New Roman"/>
          <w:sz w:val="28"/>
        </w:rPr>
        <w:t>о-</w:t>
      </w:r>
      <w:proofErr w:type="gramEnd"/>
      <w:r w:rsidRPr="00401931">
        <w:rPr>
          <w:rFonts w:ascii="Times New Roman" w:hAnsi="Times New Roman"/>
          <w:sz w:val="28"/>
        </w:rPr>
        <w:t>іншому:</w:t>
      </w:r>
    </w:p>
    <w:p w:rsidR="00C438E0" w:rsidRPr="00401931" w:rsidRDefault="00C438E0" w:rsidP="006F2EA9">
      <w:pPr>
        <w:numPr>
          <w:ilvl w:val="0"/>
          <w:numId w:val="25"/>
        </w:numPr>
        <w:spacing w:after="0" w:line="360" w:lineRule="auto"/>
        <w:ind w:left="0" w:firstLine="709"/>
        <w:jc w:val="both"/>
        <w:rPr>
          <w:rFonts w:ascii="Times New Roman" w:hAnsi="Times New Roman"/>
          <w:sz w:val="28"/>
        </w:rPr>
      </w:pPr>
      <w:r w:rsidRPr="00401931">
        <w:rPr>
          <w:rFonts w:ascii="Times New Roman" w:hAnsi="Times New Roman"/>
          <w:sz w:val="28"/>
        </w:rPr>
        <w:lastRenderedPageBreak/>
        <w:t xml:space="preserve">здатність зважати в процесі мовленнєвого спілкування на контекстуальну доречність і вживаність мовних одиниць </w:t>
      </w:r>
      <w:proofErr w:type="gramStart"/>
      <w:r w:rsidRPr="00401931">
        <w:rPr>
          <w:rFonts w:ascii="Times New Roman" w:hAnsi="Times New Roman"/>
          <w:sz w:val="28"/>
        </w:rPr>
        <w:t>для</w:t>
      </w:r>
      <w:proofErr w:type="gramEnd"/>
      <w:r w:rsidRPr="00401931">
        <w:rPr>
          <w:rFonts w:ascii="Times New Roman" w:hAnsi="Times New Roman"/>
          <w:sz w:val="28"/>
        </w:rPr>
        <w:t xml:space="preserve"> </w:t>
      </w:r>
      <w:proofErr w:type="gramStart"/>
      <w:r w:rsidRPr="00401931">
        <w:rPr>
          <w:rFonts w:ascii="Times New Roman" w:hAnsi="Times New Roman"/>
          <w:sz w:val="28"/>
        </w:rPr>
        <w:t>реал</w:t>
      </w:r>
      <w:proofErr w:type="gramEnd"/>
      <w:r w:rsidRPr="00401931">
        <w:rPr>
          <w:rFonts w:ascii="Times New Roman" w:hAnsi="Times New Roman"/>
          <w:sz w:val="28"/>
        </w:rPr>
        <w:t>ізації когнітивної та кому</w:t>
      </w:r>
      <w:r>
        <w:rPr>
          <w:rFonts w:ascii="Times New Roman" w:hAnsi="Times New Roman"/>
          <w:sz w:val="28"/>
        </w:rPr>
        <w:t>нікативної функції; [8, с. 18]</w:t>
      </w:r>
      <w:r w:rsidRPr="00F301D9">
        <w:rPr>
          <w:rFonts w:ascii="Times New Roman" w:hAnsi="Times New Roman"/>
          <w:sz w:val="28"/>
        </w:rPr>
        <w:t>.</w:t>
      </w:r>
    </w:p>
    <w:p w:rsidR="00C438E0" w:rsidRPr="00F301D9" w:rsidRDefault="00C438E0" w:rsidP="006F2EA9">
      <w:pPr>
        <w:numPr>
          <w:ilvl w:val="0"/>
          <w:numId w:val="25"/>
        </w:numPr>
        <w:spacing w:after="0" w:line="360" w:lineRule="auto"/>
        <w:ind w:left="0" w:firstLine="709"/>
        <w:jc w:val="both"/>
        <w:rPr>
          <w:rFonts w:ascii="Times New Roman" w:hAnsi="Times New Roman"/>
          <w:sz w:val="28"/>
        </w:rPr>
      </w:pPr>
      <w:r w:rsidRPr="00401931">
        <w:rPr>
          <w:rFonts w:ascii="Times New Roman" w:hAnsi="Times New Roman"/>
          <w:sz w:val="28"/>
        </w:rPr>
        <w:t xml:space="preserve">певний </w:t>
      </w:r>
      <w:proofErr w:type="gramStart"/>
      <w:r w:rsidRPr="00401931">
        <w:rPr>
          <w:rFonts w:ascii="Times New Roman" w:hAnsi="Times New Roman"/>
          <w:sz w:val="28"/>
        </w:rPr>
        <w:t>р</w:t>
      </w:r>
      <w:proofErr w:type="gramEnd"/>
      <w:r w:rsidRPr="00401931">
        <w:rPr>
          <w:rFonts w:ascii="Times New Roman" w:hAnsi="Times New Roman"/>
          <w:sz w:val="28"/>
        </w:rPr>
        <w:t>івень володіння мовними, мовленнєвими і соціокультурними знаннями, вміннями і навичками, що дозволяє тому, хто навчається комунікативно припустимо і доцільно змінювати свою мовленнєву поведінку залежно від психологічних факторів одномовно</w:t>
      </w:r>
      <w:r>
        <w:rPr>
          <w:rFonts w:ascii="Times New Roman" w:hAnsi="Times New Roman"/>
          <w:sz w:val="28"/>
        </w:rPr>
        <w:t>го або двомовного спілкування. [42]</w:t>
      </w:r>
      <w:r w:rsidRPr="00F301D9">
        <w:rPr>
          <w:rFonts w:ascii="Times New Roman" w:hAnsi="Times New Roman"/>
          <w:sz w:val="28"/>
        </w:rPr>
        <w:t>.</w:t>
      </w:r>
    </w:p>
    <w:p w:rsidR="00C438E0" w:rsidRPr="00401931" w:rsidRDefault="00C438E0" w:rsidP="00496AA2">
      <w:pPr>
        <w:spacing w:after="0" w:line="360" w:lineRule="auto"/>
        <w:ind w:firstLine="709"/>
        <w:jc w:val="both"/>
        <w:rPr>
          <w:rFonts w:ascii="Times New Roman" w:hAnsi="Times New Roman"/>
          <w:sz w:val="28"/>
        </w:rPr>
      </w:pPr>
      <w:r w:rsidRPr="00401931">
        <w:rPr>
          <w:rFonts w:ascii="Times New Roman" w:hAnsi="Times New Roman"/>
          <w:sz w:val="28"/>
        </w:rPr>
        <w:t xml:space="preserve">Надалі у </w:t>
      </w:r>
      <w:proofErr w:type="gramStart"/>
      <w:r w:rsidRPr="00401931">
        <w:rPr>
          <w:rFonts w:ascii="Times New Roman" w:hAnsi="Times New Roman"/>
          <w:sz w:val="28"/>
        </w:rPr>
        <w:t>досл</w:t>
      </w:r>
      <w:proofErr w:type="gramEnd"/>
      <w:r w:rsidRPr="00401931">
        <w:rPr>
          <w:rFonts w:ascii="Times New Roman" w:hAnsi="Times New Roman"/>
          <w:sz w:val="28"/>
        </w:rPr>
        <w:t xml:space="preserve">ідженні ми будемо дотримуватися визначення іншомовної комунікативної </w:t>
      </w:r>
      <w:r>
        <w:rPr>
          <w:rFonts w:ascii="Times New Roman" w:hAnsi="Times New Roman"/>
          <w:sz w:val="28"/>
        </w:rPr>
        <w:t>компетентності</w:t>
      </w:r>
      <w:r w:rsidRPr="00401931">
        <w:rPr>
          <w:rFonts w:ascii="Times New Roman" w:hAnsi="Times New Roman"/>
          <w:sz w:val="28"/>
        </w:rPr>
        <w:t>, запропоно</w:t>
      </w:r>
      <w:r w:rsidR="00F842EA">
        <w:rPr>
          <w:rFonts w:ascii="Times New Roman" w:hAnsi="Times New Roman"/>
          <w:sz w:val="28"/>
        </w:rPr>
        <w:t>ваного С</w:t>
      </w:r>
      <w:r w:rsidR="00F842EA">
        <w:rPr>
          <w:rFonts w:ascii="Times New Roman" w:hAnsi="Times New Roman"/>
          <w:sz w:val="28"/>
          <w:lang w:val="uk-UA"/>
        </w:rPr>
        <w:t>.</w:t>
      </w:r>
      <w:r w:rsidR="00F842EA" w:rsidRPr="00181C53">
        <w:rPr>
          <w:rFonts w:ascii="Times New Roman" w:hAnsi="Times New Roman"/>
          <w:sz w:val="28"/>
          <w:szCs w:val="28"/>
        </w:rPr>
        <w:t> </w:t>
      </w:r>
      <w:r w:rsidRPr="00401931">
        <w:rPr>
          <w:rFonts w:ascii="Times New Roman" w:hAnsi="Times New Roman"/>
          <w:sz w:val="28"/>
        </w:rPr>
        <w:t xml:space="preserve">Ніколаєвою, адже ми вважаємо, що іншомовна комунікативна </w:t>
      </w:r>
      <w:r>
        <w:rPr>
          <w:rFonts w:ascii="Times New Roman" w:hAnsi="Times New Roman"/>
          <w:sz w:val="28"/>
        </w:rPr>
        <w:t>компетентність</w:t>
      </w:r>
      <w:r w:rsidRPr="00401931">
        <w:rPr>
          <w:rFonts w:ascii="Times New Roman" w:hAnsi="Times New Roman"/>
          <w:sz w:val="28"/>
        </w:rPr>
        <w:t xml:space="preserve"> безпосередньо залежить від здатності учня адаптувати мовлення до контексту конкретної ситуації і варіювати мовні засоби залежно від того, як вона змінюється.</w:t>
      </w:r>
    </w:p>
    <w:p w:rsidR="00C438E0" w:rsidRPr="00401931" w:rsidRDefault="00F842EA" w:rsidP="00496AA2">
      <w:pPr>
        <w:spacing w:after="0" w:line="360" w:lineRule="auto"/>
        <w:ind w:firstLine="709"/>
        <w:jc w:val="both"/>
        <w:rPr>
          <w:rFonts w:ascii="Times New Roman" w:hAnsi="Times New Roman"/>
          <w:sz w:val="28"/>
        </w:rPr>
      </w:pPr>
      <w:r>
        <w:rPr>
          <w:rFonts w:ascii="Times New Roman" w:hAnsi="Times New Roman"/>
          <w:sz w:val="28"/>
        </w:rPr>
        <w:t>М.</w:t>
      </w:r>
      <w:r w:rsidRPr="00181C53">
        <w:rPr>
          <w:rFonts w:ascii="Times New Roman" w:hAnsi="Times New Roman"/>
          <w:sz w:val="28"/>
          <w:szCs w:val="28"/>
        </w:rPr>
        <w:t> </w:t>
      </w:r>
      <w:r>
        <w:rPr>
          <w:rFonts w:ascii="Times New Roman" w:hAnsi="Times New Roman"/>
          <w:sz w:val="28"/>
        </w:rPr>
        <w:t>Кенел і М.</w:t>
      </w:r>
      <w:r w:rsidRPr="00181C53">
        <w:rPr>
          <w:rFonts w:ascii="Times New Roman" w:hAnsi="Times New Roman"/>
          <w:sz w:val="28"/>
          <w:szCs w:val="28"/>
        </w:rPr>
        <w:t> </w:t>
      </w:r>
      <w:r w:rsidR="00C438E0" w:rsidRPr="00401931">
        <w:rPr>
          <w:rFonts w:ascii="Times New Roman" w:hAnsi="Times New Roman"/>
          <w:sz w:val="28"/>
        </w:rPr>
        <w:t xml:space="preserve">Свейн виокремлюють чотири компоненти іншомовної комунікативної </w:t>
      </w:r>
      <w:r w:rsidR="00C438E0">
        <w:rPr>
          <w:rFonts w:ascii="Times New Roman" w:hAnsi="Times New Roman"/>
          <w:sz w:val="28"/>
        </w:rPr>
        <w:t>компетентності</w:t>
      </w:r>
      <w:r w:rsidR="00C438E0" w:rsidRPr="00354BF6">
        <w:rPr>
          <w:rFonts w:ascii="Times New Roman" w:hAnsi="Times New Roman"/>
          <w:sz w:val="28"/>
        </w:rPr>
        <w:t>:</w:t>
      </w:r>
    </w:p>
    <w:p w:rsidR="00C438E0" w:rsidRPr="00401931" w:rsidRDefault="00C438E0" w:rsidP="006F2EA9">
      <w:pPr>
        <w:numPr>
          <w:ilvl w:val="0"/>
          <w:numId w:val="7"/>
        </w:numPr>
        <w:spacing w:after="0" w:line="360" w:lineRule="auto"/>
        <w:jc w:val="both"/>
        <w:rPr>
          <w:rFonts w:ascii="Times New Roman" w:hAnsi="Times New Roman"/>
          <w:sz w:val="28"/>
        </w:rPr>
      </w:pPr>
      <w:r w:rsidRPr="00401931">
        <w:rPr>
          <w:rFonts w:ascii="Times New Roman" w:hAnsi="Times New Roman"/>
          <w:sz w:val="28"/>
        </w:rPr>
        <w:t xml:space="preserve">Граматична </w:t>
      </w:r>
      <w:r>
        <w:rPr>
          <w:rFonts w:ascii="Times New Roman" w:hAnsi="Times New Roman"/>
          <w:sz w:val="28"/>
        </w:rPr>
        <w:t>компетентність</w:t>
      </w:r>
      <w:r w:rsidR="00FC2384">
        <w:rPr>
          <w:rFonts w:ascii="Times New Roman" w:hAnsi="Times New Roman"/>
          <w:sz w:val="28"/>
        </w:rPr>
        <w:t xml:space="preserve"> — </w:t>
      </w:r>
      <w:proofErr w:type="gramStart"/>
      <w:r w:rsidRPr="00401931">
        <w:rPr>
          <w:rFonts w:ascii="Times New Roman" w:hAnsi="Times New Roman"/>
          <w:sz w:val="28"/>
        </w:rPr>
        <w:t>р</w:t>
      </w:r>
      <w:proofErr w:type="gramEnd"/>
      <w:r w:rsidRPr="00401931">
        <w:rPr>
          <w:rFonts w:ascii="Times New Roman" w:hAnsi="Times New Roman"/>
          <w:sz w:val="28"/>
        </w:rPr>
        <w:t>івень засвоєння учнем граматичного коду, що включає словниковий запас, правила правопису і вимови, словотвору і побудови речень.</w:t>
      </w:r>
    </w:p>
    <w:p w:rsidR="00C438E0" w:rsidRPr="00401931" w:rsidRDefault="00C438E0" w:rsidP="006F2EA9">
      <w:pPr>
        <w:numPr>
          <w:ilvl w:val="0"/>
          <w:numId w:val="7"/>
        </w:numPr>
        <w:spacing w:after="0" w:line="360" w:lineRule="auto"/>
        <w:jc w:val="both"/>
        <w:rPr>
          <w:rFonts w:ascii="Times New Roman" w:hAnsi="Times New Roman"/>
          <w:sz w:val="28"/>
        </w:rPr>
      </w:pPr>
      <w:proofErr w:type="gramStart"/>
      <w:r w:rsidRPr="00401931">
        <w:rPr>
          <w:rFonts w:ascii="Times New Roman" w:hAnsi="Times New Roman"/>
          <w:sz w:val="28"/>
        </w:rPr>
        <w:t>Соц</w:t>
      </w:r>
      <w:proofErr w:type="gramEnd"/>
      <w:r w:rsidRPr="00401931">
        <w:rPr>
          <w:rFonts w:ascii="Times New Roman" w:hAnsi="Times New Roman"/>
          <w:sz w:val="28"/>
        </w:rPr>
        <w:t xml:space="preserve">іолінгвістична </w:t>
      </w:r>
      <w:r>
        <w:rPr>
          <w:rFonts w:ascii="Times New Roman" w:hAnsi="Times New Roman"/>
          <w:sz w:val="28"/>
        </w:rPr>
        <w:t>компетентність</w:t>
      </w:r>
      <w:r w:rsidR="00FC2384">
        <w:rPr>
          <w:rFonts w:ascii="Times New Roman" w:hAnsi="Times New Roman"/>
          <w:sz w:val="28"/>
        </w:rPr>
        <w:t xml:space="preserve"> — </w:t>
      </w:r>
      <w:r w:rsidRPr="00401931">
        <w:rPr>
          <w:rFonts w:ascii="Times New Roman" w:hAnsi="Times New Roman"/>
          <w:sz w:val="28"/>
        </w:rPr>
        <w:t>вміння доречно використовувати і розуміти граматичні форми у різних соціолінгвістичних контекстах для виконання певних комунікативних функцій (опису, повідомлення, переконання, запиту інформації тощо).</w:t>
      </w:r>
    </w:p>
    <w:p w:rsidR="00C438E0" w:rsidRPr="00401931" w:rsidRDefault="00C438E0" w:rsidP="006F2EA9">
      <w:pPr>
        <w:numPr>
          <w:ilvl w:val="0"/>
          <w:numId w:val="7"/>
        </w:numPr>
        <w:spacing w:after="0" w:line="360" w:lineRule="auto"/>
        <w:jc w:val="both"/>
        <w:rPr>
          <w:rFonts w:ascii="Times New Roman" w:hAnsi="Times New Roman"/>
          <w:sz w:val="28"/>
        </w:rPr>
      </w:pPr>
      <w:r w:rsidRPr="00401931">
        <w:rPr>
          <w:rFonts w:ascii="Times New Roman" w:hAnsi="Times New Roman"/>
          <w:sz w:val="28"/>
        </w:rPr>
        <w:t xml:space="preserve">Дискурсивну </w:t>
      </w:r>
      <w:r w:rsidR="00F658DD">
        <w:rPr>
          <w:rFonts w:ascii="Times New Roman" w:hAnsi="Times New Roman"/>
          <w:sz w:val="28"/>
          <w:lang w:val="uk-UA"/>
        </w:rPr>
        <w:t xml:space="preserve">компетентність </w:t>
      </w:r>
      <w:r w:rsidRPr="00401931">
        <w:rPr>
          <w:rFonts w:ascii="Times New Roman" w:hAnsi="Times New Roman"/>
          <w:sz w:val="28"/>
        </w:rPr>
        <w:t xml:space="preserve">або </w:t>
      </w:r>
      <w:r w:rsidR="00F658DD">
        <w:rPr>
          <w:rFonts w:ascii="Times New Roman" w:hAnsi="Times New Roman"/>
          <w:sz w:val="28"/>
          <w:lang w:val="uk-UA"/>
        </w:rPr>
        <w:t xml:space="preserve">компетентність </w:t>
      </w:r>
      <w:r w:rsidRPr="00401931">
        <w:rPr>
          <w:rFonts w:ascii="Times New Roman" w:hAnsi="Times New Roman"/>
          <w:sz w:val="28"/>
        </w:rPr>
        <w:t>висловлювання</w:t>
      </w:r>
      <w:r w:rsidR="00FC2384">
        <w:rPr>
          <w:rFonts w:ascii="Times New Roman" w:hAnsi="Times New Roman"/>
          <w:sz w:val="28"/>
        </w:rPr>
        <w:t xml:space="preserve"> — </w:t>
      </w:r>
      <w:r w:rsidRPr="00401931">
        <w:rPr>
          <w:rFonts w:ascii="Times New Roman" w:hAnsi="Times New Roman"/>
          <w:sz w:val="28"/>
        </w:rPr>
        <w:t xml:space="preserve">здатність поєднувати окремі речення у зв’язне висловлювання, дискурс, використовуючи для цього </w:t>
      </w:r>
      <w:proofErr w:type="gramStart"/>
      <w:r w:rsidRPr="00401931">
        <w:rPr>
          <w:rFonts w:ascii="Times New Roman" w:hAnsi="Times New Roman"/>
          <w:sz w:val="28"/>
        </w:rPr>
        <w:t>р</w:t>
      </w:r>
      <w:proofErr w:type="gramEnd"/>
      <w:r w:rsidRPr="00401931">
        <w:rPr>
          <w:rFonts w:ascii="Times New Roman" w:hAnsi="Times New Roman"/>
          <w:sz w:val="28"/>
        </w:rPr>
        <w:t>ізні синтаксичні і семантичні засоби.</w:t>
      </w:r>
    </w:p>
    <w:p w:rsidR="00C438E0" w:rsidRPr="00401931" w:rsidRDefault="00C438E0" w:rsidP="006F2EA9">
      <w:pPr>
        <w:numPr>
          <w:ilvl w:val="0"/>
          <w:numId w:val="7"/>
        </w:numPr>
        <w:spacing w:after="0" w:line="360" w:lineRule="auto"/>
        <w:jc w:val="both"/>
        <w:rPr>
          <w:rFonts w:ascii="Times New Roman" w:hAnsi="Times New Roman"/>
          <w:sz w:val="28"/>
        </w:rPr>
      </w:pPr>
      <w:r w:rsidRPr="00401931">
        <w:rPr>
          <w:rFonts w:ascii="Times New Roman" w:hAnsi="Times New Roman"/>
          <w:sz w:val="28"/>
        </w:rPr>
        <w:t xml:space="preserve">Стратегічну </w:t>
      </w:r>
      <w:r w:rsidR="00F658DD">
        <w:rPr>
          <w:rFonts w:ascii="Times New Roman" w:hAnsi="Times New Roman"/>
          <w:sz w:val="28"/>
          <w:lang w:val="uk-UA"/>
        </w:rPr>
        <w:t xml:space="preserve">компетентність – </w:t>
      </w:r>
      <w:r w:rsidRPr="00401931">
        <w:rPr>
          <w:rFonts w:ascii="Times New Roman" w:hAnsi="Times New Roman"/>
          <w:sz w:val="28"/>
        </w:rPr>
        <w:t>здатність використовувати вербальні і невербальні при загро</w:t>
      </w:r>
      <w:r w:rsidR="001261B6">
        <w:rPr>
          <w:rFonts w:ascii="Times New Roman" w:hAnsi="Times New Roman"/>
          <w:sz w:val="28"/>
        </w:rPr>
        <w:t xml:space="preserve">зі зриву комунікації у випадку </w:t>
      </w:r>
      <w:r w:rsidR="001261B6">
        <w:rPr>
          <w:rFonts w:ascii="Times New Roman" w:hAnsi="Times New Roman"/>
          <w:sz w:val="28"/>
          <w:lang w:val="uk-UA"/>
        </w:rPr>
        <w:t>«</w:t>
      </w:r>
      <w:r w:rsidRPr="00401931">
        <w:rPr>
          <w:rFonts w:ascii="Times New Roman" w:hAnsi="Times New Roman"/>
          <w:sz w:val="28"/>
        </w:rPr>
        <w:t xml:space="preserve">недостатнього </w:t>
      </w:r>
      <w:proofErr w:type="gramStart"/>
      <w:r w:rsidRPr="00401931">
        <w:rPr>
          <w:rFonts w:ascii="Times New Roman" w:hAnsi="Times New Roman"/>
          <w:sz w:val="28"/>
        </w:rPr>
        <w:t>р</w:t>
      </w:r>
      <w:proofErr w:type="gramEnd"/>
      <w:r w:rsidRPr="00401931">
        <w:rPr>
          <w:rFonts w:ascii="Times New Roman" w:hAnsi="Times New Roman"/>
          <w:sz w:val="28"/>
        </w:rPr>
        <w:t>івня компетентності студента або через наявність побічних ефектів</w:t>
      </w:r>
      <w:r w:rsidR="001261B6">
        <w:rPr>
          <w:rFonts w:ascii="Times New Roman" w:hAnsi="Times New Roman"/>
          <w:sz w:val="28"/>
          <w:lang w:val="uk-UA"/>
        </w:rPr>
        <w:t>»</w:t>
      </w:r>
      <w:r w:rsidRPr="00401931">
        <w:rPr>
          <w:rFonts w:ascii="Times New Roman" w:hAnsi="Times New Roman"/>
          <w:sz w:val="28"/>
        </w:rPr>
        <w:t xml:space="preserve">. </w:t>
      </w:r>
      <w:r>
        <w:rPr>
          <w:rFonts w:ascii="Times New Roman" w:hAnsi="Times New Roman"/>
          <w:sz w:val="28"/>
        </w:rPr>
        <w:t>[20</w:t>
      </w:r>
      <w:r w:rsidRPr="00401931">
        <w:rPr>
          <w:rFonts w:ascii="Times New Roman" w:hAnsi="Times New Roman"/>
          <w:sz w:val="28"/>
        </w:rPr>
        <w:t>, с. 10</w:t>
      </w:r>
      <w:r>
        <w:rPr>
          <w:rFonts w:ascii="Times New Roman" w:hAnsi="Times New Roman"/>
          <w:sz w:val="28"/>
        </w:rPr>
        <w:t>]</w:t>
      </w:r>
    </w:p>
    <w:p w:rsidR="00C438E0" w:rsidRPr="00401931" w:rsidRDefault="00C438E0" w:rsidP="00496AA2">
      <w:pPr>
        <w:spacing w:after="0" w:line="360" w:lineRule="auto"/>
        <w:ind w:firstLine="709"/>
        <w:jc w:val="both"/>
        <w:rPr>
          <w:rFonts w:ascii="Times New Roman" w:hAnsi="Times New Roman"/>
          <w:sz w:val="28"/>
        </w:rPr>
      </w:pPr>
      <w:r w:rsidRPr="00401931">
        <w:rPr>
          <w:rFonts w:ascii="Times New Roman" w:hAnsi="Times New Roman"/>
          <w:sz w:val="28"/>
        </w:rPr>
        <w:lastRenderedPageBreak/>
        <w:t xml:space="preserve">Також існують і інші </w:t>
      </w:r>
      <w:proofErr w:type="gramStart"/>
      <w:r w:rsidRPr="00401931">
        <w:rPr>
          <w:rFonts w:ascii="Times New Roman" w:hAnsi="Times New Roman"/>
          <w:sz w:val="28"/>
        </w:rPr>
        <w:t>п</w:t>
      </w:r>
      <w:proofErr w:type="gramEnd"/>
      <w:r w:rsidRPr="00401931">
        <w:rPr>
          <w:rFonts w:ascii="Times New Roman" w:hAnsi="Times New Roman"/>
          <w:sz w:val="28"/>
        </w:rPr>
        <w:t>ідходи до визначення компонентів, що передбачають їх поділ на стру</w:t>
      </w:r>
      <w:r w:rsidR="006F1261">
        <w:rPr>
          <w:rFonts w:ascii="Times New Roman" w:hAnsi="Times New Roman"/>
          <w:sz w:val="28"/>
        </w:rPr>
        <w:t>ктурні частини. Наприклад, В.</w:t>
      </w:r>
      <w:r w:rsidRPr="00401931">
        <w:rPr>
          <w:rFonts w:ascii="Times New Roman" w:hAnsi="Times New Roman"/>
          <w:sz w:val="28"/>
        </w:rPr>
        <w:t xml:space="preserve"> Ягупов дотримується такого поділу:</w:t>
      </w:r>
    </w:p>
    <w:p w:rsidR="00C438E0" w:rsidRPr="00401931" w:rsidRDefault="00C438E0" w:rsidP="006F2EA9">
      <w:pPr>
        <w:numPr>
          <w:ilvl w:val="0"/>
          <w:numId w:val="8"/>
        </w:numPr>
        <w:spacing w:after="0" w:line="360" w:lineRule="auto"/>
        <w:jc w:val="both"/>
        <w:rPr>
          <w:rFonts w:ascii="Times New Roman" w:hAnsi="Times New Roman"/>
          <w:sz w:val="28"/>
        </w:rPr>
      </w:pPr>
      <w:r w:rsidRPr="00401931">
        <w:rPr>
          <w:rFonts w:ascii="Times New Roman" w:hAnsi="Times New Roman"/>
          <w:sz w:val="28"/>
        </w:rPr>
        <w:t xml:space="preserve">Граматична </w:t>
      </w:r>
      <w:r>
        <w:rPr>
          <w:rFonts w:ascii="Times New Roman" w:hAnsi="Times New Roman"/>
          <w:sz w:val="28"/>
        </w:rPr>
        <w:t>компетентність</w:t>
      </w:r>
      <w:r w:rsidRPr="00401931">
        <w:rPr>
          <w:rFonts w:ascii="Times New Roman" w:hAnsi="Times New Roman"/>
          <w:sz w:val="28"/>
        </w:rPr>
        <w:t xml:space="preserve"> охоплює лексику, морфологію, синтаксис та орфографію.</w:t>
      </w:r>
    </w:p>
    <w:p w:rsidR="00C438E0" w:rsidRPr="00401931" w:rsidRDefault="00C438E0" w:rsidP="006F2EA9">
      <w:pPr>
        <w:numPr>
          <w:ilvl w:val="0"/>
          <w:numId w:val="8"/>
        </w:numPr>
        <w:spacing w:after="0" w:line="360" w:lineRule="auto"/>
        <w:jc w:val="both"/>
        <w:rPr>
          <w:rFonts w:ascii="Times New Roman" w:hAnsi="Times New Roman"/>
          <w:sz w:val="28"/>
        </w:rPr>
      </w:pPr>
      <w:r w:rsidRPr="00401931">
        <w:rPr>
          <w:rFonts w:ascii="Times New Roman" w:hAnsi="Times New Roman"/>
          <w:sz w:val="28"/>
        </w:rPr>
        <w:t xml:space="preserve">Ілокутивна </w:t>
      </w:r>
      <w:r>
        <w:rPr>
          <w:rFonts w:ascii="Times New Roman" w:hAnsi="Times New Roman"/>
          <w:sz w:val="28"/>
        </w:rPr>
        <w:t>компетентність</w:t>
      </w:r>
      <w:r w:rsidRPr="00401931">
        <w:rPr>
          <w:rFonts w:ascii="Times New Roman" w:hAnsi="Times New Roman"/>
          <w:sz w:val="28"/>
        </w:rPr>
        <w:t xml:space="preserve"> включає здатність висловлювати думки та емоції, а також маніпулятивні, евристичні і творчі можливості.</w:t>
      </w:r>
    </w:p>
    <w:p w:rsidR="00C438E0" w:rsidRPr="00401931" w:rsidRDefault="00C438E0" w:rsidP="006F2EA9">
      <w:pPr>
        <w:numPr>
          <w:ilvl w:val="0"/>
          <w:numId w:val="8"/>
        </w:numPr>
        <w:spacing w:after="0" w:line="360" w:lineRule="auto"/>
        <w:jc w:val="both"/>
        <w:rPr>
          <w:rFonts w:ascii="Times New Roman" w:hAnsi="Times New Roman"/>
          <w:sz w:val="28"/>
        </w:rPr>
      </w:pPr>
      <w:proofErr w:type="gramStart"/>
      <w:r w:rsidRPr="00401931">
        <w:rPr>
          <w:rFonts w:ascii="Times New Roman" w:hAnsi="Times New Roman"/>
          <w:sz w:val="28"/>
        </w:rPr>
        <w:t>Соц</w:t>
      </w:r>
      <w:proofErr w:type="gramEnd"/>
      <w:r w:rsidRPr="00401931">
        <w:rPr>
          <w:rFonts w:ascii="Times New Roman" w:hAnsi="Times New Roman"/>
          <w:sz w:val="28"/>
        </w:rPr>
        <w:t xml:space="preserve">іолінгвістична </w:t>
      </w:r>
      <w:r>
        <w:rPr>
          <w:rFonts w:ascii="Times New Roman" w:hAnsi="Times New Roman"/>
          <w:sz w:val="28"/>
        </w:rPr>
        <w:t>компетентність</w:t>
      </w:r>
      <w:r w:rsidRPr="00401931">
        <w:rPr>
          <w:rFonts w:ascii="Times New Roman" w:hAnsi="Times New Roman"/>
          <w:sz w:val="28"/>
        </w:rPr>
        <w:t xml:space="preserve"> містить сенситивність до діалектних і стильових відмінностей мов, природність (автентичне використання  мови), розуміння культурних феноменів і риторичних фігур.</w:t>
      </w:r>
    </w:p>
    <w:p w:rsidR="00C438E0" w:rsidRPr="00401931" w:rsidRDefault="00C438E0" w:rsidP="006F2EA9">
      <w:pPr>
        <w:numPr>
          <w:ilvl w:val="0"/>
          <w:numId w:val="8"/>
        </w:numPr>
        <w:spacing w:after="0" w:line="360" w:lineRule="auto"/>
        <w:jc w:val="both"/>
        <w:rPr>
          <w:rFonts w:ascii="Times New Roman" w:hAnsi="Times New Roman"/>
          <w:sz w:val="28"/>
        </w:rPr>
      </w:pPr>
      <w:r w:rsidRPr="00401931">
        <w:rPr>
          <w:rFonts w:ascii="Times New Roman" w:hAnsi="Times New Roman"/>
          <w:sz w:val="28"/>
        </w:rPr>
        <w:t xml:space="preserve">Текстуальна </w:t>
      </w:r>
      <w:r>
        <w:rPr>
          <w:rFonts w:ascii="Times New Roman" w:hAnsi="Times New Roman"/>
          <w:sz w:val="28"/>
        </w:rPr>
        <w:t>компетентність</w:t>
      </w:r>
      <w:r w:rsidRPr="00401931">
        <w:rPr>
          <w:rFonts w:ascii="Times New Roman" w:hAnsi="Times New Roman"/>
          <w:sz w:val="28"/>
        </w:rPr>
        <w:t xml:space="preserve"> охоплює когезію та риторичну </w:t>
      </w:r>
      <w:r w:rsidR="00C9224A">
        <w:rPr>
          <w:rFonts w:ascii="Times New Roman" w:hAnsi="Times New Roman"/>
          <w:sz w:val="28"/>
        </w:rPr>
        <w:t>організацію. [50</w:t>
      </w:r>
      <w:r>
        <w:rPr>
          <w:rFonts w:ascii="Times New Roman" w:hAnsi="Times New Roman"/>
          <w:sz w:val="28"/>
        </w:rPr>
        <w:t>, с. 449]</w:t>
      </w:r>
    </w:p>
    <w:p w:rsidR="00C438E0" w:rsidRPr="00ED50D0" w:rsidRDefault="00C438E0" w:rsidP="00496AA2">
      <w:pPr>
        <w:spacing w:after="0" w:line="360" w:lineRule="auto"/>
        <w:ind w:firstLine="709"/>
        <w:jc w:val="both"/>
        <w:rPr>
          <w:rFonts w:ascii="Times New Roman" w:hAnsi="Times New Roman"/>
          <w:sz w:val="28"/>
          <w:lang w:val="uk-UA"/>
        </w:rPr>
      </w:pPr>
      <w:r w:rsidRPr="00496AA2">
        <w:rPr>
          <w:rFonts w:ascii="Times New Roman" w:hAnsi="Times New Roman"/>
          <w:sz w:val="28"/>
          <w:lang w:val="uk-UA"/>
        </w:rPr>
        <w:t xml:space="preserve">Проаналізувавши структурні компоненти іншомовної комунікативної компетентності, можна зробити узагальнення, що іншомовна комунікативна компетентність охоплює здатність і готовність людини до здійснення ефективного іншомовного спілкування. </w:t>
      </w:r>
      <w:r w:rsidRPr="00ED50D0">
        <w:rPr>
          <w:rFonts w:ascii="Times New Roman" w:hAnsi="Times New Roman"/>
          <w:sz w:val="28"/>
          <w:lang w:val="uk-UA"/>
        </w:rPr>
        <w:t>Ця здатність і готовність базуються на чіткому комплексі компонентів та особистісних якостей, що формують структуру іншомовної комунікативної компетентності.</w:t>
      </w:r>
    </w:p>
    <w:p w:rsidR="00C438E0" w:rsidRPr="00E45F86" w:rsidRDefault="00C438E0" w:rsidP="00BD5A14">
      <w:pPr>
        <w:spacing w:after="0" w:line="360" w:lineRule="auto"/>
        <w:ind w:firstLine="708"/>
        <w:jc w:val="both"/>
        <w:rPr>
          <w:rFonts w:ascii="Times New Roman" w:hAnsi="Times New Roman"/>
          <w:b/>
          <w:sz w:val="28"/>
          <w:lang w:val="uk-UA"/>
        </w:rPr>
      </w:pPr>
      <w:r w:rsidRPr="00E45F86">
        <w:rPr>
          <w:rFonts w:ascii="Times New Roman" w:hAnsi="Times New Roman"/>
          <w:b/>
          <w:sz w:val="28"/>
          <w:lang w:val="uk-UA"/>
        </w:rPr>
        <w:t>1.2.2 Іншомовна діалогічна компетентність – основні складові</w:t>
      </w:r>
    </w:p>
    <w:p w:rsidR="00C438E0" w:rsidRPr="00E45F86" w:rsidRDefault="00C438E0" w:rsidP="00496AA2">
      <w:pPr>
        <w:spacing w:after="0" w:line="360" w:lineRule="auto"/>
        <w:ind w:firstLine="709"/>
        <w:jc w:val="both"/>
        <w:rPr>
          <w:rFonts w:ascii="Times New Roman" w:hAnsi="Times New Roman"/>
          <w:sz w:val="28"/>
          <w:lang w:val="uk-UA"/>
        </w:rPr>
      </w:pPr>
      <w:r w:rsidRPr="00E45F86">
        <w:rPr>
          <w:rFonts w:ascii="Times New Roman" w:hAnsi="Times New Roman"/>
          <w:sz w:val="28"/>
          <w:lang w:val="uk-UA"/>
        </w:rPr>
        <w:t xml:space="preserve">Іншомовну комунікативну </w:t>
      </w:r>
      <w:r w:rsidR="00F658DD">
        <w:rPr>
          <w:rFonts w:ascii="Times New Roman" w:hAnsi="Times New Roman"/>
          <w:sz w:val="28"/>
          <w:lang w:val="uk-UA"/>
        </w:rPr>
        <w:t xml:space="preserve">компетентність </w:t>
      </w:r>
      <w:r w:rsidRPr="00E45F86">
        <w:rPr>
          <w:rFonts w:ascii="Times New Roman" w:hAnsi="Times New Roman"/>
          <w:sz w:val="28"/>
          <w:lang w:val="uk-UA"/>
        </w:rPr>
        <w:t>слід розглядати як невід’ємний компонент навчання. Складовою іншомовної комунікативної компетентності є діалогічна компетентність. На нашу думку, саме діалогічна компетентність відіграє вирішальну роль у формуванні іншомовної комунікативної компетентності, адже саме в такому багатокомпонентному та непередбачуваному процесі як діалозі найповніше розкривається володіння учнем іноземною мовою. Різні науковці розглядають поняття діалогічної компетентності із різних точок зору.</w:t>
      </w:r>
      <w:r w:rsidRPr="00DA3609">
        <w:rPr>
          <w:rFonts w:ascii="Times New Roman" w:hAnsi="Times New Roman"/>
          <w:sz w:val="28"/>
        </w:rPr>
        <w:t> </w:t>
      </w:r>
    </w:p>
    <w:p w:rsidR="00C438E0" w:rsidRPr="00DA3609" w:rsidRDefault="007A0C29" w:rsidP="00496AA2">
      <w:pPr>
        <w:spacing w:after="0" w:line="360" w:lineRule="auto"/>
        <w:ind w:firstLine="709"/>
        <w:jc w:val="both"/>
        <w:rPr>
          <w:rFonts w:ascii="Times New Roman" w:hAnsi="Times New Roman"/>
          <w:sz w:val="28"/>
        </w:rPr>
      </w:pPr>
      <w:proofErr w:type="gramStart"/>
      <w:r>
        <w:rPr>
          <w:rFonts w:ascii="Times New Roman" w:hAnsi="Times New Roman"/>
          <w:sz w:val="28"/>
        </w:rPr>
        <w:lastRenderedPageBreak/>
        <w:t>З</w:t>
      </w:r>
      <w:proofErr w:type="gramEnd"/>
      <w:r>
        <w:rPr>
          <w:rFonts w:ascii="Times New Roman" w:hAnsi="Times New Roman"/>
          <w:sz w:val="28"/>
        </w:rPr>
        <w:t xml:space="preserve"> точки зору М.</w:t>
      </w:r>
      <w:r w:rsidRPr="00181C53">
        <w:rPr>
          <w:rFonts w:ascii="Times New Roman" w:hAnsi="Times New Roman"/>
          <w:sz w:val="28"/>
          <w:szCs w:val="28"/>
        </w:rPr>
        <w:t> </w:t>
      </w:r>
      <w:r w:rsidR="00C438E0" w:rsidRPr="00DA3609">
        <w:rPr>
          <w:rFonts w:ascii="Times New Roman" w:hAnsi="Times New Roman"/>
          <w:sz w:val="28"/>
        </w:rPr>
        <w:t>Байматової, діалогічна компетентність це здатність вести діалог та необхідні для цього знання. Науковиця вважа</w:t>
      </w:r>
      <w:proofErr w:type="gramStart"/>
      <w:r w:rsidR="00C438E0" w:rsidRPr="00DA3609">
        <w:rPr>
          <w:rFonts w:ascii="Times New Roman" w:hAnsi="Times New Roman"/>
          <w:sz w:val="28"/>
        </w:rPr>
        <w:t>є,</w:t>
      </w:r>
      <w:proofErr w:type="gramEnd"/>
      <w:r w:rsidR="00C438E0" w:rsidRPr="00DA3609">
        <w:rPr>
          <w:rFonts w:ascii="Times New Roman" w:hAnsi="Times New Roman"/>
          <w:sz w:val="28"/>
        </w:rPr>
        <w:t xml:space="preserve"> що саме діалогічна взає</w:t>
      </w:r>
      <w:r w:rsidR="00C438E0">
        <w:rPr>
          <w:rFonts w:ascii="Times New Roman" w:hAnsi="Times New Roman"/>
          <w:sz w:val="28"/>
        </w:rPr>
        <w:t>модія має бути метою навчання. [3, с. 12-16]</w:t>
      </w:r>
    </w:p>
    <w:p w:rsidR="00C438E0" w:rsidRDefault="00C438E0" w:rsidP="00496AA2">
      <w:pPr>
        <w:spacing w:after="0" w:line="360" w:lineRule="auto"/>
        <w:ind w:firstLine="709"/>
        <w:jc w:val="both"/>
        <w:rPr>
          <w:rFonts w:ascii="Times New Roman" w:hAnsi="Times New Roman"/>
          <w:sz w:val="28"/>
        </w:rPr>
      </w:pPr>
      <w:r w:rsidRPr="00DA3609">
        <w:rPr>
          <w:rFonts w:ascii="Times New Roman" w:hAnsi="Times New Roman"/>
          <w:sz w:val="28"/>
        </w:rPr>
        <w:t>Н</w:t>
      </w:r>
      <w:r w:rsidR="00636A9C">
        <w:rPr>
          <w:rFonts w:ascii="Times New Roman" w:hAnsi="Times New Roman"/>
          <w:sz w:val="28"/>
          <w:lang w:val="uk-UA"/>
        </w:rPr>
        <w:t>.</w:t>
      </w:r>
      <w:r w:rsidR="007A0C29" w:rsidRPr="00181C53">
        <w:rPr>
          <w:rFonts w:ascii="Times New Roman" w:hAnsi="Times New Roman"/>
          <w:sz w:val="28"/>
          <w:szCs w:val="28"/>
        </w:rPr>
        <w:t> </w:t>
      </w:r>
      <w:r w:rsidRPr="00DA3609">
        <w:rPr>
          <w:rFonts w:ascii="Times New Roman" w:hAnsi="Times New Roman"/>
          <w:sz w:val="28"/>
        </w:rPr>
        <w:t xml:space="preserve">Гузель вважає діалогічну </w:t>
      </w:r>
      <w:r w:rsidR="00F658DD">
        <w:rPr>
          <w:rFonts w:ascii="Times New Roman" w:hAnsi="Times New Roman"/>
          <w:sz w:val="28"/>
          <w:lang w:val="uk-UA"/>
        </w:rPr>
        <w:t xml:space="preserve">компетентність </w:t>
      </w:r>
      <w:r w:rsidRPr="00DA3609">
        <w:rPr>
          <w:rFonts w:ascii="Times New Roman" w:hAnsi="Times New Roman"/>
          <w:sz w:val="28"/>
        </w:rPr>
        <w:t xml:space="preserve">здатністю налагоджувати та </w:t>
      </w:r>
      <w:proofErr w:type="gramStart"/>
      <w:r w:rsidRPr="00DA3609">
        <w:rPr>
          <w:rFonts w:ascii="Times New Roman" w:hAnsi="Times New Roman"/>
          <w:sz w:val="28"/>
        </w:rPr>
        <w:t>п</w:t>
      </w:r>
      <w:proofErr w:type="gramEnd"/>
      <w:r w:rsidRPr="00DA3609">
        <w:rPr>
          <w:rFonts w:ascii="Times New Roman" w:hAnsi="Times New Roman"/>
          <w:sz w:val="28"/>
        </w:rPr>
        <w:t>ідтримувати контакти з іншими людьми в діалозі, а саме бути компетентним одночасно в говор</w:t>
      </w:r>
      <w:r>
        <w:rPr>
          <w:rFonts w:ascii="Times New Roman" w:hAnsi="Times New Roman"/>
          <w:sz w:val="28"/>
        </w:rPr>
        <w:t>інні і слуханні [11</w:t>
      </w:r>
      <w:r w:rsidRPr="00F301D9">
        <w:rPr>
          <w:rFonts w:ascii="Times New Roman" w:hAnsi="Times New Roman"/>
          <w:sz w:val="28"/>
        </w:rPr>
        <w:t>].</w:t>
      </w:r>
    </w:p>
    <w:p w:rsidR="00C438E0" w:rsidRPr="007144A2" w:rsidRDefault="007A0C29" w:rsidP="00496AA2">
      <w:pPr>
        <w:spacing w:after="0" w:line="360" w:lineRule="auto"/>
        <w:ind w:firstLine="709"/>
        <w:jc w:val="both"/>
        <w:rPr>
          <w:rFonts w:ascii="Times New Roman" w:hAnsi="Times New Roman"/>
          <w:sz w:val="28"/>
        </w:rPr>
      </w:pPr>
      <w:r>
        <w:rPr>
          <w:rFonts w:ascii="Times New Roman" w:hAnsi="Times New Roman"/>
          <w:sz w:val="28"/>
        </w:rPr>
        <w:t>Л.</w:t>
      </w:r>
      <w:r w:rsidRPr="00181C53">
        <w:rPr>
          <w:rFonts w:ascii="Times New Roman" w:hAnsi="Times New Roman"/>
          <w:sz w:val="28"/>
          <w:szCs w:val="28"/>
        </w:rPr>
        <w:t> </w:t>
      </w:r>
      <w:r>
        <w:rPr>
          <w:rFonts w:ascii="Times New Roman" w:hAnsi="Times New Roman"/>
          <w:sz w:val="28"/>
          <w:lang w:val="uk-UA"/>
        </w:rPr>
        <w:t>З</w:t>
      </w:r>
      <w:r w:rsidR="00C438E0" w:rsidRPr="007144A2">
        <w:rPr>
          <w:rFonts w:ascii="Times New Roman" w:hAnsi="Times New Roman"/>
          <w:sz w:val="28"/>
        </w:rPr>
        <w:t>азуліна і А.</w:t>
      </w:r>
      <w:r w:rsidRPr="00181C53">
        <w:rPr>
          <w:rFonts w:ascii="Times New Roman" w:hAnsi="Times New Roman"/>
          <w:sz w:val="28"/>
          <w:szCs w:val="28"/>
        </w:rPr>
        <w:t> </w:t>
      </w:r>
      <w:r w:rsidR="00C438E0" w:rsidRPr="007144A2">
        <w:rPr>
          <w:rFonts w:ascii="Times New Roman" w:hAnsi="Times New Roman"/>
          <w:sz w:val="28"/>
        </w:rPr>
        <w:t xml:space="preserve">Фурман провели діагностичне </w:t>
      </w:r>
      <w:proofErr w:type="gramStart"/>
      <w:r w:rsidR="00C438E0" w:rsidRPr="007144A2">
        <w:rPr>
          <w:rFonts w:ascii="Times New Roman" w:hAnsi="Times New Roman"/>
          <w:sz w:val="28"/>
        </w:rPr>
        <w:t>досл</w:t>
      </w:r>
      <w:proofErr w:type="gramEnd"/>
      <w:r w:rsidR="00C438E0" w:rsidRPr="007144A2">
        <w:rPr>
          <w:rFonts w:ascii="Times New Roman" w:hAnsi="Times New Roman"/>
          <w:sz w:val="28"/>
        </w:rPr>
        <w:t xml:space="preserve">ідження </w:t>
      </w:r>
      <w:r w:rsidR="00F47C90">
        <w:rPr>
          <w:rFonts w:ascii="Times New Roman" w:hAnsi="Times New Roman"/>
          <w:sz w:val="28"/>
          <w:lang w:val="uk-UA"/>
        </w:rPr>
        <w:t>розвитку іншомовної</w:t>
      </w:r>
      <w:r>
        <w:rPr>
          <w:rFonts w:ascii="Times New Roman" w:hAnsi="Times New Roman"/>
          <w:sz w:val="28"/>
          <w:lang w:val="uk-UA"/>
        </w:rPr>
        <w:t xml:space="preserve"> діалогічної компетенції </w:t>
      </w:r>
      <w:r w:rsidR="00C438E0" w:rsidRPr="007144A2">
        <w:rPr>
          <w:rFonts w:ascii="Times New Roman" w:hAnsi="Times New Roman"/>
          <w:sz w:val="28"/>
        </w:rPr>
        <w:t>та виявили</w:t>
      </w:r>
      <w:r>
        <w:rPr>
          <w:rFonts w:ascii="Times New Roman" w:hAnsi="Times New Roman"/>
          <w:sz w:val="28"/>
          <w:lang w:val="uk-UA"/>
        </w:rPr>
        <w:t>, що</w:t>
      </w:r>
      <w:r w:rsidR="00C438E0" w:rsidRPr="007144A2">
        <w:rPr>
          <w:rFonts w:ascii="Times New Roman" w:hAnsi="Times New Roman"/>
          <w:sz w:val="28"/>
        </w:rPr>
        <w:t xml:space="preserve"> більшість вчителів вважають питання розвитку діалогічного мовлення учнів другорядними, на відміну від учнів, для яких ці питання є одними з найважливіших. </w:t>
      </w:r>
      <w:proofErr w:type="gramStart"/>
      <w:r w:rsidR="00C438E0" w:rsidRPr="007144A2">
        <w:rPr>
          <w:rFonts w:ascii="Times New Roman" w:hAnsi="Times New Roman"/>
          <w:sz w:val="28"/>
        </w:rPr>
        <w:t xml:space="preserve">Це демонструє недостатню зорієнтованість та вмотивованість вчителів на питання розвитку діалогічної </w:t>
      </w:r>
      <w:r w:rsidR="00C438E0">
        <w:rPr>
          <w:rFonts w:ascii="Times New Roman" w:hAnsi="Times New Roman"/>
          <w:sz w:val="28"/>
        </w:rPr>
        <w:t>компетентності</w:t>
      </w:r>
      <w:r w:rsidR="00AA05A0">
        <w:rPr>
          <w:rFonts w:ascii="Times New Roman" w:hAnsi="Times New Roman"/>
          <w:sz w:val="28"/>
        </w:rPr>
        <w:t>. Л</w:t>
      </w:r>
      <w:r w:rsidR="00496AA2">
        <w:rPr>
          <w:rFonts w:ascii="Times New Roman" w:hAnsi="Times New Roman"/>
          <w:sz w:val="28"/>
          <w:lang w:val="uk-UA"/>
        </w:rPr>
        <w:t>.</w:t>
      </w:r>
      <w:r w:rsidRPr="00181C53">
        <w:rPr>
          <w:rFonts w:ascii="Times New Roman" w:hAnsi="Times New Roman"/>
          <w:sz w:val="28"/>
          <w:szCs w:val="28"/>
        </w:rPr>
        <w:t> </w:t>
      </w:r>
      <w:r w:rsidR="002D1326">
        <w:rPr>
          <w:rFonts w:ascii="Times New Roman" w:hAnsi="Times New Roman"/>
          <w:sz w:val="28"/>
        </w:rPr>
        <w:t>Зазуліна та А</w:t>
      </w:r>
      <w:r>
        <w:rPr>
          <w:rFonts w:ascii="Times New Roman" w:hAnsi="Times New Roman"/>
          <w:sz w:val="28"/>
          <w:lang w:val="uk-UA"/>
        </w:rPr>
        <w:t>.</w:t>
      </w:r>
      <w:r w:rsidRPr="00181C53">
        <w:rPr>
          <w:rFonts w:ascii="Times New Roman" w:hAnsi="Times New Roman"/>
          <w:sz w:val="28"/>
          <w:szCs w:val="28"/>
        </w:rPr>
        <w:t> </w:t>
      </w:r>
      <w:r w:rsidR="00C438E0" w:rsidRPr="007144A2">
        <w:rPr>
          <w:rFonts w:ascii="Times New Roman" w:hAnsi="Times New Roman"/>
          <w:sz w:val="28"/>
        </w:rPr>
        <w:t>Фурман вважають діалогічною компетентністю здатність складати власний діалог в залежності від ситуації, обґрунтовувати власну точку зору, апелювати думкам опонента.</w:t>
      </w:r>
      <w:proofErr w:type="gramEnd"/>
    </w:p>
    <w:p w:rsidR="00C438E0" w:rsidRPr="007144A2" w:rsidRDefault="00730F46" w:rsidP="00496AA2">
      <w:pPr>
        <w:spacing w:after="0" w:line="360" w:lineRule="auto"/>
        <w:ind w:firstLine="709"/>
        <w:jc w:val="both"/>
        <w:rPr>
          <w:rFonts w:ascii="Times New Roman" w:hAnsi="Times New Roman"/>
          <w:sz w:val="28"/>
        </w:rPr>
      </w:pPr>
      <w:proofErr w:type="gramStart"/>
      <w:r>
        <w:rPr>
          <w:rFonts w:ascii="Times New Roman" w:hAnsi="Times New Roman"/>
          <w:sz w:val="28"/>
        </w:rPr>
        <w:t>Т</w:t>
      </w:r>
      <w:r w:rsidR="007A0C29">
        <w:rPr>
          <w:rFonts w:ascii="Times New Roman" w:hAnsi="Times New Roman"/>
          <w:sz w:val="28"/>
          <w:lang w:val="uk-UA"/>
        </w:rPr>
        <w:t>.</w:t>
      </w:r>
      <w:r w:rsidR="007A0C29" w:rsidRPr="00181C53">
        <w:rPr>
          <w:rFonts w:ascii="Times New Roman" w:hAnsi="Times New Roman"/>
          <w:sz w:val="28"/>
          <w:szCs w:val="28"/>
        </w:rPr>
        <w:t> </w:t>
      </w:r>
      <w:r w:rsidR="00C438E0" w:rsidRPr="007144A2">
        <w:rPr>
          <w:rFonts w:ascii="Times New Roman" w:hAnsi="Times New Roman"/>
          <w:sz w:val="28"/>
        </w:rPr>
        <w:t xml:space="preserve">Черкашина розуміє діалогічну </w:t>
      </w:r>
      <w:r w:rsidR="00F658DD">
        <w:rPr>
          <w:rFonts w:ascii="Times New Roman" w:hAnsi="Times New Roman"/>
          <w:sz w:val="28"/>
          <w:lang w:val="uk-UA"/>
        </w:rPr>
        <w:t xml:space="preserve">компетентність </w:t>
      </w:r>
      <w:r w:rsidR="00C438E0" w:rsidRPr="007144A2">
        <w:rPr>
          <w:rFonts w:ascii="Times New Roman" w:hAnsi="Times New Roman"/>
          <w:sz w:val="28"/>
        </w:rPr>
        <w:t xml:space="preserve">як складову комунікативної </w:t>
      </w:r>
      <w:r w:rsidR="00C438E0">
        <w:rPr>
          <w:rFonts w:ascii="Times New Roman" w:hAnsi="Times New Roman"/>
          <w:sz w:val="28"/>
        </w:rPr>
        <w:t>компетентності</w:t>
      </w:r>
      <w:r w:rsidR="00C438E0" w:rsidRPr="007144A2">
        <w:rPr>
          <w:rFonts w:ascii="Times New Roman" w:hAnsi="Times New Roman"/>
          <w:sz w:val="28"/>
        </w:rPr>
        <w:t xml:space="preserve">. На її думку, діалогічна </w:t>
      </w:r>
      <w:r w:rsidR="00C438E0">
        <w:rPr>
          <w:rFonts w:ascii="Times New Roman" w:hAnsi="Times New Roman"/>
          <w:sz w:val="28"/>
        </w:rPr>
        <w:t>компетентність</w:t>
      </w:r>
      <w:r w:rsidR="00C438E0" w:rsidRPr="007144A2">
        <w:rPr>
          <w:rFonts w:ascii="Times New Roman" w:hAnsi="Times New Roman"/>
          <w:sz w:val="28"/>
        </w:rPr>
        <w:t xml:space="preserve"> складається з досвіду, обізнаності в діалогічному спілкуванні. В такому разі діалогічна компетентність є безпосереднім результатом досвіду ведення діалогу і його метою.</w:t>
      </w:r>
      <w:proofErr w:type="gramEnd"/>
      <w:r w:rsidR="00C438E0" w:rsidRPr="007144A2">
        <w:rPr>
          <w:rFonts w:ascii="Times New Roman" w:hAnsi="Times New Roman"/>
          <w:sz w:val="28"/>
        </w:rPr>
        <w:t xml:space="preserve"> Важливим завданням вчителя є формування діалогічної компетентності, тобто здатності учня здійснювати та </w:t>
      </w:r>
      <w:proofErr w:type="gramStart"/>
      <w:r w:rsidR="00C438E0" w:rsidRPr="007144A2">
        <w:rPr>
          <w:rFonts w:ascii="Times New Roman" w:hAnsi="Times New Roman"/>
          <w:sz w:val="28"/>
        </w:rPr>
        <w:t>п</w:t>
      </w:r>
      <w:proofErr w:type="gramEnd"/>
      <w:r w:rsidR="00C438E0" w:rsidRPr="007144A2">
        <w:rPr>
          <w:rFonts w:ascii="Times New Roman" w:hAnsi="Times New Roman"/>
          <w:sz w:val="28"/>
        </w:rPr>
        <w:t>ідтримувати діалог, а саме</w:t>
      </w:r>
      <w:r w:rsidR="00FC2384">
        <w:rPr>
          <w:rFonts w:ascii="Times New Roman" w:hAnsi="Times New Roman"/>
          <w:sz w:val="28"/>
        </w:rPr>
        <w:t xml:space="preserve"> — </w:t>
      </w:r>
      <w:r w:rsidR="00C438E0" w:rsidRPr="007144A2">
        <w:rPr>
          <w:rFonts w:ascii="Times New Roman" w:hAnsi="Times New Roman"/>
          <w:sz w:val="28"/>
        </w:rPr>
        <w:t>бути компетентним у говорінні та вмінні слухати одночасно. Основними є здатність до конструктивної мовної взаємодії. Вона складається із вміння говорити та слухати, предметно ставити запитання, вибудовувати відповіді, вести бесіду, доводити свою думку, вести дискусію, дотримуватися мовленнєвого етикету</w:t>
      </w:r>
      <w:r w:rsidR="00C9224A">
        <w:rPr>
          <w:rFonts w:ascii="Times New Roman" w:hAnsi="Times New Roman"/>
          <w:sz w:val="28"/>
        </w:rPr>
        <w:t xml:space="preserve"> [48</w:t>
      </w:r>
      <w:r w:rsidR="00C438E0">
        <w:rPr>
          <w:rFonts w:ascii="Times New Roman" w:hAnsi="Times New Roman"/>
          <w:sz w:val="28"/>
        </w:rPr>
        <w:t xml:space="preserve">, </w:t>
      </w:r>
      <w:r w:rsidR="00C438E0" w:rsidRPr="007144A2">
        <w:rPr>
          <w:rFonts w:ascii="Times New Roman" w:hAnsi="Times New Roman"/>
          <w:sz w:val="28"/>
        </w:rPr>
        <w:t>с. 24-26</w:t>
      </w:r>
      <w:r w:rsidR="00C438E0" w:rsidRPr="00F301D9">
        <w:rPr>
          <w:rFonts w:ascii="Times New Roman" w:hAnsi="Times New Roman"/>
          <w:sz w:val="28"/>
        </w:rPr>
        <w:t>].</w:t>
      </w:r>
    </w:p>
    <w:p w:rsidR="00C438E0" w:rsidRDefault="00C438E0" w:rsidP="00496AA2">
      <w:pPr>
        <w:spacing w:after="0" w:line="360" w:lineRule="auto"/>
        <w:ind w:firstLine="709"/>
        <w:jc w:val="both"/>
        <w:rPr>
          <w:rFonts w:ascii="Times New Roman" w:hAnsi="Times New Roman"/>
          <w:sz w:val="28"/>
        </w:rPr>
      </w:pPr>
      <w:proofErr w:type="gramStart"/>
      <w:r w:rsidRPr="007144A2">
        <w:rPr>
          <w:rFonts w:ascii="Times New Roman" w:hAnsi="Times New Roman"/>
          <w:sz w:val="28"/>
        </w:rPr>
        <w:t>Ц</w:t>
      </w:r>
      <w:proofErr w:type="gramEnd"/>
      <w:r w:rsidRPr="007144A2">
        <w:rPr>
          <w:rFonts w:ascii="Times New Roman" w:hAnsi="Times New Roman"/>
          <w:sz w:val="28"/>
        </w:rPr>
        <w:t xml:space="preserve">ікавим та неординарним є погляд на діалогічну </w:t>
      </w:r>
      <w:r w:rsidR="00F658DD">
        <w:rPr>
          <w:rFonts w:ascii="Times New Roman" w:hAnsi="Times New Roman"/>
          <w:sz w:val="28"/>
          <w:lang w:val="uk-UA"/>
        </w:rPr>
        <w:t xml:space="preserve">компетентність </w:t>
      </w:r>
      <w:r w:rsidR="00050102">
        <w:rPr>
          <w:rFonts w:ascii="Times New Roman" w:hAnsi="Times New Roman"/>
          <w:sz w:val="28"/>
        </w:rPr>
        <w:t>М</w:t>
      </w:r>
      <w:r w:rsidR="00496AA2">
        <w:rPr>
          <w:rFonts w:ascii="Times New Roman" w:hAnsi="Times New Roman"/>
          <w:sz w:val="28"/>
          <w:lang w:val="uk-UA"/>
        </w:rPr>
        <w:t>.</w:t>
      </w:r>
      <w:r w:rsidR="007A0C29" w:rsidRPr="00181C53">
        <w:rPr>
          <w:rFonts w:ascii="Times New Roman" w:hAnsi="Times New Roman"/>
          <w:sz w:val="28"/>
          <w:szCs w:val="28"/>
        </w:rPr>
        <w:t> </w:t>
      </w:r>
      <w:r w:rsidR="007A0C29">
        <w:rPr>
          <w:rFonts w:ascii="Times New Roman" w:hAnsi="Times New Roman"/>
          <w:sz w:val="28"/>
          <w:szCs w:val="28"/>
          <w:lang w:val="uk-UA"/>
        </w:rPr>
        <w:t>М</w:t>
      </w:r>
      <w:r w:rsidRPr="007144A2">
        <w:rPr>
          <w:rFonts w:ascii="Times New Roman" w:hAnsi="Times New Roman"/>
          <w:sz w:val="28"/>
        </w:rPr>
        <w:t>інгалієвої. Вона розглядає це поняття </w:t>
      </w:r>
      <w:r w:rsidRPr="000326BD">
        <w:rPr>
          <w:rFonts w:ascii="Times New Roman" w:hAnsi="Times New Roman"/>
          <w:sz w:val="28"/>
        </w:rPr>
        <w:t xml:space="preserve">з ситуаційного підходу. Основними компонентами є Я-компетентність та компетентність у ситуації. Важливою складовою процесу вдосконалення діалогічної компетентності особистості є розвиток розуміння людиною самої себе та навколишнього </w:t>
      </w:r>
      <w:proofErr w:type="gramStart"/>
      <w:r w:rsidRPr="000326BD">
        <w:rPr>
          <w:rFonts w:ascii="Times New Roman" w:hAnsi="Times New Roman"/>
          <w:sz w:val="28"/>
        </w:rPr>
        <w:t>св</w:t>
      </w:r>
      <w:proofErr w:type="gramEnd"/>
      <w:r w:rsidRPr="000326BD">
        <w:rPr>
          <w:rFonts w:ascii="Times New Roman" w:hAnsi="Times New Roman"/>
          <w:sz w:val="28"/>
        </w:rPr>
        <w:t>іту.</w:t>
      </w:r>
      <w:r>
        <w:rPr>
          <w:rFonts w:ascii="Times New Roman" w:hAnsi="Times New Roman"/>
          <w:sz w:val="28"/>
        </w:rPr>
        <w:t xml:space="preserve"> </w:t>
      </w:r>
      <w:r w:rsidRPr="00E318E5">
        <w:rPr>
          <w:rFonts w:ascii="Times New Roman" w:hAnsi="Times New Roman"/>
          <w:sz w:val="28"/>
        </w:rPr>
        <w:t xml:space="preserve">Забезпечення </w:t>
      </w:r>
      <w:r w:rsidRPr="00E318E5">
        <w:rPr>
          <w:rFonts w:ascii="Times New Roman" w:hAnsi="Times New Roman"/>
          <w:sz w:val="28"/>
        </w:rPr>
        <w:lastRenderedPageBreak/>
        <w:t>можливості діалогічної  взаємодії</w:t>
      </w:r>
      <w:r w:rsidR="00FC2384">
        <w:rPr>
          <w:rFonts w:ascii="Times New Roman" w:hAnsi="Times New Roman"/>
          <w:sz w:val="28"/>
        </w:rPr>
        <w:t xml:space="preserve"> — </w:t>
      </w:r>
      <w:r w:rsidRPr="00E318E5">
        <w:rPr>
          <w:rFonts w:ascii="Times New Roman" w:hAnsi="Times New Roman"/>
          <w:sz w:val="28"/>
        </w:rPr>
        <w:t xml:space="preserve">одна з основних функцій взаємодії. Демонстрація бажання розуміти, так само як і розуміння є способом організації ефективного спілкування, що забезпечує необхідні умови для особистісного зростання. Розуміння присутнє в </w:t>
      </w:r>
      <w:proofErr w:type="gramStart"/>
      <w:r w:rsidRPr="00E318E5">
        <w:rPr>
          <w:rFonts w:ascii="Times New Roman" w:hAnsi="Times New Roman"/>
          <w:sz w:val="28"/>
        </w:rPr>
        <w:t>будь-як</w:t>
      </w:r>
      <w:proofErr w:type="gramEnd"/>
      <w:r w:rsidRPr="00E318E5">
        <w:rPr>
          <w:rFonts w:ascii="Times New Roman" w:hAnsi="Times New Roman"/>
          <w:sz w:val="28"/>
        </w:rPr>
        <w:t>ій ситуації спілкування, а його брак спроможний зруйнувати весь процес взаємодії. Розуміння є невід’ємною умовою продуктивною спілкування. Розвиток взаєморозуміння та його складових (розуміння себе, іншого, ситуації)</w:t>
      </w:r>
      <w:r w:rsidR="00FC2384">
        <w:rPr>
          <w:rFonts w:ascii="Times New Roman" w:hAnsi="Times New Roman"/>
          <w:sz w:val="28"/>
        </w:rPr>
        <w:t xml:space="preserve"> — </w:t>
      </w:r>
      <w:r w:rsidRPr="00E318E5">
        <w:rPr>
          <w:rFonts w:ascii="Times New Roman" w:hAnsi="Times New Roman"/>
          <w:sz w:val="28"/>
        </w:rPr>
        <w:t xml:space="preserve">діалогічна компетентність особистості, а також особливість розуміння </w:t>
      </w:r>
      <w:proofErr w:type="gramStart"/>
      <w:r w:rsidRPr="00E318E5">
        <w:rPr>
          <w:rFonts w:ascii="Times New Roman" w:hAnsi="Times New Roman"/>
          <w:sz w:val="28"/>
        </w:rPr>
        <w:t>св</w:t>
      </w:r>
      <w:proofErr w:type="gramEnd"/>
      <w:r w:rsidRPr="00E318E5">
        <w:rPr>
          <w:rFonts w:ascii="Times New Roman" w:hAnsi="Times New Roman"/>
          <w:sz w:val="28"/>
        </w:rPr>
        <w:t>іту, його цінностей, моделі спілкування. Отже, розуміння</w:t>
      </w:r>
      <w:r w:rsidR="00FC2384">
        <w:rPr>
          <w:rFonts w:ascii="Times New Roman" w:hAnsi="Times New Roman"/>
          <w:sz w:val="28"/>
        </w:rPr>
        <w:t xml:space="preserve"> — </w:t>
      </w:r>
      <w:r w:rsidRPr="00E318E5">
        <w:rPr>
          <w:rFonts w:ascii="Times New Roman" w:hAnsi="Times New Roman"/>
          <w:sz w:val="28"/>
        </w:rPr>
        <w:t xml:space="preserve">форма власне людського </w:t>
      </w:r>
      <w:proofErr w:type="gramStart"/>
      <w:r w:rsidRPr="00E318E5">
        <w:rPr>
          <w:rFonts w:ascii="Times New Roman" w:hAnsi="Times New Roman"/>
          <w:sz w:val="28"/>
        </w:rPr>
        <w:t>п</w:t>
      </w:r>
      <w:proofErr w:type="gramEnd"/>
      <w:r w:rsidRPr="00E318E5">
        <w:rPr>
          <w:rFonts w:ascii="Times New Roman" w:hAnsi="Times New Roman"/>
          <w:sz w:val="28"/>
        </w:rPr>
        <w:t>ізнання світу та себе, яка у соціально-психологічному плані представлена як процес і результат осмислення, взаємодії своїх і чужих переживань, уявлень та  вчинків у ситуаціях спілкування</w:t>
      </w:r>
      <w:r>
        <w:rPr>
          <w:rFonts w:ascii="Times New Roman" w:hAnsi="Times New Roman"/>
          <w:sz w:val="28"/>
        </w:rPr>
        <w:t xml:space="preserve"> [30, с. 38-40</w:t>
      </w:r>
      <w:r w:rsidRPr="00F301D9">
        <w:rPr>
          <w:rFonts w:ascii="Times New Roman" w:hAnsi="Times New Roman"/>
          <w:sz w:val="28"/>
        </w:rPr>
        <w:t>].</w:t>
      </w:r>
    </w:p>
    <w:p w:rsidR="00C438E0" w:rsidRPr="00746D28" w:rsidRDefault="00C438E0" w:rsidP="00496AA2">
      <w:pPr>
        <w:spacing w:after="0" w:line="360" w:lineRule="auto"/>
        <w:ind w:firstLine="709"/>
        <w:jc w:val="both"/>
        <w:rPr>
          <w:rFonts w:ascii="Times New Roman" w:hAnsi="Times New Roman"/>
          <w:sz w:val="28"/>
        </w:rPr>
      </w:pPr>
      <w:r w:rsidRPr="00746D28">
        <w:rPr>
          <w:rFonts w:ascii="Times New Roman" w:hAnsi="Times New Roman"/>
          <w:sz w:val="28"/>
        </w:rPr>
        <w:t xml:space="preserve">Діалогічна </w:t>
      </w:r>
      <w:r>
        <w:rPr>
          <w:rFonts w:ascii="Times New Roman" w:hAnsi="Times New Roman"/>
          <w:sz w:val="28"/>
        </w:rPr>
        <w:t>компетентність</w:t>
      </w:r>
      <w:r w:rsidRPr="00746D28">
        <w:rPr>
          <w:rFonts w:ascii="Times New Roman" w:hAnsi="Times New Roman"/>
          <w:sz w:val="28"/>
        </w:rPr>
        <w:t xml:space="preserve"> складається з компонентів</w:t>
      </w:r>
      <w:r w:rsidR="00FC2384">
        <w:rPr>
          <w:rFonts w:ascii="Times New Roman" w:hAnsi="Times New Roman"/>
          <w:sz w:val="28"/>
        </w:rPr>
        <w:t xml:space="preserve"> — </w:t>
      </w:r>
      <w:r w:rsidRPr="00746D28">
        <w:rPr>
          <w:rFonts w:ascii="Times New Roman" w:hAnsi="Times New Roman"/>
          <w:sz w:val="28"/>
        </w:rPr>
        <w:t>мовленнєвих, навчальних, інтелектуальних, організаційни</w:t>
      </w:r>
      <w:r>
        <w:rPr>
          <w:rFonts w:ascii="Times New Roman" w:hAnsi="Times New Roman"/>
          <w:sz w:val="28"/>
        </w:rPr>
        <w:t>х</w:t>
      </w:r>
      <w:r w:rsidRPr="00746D28">
        <w:rPr>
          <w:rFonts w:ascii="Times New Roman" w:hAnsi="Times New Roman"/>
          <w:sz w:val="28"/>
        </w:rPr>
        <w:t xml:space="preserve"> та компенсаційних вмінь.</w:t>
      </w:r>
    </w:p>
    <w:p w:rsidR="00C438E0" w:rsidRPr="00746D28" w:rsidRDefault="00C438E0" w:rsidP="00496AA2">
      <w:pPr>
        <w:spacing w:after="0" w:line="360" w:lineRule="auto"/>
        <w:ind w:firstLine="709"/>
        <w:jc w:val="both"/>
        <w:rPr>
          <w:rFonts w:ascii="Times New Roman" w:hAnsi="Times New Roman"/>
          <w:sz w:val="28"/>
        </w:rPr>
      </w:pPr>
      <w:r w:rsidRPr="00746D28">
        <w:rPr>
          <w:rFonts w:ascii="Times New Roman" w:hAnsi="Times New Roman"/>
          <w:sz w:val="28"/>
        </w:rPr>
        <w:t>Мовленнєві вміння включають уміння:</w:t>
      </w:r>
    </w:p>
    <w:p w:rsidR="00C438E0" w:rsidRPr="00746D28" w:rsidRDefault="00C438E0" w:rsidP="006F2EA9">
      <w:pPr>
        <w:numPr>
          <w:ilvl w:val="0"/>
          <w:numId w:val="39"/>
        </w:numPr>
        <w:spacing w:after="0" w:line="360" w:lineRule="auto"/>
        <w:jc w:val="both"/>
        <w:rPr>
          <w:rFonts w:ascii="Times New Roman" w:hAnsi="Times New Roman"/>
          <w:sz w:val="28"/>
        </w:rPr>
      </w:pPr>
      <w:r w:rsidRPr="00746D28">
        <w:rPr>
          <w:rFonts w:ascii="Times New Roman" w:hAnsi="Times New Roman"/>
          <w:sz w:val="28"/>
        </w:rPr>
        <w:t>ініціювати та закінчити діалог;</w:t>
      </w:r>
    </w:p>
    <w:p w:rsidR="00C438E0" w:rsidRDefault="00C438E0" w:rsidP="006F2EA9">
      <w:pPr>
        <w:numPr>
          <w:ilvl w:val="0"/>
          <w:numId w:val="39"/>
        </w:numPr>
        <w:spacing w:after="0" w:line="360" w:lineRule="auto"/>
        <w:jc w:val="both"/>
        <w:rPr>
          <w:rFonts w:ascii="Times New Roman" w:hAnsi="Times New Roman"/>
          <w:sz w:val="28"/>
        </w:rPr>
      </w:pPr>
      <w:proofErr w:type="gramStart"/>
      <w:r w:rsidRPr="00746D28">
        <w:rPr>
          <w:rFonts w:ascii="Times New Roman" w:hAnsi="Times New Roman"/>
          <w:sz w:val="28"/>
        </w:rPr>
        <w:t>п</w:t>
      </w:r>
      <w:proofErr w:type="gramEnd"/>
      <w:r w:rsidRPr="00746D28">
        <w:rPr>
          <w:rFonts w:ascii="Times New Roman" w:hAnsi="Times New Roman"/>
          <w:sz w:val="28"/>
        </w:rPr>
        <w:t>ідтримувати спілкування, вживаючи мовні кліше, притаманні діалогам різних функціональних типів;</w:t>
      </w:r>
    </w:p>
    <w:p w:rsidR="00C438E0" w:rsidRPr="007264C7" w:rsidRDefault="00C438E0" w:rsidP="006F2EA9">
      <w:pPr>
        <w:numPr>
          <w:ilvl w:val="0"/>
          <w:numId w:val="39"/>
        </w:numPr>
        <w:spacing w:after="0" w:line="360" w:lineRule="auto"/>
        <w:jc w:val="both"/>
        <w:rPr>
          <w:rFonts w:ascii="Times New Roman" w:hAnsi="Times New Roman"/>
          <w:sz w:val="28"/>
        </w:rPr>
      </w:pPr>
      <w:r w:rsidRPr="007264C7">
        <w:rPr>
          <w:rFonts w:ascii="Times New Roman" w:hAnsi="Times New Roman"/>
          <w:sz w:val="28"/>
        </w:rPr>
        <w:t>розширювати тему діалогу, що запропонована співрозмовником та переходити до іншої теми;</w:t>
      </w:r>
    </w:p>
    <w:p w:rsidR="00C438E0" w:rsidRPr="007264C7" w:rsidRDefault="00C438E0" w:rsidP="006F2EA9">
      <w:pPr>
        <w:numPr>
          <w:ilvl w:val="0"/>
          <w:numId w:val="39"/>
        </w:numPr>
        <w:spacing w:after="0" w:line="360" w:lineRule="auto"/>
        <w:jc w:val="both"/>
        <w:rPr>
          <w:rFonts w:ascii="Times New Roman" w:hAnsi="Times New Roman"/>
          <w:sz w:val="28"/>
        </w:rPr>
      </w:pPr>
      <w:r w:rsidRPr="007264C7">
        <w:rPr>
          <w:rFonts w:ascii="Times New Roman" w:hAnsi="Times New Roman"/>
          <w:sz w:val="28"/>
        </w:rPr>
        <w:t>адекватно реагувати на репліки співрозмовника;</w:t>
      </w:r>
    </w:p>
    <w:p w:rsidR="00C438E0" w:rsidRPr="007264C7" w:rsidRDefault="00C438E0" w:rsidP="006F2EA9">
      <w:pPr>
        <w:numPr>
          <w:ilvl w:val="0"/>
          <w:numId w:val="39"/>
        </w:numPr>
        <w:spacing w:after="0" w:line="360" w:lineRule="auto"/>
        <w:jc w:val="both"/>
        <w:rPr>
          <w:rFonts w:ascii="Times New Roman" w:hAnsi="Times New Roman"/>
          <w:sz w:val="28"/>
        </w:rPr>
      </w:pPr>
      <w:r w:rsidRPr="007264C7">
        <w:rPr>
          <w:rFonts w:ascii="Times New Roman" w:hAnsi="Times New Roman"/>
          <w:sz w:val="28"/>
        </w:rPr>
        <w:t xml:space="preserve">надавати </w:t>
      </w:r>
      <w:r>
        <w:rPr>
          <w:rFonts w:ascii="Times New Roman" w:hAnsi="Times New Roman"/>
          <w:sz w:val="28"/>
        </w:rPr>
        <w:t xml:space="preserve">діалогу емоційної забарвленості, </w:t>
      </w:r>
      <w:r w:rsidRPr="007264C7">
        <w:rPr>
          <w:rFonts w:ascii="Times New Roman" w:hAnsi="Times New Roman"/>
          <w:sz w:val="28"/>
        </w:rPr>
        <w:t>використовуючи відповідну інформацію, жести, мі</w:t>
      </w:r>
      <w:proofErr w:type="gramStart"/>
      <w:r w:rsidRPr="007264C7">
        <w:rPr>
          <w:rFonts w:ascii="Times New Roman" w:hAnsi="Times New Roman"/>
          <w:sz w:val="28"/>
        </w:rPr>
        <w:t>м</w:t>
      </w:r>
      <w:proofErr w:type="gramEnd"/>
      <w:r w:rsidRPr="007264C7">
        <w:rPr>
          <w:rFonts w:ascii="Times New Roman" w:hAnsi="Times New Roman"/>
          <w:sz w:val="28"/>
        </w:rPr>
        <w:t>іку, вигуки, характерні для мовленнєвої поведінки;</w:t>
      </w:r>
    </w:p>
    <w:p w:rsidR="00C438E0" w:rsidRPr="007264C7" w:rsidRDefault="00C438E0" w:rsidP="006F2EA9">
      <w:pPr>
        <w:numPr>
          <w:ilvl w:val="0"/>
          <w:numId w:val="39"/>
        </w:numPr>
        <w:spacing w:after="0" w:line="360" w:lineRule="auto"/>
        <w:jc w:val="both"/>
        <w:rPr>
          <w:rFonts w:ascii="Times New Roman" w:hAnsi="Times New Roman"/>
          <w:sz w:val="28"/>
        </w:rPr>
      </w:pPr>
      <w:r w:rsidRPr="007264C7">
        <w:rPr>
          <w:rFonts w:ascii="Times New Roman" w:hAnsi="Times New Roman"/>
          <w:sz w:val="28"/>
        </w:rPr>
        <w:t xml:space="preserve"> вести діалог з одним </w:t>
      </w:r>
      <w:proofErr w:type="gramStart"/>
      <w:r w:rsidRPr="007264C7">
        <w:rPr>
          <w:rFonts w:ascii="Times New Roman" w:hAnsi="Times New Roman"/>
          <w:sz w:val="28"/>
        </w:rPr>
        <w:t>чи к</w:t>
      </w:r>
      <w:proofErr w:type="gramEnd"/>
      <w:r w:rsidRPr="007264C7">
        <w:rPr>
          <w:rFonts w:ascii="Times New Roman" w:hAnsi="Times New Roman"/>
          <w:sz w:val="28"/>
        </w:rPr>
        <w:t>ількома співрозмовниками у відповідності до комунікативної ситуації в межах певної тематики;</w:t>
      </w:r>
    </w:p>
    <w:p w:rsidR="00C438E0" w:rsidRPr="007264C7" w:rsidRDefault="00C438E0" w:rsidP="006F2EA9">
      <w:pPr>
        <w:numPr>
          <w:ilvl w:val="0"/>
          <w:numId w:val="39"/>
        </w:numPr>
        <w:spacing w:after="0" w:line="360" w:lineRule="auto"/>
        <w:jc w:val="both"/>
        <w:rPr>
          <w:rFonts w:ascii="Times New Roman" w:hAnsi="Times New Roman"/>
          <w:sz w:val="28"/>
        </w:rPr>
      </w:pPr>
      <w:r w:rsidRPr="007264C7">
        <w:rPr>
          <w:rFonts w:ascii="Times New Roman" w:hAnsi="Times New Roman"/>
          <w:sz w:val="28"/>
        </w:rPr>
        <w:t>адекватно поводитися в комунікативних ситуаціях.</w:t>
      </w:r>
    </w:p>
    <w:p w:rsidR="00C438E0" w:rsidRDefault="00C438E0" w:rsidP="00496AA2">
      <w:pPr>
        <w:spacing w:after="0" w:line="360" w:lineRule="auto"/>
        <w:ind w:firstLine="709"/>
        <w:jc w:val="both"/>
        <w:rPr>
          <w:rFonts w:ascii="Times New Roman" w:hAnsi="Times New Roman"/>
          <w:sz w:val="28"/>
        </w:rPr>
      </w:pPr>
      <w:r w:rsidRPr="007264C7">
        <w:rPr>
          <w:rFonts w:ascii="Times New Roman" w:hAnsi="Times New Roman"/>
          <w:sz w:val="28"/>
        </w:rPr>
        <w:t xml:space="preserve">Формування діалогічної </w:t>
      </w:r>
      <w:r>
        <w:rPr>
          <w:rFonts w:ascii="Times New Roman" w:hAnsi="Times New Roman"/>
          <w:sz w:val="28"/>
        </w:rPr>
        <w:t>компетентності</w:t>
      </w:r>
      <w:r w:rsidRPr="00354BF6">
        <w:rPr>
          <w:rFonts w:ascii="Times New Roman" w:hAnsi="Times New Roman"/>
          <w:sz w:val="28"/>
        </w:rPr>
        <w:t xml:space="preserve"> п</w:t>
      </w:r>
      <w:r w:rsidRPr="007264C7">
        <w:rPr>
          <w:rFonts w:ascii="Times New Roman" w:hAnsi="Times New Roman"/>
          <w:sz w:val="28"/>
        </w:rPr>
        <w:t xml:space="preserve">ередбачає наявність в учнів </w:t>
      </w:r>
      <w:proofErr w:type="gramStart"/>
      <w:r w:rsidRPr="007264C7">
        <w:rPr>
          <w:rFonts w:ascii="Times New Roman" w:hAnsi="Times New Roman"/>
          <w:sz w:val="28"/>
        </w:rPr>
        <w:t>таких</w:t>
      </w:r>
      <w:proofErr w:type="gramEnd"/>
      <w:r w:rsidRPr="007264C7">
        <w:rPr>
          <w:rFonts w:ascii="Times New Roman" w:hAnsi="Times New Roman"/>
          <w:sz w:val="28"/>
        </w:rPr>
        <w:t xml:space="preserve"> інтелектуальних умінь:</w:t>
      </w:r>
    </w:p>
    <w:p w:rsidR="00C438E0" w:rsidRPr="008E0D49" w:rsidRDefault="00C438E0" w:rsidP="006F2EA9">
      <w:pPr>
        <w:numPr>
          <w:ilvl w:val="0"/>
          <w:numId w:val="42"/>
        </w:numPr>
        <w:spacing w:after="0" w:line="360" w:lineRule="auto"/>
        <w:jc w:val="both"/>
        <w:rPr>
          <w:rFonts w:ascii="Times New Roman" w:hAnsi="Times New Roman"/>
          <w:sz w:val="28"/>
        </w:rPr>
      </w:pPr>
      <w:r w:rsidRPr="008E0D49">
        <w:rPr>
          <w:rFonts w:ascii="Times New Roman" w:hAnsi="Times New Roman"/>
          <w:sz w:val="28"/>
        </w:rPr>
        <w:lastRenderedPageBreak/>
        <w:t>класифікувати, систематизувати та аналізувати інформацію з теми комунікації, що отримується в процесі діалогу;</w:t>
      </w:r>
    </w:p>
    <w:p w:rsidR="00C438E0" w:rsidRPr="008E0D49" w:rsidRDefault="00C438E0" w:rsidP="006F2EA9">
      <w:pPr>
        <w:numPr>
          <w:ilvl w:val="0"/>
          <w:numId w:val="42"/>
        </w:numPr>
        <w:spacing w:after="0" w:line="360" w:lineRule="auto"/>
        <w:jc w:val="both"/>
        <w:rPr>
          <w:rFonts w:ascii="Times New Roman" w:hAnsi="Times New Roman"/>
          <w:sz w:val="28"/>
        </w:rPr>
      </w:pPr>
      <w:r w:rsidRPr="008E0D49">
        <w:rPr>
          <w:rFonts w:ascii="Times New Roman" w:hAnsi="Times New Roman"/>
          <w:sz w:val="28"/>
        </w:rPr>
        <w:t>висловлювати та оцінювати свою думку, давати власні коментарі;</w:t>
      </w:r>
    </w:p>
    <w:p w:rsidR="00C438E0" w:rsidRPr="008E0D49" w:rsidRDefault="00C438E0" w:rsidP="006F2EA9">
      <w:pPr>
        <w:numPr>
          <w:ilvl w:val="0"/>
          <w:numId w:val="42"/>
        </w:numPr>
        <w:spacing w:after="0" w:line="360" w:lineRule="auto"/>
        <w:jc w:val="both"/>
        <w:rPr>
          <w:rFonts w:ascii="Times New Roman" w:hAnsi="Times New Roman"/>
          <w:sz w:val="28"/>
        </w:rPr>
      </w:pPr>
      <w:r w:rsidRPr="008E0D49">
        <w:rPr>
          <w:rFonts w:ascii="Times New Roman" w:hAnsi="Times New Roman"/>
          <w:sz w:val="28"/>
        </w:rPr>
        <w:t xml:space="preserve">визначати необхідність інформації, що надходить </w:t>
      </w:r>
      <w:proofErr w:type="gramStart"/>
      <w:r w:rsidRPr="008E0D49">
        <w:rPr>
          <w:rFonts w:ascii="Times New Roman" w:hAnsi="Times New Roman"/>
          <w:sz w:val="28"/>
        </w:rPr>
        <w:t>п</w:t>
      </w:r>
      <w:proofErr w:type="gramEnd"/>
      <w:r w:rsidRPr="008E0D49">
        <w:rPr>
          <w:rFonts w:ascii="Times New Roman" w:hAnsi="Times New Roman"/>
          <w:sz w:val="28"/>
        </w:rPr>
        <w:t>ід час діалогу.</w:t>
      </w:r>
    </w:p>
    <w:p w:rsidR="00C438E0" w:rsidRPr="008E0D49" w:rsidRDefault="00C438E0" w:rsidP="00496AA2">
      <w:pPr>
        <w:spacing w:after="0" w:line="360" w:lineRule="auto"/>
        <w:ind w:firstLine="709"/>
        <w:jc w:val="both"/>
        <w:rPr>
          <w:rFonts w:ascii="Times New Roman" w:hAnsi="Times New Roman"/>
          <w:sz w:val="28"/>
        </w:rPr>
      </w:pPr>
      <w:r w:rsidRPr="008E0D49">
        <w:rPr>
          <w:rFonts w:ascii="Times New Roman" w:hAnsi="Times New Roman"/>
          <w:sz w:val="28"/>
        </w:rPr>
        <w:t>Навчальні вміння також відіграють важливу роль, наприклад ті, що стосуються використання електронних або інших засобів навчання.</w:t>
      </w:r>
    </w:p>
    <w:p w:rsidR="00C438E0" w:rsidRPr="002D082A" w:rsidRDefault="00C438E0" w:rsidP="006F2EA9">
      <w:pPr>
        <w:pStyle w:val="ab"/>
        <w:numPr>
          <w:ilvl w:val="0"/>
          <w:numId w:val="41"/>
        </w:numPr>
        <w:spacing w:after="0" w:line="360" w:lineRule="auto"/>
        <w:jc w:val="both"/>
        <w:rPr>
          <w:rFonts w:ascii="Times New Roman" w:hAnsi="Times New Roman"/>
          <w:sz w:val="28"/>
        </w:rPr>
      </w:pPr>
      <w:r w:rsidRPr="002D082A">
        <w:rPr>
          <w:rFonts w:ascii="Times New Roman" w:hAnsi="Times New Roman"/>
          <w:sz w:val="28"/>
        </w:rPr>
        <w:t>До важливих організаційних умінь належать:</w:t>
      </w:r>
    </w:p>
    <w:p w:rsidR="00C438E0" w:rsidRPr="008E0D49" w:rsidRDefault="00C438E0" w:rsidP="006F2EA9">
      <w:pPr>
        <w:numPr>
          <w:ilvl w:val="0"/>
          <w:numId w:val="41"/>
        </w:numPr>
        <w:spacing w:after="0" w:line="360" w:lineRule="auto"/>
        <w:jc w:val="both"/>
        <w:rPr>
          <w:rFonts w:ascii="Times New Roman" w:hAnsi="Times New Roman"/>
          <w:sz w:val="28"/>
        </w:rPr>
      </w:pPr>
      <w:r w:rsidRPr="008E0D49">
        <w:rPr>
          <w:rFonts w:ascii="Times New Roman" w:hAnsi="Times New Roman"/>
          <w:sz w:val="28"/>
        </w:rPr>
        <w:t>самостійно вести пошук;</w:t>
      </w:r>
    </w:p>
    <w:p w:rsidR="00C438E0" w:rsidRPr="008E0D49" w:rsidRDefault="00C438E0" w:rsidP="006F2EA9">
      <w:pPr>
        <w:numPr>
          <w:ilvl w:val="0"/>
          <w:numId w:val="41"/>
        </w:numPr>
        <w:spacing w:after="0" w:line="360" w:lineRule="auto"/>
        <w:jc w:val="both"/>
        <w:rPr>
          <w:rFonts w:ascii="Times New Roman" w:hAnsi="Times New Roman"/>
          <w:sz w:val="28"/>
        </w:rPr>
      </w:pPr>
      <w:r w:rsidRPr="008E0D49">
        <w:rPr>
          <w:rFonts w:ascii="Times New Roman" w:hAnsi="Times New Roman"/>
          <w:sz w:val="28"/>
        </w:rPr>
        <w:t>правильно передбачати і планувати свою мовленнєву діяльність;</w:t>
      </w:r>
    </w:p>
    <w:p w:rsidR="00C438E0" w:rsidRPr="008E0D49" w:rsidRDefault="00C438E0" w:rsidP="006F2EA9">
      <w:pPr>
        <w:numPr>
          <w:ilvl w:val="0"/>
          <w:numId w:val="41"/>
        </w:numPr>
        <w:spacing w:after="0" w:line="360" w:lineRule="auto"/>
        <w:jc w:val="both"/>
        <w:rPr>
          <w:rFonts w:ascii="Times New Roman" w:hAnsi="Times New Roman"/>
          <w:sz w:val="28"/>
        </w:rPr>
      </w:pPr>
      <w:r w:rsidRPr="008E0D49">
        <w:rPr>
          <w:rFonts w:ascii="Times New Roman" w:hAnsi="Times New Roman"/>
          <w:sz w:val="28"/>
        </w:rPr>
        <w:t>негайно реагувати на репліки співрозмовника;</w:t>
      </w:r>
    </w:p>
    <w:p w:rsidR="00C438E0" w:rsidRPr="008E0D49" w:rsidRDefault="00C438E0" w:rsidP="006F2EA9">
      <w:pPr>
        <w:numPr>
          <w:ilvl w:val="0"/>
          <w:numId w:val="41"/>
        </w:numPr>
        <w:spacing w:after="0" w:line="360" w:lineRule="auto"/>
        <w:jc w:val="both"/>
        <w:rPr>
          <w:rFonts w:ascii="Times New Roman" w:hAnsi="Times New Roman"/>
          <w:sz w:val="28"/>
        </w:rPr>
      </w:pPr>
      <w:r w:rsidRPr="008E0D49">
        <w:rPr>
          <w:rFonts w:ascii="Times New Roman" w:hAnsi="Times New Roman"/>
          <w:sz w:val="28"/>
        </w:rPr>
        <w:t>швидко і правильно орієнтуватися в обставинах комунікації;</w:t>
      </w:r>
    </w:p>
    <w:p w:rsidR="00C438E0" w:rsidRPr="008E0D49" w:rsidRDefault="00C438E0" w:rsidP="006F2EA9">
      <w:pPr>
        <w:numPr>
          <w:ilvl w:val="0"/>
          <w:numId w:val="41"/>
        </w:numPr>
        <w:spacing w:after="0" w:line="360" w:lineRule="auto"/>
        <w:jc w:val="both"/>
        <w:rPr>
          <w:rFonts w:ascii="Times New Roman" w:hAnsi="Times New Roman"/>
          <w:sz w:val="28"/>
        </w:rPr>
      </w:pPr>
      <w:proofErr w:type="gramStart"/>
      <w:r w:rsidRPr="008E0D49">
        <w:rPr>
          <w:rFonts w:ascii="Times New Roman" w:hAnsi="Times New Roman"/>
          <w:sz w:val="28"/>
        </w:rPr>
        <w:t>п</w:t>
      </w:r>
      <w:proofErr w:type="gramEnd"/>
      <w:r w:rsidRPr="008E0D49">
        <w:rPr>
          <w:rFonts w:ascii="Times New Roman" w:hAnsi="Times New Roman"/>
          <w:sz w:val="28"/>
        </w:rPr>
        <w:t>ідібрати адекватні засоби передачі змісту комунікації;</w:t>
      </w:r>
    </w:p>
    <w:p w:rsidR="00C438E0" w:rsidRDefault="00C438E0" w:rsidP="006F2EA9">
      <w:pPr>
        <w:numPr>
          <w:ilvl w:val="0"/>
          <w:numId w:val="41"/>
        </w:numPr>
        <w:spacing w:after="0" w:line="360" w:lineRule="auto"/>
        <w:jc w:val="both"/>
        <w:rPr>
          <w:rFonts w:ascii="Times New Roman" w:hAnsi="Times New Roman"/>
          <w:sz w:val="28"/>
        </w:rPr>
      </w:pPr>
      <w:r w:rsidRPr="008E0D49">
        <w:rPr>
          <w:rFonts w:ascii="Times New Roman" w:hAnsi="Times New Roman"/>
          <w:sz w:val="28"/>
        </w:rPr>
        <w:t>забезпечувати зворотній зв’язок.</w:t>
      </w:r>
    </w:p>
    <w:p w:rsidR="00C438E0" w:rsidRPr="002D082A" w:rsidRDefault="00C438E0" w:rsidP="00C438E0">
      <w:pPr>
        <w:spacing w:after="0" w:line="360" w:lineRule="auto"/>
        <w:ind w:firstLine="360"/>
        <w:jc w:val="both"/>
        <w:rPr>
          <w:rFonts w:ascii="Times New Roman" w:hAnsi="Times New Roman"/>
          <w:sz w:val="28"/>
        </w:rPr>
      </w:pPr>
      <w:r w:rsidRPr="002D082A">
        <w:rPr>
          <w:rFonts w:ascii="Times New Roman" w:hAnsi="Times New Roman"/>
          <w:sz w:val="28"/>
        </w:rPr>
        <w:t>Компенсаційні вміння передбачають здатність співрозмовника:</w:t>
      </w:r>
    </w:p>
    <w:p w:rsidR="00C438E0" w:rsidRPr="002D082A" w:rsidRDefault="00C438E0" w:rsidP="006F2EA9">
      <w:pPr>
        <w:pStyle w:val="ab"/>
        <w:numPr>
          <w:ilvl w:val="0"/>
          <w:numId w:val="40"/>
        </w:numPr>
        <w:spacing w:after="0" w:line="360" w:lineRule="auto"/>
        <w:jc w:val="both"/>
        <w:rPr>
          <w:rFonts w:ascii="Times New Roman" w:hAnsi="Times New Roman"/>
          <w:sz w:val="28"/>
        </w:rPr>
      </w:pPr>
      <w:r w:rsidRPr="002D082A">
        <w:rPr>
          <w:rFonts w:ascii="Times New Roman" w:hAnsi="Times New Roman"/>
          <w:sz w:val="28"/>
        </w:rPr>
        <w:t>вийти зі складної ситуації;</w:t>
      </w:r>
    </w:p>
    <w:p w:rsidR="00C438E0" w:rsidRPr="002D082A" w:rsidRDefault="00C438E0" w:rsidP="006F2EA9">
      <w:pPr>
        <w:pStyle w:val="ab"/>
        <w:numPr>
          <w:ilvl w:val="0"/>
          <w:numId w:val="40"/>
        </w:numPr>
        <w:spacing w:after="0" w:line="360" w:lineRule="auto"/>
        <w:jc w:val="both"/>
        <w:rPr>
          <w:rFonts w:ascii="Times New Roman" w:hAnsi="Times New Roman"/>
          <w:sz w:val="28"/>
        </w:rPr>
      </w:pPr>
      <w:r w:rsidRPr="002D082A">
        <w:rPr>
          <w:rFonts w:ascii="Times New Roman" w:hAnsi="Times New Roman"/>
          <w:sz w:val="28"/>
        </w:rPr>
        <w:t>використати адекватні невербальні засоби комунікації;</w:t>
      </w:r>
    </w:p>
    <w:p w:rsidR="00C438E0" w:rsidRPr="0002164C" w:rsidRDefault="00C438E0" w:rsidP="006F2EA9">
      <w:pPr>
        <w:pStyle w:val="ab"/>
        <w:numPr>
          <w:ilvl w:val="0"/>
          <w:numId w:val="40"/>
        </w:numPr>
        <w:spacing w:after="0" w:line="360" w:lineRule="auto"/>
        <w:jc w:val="both"/>
        <w:rPr>
          <w:rFonts w:ascii="Times New Roman" w:hAnsi="Times New Roman"/>
          <w:sz w:val="28"/>
        </w:rPr>
      </w:pPr>
      <w:r w:rsidRPr="002D082A">
        <w:rPr>
          <w:rFonts w:ascii="Times New Roman" w:hAnsi="Times New Roman"/>
          <w:sz w:val="28"/>
        </w:rPr>
        <w:t>звернутися до співрозмовника по допомогу.</w:t>
      </w:r>
      <w:r>
        <w:rPr>
          <w:rFonts w:ascii="Times New Roman" w:hAnsi="Times New Roman"/>
          <w:sz w:val="28"/>
        </w:rPr>
        <w:t xml:space="preserve"> </w:t>
      </w:r>
    </w:p>
    <w:p w:rsidR="00C438E0" w:rsidRDefault="00C438E0" w:rsidP="00496AA2">
      <w:pPr>
        <w:spacing w:after="0" w:line="360" w:lineRule="auto"/>
        <w:ind w:firstLine="709"/>
        <w:jc w:val="both"/>
        <w:rPr>
          <w:rFonts w:ascii="Times New Roman" w:hAnsi="Times New Roman"/>
          <w:sz w:val="28"/>
        </w:rPr>
      </w:pPr>
      <w:r w:rsidRPr="00C438E0">
        <w:rPr>
          <w:rFonts w:ascii="Times New Roman" w:hAnsi="Times New Roman"/>
          <w:sz w:val="28"/>
          <w:lang w:val="uk-UA"/>
        </w:rPr>
        <w:t xml:space="preserve">Крім цих умінь, важливими складниками діалогічної компетентності є також і декларативні та процедурні знання. До декларативних знань належать мовні та мовленнєві знання, фонеми, мовленнєві кліше, граматичні структури, функціональні типи діалогів та їх особливості, комунікативно-мовленнєва поведінка в різних ситуаціях. </w:t>
      </w:r>
      <w:r w:rsidRPr="0002164C">
        <w:rPr>
          <w:rFonts w:ascii="Times New Roman" w:hAnsi="Times New Roman"/>
          <w:sz w:val="28"/>
        </w:rPr>
        <w:t>До декларативних знань також належать знання країнознавчого характеру, типові ситуації діалогічного спілкування, удосконалення і усвідомлення учнями належності до української культури.</w:t>
      </w:r>
    </w:p>
    <w:p w:rsidR="00C438E0" w:rsidRPr="0002164C" w:rsidRDefault="00C438E0" w:rsidP="00496AA2">
      <w:pPr>
        <w:spacing w:after="0" w:line="360" w:lineRule="auto"/>
        <w:ind w:firstLine="709"/>
        <w:jc w:val="both"/>
        <w:rPr>
          <w:rFonts w:ascii="Times New Roman" w:hAnsi="Times New Roman"/>
          <w:sz w:val="28"/>
        </w:rPr>
      </w:pPr>
      <w:r w:rsidRPr="0002164C">
        <w:rPr>
          <w:rFonts w:ascii="Times New Roman" w:hAnsi="Times New Roman"/>
          <w:sz w:val="28"/>
        </w:rPr>
        <w:t xml:space="preserve">Процедурні знання включають опановані вміння і навички оперування декларативними знаннями в процесі планування, реалізації та корекції діалогічного спілкування відповідно до певного функціонального типу. До процедурних знань також належать </w:t>
      </w:r>
      <w:proofErr w:type="gramStart"/>
      <w:r w:rsidRPr="0002164C">
        <w:rPr>
          <w:rFonts w:ascii="Times New Roman" w:hAnsi="Times New Roman"/>
          <w:sz w:val="28"/>
        </w:rPr>
        <w:t>соц</w:t>
      </w:r>
      <w:proofErr w:type="gramEnd"/>
      <w:r w:rsidRPr="0002164C">
        <w:rPr>
          <w:rFonts w:ascii="Times New Roman" w:hAnsi="Times New Roman"/>
          <w:sz w:val="28"/>
        </w:rPr>
        <w:t>іокультурні знання, а саме:</w:t>
      </w:r>
    </w:p>
    <w:p w:rsidR="00C438E0" w:rsidRPr="0002164C" w:rsidRDefault="00C438E0" w:rsidP="006F2EA9">
      <w:pPr>
        <w:pStyle w:val="ab"/>
        <w:numPr>
          <w:ilvl w:val="0"/>
          <w:numId w:val="38"/>
        </w:numPr>
        <w:spacing w:after="0" w:line="360" w:lineRule="auto"/>
        <w:jc w:val="both"/>
        <w:rPr>
          <w:rFonts w:ascii="Times New Roman" w:hAnsi="Times New Roman"/>
          <w:sz w:val="28"/>
        </w:rPr>
      </w:pPr>
      <w:r w:rsidRPr="0002164C">
        <w:rPr>
          <w:rFonts w:ascii="Times New Roman" w:hAnsi="Times New Roman"/>
          <w:sz w:val="28"/>
        </w:rPr>
        <w:lastRenderedPageBreak/>
        <w:t>мовленнєва та немовленнєва поведінка носіїв іноземної мови в процесі спілкування;</w:t>
      </w:r>
    </w:p>
    <w:p w:rsidR="00C438E0" w:rsidRPr="0002164C" w:rsidRDefault="00C438E0" w:rsidP="006F2EA9">
      <w:pPr>
        <w:pStyle w:val="ab"/>
        <w:numPr>
          <w:ilvl w:val="0"/>
          <w:numId w:val="38"/>
        </w:numPr>
        <w:spacing w:after="0" w:line="360" w:lineRule="auto"/>
        <w:jc w:val="both"/>
        <w:rPr>
          <w:rFonts w:ascii="Times New Roman" w:hAnsi="Times New Roman"/>
          <w:sz w:val="28"/>
        </w:rPr>
      </w:pPr>
      <w:r w:rsidRPr="0002164C">
        <w:rPr>
          <w:rFonts w:ascii="Times New Roman" w:hAnsi="Times New Roman"/>
          <w:sz w:val="28"/>
        </w:rPr>
        <w:t>знання як планувати, організовув</w:t>
      </w:r>
      <w:r>
        <w:rPr>
          <w:rFonts w:ascii="Times New Roman" w:hAnsi="Times New Roman"/>
          <w:sz w:val="28"/>
        </w:rPr>
        <w:t>ати, здійснювати та коригувати м</w:t>
      </w:r>
      <w:r w:rsidRPr="0002164C">
        <w:rPr>
          <w:rFonts w:ascii="Times New Roman" w:hAnsi="Times New Roman"/>
          <w:sz w:val="28"/>
        </w:rPr>
        <w:t>овлення під час усної взаємодії із співрозмовником в певних сит</w:t>
      </w:r>
      <w:r>
        <w:rPr>
          <w:rFonts w:ascii="Times New Roman" w:hAnsi="Times New Roman"/>
          <w:sz w:val="28"/>
        </w:rPr>
        <w:t>уаціях діалогічного спілкування;</w:t>
      </w:r>
    </w:p>
    <w:p w:rsidR="00C438E0" w:rsidRPr="0096059C" w:rsidRDefault="00C438E0" w:rsidP="006F2EA9">
      <w:pPr>
        <w:pStyle w:val="ab"/>
        <w:numPr>
          <w:ilvl w:val="0"/>
          <w:numId w:val="38"/>
        </w:numPr>
        <w:spacing w:after="0" w:line="360" w:lineRule="auto"/>
        <w:jc w:val="both"/>
        <w:rPr>
          <w:rFonts w:ascii="Times New Roman" w:hAnsi="Times New Roman"/>
          <w:sz w:val="28"/>
        </w:rPr>
      </w:pPr>
      <w:r w:rsidRPr="0002164C">
        <w:rPr>
          <w:rFonts w:ascii="Times New Roman" w:hAnsi="Times New Roman"/>
          <w:sz w:val="28"/>
        </w:rPr>
        <w:t>як застосовувати певні стратегії діалогічного спілкування.</w:t>
      </w:r>
    </w:p>
    <w:p w:rsidR="00C438E0" w:rsidRPr="00C438E0" w:rsidRDefault="00C438E0" w:rsidP="00496AA2">
      <w:pPr>
        <w:spacing w:after="0" w:line="360" w:lineRule="auto"/>
        <w:ind w:firstLine="567"/>
        <w:jc w:val="both"/>
        <w:rPr>
          <w:rFonts w:ascii="Times New Roman" w:hAnsi="Times New Roman"/>
          <w:sz w:val="28"/>
          <w:lang w:val="uk-UA"/>
        </w:rPr>
      </w:pPr>
      <w:r w:rsidRPr="00C438E0">
        <w:rPr>
          <w:rFonts w:ascii="Times New Roman" w:hAnsi="Times New Roman"/>
          <w:sz w:val="28"/>
          <w:lang w:val="uk-UA"/>
        </w:rPr>
        <w:t>Отже, іншомовна діалогічна компетентність це поняття, що складається з багатьох компонентів</w:t>
      </w:r>
      <w:r w:rsidR="00FC2384">
        <w:rPr>
          <w:rFonts w:ascii="Times New Roman" w:hAnsi="Times New Roman"/>
          <w:sz w:val="28"/>
          <w:lang w:val="uk-UA"/>
        </w:rPr>
        <w:t xml:space="preserve"> — </w:t>
      </w:r>
      <w:r w:rsidRPr="00C438E0">
        <w:rPr>
          <w:rFonts w:ascii="Times New Roman" w:hAnsi="Times New Roman"/>
          <w:sz w:val="28"/>
          <w:lang w:val="uk-UA"/>
        </w:rPr>
        <w:t>вмінь та знань, кожен з яких відіграє важливу та невід’ємну роль у процесі діалогічного спілкування. Всі ці компоненти є взаємопов’язаними та взаємодоповнюючими складовими компетентності. Розвиток діалогічної компетентності повинен бути нерозривно пов'язаним із набуттям знань, формуванням умінь та розвитком здібностей. До найважливіших комунікативних здібностей належить внутрішня мотивація, тобто бажання взаємодіяти зі співрозмовником, а також здатність до організації мовлення і орієнтації у певних комунікативних ситуаціях.</w:t>
      </w:r>
    </w:p>
    <w:p w:rsidR="00C438E0" w:rsidRDefault="00C438E0" w:rsidP="00496AA2">
      <w:pPr>
        <w:spacing w:after="0" w:line="360" w:lineRule="auto"/>
        <w:ind w:firstLine="709"/>
        <w:jc w:val="both"/>
        <w:rPr>
          <w:rFonts w:ascii="Times New Roman" w:hAnsi="Times New Roman"/>
          <w:sz w:val="28"/>
          <w:lang w:val="uk-UA"/>
        </w:rPr>
      </w:pPr>
      <w:r w:rsidRPr="00C438E0">
        <w:rPr>
          <w:rFonts w:ascii="Times New Roman" w:hAnsi="Times New Roman"/>
          <w:sz w:val="28"/>
          <w:lang w:val="uk-UA"/>
        </w:rPr>
        <w:t>Іншомовна діалогічна компетентність є невід’ємною частиною іншомовної комунікативної компетентності. Її розвиток є надзвичайно складним та багатокомпонентним процесом. Під час навчання іноземної мови в школі значна увага повинна приділятися саме розвитку діалогічного мовлення.</w:t>
      </w:r>
    </w:p>
    <w:p w:rsidR="003A6600" w:rsidRPr="00C438E0" w:rsidRDefault="003A6600" w:rsidP="00496AA2">
      <w:pPr>
        <w:spacing w:after="0" w:line="360" w:lineRule="auto"/>
        <w:ind w:firstLine="709"/>
        <w:jc w:val="both"/>
        <w:rPr>
          <w:rFonts w:ascii="Times New Roman" w:hAnsi="Times New Roman"/>
          <w:sz w:val="28"/>
          <w:lang w:val="uk-UA"/>
        </w:rPr>
      </w:pPr>
    </w:p>
    <w:p w:rsidR="003A6600" w:rsidRPr="00F4266A" w:rsidRDefault="003A6600" w:rsidP="003A6600">
      <w:pPr>
        <w:spacing w:after="0" w:line="360" w:lineRule="auto"/>
        <w:ind w:firstLine="708"/>
        <w:jc w:val="both"/>
        <w:rPr>
          <w:rFonts w:ascii="Times New Roman" w:hAnsi="Times New Roman"/>
          <w:sz w:val="28"/>
          <w:lang w:val="uk-UA"/>
        </w:rPr>
      </w:pPr>
      <w:r>
        <w:rPr>
          <w:rFonts w:ascii="Times New Roman" w:hAnsi="Times New Roman"/>
          <w:b/>
          <w:sz w:val="28"/>
        </w:rPr>
        <w:t>1.</w:t>
      </w:r>
      <w:r>
        <w:rPr>
          <w:rFonts w:ascii="Times New Roman" w:hAnsi="Times New Roman"/>
          <w:b/>
          <w:sz w:val="28"/>
          <w:lang w:val="uk-UA"/>
        </w:rPr>
        <w:t>3</w:t>
      </w:r>
      <w:r>
        <w:rPr>
          <w:rFonts w:ascii="Times New Roman" w:hAnsi="Times New Roman"/>
          <w:b/>
          <w:sz w:val="28"/>
        </w:rPr>
        <w:t xml:space="preserve"> </w:t>
      </w:r>
      <w:r>
        <w:rPr>
          <w:rFonts w:ascii="Times New Roman" w:hAnsi="Times New Roman"/>
          <w:b/>
          <w:sz w:val="28"/>
          <w:lang w:val="uk-UA"/>
        </w:rPr>
        <w:t>Інтерактивні методи</w:t>
      </w:r>
      <w:r w:rsidRPr="00100B4E">
        <w:rPr>
          <w:rFonts w:ascii="Times New Roman" w:hAnsi="Times New Roman"/>
          <w:b/>
          <w:sz w:val="28"/>
        </w:rPr>
        <w:t xml:space="preserve"> навчання</w:t>
      </w:r>
      <w:r>
        <w:rPr>
          <w:rFonts w:ascii="Times New Roman" w:hAnsi="Times New Roman"/>
          <w:b/>
          <w:sz w:val="28"/>
          <w:lang w:val="uk-UA"/>
        </w:rPr>
        <w:t xml:space="preserve"> іншомовного</w:t>
      </w:r>
      <w:r w:rsidRPr="00100B4E">
        <w:rPr>
          <w:rFonts w:ascii="Times New Roman" w:hAnsi="Times New Roman"/>
          <w:b/>
          <w:sz w:val="28"/>
        </w:rPr>
        <w:t xml:space="preserve"> діалогічного мовлення</w:t>
      </w:r>
    </w:p>
    <w:p w:rsidR="00C438E0" w:rsidRPr="003A6600" w:rsidRDefault="00C438E0" w:rsidP="00C438E0">
      <w:pPr>
        <w:spacing w:after="0" w:line="360" w:lineRule="auto"/>
        <w:ind w:firstLine="709"/>
        <w:jc w:val="both"/>
        <w:rPr>
          <w:rFonts w:ascii="Times New Roman" w:hAnsi="Times New Roman"/>
          <w:sz w:val="28"/>
          <w:lang w:val="uk-UA"/>
        </w:rPr>
      </w:pPr>
      <w:r w:rsidRPr="003A6600">
        <w:rPr>
          <w:rFonts w:ascii="Times New Roman" w:hAnsi="Times New Roman"/>
          <w:sz w:val="28"/>
          <w:lang w:val="uk-UA"/>
        </w:rPr>
        <w:t>Реформа освітньої системи України спрямовує вчителів на перехід від традиційних методів та прийомів навчання до застосування інноваційних технологій, що сприяють розвитку особистості учня, враховуючи індивідуальні особливості учнів та спілкування.</w:t>
      </w:r>
    </w:p>
    <w:p w:rsidR="00C438E0" w:rsidRDefault="00C438E0" w:rsidP="00C438E0">
      <w:pPr>
        <w:spacing w:after="0" w:line="360" w:lineRule="auto"/>
        <w:ind w:firstLine="708"/>
        <w:jc w:val="both"/>
        <w:rPr>
          <w:rFonts w:ascii="Times New Roman" w:hAnsi="Times New Roman"/>
          <w:sz w:val="28"/>
        </w:rPr>
      </w:pPr>
      <w:r w:rsidRPr="004A5658">
        <w:rPr>
          <w:rFonts w:ascii="Times New Roman" w:hAnsi="Times New Roman"/>
          <w:sz w:val="28"/>
        </w:rPr>
        <w:t xml:space="preserve">Навчання діалогічного мовлення є непростим завданням для вчителя. </w:t>
      </w:r>
      <w:proofErr w:type="gramStart"/>
      <w:r w:rsidRPr="004A5658">
        <w:rPr>
          <w:rFonts w:ascii="Times New Roman" w:hAnsi="Times New Roman"/>
          <w:sz w:val="28"/>
        </w:rPr>
        <w:t xml:space="preserve">Це зумовлено певними труднощами, що виникають в учнів через такі особливості цього виду мовленнєвої діяльності, як двосторонній характер, </w:t>
      </w:r>
      <w:r w:rsidRPr="004A5658">
        <w:rPr>
          <w:rFonts w:ascii="Times New Roman" w:hAnsi="Times New Roman"/>
          <w:sz w:val="28"/>
        </w:rPr>
        <w:lastRenderedPageBreak/>
        <w:t>непередбачуваність, на недостатнім розвитком в учнів уміння продукувати ініціативні репліки</w:t>
      </w:r>
      <w:r>
        <w:rPr>
          <w:rFonts w:ascii="Times New Roman" w:hAnsi="Times New Roman"/>
          <w:sz w:val="28"/>
        </w:rPr>
        <w:t xml:space="preserve"> [28</w:t>
      </w:r>
      <w:r w:rsidRPr="00F301D9">
        <w:rPr>
          <w:rFonts w:ascii="Times New Roman" w:hAnsi="Times New Roman"/>
          <w:sz w:val="28"/>
        </w:rPr>
        <w:t>]</w:t>
      </w:r>
      <w:r>
        <w:rPr>
          <w:rFonts w:ascii="Times New Roman" w:hAnsi="Times New Roman"/>
          <w:sz w:val="28"/>
        </w:rPr>
        <w:t>.</w:t>
      </w:r>
      <w:r w:rsidRPr="004A5658">
        <w:rPr>
          <w:rFonts w:ascii="Times New Roman" w:hAnsi="Times New Roman"/>
          <w:sz w:val="28"/>
        </w:rPr>
        <w:t xml:space="preserve"> </w:t>
      </w:r>
      <w:proofErr w:type="gramEnd"/>
    </w:p>
    <w:p w:rsidR="00C438E0" w:rsidRPr="004A5658" w:rsidRDefault="00496AA2" w:rsidP="00C438E0">
      <w:pPr>
        <w:spacing w:after="0" w:line="360" w:lineRule="auto"/>
        <w:ind w:firstLine="708"/>
        <w:jc w:val="both"/>
        <w:rPr>
          <w:rFonts w:ascii="Times New Roman" w:hAnsi="Times New Roman"/>
          <w:sz w:val="28"/>
        </w:rPr>
      </w:pPr>
      <w:r>
        <w:rPr>
          <w:rFonts w:ascii="Times New Roman" w:hAnsi="Times New Roman"/>
          <w:sz w:val="28"/>
        </w:rPr>
        <w:t>Як зазначає О.</w:t>
      </w:r>
      <w:r w:rsidR="007A0C29" w:rsidRPr="00181C53">
        <w:rPr>
          <w:rFonts w:ascii="Times New Roman" w:hAnsi="Times New Roman"/>
          <w:sz w:val="28"/>
          <w:szCs w:val="28"/>
        </w:rPr>
        <w:t> </w:t>
      </w:r>
      <w:r>
        <w:rPr>
          <w:rFonts w:ascii="Times New Roman" w:hAnsi="Times New Roman"/>
          <w:sz w:val="28"/>
        </w:rPr>
        <w:t>Соловова</w:t>
      </w:r>
      <w:r>
        <w:rPr>
          <w:rFonts w:ascii="Times New Roman" w:hAnsi="Times New Roman"/>
          <w:sz w:val="28"/>
          <w:lang w:val="uk-UA"/>
        </w:rPr>
        <w:t>,</w:t>
      </w:r>
      <w:r>
        <w:rPr>
          <w:rFonts w:ascii="Times New Roman" w:hAnsi="Times New Roman"/>
          <w:sz w:val="28"/>
        </w:rPr>
        <w:t xml:space="preserve"> </w:t>
      </w:r>
      <w:r w:rsidR="00C438E0" w:rsidRPr="004A5658">
        <w:rPr>
          <w:rFonts w:ascii="Times New Roman" w:hAnsi="Times New Roman"/>
          <w:sz w:val="28"/>
        </w:rPr>
        <w:t>успішному формуванню та розвитку навичок та умінь говоріння учнів можуть ставати на заваді такі проблеми: учні соромляться говорити іноземною мовою, їм нема</w:t>
      </w:r>
      <w:proofErr w:type="gramStart"/>
      <w:r w:rsidR="00C438E0" w:rsidRPr="004A5658">
        <w:rPr>
          <w:rFonts w:ascii="Times New Roman" w:hAnsi="Times New Roman"/>
          <w:sz w:val="28"/>
        </w:rPr>
        <w:t>є,</w:t>
      </w:r>
      <w:proofErr w:type="gramEnd"/>
      <w:r w:rsidR="00C438E0" w:rsidRPr="004A5658">
        <w:rPr>
          <w:rFonts w:ascii="Times New Roman" w:hAnsi="Times New Roman"/>
          <w:sz w:val="28"/>
        </w:rPr>
        <w:t xml:space="preserve"> що сказати, учні не розуміють мовленнєве завдання, учням бракує мовних та мовленнєвих засобів. в парних та групових завданнях учні часто переходять на рідну мову, припускаються багатьох помилок.</w:t>
      </w:r>
    </w:p>
    <w:p w:rsidR="00C438E0" w:rsidRDefault="00C438E0" w:rsidP="00C438E0">
      <w:pPr>
        <w:spacing w:after="0" w:line="360" w:lineRule="auto"/>
        <w:ind w:firstLine="708"/>
        <w:jc w:val="both"/>
        <w:rPr>
          <w:rFonts w:ascii="Times New Roman" w:hAnsi="Times New Roman"/>
          <w:sz w:val="28"/>
          <w:lang w:val="uk-UA"/>
        </w:rPr>
      </w:pPr>
      <w:r w:rsidRPr="006E1354">
        <w:rPr>
          <w:rFonts w:ascii="Times New Roman" w:hAnsi="Times New Roman"/>
          <w:sz w:val="28"/>
          <w:lang w:val="uk-UA"/>
        </w:rPr>
        <w:t xml:space="preserve">Раціональне та вмотивоване використання методів навчання на заняттях іноземної мови вимагає творчого підходу вчителя, адже «педагогіка є наукою і мистецтвом водночас, тому і підхід до вибору методів навчання має ґрунтуватися на творчості педагога» [25, </w:t>
      </w:r>
      <w:r w:rsidRPr="00F1021C">
        <w:rPr>
          <w:rFonts w:ascii="Times New Roman" w:hAnsi="Times New Roman"/>
          <w:sz w:val="28"/>
        </w:rPr>
        <w:t>c</w:t>
      </w:r>
      <w:r w:rsidRPr="006E1354">
        <w:rPr>
          <w:rFonts w:ascii="Times New Roman" w:hAnsi="Times New Roman"/>
          <w:sz w:val="28"/>
          <w:lang w:val="uk-UA"/>
        </w:rPr>
        <w:t>. 159-160]</w:t>
      </w:r>
    </w:p>
    <w:p w:rsidR="006E1354" w:rsidRDefault="006E1354" w:rsidP="00C438E0">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Відомо, що інтерактивна взаємодія виключає домінування одного учасника процесу навчання над іншими. В умовах інтерактивного навчання учні навчаються бути толерантними, ефективно взаємодіяти з іншими, критично мислити, приймати виважені рішення. </w:t>
      </w:r>
      <w:r w:rsidR="001A4F63">
        <w:rPr>
          <w:rFonts w:ascii="Times New Roman" w:hAnsi="Times New Roman"/>
          <w:sz w:val="28"/>
          <w:lang w:val="uk-UA"/>
        </w:rPr>
        <w:t xml:space="preserve">Інтерактивний підхід не є абсолютно новим для української школи, вони були поширеними вже у ХХ столітті. Навчання іноземної мови є ефективнішим, якщо </w:t>
      </w:r>
      <w:r w:rsidR="00F05E48">
        <w:rPr>
          <w:rFonts w:ascii="Times New Roman" w:hAnsi="Times New Roman"/>
          <w:sz w:val="28"/>
          <w:lang w:val="uk-UA"/>
        </w:rPr>
        <w:t xml:space="preserve">співпраця між учнями та вчителем є рівноправною. Застосування таких методів дозволяє зробити навчальний процес доступнішим, цікавішим та успішнішим. </w:t>
      </w:r>
      <w:r w:rsidR="00B459E6">
        <w:rPr>
          <w:rFonts w:ascii="Times New Roman" w:hAnsi="Times New Roman"/>
          <w:sz w:val="28"/>
          <w:lang w:val="uk-UA"/>
        </w:rPr>
        <w:t>Учні мають змогу відразу застосовувати знання практично, в ситуаціях, які є максимально наближеними до реального життя.</w:t>
      </w:r>
    </w:p>
    <w:p w:rsidR="002F4268" w:rsidRDefault="002F4268" w:rsidP="00C438E0">
      <w:pPr>
        <w:spacing w:after="0" w:line="360" w:lineRule="auto"/>
        <w:ind w:firstLine="708"/>
        <w:jc w:val="both"/>
        <w:rPr>
          <w:rFonts w:ascii="Times New Roman" w:hAnsi="Times New Roman"/>
          <w:sz w:val="28"/>
          <w:lang w:val="uk-UA"/>
        </w:rPr>
      </w:pPr>
      <w:r>
        <w:rPr>
          <w:rFonts w:ascii="Times New Roman" w:hAnsi="Times New Roman"/>
          <w:sz w:val="28"/>
          <w:lang w:val="uk-UA"/>
        </w:rPr>
        <w:t>Метою інтера</w:t>
      </w:r>
      <w:r w:rsidR="003A6600">
        <w:rPr>
          <w:rFonts w:ascii="Times New Roman" w:hAnsi="Times New Roman"/>
          <w:sz w:val="28"/>
          <w:lang w:val="uk-UA"/>
        </w:rPr>
        <w:t>к</w:t>
      </w:r>
      <w:r>
        <w:rPr>
          <w:rFonts w:ascii="Times New Roman" w:hAnsi="Times New Roman"/>
          <w:sz w:val="28"/>
          <w:lang w:val="uk-UA"/>
        </w:rPr>
        <w:t>ціїї є те, щоб кожен учень був почутий, кожен зміг проявити себе та відчути свою спроможність успішно застосовувати знання.</w:t>
      </w:r>
    </w:p>
    <w:p w:rsidR="002F4268" w:rsidRDefault="002F4268" w:rsidP="00C438E0">
      <w:pPr>
        <w:spacing w:after="0" w:line="360" w:lineRule="auto"/>
        <w:ind w:firstLine="708"/>
        <w:jc w:val="both"/>
        <w:rPr>
          <w:rFonts w:ascii="Times New Roman" w:hAnsi="Times New Roman"/>
          <w:sz w:val="28"/>
          <w:lang w:val="uk-UA"/>
        </w:rPr>
      </w:pPr>
      <w:r>
        <w:rPr>
          <w:rFonts w:ascii="Times New Roman" w:hAnsi="Times New Roman"/>
          <w:sz w:val="28"/>
          <w:lang w:val="uk-UA"/>
        </w:rPr>
        <w:t>Інтерактивне навчання керується такими принципами:</w:t>
      </w:r>
    </w:p>
    <w:p w:rsidR="002F4268" w:rsidRDefault="002F4268" w:rsidP="006F2EA9">
      <w:pPr>
        <w:pStyle w:val="ab"/>
        <w:numPr>
          <w:ilvl w:val="0"/>
          <w:numId w:val="37"/>
        </w:numPr>
        <w:spacing w:after="0" w:line="360" w:lineRule="auto"/>
        <w:jc w:val="both"/>
        <w:rPr>
          <w:rFonts w:ascii="Times New Roman" w:hAnsi="Times New Roman"/>
          <w:sz w:val="28"/>
        </w:rPr>
      </w:pPr>
      <w:r>
        <w:rPr>
          <w:rFonts w:ascii="Times New Roman" w:hAnsi="Times New Roman"/>
          <w:sz w:val="28"/>
        </w:rPr>
        <w:t>Активності. Усі учні є залученими до спільної робти та працюють на спільний результат.</w:t>
      </w:r>
    </w:p>
    <w:p w:rsidR="002F4268" w:rsidRDefault="002F4268" w:rsidP="006F2EA9">
      <w:pPr>
        <w:pStyle w:val="ab"/>
        <w:numPr>
          <w:ilvl w:val="0"/>
          <w:numId w:val="37"/>
        </w:numPr>
        <w:spacing w:after="0" w:line="360" w:lineRule="auto"/>
        <w:jc w:val="both"/>
        <w:rPr>
          <w:rFonts w:ascii="Times New Roman" w:hAnsi="Times New Roman"/>
          <w:sz w:val="28"/>
        </w:rPr>
      </w:pPr>
      <w:r>
        <w:rPr>
          <w:rFonts w:ascii="Times New Roman" w:hAnsi="Times New Roman"/>
          <w:sz w:val="28"/>
        </w:rPr>
        <w:t>Зворотнього зв’язку. Учні заохочуються до обговорення, дискусії, висловлення власних ідей та думок.</w:t>
      </w:r>
    </w:p>
    <w:p w:rsidR="002F4268" w:rsidRDefault="00905951" w:rsidP="006F2EA9">
      <w:pPr>
        <w:pStyle w:val="ab"/>
        <w:numPr>
          <w:ilvl w:val="0"/>
          <w:numId w:val="37"/>
        </w:numPr>
        <w:spacing w:after="0" w:line="360" w:lineRule="auto"/>
        <w:jc w:val="both"/>
        <w:rPr>
          <w:rFonts w:ascii="Times New Roman" w:hAnsi="Times New Roman"/>
          <w:sz w:val="28"/>
        </w:rPr>
      </w:pPr>
      <w:r>
        <w:rPr>
          <w:rFonts w:ascii="Times New Roman" w:hAnsi="Times New Roman"/>
          <w:sz w:val="28"/>
        </w:rPr>
        <w:lastRenderedPageBreak/>
        <w:t xml:space="preserve">Довіри. Учні повинні не тільки поважати </w:t>
      </w:r>
      <w:r w:rsidR="007F67F6">
        <w:rPr>
          <w:rFonts w:ascii="Times New Roman" w:hAnsi="Times New Roman"/>
          <w:sz w:val="28"/>
        </w:rPr>
        <w:t>вчителя, але й довіряти йому та відчувати підтримку.</w:t>
      </w:r>
    </w:p>
    <w:p w:rsidR="007F67F6" w:rsidRPr="002F4268" w:rsidRDefault="00E37795" w:rsidP="006F2EA9">
      <w:pPr>
        <w:pStyle w:val="ab"/>
        <w:numPr>
          <w:ilvl w:val="0"/>
          <w:numId w:val="37"/>
        </w:numPr>
        <w:spacing w:after="0" w:line="360" w:lineRule="auto"/>
        <w:jc w:val="both"/>
        <w:rPr>
          <w:rFonts w:ascii="Times New Roman" w:hAnsi="Times New Roman"/>
          <w:sz w:val="28"/>
        </w:rPr>
      </w:pPr>
      <w:r>
        <w:rPr>
          <w:rFonts w:ascii="Times New Roman" w:hAnsi="Times New Roman"/>
          <w:sz w:val="28"/>
        </w:rPr>
        <w:t>Рівності</w:t>
      </w:r>
      <w:r w:rsidR="007F67F6">
        <w:rPr>
          <w:rFonts w:ascii="Times New Roman" w:hAnsi="Times New Roman"/>
          <w:sz w:val="28"/>
        </w:rPr>
        <w:t>. Учень може бути організатором, лідером, висловлювати свою думку на рівні з вчителем.</w:t>
      </w:r>
    </w:p>
    <w:p w:rsidR="00C438E0" w:rsidRDefault="00C438E0" w:rsidP="00C438E0">
      <w:pPr>
        <w:spacing w:after="0" w:line="360" w:lineRule="auto"/>
        <w:ind w:firstLine="708"/>
        <w:jc w:val="both"/>
        <w:rPr>
          <w:rFonts w:ascii="Times New Roman" w:hAnsi="Times New Roman"/>
          <w:sz w:val="28"/>
        </w:rPr>
      </w:pPr>
      <w:r w:rsidRPr="004A5658">
        <w:rPr>
          <w:rFonts w:ascii="Times New Roman" w:hAnsi="Times New Roman"/>
          <w:sz w:val="28"/>
        </w:rPr>
        <w:t xml:space="preserve">Ми розглянемо основні методи та принципи навчання типових діалогів </w:t>
      </w:r>
      <w:proofErr w:type="gramStart"/>
      <w:r w:rsidRPr="004A5658">
        <w:rPr>
          <w:rFonts w:ascii="Times New Roman" w:hAnsi="Times New Roman"/>
          <w:sz w:val="28"/>
        </w:rPr>
        <w:t>в</w:t>
      </w:r>
      <w:proofErr w:type="gramEnd"/>
      <w:r w:rsidRPr="004A5658">
        <w:rPr>
          <w:rFonts w:ascii="Times New Roman" w:hAnsi="Times New Roman"/>
          <w:sz w:val="28"/>
        </w:rPr>
        <w:t xml:space="preserve"> середній школі згідно з вимогами програми, що керується принципом комунікативності. Відповідно до цього принципу, ситуації, які використовуються під час навчання, повинні моделювати ситуації з реального життя, де досить чі</w:t>
      </w:r>
      <w:r>
        <w:rPr>
          <w:rFonts w:ascii="Times New Roman" w:hAnsi="Times New Roman"/>
          <w:sz w:val="28"/>
        </w:rPr>
        <w:t>тко визначаються соціальні ролі [22</w:t>
      </w:r>
      <w:r w:rsidRPr="00F301D9">
        <w:rPr>
          <w:rFonts w:ascii="Times New Roman" w:hAnsi="Times New Roman"/>
          <w:sz w:val="28"/>
        </w:rPr>
        <w:t>]</w:t>
      </w:r>
      <w:r>
        <w:rPr>
          <w:rFonts w:ascii="Times New Roman" w:hAnsi="Times New Roman"/>
          <w:sz w:val="28"/>
        </w:rPr>
        <w:t>.</w:t>
      </w:r>
    </w:p>
    <w:p w:rsidR="00C438E0" w:rsidRDefault="00C438E0" w:rsidP="00C438E0">
      <w:pPr>
        <w:spacing w:after="0" w:line="360" w:lineRule="auto"/>
        <w:ind w:firstLine="708"/>
        <w:jc w:val="both"/>
        <w:rPr>
          <w:rFonts w:ascii="Times New Roman" w:hAnsi="Times New Roman"/>
          <w:sz w:val="28"/>
          <w:lang w:val="uk-UA"/>
        </w:rPr>
      </w:pPr>
      <w:r w:rsidRPr="00F4266A">
        <w:rPr>
          <w:rFonts w:ascii="Times New Roman" w:hAnsi="Times New Roman"/>
          <w:sz w:val="28"/>
          <w:lang w:val="uk-UA"/>
        </w:rPr>
        <w:t xml:space="preserve">Проте, традиційні </w:t>
      </w:r>
      <w:r w:rsidR="00F4266A">
        <w:rPr>
          <w:rFonts w:ascii="Times New Roman" w:hAnsi="Times New Roman"/>
          <w:sz w:val="28"/>
          <w:lang w:val="uk-UA"/>
        </w:rPr>
        <w:t xml:space="preserve">методи </w:t>
      </w:r>
      <w:r w:rsidRPr="00F4266A">
        <w:rPr>
          <w:rFonts w:ascii="Times New Roman" w:hAnsi="Times New Roman"/>
          <w:sz w:val="28"/>
          <w:lang w:val="uk-UA"/>
        </w:rPr>
        <w:t xml:space="preserve">навчання іншомовного діалогічного мовлення не завжди сприяють розвитку діяльності та продуктивного мислення учнів, тому часто активізація навчально-пізнавальної діяльності відбувається шляхом створення сприятливих педагогічних та психологічних умов для навчання учнів. </w:t>
      </w:r>
      <w:r w:rsidRPr="00100B4E">
        <w:rPr>
          <w:rFonts w:ascii="Times New Roman" w:hAnsi="Times New Roman"/>
          <w:sz w:val="28"/>
        </w:rPr>
        <w:t>Забезпечення таких умов зумовлено</w:t>
      </w:r>
      <w:r>
        <w:rPr>
          <w:rFonts w:ascii="Times New Roman" w:hAnsi="Times New Roman"/>
          <w:sz w:val="28"/>
        </w:rPr>
        <w:t xml:space="preserve"> застосуванням</w:t>
      </w:r>
      <w:r w:rsidRPr="00100B4E">
        <w:rPr>
          <w:rFonts w:ascii="Times New Roman" w:hAnsi="Times New Roman"/>
          <w:sz w:val="28"/>
        </w:rPr>
        <w:t xml:space="preserve"> </w:t>
      </w:r>
      <w:r>
        <w:rPr>
          <w:rFonts w:ascii="Times New Roman" w:hAnsi="Times New Roman"/>
          <w:sz w:val="28"/>
        </w:rPr>
        <w:t>інтерактивних</w:t>
      </w:r>
      <w:r w:rsidRPr="00100B4E">
        <w:rPr>
          <w:rFonts w:ascii="Times New Roman" w:hAnsi="Times New Roman"/>
          <w:sz w:val="28"/>
        </w:rPr>
        <w:t xml:space="preserve"> методів навчання, </w:t>
      </w:r>
      <w:r>
        <w:rPr>
          <w:rFonts w:ascii="Times New Roman" w:hAnsi="Times New Roman"/>
          <w:sz w:val="28"/>
        </w:rPr>
        <w:t xml:space="preserve">що </w:t>
      </w:r>
      <w:r w:rsidRPr="00100B4E">
        <w:rPr>
          <w:rFonts w:ascii="Times New Roman" w:hAnsi="Times New Roman"/>
          <w:sz w:val="28"/>
        </w:rPr>
        <w:t>сприятимуть реалізації творчої активності</w:t>
      </w:r>
      <w:r>
        <w:rPr>
          <w:rFonts w:ascii="Times New Roman" w:hAnsi="Times New Roman"/>
          <w:sz w:val="28"/>
        </w:rPr>
        <w:t xml:space="preserve"> учнів</w:t>
      </w:r>
      <w:r w:rsidRPr="00100B4E">
        <w:rPr>
          <w:rFonts w:ascii="Times New Roman" w:hAnsi="Times New Roman"/>
          <w:sz w:val="28"/>
        </w:rPr>
        <w:t xml:space="preserve">. Це, в свою чергу, сприяє </w:t>
      </w:r>
      <w:proofErr w:type="gramStart"/>
      <w:r w:rsidRPr="00100B4E">
        <w:rPr>
          <w:rFonts w:ascii="Times New Roman" w:hAnsi="Times New Roman"/>
          <w:sz w:val="28"/>
        </w:rPr>
        <w:t>п</w:t>
      </w:r>
      <w:proofErr w:type="gramEnd"/>
      <w:r w:rsidRPr="00100B4E">
        <w:rPr>
          <w:rFonts w:ascii="Times New Roman" w:hAnsi="Times New Roman"/>
          <w:sz w:val="28"/>
        </w:rPr>
        <w:t xml:space="preserve">ідвищенню ефективності навчального процесу, </w:t>
      </w:r>
      <w:r>
        <w:rPr>
          <w:rFonts w:ascii="Times New Roman" w:hAnsi="Times New Roman"/>
          <w:sz w:val="28"/>
        </w:rPr>
        <w:t xml:space="preserve">що спрямована </w:t>
      </w:r>
      <w:r w:rsidRPr="00100B4E">
        <w:rPr>
          <w:rFonts w:ascii="Times New Roman" w:hAnsi="Times New Roman"/>
          <w:sz w:val="28"/>
        </w:rPr>
        <w:t xml:space="preserve">на </w:t>
      </w:r>
      <w:r>
        <w:rPr>
          <w:rFonts w:ascii="Times New Roman" w:hAnsi="Times New Roman"/>
          <w:sz w:val="28"/>
        </w:rPr>
        <w:t>д</w:t>
      </w:r>
      <w:r w:rsidRPr="00100B4E">
        <w:rPr>
          <w:rFonts w:ascii="Times New Roman" w:hAnsi="Times New Roman"/>
          <w:sz w:val="28"/>
        </w:rPr>
        <w:t xml:space="preserve">осягнення </w:t>
      </w:r>
      <w:r>
        <w:rPr>
          <w:rFonts w:ascii="Times New Roman" w:hAnsi="Times New Roman"/>
          <w:sz w:val="28"/>
        </w:rPr>
        <w:t xml:space="preserve">учнями </w:t>
      </w:r>
      <w:r w:rsidRPr="00100B4E">
        <w:rPr>
          <w:rFonts w:ascii="Times New Roman" w:hAnsi="Times New Roman"/>
          <w:sz w:val="28"/>
        </w:rPr>
        <w:t xml:space="preserve">теоретичних знань, формування їх практичних умінь та навичок, </w:t>
      </w:r>
      <w:r>
        <w:rPr>
          <w:rFonts w:ascii="Times New Roman" w:hAnsi="Times New Roman"/>
          <w:sz w:val="28"/>
        </w:rPr>
        <w:t xml:space="preserve">розвитку </w:t>
      </w:r>
      <w:r w:rsidRPr="00100B4E">
        <w:rPr>
          <w:rFonts w:ascii="Times New Roman" w:hAnsi="Times New Roman"/>
          <w:sz w:val="28"/>
        </w:rPr>
        <w:t>особистост</w:t>
      </w:r>
      <w:r>
        <w:rPr>
          <w:rFonts w:ascii="Times New Roman" w:hAnsi="Times New Roman"/>
          <w:sz w:val="28"/>
        </w:rPr>
        <w:t>ей</w:t>
      </w:r>
      <w:r w:rsidRPr="00100B4E">
        <w:rPr>
          <w:rFonts w:ascii="Times New Roman" w:hAnsi="Times New Roman"/>
          <w:sz w:val="28"/>
        </w:rPr>
        <w:t xml:space="preserve"> тощо.</w:t>
      </w:r>
      <w:r>
        <w:rPr>
          <w:rFonts w:ascii="Times New Roman" w:hAnsi="Times New Roman"/>
          <w:sz w:val="28"/>
        </w:rPr>
        <w:t xml:space="preserve"> Серед таких методів вид</w:t>
      </w:r>
      <w:r w:rsidR="009F1EEF">
        <w:rPr>
          <w:rFonts w:ascii="Times New Roman" w:hAnsi="Times New Roman"/>
          <w:sz w:val="28"/>
        </w:rPr>
        <w:t>іляють: метод рольової гри, про</w:t>
      </w:r>
      <w:r w:rsidR="009F1EEF">
        <w:rPr>
          <w:rFonts w:ascii="Times New Roman" w:hAnsi="Times New Roman"/>
          <w:sz w:val="28"/>
          <w:lang w:val="uk-UA"/>
        </w:rPr>
        <w:t>є</w:t>
      </w:r>
      <w:r>
        <w:rPr>
          <w:rFonts w:ascii="Times New Roman" w:hAnsi="Times New Roman"/>
          <w:sz w:val="28"/>
        </w:rPr>
        <w:t>кту, дискусії, симуляції та брейнстормінгу.</w:t>
      </w:r>
    </w:p>
    <w:p w:rsidR="00397D0C" w:rsidRPr="00397D0C" w:rsidRDefault="00F47C90" w:rsidP="00C438E0">
      <w:pPr>
        <w:spacing w:after="0" w:line="360" w:lineRule="auto"/>
        <w:ind w:firstLine="708"/>
        <w:jc w:val="both"/>
        <w:rPr>
          <w:rFonts w:ascii="Times New Roman" w:hAnsi="Times New Roman"/>
          <w:sz w:val="28"/>
          <w:lang w:val="uk-UA"/>
        </w:rPr>
      </w:pPr>
      <w:r>
        <w:rPr>
          <w:rFonts w:ascii="Times New Roman" w:hAnsi="Times New Roman"/>
          <w:sz w:val="28"/>
          <w:lang w:val="uk-UA"/>
        </w:rPr>
        <w:t>Інтерактивні методи характеризу</w:t>
      </w:r>
      <w:r w:rsidR="00397D0C">
        <w:rPr>
          <w:rFonts w:ascii="Times New Roman" w:hAnsi="Times New Roman"/>
          <w:sz w:val="28"/>
          <w:lang w:val="uk-UA"/>
        </w:rPr>
        <w:t xml:space="preserve">ються високою ефективністю взаємодії учнів, їх безпосередньою комунікацією, урізноманітненням сприйняття інформації та покращенням її засвоєння. </w:t>
      </w:r>
      <w:r w:rsidR="00713F84">
        <w:rPr>
          <w:rFonts w:ascii="Times New Roman" w:hAnsi="Times New Roman"/>
          <w:sz w:val="28"/>
          <w:lang w:val="uk-UA"/>
        </w:rPr>
        <w:t>Розгляньмо деякі з найпоширеніших інтерактивних методів.</w:t>
      </w:r>
    </w:p>
    <w:p w:rsidR="00C438E0" w:rsidRPr="00101E45" w:rsidRDefault="00713F84" w:rsidP="00C438E0">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Метод «рольової гри» належить до </w:t>
      </w:r>
      <w:r w:rsidR="0024098A">
        <w:rPr>
          <w:rFonts w:ascii="Times New Roman" w:hAnsi="Times New Roman"/>
          <w:sz w:val="28"/>
          <w:lang w:val="uk-UA"/>
        </w:rPr>
        <w:t xml:space="preserve">інтерактивних ігор, спрямованих на ситуативне моделювання. </w:t>
      </w:r>
      <w:r w:rsidR="00C438E0" w:rsidRPr="00713F84">
        <w:rPr>
          <w:rFonts w:ascii="Times New Roman" w:hAnsi="Times New Roman"/>
          <w:sz w:val="28"/>
          <w:lang w:val="uk-UA"/>
        </w:rPr>
        <w:t xml:space="preserve">Поняття «рольова гра» у навчанні має декілька визначень. </w:t>
      </w:r>
      <w:r w:rsidR="00C438E0" w:rsidRPr="00101E45">
        <w:rPr>
          <w:rFonts w:ascii="Times New Roman" w:hAnsi="Times New Roman"/>
          <w:sz w:val="28"/>
          <w:lang w:val="uk-UA"/>
        </w:rPr>
        <w:t xml:space="preserve">Проте, загальноприйнятним є таке, що рольова гра – це групова форма навчання, під час якої використовується рольова структура проведення заняття, тобто учні мають певний набір ролей, що визначають діяльність та поведінку студентів. Рольова гра є засобом моделювання різних умов </w:t>
      </w:r>
      <w:r w:rsidR="00C438E0" w:rsidRPr="00101E45">
        <w:rPr>
          <w:rFonts w:ascii="Times New Roman" w:hAnsi="Times New Roman"/>
          <w:sz w:val="28"/>
          <w:lang w:val="uk-UA"/>
        </w:rPr>
        <w:lastRenderedPageBreak/>
        <w:t>повсякденної мовленнєвої діяльності через пошук нових шляхів її виконання [12].</w:t>
      </w:r>
    </w:p>
    <w:p w:rsidR="00C438E0" w:rsidRDefault="00C438E0" w:rsidP="00C438E0">
      <w:pPr>
        <w:spacing w:after="0" w:line="360" w:lineRule="auto"/>
        <w:ind w:firstLine="709"/>
        <w:jc w:val="both"/>
        <w:rPr>
          <w:rFonts w:ascii="Times New Roman" w:hAnsi="Times New Roman"/>
          <w:sz w:val="28"/>
        </w:rPr>
      </w:pPr>
      <w:r>
        <w:rPr>
          <w:rFonts w:ascii="Times New Roman" w:hAnsi="Times New Roman"/>
          <w:sz w:val="28"/>
        </w:rPr>
        <w:t>В навчальному процесі рольова гра має такі особливості:</w:t>
      </w:r>
    </w:p>
    <w:p w:rsidR="00C438E0" w:rsidRDefault="00C438E0" w:rsidP="006F2EA9">
      <w:pPr>
        <w:numPr>
          <w:ilvl w:val="0"/>
          <w:numId w:val="36"/>
        </w:numPr>
        <w:spacing w:after="0" w:line="360" w:lineRule="auto"/>
        <w:jc w:val="both"/>
        <w:rPr>
          <w:rFonts w:ascii="Times New Roman" w:hAnsi="Times New Roman"/>
          <w:sz w:val="28"/>
        </w:rPr>
      </w:pPr>
      <w:r>
        <w:rPr>
          <w:rFonts w:ascii="Times New Roman" w:hAnsi="Times New Roman"/>
          <w:sz w:val="28"/>
        </w:rPr>
        <w:t>рольова гра має бути безпосередньо пов’язаною із метою навчання, оскільки вона є навчанням в дії;</w:t>
      </w:r>
    </w:p>
    <w:p w:rsidR="00C438E0" w:rsidRDefault="00C438E0" w:rsidP="006F2EA9">
      <w:pPr>
        <w:numPr>
          <w:ilvl w:val="0"/>
          <w:numId w:val="36"/>
        </w:numPr>
        <w:spacing w:after="0" w:line="360" w:lineRule="auto"/>
        <w:jc w:val="both"/>
        <w:rPr>
          <w:rFonts w:ascii="Times New Roman" w:hAnsi="Times New Roman"/>
          <w:sz w:val="28"/>
        </w:rPr>
      </w:pPr>
      <w:r>
        <w:rPr>
          <w:rFonts w:ascii="Times New Roman" w:hAnsi="Times New Roman"/>
          <w:sz w:val="28"/>
        </w:rPr>
        <w:t xml:space="preserve">рольова гра є імітацією </w:t>
      </w:r>
      <w:proofErr w:type="gramStart"/>
      <w:r>
        <w:rPr>
          <w:rFonts w:ascii="Times New Roman" w:hAnsi="Times New Roman"/>
          <w:sz w:val="28"/>
        </w:rPr>
        <w:t>р</w:t>
      </w:r>
      <w:proofErr w:type="gramEnd"/>
      <w:r>
        <w:rPr>
          <w:rFonts w:ascii="Times New Roman" w:hAnsi="Times New Roman"/>
          <w:sz w:val="28"/>
        </w:rPr>
        <w:t>ізних аспектів людської діяльності та соціальної взаємодії;</w:t>
      </w:r>
    </w:p>
    <w:p w:rsidR="00C438E0" w:rsidRDefault="00C438E0" w:rsidP="006F2EA9">
      <w:pPr>
        <w:numPr>
          <w:ilvl w:val="0"/>
          <w:numId w:val="36"/>
        </w:numPr>
        <w:spacing w:after="0" w:line="360" w:lineRule="auto"/>
        <w:jc w:val="both"/>
        <w:rPr>
          <w:rFonts w:ascii="Times New Roman" w:hAnsi="Times New Roman"/>
          <w:sz w:val="28"/>
        </w:rPr>
      </w:pPr>
      <w:r>
        <w:rPr>
          <w:rFonts w:ascii="Times New Roman" w:hAnsi="Times New Roman"/>
          <w:sz w:val="28"/>
        </w:rPr>
        <w:t>рольова гра потребує цілковитої віддачі від учнів, їх реагування як за допомогою вербальних, так і невербальних засобі</w:t>
      </w:r>
      <w:proofErr w:type="gramStart"/>
      <w:r>
        <w:rPr>
          <w:rFonts w:ascii="Times New Roman" w:hAnsi="Times New Roman"/>
          <w:sz w:val="28"/>
        </w:rPr>
        <w:t>в</w:t>
      </w:r>
      <w:proofErr w:type="gramEnd"/>
      <w:r>
        <w:rPr>
          <w:rFonts w:ascii="Times New Roman" w:hAnsi="Times New Roman"/>
          <w:sz w:val="28"/>
        </w:rPr>
        <w:t xml:space="preserve"> та імпровізації;</w:t>
      </w:r>
    </w:p>
    <w:p w:rsidR="00C438E0" w:rsidRDefault="00C438E0" w:rsidP="006F2EA9">
      <w:pPr>
        <w:numPr>
          <w:ilvl w:val="0"/>
          <w:numId w:val="36"/>
        </w:numPr>
        <w:spacing w:after="0" w:line="360" w:lineRule="auto"/>
        <w:jc w:val="both"/>
        <w:rPr>
          <w:rFonts w:ascii="Times New Roman" w:hAnsi="Times New Roman"/>
          <w:sz w:val="28"/>
        </w:rPr>
      </w:pPr>
      <w:r>
        <w:rPr>
          <w:rFonts w:ascii="Times New Roman" w:hAnsi="Times New Roman"/>
          <w:sz w:val="28"/>
        </w:rPr>
        <w:t>рольова гра мотиву</w:t>
      </w:r>
      <w:proofErr w:type="gramStart"/>
      <w:r>
        <w:rPr>
          <w:rFonts w:ascii="Times New Roman" w:hAnsi="Times New Roman"/>
          <w:sz w:val="28"/>
        </w:rPr>
        <w:t>є,</w:t>
      </w:r>
      <w:proofErr w:type="gramEnd"/>
      <w:r>
        <w:rPr>
          <w:rFonts w:ascii="Times New Roman" w:hAnsi="Times New Roman"/>
          <w:sz w:val="28"/>
        </w:rPr>
        <w:t xml:space="preserve"> адже має певні елементи непередбачуваності та можливість повторення ситуації у реальному житті;</w:t>
      </w:r>
    </w:p>
    <w:p w:rsidR="00C438E0" w:rsidRDefault="00C438E0" w:rsidP="006F2EA9">
      <w:pPr>
        <w:numPr>
          <w:ilvl w:val="0"/>
          <w:numId w:val="36"/>
        </w:numPr>
        <w:spacing w:after="0" w:line="360" w:lineRule="auto"/>
        <w:jc w:val="both"/>
        <w:rPr>
          <w:rFonts w:ascii="Times New Roman" w:hAnsi="Times New Roman"/>
          <w:sz w:val="28"/>
        </w:rPr>
      </w:pPr>
      <w:r>
        <w:rPr>
          <w:rFonts w:ascii="Times New Roman" w:hAnsi="Times New Roman"/>
          <w:sz w:val="28"/>
        </w:rPr>
        <w:t xml:space="preserve">рольова гра </w:t>
      </w:r>
      <w:proofErr w:type="gramStart"/>
      <w:r>
        <w:rPr>
          <w:rFonts w:ascii="Times New Roman" w:hAnsi="Times New Roman"/>
          <w:sz w:val="28"/>
        </w:rPr>
        <w:t>об</w:t>
      </w:r>
      <w:proofErr w:type="gramEnd"/>
      <w:r>
        <w:rPr>
          <w:rFonts w:ascii="Times New Roman" w:hAnsi="Times New Roman"/>
          <w:sz w:val="28"/>
        </w:rPr>
        <w:t>’є</w:t>
      </w:r>
      <w:proofErr w:type="gramStart"/>
      <w:r>
        <w:rPr>
          <w:rFonts w:ascii="Times New Roman" w:hAnsi="Times New Roman"/>
          <w:sz w:val="28"/>
        </w:rPr>
        <w:t>дну</w:t>
      </w:r>
      <w:proofErr w:type="gramEnd"/>
      <w:r>
        <w:rPr>
          <w:rFonts w:ascii="Times New Roman" w:hAnsi="Times New Roman"/>
          <w:sz w:val="28"/>
        </w:rPr>
        <w:t>є абстрактний характер навчання та реальний характер мовленнєвої діяльності в повсякденному житті;</w:t>
      </w:r>
    </w:p>
    <w:p w:rsidR="00C438E0" w:rsidRDefault="00C438E0" w:rsidP="006F2EA9">
      <w:pPr>
        <w:numPr>
          <w:ilvl w:val="0"/>
          <w:numId w:val="36"/>
        </w:numPr>
        <w:spacing w:after="0" w:line="360" w:lineRule="auto"/>
        <w:jc w:val="both"/>
        <w:rPr>
          <w:rFonts w:ascii="Times New Roman" w:hAnsi="Times New Roman"/>
          <w:sz w:val="28"/>
        </w:rPr>
      </w:pPr>
      <w:r>
        <w:rPr>
          <w:rFonts w:ascii="Times New Roman" w:hAnsi="Times New Roman"/>
          <w:sz w:val="28"/>
        </w:rPr>
        <w:t xml:space="preserve">рольова гра дає учням можливість простіше висловлювати свою думку, коли вони знаходяться у ролі дійової особи, що сприяє емоційному </w:t>
      </w:r>
      <w:proofErr w:type="gramStart"/>
      <w:r>
        <w:rPr>
          <w:rFonts w:ascii="Times New Roman" w:hAnsi="Times New Roman"/>
          <w:sz w:val="28"/>
        </w:rPr>
        <w:t>п</w:t>
      </w:r>
      <w:proofErr w:type="gramEnd"/>
      <w:r>
        <w:rPr>
          <w:rFonts w:ascii="Times New Roman" w:hAnsi="Times New Roman"/>
          <w:sz w:val="28"/>
        </w:rPr>
        <w:t>іднесенню учнів;</w:t>
      </w:r>
    </w:p>
    <w:p w:rsidR="00C438E0" w:rsidRDefault="00C438E0" w:rsidP="006F2EA9">
      <w:pPr>
        <w:numPr>
          <w:ilvl w:val="0"/>
          <w:numId w:val="36"/>
        </w:numPr>
        <w:spacing w:after="0" w:line="360" w:lineRule="auto"/>
        <w:jc w:val="both"/>
        <w:rPr>
          <w:rFonts w:ascii="Times New Roman" w:hAnsi="Times New Roman"/>
          <w:sz w:val="28"/>
        </w:rPr>
      </w:pPr>
      <w:r>
        <w:rPr>
          <w:rFonts w:ascii="Times New Roman" w:hAnsi="Times New Roman"/>
          <w:sz w:val="28"/>
        </w:rPr>
        <w:t>рольова гра має елемент несподіванки і вимагає уваги та якнайшвидшого реагування учнів [35</w:t>
      </w:r>
      <w:r w:rsidRPr="00F301D9">
        <w:rPr>
          <w:rFonts w:ascii="Times New Roman" w:hAnsi="Times New Roman"/>
          <w:sz w:val="28"/>
        </w:rPr>
        <w:t>]</w:t>
      </w:r>
      <w:r>
        <w:rPr>
          <w:rFonts w:ascii="Times New Roman" w:hAnsi="Times New Roman"/>
          <w:sz w:val="28"/>
        </w:rPr>
        <w:t>.</w:t>
      </w:r>
    </w:p>
    <w:p w:rsidR="00C438E0" w:rsidRDefault="00C438E0" w:rsidP="00C438E0">
      <w:pPr>
        <w:spacing w:after="0" w:line="360" w:lineRule="auto"/>
        <w:ind w:firstLine="709"/>
        <w:jc w:val="both"/>
        <w:rPr>
          <w:rFonts w:ascii="Times New Roman" w:hAnsi="Times New Roman"/>
          <w:sz w:val="28"/>
        </w:rPr>
      </w:pPr>
      <w:r>
        <w:rPr>
          <w:rFonts w:ascii="Times New Roman" w:hAnsi="Times New Roman"/>
          <w:sz w:val="28"/>
        </w:rPr>
        <w:t xml:space="preserve">Рольова гра і є навчальним завданням, яке поєднує мовні, комунікативні та діяльнісні компоненти і в якому створені реальні умови щоб проявити мовленнєву діяльність учнів. Рольові ігри, які є розробленими на конкретних ситуаціях, вводять учнів </w:t>
      </w:r>
      <w:proofErr w:type="gramStart"/>
      <w:r>
        <w:rPr>
          <w:rFonts w:ascii="Times New Roman" w:hAnsi="Times New Roman"/>
          <w:sz w:val="28"/>
        </w:rPr>
        <w:t>в</w:t>
      </w:r>
      <w:proofErr w:type="gramEnd"/>
      <w:r>
        <w:rPr>
          <w:rFonts w:ascii="Times New Roman" w:hAnsi="Times New Roman"/>
          <w:sz w:val="28"/>
        </w:rPr>
        <w:t xml:space="preserve"> сферу мовленнєвої діяльності, сприяють розвитку здатності критично оцінювати певну ситуацію, знаходити її вирішення з метою вдосконалення та є сильним стимулом для учнів [36</w:t>
      </w:r>
      <w:r w:rsidRPr="00F301D9">
        <w:rPr>
          <w:rFonts w:ascii="Times New Roman" w:hAnsi="Times New Roman"/>
          <w:sz w:val="28"/>
        </w:rPr>
        <w:t>]</w:t>
      </w:r>
      <w:r>
        <w:rPr>
          <w:rFonts w:ascii="Times New Roman" w:hAnsi="Times New Roman"/>
          <w:sz w:val="28"/>
        </w:rPr>
        <w:t>.</w:t>
      </w:r>
    </w:p>
    <w:p w:rsidR="00C438E0" w:rsidRDefault="00C438E0" w:rsidP="00C438E0">
      <w:pPr>
        <w:spacing w:after="0" w:line="360" w:lineRule="auto"/>
        <w:ind w:firstLine="709"/>
        <w:jc w:val="both"/>
        <w:rPr>
          <w:rFonts w:ascii="Times New Roman" w:hAnsi="Times New Roman"/>
          <w:sz w:val="28"/>
        </w:rPr>
      </w:pPr>
      <w:r>
        <w:rPr>
          <w:rFonts w:ascii="Times New Roman" w:hAnsi="Times New Roman"/>
          <w:sz w:val="28"/>
        </w:rPr>
        <w:t xml:space="preserve">Її особливість полягає в тому, що учні розглядають це в першу чергу як ігрову діяльність, </w:t>
      </w:r>
      <w:proofErr w:type="gramStart"/>
      <w:r>
        <w:rPr>
          <w:rFonts w:ascii="Times New Roman" w:hAnsi="Times New Roman"/>
          <w:sz w:val="28"/>
        </w:rPr>
        <w:t>п</w:t>
      </w:r>
      <w:proofErr w:type="gramEnd"/>
      <w:r>
        <w:rPr>
          <w:rFonts w:ascii="Times New Roman" w:hAnsi="Times New Roman"/>
          <w:sz w:val="28"/>
        </w:rPr>
        <w:t xml:space="preserve">ід час якої вони грають різні ролі в різних ситуаціях. Навчальний характер рольової гри не сильно усвідомлюється учнями. При цьому вчитель </w:t>
      </w:r>
      <w:proofErr w:type="gramStart"/>
      <w:r>
        <w:rPr>
          <w:rFonts w:ascii="Times New Roman" w:hAnsi="Times New Roman"/>
          <w:sz w:val="28"/>
        </w:rPr>
        <w:t>св</w:t>
      </w:r>
      <w:proofErr w:type="gramEnd"/>
      <w:r>
        <w:rPr>
          <w:rFonts w:ascii="Times New Roman" w:hAnsi="Times New Roman"/>
          <w:sz w:val="28"/>
        </w:rPr>
        <w:t>ідомо бачить рольову гру як</w:t>
      </w:r>
      <w:r w:rsidR="00C9224A">
        <w:rPr>
          <w:rFonts w:ascii="Times New Roman" w:hAnsi="Times New Roman"/>
          <w:sz w:val="28"/>
        </w:rPr>
        <w:t xml:space="preserve"> форму навчання спілкуванню. [69</w:t>
      </w:r>
      <w:r>
        <w:rPr>
          <w:rFonts w:ascii="Times New Roman" w:hAnsi="Times New Roman"/>
          <w:sz w:val="28"/>
        </w:rPr>
        <w:t xml:space="preserve"> с. 206</w:t>
      </w:r>
      <w:r w:rsidRPr="00F301D9">
        <w:rPr>
          <w:rFonts w:ascii="Times New Roman" w:hAnsi="Times New Roman"/>
          <w:sz w:val="28"/>
        </w:rPr>
        <w:t>]</w:t>
      </w:r>
      <w:r>
        <w:rPr>
          <w:rFonts w:ascii="Times New Roman" w:hAnsi="Times New Roman"/>
          <w:sz w:val="28"/>
        </w:rPr>
        <w:t>.</w:t>
      </w:r>
    </w:p>
    <w:p w:rsidR="00C438E0" w:rsidRPr="000F45C7" w:rsidRDefault="00C438E0" w:rsidP="00C438E0">
      <w:pPr>
        <w:spacing w:after="0" w:line="360" w:lineRule="auto"/>
        <w:ind w:firstLine="709"/>
        <w:jc w:val="both"/>
        <w:rPr>
          <w:rFonts w:ascii="Times New Roman" w:hAnsi="Times New Roman"/>
          <w:sz w:val="28"/>
        </w:rPr>
      </w:pPr>
      <w:r>
        <w:rPr>
          <w:rFonts w:ascii="Times New Roman" w:hAnsi="Times New Roman"/>
          <w:sz w:val="28"/>
        </w:rPr>
        <w:lastRenderedPageBreak/>
        <w:t xml:space="preserve">Згідно з класифікацією, рольові ігри поділяють на навчально-рольові та ділові ігри. Навчально-рольові ігри всебічно та детально аналізують </w:t>
      </w:r>
      <w:proofErr w:type="gramStart"/>
      <w:r>
        <w:rPr>
          <w:rFonts w:ascii="Times New Roman" w:hAnsi="Times New Roman"/>
          <w:sz w:val="28"/>
        </w:rPr>
        <w:t>ту чи</w:t>
      </w:r>
      <w:proofErr w:type="gramEnd"/>
      <w:r>
        <w:rPr>
          <w:rFonts w:ascii="Times New Roman" w:hAnsi="Times New Roman"/>
          <w:sz w:val="28"/>
        </w:rPr>
        <w:t xml:space="preserve"> іншу проблему. Ділові ігри спрямовані на і</w:t>
      </w:r>
      <w:proofErr w:type="gramStart"/>
      <w:r>
        <w:rPr>
          <w:rFonts w:ascii="Times New Roman" w:hAnsi="Times New Roman"/>
          <w:sz w:val="28"/>
        </w:rPr>
        <w:t>м</w:t>
      </w:r>
      <w:proofErr w:type="gramEnd"/>
      <w:r>
        <w:rPr>
          <w:rFonts w:ascii="Times New Roman" w:hAnsi="Times New Roman"/>
          <w:sz w:val="28"/>
        </w:rPr>
        <w:t xml:space="preserve">ітацію виконання щоденних побутових ситуацій. Рольова гра є поліфункціональним методом навчання, адже вона виховує здатність до самостійного мислення, висловлення аргументів, доведення власної точки зору. </w:t>
      </w:r>
      <w:proofErr w:type="gramStart"/>
      <w:r>
        <w:rPr>
          <w:rFonts w:ascii="Times New Roman" w:hAnsi="Times New Roman"/>
          <w:sz w:val="28"/>
        </w:rPr>
        <w:t xml:space="preserve">Вона формує мовленнєву, міжкультурну та комунікативну компетентність. Ігрові методи навчання, на відміну від традиційних, дозволяють активно розвивати комунікативну </w:t>
      </w:r>
      <w:r w:rsidR="00F658DD">
        <w:rPr>
          <w:rFonts w:ascii="Times New Roman" w:hAnsi="Times New Roman"/>
          <w:sz w:val="28"/>
          <w:lang w:val="uk-UA"/>
        </w:rPr>
        <w:t xml:space="preserve">компетентність </w:t>
      </w:r>
      <w:r>
        <w:rPr>
          <w:rFonts w:ascii="Times New Roman" w:hAnsi="Times New Roman"/>
          <w:sz w:val="28"/>
        </w:rPr>
        <w:t>учнів. Учні вчаться працювати один з одним, їх забезпечують інформацією, без якої неможливо здійснювати комунікативну діяльність в реальному житті. Вони вміють вести один з</w:t>
      </w:r>
      <w:proofErr w:type="gramEnd"/>
      <w:r>
        <w:rPr>
          <w:rFonts w:ascii="Times New Roman" w:hAnsi="Times New Roman"/>
          <w:sz w:val="28"/>
        </w:rPr>
        <w:t xml:space="preserve"> одним грамотний діалог. Рольова гра спонукає учні</w:t>
      </w:r>
      <w:proofErr w:type="gramStart"/>
      <w:r>
        <w:rPr>
          <w:rFonts w:ascii="Times New Roman" w:hAnsi="Times New Roman"/>
          <w:sz w:val="28"/>
        </w:rPr>
        <w:t>в</w:t>
      </w:r>
      <w:proofErr w:type="gramEnd"/>
      <w:r>
        <w:rPr>
          <w:rFonts w:ascii="Times New Roman" w:hAnsi="Times New Roman"/>
          <w:sz w:val="28"/>
        </w:rPr>
        <w:t xml:space="preserve"> до діалогу та дій. </w:t>
      </w:r>
    </w:p>
    <w:p w:rsidR="00C438E0" w:rsidRDefault="00DD70FD" w:rsidP="00C438E0">
      <w:pPr>
        <w:spacing w:after="0" w:line="360" w:lineRule="auto"/>
        <w:ind w:firstLine="709"/>
        <w:jc w:val="both"/>
        <w:rPr>
          <w:rFonts w:ascii="Times New Roman" w:hAnsi="Times New Roman"/>
          <w:sz w:val="28"/>
        </w:rPr>
      </w:pPr>
      <w:r>
        <w:rPr>
          <w:rFonts w:ascii="Times New Roman" w:hAnsi="Times New Roman"/>
          <w:sz w:val="28"/>
          <w:lang w:val="uk-UA"/>
        </w:rPr>
        <w:t>Наступним методом є метод проє</w:t>
      </w:r>
      <w:r w:rsidR="00063502">
        <w:rPr>
          <w:rFonts w:ascii="Times New Roman" w:hAnsi="Times New Roman"/>
          <w:sz w:val="28"/>
          <w:lang w:val="uk-UA"/>
        </w:rPr>
        <w:t>ктів,</w:t>
      </w:r>
      <w:r w:rsidR="008B53E7">
        <w:rPr>
          <w:rFonts w:ascii="Times New Roman" w:hAnsi="Times New Roman"/>
          <w:sz w:val="28"/>
          <w:lang w:val="uk-UA"/>
        </w:rPr>
        <w:t xml:space="preserve"> який має на меті активізувати здобуті знання та підвищити ефективність колективної або групової робот. </w:t>
      </w:r>
      <w:r>
        <w:rPr>
          <w:rFonts w:ascii="Times New Roman" w:hAnsi="Times New Roman"/>
          <w:sz w:val="28"/>
        </w:rPr>
        <w:t>Метод про</w:t>
      </w:r>
      <w:r>
        <w:rPr>
          <w:rFonts w:ascii="Times New Roman" w:hAnsi="Times New Roman"/>
          <w:sz w:val="28"/>
          <w:lang w:val="uk-UA"/>
        </w:rPr>
        <w:t>є</w:t>
      </w:r>
      <w:r w:rsidR="00C438E0">
        <w:rPr>
          <w:rFonts w:ascii="Times New Roman" w:hAnsi="Times New Roman"/>
          <w:sz w:val="28"/>
        </w:rPr>
        <w:t xml:space="preserve">ктів широко використовується у школах для навчання учнів середніх та старших класів. Його основою є особистісно-діяльнісний </w:t>
      </w:r>
      <w:proofErr w:type="gramStart"/>
      <w:r w:rsidR="00C438E0">
        <w:rPr>
          <w:rFonts w:ascii="Times New Roman" w:hAnsi="Times New Roman"/>
          <w:sz w:val="28"/>
        </w:rPr>
        <w:t>п</w:t>
      </w:r>
      <w:proofErr w:type="gramEnd"/>
      <w:r w:rsidR="00C438E0">
        <w:rPr>
          <w:rFonts w:ascii="Times New Roman" w:hAnsi="Times New Roman"/>
          <w:sz w:val="28"/>
        </w:rPr>
        <w:t>ідхід. Про</w:t>
      </w:r>
      <w:r>
        <w:rPr>
          <w:rFonts w:ascii="Times New Roman" w:hAnsi="Times New Roman"/>
          <w:sz w:val="28"/>
          <w:lang w:val="uk-UA"/>
        </w:rPr>
        <w:t>є</w:t>
      </w:r>
      <w:r w:rsidR="00C438E0">
        <w:rPr>
          <w:rFonts w:ascii="Times New Roman" w:hAnsi="Times New Roman"/>
          <w:sz w:val="28"/>
        </w:rPr>
        <w:t xml:space="preserve">кт це самостійно спланована і реалізована робота </w:t>
      </w:r>
      <w:r>
        <w:rPr>
          <w:rFonts w:ascii="Times New Roman" w:hAnsi="Times New Roman"/>
          <w:sz w:val="28"/>
        </w:rPr>
        <w:t>іноземною мовою. Прикладами про</w:t>
      </w:r>
      <w:r>
        <w:rPr>
          <w:rFonts w:ascii="Times New Roman" w:hAnsi="Times New Roman"/>
          <w:sz w:val="28"/>
          <w:lang w:val="uk-UA"/>
        </w:rPr>
        <w:t>є</w:t>
      </w:r>
      <w:r w:rsidR="00C438E0">
        <w:rPr>
          <w:rFonts w:ascii="Times New Roman" w:hAnsi="Times New Roman"/>
          <w:sz w:val="28"/>
        </w:rPr>
        <w:t>кті</w:t>
      </w:r>
      <w:proofErr w:type="gramStart"/>
      <w:r w:rsidR="00C438E0">
        <w:rPr>
          <w:rFonts w:ascii="Times New Roman" w:hAnsi="Times New Roman"/>
          <w:sz w:val="28"/>
        </w:rPr>
        <w:t>в</w:t>
      </w:r>
      <w:proofErr w:type="gramEnd"/>
      <w:r w:rsidR="00C438E0">
        <w:rPr>
          <w:rFonts w:ascii="Times New Roman" w:hAnsi="Times New Roman"/>
          <w:sz w:val="28"/>
        </w:rPr>
        <w:t xml:space="preserve"> є </w:t>
      </w:r>
      <w:proofErr w:type="gramStart"/>
      <w:r w:rsidR="00C438E0">
        <w:rPr>
          <w:rFonts w:ascii="Times New Roman" w:hAnsi="Times New Roman"/>
          <w:sz w:val="28"/>
        </w:rPr>
        <w:t>газета</w:t>
      </w:r>
      <w:proofErr w:type="gramEnd"/>
      <w:r w:rsidR="00C438E0">
        <w:rPr>
          <w:rFonts w:ascii="Times New Roman" w:hAnsi="Times New Roman"/>
          <w:sz w:val="28"/>
        </w:rPr>
        <w:t xml:space="preserve"> чи журнал, виставка, виста</w:t>
      </w:r>
      <w:r>
        <w:rPr>
          <w:rFonts w:ascii="Times New Roman" w:hAnsi="Times New Roman"/>
          <w:sz w:val="28"/>
        </w:rPr>
        <w:t>ва, концерт тощо. Виконання про</w:t>
      </w:r>
      <w:r>
        <w:rPr>
          <w:rFonts w:ascii="Times New Roman" w:hAnsi="Times New Roman"/>
          <w:sz w:val="28"/>
          <w:lang w:val="uk-UA"/>
        </w:rPr>
        <w:t>є</w:t>
      </w:r>
      <w:r w:rsidR="00C438E0">
        <w:rPr>
          <w:rFonts w:ascii="Times New Roman" w:hAnsi="Times New Roman"/>
          <w:sz w:val="28"/>
        </w:rPr>
        <w:t xml:space="preserve">кту дає можливість диференційовано </w:t>
      </w:r>
      <w:proofErr w:type="gramStart"/>
      <w:r w:rsidR="00C438E0">
        <w:rPr>
          <w:rFonts w:ascii="Times New Roman" w:hAnsi="Times New Roman"/>
          <w:sz w:val="28"/>
        </w:rPr>
        <w:t>п</w:t>
      </w:r>
      <w:proofErr w:type="gramEnd"/>
      <w:r w:rsidR="00C438E0">
        <w:rPr>
          <w:rFonts w:ascii="Times New Roman" w:hAnsi="Times New Roman"/>
          <w:sz w:val="28"/>
        </w:rPr>
        <w:t xml:space="preserve">ідходити до процесу навчання, підвищувати мотивацію та активність учнів. </w:t>
      </w:r>
    </w:p>
    <w:p w:rsidR="00C438E0" w:rsidRDefault="00DD70FD" w:rsidP="00C438E0">
      <w:pPr>
        <w:spacing w:after="0" w:line="360" w:lineRule="auto"/>
        <w:ind w:firstLine="709"/>
        <w:jc w:val="both"/>
        <w:rPr>
          <w:rFonts w:ascii="Times New Roman" w:hAnsi="Times New Roman"/>
          <w:sz w:val="28"/>
        </w:rPr>
      </w:pPr>
      <w:r>
        <w:rPr>
          <w:rFonts w:ascii="Times New Roman" w:hAnsi="Times New Roman"/>
          <w:sz w:val="28"/>
        </w:rPr>
        <w:t>Перевагами методу про</w:t>
      </w:r>
      <w:r>
        <w:rPr>
          <w:rFonts w:ascii="Times New Roman" w:hAnsi="Times New Roman"/>
          <w:sz w:val="28"/>
          <w:lang w:val="uk-UA"/>
        </w:rPr>
        <w:t>є</w:t>
      </w:r>
      <w:r w:rsidR="00C438E0">
        <w:rPr>
          <w:rFonts w:ascii="Times New Roman" w:hAnsi="Times New Roman"/>
          <w:sz w:val="28"/>
        </w:rPr>
        <w:t xml:space="preserve">ктів є застосування учнями </w:t>
      </w:r>
      <w:proofErr w:type="gramStart"/>
      <w:r w:rsidR="00C438E0">
        <w:rPr>
          <w:rFonts w:ascii="Times New Roman" w:hAnsi="Times New Roman"/>
          <w:sz w:val="28"/>
        </w:rPr>
        <w:t>досл</w:t>
      </w:r>
      <w:proofErr w:type="gramEnd"/>
      <w:r w:rsidR="00C438E0">
        <w:rPr>
          <w:rFonts w:ascii="Times New Roman" w:hAnsi="Times New Roman"/>
          <w:sz w:val="28"/>
        </w:rPr>
        <w:t>ідницьких методів. Вони визначають проблему і завдання, що випливають з неї, висувають гіпотези та вирішують їх, аналізують одержану інформацію, підводять підсумки [38</w:t>
      </w:r>
      <w:r w:rsidR="00C438E0" w:rsidRPr="00F301D9">
        <w:rPr>
          <w:rFonts w:ascii="Times New Roman" w:hAnsi="Times New Roman"/>
          <w:sz w:val="28"/>
        </w:rPr>
        <w:t>]</w:t>
      </w:r>
      <w:r w:rsidR="00C438E0">
        <w:rPr>
          <w:rFonts w:ascii="Times New Roman" w:hAnsi="Times New Roman"/>
          <w:sz w:val="28"/>
        </w:rPr>
        <w:t>.</w:t>
      </w:r>
    </w:p>
    <w:p w:rsidR="00C438E0" w:rsidRDefault="009F1EEF" w:rsidP="00C438E0">
      <w:pPr>
        <w:spacing w:after="0" w:line="360" w:lineRule="auto"/>
        <w:ind w:firstLine="709"/>
        <w:jc w:val="both"/>
        <w:rPr>
          <w:rFonts w:ascii="Times New Roman" w:hAnsi="Times New Roman"/>
          <w:sz w:val="28"/>
        </w:rPr>
      </w:pPr>
      <w:r>
        <w:rPr>
          <w:rFonts w:ascii="Times New Roman" w:hAnsi="Times New Roman"/>
          <w:sz w:val="28"/>
        </w:rPr>
        <w:t>Про</w:t>
      </w:r>
      <w:r>
        <w:rPr>
          <w:rFonts w:ascii="Times New Roman" w:hAnsi="Times New Roman"/>
          <w:sz w:val="28"/>
          <w:lang w:val="uk-UA"/>
        </w:rPr>
        <w:t>є</w:t>
      </w:r>
      <w:r w:rsidR="00C438E0">
        <w:rPr>
          <w:rFonts w:ascii="Times New Roman" w:hAnsi="Times New Roman"/>
          <w:sz w:val="28"/>
        </w:rPr>
        <w:t>ктний метод навчання має певні особливості:</w:t>
      </w:r>
    </w:p>
    <w:p w:rsidR="00C438E0" w:rsidRDefault="009F1EEF" w:rsidP="006F2EA9">
      <w:pPr>
        <w:numPr>
          <w:ilvl w:val="0"/>
          <w:numId w:val="34"/>
        </w:numPr>
        <w:tabs>
          <w:tab w:val="left" w:pos="284"/>
          <w:tab w:val="left" w:pos="709"/>
        </w:tabs>
        <w:spacing w:after="0" w:line="360" w:lineRule="auto"/>
        <w:ind w:left="709"/>
        <w:jc w:val="both"/>
        <w:rPr>
          <w:rFonts w:ascii="Times New Roman" w:hAnsi="Times New Roman"/>
          <w:sz w:val="28"/>
        </w:rPr>
      </w:pPr>
      <w:r>
        <w:rPr>
          <w:rFonts w:ascii="Times New Roman" w:hAnsi="Times New Roman"/>
          <w:sz w:val="28"/>
        </w:rPr>
        <w:t>про</w:t>
      </w:r>
      <w:r>
        <w:rPr>
          <w:rFonts w:ascii="Times New Roman" w:hAnsi="Times New Roman"/>
          <w:sz w:val="28"/>
          <w:lang w:val="uk-UA"/>
        </w:rPr>
        <w:t>є</w:t>
      </w:r>
      <w:r w:rsidR="00C438E0">
        <w:rPr>
          <w:rFonts w:ascii="Times New Roman" w:hAnsi="Times New Roman"/>
          <w:sz w:val="28"/>
        </w:rPr>
        <w:t>кт самостійно плануєтьс</w:t>
      </w:r>
      <w:r>
        <w:rPr>
          <w:rFonts w:ascii="Times New Roman" w:hAnsi="Times New Roman"/>
          <w:sz w:val="28"/>
        </w:rPr>
        <w:t>я та реалізується учнями, в про</w:t>
      </w:r>
      <w:r>
        <w:rPr>
          <w:rFonts w:ascii="Times New Roman" w:hAnsi="Times New Roman"/>
          <w:sz w:val="28"/>
          <w:lang w:val="uk-UA"/>
        </w:rPr>
        <w:t>є</w:t>
      </w:r>
      <w:r w:rsidR="00C438E0">
        <w:rPr>
          <w:rFonts w:ascii="Times New Roman" w:hAnsi="Times New Roman"/>
          <w:sz w:val="28"/>
        </w:rPr>
        <w:t>кті комунікація органічно поєднується з емоційн</w:t>
      </w:r>
      <w:proofErr w:type="gramStart"/>
      <w:r w:rsidR="00C438E0">
        <w:rPr>
          <w:rFonts w:ascii="Times New Roman" w:hAnsi="Times New Roman"/>
          <w:sz w:val="28"/>
        </w:rPr>
        <w:t>о-</w:t>
      </w:r>
      <w:proofErr w:type="gramEnd"/>
      <w:r w:rsidR="00C438E0">
        <w:rPr>
          <w:rFonts w:ascii="Times New Roman" w:hAnsi="Times New Roman"/>
          <w:sz w:val="28"/>
        </w:rPr>
        <w:t>інтелектуальним контекстом іншого виду діяльності (гри, анкетування, підготовки концерту тощо);</w:t>
      </w:r>
    </w:p>
    <w:p w:rsidR="00C438E0" w:rsidRDefault="009F1EEF" w:rsidP="006F2EA9">
      <w:pPr>
        <w:numPr>
          <w:ilvl w:val="0"/>
          <w:numId w:val="34"/>
        </w:numPr>
        <w:tabs>
          <w:tab w:val="left" w:pos="284"/>
          <w:tab w:val="left" w:pos="709"/>
        </w:tabs>
        <w:spacing w:after="0" w:line="360" w:lineRule="auto"/>
        <w:ind w:left="709"/>
        <w:jc w:val="both"/>
        <w:rPr>
          <w:rFonts w:ascii="Times New Roman" w:hAnsi="Times New Roman"/>
          <w:sz w:val="28"/>
        </w:rPr>
      </w:pPr>
      <w:r>
        <w:rPr>
          <w:rFonts w:ascii="Times New Roman" w:hAnsi="Times New Roman"/>
          <w:sz w:val="28"/>
        </w:rPr>
        <w:lastRenderedPageBreak/>
        <w:t>про</w:t>
      </w:r>
      <w:r>
        <w:rPr>
          <w:rFonts w:ascii="Times New Roman" w:hAnsi="Times New Roman"/>
          <w:sz w:val="28"/>
          <w:lang w:val="uk-UA"/>
        </w:rPr>
        <w:t>є</w:t>
      </w:r>
      <w:r w:rsidR="00C438E0">
        <w:rPr>
          <w:rFonts w:ascii="Times New Roman" w:hAnsi="Times New Roman"/>
          <w:sz w:val="28"/>
        </w:rPr>
        <w:t>кт є інтерактивною (</w:t>
      </w:r>
      <w:proofErr w:type="gramStart"/>
      <w:r w:rsidR="00C438E0">
        <w:rPr>
          <w:rFonts w:ascii="Times New Roman" w:hAnsi="Times New Roman"/>
          <w:sz w:val="28"/>
        </w:rPr>
        <w:t>соц</w:t>
      </w:r>
      <w:proofErr w:type="gramEnd"/>
      <w:r w:rsidR="00C438E0">
        <w:rPr>
          <w:rFonts w:ascii="Times New Roman" w:hAnsi="Times New Roman"/>
          <w:sz w:val="28"/>
        </w:rPr>
        <w:t>іальною</w:t>
      </w:r>
      <w:r>
        <w:rPr>
          <w:rFonts w:ascii="Times New Roman" w:hAnsi="Times New Roman"/>
          <w:sz w:val="28"/>
        </w:rPr>
        <w:t>) формою навчання, в умовах про</w:t>
      </w:r>
      <w:r>
        <w:rPr>
          <w:rFonts w:ascii="Times New Roman" w:hAnsi="Times New Roman"/>
          <w:sz w:val="28"/>
          <w:lang w:val="uk-UA"/>
        </w:rPr>
        <w:t>є</w:t>
      </w:r>
      <w:r w:rsidR="00C438E0">
        <w:rPr>
          <w:rFonts w:ascii="Times New Roman" w:hAnsi="Times New Roman"/>
          <w:sz w:val="28"/>
        </w:rPr>
        <w:t>кту навчальний процес поширюється на сферу особистісних стосунків та інтересів;</w:t>
      </w:r>
    </w:p>
    <w:p w:rsidR="00C438E0" w:rsidRDefault="009F1EEF" w:rsidP="006F2EA9">
      <w:pPr>
        <w:numPr>
          <w:ilvl w:val="0"/>
          <w:numId w:val="34"/>
        </w:numPr>
        <w:tabs>
          <w:tab w:val="left" w:pos="284"/>
          <w:tab w:val="left" w:pos="709"/>
        </w:tabs>
        <w:spacing w:after="0" w:line="360" w:lineRule="auto"/>
        <w:ind w:left="709"/>
        <w:jc w:val="both"/>
        <w:rPr>
          <w:rFonts w:ascii="Times New Roman" w:hAnsi="Times New Roman"/>
          <w:sz w:val="28"/>
        </w:rPr>
      </w:pPr>
      <w:r>
        <w:rPr>
          <w:rFonts w:ascii="Times New Roman" w:hAnsi="Times New Roman"/>
          <w:sz w:val="28"/>
        </w:rPr>
        <w:t xml:space="preserve">робота </w:t>
      </w:r>
      <w:proofErr w:type="gramStart"/>
      <w:r>
        <w:rPr>
          <w:rFonts w:ascii="Times New Roman" w:hAnsi="Times New Roman"/>
          <w:sz w:val="28"/>
        </w:rPr>
        <w:t>над</w:t>
      </w:r>
      <w:proofErr w:type="gramEnd"/>
      <w:r>
        <w:rPr>
          <w:rFonts w:ascii="Times New Roman" w:hAnsi="Times New Roman"/>
          <w:sz w:val="28"/>
        </w:rPr>
        <w:t xml:space="preserve"> про</w:t>
      </w:r>
      <w:r>
        <w:rPr>
          <w:rFonts w:ascii="Times New Roman" w:hAnsi="Times New Roman"/>
          <w:sz w:val="28"/>
          <w:lang w:val="uk-UA"/>
        </w:rPr>
        <w:t>є</w:t>
      </w:r>
      <w:r w:rsidR="00C438E0">
        <w:rPr>
          <w:rFonts w:ascii="Times New Roman" w:hAnsi="Times New Roman"/>
          <w:sz w:val="28"/>
        </w:rPr>
        <w:t>ктом є творчим процесом, у якому учні намагаються самостійно або з допомогою вчителя розв’язати важливу для них проблему, що передбачає самостійне застосування знань, навичок та умінь;</w:t>
      </w:r>
    </w:p>
    <w:p w:rsidR="00C438E0" w:rsidRDefault="009F1EEF" w:rsidP="006F2EA9">
      <w:pPr>
        <w:numPr>
          <w:ilvl w:val="0"/>
          <w:numId w:val="34"/>
        </w:numPr>
        <w:tabs>
          <w:tab w:val="left" w:pos="284"/>
          <w:tab w:val="left" w:pos="709"/>
        </w:tabs>
        <w:spacing w:after="0" w:line="360" w:lineRule="auto"/>
        <w:ind w:left="709"/>
        <w:jc w:val="both"/>
        <w:rPr>
          <w:rFonts w:ascii="Times New Roman" w:hAnsi="Times New Roman"/>
          <w:sz w:val="28"/>
        </w:rPr>
      </w:pPr>
      <w:r>
        <w:rPr>
          <w:rFonts w:ascii="Times New Roman" w:hAnsi="Times New Roman"/>
          <w:sz w:val="28"/>
        </w:rPr>
        <w:t xml:space="preserve">в ході роботи </w:t>
      </w:r>
      <w:proofErr w:type="gramStart"/>
      <w:r>
        <w:rPr>
          <w:rFonts w:ascii="Times New Roman" w:hAnsi="Times New Roman"/>
          <w:sz w:val="28"/>
        </w:rPr>
        <w:t>над</w:t>
      </w:r>
      <w:proofErr w:type="gramEnd"/>
      <w:r>
        <w:rPr>
          <w:rFonts w:ascii="Times New Roman" w:hAnsi="Times New Roman"/>
          <w:sz w:val="28"/>
        </w:rPr>
        <w:t xml:space="preserve"> про</w:t>
      </w:r>
      <w:r>
        <w:rPr>
          <w:rFonts w:ascii="Times New Roman" w:hAnsi="Times New Roman"/>
          <w:sz w:val="28"/>
          <w:lang w:val="uk-UA"/>
        </w:rPr>
        <w:t>є</w:t>
      </w:r>
      <w:r w:rsidR="00C438E0">
        <w:rPr>
          <w:rFonts w:ascii="Times New Roman" w:hAnsi="Times New Roman"/>
          <w:sz w:val="28"/>
        </w:rPr>
        <w:t>ктом кожен з учнів може проявити ініціативу, самостійність, а також творчі здібності;</w:t>
      </w:r>
    </w:p>
    <w:p w:rsidR="00C438E0" w:rsidRDefault="00C438E0" w:rsidP="006F2EA9">
      <w:pPr>
        <w:numPr>
          <w:ilvl w:val="0"/>
          <w:numId w:val="34"/>
        </w:numPr>
        <w:tabs>
          <w:tab w:val="left" w:pos="284"/>
          <w:tab w:val="left" w:pos="709"/>
        </w:tabs>
        <w:spacing w:after="0" w:line="360" w:lineRule="auto"/>
        <w:ind w:left="709"/>
        <w:jc w:val="both"/>
        <w:rPr>
          <w:rFonts w:ascii="Times New Roman" w:hAnsi="Times New Roman"/>
          <w:sz w:val="28"/>
        </w:rPr>
      </w:pPr>
      <w:r>
        <w:rPr>
          <w:rFonts w:ascii="Times New Roman" w:hAnsi="Times New Roman"/>
          <w:sz w:val="28"/>
        </w:rPr>
        <w:t>про</w:t>
      </w:r>
      <w:r w:rsidR="009F1EEF">
        <w:rPr>
          <w:rFonts w:ascii="Times New Roman" w:hAnsi="Times New Roman"/>
          <w:sz w:val="28"/>
          <w:lang w:val="uk-UA"/>
        </w:rPr>
        <w:t>є</w:t>
      </w:r>
      <w:r>
        <w:rPr>
          <w:rFonts w:ascii="Times New Roman" w:hAnsi="Times New Roman"/>
          <w:sz w:val="28"/>
        </w:rPr>
        <w:t xml:space="preserve">кт змінює функціональні ролі учня та вчителя. Учні беруть активну участь у </w:t>
      </w:r>
      <w:proofErr w:type="gramStart"/>
      <w:r>
        <w:rPr>
          <w:rFonts w:ascii="Times New Roman" w:hAnsi="Times New Roman"/>
          <w:sz w:val="28"/>
        </w:rPr>
        <w:t>п</w:t>
      </w:r>
      <w:proofErr w:type="gramEnd"/>
      <w:r>
        <w:rPr>
          <w:rFonts w:ascii="Times New Roman" w:hAnsi="Times New Roman"/>
          <w:sz w:val="28"/>
        </w:rPr>
        <w:t>ідборі, організації змісту навчання іноземної мови та окремого уроку. Вчитель грає роль помічника та порадника. [18, с. 9-15</w:t>
      </w:r>
      <w:r w:rsidRPr="00F301D9">
        <w:rPr>
          <w:rFonts w:ascii="Times New Roman" w:hAnsi="Times New Roman"/>
          <w:sz w:val="28"/>
        </w:rPr>
        <w:t>]</w:t>
      </w:r>
      <w:r>
        <w:rPr>
          <w:rFonts w:ascii="Times New Roman" w:hAnsi="Times New Roman"/>
          <w:sz w:val="28"/>
        </w:rPr>
        <w:t xml:space="preserve">. </w:t>
      </w:r>
    </w:p>
    <w:p w:rsidR="00C438E0" w:rsidRDefault="009F1EEF"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rPr>
        <w:t>Також характерною рисою про</w:t>
      </w:r>
      <w:r>
        <w:rPr>
          <w:rFonts w:ascii="Times New Roman" w:hAnsi="Times New Roman"/>
          <w:sz w:val="28"/>
          <w:lang w:val="uk-UA"/>
        </w:rPr>
        <w:t>є</w:t>
      </w:r>
      <w:r w:rsidR="00C438E0">
        <w:rPr>
          <w:rFonts w:ascii="Times New Roman" w:hAnsi="Times New Roman"/>
          <w:sz w:val="28"/>
        </w:rPr>
        <w:t xml:space="preserve">кту є те, що він </w:t>
      </w:r>
      <w:proofErr w:type="gramStart"/>
      <w:r w:rsidR="00C438E0">
        <w:rPr>
          <w:rFonts w:ascii="Times New Roman" w:hAnsi="Times New Roman"/>
          <w:sz w:val="28"/>
        </w:rPr>
        <w:t>п</w:t>
      </w:r>
      <w:proofErr w:type="gramEnd"/>
      <w:r w:rsidR="00C438E0">
        <w:rPr>
          <w:rFonts w:ascii="Times New Roman" w:hAnsi="Times New Roman"/>
          <w:sz w:val="28"/>
        </w:rPr>
        <w:t xml:space="preserve">ідходить для групи учнів із різним рівнем здібностей. Вони мають змогу працювати згідно з їхнім індивідуальним </w:t>
      </w:r>
      <w:proofErr w:type="gramStart"/>
      <w:r w:rsidR="00C438E0">
        <w:rPr>
          <w:rFonts w:ascii="Times New Roman" w:hAnsi="Times New Roman"/>
          <w:sz w:val="28"/>
        </w:rPr>
        <w:t>р</w:t>
      </w:r>
      <w:proofErr w:type="gramEnd"/>
      <w:r w:rsidR="00C438E0">
        <w:rPr>
          <w:rFonts w:ascii="Times New Roman" w:hAnsi="Times New Roman"/>
          <w:sz w:val="28"/>
        </w:rPr>
        <w:t xml:space="preserve">івнем успішності. Учні з вищим рівнем можуть продемонструвати свої знання та вміння поза межами навчального матеріалу. Учні, що мають нижчий </w:t>
      </w:r>
      <w:proofErr w:type="gramStart"/>
      <w:r w:rsidR="00C438E0">
        <w:rPr>
          <w:rFonts w:ascii="Times New Roman" w:hAnsi="Times New Roman"/>
          <w:sz w:val="28"/>
        </w:rPr>
        <w:t>р</w:t>
      </w:r>
      <w:proofErr w:type="gramEnd"/>
      <w:r w:rsidR="00C438E0">
        <w:rPr>
          <w:rFonts w:ascii="Times New Roman" w:hAnsi="Times New Roman"/>
          <w:sz w:val="28"/>
        </w:rPr>
        <w:t>івень знань, можуть компенсувати</w:t>
      </w:r>
      <w:r w:rsidR="00C9224A">
        <w:rPr>
          <w:rFonts w:ascii="Times New Roman" w:hAnsi="Times New Roman"/>
          <w:sz w:val="28"/>
        </w:rPr>
        <w:t xml:space="preserve"> його за допомогою наочності [66</w:t>
      </w:r>
      <w:r w:rsidR="00C438E0" w:rsidRPr="00F301D9">
        <w:rPr>
          <w:rFonts w:ascii="Times New Roman" w:hAnsi="Times New Roman"/>
          <w:sz w:val="28"/>
        </w:rPr>
        <w:t>]</w:t>
      </w:r>
      <w:r w:rsidR="00C438E0">
        <w:rPr>
          <w:rFonts w:ascii="Times New Roman" w:hAnsi="Times New Roman"/>
          <w:sz w:val="28"/>
        </w:rPr>
        <w:t>.</w:t>
      </w:r>
    </w:p>
    <w:p w:rsidR="00C438E0" w:rsidRDefault="009F1EEF"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rPr>
        <w:t>Про</w:t>
      </w:r>
      <w:r>
        <w:rPr>
          <w:rFonts w:ascii="Times New Roman" w:hAnsi="Times New Roman"/>
          <w:sz w:val="28"/>
          <w:lang w:val="uk-UA"/>
        </w:rPr>
        <w:t>є</w:t>
      </w:r>
      <w:r w:rsidR="00C438E0">
        <w:rPr>
          <w:rFonts w:ascii="Times New Roman" w:hAnsi="Times New Roman"/>
          <w:sz w:val="28"/>
        </w:rPr>
        <w:t>ктна робота розглядає результат як частину процесу через його користь. Це означа</w:t>
      </w:r>
      <w:proofErr w:type="gramStart"/>
      <w:r w:rsidR="00C438E0">
        <w:rPr>
          <w:rFonts w:ascii="Times New Roman" w:hAnsi="Times New Roman"/>
          <w:sz w:val="28"/>
        </w:rPr>
        <w:t>є,</w:t>
      </w:r>
      <w:proofErr w:type="gramEnd"/>
      <w:r w:rsidR="00C438E0">
        <w:rPr>
          <w:rFonts w:ascii="Times New Roman" w:hAnsi="Times New Roman"/>
          <w:sz w:val="28"/>
        </w:rPr>
        <w:t xml:space="preserve"> що про</w:t>
      </w:r>
      <w:r>
        <w:rPr>
          <w:rFonts w:ascii="Times New Roman" w:hAnsi="Times New Roman"/>
          <w:sz w:val="28"/>
          <w:lang w:val="uk-UA"/>
        </w:rPr>
        <w:t>є</w:t>
      </w:r>
      <w:r w:rsidR="00C438E0">
        <w:rPr>
          <w:rFonts w:ascii="Times New Roman" w:hAnsi="Times New Roman"/>
          <w:sz w:val="28"/>
        </w:rPr>
        <w:t>кт впливає на сприйняття навколишнього світу, а також самооцінку учнів, а також пропонує подальші теми для вивчення та обгово</w:t>
      </w:r>
      <w:r w:rsidR="00C9224A">
        <w:rPr>
          <w:rFonts w:ascii="Times New Roman" w:hAnsi="Times New Roman"/>
          <w:sz w:val="28"/>
        </w:rPr>
        <w:t>рення та шляхи їх вирішення  [58</w:t>
      </w:r>
      <w:r w:rsidR="00994F55">
        <w:rPr>
          <w:rFonts w:ascii="Times New Roman" w:hAnsi="Times New Roman"/>
          <w:sz w:val="28"/>
          <w:lang w:val="uk-UA"/>
        </w:rPr>
        <w:t xml:space="preserve">; </w:t>
      </w:r>
      <w:r w:rsidR="00C9224A">
        <w:rPr>
          <w:rFonts w:ascii="Times New Roman" w:hAnsi="Times New Roman"/>
          <w:sz w:val="28"/>
        </w:rPr>
        <w:t>59</w:t>
      </w:r>
      <w:r w:rsidR="00C438E0" w:rsidRPr="00F301D9">
        <w:rPr>
          <w:rFonts w:ascii="Times New Roman" w:hAnsi="Times New Roman"/>
          <w:sz w:val="28"/>
        </w:rPr>
        <w:t>]</w:t>
      </w:r>
      <w:r w:rsidR="00C438E0">
        <w:rPr>
          <w:rFonts w:ascii="Times New Roman" w:hAnsi="Times New Roman"/>
          <w:sz w:val="28"/>
        </w:rPr>
        <w:t>.</w:t>
      </w:r>
    </w:p>
    <w:p w:rsidR="00C438E0" w:rsidRDefault="006A5BF3"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lang w:val="uk-UA"/>
        </w:rPr>
        <w:t xml:space="preserve">Ще одним інтерактивним методом є дискусія, яка спрямована на цілеспрямований та впроядкований обмін думками з метою формування певної точки зору. </w:t>
      </w:r>
      <w:r w:rsidR="00C438E0" w:rsidRPr="00264E72">
        <w:rPr>
          <w:rFonts w:ascii="Times New Roman" w:hAnsi="Times New Roman"/>
          <w:sz w:val="28"/>
        </w:rPr>
        <w:t xml:space="preserve">Застосування </w:t>
      </w:r>
      <w:r w:rsidR="00C438E0">
        <w:rPr>
          <w:rFonts w:ascii="Times New Roman" w:hAnsi="Times New Roman"/>
          <w:sz w:val="28"/>
        </w:rPr>
        <w:t xml:space="preserve">методу дискусії під час навчання іноземної мови спрямоване на розвиток критичного мислення та комунікативної компетентності. Метод дискусії припускає </w:t>
      </w:r>
      <w:proofErr w:type="gramStart"/>
      <w:r w:rsidR="00C438E0">
        <w:rPr>
          <w:rFonts w:ascii="Times New Roman" w:hAnsi="Times New Roman"/>
          <w:sz w:val="28"/>
        </w:rPr>
        <w:t>припуска</w:t>
      </w:r>
      <w:proofErr w:type="gramEnd"/>
      <w:r w:rsidR="00C438E0">
        <w:rPr>
          <w:rFonts w:ascii="Times New Roman" w:hAnsi="Times New Roman"/>
          <w:sz w:val="28"/>
        </w:rPr>
        <w:t>є цілеспрямований та впорядкований обмін думками. Він є зорієнтованим на узгодження протилежних точок зору. Основою дискусії є суперечність, що відображає протилежні погляди та судження її учасникі</w:t>
      </w:r>
      <w:proofErr w:type="gramStart"/>
      <w:r w:rsidR="00C438E0">
        <w:rPr>
          <w:rFonts w:ascii="Times New Roman" w:hAnsi="Times New Roman"/>
          <w:sz w:val="28"/>
        </w:rPr>
        <w:t>в</w:t>
      </w:r>
      <w:proofErr w:type="gramEnd"/>
      <w:r w:rsidR="00C438E0">
        <w:rPr>
          <w:rFonts w:ascii="Times New Roman" w:hAnsi="Times New Roman"/>
          <w:sz w:val="28"/>
        </w:rPr>
        <w:t xml:space="preserve"> </w:t>
      </w:r>
      <w:proofErr w:type="gramStart"/>
      <w:r w:rsidR="00C438E0">
        <w:rPr>
          <w:rFonts w:ascii="Times New Roman" w:hAnsi="Times New Roman"/>
          <w:sz w:val="28"/>
        </w:rPr>
        <w:t>на</w:t>
      </w:r>
      <w:proofErr w:type="gramEnd"/>
      <w:r w:rsidR="00C438E0">
        <w:rPr>
          <w:rFonts w:ascii="Times New Roman" w:hAnsi="Times New Roman"/>
          <w:sz w:val="28"/>
        </w:rPr>
        <w:t xml:space="preserve"> один і той самий предмет </w:t>
      </w:r>
      <w:r w:rsidR="00C438E0">
        <w:rPr>
          <w:rFonts w:ascii="Times New Roman" w:hAnsi="Times New Roman"/>
          <w:sz w:val="28"/>
        </w:rPr>
        <w:lastRenderedPageBreak/>
        <w:t xml:space="preserve">обговорення. Основним завданням дискусії є стимуляція </w:t>
      </w:r>
      <w:proofErr w:type="gramStart"/>
      <w:r w:rsidR="00C438E0">
        <w:rPr>
          <w:rFonts w:ascii="Times New Roman" w:hAnsi="Times New Roman"/>
          <w:sz w:val="28"/>
        </w:rPr>
        <w:t>п</w:t>
      </w:r>
      <w:proofErr w:type="gramEnd"/>
      <w:r w:rsidR="00C438E0">
        <w:rPr>
          <w:rFonts w:ascii="Times New Roman" w:hAnsi="Times New Roman"/>
          <w:sz w:val="28"/>
        </w:rPr>
        <w:t>ізнавального інтересу, залучення різних точок зору учнів та активне обговорення різних питань, спонукання учнів до осмислення різних підходів та аргументування своєї та чужої позиції іноземною мовою [39</w:t>
      </w:r>
      <w:r w:rsidR="00C438E0" w:rsidRPr="00F301D9">
        <w:rPr>
          <w:rFonts w:ascii="Times New Roman" w:hAnsi="Times New Roman"/>
          <w:sz w:val="28"/>
        </w:rPr>
        <w:t>]</w:t>
      </w:r>
      <w:r w:rsidR="00C438E0">
        <w:rPr>
          <w:rFonts w:ascii="Times New Roman" w:hAnsi="Times New Roman"/>
          <w:sz w:val="28"/>
        </w:rPr>
        <w:t>.</w:t>
      </w:r>
    </w:p>
    <w:p w:rsidR="00C438E0" w:rsidRDefault="00C438E0"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rPr>
        <w:t>На думку Ч.</w:t>
      </w:r>
      <w:r w:rsidR="007A0C29" w:rsidRPr="00181C53">
        <w:rPr>
          <w:rFonts w:ascii="Times New Roman" w:hAnsi="Times New Roman"/>
          <w:sz w:val="28"/>
          <w:szCs w:val="28"/>
        </w:rPr>
        <w:t> </w:t>
      </w:r>
      <w:r>
        <w:rPr>
          <w:rFonts w:ascii="Times New Roman" w:hAnsi="Times New Roman"/>
          <w:sz w:val="28"/>
        </w:rPr>
        <w:t xml:space="preserve">Купіксевича, сутність дискусії полягає в обміні думками на певну тему </w:t>
      </w:r>
      <w:proofErr w:type="gramStart"/>
      <w:r>
        <w:rPr>
          <w:rFonts w:ascii="Times New Roman" w:hAnsi="Times New Roman"/>
          <w:sz w:val="28"/>
        </w:rPr>
        <w:t>м</w:t>
      </w:r>
      <w:proofErr w:type="gramEnd"/>
      <w:r>
        <w:rPr>
          <w:rFonts w:ascii="Times New Roman" w:hAnsi="Times New Roman"/>
          <w:sz w:val="28"/>
        </w:rPr>
        <w:t xml:space="preserve">іж учителями й учнями або тільки між учнями. </w:t>
      </w:r>
      <w:proofErr w:type="gramStart"/>
      <w:r>
        <w:rPr>
          <w:rFonts w:ascii="Times New Roman" w:hAnsi="Times New Roman"/>
          <w:sz w:val="28"/>
        </w:rPr>
        <w:t>Ц</w:t>
      </w:r>
      <w:proofErr w:type="gramEnd"/>
      <w:r>
        <w:rPr>
          <w:rFonts w:ascii="Times New Roman" w:hAnsi="Times New Roman"/>
          <w:sz w:val="28"/>
        </w:rPr>
        <w:t xml:space="preserve">і думки можуть бути власними, а також опиратися на погляди інших. Ефективна дискусія передбачає </w:t>
      </w:r>
      <w:proofErr w:type="gramStart"/>
      <w:r>
        <w:rPr>
          <w:rFonts w:ascii="Times New Roman" w:hAnsi="Times New Roman"/>
          <w:sz w:val="28"/>
        </w:rPr>
        <w:t>р</w:t>
      </w:r>
      <w:proofErr w:type="gramEnd"/>
      <w:r>
        <w:rPr>
          <w:rFonts w:ascii="Times New Roman" w:hAnsi="Times New Roman"/>
          <w:sz w:val="28"/>
        </w:rPr>
        <w:t xml:space="preserve">ізноманіття думок, можливість та потребу знайти найвдаліший варіант розв’язання проблеми та активну участь учнів. Порівняно з лекціями та бесідами дискусії створюють найсприятливіші умови для активізації учнів та впливу на їх психіку, а особливо творчу уяву та фантазію. Дискусія включає не просто відповіді на запитання, а обґрунтовані, емоційно забарвлені та змістовні варіанти розв’язання поставлених проблем, </w:t>
      </w:r>
      <w:proofErr w:type="gramStart"/>
      <w:r>
        <w:rPr>
          <w:rFonts w:ascii="Times New Roman" w:hAnsi="Times New Roman"/>
          <w:sz w:val="28"/>
        </w:rPr>
        <w:t>ч</w:t>
      </w:r>
      <w:proofErr w:type="gramEnd"/>
      <w:r>
        <w:rPr>
          <w:rFonts w:ascii="Times New Roman" w:hAnsi="Times New Roman"/>
          <w:sz w:val="28"/>
        </w:rPr>
        <w:t xml:space="preserve">ітке висловлювання власних думок. Дискусія викликає позитивні емоції в учеників, сприяє виникненню </w:t>
      </w:r>
      <w:proofErr w:type="gramStart"/>
      <w:r>
        <w:rPr>
          <w:rFonts w:ascii="Times New Roman" w:hAnsi="Times New Roman"/>
          <w:sz w:val="28"/>
        </w:rPr>
        <w:t>р</w:t>
      </w:r>
      <w:proofErr w:type="gramEnd"/>
      <w:r>
        <w:rPr>
          <w:rFonts w:ascii="Times New Roman" w:hAnsi="Times New Roman"/>
          <w:sz w:val="28"/>
        </w:rPr>
        <w:t>ізноманітних групових соціально-психологічних явищ, виявленню навичок колективної роботи та вміння прислухатися до точок зору інших учнів [23</w:t>
      </w:r>
      <w:r w:rsidRPr="00F301D9">
        <w:rPr>
          <w:rFonts w:ascii="Times New Roman" w:hAnsi="Times New Roman"/>
          <w:sz w:val="28"/>
        </w:rPr>
        <w:t>]</w:t>
      </w:r>
      <w:r>
        <w:rPr>
          <w:rFonts w:ascii="Times New Roman" w:hAnsi="Times New Roman"/>
          <w:sz w:val="28"/>
        </w:rPr>
        <w:t>.</w:t>
      </w:r>
    </w:p>
    <w:p w:rsidR="00C438E0" w:rsidRDefault="00C438E0"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rPr>
        <w:t>Виділяють три основних види дискусії:</w:t>
      </w:r>
    </w:p>
    <w:p w:rsidR="00C438E0" w:rsidRDefault="00C438E0" w:rsidP="006F2EA9">
      <w:pPr>
        <w:numPr>
          <w:ilvl w:val="0"/>
          <w:numId w:val="33"/>
        </w:numPr>
        <w:tabs>
          <w:tab w:val="left" w:pos="0"/>
          <w:tab w:val="left" w:pos="709"/>
        </w:tabs>
        <w:spacing w:after="0" w:line="360" w:lineRule="auto"/>
        <w:ind w:left="709"/>
        <w:jc w:val="both"/>
        <w:rPr>
          <w:rFonts w:ascii="Times New Roman" w:hAnsi="Times New Roman"/>
          <w:sz w:val="28"/>
        </w:rPr>
      </w:pPr>
      <w:r>
        <w:rPr>
          <w:rFonts w:ascii="Times New Roman" w:hAnsi="Times New Roman"/>
          <w:sz w:val="28"/>
        </w:rPr>
        <w:t>побіжна (виникає стихійно протягом обговорення складних питань, що цікавлять більшість учнів);</w:t>
      </w:r>
    </w:p>
    <w:p w:rsidR="00C438E0" w:rsidRDefault="00C438E0" w:rsidP="006F2EA9">
      <w:pPr>
        <w:numPr>
          <w:ilvl w:val="0"/>
          <w:numId w:val="33"/>
        </w:numPr>
        <w:tabs>
          <w:tab w:val="left" w:pos="0"/>
          <w:tab w:val="left" w:pos="709"/>
        </w:tabs>
        <w:spacing w:after="0" w:line="360" w:lineRule="auto"/>
        <w:ind w:left="709"/>
        <w:jc w:val="both"/>
        <w:rPr>
          <w:rFonts w:ascii="Times New Roman" w:hAnsi="Times New Roman"/>
          <w:sz w:val="28"/>
        </w:rPr>
      </w:pPr>
      <w:r>
        <w:rPr>
          <w:rFonts w:ascii="Times New Roman" w:hAnsi="Times New Roman"/>
          <w:sz w:val="28"/>
        </w:rPr>
        <w:t>дискусія, що спрямована на формування переконань;</w:t>
      </w:r>
    </w:p>
    <w:p w:rsidR="00C438E0" w:rsidRDefault="00C438E0" w:rsidP="006F2EA9">
      <w:pPr>
        <w:numPr>
          <w:ilvl w:val="0"/>
          <w:numId w:val="33"/>
        </w:numPr>
        <w:tabs>
          <w:tab w:val="left" w:pos="0"/>
          <w:tab w:val="left" w:pos="709"/>
        </w:tabs>
        <w:spacing w:after="0" w:line="360" w:lineRule="auto"/>
        <w:ind w:left="709"/>
        <w:jc w:val="both"/>
        <w:rPr>
          <w:rFonts w:ascii="Times New Roman" w:hAnsi="Times New Roman"/>
          <w:sz w:val="28"/>
        </w:rPr>
      </w:pPr>
      <w:r>
        <w:rPr>
          <w:rFonts w:ascii="Times New Roman" w:hAnsi="Times New Roman"/>
          <w:sz w:val="28"/>
        </w:rPr>
        <w:t>справжня навчальна дискусія (навмисне організовується з метою розгляду учнями важливої проблеми) [34</w:t>
      </w:r>
      <w:r w:rsidRPr="00F301D9">
        <w:rPr>
          <w:rFonts w:ascii="Times New Roman" w:hAnsi="Times New Roman"/>
          <w:sz w:val="28"/>
        </w:rPr>
        <w:t>]</w:t>
      </w:r>
      <w:r>
        <w:rPr>
          <w:rFonts w:ascii="Times New Roman" w:hAnsi="Times New Roman"/>
          <w:sz w:val="28"/>
        </w:rPr>
        <w:t>.</w:t>
      </w:r>
    </w:p>
    <w:p w:rsidR="00C438E0" w:rsidRDefault="00C438E0" w:rsidP="00C438E0">
      <w:pPr>
        <w:tabs>
          <w:tab w:val="left" w:pos="0"/>
          <w:tab w:val="left" w:pos="709"/>
        </w:tabs>
        <w:spacing w:after="0" w:line="360" w:lineRule="auto"/>
        <w:ind w:left="709"/>
        <w:jc w:val="both"/>
        <w:rPr>
          <w:rFonts w:ascii="Times New Roman" w:hAnsi="Times New Roman"/>
          <w:sz w:val="28"/>
        </w:rPr>
      </w:pPr>
      <w:proofErr w:type="gramStart"/>
      <w:r>
        <w:rPr>
          <w:rFonts w:ascii="Times New Roman" w:hAnsi="Times New Roman"/>
          <w:sz w:val="28"/>
        </w:rPr>
        <w:t>Досл</w:t>
      </w:r>
      <w:proofErr w:type="gramEnd"/>
      <w:r>
        <w:rPr>
          <w:rFonts w:ascii="Times New Roman" w:hAnsi="Times New Roman"/>
          <w:sz w:val="28"/>
        </w:rPr>
        <w:t>ідники інтерактивних методів навчання виокремлюють такі переваги методу дискусії:</w:t>
      </w:r>
    </w:p>
    <w:p w:rsidR="00C438E0" w:rsidRDefault="00C438E0" w:rsidP="006F2EA9">
      <w:pPr>
        <w:numPr>
          <w:ilvl w:val="0"/>
          <w:numId w:val="32"/>
        </w:numPr>
        <w:tabs>
          <w:tab w:val="left" w:pos="0"/>
          <w:tab w:val="left" w:pos="709"/>
        </w:tabs>
        <w:spacing w:after="0" w:line="360" w:lineRule="auto"/>
        <w:ind w:left="709"/>
        <w:jc w:val="both"/>
        <w:rPr>
          <w:rFonts w:ascii="Times New Roman" w:hAnsi="Times New Roman"/>
          <w:sz w:val="28"/>
        </w:rPr>
      </w:pPr>
      <w:r>
        <w:rPr>
          <w:rFonts w:ascii="Times New Roman" w:hAnsi="Times New Roman"/>
          <w:sz w:val="28"/>
        </w:rPr>
        <w:t xml:space="preserve">вивчення аудиторії, в якій проявляються </w:t>
      </w:r>
      <w:proofErr w:type="gramStart"/>
      <w:r>
        <w:rPr>
          <w:rFonts w:ascii="Times New Roman" w:hAnsi="Times New Roman"/>
          <w:sz w:val="28"/>
        </w:rPr>
        <w:t>р</w:t>
      </w:r>
      <w:proofErr w:type="gramEnd"/>
      <w:r>
        <w:rPr>
          <w:rFonts w:ascii="Times New Roman" w:hAnsi="Times New Roman"/>
          <w:sz w:val="28"/>
        </w:rPr>
        <w:t>ізноманітні аспекти предмету навчання;</w:t>
      </w:r>
    </w:p>
    <w:p w:rsidR="00C438E0" w:rsidRDefault="00C438E0" w:rsidP="006F2EA9">
      <w:pPr>
        <w:numPr>
          <w:ilvl w:val="0"/>
          <w:numId w:val="32"/>
        </w:numPr>
        <w:tabs>
          <w:tab w:val="left" w:pos="0"/>
          <w:tab w:val="left" w:pos="709"/>
        </w:tabs>
        <w:spacing w:after="0" w:line="360" w:lineRule="auto"/>
        <w:ind w:left="709"/>
        <w:jc w:val="both"/>
        <w:rPr>
          <w:rFonts w:ascii="Times New Roman" w:hAnsi="Times New Roman"/>
          <w:sz w:val="28"/>
        </w:rPr>
      </w:pPr>
      <w:r>
        <w:rPr>
          <w:rFonts w:ascii="Times New Roman" w:hAnsi="Times New Roman"/>
          <w:sz w:val="28"/>
        </w:rPr>
        <w:t>комбінація методу, навчальної програми, теорії та практики;</w:t>
      </w:r>
    </w:p>
    <w:p w:rsidR="00C438E0" w:rsidRDefault="00C438E0" w:rsidP="006F2EA9">
      <w:pPr>
        <w:numPr>
          <w:ilvl w:val="0"/>
          <w:numId w:val="32"/>
        </w:numPr>
        <w:tabs>
          <w:tab w:val="left" w:pos="0"/>
          <w:tab w:val="left" w:pos="709"/>
        </w:tabs>
        <w:spacing w:after="0" w:line="360" w:lineRule="auto"/>
        <w:ind w:left="709"/>
        <w:jc w:val="both"/>
        <w:rPr>
          <w:rFonts w:ascii="Times New Roman" w:hAnsi="Times New Roman"/>
          <w:sz w:val="28"/>
        </w:rPr>
      </w:pPr>
      <w:r>
        <w:rPr>
          <w:rFonts w:ascii="Times New Roman" w:hAnsi="Times New Roman"/>
          <w:sz w:val="28"/>
        </w:rPr>
        <w:t>виокремлення чинникі</w:t>
      </w:r>
      <w:proofErr w:type="gramStart"/>
      <w:r>
        <w:rPr>
          <w:rFonts w:ascii="Times New Roman" w:hAnsi="Times New Roman"/>
          <w:sz w:val="28"/>
        </w:rPr>
        <w:t>в</w:t>
      </w:r>
      <w:proofErr w:type="gramEnd"/>
      <w:r>
        <w:rPr>
          <w:rFonts w:ascii="Times New Roman" w:hAnsi="Times New Roman"/>
          <w:sz w:val="28"/>
        </w:rPr>
        <w:t>, які мають вплив на результат взаємодії учня та вчителя [62</w:t>
      </w:r>
      <w:r w:rsidRPr="00F301D9">
        <w:rPr>
          <w:rFonts w:ascii="Times New Roman" w:hAnsi="Times New Roman"/>
          <w:sz w:val="28"/>
        </w:rPr>
        <w:t>]</w:t>
      </w:r>
      <w:r>
        <w:rPr>
          <w:rFonts w:ascii="Times New Roman" w:hAnsi="Times New Roman"/>
          <w:sz w:val="28"/>
        </w:rPr>
        <w:t>.</w:t>
      </w:r>
    </w:p>
    <w:p w:rsidR="00C438E0" w:rsidRPr="00732E7E" w:rsidRDefault="00C438E0" w:rsidP="00C438E0">
      <w:pPr>
        <w:tabs>
          <w:tab w:val="left" w:pos="0"/>
          <w:tab w:val="left" w:pos="709"/>
        </w:tabs>
        <w:spacing w:after="0" w:line="360" w:lineRule="auto"/>
        <w:ind w:left="142" w:firstLine="567"/>
        <w:jc w:val="both"/>
        <w:rPr>
          <w:rFonts w:ascii="Times New Roman" w:hAnsi="Times New Roman"/>
          <w:sz w:val="28"/>
          <w:lang w:val="uk-UA"/>
        </w:rPr>
      </w:pPr>
      <w:r>
        <w:rPr>
          <w:rFonts w:ascii="Times New Roman" w:hAnsi="Times New Roman"/>
          <w:sz w:val="28"/>
        </w:rPr>
        <w:lastRenderedPageBreak/>
        <w:t>Іспанський вчений О.</w:t>
      </w:r>
      <w:r w:rsidR="00747991" w:rsidRPr="00181C53">
        <w:rPr>
          <w:rFonts w:ascii="Times New Roman" w:hAnsi="Times New Roman"/>
          <w:sz w:val="28"/>
          <w:szCs w:val="28"/>
        </w:rPr>
        <w:t> </w:t>
      </w:r>
      <w:r>
        <w:rPr>
          <w:rFonts w:ascii="Times New Roman" w:hAnsi="Times New Roman"/>
          <w:sz w:val="28"/>
        </w:rPr>
        <w:t>Бреніф’є</w:t>
      </w:r>
      <w:proofErr w:type="gramStart"/>
      <w:r>
        <w:rPr>
          <w:rFonts w:ascii="Times New Roman" w:hAnsi="Times New Roman"/>
          <w:sz w:val="28"/>
        </w:rPr>
        <w:t>р</w:t>
      </w:r>
      <w:proofErr w:type="gramEnd"/>
      <w:r>
        <w:rPr>
          <w:rFonts w:ascii="Times New Roman" w:hAnsi="Times New Roman"/>
          <w:sz w:val="28"/>
        </w:rPr>
        <w:t xml:space="preserve"> </w:t>
      </w:r>
      <w:r w:rsidRPr="00064187">
        <w:rPr>
          <w:rFonts w:ascii="Times New Roman" w:hAnsi="Times New Roman"/>
          <w:sz w:val="28"/>
        </w:rPr>
        <w:t>(О. Brenifier)</w:t>
      </w:r>
      <w:r>
        <w:rPr>
          <w:rFonts w:ascii="Times New Roman" w:hAnsi="Times New Roman"/>
          <w:sz w:val="28"/>
        </w:rPr>
        <w:t xml:space="preserve"> </w:t>
      </w:r>
      <w:r w:rsidRPr="005A793B">
        <w:rPr>
          <w:rFonts w:ascii="Times New Roman" w:hAnsi="Times New Roman"/>
          <w:sz w:val="28"/>
        </w:rPr>
        <w:t xml:space="preserve"> </w:t>
      </w:r>
      <w:r>
        <w:rPr>
          <w:rFonts w:ascii="Times New Roman" w:hAnsi="Times New Roman"/>
          <w:sz w:val="28"/>
        </w:rPr>
        <w:t xml:space="preserve">розглядає метод дискусії не лише як інструмент навчання, а й як спосіб накопичення досвіду та оцінки. Він роглядає навчання за цим методом як «майстерню» або «цех», у якому зі сукупності звичайних протиставлених думок виникає результат колективної роботи. Він також наголошує </w:t>
      </w:r>
      <w:proofErr w:type="gramStart"/>
      <w:r>
        <w:rPr>
          <w:rFonts w:ascii="Times New Roman" w:hAnsi="Times New Roman"/>
          <w:sz w:val="28"/>
        </w:rPr>
        <w:t>на</w:t>
      </w:r>
      <w:proofErr w:type="gramEnd"/>
      <w:r>
        <w:rPr>
          <w:rFonts w:ascii="Times New Roman" w:hAnsi="Times New Roman"/>
          <w:sz w:val="28"/>
        </w:rPr>
        <w:t xml:space="preserve"> </w:t>
      </w:r>
      <w:proofErr w:type="gramStart"/>
      <w:r>
        <w:rPr>
          <w:rFonts w:ascii="Times New Roman" w:hAnsi="Times New Roman"/>
          <w:sz w:val="28"/>
        </w:rPr>
        <w:t>тому</w:t>
      </w:r>
      <w:proofErr w:type="gramEnd"/>
      <w:r>
        <w:rPr>
          <w:rFonts w:ascii="Times New Roman" w:hAnsi="Times New Roman"/>
          <w:sz w:val="28"/>
        </w:rPr>
        <w:t>, що вчитель повинен контролювати цей гнучкий і творчий процес, інакше дискусія може пере</w:t>
      </w:r>
      <w:r w:rsidR="00C9224A">
        <w:rPr>
          <w:rFonts w:ascii="Times New Roman" w:hAnsi="Times New Roman"/>
          <w:sz w:val="28"/>
        </w:rPr>
        <w:t>творитися у некерований хаос [52</w:t>
      </w:r>
      <w:r>
        <w:rPr>
          <w:rFonts w:ascii="Times New Roman" w:hAnsi="Times New Roman"/>
          <w:sz w:val="28"/>
        </w:rPr>
        <w:t>, с. 36</w:t>
      </w:r>
      <w:r w:rsidRPr="00F301D9">
        <w:rPr>
          <w:rFonts w:ascii="Times New Roman" w:hAnsi="Times New Roman"/>
          <w:sz w:val="28"/>
        </w:rPr>
        <w:t>]</w:t>
      </w:r>
      <w:r>
        <w:rPr>
          <w:rFonts w:ascii="Times New Roman" w:hAnsi="Times New Roman"/>
          <w:sz w:val="28"/>
        </w:rPr>
        <w:t>.</w:t>
      </w:r>
      <w:r w:rsidR="00732E7E">
        <w:rPr>
          <w:rFonts w:ascii="Times New Roman" w:hAnsi="Times New Roman"/>
          <w:sz w:val="28"/>
          <w:lang w:val="uk-UA"/>
        </w:rPr>
        <w:t xml:space="preserve"> </w:t>
      </w:r>
    </w:p>
    <w:p w:rsidR="00C438E0" w:rsidRDefault="00732E7E"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lang w:val="uk-UA"/>
        </w:rPr>
        <w:t xml:space="preserve">Метод симуляції також є одним з найефективніших ігрових методів. </w:t>
      </w:r>
      <w:r w:rsidR="00C438E0" w:rsidRPr="00FD5BD1">
        <w:rPr>
          <w:rFonts w:ascii="Times New Roman" w:hAnsi="Times New Roman"/>
          <w:sz w:val="28"/>
        </w:rPr>
        <w:t xml:space="preserve">Досить часто у </w:t>
      </w:r>
      <w:r w:rsidR="00C438E0">
        <w:rPr>
          <w:rFonts w:ascii="Times New Roman" w:hAnsi="Times New Roman"/>
          <w:sz w:val="28"/>
        </w:rPr>
        <w:t xml:space="preserve">науковій літературі методи симуляції та рольової гри </w:t>
      </w:r>
      <w:r w:rsidR="00C9224A">
        <w:rPr>
          <w:rFonts w:ascii="Times New Roman" w:hAnsi="Times New Roman"/>
          <w:sz w:val="28"/>
        </w:rPr>
        <w:t>розглядаються як синонімічні [54</w:t>
      </w:r>
      <w:r w:rsidR="00C438E0">
        <w:rPr>
          <w:rFonts w:ascii="Times New Roman" w:hAnsi="Times New Roman"/>
          <w:sz w:val="28"/>
        </w:rPr>
        <w:t>, с. 30</w:t>
      </w:r>
      <w:r w:rsidR="00C438E0" w:rsidRPr="00F301D9">
        <w:rPr>
          <w:rFonts w:ascii="Times New Roman" w:hAnsi="Times New Roman"/>
          <w:sz w:val="28"/>
        </w:rPr>
        <w:t>]</w:t>
      </w:r>
      <w:r w:rsidR="00C438E0">
        <w:rPr>
          <w:rFonts w:ascii="Times New Roman" w:hAnsi="Times New Roman"/>
          <w:sz w:val="28"/>
        </w:rPr>
        <w:t xml:space="preserve">. Проте, більшість вчених згідні з тим, що симуляція є ширшим поняттям за рольову гру. По суті, метод симуляції є дидактичною грою, яка передбачає моделювання </w:t>
      </w:r>
      <w:proofErr w:type="gramStart"/>
      <w:r w:rsidR="00C438E0">
        <w:rPr>
          <w:rFonts w:ascii="Times New Roman" w:hAnsi="Times New Roman"/>
          <w:sz w:val="28"/>
        </w:rPr>
        <w:t>р</w:t>
      </w:r>
      <w:proofErr w:type="gramEnd"/>
      <w:r w:rsidR="00C438E0">
        <w:rPr>
          <w:rFonts w:ascii="Times New Roman" w:hAnsi="Times New Roman"/>
          <w:sz w:val="28"/>
        </w:rPr>
        <w:t>ізних аспектів дійсності, заміщення існуючих об’єктів, явищ та предметів реального життя на їхні моделі під час відтворення учнями.</w:t>
      </w:r>
    </w:p>
    <w:p w:rsidR="00C438E0" w:rsidRPr="00D87D48" w:rsidRDefault="00C438E0"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rPr>
        <w:t xml:space="preserve">Ключову роль в процесі навчання за цим методом є залучення емоційних та </w:t>
      </w:r>
      <w:proofErr w:type="gramStart"/>
      <w:r>
        <w:rPr>
          <w:rFonts w:ascii="Times New Roman" w:hAnsi="Times New Roman"/>
          <w:sz w:val="28"/>
        </w:rPr>
        <w:t>п</w:t>
      </w:r>
      <w:proofErr w:type="gramEnd"/>
      <w:r>
        <w:rPr>
          <w:rFonts w:ascii="Times New Roman" w:hAnsi="Times New Roman"/>
          <w:sz w:val="28"/>
        </w:rPr>
        <w:t>ідсвідомих чинників. Осмислений матеріал швидше засвоюється, надійно зберігається в пам’яті. Колективне вирішення пізнавальних та перцептивних завдань підвищує ефек</w:t>
      </w:r>
      <w:r w:rsidR="00C9224A">
        <w:rPr>
          <w:rFonts w:ascii="Times New Roman" w:hAnsi="Times New Roman"/>
          <w:sz w:val="28"/>
        </w:rPr>
        <w:t>тивність навчального процесу [70</w:t>
      </w:r>
      <w:r>
        <w:rPr>
          <w:rFonts w:ascii="Times New Roman" w:hAnsi="Times New Roman"/>
          <w:sz w:val="28"/>
        </w:rPr>
        <w:t>, с. 248</w:t>
      </w:r>
      <w:r w:rsidRPr="00F301D9">
        <w:rPr>
          <w:rFonts w:ascii="Times New Roman" w:hAnsi="Times New Roman"/>
          <w:sz w:val="28"/>
        </w:rPr>
        <w:t>]</w:t>
      </w:r>
      <w:r>
        <w:rPr>
          <w:rFonts w:ascii="Times New Roman" w:hAnsi="Times New Roman"/>
          <w:sz w:val="28"/>
        </w:rPr>
        <w:t>.</w:t>
      </w:r>
    </w:p>
    <w:p w:rsidR="00C438E0" w:rsidRDefault="00C438E0"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rPr>
        <w:t>Перевагами використання методу симуляції</w:t>
      </w:r>
      <w:proofErr w:type="gramStart"/>
      <w:r>
        <w:rPr>
          <w:rFonts w:ascii="Times New Roman" w:hAnsi="Times New Roman"/>
          <w:sz w:val="28"/>
        </w:rPr>
        <w:t xml:space="preserve"> є:</w:t>
      </w:r>
      <w:proofErr w:type="gramEnd"/>
    </w:p>
    <w:p w:rsidR="00C438E0" w:rsidRDefault="00C438E0" w:rsidP="006F2EA9">
      <w:pPr>
        <w:numPr>
          <w:ilvl w:val="0"/>
          <w:numId w:val="31"/>
        </w:numPr>
        <w:tabs>
          <w:tab w:val="left" w:pos="0"/>
        </w:tabs>
        <w:spacing w:after="0" w:line="360" w:lineRule="auto"/>
        <w:jc w:val="both"/>
        <w:rPr>
          <w:rFonts w:ascii="Times New Roman" w:hAnsi="Times New Roman"/>
          <w:sz w:val="28"/>
        </w:rPr>
      </w:pPr>
      <w:proofErr w:type="gramStart"/>
      <w:r>
        <w:rPr>
          <w:rFonts w:ascii="Times New Roman" w:hAnsi="Times New Roman"/>
          <w:sz w:val="28"/>
        </w:rPr>
        <w:t>п</w:t>
      </w:r>
      <w:proofErr w:type="gramEnd"/>
      <w:r>
        <w:rPr>
          <w:rFonts w:ascii="Times New Roman" w:hAnsi="Times New Roman"/>
          <w:sz w:val="28"/>
        </w:rPr>
        <w:t>ідготовка учнів до реального спілкування через імітацію реальності в спілкуванні;</w:t>
      </w:r>
    </w:p>
    <w:p w:rsidR="00C438E0" w:rsidRDefault="00C438E0" w:rsidP="006F2EA9">
      <w:pPr>
        <w:numPr>
          <w:ilvl w:val="0"/>
          <w:numId w:val="31"/>
        </w:numPr>
        <w:tabs>
          <w:tab w:val="left" w:pos="0"/>
        </w:tabs>
        <w:spacing w:after="0" w:line="360" w:lineRule="auto"/>
        <w:jc w:val="both"/>
        <w:rPr>
          <w:rFonts w:ascii="Times New Roman" w:hAnsi="Times New Roman"/>
          <w:sz w:val="28"/>
        </w:rPr>
      </w:pPr>
      <w:r>
        <w:rPr>
          <w:rFonts w:ascii="Times New Roman" w:hAnsi="Times New Roman"/>
          <w:sz w:val="28"/>
        </w:rPr>
        <w:t xml:space="preserve">моделювання реальності, що дозволяє учням з </w:t>
      </w:r>
      <w:proofErr w:type="gramStart"/>
      <w:r>
        <w:rPr>
          <w:rFonts w:ascii="Times New Roman" w:hAnsi="Times New Roman"/>
          <w:sz w:val="28"/>
        </w:rPr>
        <w:t>р</w:t>
      </w:r>
      <w:proofErr w:type="gramEnd"/>
      <w:r>
        <w:rPr>
          <w:rFonts w:ascii="Times New Roman" w:hAnsi="Times New Roman"/>
          <w:sz w:val="28"/>
        </w:rPr>
        <w:t>ізним рівнем володіння іноземною мовою використовувати мову для досягнення комунікативної мети, що сприяє розвитку впевненості в своїх знаннях;</w:t>
      </w:r>
    </w:p>
    <w:p w:rsidR="00C438E0" w:rsidRDefault="00C438E0" w:rsidP="006F2EA9">
      <w:pPr>
        <w:numPr>
          <w:ilvl w:val="0"/>
          <w:numId w:val="31"/>
        </w:numPr>
        <w:tabs>
          <w:tab w:val="left" w:pos="0"/>
        </w:tabs>
        <w:spacing w:after="0" w:line="360" w:lineRule="auto"/>
        <w:jc w:val="both"/>
        <w:rPr>
          <w:rFonts w:ascii="Times New Roman" w:hAnsi="Times New Roman"/>
          <w:sz w:val="28"/>
        </w:rPr>
      </w:pPr>
      <w:r>
        <w:rPr>
          <w:rFonts w:ascii="Times New Roman" w:hAnsi="Times New Roman"/>
          <w:sz w:val="28"/>
        </w:rPr>
        <w:t xml:space="preserve">метод симуляції може бути застосованим задля оцінювання та </w:t>
      </w:r>
      <w:proofErr w:type="gramStart"/>
      <w:r>
        <w:rPr>
          <w:rFonts w:ascii="Times New Roman" w:hAnsi="Times New Roman"/>
          <w:sz w:val="28"/>
        </w:rPr>
        <w:t>п</w:t>
      </w:r>
      <w:proofErr w:type="gramEnd"/>
      <w:r>
        <w:rPr>
          <w:rFonts w:ascii="Times New Roman" w:hAnsi="Times New Roman"/>
          <w:sz w:val="28"/>
        </w:rPr>
        <w:t>ідведення підсумків під час завершення навчальної теми і надання зворотного зв’язку;</w:t>
      </w:r>
    </w:p>
    <w:p w:rsidR="00C438E0" w:rsidRDefault="00C438E0" w:rsidP="006F2EA9">
      <w:pPr>
        <w:numPr>
          <w:ilvl w:val="0"/>
          <w:numId w:val="31"/>
        </w:numPr>
        <w:tabs>
          <w:tab w:val="left" w:pos="0"/>
        </w:tabs>
        <w:spacing w:after="0" w:line="360" w:lineRule="auto"/>
        <w:jc w:val="both"/>
        <w:rPr>
          <w:rFonts w:ascii="Times New Roman" w:hAnsi="Times New Roman"/>
          <w:sz w:val="28"/>
        </w:rPr>
      </w:pPr>
      <w:r>
        <w:rPr>
          <w:rFonts w:ascii="Times New Roman" w:hAnsi="Times New Roman"/>
          <w:sz w:val="28"/>
        </w:rPr>
        <w:t xml:space="preserve">дозволяє учням експериментувати із засвоєним </w:t>
      </w:r>
      <w:proofErr w:type="gramStart"/>
      <w:r>
        <w:rPr>
          <w:rFonts w:ascii="Times New Roman" w:hAnsi="Times New Roman"/>
          <w:sz w:val="28"/>
        </w:rPr>
        <w:t>матер</w:t>
      </w:r>
      <w:proofErr w:type="gramEnd"/>
      <w:r>
        <w:rPr>
          <w:rFonts w:ascii="Times New Roman" w:hAnsi="Times New Roman"/>
          <w:sz w:val="28"/>
        </w:rPr>
        <w:t>іалом;</w:t>
      </w:r>
    </w:p>
    <w:p w:rsidR="00C438E0" w:rsidRDefault="00C438E0" w:rsidP="006F2EA9">
      <w:pPr>
        <w:numPr>
          <w:ilvl w:val="0"/>
          <w:numId w:val="31"/>
        </w:numPr>
        <w:tabs>
          <w:tab w:val="left" w:pos="0"/>
        </w:tabs>
        <w:spacing w:after="0" w:line="360" w:lineRule="auto"/>
        <w:jc w:val="both"/>
        <w:rPr>
          <w:rFonts w:ascii="Times New Roman" w:hAnsi="Times New Roman"/>
          <w:sz w:val="28"/>
        </w:rPr>
      </w:pPr>
      <w:r>
        <w:rPr>
          <w:rFonts w:ascii="Times New Roman" w:hAnsi="Times New Roman"/>
          <w:sz w:val="28"/>
        </w:rPr>
        <w:t xml:space="preserve">розвиває в учнів впевненість в собі та посилює </w:t>
      </w:r>
      <w:r w:rsidR="00C9224A">
        <w:rPr>
          <w:rFonts w:ascii="Times New Roman" w:hAnsi="Times New Roman"/>
          <w:sz w:val="28"/>
        </w:rPr>
        <w:t xml:space="preserve">їх навички роботи </w:t>
      </w:r>
      <w:proofErr w:type="gramStart"/>
      <w:r w:rsidR="00C9224A">
        <w:rPr>
          <w:rFonts w:ascii="Times New Roman" w:hAnsi="Times New Roman"/>
          <w:sz w:val="28"/>
        </w:rPr>
        <w:t>в</w:t>
      </w:r>
      <w:proofErr w:type="gramEnd"/>
      <w:r w:rsidR="00C9224A">
        <w:rPr>
          <w:rFonts w:ascii="Times New Roman" w:hAnsi="Times New Roman"/>
          <w:sz w:val="28"/>
        </w:rPr>
        <w:t xml:space="preserve"> </w:t>
      </w:r>
      <w:proofErr w:type="gramStart"/>
      <w:r w:rsidR="00C9224A">
        <w:rPr>
          <w:rFonts w:ascii="Times New Roman" w:hAnsi="Times New Roman"/>
          <w:sz w:val="28"/>
        </w:rPr>
        <w:t>команд</w:t>
      </w:r>
      <w:proofErr w:type="gramEnd"/>
      <w:r w:rsidR="00C9224A">
        <w:rPr>
          <w:rFonts w:ascii="Times New Roman" w:hAnsi="Times New Roman"/>
          <w:sz w:val="28"/>
        </w:rPr>
        <w:t>і; [68</w:t>
      </w:r>
      <w:r>
        <w:rPr>
          <w:rFonts w:ascii="Times New Roman" w:hAnsi="Times New Roman"/>
          <w:sz w:val="28"/>
        </w:rPr>
        <w:t>, с. 29</w:t>
      </w:r>
      <w:r w:rsidRPr="00F301D9">
        <w:rPr>
          <w:rFonts w:ascii="Times New Roman" w:hAnsi="Times New Roman"/>
          <w:sz w:val="28"/>
        </w:rPr>
        <w:t>]</w:t>
      </w:r>
      <w:r>
        <w:rPr>
          <w:rFonts w:ascii="Times New Roman" w:hAnsi="Times New Roman"/>
          <w:sz w:val="28"/>
        </w:rPr>
        <w:t>.</w:t>
      </w:r>
    </w:p>
    <w:p w:rsidR="00C438E0" w:rsidRPr="00FD5BD1" w:rsidRDefault="00C438E0" w:rsidP="00C438E0">
      <w:pPr>
        <w:tabs>
          <w:tab w:val="left" w:pos="0"/>
        </w:tabs>
        <w:spacing w:after="0" w:line="360" w:lineRule="auto"/>
        <w:ind w:firstLine="709"/>
        <w:jc w:val="both"/>
        <w:rPr>
          <w:rFonts w:ascii="Times New Roman" w:hAnsi="Times New Roman"/>
          <w:sz w:val="28"/>
        </w:rPr>
      </w:pPr>
      <w:r>
        <w:rPr>
          <w:rFonts w:ascii="Times New Roman" w:hAnsi="Times New Roman"/>
          <w:sz w:val="28"/>
        </w:rPr>
        <w:lastRenderedPageBreak/>
        <w:t xml:space="preserve">Симуляції можуть бути як </w:t>
      </w:r>
      <w:proofErr w:type="gramStart"/>
      <w:r>
        <w:rPr>
          <w:rFonts w:ascii="Times New Roman" w:hAnsi="Times New Roman"/>
          <w:sz w:val="28"/>
        </w:rPr>
        <w:t>ч</w:t>
      </w:r>
      <w:proofErr w:type="gramEnd"/>
      <w:r>
        <w:rPr>
          <w:rFonts w:ascii="Times New Roman" w:hAnsi="Times New Roman"/>
          <w:sz w:val="28"/>
        </w:rPr>
        <w:t>ітко організованими, так і відкритими. В обох випадках роль викладача, як модератора на організатора навчального проц</w:t>
      </w:r>
      <w:r w:rsidR="00C9224A">
        <w:rPr>
          <w:rFonts w:ascii="Times New Roman" w:hAnsi="Times New Roman"/>
          <w:sz w:val="28"/>
        </w:rPr>
        <w:t>есу, є надзвичайно важливою. [53</w:t>
      </w:r>
      <w:r>
        <w:rPr>
          <w:rFonts w:ascii="Times New Roman" w:hAnsi="Times New Roman"/>
          <w:sz w:val="28"/>
        </w:rPr>
        <w:t>, с. 15</w:t>
      </w:r>
      <w:r w:rsidRPr="00F301D9">
        <w:rPr>
          <w:rFonts w:ascii="Times New Roman" w:hAnsi="Times New Roman"/>
          <w:sz w:val="28"/>
        </w:rPr>
        <w:t>]</w:t>
      </w:r>
      <w:r>
        <w:rPr>
          <w:rFonts w:ascii="Times New Roman" w:hAnsi="Times New Roman"/>
          <w:sz w:val="28"/>
        </w:rPr>
        <w:t>.</w:t>
      </w:r>
    </w:p>
    <w:p w:rsidR="00C438E0" w:rsidRDefault="00A92AD1"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lang w:val="uk-UA"/>
        </w:rPr>
        <w:t xml:space="preserve">Одним з найефективніших </w:t>
      </w:r>
      <w:r w:rsidR="00AE630E">
        <w:rPr>
          <w:rFonts w:ascii="Times New Roman" w:hAnsi="Times New Roman"/>
          <w:sz w:val="28"/>
          <w:lang w:val="uk-UA"/>
        </w:rPr>
        <w:t xml:space="preserve">інтерактивних </w:t>
      </w:r>
      <w:r>
        <w:rPr>
          <w:rFonts w:ascii="Times New Roman" w:hAnsi="Times New Roman"/>
          <w:sz w:val="28"/>
          <w:lang w:val="uk-UA"/>
        </w:rPr>
        <w:t>методів є м</w:t>
      </w:r>
      <w:r w:rsidR="00C438E0">
        <w:rPr>
          <w:rFonts w:ascii="Times New Roman" w:hAnsi="Times New Roman"/>
          <w:sz w:val="28"/>
        </w:rPr>
        <w:t>етод «мозкового штурму»</w:t>
      </w:r>
      <w:r>
        <w:rPr>
          <w:rFonts w:ascii="Times New Roman" w:hAnsi="Times New Roman"/>
          <w:sz w:val="28"/>
          <w:lang w:val="uk-UA"/>
        </w:rPr>
        <w:t>, який</w:t>
      </w:r>
      <w:r w:rsidR="00C438E0">
        <w:rPr>
          <w:rFonts w:ascii="Times New Roman" w:hAnsi="Times New Roman"/>
          <w:sz w:val="28"/>
        </w:rPr>
        <w:t xml:space="preserve"> розроблений і заснований на припущенні, що основними перешкодами для висловлення нових ідей є «боязнь оцінки». Учні часто побоюються скептичного або навіть ворожого ставлення до них з боку інших, а особливо колективу.</w:t>
      </w:r>
    </w:p>
    <w:p w:rsidR="00C438E0" w:rsidRDefault="00C438E0"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rPr>
        <w:t xml:space="preserve">Згідно з методом мозкового штурму, учасники поділяються на команди. Їм пропонується проблема, для якої варто знайти </w:t>
      </w:r>
      <w:proofErr w:type="gramStart"/>
      <w:r>
        <w:rPr>
          <w:rFonts w:ascii="Times New Roman" w:hAnsi="Times New Roman"/>
          <w:sz w:val="28"/>
        </w:rPr>
        <w:t>р</w:t>
      </w:r>
      <w:proofErr w:type="gramEnd"/>
      <w:r>
        <w:rPr>
          <w:rFonts w:ascii="Times New Roman" w:hAnsi="Times New Roman"/>
          <w:sz w:val="28"/>
        </w:rPr>
        <w:t>ізні варіанти для</w:t>
      </w:r>
      <w:r w:rsidR="00C9224A">
        <w:rPr>
          <w:rFonts w:ascii="Times New Roman" w:hAnsi="Times New Roman"/>
          <w:sz w:val="28"/>
        </w:rPr>
        <w:t xml:space="preserve"> найефективнішого вирішення. [62</w:t>
      </w:r>
      <w:r>
        <w:rPr>
          <w:rFonts w:ascii="Times New Roman" w:hAnsi="Times New Roman"/>
          <w:sz w:val="28"/>
        </w:rPr>
        <w:t>, с. 206</w:t>
      </w:r>
      <w:r w:rsidRPr="00F301D9">
        <w:rPr>
          <w:rFonts w:ascii="Times New Roman" w:hAnsi="Times New Roman"/>
          <w:sz w:val="28"/>
        </w:rPr>
        <w:t>]</w:t>
      </w:r>
      <w:r>
        <w:rPr>
          <w:rFonts w:ascii="Times New Roman" w:hAnsi="Times New Roman"/>
          <w:sz w:val="28"/>
        </w:rPr>
        <w:t>.</w:t>
      </w:r>
    </w:p>
    <w:p w:rsidR="00C438E0" w:rsidRDefault="00747991"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rPr>
        <w:t>А</w:t>
      </w:r>
      <w:r>
        <w:rPr>
          <w:rFonts w:ascii="Times New Roman" w:hAnsi="Times New Roman"/>
          <w:sz w:val="28"/>
          <w:lang w:val="uk-UA"/>
        </w:rPr>
        <w:t>.</w:t>
      </w:r>
      <w:r w:rsidRPr="00747991">
        <w:rPr>
          <w:rFonts w:ascii="Times New Roman" w:hAnsi="Times New Roman"/>
          <w:sz w:val="28"/>
          <w:szCs w:val="28"/>
        </w:rPr>
        <w:t xml:space="preserve"> </w:t>
      </w:r>
      <w:r w:rsidRPr="00181C53">
        <w:rPr>
          <w:rFonts w:ascii="Times New Roman" w:hAnsi="Times New Roman"/>
          <w:sz w:val="28"/>
          <w:szCs w:val="28"/>
        </w:rPr>
        <w:t> </w:t>
      </w:r>
      <w:r w:rsidR="00C438E0">
        <w:rPr>
          <w:rFonts w:ascii="Times New Roman" w:hAnsi="Times New Roman"/>
          <w:sz w:val="28"/>
        </w:rPr>
        <w:t>Осборн (</w:t>
      </w:r>
      <w:r w:rsidR="00C438E0" w:rsidRPr="00D85C8B">
        <w:rPr>
          <w:rFonts w:ascii="Times New Roman" w:hAnsi="Times New Roman"/>
          <w:sz w:val="28"/>
        </w:rPr>
        <w:t>Alex Osborn</w:t>
      </w:r>
      <w:r w:rsidR="00C438E0">
        <w:rPr>
          <w:rFonts w:ascii="Times New Roman" w:hAnsi="Times New Roman"/>
          <w:sz w:val="28"/>
        </w:rPr>
        <w:t xml:space="preserve">), який заснував цей метод навчання у 1953 р., визначає два основних принципи, на яких базується класична </w:t>
      </w:r>
      <w:proofErr w:type="gramStart"/>
      <w:r w:rsidR="00C438E0">
        <w:rPr>
          <w:rFonts w:ascii="Times New Roman" w:hAnsi="Times New Roman"/>
          <w:sz w:val="28"/>
        </w:rPr>
        <w:t>техн</w:t>
      </w:r>
      <w:proofErr w:type="gramEnd"/>
      <w:r w:rsidR="00C438E0">
        <w:rPr>
          <w:rFonts w:ascii="Times New Roman" w:hAnsi="Times New Roman"/>
          <w:sz w:val="28"/>
        </w:rPr>
        <w:t xml:space="preserve">іка мозкового штурму. Перший – відстрочка оцінювання ідеї. Другий – з кількості народжується якість. </w:t>
      </w:r>
    </w:p>
    <w:p w:rsidR="00C438E0" w:rsidRDefault="00C438E0" w:rsidP="00C438E0">
      <w:pPr>
        <w:tabs>
          <w:tab w:val="left" w:pos="0"/>
          <w:tab w:val="left" w:pos="709"/>
        </w:tabs>
        <w:spacing w:after="0" w:line="360" w:lineRule="auto"/>
        <w:ind w:firstLine="709"/>
        <w:jc w:val="both"/>
        <w:rPr>
          <w:rFonts w:ascii="Times New Roman" w:hAnsi="Times New Roman"/>
          <w:sz w:val="28"/>
        </w:rPr>
      </w:pPr>
      <w:r>
        <w:rPr>
          <w:rFonts w:ascii="Times New Roman" w:hAnsi="Times New Roman"/>
          <w:sz w:val="28"/>
        </w:rPr>
        <w:t>Існують певні правила, яких варто дотримуватися на першому етапі – генерації ідей:</w:t>
      </w:r>
    </w:p>
    <w:p w:rsidR="00C438E0" w:rsidRPr="00D310BA" w:rsidRDefault="00C438E0" w:rsidP="006F2EA9">
      <w:pPr>
        <w:pStyle w:val="ab"/>
        <w:numPr>
          <w:ilvl w:val="0"/>
          <w:numId w:val="30"/>
        </w:numPr>
        <w:tabs>
          <w:tab w:val="left" w:pos="0"/>
        </w:tabs>
        <w:spacing w:after="0" w:line="360" w:lineRule="auto"/>
        <w:jc w:val="both"/>
        <w:rPr>
          <w:rFonts w:ascii="Times New Roman" w:hAnsi="Times New Roman"/>
          <w:sz w:val="28"/>
        </w:rPr>
      </w:pPr>
      <w:r w:rsidRPr="00D310BA">
        <w:rPr>
          <w:rFonts w:ascii="Times New Roman" w:hAnsi="Times New Roman"/>
          <w:sz w:val="28"/>
        </w:rPr>
        <w:t>забороняється будь-яка критика на стадії генерації ідей;</w:t>
      </w:r>
    </w:p>
    <w:p w:rsidR="00C438E0" w:rsidRPr="00D310BA" w:rsidRDefault="00C438E0" w:rsidP="006F2EA9">
      <w:pPr>
        <w:pStyle w:val="ab"/>
        <w:numPr>
          <w:ilvl w:val="0"/>
          <w:numId w:val="30"/>
        </w:numPr>
        <w:tabs>
          <w:tab w:val="left" w:pos="0"/>
        </w:tabs>
        <w:spacing w:after="0" w:line="360" w:lineRule="auto"/>
        <w:jc w:val="both"/>
        <w:rPr>
          <w:rFonts w:ascii="Times New Roman" w:hAnsi="Times New Roman"/>
          <w:sz w:val="28"/>
        </w:rPr>
      </w:pPr>
      <w:r w:rsidRPr="00D310BA">
        <w:rPr>
          <w:rFonts w:ascii="Times New Roman" w:hAnsi="Times New Roman"/>
          <w:sz w:val="28"/>
        </w:rPr>
        <w:t xml:space="preserve">заохочується вільний політ уяви; </w:t>
      </w:r>
    </w:p>
    <w:p w:rsidR="00C438E0" w:rsidRPr="00D310BA" w:rsidRDefault="00C438E0" w:rsidP="006F2EA9">
      <w:pPr>
        <w:pStyle w:val="ab"/>
        <w:numPr>
          <w:ilvl w:val="0"/>
          <w:numId w:val="30"/>
        </w:numPr>
        <w:tabs>
          <w:tab w:val="left" w:pos="0"/>
        </w:tabs>
        <w:spacing w:after="0" w:line="360" w:lineRule="auto"/>
        <w:jc w:val="both"/>
        <w:rPr>
          <w:rFonts w:ascii="Times New Roman" w:hAnsi="Times New Roman"/>
          <w:sz w:val="28"/>
        </w:rPr>
      </w:pPr>
      <w:r w:rsidRPr="00D310BA">
        <w:rPr>
          <w:rFonts w:ascii="Times New Roman" w:hAnsi="Times New Roman"/>
          <w:sz w:val="28"/>
        </w:rPr>
        <w:t>дозволено висловлювати будь-які ідеї, навіть ті, які вважаються абсурдними.</w:t>
      </w:r>
    </w:p>
    <w:p w:rsidR="00C438E0" w:rsidRPr="00ED50D0" w:rsidRDefault="00C438E0" w:rsidP="00C438E0">
      <w:pPr>
        <w:tabs>
          <w:tab w:val="left" w:pos="0"/>
        </w:tabs>
        <w:spacing w:after="0" w:line="360" w:lineRule="auto"/>
        <w:ind w:left="142" w:firstLine="578"/>
        <w:jc w:val="both"/>
        <w:rPr>
          <w:rFonts w:ascii="Times New Roman" w:hAnsi="Times New Roman"/>
          <w:sz w:val="28"/>
          <w:lang w:val="uk-UA"/>
        </w:rPr>
      </w:pPr>
      <w:r w:rsidRPr="00ED50D0">
        <w:rPr>
          <w:rFonts w:ascii="Times New Roman" w:hAnsi="Times New Roman"/>
          <w:sz w:val="28"/>
          <w:lang w:val="uk-UA"/>
        </w:rPr>
        <w:t>На другому етапі ідеї обговорюються та ухвалюється однозначне рішення щодо того, які думки є найбільш вдалими та доцільними.</w:t>
      </w:r>
    </w:p>
    <w:p w:rsidR="00C438E0" w:rsidRPr="00ED50D0" w:rsidRDefault="00C438E0" w:rsidP="00C438E0">
      <w:pPr>
        <w:tabs>
          <w:tab w:val="left" w:pos="0"/>
        </w:tabs>
        <w:spacing w:after="0" w:line="360" w:lineRule="auto"/>
        <w:ind w:firstLine="709"/>
        <w:jc w:val="both"/>
        <w:rPr>
          <w:rFonts w:ascii="Times New Roman" w:hAnsi="Times New Roman"/>
          <w:sz w:val="28"/>
          <w:lang w:val="uk-UA"/>
        </w:rPr>
      </w:pPr>
      <w:r w:rsidRPr="00ED50D0">
        <w:rPr>
          <w:rFonts w:ascii="Times New Roman" w:hAnsi="Times New Roman"/>
          <w:sz w:val="28"/>
          <w:lang w:val="uk-UA"/>
        </w:rPr>
        <w:t xml:space="preserve">Метод брейнстормінгу застосовується для обговорення нагальних проблем, збору інформації, що стосується певної проблеми або теми, інтенсифікації перевірки засвоєних учнями знань. </w:t>
      </w:r>
    </w:p>
    <w:p w:rsidR="00C438E0" w:rsidRPr="00E81F92" w:rsidRDefault="00C438E0" w:rsidP="00C438E0">
      <w:pPr>
        <w:spacing w:after="0" w:line="360" w:lineRule="auto"/>
        <w:ind w:firstLine="708"/>
        <w:jc w:val="both"/>
        <w:rPr>
          <w:rFonts w:ascii="Times New Roman" w:hAnsi="Times New Roman"/>
          <w:sz w:val="28"/>
        </w:rPr>
      </w:pPr>
      <w:r w:rsidRPr="00ED50D0">
        <w:rPr>
          <w:rFonts w:ascii="Times New Roman" w:hAnsi="Times New Roman"/>
          <w:sz w:val="28"/>
          <w:lang w:val="uk-UA"/>
        </w:rPr>
        <w:t>Отже, проаналізувавши праці вітчизняних та зарубіжних вчених, ми можемо зробити висновок, що навчання іншомо</w:t>
      </w:r>
      <w:r w:rsidR="003E2115" w:rsidRPr="00ED50D0">
        <w:rPr>
          <w:rFonts w:ascii="Times New Roman" w:hAnsi="Times New Roman"/>
          <w:sz w:val="28"/>
          <w:lang w:val="uk-UA"/>
        </w:rPr>
        <w:t>вного діалогічного мовлення в 9</w:t>
      </w:r>
      <w:r w:rsidR="003E2115">
        <w:rPr>
          <w:rFonts w:ascii="Times New Roman" w:hAnsi="Times New Roman"/>
          <w:sz w:val="28"/>
          <w:lang w:val="uk-UA"/>
        </w:rPr>
        <w:t xml:space="preserve">-му </w:t>
      </w:r>
      <w:r w:rsidRPr="00ED50D0">
        <w:rPr>
          <w:rFonts w:ascii="Times New Roman" w:hAnsi="Times New Roman"/>
          <w:sz w:val="28"/>
          <w:lang w:val="uk-UA"/>
        </w:rPr>
        <w:t xml:space="preserve">класі є непростим завданням як для вчителя, так і для учнів. </w:t>
      </w:r>
      <w:r w:rsidRPr="00E81F92">
        <w:rPr>
          <w:rFonts w:ascii="Times New Roman" w:hAnsi="Times New Roman"/>
          <w:sz w:val="28"/>
        </w:rPr>
        <w:t>Його складність зумовлена декількома причинами:</w:t>
      </w:r>
    </w:p>
    <w:p w:rsidR="00C438E0" w:rsidRPr="00E81F92" w:rsidRDefault="00C438E0" w:rsidP="006F2EA9">
      <w:pPr>
        <w:numPr>
          <w:ilvl w:val="0"/>
          <w:numId w:val="35"/>
        </w:numPr>
        <w:spacing w:after="0" w:line="360" w:lineRule="auto"/>
        <w:jc w:val="both"/>
        <w:rPr>
          <w:rFonts w:ascii="Times New Roman" w:hAnsi="Times New Roman"/>
          <w:sz w:val="28"/>
        </w:rPr>
      </w:pPr>
      <w:r w:rsidRPr="00E81F92">
        <w:rPr>
          <w:rFonts w:ascii="Times New Roman" w:hAnsi="Times New Roman"/>
          <w:sz w:val="28"/>
        </w:rPr>
        <w:lastRenderedPageBreak/>
        <w:t xml:space="preserve">сам процес діалогічного мовлення є багатокомпонентним, і кожній складовій слід приділяти належну увагу, інакше досягнення учнями діалогічної </w:t>
      </w:r>
      <w:r>
        <w:rPr>
          <w:rFonts w:ascii="Times New Roman" w:hAnsi="Times New Roman"/>
          <w:sz w:val="28"/>
        </w:rPr>
        <w:t>компетентності</w:t>
      </w:r>
      <w:r w:rsidRPr="00E81F92">
        <w:rPr>
          <w:rFonts w:ascii="Times New Roman" w:hAnsi="Times New Roman"/>
          <w:sz w:val="28"/>
        </w:rPr>
        <w:t xml:space="preserve"> неможливе;</w:t>
      </w:r>
    </w:p>
    <w:p w:rsidR="00C438E0" w:rsidRPr="00E81F92" w:rsidRDefault="00C438E0" w:rsidP="006F2EA9">
      <w:pPr>
        <w:numPr>
          <w:ilvl w:val="0"/>
          <w:numId w:val="35"/>
        </w:numPr>
        <w:spacing w:after="0" w:line="360" w:lineRule="auto"/>
        <w:jc w:val="both"/>
        <w:rPr>
          <w:rFonts w:ascii="Times New Roman" w:hAnsi="Times New Roman"/>
          <w:sz w:val="28"/>
        </w:rPr>
      </w:pPr>
      <w:r w:rsidRPr="00E81F92">
        <w:rPr>
          <w:rFonts w:ascii="Times New Roman" w:hAnsi="Times New Roman"/>
          <w:sz w:val="28"/>
        </w:rPr>
        <w:t>навчанню іншомовного діалогічного мовлення приділяється недостатня увага протягом урокі</w:t>
      </w:r>
      <w:proofErr w:type="gramStart"/>
      <w:r w:rsidRPr="00E81F92">
        <w:rPr>
          <w:rFonts w:ascii="Times New Roman" w:hAnsi="Times New Roman"/>
          <w:sz w:val="28"/>
        </w:rPr>
        <w:t>в</w:t>
      </w:r>
      <w:proofErr w:type="gramEnd"/>
      <w:r w:rsidRPr="00E81F92">
        <w:rPr>
          <w:rFonts w:ascii="Times New Roman" w:hAnsi="Times New Roman"/>
          <w:sz w:val="28"/>
        </w:rPr>
        <w:t>;</w:t>
      </w:r>
    </w:p>
    <w:p w:rsidR="00C438E0" w:rsidRPr="00E81F92" w:rsidRDefault="00C438E0" w:rsidP="006F2EA9">
      <w:pPr>
        <w:numPr>
          <w:ilvl w:val="0"/>
          <w:numId w:val="35"/>
        </w:numPr>
        <w:spacing w:after="0" w:line="360" w:lineRule="auto"/>
        <w:jc w:val="both"/>
        <w:rPr>
          <w:rFonts w:ascii="Times New Roman" w:hAnsi="Times New Roman"/>
          <w:sz w:val="28"/>
        </w:rPr>
      </w:pPr>
      <w:proofErr w:type="gramStart"/>
      <w:r w:rsidRPr="00E81F92">
        <w:rPr>
          <w:rFonts w:ascii="Times New Roman" w:hAnsi="Times New Roman"/>
          <w:sz w:val="28"/>
        </w:rPr>
        <w:t xml:space="preserve">вікові особливості учнів </w:t>
      </w:r>
      <w:r>
        <w:rPr>
          <w:rFonts w:ascii="Times New Roman" w:hAnsi="Times New Roman"/>
          <w:sz w:val="28"/>
        </w:rPr>
        <w:t>у 9</w:t>
      </w:r>
      <w:r w:rsidR="003E2115">
        <w:rPr>
          <w:rFonts w:ascii="Times New Roman" w:hAnsi="Times New Roman"/>
          <w:sz w:val="28"/>
          <w:lang w:val="uk-UA"/>
        </w:rPr>
        <w:t>-му</w:t>
      </w:r>
      <w:r>
        <w:rPr>
          <w:rFonts w:ascii="Times New Roman" w:hAnsi="Times New Roman"/>
          <w:sz w:val="28"/>
        </w:rPr>
        <w:t xml:space="preserve"> класі значною мірою </w:t>
      </w:r>
      <w:r w:rsidRPr="00E81F92">
        <w:rPr>
          <w:rFonts w:ascii="Times New Roman" w:hAnsi="Times New Roman"/>
          <w:sz w:val="28"/>
        </w:rPr>
        <w:t>впливають на якість навчання та формування діалогічних умінь;</w:t>
      </w:r>
      <w:proofErr w:type="gramEnd"/>
    </w:p>
    <w:p w:rsidR="00C438E0" w:rsidRDefault="00C438E0" w:rsidP="006F2EA9">
      <w:pPr>
        <w:numPr>
          <w:ilvl w:val="0"/>
          <w:numId w:val="35"/>
        </w:numPr>
        <w:spacing w:after="0" w:line="360" w:lineRule="auto"/>
        <w:jc w:val="both"/>
        <w:rPr>
          <w:rFonts w:ascii="Times New Roman" w:hAnsi="Times New Roman"/>
          <w:sz w:val="28"/>
        </w:rPr>
      </w:pPr>
      <w:r w:rsidRPr="00E81F92">
        <w:rPr>
          <w:rFonts w:ascii="Times New Roman" w:hAnsi="Times New Roman"/>
          <w:sz w:val="28"/>
        </w:rPr>
        <w:t>деякі методи та прийоми навчання не є актуальними та потребують урізноманітнення відповідно до сучасних вимог учні</w:t>
      </w:r>
      <w:proofErr w:type="gramStart"/>
      <w:r w:rsidRPr="00E81F92">
        <w:rPr>
          <w:rFonts w:ascii="Times New Roman" w:hAnsi="Times New Roman"/>
          <w:sz w:val="28"/>
        </w:rPr>
        <w:t>в</w:t>
      </w:r>
      <w:proofErr w:type="gramEnd"/>
      <w:r w:rsidRPr="00E81F92">
        <w:rPr>
          <w:rFonts w:ascii="Times New Roman" w:hAnsi="Times New Roman"/>
          <w:sz w:val="28"/>
        </w:rPr>
        <w:t xml:space="preserve"> та програми;</w:t>
      </w:r>
    </w:p>
    <w:p w:rsidR="00B62B9C" w:rsidRPr="00B62B9C" w:rsidRDefault="00C438E0" w:rsidP="006F2EA9">
      <w:pPr>
        <w:numPr>
          <w:ilvl w:val="0"/>
          <w:numId w:val="35"/>
        </w:numPr>
        <w:spacing w:after="0" w:line="360" w:lineRule="auto"/>
        <w:jc w:val="both"/>
        <w:rPr>
          <w:rFonts w:ascii="Times New Roman" w:hAnsi="Times New Roman"/>
          <w:sz w:val="28"/>
        </w:rPr>
      </w:pPr>
      <w:r w:rsidRPr="00E81F92">
        <w:rPr>
          <w:rFonts w:ascii="Times New Roman" w:hAnsi="Times New Roman"/>
          <w:sz w:val="28"/>
        </w:rPr>
        <w:t xml:space="preserve">база діалогічного мовлення, що закладається </w:t>
      </w:r>
      <w:proofErr w:type="gramStart"/>
      <w:r w:rsidRPr="00E81F92">
        <w:rPr>
          <w:rFonts w:ascii="Times New Roman" w:hAnsi="Times New Roman"/>
          <w:sz w:val="28"/>
        </w:rPr>
        <w:t>в</w:t>
      </w:r>
      <w:proofErr w:type="gramEnd"/>
      <w:r w:rsidRPr="00E81F92">
        <w:rPr>
          <w:rFonts w:ascii="Times New Roman" w:hAnsi="Times New Roman"/>
          <w:sz w:val="28"/>
        </w:rPr>
        <w:t xml:space="preserve"> </w:t>
      </w:r>
      <w:proofErr w:type="gramStart"/>
      <w:r w:rsidRPr="00E81F92">
        <w:rPr>
          <w:rFonts w:ascii="Times New Roman" w:hAnsi="Times New Roman"/>
          <w:sz w:val="28"/>
        </w:rPr>
        <w:t>початков</w:t>
      </w:r>
      <w:proofErr w:type="gramEnd"/>
      <w:r w:rsidRPr="00E81F92">
        <w:rPr>
          <w:rFonts w:ascii="Times New Roman" w:hAnsi="Times New Roman"/>
          <w:sz w:val="28"/>
        </w:rPr>
        <w:t>ій школі, є недостатньо сформованою та потребує додаткової уваги вчителя</w:t>
      </w:r>
      <w:r w:rsidR="00B62B9C">
        <w:rPr>
          <w:rFonts w:ascii="Times New Roman" w:hAnsi="Times New Roman"/>
          <w:sz w:val="28"/>
          <w:lang w:val="uk-UA"/>
        </w:rPr>
        <w:t>;</w:t>
      </w:r>
    </w:p>
    <w:p w:rsidR="00B62B9C" w:rsidRPr="00B62B9C" w:rsidRDefault="00C438E0" w:rsidP="00C438E0">
      <w:pPr>
        <w:spacing w:after="0" w:line="360" w:lineRule="auto"/>
        <w:ind w:firstLine="708"/>
        <w:jc w:val="both"/>
        <w:rPr>
          <w:rFonts w:ascii="Times New Roman" w:hAnsi="Times New Roman"/>
          <w:sz w:val="28"/>
          <w:lang w:val="uk-UA"/>
        </w:rPr>
      </w:pPr>
      <w:r w:rsidRPr="00E81F92">
        <w:rPr>
          <w:rFonts w:ascii="Times New Roman" w:hAnsi="Times New Roman"/>
          <w:sz w:val="28"/>
        </w:rPr>
        <w:t xml:space="preserve">Проте, </w:t>
      </w:r>
      <w:r>
        <w:rPr>
          <w:rFonts w:ascii="Times New Roman" w:hAnsi="Times New Roman"/>
          <w:sz w:val="28"/>
        </w:rPr>
        <w:t xml:space="preserve">ми вважаємо, що </w:t>
      </w:r>
      <w:r w:rsidRPr="00E81F92">
        <w:rPr>
          <w:rFonts w:ascii="Times New Roman" w:hAnsi="Times New Roman"/>
          <w:sz w:val="28"/>
        </w:rPr>
        <w:t xml:space="preserve">за умови правильного </w:t>
      </w:r>
      <w:proofErr w:type="gramStart"/>
      <w:r w:rsidRPr="00E81F92">
        <w:rPr>
          <w:rFonts w:ascii="Times New Roman" w:hAnsi="Times New Roman"/>
          <w:sz w:val="28"/>
        </w:rPr>
        <w:t>п</w:t>
      </w:r>
      <w:proofErr w:type="gramEnd"/>
      <w:r w:rsidRPr="00E81F92">
        <w:rPr>
          <w:rFonts w:ascii="Times New Roman" w:hAnsi="Times New Roman"/>
          <w:sz w:val="28"/>
        </w:rPr>
        <w:t>ідбору вправ</w:t>
      </w:r>
      <w:r>
        <w:rPr>
          <w:rFonts w:ascii="Times New Roman" w:hAnsi="Times New Roman"/>
          <w:sz w:val="28"/>
        </w:rPr>
        <w:t xml:space="preserve"> та методів навчання</w:t>
      </w:r>
      <w:r w:rsidRPr="00E81F92">
        <w:rPr>
          <w:rFonts w:ascii="Times New Roman" w:hAnsi="Times New Roman"/>
          <w:sz w:val="28"/>
        </w:rPr>
        <w:t>,</w:t>
      </w:r>
      <w:r w:rsidR="00B62B9C">
        <w:rPr>
          <w:rFonts w:ascii="Times New Roman" w:hAnsi="Times New Roman"/>
          <w:sz w:val="28"/>
          <w:lang w:val="uk-UA"/>
        </w:rPr>
        <w:t xml:space="preserve"> розвиток іншомовного діалогічного мовлення є ефективнішим. До таких методів належать інтерактивні: дискусія, мозко</w:t>
      </w:r>
      <w:r w:rsidR="009F1EEF">
        <w:rPr>
          <w:rFonts w:ascii="Times New Roman" w:hAnsi="Times New Roman"/>
          <w:sz w:val="28"/>
          <w:lang w:val="uk-UA"/>
        </w:rPr>
        <w:t>вий штурм, симуляція, метод проє</w:t>
      </w:r>
      <w:r w:rsidR="00B62B9C">
        <w:rPr>
          <w:rFonts w:ascii="Times New Roman" w:hAnsi="Times New Roman"/>
          <w:sz w:val="28"/>
          <w:lang w:val="uk-UA"/>
        </w:rPr>
        <w:t>ктів та рольової гри. Вони забезпечують не лише активну комунікативну взаємодію учнів, але й підсилюють їх інтерес до вивчення іноземної мови в цілому. Учні спілкуються в умовах, максимально наближених до реального життя, що сприяє ефективнішому формуванню іншомовної комунікативної компетенції.</w:t>
      </w:r>
    </w:p>
    <w:p w:rsidR="00C438E0" w:rsidRPr="00B62B9C" w:rsidRDefault="00B62B9C" w:rsidP="00C438E0">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 Також важливим є приділяти належну увагу</w:t>
      </w:r>
      <w:r w:rsidR="00C438E0" w:rsidRPr="00B62B9C">
        <w:rPr>
          <w:rFonts w:ascii="Times New Roman" w:hAnsi="Times New Roman"/>
          <w:sz w:val="28"/>
          <w:lang w:val="uk-UA"/>
        </w:rPr>
        <w:t xml:space="preserve"> розвитку ін</w:t>
      </w:r>
      <w:r>
        <w:rPr>
          <w:rFonts w:ascii="Times New Roman" w:hAnsi="Times New Roman"/>
          <w:sz w:val="28"/>
          <w:lang w:val="uk-UA"/>
        </w:rPr>
        <w:t>шомовного діалогічного мовлення</w:t>
      </w:r>
      <w:r w:rsidR="00C438E0" w:rsidRPr="00B62B9C">
        <w:rPr>
          <w:rFonts w:ascii="Times New Roman" w:hAnsi="Times New Roman"/>
          <w:sz w:val="28"/>
          <w:lang w:val="uk-UA"/>
        </w:rPr>
        <w:t xml:space="preserve"> </w:t>
      </w:r>
      <w:r>
        <w:rPr>
          <w:rFonts w:ascii="Times New Roman" w:hAnsi="Times New Roman"/>
          <w:sz w:val="28"/>
          <w:lang w:val="uk-UA"/>
        </w:rPr>
        <w:t xml:space="preserve">шляхом </w:t>
      </w:r>
      <w:r w:rsidR="00C438E0" w:rsidRPr="00B62B9C">
        <w:rPr>
          <w:rFonts w:ascii="Times New Roman" w:hAnsi="Times New Roman"/>
          <w:sz w:val="28"/>
          <w:lang w:val="uk-UA"/>
        </w:rPr>
        <w:t>створення опори із лексичних, граматичн</w:t>
      </w:r>
      <w:r>
        <w:rPr>
          <w:rFonts w:ascii="Times New Roman" w:hAnsi="Times New Roman"/>
          <w:sz w:val="28"/>
          <w:lang w:val="uk-UA"/>
        </w:rPr>
        <w:t xml:space="preserve">их навичок, та мотивації учнів. Таким чином, </w:t>
      </w:r>
      <w:r w:rsidR="00C438E0" w:rsidRPr="00B62B9C">
        <w:rPr>
          <w:rFonts w:ascii="Times New Roman" w:hAnsi="Times New Roman"/>
          <w:sz w:val="28"/>
          <w:lang w:val="uk-UA"/>
        </w:rPr>
        <w:t>розвиток діалогічної компетентності на уроках іноземної мови в середній школі є можливим</w:t>
      </w:r>
      <w:r w:rsidR="00C52BFA">
        <w:rPr>
          <w:rFonts w:ascii="Times New Roman" w:hAnsi="Times New Roman"/>
          <w:sz w:val="28"/>
          <w:lang w:val="uk-UA"/>
        </w:rPr>
        <w:t xml:space="preserve"> за умови використан</w:t>
      </w:r>
      <w:r w:rsidR="009C59B7">
        <w:rPr>
          <w:rFonts w:ascii="Times New Roman" w:hAnsi="Times New Roman"/>
          <w:sz w:val="28"/>
          <w:lang w:val="uk-UA"/>
        </w:rPr>
        <w:t>ня правильно підібраних методів. Застосування інтерактивних методів є актуальним та ефективним та зумовлюється особливостями іншомовного діалогічного мовлення та віковими та психологічними особливостями учнів 9-х класів.</w:t>
      </w: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C438E0" w:rsidRDefault="00C438E0" w:rsidP="00C438E0">
      <w:pPr>
        <w:spacing w:after="0" w:line="360" w:lineRule="auto"/>
        <w:ind w:firstLine="709"/>
        <w:jc w:val="both"/>
        <w:rPr>
          <w:rFonts w:ascii="Times New Roman" w:hAnsi="Times New Roman" w:cs="Times New Roman"/>
          <w:sz w:val="28"/>
          <w:lang w:val="uk-UA"/>
        </w:rPr>
      </w:pPr>
    </w:p>
    <w:p w:rsidR="00F4266A" w:rsidRDefault="00F4266A" w:rsidP="0017103D">
      <w:pPr>
        <w:spacing w:after="0" w:line="360" w:lineRule="auto"/>
        <w:jc w:val="both"/>
        <w:rPr>
          <w:rFonts w:ascii="Times New Roman" w:hAnsi="Times New Roman" w:cs="Times New Roman"/>
          <w:sz w:val="28"/>
          <w:lang w:val="uk-UA"/>
        </w:rPr>
      </w:pPr>
    </w:p>
    <w:p w:rsidR="00BD5A14" w:rsidRDefault="00BD5A14" w:rsidP="0017103D">
      <w:pPr>
        <w:spacing w:after="0" w:line="360" w:lineRule="auto"/>
        <w:jc w:val="both"/>
        <w:rPr>
          <w:rFonts w:ascii="Times New Roman" w:hAnsi="Times New Roman" w:cs="Times New Roman"/>
          <w:sz w:val="28"/>
          <w:lang w:val="uk-UA"/>
        </w:rPr>
      </w:pPr>
    </w:p>
    <w:p w:rsidR="00BD5A14" w:rsidRDefault="00BD5A14" w:rsidP="0017103D">
      <w:pPr>
        <w:spacing w:after="0" w:line="360" w:lineRule="auto"/>
        <w:jc w:val="both"/>
        <w:rPr>
          <w:rFonts w:ascii="Times New Roman" w:hAnsi="Times New Roman" w:cs="Times New Roman"/>
          <w:sz w:val="28"/>
          <w:lang w:val="uk-UA"/>
        </w:rPr>
      </w:pPr>
    </w:p>
    <w:p w:rsidR="00D310BA" w:rsidRDefault="00D310BA" w:rsidP="0017103D">
      <w:pPr>
        <w:spacing w:after="0" w:line="360" w:lineRule="auto"/>
        <w:jc w:val="both"/>
        <w:rPr>
          <w:rFonts w:ascii="Times New Roman" w:hAnsi="Times New Roman" w:cs="Times New Roman"/>
          <w:sz w:val="28"/>
          <w:lang w:val="uk-UA"/>
        </w:rPr>
      </w:pPr>
    </w:p>
    <w:p w:rsidR="00D310BA" w:rsidRDefault="00D310BA" w:rsidP="0017103D">
      <w:pPr>
        <w:spacing w:after="0" w:line="360" w:lineRule="auto"/>
        <w:jc w:val="both"/>
        <w:rPr>
          <w:rFonts w:ascii="Times New Roman" w:hAnsi="Times New Roman" w:cs="Times New Roman"/>
          <w:sz w:val="28"/>
          <w:lang w:val="uk-UA"/>
        </w:rPr>
      </w:pPr>
    </w:p>
    <w:p w:rsidR="00D310BA" w:rsidRDefault="00D310BA" w:rsidP="0017103D">
      <w:pPr>
        <w:spacing w:after="0" w:line="360" w:lineRule="auto"/>
        <w:jc w:val="both"/>
        <w:rPr>
          <w:rFonts w:ascii="Times New Roman" w:hAnsi="Times New Roman" w:cs="Times New Roman"/>
          <w:sz w:val="28"/>
          <w:lang w:val="uk-UA"/>
        </w:rPr>
      </w:pPr>
    </w:p>
    <w:p w:rsidR="00D310BA" w:rsidRDefault="00D310BA" w:rsidP="0017103D">
      <w:pPr>
        <w:spacing w:after="0" w:line="360" w:lineRule="auto"/>
        <w:jc w:val="both"/>
        <w:rPr>
          <w:rFonts w:ascii="Times New Roman" w:hAnsi="Times New Roman" w:cs="Times New Roman"/>
          <w:sz w:val="28"/>
          <w:lang w:val="uk-UA"/>
        </w:rPr>
      </w:pPr>
    </w:p>
    <w:p w:rsidR="00D310BA" w:rsidRDefault="00D310BA" w:rsidP="0017103D">
      <w:pPr>
        <w:spacing w:after="0" w:line="360" w:lineRule="auto"/>
        <w:jc w:val="both"/>
        <w:rPr>
          <w:rFonts w:ascii="Times New Roman" w:hAnsi="Times New Roman" w:cs="Times New Roman"/>
          <w:sz w:val="28"/>
          <w:lang w:val="en-US"/>
        </w:rPr>
      </w:pPr>
    </w:p>
    <w:p w:rsidR="00E90D8E" w:rsidRDefault="00E90D8E" w:rsidP="0017103D">
      <w:pPr>
        <w:spacing w:after="0" w:line="360" w:lineRule="auto"/>
        <w:jc w:val="both"/>
        <w:rPr>
          <w:rFonts w:ascii="Times New Roman" w:hAnsi="Times New Roman" w:cs="Times New Roman"/>
          <w:sz w:val="28"/>
          <w:lang w:val="en-US"/>
        </w:rPr>
      </w:pPr>
    </w:p>
    <w:p w:rsidR="00E90D8E" w:rsidRDefault="00E90D8E" w:rsidP="0017103D">
      <w:pPr>
        <w:spacing w:after="0" w:line="360" w:lineRule="auto"/>
        <w:jc w:val="both"/>
        <w:rPr>
          <w:rFonts w:ascii="Times New Roman" w:hAnsi="Times New Roman" w:cs="Times New Roman"/>
          <w:sz w:val="28"/>
          <w:lang w:val="en-US"/>
        </w:rPr>
      </w:pPr>
    </w:p>
    <w:p w:rsidR="00E90D8E" w:rsidRDefault="00E90D8E" w:rsidP="0017103D">
      <w:pPr>
        <w:spacing w:after="0" w:line="360" w:lineRule="auto"/>
        <w:jc w:val="both"/>
        <w:rPr>
          <w:rFonts w:ascii="Times New Roman" w:hAnsi="Times New Roman" w:cs="Times New Roman"/>
          <w:sz w:val="28"/>
          <w:lang w:val="en-US"/>
        </w:rPr>
      </w:pPr>
    </w:p>
    <w:p w:rsidR="00E90D8E" w:rsidRDefault="00E90D8E" w:rsidP="0017103D">
      <w:pPr>
        <w:spacing w:after="0" w:line="360" w:lineRule="auto"/>
        <w:jc w:val="both"/>
        <w:rPr>
          <w:rFonts w:ascii="Times New Roman" w:hAnsi="Times New Roman" w:cs="Times New Roman"/>
          <w:sz w:val="28"/>
          <w:lang w:val="en-US"/>
        </w:rPr>
      </w:pPr>
    </w:p>
    <w:p w:rsidR="00E90D8E" w:rsidRPr="00E90D8E" w:rsidRDefault="00E90D8E" w:rsidP="0017103D">
      <w:pPr>
        <w:spacing w:after="0" w:line="360" w:lineRule="auto"/>
        <w:jc w:val="both"/>
        <w:rPr>
          <w:rFonts w:ascii="Times New Roman" w:hAnsi="Times New Roman" w:cs="Times New Roman"/>
          <w:sz w:val="28"/>
          <w:lang w:val="en-US"/>
        </w:rPr>
      </w:pPr>
      <w:bookmarkStart w:id="0" w:name="_GoBack"/>
      <w:bookmarkEnd w:id="0"/>
    </w:p>
    <w:p w:rsidR="00D310BA" w:rsidRDefault="00D310BA" w:rsidP="0017103D">
      <w:pPr>
        <w:spacing w:after="0" w:line="360" w:lineRule="auto"/>
        <w:jc w:val="both"/>
        <w:rPr>
          <w:rFonts w:ascii="Times New Roman" w:hAnsi="Times New Roman" w:cs="Times New Roman"/>
          <w:sz w:val="28"/>
          <w:lang w:val="uk-UA"/>
        </w:rPr>
      </w:pPr>
    </w:p>
    <w:p w:rsidR="00BD5A14" w:rsidRDefault="00BD5A14" w:rsidP="0017103D">
      <w:pPr>
        <w:spacing w:after="0" w:line="360" w:lineRule="auto"/>
        <w:jc w:val="both"/>
        <w:rPr>
          <w:rFonts w:ascii="Times New Roman" w:hAnsi="Times New Roman" w:cs="Times New Roman"/>
          <w:sz w:val="28"/>
          <w:lang w:val="uk-UA"/>
        </w:rPr>
      </w:pPr>
    </w:p>
    <w:p w:rsidR="00BD5A14" w:rsidRDefault="00BD5A14" w:rsidP="0017103D">
      <w:pPr>
        <w:spacing w:after="0" w:line="360" w:lineRule="auto"/>
        <w:jc w:val="both"/>
        <w:rPr>
          <w:rFonts w:ascii="Times New Roman" w:hAnsi="Times New Roman" w:cs="Times New Roman"/>
          <w:sz w:val="28"/>
          <w:lang w:val="uk-UA"/>
        </w:rPr>
      </w:pPr>
    </w:p>
    <w:p w:rsidR="00C438E0" w:rsidRPr="00623214" w:rsidRDefault="00701CB9" w:rsidP="00701CB9">
      <w:pPr>
        <w:pStyle w:val="ac"/>
        <w:spacing w:before="240" w:beforeAutospacing="0" w:after="240" w:afterAutospacing="0" w:line="360" w:lineRule="auto"/>
        <w:jc w:val="center"/>
        <w:rPr>
          <w:sz w:val="28"/>
          <w:szCs w:val="28"/>
        </w:rPr>
      </w:pPr>
      <w:r w:rsidRPr="00623214">
        <w:rPr>
          <w:b/>
          <w:bCs/>
          <w:color w:val="000000"/>
          <w:sz w:val="28"/>
          <w:szCs w:val="28"/>
        </w:rPr>
        <w:lastRenderedPageBreak/>
        <w:t>2. ТЕХНОЛОГІЯ РОЗВИТКУ</w:t>
      </w:r>
      <w:r>
        <w:rPr>
          <w:b/>
          <w:bCs/>
          <w:color w:val="000000"/>
          <w:sz w:val="28"/>
          <w:szCs w:val="28"/>
        </w:rPr>
        <w:t xml:space="preserve"> ІНШОМОВНОГО</w:t>
      </w:r>
      <w:r w:rsidRPr="00623214">
        <w:rPr>
          <w:b/>
          <w:bCs/>
          <w:color w:val="000000"/>
          <w:sz w:val="28"/>
          <w:szCs w:val="28"/>
        </w:rPr>
        <w:t xml:space="preserve"> ДІАЛОГІЧНОГО МОВЛЕННЯ </w:t>
      </w:r>
      <w:r>
        <w:rPr>
          <w:b/>
          <w:bCs/>
          <w:color w:val="000000"/>
          <w:sz w:val="28"/>
          <w:szCs w:val="28"/>
        </w:rPr>
        <w:t>В УЧНІВ 9-ГО КЛАСУ</w:t>
      </w:r>
    </w:p>
    <w:p w:rsidR="00C438E0" w:rsidRDefault="00C438E0" w:rsidP="001E5112">
      <w:pPr>
        <w:pStyle w:val="ac"/>
        <w:spacing w:before="240" w:beforeAutospacing="0" w:after="240" w:afterAutospacing="0" w:line="360" w:lineRule="auto"/>
        <w:ind w:firstLine="708"/>
        <w:jc w:val="both"/>
        <w:rPr>
          <w:b/>
          <w:bCs/>
          <w:color w:val="000000"/>
          <w:sz w:val="28"/>
          <w:szCs w:val="28"/>
        </w:rPr>
      </w:pPr>
      <w:r w:rsidRPr="00623214">
        <w:rPr>
          <w:b/>
          <w:bCs/>
          <w:color w:val="000000"/>
          <w:sz w:val="28"/>
          <w:szCs w:val="28"/>
        </w:rPr>
        <w:t xml:space="preserve">2.1 </w:t>
      </w:r>
      <w:r>
        <w:rPr>
          <w:b/>
          <w:bCs/>
          <w:color w:val="000000"/>
          <w:sz w:val="28"/>
          <w:szCs w:val="28"/>
        </w:rPr>
        <w:t>Констатувальний етап експерименту формування іншомовної діалогічної компетентності</w:t>
      </w:r>
    </w:p>
    <w:p w:rsidR="00C438E0" w:rsidRDefault="00C438E0" w:rsidP="00C438E0">
      <w:pPr>
        <w:pStyle w:val="ac"/>
        <w:spacing w:before="240" w:beforeAutospacing="0" w:after="0" w:afterAutospacing="0" w:line="360" w:lineRule="auto"/>
        <w:ind w:firstLine="709"/>
        <w:jc w:val="both"/>
        <w:rPr>
          <w:bCs/>
          <w:color w:val="000000"/>
          <w:sz w:val="28"/>
          <w:szCs w:val="28"/>
        </w:rPr>
      </w:pPr>
      <w:r w:rsidRPr="005F61EA">
        <w:rPr>
          <w:bCs/>
          <w:color w:val="000000"/>
          <w:sz w:val="28"/>
          <w:szCs w:val="28"/>
        </w:rPr>
        <w:t xml:space="preserve">Предметом нашого </w:t>
      </w:r>
      <w:r>
        <w:rPr>
          <w:bCs/>
          <w:color w:val="000000"/>
          <w:sz w:val="28"/>
          <w:szCs w:val="28"/>
        </w:rPr>
        <w:t>експерименту є авторська система вправ для формування іншомовної діалогічної компетентності учнів 9-го класу.</w:t>
      </w:r>
    </w:p>
    <w:p w:rsidR="00C438E0" w:rsidRDefault="00C438E0" w:rsidP="00C438E0">
      <w:pPr>
        <w:pStyle w:val="ac"/>
        <w:spacing w:before="240" w:beforeAutospacing="0" w:after="0" w:afterAutospacing="0" w:line="360" w:lineRule="auto"/>
        <w:ind w:firstLine="709"/>
        <w:jc w:val="both"/>
        <w:rPr>
          <w:bCs/>
          <w:color w:val="000000"/>
          <w:sz w:val="28"/>
          <w:szCs w:val="28"/>
        </w:rPr>
      </w:pPr>
      <w:r>
        <w:rPr>
          <w:bCs/>
          <w:color w:val="000000"/>
          <w:sz w:val="28"/>
          <w:szCs w:val="28"/>
        </w:rPr>
        <w:t>Перед проведенням експерименту нами були поставлені наступні завдання.</w:t>
      </w:r>
    </w:p>
    <w:p w:rsidR="00C438E0" w:rsidRDefault="00C438E0" w:rsidP="006F2EA9">
      <w:pPr>
        <w:pStyle w:val="ac"/>
        <w:numPr>
          <w:ilvl w:val="0"/>
          <w:numId w:val="29"/>
        </w:numPr>
        <w:spacing w:before="0" w:beforeAutospacing="0" w:after="0" w:afterAutospacing="0" w:line="360" w:lineRule="auto"/>
        <w:jc w:val="both"/>
        <w:rPr>
          <w:bCs/>
          <w:color w:val="000000"/>
          <w:sz w:val="28"/>
          <w:szCs w:val="28"/>
        </w:rPr>
      </w:pPr>
      <w:r>
        <w:rPr>
          <w:bCs/>
          <w:color w:val="000000"/>
          <w:sz w:val="28"/>
          <w:szCs w:val="28"/>
        </w:rPr>
        <w:t>Вивчення проблеми розвитку діалогічного мовлення на уроках німецької та англійської мов за допомогою авторської методики.</w:t>
      </w:r>
    </w:p>
    <w:p w:rsidR="00C438E0" w:rsidRDefault="00C438E0" w:rsidP="006F2EA9">
      <w:pPr>
        <w:pStyle w:val="ac"/>
        <w:numPr>
          <w:ilvl w:val="0"/>
          <w:numId w:val="29"/>
        </w:numPr>
        <w:spacing w:before="0" w:beforeAutospacing="0" w:after="0" w:afterAutospacing="0" w:line="360" w:lineRule="auto"/>
        <w:jc w:val="both"/>
        <w:rPr>
          <w:bCs/>
          <w:color w:val="000000"/>
          <w:sz w:val="28"/>
          <w:szCs w:val="28"/>
        </w:rPr>
      </w:pPr>
      <w:r>
        <w:rPr>
          <w:bCs/>
          <w:color w:val="000000"/>
          <w:sz w:val="28"/>
          <w:szCs w:val="28"/>
        </w:rPr>
        <w:t>Визначати особливості формування іншомовної діалогічної компетентності в учнів 9-го класу.</w:t>
      </w:r>
    </w:p>
    <w:p w:rsidR="00C438E0" w:rsidRDefault="00C438E0" w:rsidP="006F2EA9">
      <w:pPr>
        <w:pStyle w:val="ac"/>
        <w:numPr>
          <w:ilvl w:val="0"/>
          <w:numId w:val="29"/>
        </w:numPr>
        <w:spacing w:before="0" w:beforeAutospacing="0" w:after="0" w:afterAutospacing="0" w:line="360" w:lineRule="auto"/>
        <w:jc w:val="both"/>
        <w:rPr>
          <w:bCs/>
          <w:color w:val="000000"/>
          <w:sz w:val="28"/>
          <w:szCs w:val="28"/>
        </w:rPr>
      </w:pPr>
      <w:r>
        <w:rPr>
          <w:bCs/>
          <w:color w:val="000000"/>
          <w:sz w:val="28"/>
          <w:szCs w:val="28"/>
        </w:rPr>
        <w:t>Охарактеризувати використання інноваційних методів та прийомів під час навчання.</w:t>
      </w:r>
    </w:p>
    <w:p w:rsidR="00C438E0" w:rsidRDefault="00C438E0" w:rsidP="006F2EA9">
      <w:pPr>
        <w:pStyle w:val="ac"/>
        <w:numPr>
          <w:ilvl w:val="0"/>
          <w:numId w:val="29"/>
        </w:numPr>
        <w:spacing w:before="0" w:beforeAutospacing="0" w:after="0" w:afterAutospacing="0" w:line="360" w:lineRule="auto"/>
        <w:jc w:val="both"/>
        <w:rPr>
          <w:bCs/>
          <w:color w:val="000000"/>
          <w:sz w:val="28"/>
          <w:szCs w:val="28"/>
        </w:rPr>
      </w:pPr>
      <w:r>
        <w:rPr>
          <w:bCs/>
          <w:color w:val="000000"/>
          <w:sz w:val="28"/>
          <w:szCs w:val="28"/>
        </w:rPr>
        <w:t>Розробити авторську систему вправ для розвитку іншомовного діалогічного мовлення учнів 9-х класів.</w:t>
      </w:r>
    </w:p>
    <w:p w:rsidR="00C438E0" w:rsidRDefault="00C438E0" w:rsidP="006F2EA9">
      <w:pPr>
        <w:pStyle w:val="ac"/>
        <w:numPr>
          <w:ilvl w:val="0"/>
          <w:numId w:val="29"/>
        </w:numPr>
        <w:spacing w:before="0" w:beforeAutospacing="0" w:after="0" w:afterAutospacing="0" w:line="360" w:lineRule="auto"/>
        <w:jc w:val="both"/>
        <w:rPr>
          <w:bCs/>
          <w:color w:val="000000"/>
          <w:sz w:val="28"/>
          <w:szCs w:val="28"/>
        </w:rPr>
      </w:pPr>
      <w:r>
        <w:rPr>
          <w:bCs/>
          <w:color w:val="000000"/>
          <w:sz w:val="28"/>
          <w:szCs w:val="28"/>
        </w:rPr>
        <w:t>Шляхом експерименту перевірити ефективність розроблених вправ для формування іншомовної діалогічної компетентності в учнів 9-го класу, для цього необхідно:</w:t>
      </w:r>
    </w:p>
    <w:p w:rsidR="00C438E0" w:rsidRDefault="00C438E0" w:rsidP="006F2EA9">
      <w:pPr>
        <w:pStyle w:val="ac"/>
        <w:numPr>
          <w:ilvl w:val="1"/>
          <w:numId w:val="17"/>
        </w:numPr>
        <w:spacing w:before="0" w:beforeAutospacing="0" w:after="0" w:afterAutospacing="0" w:line="360" w:lineRule="auto"/>
        <w:jc w:val="both"/>
        <w:rPr>
          <w:bCs/>
          <w:color w:val="000000"/>
          <w:sz w:val="28"/>
          <w:szCs w:val="28"/>
        </w:rPr>
      </w:pPr>
      <w:r>
        <w:rPr>
          <w:bCs/>
          <w:color w:val="000000"/>
          <w:sz w:val="28"/>
          <w:szCs w:val="28"/>
        </w:rPr>
        <w:t>визначити рівень сформованості іншомовної діалогічної компетентності учнів контрольної та експериментальної груп  шляхом проведення тестування, систематизувати результати двох груп до проведення експериментального дослідження;</w:t>
      </w:r>
    </w:p>
    <w:p w:rsidR="00C438E0" w:rsidRDefault="00C438E0" w:rsidP="006F2EA9">
      <w:pPr>
        <w:pStyle w:val="ac"/>
        <w:numPr>
          <w:ilvl w:val="1"/>
          <w:numId w:val="17"/>
        </w:numPr>
        <w:spacing w:before="0" w:beforeAutospacing="0" w:after="0" w:afterAutospacing="0" w:line="360" w:lineRule="auto"/>
        <w:jc w:val="both"/>
        <w:rPr>
          <w:bCs/>
          <w:color w:val="000000"/>
          <w:sz w:val="28"/>
          <w:szCs w:val="28"/>
        </w:rPr>
      </w:pPr>
      <w:r>
        <w:rPr>
          <w:bCs/>
          <w:color w:val="000000"/>
          <w:sz w:val="28"/>
          <w:szCs w:val="28"/>
        </w:rPr>
        <w:t xml:space="preserve">провести експеримент з </w:t>
      </w:r>
      <w:r w:rsidRPr="00A905DA">
        <w:rPr>
          <w:bCs/>
          <w:color w:val="000000"/>
          <w:sz w:val="28"/>
          <w:szCs w:val="28"/>
        </w:rPr>
        <w:t>формування іншомовної діалогічної компетентності в учнів 9-го класу</w:t>
      </w:r>
      <w:r>
        <w:rPr>
          <w:bCs/>
          <w:color w:val="000000"/>
          <w:sz w:val="28"/>
          <w:szCs w:val="28"/>
        </w:rPr>
        <w:t xml:space="preserve"> за допомогою авторських вправ;</w:t>
      </w:r>
    </w:p>
    <w:p w:rsidR="00C438E0" w:rsidRDefault="00C438E0" w:rsidP="006F2EA9">
      <w:pPr>
        <w:pStyle w:val="ac"/>
        <w:numPr>
          <w:ilvl w:val="1"/>
          <w:numId w:val="17"/>
        </w:numPr>
        <w:spacing w:before="0" w:beforeAutospacing="0" w:after="0" w:afterAutospacing="0" w:line="360" w:lineRule="auto"/>
        <w:jc w:val="both"/>
        <w:rPr>
          <w:bCs/>
          <w:color w:val="000000"/>
          <w:sz w:val="28"/>
          <w:szCs w:val="28"/>
        </w:rPr>
      </w:pPr>
      <w:r>
        <w:rPr>
          <w:bCs/>
          <w:color w:val="000000"/>
          <w:sz w:val="28"/>
          <w:szCs w:val="28"/>
        </w:rPr>
        <w:t>провести контрольне тестування учнів обох груп;</w:t>
      </w:r>
    </w:p>
    <w:p w:rsidR="00C438E0" w:rsidRDefault="00C438E0" w:rsidP="006F2EA9">
      <w:pPr>
        <w:pStyle w:val="ac"/>
        <w:numPr>
          <w:ilvl w:val="1"/>
          <w:numId w:val="17"/>
        </w:numPr>
        <w:spacing w:before="0" w:beforeAutospacing="0" w:after="0" w:afterAutospacing="0" w:line="360" w:lineRule="auto"/>
        <w:jc w:val="both"/>
        <w:rPr>
          <w:bCs/>
          <w:color w:val="000000"/>
          <w:sz w:val="28"/>
          <w:szCs w:val="28"/>
        </w:rPr>
      </w:pPr>
      <w:r>
        <w:rPr>
          <w:bCs/>
          <w:color w:val="000000"/>
          <w:sz w:val="28"/>
          <w:szCs w:val="28"/>
        </w:rPr>
        <w:lastRenderedPageBreak/>
        <w:t>здійснити порівняльний аналіз результатів тестувань до та після експерименту, зробити висновки щодо ефективності авторських вправ в навчанні іноземної мови, представити результати графічно.</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 xml:space="preserve">Відповідно до поставлених завдань, ми повинні обґрунтувати ефективність використання авторської системи комунікативних вправ, що базуються на інтерактивних методах навчання іноземної мови, для учнів 9-го класу. </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Отже, першим є констатувальний етап дослідження. Він передбачає проведення діагностики серед учнів 9-х класів та вчителів іноземної мови.</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 xml:space="preserve">Діагностичний етап проводився серед викладачів англійської та німецької мови мовного центру </w:t>
      </w:r>
      <w:r w:rsidR="001261B6">
        <w:rPr>
          <w:bCs/>
          <w:color w:val="000000"/>
          <w:sz w:val="28"/>
          <w:szCs w:val="28"/>
        </w:rPr>
        <w:t>«</w:t>
      </w:r>
      <w:r>
        <w:rPr>
          <w:bCs/>
          <w:color w:val="000000"/>
          <w:sz w:val="28"/>
          <w:szCs w:val="28"/>
          <w:lang w:val="en-US"/>
        </w:rPr>
        <w:t>Towmuch</w:t>
      </w:r>
      <w:r w:rsidR="001261B6">
        <w:rPr>
          <w:bCs/>
          <w:color w:val="000000"/>
          <w:sz w:val="28"/>
          <w:szCs w:val="28"/>
        </w:rPr>
        <w:t>»</w:t>
      </w:r>
      <w:r>
        <w:rPr>
          <w:bCs/>
          <w:color w:val="000000"/>
          <w:sz w:val="28"/>
          <w:szCs w:val="28"/>
        </w:rPr>
        <w:t xml:space="preserve">, Старокостянтинівського НВК (школа І ступеня, гімназія) імені Героя України Сергія Михайловича Бондарчука, </w:t>
      </w:r>
      <w:r w:rsidRPr="00896182">
        <w:rPr>
          <w:bCs/>
          <w:color w:val="000000"/>
          <w:sz w:val="28"/>
          <w:szCs w:val="28"/>
        </w:rPr>
        <w:t>учнів</w:t>
      </w:r>
      <w:r>
        <w:rPr>
          <w:bCs/>
          <w:color w:val="000000"/>
          <w:sz w:val="28"/>
          <w:szCs w:val="28"/>
        </w:rPr>
        <w:t xml:space="preserve"> 9-го класу</w:t>
      </w:r>
      <w:r w:rsidRPr="00896182">
        <w:rPr>
          <w:bCs/>
          <w:color w:val="000000"/>
          <w:sz w:val="28"/>
          <w:szCs w:val="28"/>
        </w:rPr>
        <w:t xml:space="preserve">, що вивчають англійську та </w:t>
      </w:r>
      <w:r>
        <w:rPr>
          <w:bCs/>
          <w:color w:val="000000"/>
          <w:sz w:val="28"/>
          <w:szCs w:val="28"/>
        </w:rPr>
        <w:t xml:space="preserve">німецьку мови. </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Для аналізу використовувалися такі прийоми як спостереження, опитування, анкетування, бесіда.</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 xml:space="preserve">Основним прийомом було опитування, яке мало на меті з’ясувати масштаб проблеми, що досліджується, методів та прийомів, які використовуються задля її вирішення на практиці. </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 xml:space="preserve">Результати опитування свідчать про те, що проблема формування іншомовної діалогічної компетентності учнів 9-го класу є дійсно цікавою і актуальною, і навчання учнів іншомовного діалогічного мовлення є нелегким процесом. Для формування іншомовної діалогічної компетентності вчителі зазвичай застосовують такі методи: рольова гра, читання та переказ діалогів, виконання вправ на підстановку, відтворення, трансформацію. Відповіді на запитання, «круглий стіл». До різноманітних засобів навчання, які використовуються найчастіше, належать роздавальний матеріал (картки, малюнки, схеми, фотографії), записи діалогів-зразків, радіопередачі, телефонні розмови, відео вправи тощо. </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 xml:space="preserve">Проте найголовнішим є той факт, що більша увага приділяється розвитку лише іншомовного монологічного мовлення учнів, здебільшого учні вивчають </w:t>
      </w:r>
      <w:r>
        <w:rPr>
          <w:bCs/>
          <w:color w:val="000000"/>
          <w:sz w:val="28"/>
          <w:szCs w:val="28"/>
        </w:rPr>
        <w:lastRenderedPageBreak/>
        <w:t xml:space="preserve">та переказують діалоги-зразки з підручника. Розвиток саме вмотивованого мовлення вважається учнями недостатнім. </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 xml:space="preserve">Опираючись на результати проведеного опитування, ми вирішили провести аналіз рівня сформованості іншомовної діалогічної компетентності учнів мовного центру </w:t>
      </w:r>
      <w:r w:rsidR="001261B6">
        <w:rPr>
          <w:bCs/>
          <w:color w:val="000000"/>
          <w:sz w:val="28"/>
          <w:szCs w:val="28"/>
        </w:rPr>
        <w:t>«</w:t>
      </w:r>
      <w:r>
        <w:rPr>
          <w:bCs/>
          <w:color w:val="000000"/>
          <w:sz w:val="28"/>
          <w:szCs w:val="28"/>
          <w:lang w:val="en-US"/>
        </w:rPr>
        <w:t>Towmuch</w:t>
      </w:r>
      <w:r w:rsidR="001261B6">
        <w:rPr>
          <w:bCs/>
          <w:color w:val="000000"/>
          <w:sz w:val="28"/>
          <w:szCs w:val="28"/>
        </w:rPr>
        <w:t>»</w:t>
      </w:r>
      <w:r>
        <w:rPr>
          <w:bCs/>
          <w:color w:val="000000"/>
          <w:sz w:val="28"/>
          <w:szCs w:val="28"/>
        </w:rPr>
        <w:t xml:space="preserve">. Для проведення експерименту було вибрано 4 групи, у яких навчаються учні 9-х класів, у 2-х групах вивчають німецьку мову, у 2-х англійську. Тобто, для кожної іноземної мови була вибрана контрольна та експериментальна групи. Для аналізу були розроблені спеціальні анкети (Додаток А) та порівняно їх результати. </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За допомогою анкетування ми з’ясували, чи є в учнів труднощі під час комунікації один з одним іноземною мовою та чи хотіли б вони спробувати ігрові вправи для розвитку діалогічного мовлення під час занять.</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В анкетуванні взяли участь 24 учні, які входять до складу контрольних та експериментальних груп. Кожен учень мав обрати один з варіантів відповіді на запитання. Ми представляємо отриману інформацію у вигляді таблиць:</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Таблиця 2.1 – Анкетування учнів</w:t>
      </w:r>
    </w:p>
    <w:tbl>
      <w:tblPr>
        <w:tblStyle w:val="ad"/>
        <w:tblW w:w="0" w:type="auto"/>
        <w:tblLook w:val="04A0" w:firstRow="1" w:lastRow="0" w:firstColumn="1" w:lastColumn="0" w:noHBand="0" w:noVBand="1"/>
      </w:tblPr>
      <w:tblGrid>
        <w:gridCol w:w="1970"/>
        <w:gridCol w:w="1540"/>
        <w:gridCol w:w="1701"/>
        <w:gridCol w:w="4395"/>
      </w:tblGrid>
      <w:tr w:rsidR="00C438E0" w:rsidTr="00A07E6E">
        <w:tc>
          <w:tcPr>
            <w:tcW w:w="1970" w:type="dxa"/>
            <w:vMerge w:val="restart"/>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 питання</w:t>
            </w:r>
          </w:p>
        </w:tc>
        <w:tc>
          <w:tcPr>
            <w:tcW w:w="7636" w:type="dxa"/>
            <w:gridSpan w:val="3"/>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Відсоткове співвідношення</w:t>
            </w:r>
          </w:p>
        </w:tc>
      </w:tr>
      <w:tr w:rsidR="00C438E0" w:rsidTr="00A07E6E">
        <w:tc>
          <w:tcPr>
            <w:tcW w:w="1970" w:type="dxa"/>
            <w:vMerge/>
          </w:tcPr>
          <w:p w:rsidR="00C438E0" w:rsidRDefault="00C438E0" w:rsidP="00A07E6E">
            <w:pPr>
              <w:pStyle w:val="ac"/>
              <w:spacing w:before="0" w:beforeAutospacing="0" w:after="0" w:afterAutospacing="0" w:line="360" w:lineRule="auto"/>
              <w:jc w:val="both"/>
              <w:rPr>
                <w:bCs/>
                <w:color w:val="000000"/>
                <w:sz w:val="28"/>
                <w:szCs w:val="28"/>
              </w:rPr>
            </w:pPr>
          </w:p>
        </w:tc>
        <w:tc>
          <w:tcPr>
            <w:tcW w:w="154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Так</w:t>
            </w:r>
          </w:p>
        </w:tc>
        <w:tc>
          <w:tcPr>
            <w:tcW w:w="1701"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Ні</w:t>
            </w:r>
          </w:p>
        </w:tc>
        <w:tc>
          <w:tcPr>
            <w:tcW w:w="4395"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Важко відповісти</w:t>
            </w:r>
          </w:p>
        </w:tc>
      </w:tr>
      <w:tr w:rsidR="00C438E0" w:rsidTr="00A07E6E">
        <w:tc>
          <w:tcPr>
            <w:tcW w:w="197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1.</w:t>
            </w:r>
          </w:p>
        </w:tc>
        <w:tc>
          <w:tcPr>
            <w:tcW w:w="154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95,7%</w:t>
            </w:r>
          </w:p>
        </w:tc>
        <w:tc>
          <w:tcPr>
            <w:tcW w:w="1701"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4,3%</w:t>
            </w:r>
          </w:p>
        </w:tc>
        <w:tc>
          <w:tcPr>
            <w:tcW w:w="4395" w:type="dxa"/>
          </w:tcPr>
          <w:p w:rsidR="00C438E0" w:rsidRDefault="00C438E0" w:rsidP="006F2EA9">
            <w:pPr>
              <w:pStyle w:val="ac"/>
              <w:numPr>
                <w:ilvl w:val="0"/>
                <w:numId w:val="18"/>
              </w:numPr>
              <w:spacing w:before="0" w:beforeAutospacing="0" w:after="0" w:afterAutospacing="0" w:line="360" w:lineRule="auto"/>
              <w:jc w:val="both"/>
              <w:rPr>
                <w:bCs/>
                <w:color w:val="000000"/>
                <w:sz w:val="28"/>
                <w:szCs w:val="28"/>
              </w:rPr>
            </w:pPr>
          </w:p>
        </w:tc>
      </w:tr>
      <w:tr w:rsidR="00C438E0" w:rsidTr="00A07E6E">
        <w:tc>
          <w:tcPr>
            <w:tcW w:w="197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2.</w:t>
            </w:r>
          </w:p>
        </w:tc>
        <w:tc>
          <w:tcPr>
            <w:tcW w:w="154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26%</w:t>
            </w:r>
          </w:p>
        </w:tc>
        <w:tc>
          <w:tcPr>
            <w:tcW w:w="1701"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65,4%</w:t>
            </w:r>
          </w:p>
        </w:tc>
        <w:tc>
          <w:tcPr>
            <w:tcW w:w="4395"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8,6%</w:t>
            </w:r>
          </w:p>
        </w:tc>
      </w:tr>
      <w:tr w:rsidR="00C438E0" w:rsidTr="00A07E6E">
        <w:tc>
          <w:tcPr>
            <w:tcW w:w="197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3.</w:t>
            </w:r>
          </w:p>
        </w:tc>
        <w:tc>
          <w:tcPr>
            <w:tcW w:w="154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30,3%</w:t>
            </w:r>
          </w:p>
        </w:tc>
        <w:tc>
          <w:tcPr>
            <w:tcW w:w="1701"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60,1%</w:t>
            </w:r>
          </w:p>
        </w:tc>
        <w:tc>
          <w:tcPr>
            <w:tcW w:w="4395"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8,6%</w:t>
            </w:r>
          </w:p>
        </w:tc>
      </w:tr>
      <w:tr w:rsidR="00C438E0" w:rsidTr="00A07E6E">
        <w:tc>
          <w:tcPr>
            <w:tcW w:w="197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4.</w:t>
            </w:r>
          </w:p>
        </w:tc>
        <w:tc>
          <w:tcPr>
            <w:tcW w:w="154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73,9%</w:t>
            </w:r>
          </w:p>
        </w:tc>
        <w:tc>
          <w:tcPr>
            <w:tcW w:w="1701"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8,7%</w:t>
            </w:r>
          </w:p>
        </w:tc>
        <w:tc>
          <w:tcPr>
            <w:tcW w:w="4395"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17,4%</w:t>
            </w:r>
          </w:p>
        </w:tc>
      </w:tr>
      <w:tr w:rsidR="00C438E0" w:rsidTr="00A07E6E">
        <w:tc>
          <w:tcPr>
            <w:tcW w:w="197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5.</w:t>
            </w:r>
          </w:p>
        </w:tc>
        <w:tc>
          <w:tcPr>
            <w:tcW w:w="154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100%</w:t>
            </w:r>
          </w:p>
        </w:tc>
        <w:tc>
          <w:tcPr>
            <w:tcW w:w="1701" w:type="dxa"/>
          </w:tcPr>
          <w:p w:rsidR="00C438E0" w:rsidRDefault="00C438E0" w:rsidP="006F2EA9">
            <w:pPr>
              <w:pStyle w:val="ac"/>
              <w:numPr>
                <w:ilvl w:val="0"/>
                <w:numId w:val="18"/>
              </w:numPr>
              <w:spacing w:before="0" w:beforeAutospacing="0" w:after="0" w:afterAutospacing="0" w:line="360" w:lineRule="auto"/>
              <w:jc w:val="both"/>
              <w:rPr>
                <w:bCs/>
                <w:color w:val="000000"/>
                <w:sz w:val="28"/>
                <w:szCs w:val="28"/>
              </w:rPr>
            </w:pPr>
          </w:p>
        </w:tc>
        <w:tc>
          <w:tcPr>
            <w:tcW w:w="4395" w:type="dxa"/>
          </w:tcPr>
          <w:p w:rsidR="00C438E0" w:rsidRDefault="00C438E0" w:rsidP="006F2EA9">
            <w:pPr>
              <w:pStyle w:val="ac"/>
              <w:numPr>
                <w:ilvl w:val="0"/>
                <w:numId w:val="18"/>
              </w:numPr>
              <w:spacing w:before="0" w:beforeAutospacing="0" w:after="0" w:afterAutospacing="0" w:line="360" w:lineRule="auto"/>
              <w:jc w:val="both"/>
              <w:rPr>
                <w:bCs/>
                <w:color w:val="000000"/>
                <w:sz w:val="28"/>
                <w:szCs w:val="28"/>
              </w:rPr>
            </w:pPr>
          </w:p>
        </w:tc>
      </w:tr>
      <w:tr w:rsidR="00C438E0" w:rsidTr="00A07E6E">
        <w:tc>
          <w:tcPr>
            <w:tcW w:w="197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6.</w:t>
            </w:r>
          </w:p>
        </w:tc>
        <w:tc>
          <w:tcPr>
            <w:tcW w:w="1540"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13,1%</w:t>
            </w:r>
          </w:p>
        </w:tc>
        <w:tc>
          <w:tcPr>
            <w:tcW w:w="1701" w:type="dxa"/>
          </w:tcPr>
          <w:p w:rsidR="00C438E0" w:rsidRDefault="00C438E0" w:rsidP="00A07E6E">
            <w:pPr>
              <w:pStyle w:val="ac"/>
              <w:spacing w:before="0" w:beforeAutospacing="0" w:after="0" w:afterAutospacing="0" w:line="360" w:lineRule="auto"/>
              <w:jc w:val="both"/>
              <w:rPr>
                <w:bCs/>
                <w:color w:val="000000"/>
                <w:sz w:val="28"/>
                <w:szCs w:val="28"/>
              </w:rPr>
            </w:pPr>
            <w:r>
              <w:rPr>
                <w:bCs/>
                <w:color w:val="000000"/>
                <w:sz w:val="28"/>
                <w:szCs w:val="28"/>
              </w:rPr>
              <w:t>86,9%</w:t>
            </w:r>
          </w:p>
        </w:tc>
        <w:tc>
          <w:tcPr>
            <w:tcW w:w="4395" w:type="dxa"/>
          </w:tcPr>
          <w:p w:rsidR="00C438E0" w:rsidRDefault="00C438E0" w:rsidP="006F2EA9">
            <w:pPr>
              <w:pStyle w:val="ac"/>
              <w:numPr>
                <w:ilvl w:val="0"/>
                <w:numId w:val="18"/>
              </w:numPr>
              <w:spacing w:before="0" w:beforeAutospacing="0" w:after="0" w:afterAutospacing="0" w:line="360" w:lineRule="auto"/>
              <w:jc w:val="both"/>
              <w:rPr>
                <w:bCs/>
                <w:color w:val="000000"/>
                <w:sz w:val="28"/>
                <w:szCs w:val="28"/>
              </w:rPr>
            </w:pPr>
          </w:p>
        </w:tc>
      </w:tr>
    </w:tbl>
    <w:p w:rsidR="00C438E0" w:rsidRDefault="00C438E0" w:rsidP="00C438E0">
      <w:pPr>
        <w:pStyle w:val="ac"/>
        <w:spacing w:before="0" w:beforeAutospacing="0" w:after="0" w:afterAutospacing="0" w:line="360" w:lineRule="auto"/>
        <w:jc w:val="both"/>
        <w:rPr>
          <w:bCs/>
          <w:color w:val="000000"/>
          <w:sz w:val="28"/>
          <w:szCs w:val="28"/>
        </w:rPr>
      </w:pP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 xml:space="preserve">Проаналізувавши результати анкетування учнів, можна зробити висновок, що 95,7% з них подобається вивчати іноземну мову. Проте для більшості з них буде важко підтримати розмову з носієм мови або коли співрозмовник несподівано змінить її хід. Усі учні хотіли б спробувати навчатися за інноваційними методами розвитку діалогічного мовлення. Також </w:t>
      </w:r>
      <w:r>
        <w:rPr>
          <w:bCs/>
          <w:color w:val="000000"/>
          <w:sz w:val="28"/>
          <w:szCs w:val="28"/>
        </w:rPr>
        <w:lastRenderedPageBreak/>
        <w:t>більшість з них вважає, що розвитку діалогічного мовлення приділяється недостатня увага. Отримані дані можна візуалізувати за допомогою діаграми.</w:t>
      </w:r>
    </w:p>
    <w:p w:rsidR="00C438E0" w:rsidRDefault="00C438E0" w:rsidP="00C438E0">
      <w:pPr>
        <w:pStyle w:val="ac"/>
        <w:spacing w:before="0" w:beforeAutospacing="0" w:after="0" w:afterAutospacing="0" w:line="360" w:lineRule="auto"/>
        <w:ind w:firstLine="709"/>
        <w:jc w:val="both"/>
        <w:rPr>
          <w:bCs/>
          <w:color w:val="000000"/>
          <w:sz w:val="28"/>
          <w:szCs w:val="28"/>
        </w:rPr>
      </w:pPr>
      <w:r w:rsidRPr="0066418D">
        <w:rPr>
          <w:bCs/>
          <w:noProof/>
          <w:color w:val="000000"/>
          <w:sz w:val="28"/>
          <w:szCs w:val="28"/>
        </w:rPr>
        <w:drawing>
          <wp:inline distT="0" distB="0" distL="0" distR="0" wp14:anchorId="41A27F4D" wp14:editId="11FA79B4">
            <wp:extent cx="5834743" cy="3494314"/>
            <wp:effectExtent l="0" t="0" r="1397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Далі нами був проведений перший зріз знань учнів, метою якого було визначення рівня сформованості іншомовної комунікативної компетентності учнів. Це дало нам змогу відслідковувати подальший прогрес учнів та визначити ефективність авторських вправ для формування іншомовної комунікативної компетентності в учнів 9</w:t>
      </w:r>
      <w:r w:rsidR="003E2115">
        <w:rPr>
          <w:bCs/>
          <w:color w:val="000000"/>
          <w:sz w:val="28"/>
          <w:szCs w:val="28"/>
        </w:rPr>
        <w:t>-го</w:t>
      </w:r>
      <w:r>
        <w:rPr>
          <w:bCs/>
          <w:color w:val="000000"/>
          <w:sz w:val="28"/>
          <w:szCs w:val="28"/>
        </w:rPr>
        <w:t xml:space="preserve"> класу. </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Критерії оцінювання були розроблені відповідно до критеріїв міжнародних іспитів з іноземної мови, а саме:</w:t>
      </w:r>
    </w:p>
    <w:p w:rsidR="00C438E0" w:rsidRPr="005502E3" w:rsidRDefault="00C438E0" w:rsidP="006F2EA9">
      <w:pPr>
        <w:pStyle w:val="ac"/>
        <w:numPr>
          <w:ilvl w:val="0"/>
          <w:numId w:val="19"/>
        </w:numPr>
        <w:spacing w:before="0" w:beforeAutospacing="0" w:after="0" w:afterAutospacing="0" w:line="360" w:lineRule="auto"/>
        <w:jc w:val="both"/>
        <w:rPr>
          <w:bCs/>
          <w:color w:val="000000"/>
          <w:sz w:val="28"/>
          <w:szCs w:val="28"/>
        </w:rPr>
      </w:pPr>
      <w:r>
        <w:rPr>
          <w:bCs/>
          <w:color w:val="000000"/>
          <w:sz w:val="28"/>
          <w:szCs w:val="28"/>
        </w:rPr>
        <w:t xml:space="preserve">Для німецької мови – </w:t>
      </w:r>
      <w:r>
        <w:rPr>
          <w:bCs/>
          <w:color w:val="000000"/>
          <w:sz w:val="28"/>
          <w:szCs w:val="28"/>
          <w:lang w:val="de-DE"/>
        </w:rPr>
        <w:t>Goethe</w:t>
      </w:r>
      <w:r w:rsidRPr="005502E3">
        <w:rPr>
          <w:bCs/>
          <w:color w:val="000000"/>
          <w:sz w:val="28"/>
          <w:szCs w:val="28"/>
        </w:rPr>
        <w:t xml:space="preserve"> </w:t>
      </w:r>
      <w:r>
        <w:rPr>
          <w:bCs/>
          <w:color w:val="000000"/>
          <w:sz w:val="28"/>
          <w:szCs w:val="28"/>
          <w:lang w:val="de-DE"/>
        </w:rPr>
        <w:t>Zertifikat</w:t>
      </w:r>
      <w:r>
        <w:rPr>
          <w:bCs/>
          <w:color w:val="000000"/>
          <w:sz w:val="28"/>
          <w:szCs w:val="28"/>
        </w:rPr>
        <w:t xml:space="preserve"> </w:t>
      </w:r>
      <w:r w:rsidRPr="00DE01FD">
        <w:rPr>
          <w:bCs/>
          <w:color w:val="000000"/>
          <w:sz w:val="28"/>
          <w:szCs w:val="28"/>
        </w:rPr>
        <w:t>(</w:t>
      </w:r>
      <w:r>
        <w:rPr>
          <w:bCs/>
          <w:color w:val="000000"/>
          <w:sz w:val="28"/>
          <w:szCs w:val="28"/>
          <w:lang w:val="en-US"/>
        </w:rPr>
        <w:t>B</w:t>
      </w:r>
      <w:r w:rsidRPr="008C5E97">
        <w:rPr>
          <w:bCs/>
          <w:color w:val="000000"/>
          <w:sz w:val="28"/>
          <w:szCs w:val="28"/>
        </w:rPr>
        <w:t>1</w:t>
      </w:r>
      <w:r w:rsidRPr="00DE01FD">
        <w:rPr>
          <w:bCs/>
          <w:color w:val="000000"/>
          <w:sz w:val="28"/>
          <w:szCs w:val="28"/>
        </w:rPr>
        <w:t>)</w:t>
      </w:r>
    </w:p>
    <w:p w:rsidR="00C438E0" w:rsidRPr="005502E3" w:rsidRDefault="00C438E0" w:rsidP="006F2EA9">
      <w:pPr>
        <w:pStyle w:val="ac"/>
        <w:numPr>
          <w:ilvl w:val="0"/>
          <w:numId w:val="19"/>
        </w:numPr>
        <w:spacing w:before="0" w:beforeAutospacing="0" w:after="0" w:afterAutospacing="0" w:line="360" w:lineRule="auto"/>
        <w:jc w:val="both"/>
        <w:rPr>
          <w:bCs/>
          <w:color w:val="000000"/>
          <w:sz w:val="28"/>
          <w:szCs w:val="28"/>
        </w:rPr>
      </w:pPr>
      <w:r w:rsidRPr="008C5E97">
        <w:rPr>
          <w:bCs/>
          <w:color w:val="000000"/>
          <w:sz w:val="28"/>
          <w:szCs w:val="28"/>
        </w:rPr>
        <w:t xml:space="preserve">Для англійської мови – </w:t>
      </w:r>
      <w:r>
        <w:rPr>
          <w:bCs/>
          <w:color w:val="000000"/>
          <w:sz w:val="28"/>
          <w:szCs w:val="28"/>
          <w:lang w:val="en-US"/>
        </w:rPr>
        <w:t>Cambridge</w:t>
      </w:r>
      <w:r w:rsidRPr="008C5E97">
        <w:rPr>
          <w:bCs/>
          <w:color w:val="000000"/>
          <w:sz w:val="28"/>
          <w:szCs w:val="28"/>
        </w:rPr>
        <w:t xml:space="preserve"> </w:t>
      </w:r>
      <w:r>
        <w:rPr>
          <w:bCs/>
          <w:color w:val="000000"/>
          <w:sz w:val="28"/>
          <w:szCs w:val="28"/>
          <w:lang w:val="en-US"/>
        </w:rPr>
        <w:t>ESOL</w:t>
      </w:r>
      <w:r w:rsidRPr="008C5E97">
        <w:rPr>
          <w:bCs/>
          <w:color w:val="000000"/>
          <w:sz w:val="28"/>
          <w:szCs w:val="28"/>
        </w:rPr>
        <w:t xml:space="preserve"> (</w:t>
      </w:r>
      <w:r>
        <w:rPr>
          <w:bCs/>
          <w:color w:val="000000"/>
          <w:sz w:val="28"/>
          <w:szCs w:val="28"/>
          <w:lang w:val="en-US"/>
        </w:rPr>
        <w:t>B</w:t>
      </w:r>
      <w:r w:rsidRPr="008C5E97">
        <w:rPr>
          <w:bCs/>
          <w:color w:val="000000"/>
          <w:sz w:val="28"/>
          <w:szCs w:val="28"/>
        </w:rPr>
        <w:t>1)</w:t>
      </w:r>
    </w:p>
    <w:p w:rsidR="00C438E0" w:rsidRPr="00191851"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 xml:space="preserve">Згідно з програмою, рівень володіння першою іноземною мовою учнів у класах із поглибленим вивченням іноземної мови має відповідати рівню </w:t>
      </w:r>
      <w:r>
        <w:rPr>
          <w:bCs/>
          <w:color w:val="000000"/>
          <w:sz w:val="28"/>
          <w:szCs w:val="28"/>
          <w:lang w:val="de-DE"/>
        </w:rPr>
        <w:t>B</w:t>
      </w:r>
      <w:r w:rsidRPr="00191851">
        <w:rPr>
          <w:bCs/>
          <w:color w:val="000000"/>
          <w:sz w:val="28"/>
          <w:szCs w:val="28"/>
        </w:rPr>
        <w:t>1.</w:t>
      </w:r>
    </w:p>
    <w:p w:rsidR="00C438E0" w:rsidRPr="00191851"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 xml:space="preserve">Вимоги до рівня </w:t>
      </w:r>
      <w:r>
        <w:rPr>
          <w:bCs/>
          <w:color w:val="000000"/>
          <w:sz w:val="28"/>
          <w:szCs w:val="28"/>
          <w:lang w:val="de-DE"/>
        </w:rPr>
        <w:t>B</w:t>
      </w:r>
      <w:r w:rsidRPr="005502E3">
        <w:rPr>
          <w:bCs/>
          <w:color w:val="000000"/>
          <w:sz w:val="28"/>
          <w:szCs w:val="28"/>
        </w:rPr>
        <w:t>1</w:t>
      </w:r>
      <w:r>
        <w:rPr>
          <w:bCs/>
          <w:color w:val="000000"/>
          <w:sz w:val="28"/>
          <w:szCs w:val="28"/>
        </w:rPr>
        <w:t xml:space="preserve"> передбачають такий рівень сформованості іншомовної діалогічної компетентності:</w:t>
      </w:r>
    </w:p>
    <w:p w:rsidR="00C438E0" w:rsidRPr="00191851" w:rsidRDefault="00C438E0" w:rsidP="006F2EA9">
      <w:pPr>
        <w:pStyle w:val="ac"/>
        <w:numPr>
          <w:ilvl w:val="0"/>
          <w:numId w:val="20"/>
        </w:numPr>
        <w:spacing w:before="0" w:beforeAutospacing="0" w:after="0" w:afterAutospacing="0" w:line="360" w:lineRule="auto"/>
        <w:jc w:val="both"/>
        <w:rPr>
          <w:bCs/>
          <w:color w:val="000000"/>
          <w:sz w:val="28"/>
          <w:szCs w:val="28"/>
        </w:rPr>
      </w:pPr>
      <w:r w:rsidRPr="00191851">
        <w:rPr>
          <w:bCs/>
          <w:color w:val="000000"/>
          <w:sz w:val="28"/>
          <w:szCs w:val="28"/>
        </w:rPr>
        <w:t>учень може впоратися із більшістю ситуацій, з якими стикається людина подорожуючи в іншомовній країні;</w:t>
      </w:r>
    </w:p>
    <w:p w:rsidR="00C438E0" w:rsidRPr="00191851" w:rsidRDefault="00C438E0" w:rsidP="006F2EA9">
      <w:pPr>
        <w:pStyle w:val="ac"/>
        <w:numPr>
          <w:ilvl w:val="0"/>
          <w:numId w:val="20"/>
        </w:numPr>
        <w:spacing w:before="0" w:beforeAutospacing="0" w:after="0" w:afterAutospacing="0" w:line="360" w:lineRule="auto"/>
        <w:jc w:val="both"/>
        <w:rPr>
          <w:bCs/>
          <w:color w:val="000000"/>
          <w:sz w:val="28"/>
          <w:szCs w:val="28"/>
        </w:rPr>
      </w:pPr>
      <w:r w:rsidRPr="00191851">
        <w:rPr>
          <w:bCs/>
          <w:color w:val="000000"/>
          <w:sz w:val="28"/>
          <w:szCs w:val="28"/>
        </w:rPr>
        <w:lastRenderedPageBreak/>
        <w:t>без підготовки учень може брати участь в розмовах на знайомі йому теми, які цікавлять його або стосуються таких повсякденних тем, як сім'я, навчання, хобі, подорожі, події в житті;</w:t>
      </w:r>
    </w:p>
    <w:p w:rsidR="00D3554D" w:rsidRDefault="00D3554D" w:rsidP="006F2EA9">
      <w:pPr>
        <w:pStyle w:val="ac"/>
        <w:numPr>
          <w:ilvl w:val="0"/>
          <w:numId w:val="20"/>
        </w:numPr>
        <w:spacing w:before="0" w:beforeAutospacing="0" w:after="0" w:afterAutospacing="0" w:line="360" w:lineRule="auto"/>
        <w:jc w:val="both"/>
        <w:rPr>
          <w:bCs/>
          <w:color w:val="000000"/>
          <w:sz w:val="28"/>
          <w:szCs w:val="28"/>
        </w:rPr>
      </w:pPr>
      <w:r>
        <w:rPr>
          <w:bCs/>
          <w:color w:val="000000"/>
          <w:sz w:val="28"/>
          <w:szCs w:val="28"/>
        </w:rPr>
        <w:t>учень виявляє високий рівень обізнаності з теми діалогу;</w:t>
      </w:r>
    </w:p>
    <w:p w:rsidR="00D3554D" w:rsidRDefault="00D3554D" w:rsidP="006F2EA9">
      <w:pPr>
        <w:pStyle w:val="ac"/>
        <w:numPr>
          <w:ilvl w:val="0"/>
          <w:numId w:val="20"/>
        </w:numPr>
        <w:spacing w:before="0" w:beforeAutospacing="0" w:after="0" w:afterAutospacing="0" w:line="360" w:lineRule="auto"/>
        <w:jc w:val="both"/>
        <w:rPr>
          <w:bCs/>
          <w:color w:val="000000"/>
          <w:sz w:val="28"/>
          <w:szCs w:val="28"/>
        </w:rPr>
      </w:pPr>
      <w:r>
        <w:rPr>
          <w:bCs/>
          <w:color w:val="000000"/>
          <w:sz w:val="28"/>
          <w:szCs w:val="28"/>
        </w:rPr>
        <w:t>учень може скласти діалог відповідно до контексту та мети комунікації;</w:t>
      </w:r>
    </w:p>
    <w:p w:rsidR="00D3554D" w:rsidRDefault="00D3554D" w:rsidP="006F2EA9">
      <w:pPr>
        <w:pStyle w:val="ac"/>
        <w:numPr>
          <w:ilvl w:val="0"/>
          <w:numId w:val="20"/>
        </w:numPr>
        <w:spacing w:before="0" w:beforeAutospacing="0" w:after="0" w:afterAutospacing="0" w:line="360" w:lineRule="auto"/>
        <w:jc w:val="both"/>
        <w:rPr>
          <w:bCs/>
          <w:color w:val="000000"/>
          <w:sz w:val="28"/>
          <w:szCs w:val="28"/>
        </w:rPr>
      </w:pPr>
      <w:r>
        <w:rPr>
          <w:bCs/>
          <w:color w:val="000000"/>
          <w:sz w:val="28"/>
          <w:szCs w:val="28"/>
        </w:rPr>
        <w:t>учень використовує репліки для стимулювання та підтримання діалогу;</w:t>
      </w:r>
    </w:p>
    <w:p w:rsidR="00D3554D" w:rsidRDefault="00D3554D" w:rsidP="006F2EA9">
      <w:pPr>
        <w:pStyle w:val="ac"/>
        <w:numPr>
          <w:ilvl w:val="0"/>
          <w:numId w:val="20"/>
        </w:numPr>
        <w:spacing w:before="0" w:beforeAutospacing="0" w:after="0" w:afterAutospacing="0" w:line="360" w:lineRule="auto"/>
        <w:jc w:val="both"/>
        <w:rPr>
          <w:bCs/>
          <w:color w:val="000000"/>
          <w:sz w:val="28"/>
          <w:szCs w:val="28"/>
        </w:rPr>
      </w:pPr>
      <w:r>
        <w:rPr>
          <w:bCs/>
          <w:color w:val="000000"/>
          <w:sz w:val="28"/>
          <w:szCs w:val="28"/>
        </w:rPr>
        <w:t>учень дотримується норм мовленнєвого етикету;</w:t>
      </w:r>
    </w:p>
    <w:p w:rsidR="00D3554D" w:rsidRPr="00D3554D" w:rsidRDefault="00D3554D" w:rsidP="006F2EA9">
      <w:pPr>
        <w:pStyle w:val="ac"/>
        <w:numPr>
          <w:ilvl w:val="0"/>
          <w:numId w:val="20"/>
        </w:numPr>
        <w:spacing w:before="0" w:beforeAutospacing="0" w:after="0" w:afterAutospacing="0" w:line="360" w:lineRule="auto"/>
        <w:jc w:val="both"/>
        <w:rPr>
          <w:bCs/>
          <w:color w:val="000000"/>
          <w:sz w:val="28"/>
          <w:szCs w:val="28"/>
        </w:rPr>
      </w:pPr>
      <w:r>
        <w:rPr>
          <w:bCs/>
          <w:color w:val="000000"/>
          <w:sz w:val="28"/>
          <w:szCs w:val="28"/>
        </w:rPr>
        <w:t>учень може коректно спростувати хибні висловоювання співрозмовника;</w:t>
      </w:r>
    </w:p>
    <w:p w:rsidR="00C438E0" w:rsidRDefault="00C438E0" w:rsidP="006F2EA9">
      <w:pPr>
        <w:pStyle w:val="ac"/>
        <w:numPr>
          <w:ilvl w:val="0"/>
          <w:numId w:val="20"/>
        </w:numPr>
        <w:spacing w:before="0" w:beforeAutospacing="0" w:after="0" w:afterAutospacing="0" w:line="360" w:lineRule="auto"/>
        <w:jc w:val="both"/>
        <w:rPr>
          <w:bCs/>
          <w:color w:val="000000"/>
          <w:sz w:val="28"/>
          <w:szCs w:val="28"/>
        </w:rPr>
      </w:pPr>
      <w:r w:rsidRPr="00944CC7">
        <w:rPr>
          <w:bCs/>
          <w:color w:val="000000"/>
          <w:sz w:val="28"/>
          <w:szCs w:val="28"/>
        </w:rPr>
        <w:t xml:space="preserve">учень може коротко </w:t>
      </w:r>
      <w:r w:rsidR="00D3554D">
        <w:rPr>
          <w:bCs/>
          <w:color w:val="000000"/>
          <w:sz w:val="28"/>
          <w:szCs w:val="28"/>
        </w:rPr>
        <w:t xml:space="preserve">та влучно </w:t>
      </w:r>
      <w:r w:rsidRPr="00944CC7">
        <w:rPr>
          <w:bCs/>
          <w:color w:val="000000"/>
          <w:sz w:val="28"/>
          <w:szCs w:val="28"/>
        </w:rPr>
        <w:t>поясни</w:t>
      </w:r>
      <w:r w:rsidR="00D3554D">
        <w:rPr>
          <w:bCs/>
          <w:color w:val="000000"/>
          <w:sz w:val="28"/>
          <w:szCs w:val="28"/>
        </w:rPr>
        <w:t>ти та обґрунтувати свої думки щодо теми</w:t>
      </w:r>
      <w:r w:rsidRPr="00944CC7">
        <w:rPr>
          <w:bCs/>
          <w:color w:val="000000"/>
          <w:sz w:val="28"/>
          <w:szCs w:val="28"/>
        </w:rPr>
        <w:t>;</w:t>
      </w:r>
    </w:p>
    <w:p w:rsidR="00C438E0" w:rsidRPr="00944CC7" w:rsidRDefault="00C438E0" w:rsidP="006F2EA9">
      <w:pPr>
        <w:pStyle w:val="ac"/>
        <w:numPr>
          <w:ilvl w:val="0"/>
          <w:numId w:val="20"/>
        </w:numPr>
        <w:spacing w:before="0" w:beforeAutospacing="0" w:after="0" w:afterAutospacing="0" w:line="360" w:lineRule="auto"/>
        <w:jc w:val="both"/>
        <w:rPr>
          <w:bCs/>
          <w:color w:val="000000"/>
          <w:sz w:val="28"/>
          <w:szCs w:val="28"/>
        </w:rPr>
      </w:pPr>
      <w:r>
        <w:rPr>
          <w:bCs/>
          <w:color w:val="000000"/>
          <w:sz w:val="28"/>
          <w:szCs w:val="28"/>
        </w:rPr>
        <w:t>учень може швидко та влучно відреагувати на репліку співрозмовника, яка переносить діалог в іншу тему;</w:t>
      </w:r>
    </w:p>
    <w:p w:rsidR="00C438E0" w:rsidRDefault="00C438E0" w:rsidP="00D3554D">
      <w:pPr>
        <w:pStyle w:val="ac"/>
        <w:spacing w:before="0" w:beforeAutospacing="0" w:after="0" w:afterAutospacing="0" w:line="360" w:lineRule="auto"/>
        <w:ind w:firstLine="709"/>
        <w:jc w:val="both"/>
        <w:rPr>
          <w:bCs/>
          <w:color w:val="000000"/>
          <w:sz w:val="28"/>
          <w:szCs w:val="28"/>
        </w:rPr>
      </w:pPr>
      <w:r w:rsidRPr="00944CC7">
        <w:rPr>
          <w:bCs/>
          <w:color w:val="000000"/>
          <w:sz w:val="28"/>
          <w:szCs w:val="28"/>
        </w:rPr>
        <w:t xml:space="preserve">Надалі ми орієнтуватимемося </w:t>
      </w:r>
      <w:r>
        <w:rPr>
          <w:bCs/>
          <w:color w:val="000000"/>
          <w:sz w:val="28"/>
          <w:szCs w:val="28"/>
        </w:rPr>
        <w:t>на ці вимоги та оцінюватимемо результати учнів за п’ятибальною системою відповідно до них, а саме:</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«5»</w:t>
      </w:r>
      <w:r w:rsidR="00FC2384">
        <w:rPr>
          <w:bCs/>
          <w:color w:val="000000"/>
          <w:sz w:val="28"/>
          <w:szCs w:val="28"/>
        </w:rPr>
        <w:t xml:space="preserve"> — </w:t>
      </w:r>
      <w:r>
        <w:rPr>
          <w:bCs/>
          <w:color w:val="000000"/>
          <w:sz w:val="28"/>
          <w:szCs w:val="28"/>
        </w:rPr>
        <w:t>учень має високий рівень володіння всіма вміннями та застосовує їх під час виконання завдань.</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«4»</w:t>
      </w:r>
      <w:r w:rsidR="00FC2384">
        <w:rPr>
          <w:bCs/>
          <w:color w:val="000000"/>
          <w:sz w:val="28"/>
          <w:szCs w:val="28"/>
        </w:rPr>
        <w:t xml:space="preserve"> — </w:t>
      </w:r>
      <w:r>
        <w:rPr>
          <w:bCs/>
          <w:color w:val="000000"/>
          <w:sz w:val="28"/>
          <w:szCs w:val="28"/>
        </w:rPr>
        <w:t>учень має достатній словниковий запас та розвинуті граматичні вміння для виконання поставлених завдань, але під час реального діалогу не може використати їх повною мірою, припускається незначних помилок.</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«3»</w:t>
      </w:r>
      <w:r w:rsidR="00FC2384">
        <w:rPr>
          <w:bCs/>
          <w:color w:val="000000"/>
          <w:sz w:val="28"/>
          <w:szCs w:val="28"/>
        </w:rPr>
        <w:t xml:space="preserve"> — </w:t>
      </w:r>
      <w:r>
        <w:rPr>
          <w:bCs/>
          <w:color w:val="000000"/>
          <w:sz w:val="28"/>
          <w:szCs w:val="28"/>
        </w:rPr>
        <w:t>учень не може виконати більшість завдань через недостатній лексичний запас та рівень формування граматичних навичок, припускається значних помилок.</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«2»</w:t>
      </w:r>
      <w:r w:rsidR="00FC2384">
        <w:rPr>
          <w:bCs/>
          <w:color w:val="000000"/>
          <w:sz w:val="28"/>
          <w:szCs w:val="28"/>
        </w:rPr>
        <w:t xml:space="preserve"> — </w:t>
      </w:r>
      <w:r>
        <w:rPr>
          <w:bCs/>
          <w:color w:val="000000"/>
          <w:sz w:val="28"/>
          <w:szCs w:val="28"/>
        </w:rPr>
        <w:t>вміння не сформовані.</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Опираючись на ці критерії, ми виділили такі рівні сформованості іншомовної діалогічної компетентності:</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1. Високий – оцінка «5»</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2. Достатній – оцінка «4»</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3. Середній – оцінка «3»</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4. Низький – оцінка «2»</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lastRenderedPageBreak/>
        <w:t>Під час проведення першої (експериментальної) перевірки знань учнів, їм було запропоновано до виконання такі завдання (Додаток Б).</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До завдань входили вправи для усного виконання в парах або групах. Отримані після цієї перевірки результати ми представляємо у вигляді таблиць:</w:t>
      </w:r>
    </w:p>
    <w:p w:rsidR="00C438E0" w:rsidRDefault="00C438E0" w:rsidP="00C438E0">
      <w:pPr>
        <w:pStyle w:val="ac"/>
        <w:spacing w:before="0" w:beforeAutospacing="0" w:after="0" w:afterAutospacing="0" w:line="360" w:lineRule="auto"/>
        <w:ind w:firstLine="709"/>
        <w:jc w:val="both"/>
        <w:rPr>
          <w:bCs/>
          <w:color w:val="000000"/>
          <w:sz w:val="28"/>
          <w:szCs w:val="28"/>
        </w:rPr>
      </w:pPr>
      <w:r w:rsidRPr="007F0A18">
        <w:rPr>
          <w:bCs/>
          <w:color w:val="000000"/>
          <w:sz w:val="28"/>
          <w:szCs w:val="28"/>
        </w:rPr>
        <w:t>Таблиця 2.2 –</w:t>
      </w:r>
      <w:r>
        <w:rPr>
          <w:bCs/>
          <w:color w:val="000000"/>
          <w:sz w:val="28"/>
          <w:szCs w:val="28"/>
        </w:rPr>
        <w:t xml:space="preserve"> Рівень с</w:t>
      </w:r>
      <w:r w:rsidRPr="007F0A18">
        <w:rPr>
          <w:bCs/>
          <w:color w:val="000000"/>
          <w:sz w:val="28"/>
          <w:szCs w:val="28"/>
        </w:rPr>
        <w:t xml:space="preserve">формованості </w:t>
      </w:r>
      <w:r>
        <w:rPr>
          <w:bCs/>
          <w:color w:val="000000"/>
          <w:sz w:val="28"/>
          <w:szCs w:val="28"/>
        </w:rPr>
        <w:t xml:space="preserve">іншомовної діалогічної компетентності </w:t>
      </w:r>
      <w:r w:rsidRPr="007F0A18">
        <w:rPr>
          <w:bCs/>
          <w:color w:val="000000"/>
          <w:sz w:val="28"/>
          <w:szCs w:val="28"/>
        </w:rPr>
        <w:t>в експериментальній</w:t>
      </w:r>
      <w:r>
        <w:rPr>
          <w:bCs/>
          <w:color w:val="000000"/>
          <w:sz w:val="28"/>
          <w:szCs w:val="28"/>
        </w:rPr>
        <w:t xml:space="preserve"> групі на початку експерименту.</w:t>
      </w:r>
    </w:p>
    <w:tbl>
      <w:tblPr>
        <w:tblStyle w:val="ad"/>
        <w:tblW w:w="0" w:type="auto"/>
        <w:tblLook w:val="04A0" w:firstRow="1" w:lastRow="0" w:firstColumn="1" w:lastColumn="0" w:noHBand="0" w:noVBand="1"/>
      </w:tblPr>
      <w:tblGrid>
        <w:gridCol w:w="3211"/>
        <w:gridCol w:w="3211"/>
        <w:gridCol w:w="3205"/>
      </w:tblGrid>
      <w:tr w:rsidR="00C438E0" w:rsidTr="00C17228">
        <w:trPr>
          <w:trHeight w:val="595"/>
        </w:trPr>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bookmarkStart w:id="1" w:name="_Hlk26972819"/>
            <w:r w:rsidRPr="00C17228">
              <w:rPr>
                <w:rFonts w:ascii="Times New Roman" w:eastAsia="Times New Roman" w:hAnsi="Times New Roman" w:cs="Times New Roman"/>
                <w:sz w:val="24"/>
                <w:szCs w:val="28"/>
              </w:rPr>
              <w:t>Оцінка</w:t>
            </w:r>
          </w:p>
        </w:tc>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Кількість учнів</w:t>
            </w:r>
          </w:p>
        </w:tc>
        <w:tc>
          <w:tcPr>
            <w:tcW w:w="3205"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w:t>
            </w:r>
          </w:p>
        </w:tc>
      </w:tr>
      <w:tr w:rsidR="00C438E0" w:rsidTr="00C17228">
        <w:trPr>
          <w:trHeight w:val="595"/>
        </w:trPr>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5</w:t>
            </w:r>
          </w:p>
        </w:tc>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3</w:t>
            </w:r>
          </w:p>
        </w:tc>
        <w:tc>
          <w:tcPr>
            <w:tcW w:w="3205"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25</w:t>
            </w:r>
          </w:p>
        </w:tc>
      </w:tr>
      <w:tr w:rsidR="00C438E0" w:rsidTr="00C17228">
        <w:trPr>
          <w:trHeight w:val="573"/>
        </w:trPr>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4</w:t>
            </w:r>
          </w:p>
        </w:tc>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7</w:t>
            </w:r>
          </w:p>
        </w:tc>
        <w:tc>
          <w:tcPr>
            <w:tcW w:w="3205"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58,4</w:t>
            </w:r>
          </w:p>
        </w:tc>
      </w:tr>
      <w:tr w:rsidR="00C438E0" w:rsidTr="00C17228">
        <w:trPr>
          <w:trHeight w:val="595"/>
        </w:trPr>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3</w:t>
            </w:r>
          </w:p>
        </w:tc>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1</w:t>
            </w:r>
          </w:p>
        </w:tc>
        <w:tc>
          <w:tcPr>
            <w:tcW w:w="3205"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8,3</w:t>
            </w:r>
          </w:p>
        </w:tc>
      </w:tr>
      <w:tr w:rsidR="00C438E0" w:rsidTr="00C17228">
        <w:trPr>
          <w:trHeight w:val="595"/>
        </w:trPr>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2</w:t>
            </w:r>
          </w:p>
        </w:tc>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1</w:t>
            </w:r>
          </w:p>
        </w:tc>
        <w:tc>
          <w:tcPr>
            <w:tcW w:w="3205"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8,3</w:t>
            </w:r>
          </w:p>
        </w:tc>
      </w:tr>
      <w:tr w:rsidR="00C438E0" w:rsidTr="00C17228">
        <w:trPr>
          <w:trHeight w:val="595"/>
        </w:trPr>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Всього</w:t>
            </w:r>
          </w:p>
        </w:tc>
        <w:tc>
          <w:tcPr>
            <w:tcW w:w="3211"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12</w:t>
            </w:r>
          </w:p>
        </w:tc>
        <w:tc>
          <w:tcPr>
            <w:tcW w:w="3205" w:type="dxa"/>
          </w:tcPr>
          <w:p w:rsidR="00C438E0" w:rsidRPr="00C17228" w:rsidRDefault="00C438E0" w:rsidP="00C17228">
            <w:pPr>
              <w:spacing w:line="276" w:lineRule="auto"/>
              <w:jc w:val="center"/>
              <w:rPr>
                <w:rFonts w:ascii="Times New Roman" w:eastAsia="Times New Roman" w:hAnsi="Times New Roman" w:cs="Times New Roman"/>
                <w:sz w:val="24"/>
                <w:szCs w:val="28"/>
              </w:rPr>
            </w:pPr>
            <w:r w:rsidRPr="00C17228">
              <w:rPr>
                <w:rFonts w:ascii="Times New Roman" w:eastAsia="Times New Roman" w:hAnsi="Times New Roman" w:cs="Times New Roman"/>
                <w:sz w:val="24"/>
                <w:szCs w:val="28"/>
              </w:rPr>
              <w:t>100</w:t>
            </w:r>
          </w:p>
        </w:tc>
      </w:tr>
    </w:tbl>
    <w:bookmarkEnd w:id="1"/>
    <w:p w:rsidR="00C438E0" w:rsidRDefault="00C438E0" w:rsidP="00C438E0">
      <w:pPr>
        <w:pStyle w:val="ac"/>
        <w:spacing w:before="0" w:beforeAutospacing="0" w:after="0" w:afterAutospacing="0" w:line="360" w:lineRule="auto"/>
        <w:jc w:val="both"/>
        <w:rPr>
          <w:bCs/>
          <w:color w:val="000000"/>
          <w:sz w:val="28"/>
          <w:szCs w:val="28"/>
        </w:rPr>
      </w:pPr>
      <w:r>
        <w:rPr>
          <w:bCs/>
          <w:color w:val="000000"/>
          <w:sz w:val="28"/>
          <w:szCs w:val="28"/>
        </w:rPr>
        <w:tab/>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Отримані результати також представляємо у вигляді діаграми.</w:t>
      </w:r>
    </w:p>
    <w:p w:rsidR="00C438E0" w:rsidRDefault="00C438E0" w:rsidP="00C438E0">
      <w:pPr>
        <w:pStyle w:val="ac"/>
        <w:spacing w:before="0" w:beforeAutospacing="0" w:after="0" w:afterAutospacing="0" w:line="360" w:lineRule="auto"/>
        <w:jc w:val="both"/>
        <w:rPr>
          <w:bCs/>
          <w:color w:val="000000"/>
          <w:sz w:val="28"/>
          <w:szCs w:val="28"/>
        </w:rPr>
      </w:pPr>
      <w:r>
        <w:rPr>
          <w:bCs/>
          <w:noProof/>
          <w:color w:val="000000"/>
          <w:sz w:val="28"/>
          <w:szCs w:val="28"/>
        </w:rPr>
        <w:drawing>
          <wp:inline distT="0" distB="0" distL="0" distR="0" wp14:anchorId="41B6DF73" wp14:editId="1FA71EB0">
            <wp:extent cx="5693229" cy="3614057"/>
            <wp:effectExtent l="0" t="0" r="22225" b="2476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Рисунок 2.2 – Рівень с</w:t>
      </w:r>
      <w:r w:rsidRPr="007F0A18">
        <w:rPr>
          <w:bCs/>
          <w:color w:val="000000"/>
          <w:sz w:val="28"/>
          <w:szCs w:val="28"/>
        </w:rPr>
        <w:t xml:space="preserve">формованості </w:t>
      </w:r>
      <w:r>
        <w:rPr>
          <w:bCs/>
          <w:color w:val="000000"/>
          <w:sz w:val="28"/>
          <w:szCs w:val="28"/>
        </w:rPr>
        <w:t xml:space="preserve">іншомовної діалогічної компетентності </w:t>
      </w:r>
      <w:r w:rsidRPr="007F0A18">
        <w:rPr>
          <w:bCs/>
          <w:color w:val="000000"/>
          <w:sz w:val="28"/>
          <w:szCs w:val="28"/>
        </w:rPr>
        <w:t>в експериментальній</w:t>
      </w:r>
      <w:r>
        <w:rPr>
          <w:bCs/>
          <w:color w:val="000000"/>
          <w:sz w:val="28"/>
          <w:szCs w:val="28"/>
        </w:rPr>
        <w:t xml:space="preserve"> групі на початку експерименту.</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lastRenderedPageBreak/>
        <w:t>Отже, 60% учнів з експериментальної групи мали достатній рівень розвитку іншомовної діалогічної компетентності, що відповідав оцінці «4». 25% учнів мали високий рівень сформованості іншомовної діалогічної компетентності, що відповідав оцінці «5». Решта учнів мали середній та недостатній рівень розвитку іншомовної діалогічної компетентності.</w:t>
      </w:r>
    </w:p>
    <w:p w:rsidR="00C438E0" w:rsidRDefault="00C438E0" w:rsidP="00C438E0">
      <w:pPr>
        <w:pStyle w:val="ac"/>
        <w:spacing w:before="0" w:beforeAutospacing="0" w:after="0" w:afterAutospacing="0" w:line="360" w:lineRule="auto"/>
        <w:ind w:firstLine="709"/>
        <w:jc w:val="both"/>
        <w:rPr>
          <w:bCs/>
          <w:color w:val="000000"/>
          <w:sz w:val="28"/>
          <w:szCs w:val="28"/>
        </w:rPr>
      </w:pPr>
      <w:r w:rsidRPr="007F0A18">
        <w:rPr>
          <w:bCs/>
          <w:color w:val="000000"/>
          <w:sz w:val="28"/>
          <w:szCs w:val="28"/>
        </w:rPr>
        <w:t>Таблиця 2.</w:t>
      </w:r>
      <w:r>
        <w:rPr>
          <w:bCs/>
          <w:color w:val="000000"/>
          <w:sz w:val="28"/>
          <w:szCs w:val="28"/>
        </w:rPr>
        <w:t>3</w:t>
      </w:r>
      <w:r w:rsidRPr="007F0A18">
        <w:rPr>
          <w:bCs/>
          <w:color w:val="000000"/>
          <w:sz w:val="28"/>
          <w:szCs w:val="28"/>
        </w:rPr>
        <w:t xml:space="preserve"> –</w:t>
      </w:r>
      <w:r>
        <w:rPr>
          <w:bCs/>
          <w:color w:val="000000"/>
          <w:sz w:val="28"/>
          <w:szCs w:val="28"/>
        </w:rPr>
        <w:t xml:space="preserve"> Рівень с</w:t>
      </w:r>
      <w:r w:rsidRPr="007F0A18">
        <w:rPr>
          <w:bCs/>
          <w:color w:val="000000"/>
          <w:sz w:val="28"/>
          <w:szCs w:val="28"/>
        </w:rPr>
        <w:t xml:space="preserve">формованості </w:t>
      </w:r>
      <w:r>
        <w:rPr>
          <w:bCs/>
          <w:color w:val="000000"/>
          <w:sz w:val="28"/>
          <w:szCs w:val="28"/>
        </w:rPr>
        <w:t xml:space="preserve">іншомовної діалогічної компетентності </w:t>
      </w:r>
      <w:r w:rsidRPr="007F0A18">
        <w:rPr>
          <w:bCs/>
          <w:color w:val="000000"/>
          <w:sz w:val="28"/>
          <w:szCs w:val="28"/>
        </w:rPr>
        <w:t xml:space="preserve">в </w:t>
      </w:r>
      <w:r>
        <w:rPr>
          <w:bCs/>
          <w:color w:val="000000"/>
          <w:sz w:val="28"/>
          <w:szCs w:val="28"/>
        </w:rPr>
        <w:t>контрольній групі на початку експерименту.</w:t>
      </w:r>
    </w:p>
    <w:tbl>
      <w:tblPr>
        <w:tblStyle w:val="ad"/>
        <w:tblW w:w="0" w:type="auto"/>
        <w:tblLook w:val="04A0" w:firstRow="1" w:lastRow="0" w:firstColumn="1" w:lastColumn="0" w:noHBand="0" w:noVBand="1"/>
      </w:tblPr>
      <w:tblGrid>
        <w:gridCol w:w="3131"/>
        <w:gridCol w:w="3131"/>
        <w:gridCol w:w="3125"/>
      </w:tblGrid>
      <w:tr w:rsidR="00C438E0" w:rsidTr="00C17228">
        <w:trPr>
          <w:trHeight w:val="563"/>
        </w:trPr>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Оцінка</w:t>
            </w:r>
          </w:p>
        </w:tc>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Кількість учнів</w:t>
            </w:r>
          </w:p>
        </w:tc>
        <w:tc>
          <w:tcPr>
            <w:tcW w:w="3125"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w:t>
            </w:r>
          </w:p>
        </w:tc>
      </w:tr>
      <w:tr w:rsidR="00C438E0" w:rsidTr="00C17228">
        <w:trPr>
          <w:trHeight w:val="563"/>
        </w:trPr>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5</w:t>
            </w:r>
          </w:p>
        </w:tc>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3</w:t>
            </w:r>
          </w:p>
        </w:tc>
        <w:tc>
          <w:tcPr>
            <w:tcW w:w="3125"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25</w:t>
            </w:r>
          </w:p>
        </w:tc>
      </w:tr>
      <w:tr w:rsidR="00C438E0" w:rsidTr="00C17228">
        <w:trPr>
          <w:trHeight w:val="563"/>
        </w:trPr>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4</w:t>
            </w:r>
          </w:p>
        </w:tc>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5</w:t>
            </w:r>
          </w:p>
        </w:tc>
        <w:tc>
          <w:tcPr>
            <w:tcW w:w="3125"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41,6</w:t>
            </w:r>
          </w:p>
        </w:tc>
      </w:tr>
      <w:tr w:rsidR="00C438E0" w:rsidTr="00C17228">
        <w:trPr>
          <w:trHeight w:val="563"/>
        </w:trPr>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3</w:t>
            </w:r>
          </w:p>
        </w:tc>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3</w:t>
            </w:r>
          </w:p>
        </w:tc>
        <w:tc>
          <w:tcPr>
            <w:tcW w:w="3125"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25</w:t>
            </w:r>
          </w:p>
        </w:tc>
      </w:tr>
      <w:tr w:rsidR="00C438E0" w:rsidTr="00C17228">
        <w:trPr>
          <w:trHeight w:val="563"/>
        </w:trPr>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2</w:t>
            </w:r>
          </w:p>
        </w:tc>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1</w:t>
            </w:r>
          </w:p>
        </w:tc>
        <w:tc>
          <w:tcPr>
            <w:tcW w:w="3125"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8,4</w:t>
            </w:r>
          </w:p>
        </w:tc>
      </w:tr>
      <w:tr w:rsidR="00C438E0" w:rsidTr="00C17228">
        <w:trPr>
          <w:trHeight w:val="528"/>
        </w:trPr>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Всього</w:t>
            </w:r>
          </w:p>
        </w:tc>
        <w:tc>
          <w:tcPr>
            <w:tcW w:w="3131"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12</w:t>
            </w:r>
          </w:p>
        </w:tc>
        <w:tc>
          <w:tcPr>
            <w:tcW w:w="3125" w:type="dxa"/>
            <w:vAlign w:val="center"/>
          </w:tcPr>
          <w:p w:rsidR="00C438E0" w:rsidRPr="009D192C" w:rsidRDefault="00C438E0" w:rsidP="009D192C">
            <w:pPr>
              <w:spacing w:line="360" w:lineRule="auto"/>
              <w:jc w:val="center"/>
              <w:rPr>
                <w:rFonts w:ascii="Times New Roman" w:eastAsia="Times New Roman" w:hAnsi="Times New Roman" w:cs="Times New Roman"/>
                <w:sz w:val="24"/>
                <w:szCs w:val="24"/>
              </w:rPr>
            </w:pPr>
            <w:r w:rsidRPr="009D192C">
              <w:rPr>
                <w:rFonts w:ascii="Times New Roman" w:eastAsia="Times New Roman" w:hAnsi="Times New Roman" w:cs="Times New Roman"/>
                <w:sz w:val="24"/>
                <w:szCs w:val="24"/>
              </w:rPr>
              <w:t>100</w:t>
            </w:r>
          </w:p>
        </w:tc>
      </w:tr>
    </w:tbl>
    <w:p w:rsidR="00C438E0" w:rsidRDefault="00C438E0" w:rsidP="00C438E0">
      <w:pPr>
        <w:pStyle w:val="ac"/>
        <w:spacing w:before="0" w:beforeAutospacing="0" w:after="0" w:afterAutospacing="0" w:line="360" w:lineRule="auto"/>
        <w:jc w:val="both"/>
        <w:rPr>
          <w:bCs/>
          <w:color w:val="000000"/>
          <w:sz w:val="28"/>
          <w:szCs w:val="28"/>
        </w:rPr>
      </w:pPr>
      <w:r>
        <w:rPr>
          <w:bCs/>
          <w:color w:val="000000"/>
          <w:sz w:val="28"/>
          <w:szCs w:val="28"/>
        </w:rPr>
        <w:tab/>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Таким чином, визначаємо показник с</w:t>
      </w:r>
      <w:r w:rsidRPr="007F0A18">
        <w:rPr>
          <w:bCs/>
          <w:color w:val="000000"/>
          <w:sz w:val="28"/>
          <w:szCs w:val="28"/>
        </w:rPr>
        <w:t xml:space="preserve">формованості </w:t>
      </w:r>
      <w:r>
        <w:rPr>
          <w:bCs/>
          <w:color w:val="000000"/>
          <w:sz w:val="28"/>
          <w:szCs w:val="28"/>
        </w:rPr>
        <w:t xml:space="preserve">іншомовної діалогічної компетентності </w:t>
      </w:r>
      <w:r w:rsidRPr="007F0A18">
        <w:rPr>
          <w:bCs/>
          <w:color w:val="000000"/>
          <w:sz w:val="28"/>
          <w:szCs w:val="28"/>
        </w:rPr>
        <w:t xml:space="preserve">в </w:t>
      </w:r>
      <w:r>
        <w:rPr>
          <w:bCs/>
          <w:color w:val="000000"/>
          <w:sz w:val="28"/>
          <w:szCs w:val="28"/>
        </w:rPr>
        <w:t>контрольній групі на початку експерименту. Ці дані представлені у вигляді діаграми.</w:t>
      </w:r>
    </w:p>
    <w:p w:rsidR="00C438E0" w:rsidRDefault="00C438E0" w:rsidP="00C438E0">
      <w:pPr>
        <w:pStyle w:val="ac"/>
        <w:spacing w:before="0" w:beforeAutospacing="0" w:after="0" w:afterAutospacing="0" w:line="360" w:lineRule="auto"/>
        <w:jc w:val="both"/>
        <w:rPr>
          <w:bCs/>
          <w:color w:val="000000"/>
          <w:sz w:val="28"/>
          <w:szCs w:val="28"/>
        </w:rPr>
      </w:pPr>
      <w:r>
        <w:rPr>
          <w:bCs/>
          <w:noProof/>
          <w:color w:val="000000"/>
          <w:sz w:val="28"/>
          <w:szCs w:val="28"/>
        </w:rPr>
        <w:drawing>
          <wp:inline distT="0" distB="0" distL="0" distR="0" wp14:anchorId="517F175A" wp14:editId="13AFB968">
            <wp:extent cx="5529943" cy="3276600"/>
            <wp:effectExtent l="0" t="0" r="1397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438E0" w:rsidRDefault="00C438E0" w:rsidP="00C438E0">
      <w:pPr>
        <w:pStyle w:val="ac"/>
        <w:spacing w:before="0" w:beforeAutospacing="0" w:after="0" w:afterAutospacing="0" w:line="360" w:lineRule="auto"/>
        <w:jc w:val="both"/>
        <w:rPr>
          <w:bCs/>
          <w:color w:val="000000"/>
          <w:sz w:val="28"/>
          <w:szCs w:val="28"/>
        </w:rPr>
      </w:pPr>
      <w:r>
        <w:rPr>
          <w:bCs/>
          <w:color w:val="000000"/>
          <w:sz w:val="28"/>
          <w:szCs w:val="28"/>
        </w:rPr>
        <w:lastRenderedPageBreak/>
        <w:t xml:space="preserve">Рисунок </w:t>
      </w:r>
      <w:r w:rsidRPr="007F0A18">
        <w:rPr>
          <w:bCs/>
          <w:color w:val="000000"/>
          <w:sz w:val="28"/>
          <w:szCs w:val="28"/>
        </w:rPr>
        <w:t>2.</w:t>
      </w:r>
      <w:r>
        <w:rPr>
          <w:bCs/>
          <w:color w:val="000000"/>
          <w:sz w:val="28"/>
          <w:szCs w:val="28"/>
        </w:rPr>
        <w:t>3</w:t>
      </w:r>
      <w:r w:rsidRPr="007F0A18">
        <w:rPr>
          <w:bCs/>
          <w:color w:val="000000"/>
          <w:sz w:val="28"/>
          <w:szCs w:val="28"/>
        </w:rPr>
        <w:t xml:space="preserve"> –</w:t>
      </w:r>
      <w:r>
        <w:rPr>
          <w:bCs/>
          <w:color w:val="000000"/>
          <w:sz w:val="28"/>
          <w:szCs w:val="28"/>
        </w:rPr>
        <w:t xml:space="preserve"> Рівень с</w:t>
      </w:r>
      <w:r w:rsidRPr="007F0A18">
        <w:rPr>
          <w:bCs/>
          <w:color w:val="000000"/>
          <w:sz w:val="28"/>
          <w:szCs w:val="28"/>
        </w:rPr>
        <w:t xml:space="preserve">формованості </w:t>
      </w:r>
      <w:r>
        <w:rPr>
          <w:bCs/>
          <w:color w:val="000000"/>
          <w:sz w:val="28"/>
          <w:szCs w:val="28"/>
        </w:rPr>
        <w:t xml:space="preserve">іншомовної діалогічної компетентності </w:t>
      </w:r>
      <w:r w:rsidRPr="007F0A18">
        <w:rPr>
          <w:bCs/>
          <w:color w:val="000000"/>
          <w:sz w:val="28"/>
          <w:szCs w:val="28"/>
        </w:rPr>
        <w:t xml:space="preserve">в </w:t>
      </w:r>
      <w:r>
        <w:rPr>
          <w:bCs/>
          <w:color w:val="000000"/>
          <w:sz w:val="28"/>
          <w:szCs w:val="28"/>
        </w:rPr>
        <w:t>контрольній групі на початку експерименту.</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Провівши аналіз даних, можна зробити такий висновок, що 42% учнів з контрольної групи мали високий рівень розвитку іншомовної діалогічної компетентності, 25%</w:t>
      </w:r>
      <w:r w:rsidRPr="007F0A18">
        <w:rPr>
          <w:bCs/>
          <w:color w:val="000000"/>
          <w:sz w:val="28"/>
          <w:szCs w:val="28"/>
        </w:rPr>
        <w:t xml:space="preserve"> –</w:t>
      </w:r>
      <w:r>
        <w:rPr>
          <w:bCs/>
          <w:color w:val="000000"/>
          <w:sz w:val="28"/>
          <w:szCs w:val="28"/>
        </w:rPr>
        <w:t xml:space="preserve"> високий, решта – середній та низький.</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Далі були вирахувані середні результати в контрольній та експериментальній групах перед експериментом.</w:t>
      </w:r>
    </w:p>
    <w:p w:rsidR="00C438E0" w:rsidRDefault="00C438E0" w:rsidP="00C438E0">
      <w:pPr>
        <w:pStyle w:val="ac"/>
        <w:spacing w:before="0" w:beforeAutospacing="0" w:after="0" w:afterAutospacing="0" w:line="360" w:lineRule="auto"/>
        <w:ind w:firstLine="709"/>
        <w:jc w:val="both"/>
        <w:rPr>
          <w:bCs/>
          <w:color w:val="000000"/>
          <w:sz w:val="28"/>
          <w:szCs w:val="28"/>
        </w:rPr>
      </w:pPr>
      <w:r>
        <w:rPr>
          <w:bCs/>
          <w:noProof/>
          <w:color w:val="000000"/>
          <w:sz w:val="28"/>
          <w:szCs w:val="28"/>
        </w:rPr>
        <w:drawing>
          <wp:inline distT="0" distB="0" distL="0" distR="0" wp14:anchorId="43735E03" wp14:editId="3BEA7ED8">
            <wp:extent cx="5660571" cy="3461657"/>
            <wp:effectExtent l="0" t="0" r="16510" b="2476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438E0" w:rsidRDefault="00C438E0" w:rsidP="00C438E0">
      <w:pPr>
        <w:pStyle w:val="ac"/>
        <w:spacing w:before="0" w:beforeAutospacing="0" w:after="0" w:afterAutospacing="0" w:line="360" w:lineRule="auto"/>
        <w:ind w:firstLine="709"/>
        <w:jc w:val="both"/>
        <w:rPr>
          <w:bCs/>
          <w:color w:val="000000"/>
          <w:sz w:val="28"/>
          <w:szCs w:val="28"/>
        </w:rPr>
      </w:pPr>
      <w:r>
        <w:rPr>
          <w:bCs/>
          <w:color w:val="000000"/>
          <w:sz w:val="28"/>
          <w:szCs w:val="28"/>
        </w:rPr>
        <w:t>Рисунок 2.4 – середній рівень сформованості іншомовної діалогічної компетентності учнів у контрольній та експериментальній групах.</w:t>
      </w:r>
    </w:p>
    <w:p w:rsidR="00C050C8" w:rsidRPr="00C050C8" w:rsidRDefault="00C438E0" w:rsidP="00C050C8">
      <w:pPr>
        <w:pStyle w:val="ac"/>
        <w:spacing w:before="0" w:beforeAutospacing="0" w:after="0" w:afterAutospacing="0" w:line="360" w:lineRule="auto"/>
        <w:ind w:firstLine="709"/>
        <w:jc w:val="both"/>
        <w:rPr>
          <w:bCs/>
          <w:color w:val="000000"/>
          <w:sz w:val="28"/>
          <w:szCs w:val="28"/>
        </w:rPr>
      </w:pPr>
      <w:r>
        <w:rPr>
          <w:bCs/>
          <w:color w:val="000000"/>
          <w:sz w:val="28"/>
          <w:szCs w:val="28"/>
        </w:rPr>
        <w:t>У контрольній групі показник середнього рівня становить 3,</w:t>
      </w:r>
      <w:r>
        <w:rPr>
          <w:bCs/>
          <w:color w:val="000000"/>
          <w:sz w:val="28"/>
          <w:szCs w:val="28"/>
          <w:lang w:val="ru-RU"/>
        </w:rPr>
        <w:t>83</w:t>
      </w:r>
      <w:r>
        <w:rPr>
          <w:bCs/>
          <w:color w:val="000000"/>
          <w:sz w:val="28"/>
          <w:szCs w:val="28"/>
        </w:rPr>
        <w:t>, в експериментальній – 4. Отже, в обох груп приблизно однаковий рівень розвитку іншомовної діалогічної компетентності.</w:t>
      </w:r>
    </w:p>
    <w:p w:rsidR="00C438E0" w:rsidRDefault="00C438E0" w:rsidP="001E5112">
      <w:pPr>
        <w:pStyle w:val="ac"/>
        <w:spacing w:before="240" w:beforeAutospacing="0" w:after="240" w:afterAutospacing="0" w:line="360" w:lineRule="auto"/>
        <w:ind w:firstLine="708"/>
        <w:jc w:val="both"/>
        <w:rPr>
          <w:b/>
          <w:sz w:val="28"/>
        </w:rPr>
      </w:pPr>
      <w:r w:rsidRPr="00794282">
        <w:rPr>
          <w:b/>
          <w:sz w:val="28"/>
          <w:szCs w:val="28"/>
        </w:rPr>
        <w:t xml:space="preserve">2.2 </w:t>
      </w:r>
      <w:r w:rsidRPr="00515C2C">
        <w:rPr>
          <w:b/>
          <w:sz w:val="28"/>
        </w:rPr>
        <w:t>Авторська</w:t>
      </w:r>
      <w:r>
        <w:rPr>
          <w:b/>
          <w:sz w:val="28"/>
          <w:lang w:val="ru-RU"/>
        </w:rPr>
        <w:t xml:space="preserve"> система</w:t>
      </w:r>
      <w:r w:rsidRPr="00794282">
        <w:rPr>
          <w:b/>
          <w:sz w:val="28"/>
        </w:rPr>
        <w:t xml:space="preserve"> комунікативних вправ для формування і розвитку навичок</w:t>
      </w:r>
      <w:r>
        <w:rPr>
          <w:b/>
          <w:sz w:val="28"/>
        </w:rPr>
        <w:t xml:space="preserve"> іншомовного</w:t>
      </w:r>
      <w:r w:rsidRPr="00794282">
        <w:rPr>
          <w:b/>
          <w:sz w:val="28"/>
        </w:rPr>
        <w:t xml:space="preserve"> діалогічного мовлення</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Ми розробили авторську систему вправ для формування іншомовної діалогічної компетентності в учнів 9-х класів. З власного досвіду можемо стверджувати, що п</w:t>
      </w:r>
      <w:r w:rsidRPr="00623214">
        <w:rPr>
          <w:sz w:val="28"/>
          <w:szCs w:val="28"/>
        </w:rPr>
        <w:t xml:space="preserve">равильно відібрані </w:t>
      </w:r>
      <w:r w:rsidRPr="00340D55">
        <w:rPr>
          <w:sz w:val="28"/>
          <w:szCs w:val="28"/>
        </w:rPr>
        <w:t>вправи</w:t>
      </w:r>
      <w:r>
        <w:rPr>
          <w:sz w:val="28"/>
          <w:szCs w:val="28"/>
          <w:lang w:val="ru-RU"/>
        </w:rPr>
        <w:t xml:space="preserve"> </w:t>
      </w:r>
      <w:r w:rsidRPr="00623214">
        <w:rPr>
          <w:sz w:val="28"/>
          <w:szCs w:val="28"/>
        </w:rPr>
        <w:t xml:space="preserve">відіграють ключову роль у </w:t>
      </w:r>
      <w:r w:rsidRPr="00623214">
        <w:rPr>
          <w:sz w:val="28"/>
          <w:szCs w:val="28"/>
        </w:rPr>
        <w:lastRenderedPageBreak/>
        <w:t xml:space="preserve">досягненні мети навчання. Як вважає переважна більшість вчених, саме інтерактивні </w:t>
      </w:r>
      <w:r>
        <w:rPr>
          <w:sz w:val="28"/>
          <w:szCs w:val="28"/>
        </w:rPr>
        <w:t>вправи</w:t>
      </w:r>
      <w:r w:rsidRPr="00623214">
        <w:rPr>
          <w:sz w:val="28"/>
          <w:szCs w:val="28"/>
        </w:rPr>
        <w:t xml:space="preserve"> є найбільш ефективними для навчання іноземної мови учнів 9</w:t>
      </w:r>
      <w:r w:rsidR="003E2115">
        <w:rPr>
          <w:sz w:val="28"/>
          <w:szCs w:val="28"/>
        </w:rPr>
        <w:t>-го</w:t>
      </w:r>
      <w:r w:rsidRPr="00623214">
        <w:rPr>
          <w:sz w:val="28"/>
          <w:szCs w:val="28"/>
        </w:rPr>
        <w:t xml:space="preserve"> класу.</w:t>
      </w:r>
      <w:r>
        <w:rPr>
          <w:sz w:val="28"/>
          <w:szCs w:val="28"/>
        </w:rPr>
        <w:t xml:space="preserve"> Індивідуалізація навчання є потужним способом не лише підвищення загального рівня володіння іноземною мовою, але й формування важливих комунікативних навичок, які знадобляться учням не лише під час спілкування іноземною мовою, а й у багатьох сферах життя. Саме тому запропонована нами авторська система вправ базується на принципі індивідуалізації та інтерактивних методах навчання.</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Ми вважаємо найдоцільнішим поступово переходити від традиційних методів та прийомів навчання до інноваційних. В протилежному випадку, учні можуть злякатися незвичних завдань, бути невпевненими та просто незацікавленими у розвитку навичок іншомовного діалогічного мовлення. А якщо ще й додати психологічні особливості учнів 9</w:t>
      </w:r>
      <w:r w:rsidR="003E2115">
        <w:rPr>
          <w:sz w:val="28"/>
          <w:szCs w:val="28"/>
        </w:rPr>
        <w:t>-го</w:t>
      </w:r>
      <w:r>
        <w:rPr>
          <w:sz w:val="28"/>
          <w:szCs w:val="28"/>
        </w:rPr>
        <w:t xml:space="preserve"> класу, то вони можуть ще й погіршити ситуацію. Тому в нашому дослідженні ми ретельно розробили інноваційні вправи для забезпечення не лише ефективного засвоєння знань, але й формування інтересу та ініціативи учнів.</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Наша система вправ базувалася на поступовому переході від навчання учнів «реплікування» до самостійного створення учнями власних діалогів. Вправи поділялися на 3 групи, відповідно до етапів навчання діалогічного мовлення. Вони представлені на наступному рисунку.</w:t>
      </w:r>
    </w:p>
    <w:p w:rsidR="00C438E0" w:rsidRDefault="00C438E0" w:rsidP="00C438E0">
      <w:pPr>
        <w:pStyle w:val="ac"/>
        <w:spacing w:before="0" w:beforeAutospacing="0" w:after="0" w:afterAutospacing="0" w:line="360" w:lineRule="auto"/>
        <w:ind w:firstLine="709"/>
        <w:jc w:val="both"/>
        <w:rPr>
          <w:sz w:val="28"/>
          <w:szCs w:val="28"/>
        </w:rPr>
      </w:pPr>
      <w:r>
        <w:rPr>
          <w:noProof/>
          <w:sz w:val="28"/>
          <w:szCs w:val="28"/>
        </w:rPr>
        <w:drawing>
          <wp:inline distT="0" distB="0" distL="0" distR="0" wp14:anchorId="55E695F5" wp14:editId="0A13C27B">
            <wp:extent cx="5497285" cy="2852057"/>
            <wp:effectExtent l="0" t="57150" r="0" b="12001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C438E0" w:rsidRDefault="00C438E0" w:rsidP="00C438E0">
      <w:pPr>
        <w:pStyle w:val="ac"/>
        <w:spacing w:before="0" w:beforeAutospacing="0" w:after="0" w:afterAutospacing="0" w:line="360" w:lineRule="auto"/>
        <w:ind w:firstLine="709"/>
        <w:jc w:val="both"/>
        <w:rPr>
          <w:sz w:val="28"/>
          <w:szCs w:val="28"/>
        </w:rPr>
      </w:pPr>
      <w:r>
        <w:rPr>
          <w:sz w:val="28"/>
          <w:szCs w:val="28"/>
        </w:rPr>
        <w:lastRenderedPageBreak/>
        <w:t>Рисунок 2.4 Система вправ для проведення експерименту</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Розгляньмо детальніше кожну групу авторських вправ, які ми використали під час проведення експерименту. Вважаємо за потрібне зазначити, що у всіх групах вправ обов’язково присутній рецептивний компонент, адже кожен учасник діалогу по черзі виконує роль мовця або слухача.</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І група вправ належить до підготовчого або так званого нульового етапу – «реп лікування», тобто обміну простими репліками, як-от запитання-відповідь, повідомлення-повідомлення тощо. Метою цих вправ є навчити учнів швидко та адекватно реагувати на подану репліку, подавати ініціативну репліку.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До цієї групи входять умовно-комунікативні рецептивно-репродуктивні та репродуктивні вправи. Наприклад, вправи на підстановку, імітацію, відповіді на запитання, повідомлення або реагування на інформацію, спонукання до дії, вживання як реактивних, так і ініціативних реплік.</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ІІ група вправ належить до тренувального (першого) етапу та має на меті навчання учнів самостійного вживання різних видів діалогічних єдностей. Згодом учні вчаться об’єднувати ці діалогічні єдності у мікродіалоги. До цієї групи входять умовно-комунікативні рецептивно-продуктивні вправи на обміну репліками.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Цей вид вправ має певні особливості. По-перше, кожному із пари учнів треба надати можливість вживати як інформативні, так і реактивні і обов’язково ініціативні репліки. По-друге, робота може бути проведена не лише в парах, але й колективно, використовуючи такі прийоми як «натовп», «карусель», рухомі шеренги.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ІІІ група вправ входить до контрольного (другого) етапу і передбачає створення учнями власних діалогів. Ці вправи є комунікативними рецептивно-репродуктивними. Під час виконання цих вправ учні розвивають вміння цілісно спілкуватися у межах діалогу. Так вправи можуть бути проведені в групах, мікрогрупах (3-4 учні) та бути загальногруповими, наприклад, загальногрупова </w:t>
      </w:r>
      <w:r>
        <w:rPr>
          <w:sz w:val="28"/>
          <w:szCs w:val="28"/>
        </w:rPr>
        <w:lastRenderedPageBreak/>
        <w:t>рольова гра. Учні продукують діалог певного функціонального типу, який складається з двох (рідше трьох) мікродіалогів.</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На рисунку зображені усі елементи формування іншомовної комунікативної компетентності учнів.</w:t>
      </w:r>
    </w:p>
    <w:p w:rsidR="00C438E0" w:rsidRDefault="00C438E0" w:rsidP="00C438E0">
      <w:pPr>
        <w:pStyle w:val="ac"/>
        <w:spacing w:before="0" w:beforeAutospacing="0" w:after="0" w:afterAutospacing="0" w:line="360" w:lineRule="auto"/>
        <w:ind w:firstLine="709"/>
        <w:jc w:val="both"/>
        <w:rPr>
          <w:sz w:val="28"/>
          <w:szCs w:val="28"/>
        </w:rPr>
      </w:pPr>
      <w:r>
        <w:rPr>
          <w:noProof/>
          <w:sz w:val="28"/>
          <w:szCs w:val="28"/>
        </w:rPr>
        <w:drawing>
          <wp:inline distT="0" distB="0" distL="0" distR="0" wp14:anchorId="7E558E11" wp14:editId="33381711">
            <wp:extent cx="5747657" cy="6302829"/>
            <wp:effectExtent l="0" t="0" r="24765" b="22225"/>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Рисунок 2.5 Схема розвитку іншомовної діалогічної компетентності учнів 9-го класу</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У розробленій нами авторській системі вправ спостерігається поступовий перехід від простішого – реплік-реакцій та ініціативних реплік, до складнішого </w:t>
      </w:r>
      <w:r>
        <w:rPr>
          <w:sz w:val="28"/>
          <w:szCs w:val="28"/>
        </w:rPr>
        <w:lastRenderedPageBreak/>
        <w:t xml:space="preserve">– діалоги різних функціональних типів. Таким чином учні автоматизують свої навички та вдосконалюють свої вміння.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Розгляньмо детальніше авторську систему вправ, що застосовувалася під час проведення експерименту.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Протягом вивчення теми «</w:t>
      </w:r>
      <w:r w:rsidRPr="001F3B0D">
        <w:rPr>
          <w:sz w:val="28"/>
          <w:szCs w:val="28"/>
        </w:rPr>
        <w:t>Arbeit und Beruf</w:t>
      </w:r>
      <w:r>
        <w:rPr>
          <w:sz w:val="28"/>
          <w:szCs w:val="28"/>
        </w:rPr>
        <w:t>» на уроках німецької мови учні часто діляться своїми думками та намірами щодо майбутньої професії, обговорюють, ким би вони хотіли стати та аргументують свої думки.</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Проте часто учням буває важко повною мірою висловити власну думку, адже іноді їм важко дається швидко відреагувати на репліку вчителя або диктора. Для розв’язання цієї проблеми ми пропонуємо використати авторські вправи на основі інтерактивних методів навчання.</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Так вправи є корисними для:</w:t>
      </w:r>
    </w:p>
    <w:p w:rsidR="00C438E0" w:rsidRDefault="00C438E0" w:rsidP="006F2EA9">
      <w:pPr>
        <w:pStyle w:val="ac"/>
        <w:numPr>
          <w:ilvl w:val="0"/>
          <w:numId w:val="21"/>
        </w:numPr>
        <w:spacing w:before="0" w:beforeAutospacing="0" w:after="0" w:afterAutospacing="0" w:line="360" w:lineRule="auto"/>
        <w:ind w:left="709"/>
        <w:jc w:val="both"/>
        <w:rPr>
          <w:sz w:val="28"/>
          <w:szCs w:val="28"/>
        </w:rPr>
      </w:pPr>
      <w:r>
        <w:rPr>
          <w:sz w:val="28"/>
          <w:szCs w:val="28"/>
        </w:rPr>
        <w:t>розвитку адекватної реакції на репліку;</w:t>
      </w:r>
    </w:p>
    <w:p w:rsidR="00C438E0" w:rsidRDefault="00C438E0" w:rsidP="006F2EA9">
      <w:pPr>
        <w:pStyle w:val="ac"/>
        <w:numPr>
          <w:ilvl w:val="0"/>
          <w:numId w:val="21"/>
        </w:numPr>
        <w:spacing w:before="0" w:beforeAutospacing="0" w:after="0" w:afterAutospacing="0" w:line="360" w:lineRule="auto"/>
        <w:ind w:left="709"/>
        <w:jc w:val="both"/>
        <w:rPr>
          <w:sz w:val="28"/>
          <w:szCs w:val="28"/>
        </w:rPr>
      </w:pPr>
      <w:r>
        <w:rPr>
          <w:sz w:val="28"/>
          <w:szCs w:val="28"/>
        </w:rPr>
        <w:t>вміння проявляти ініціативу у діалозі;</w:t>
      </w:r>
    </w:p>
    <w:p w:rsidR="00C438E0" w:rsidRDefault="00C438E0" w:rsidP="006F2EA9">
      <w:pPr>
        <w:pStyle w:val="ac"/>
        <w:numPr>
          <w:ilvl w:val="0"/>
          <w:numId w:val="21"/>
        </w:numPr>
        <w:spacing w:before="0" w:beforeAutospacing="0" w:after="0" w:afterAutospacing="0" w:line="360" w:lineRule="auto"/>
        <w:ind w:left="709"/>
        <w:jc w:val="both"/>
        <w:rPr>
          <w:sz w:val="28"/>
          <w:szCs w:val="28"/>
        </w:rPr>
      </w:pPr>
      <w:r>
        <w:rPr>
          <w:sz w:val="28"/>
          <w:szCs w:val="28"/>
        </w:rPr>
        <w:t>швидкості реакції на репліки співрозмовника;</w:t>
      </w:r>
    </w:p>
    <w:p w:rsidR="00C438E0" w:rsidRDefault="00C438E0" w:rsidP="006F2EA9">
      <w:pPr>
        <w:pStyle w:val="ac"/>
        <w:numPr>
          <w:ilvl w:val="0"/>
          <w:numId w:val="21"/>
        </w:numPr>
        <w:spacing w:before="0" w:beforeAutospacing="0" w:after="0" w:afterAutospacing="0" w:line="360" w:lineRule="auto"/>
        <w:ind w:left="709"/>
        <w:jc w:val="both"/>
        <w:rPr>
          <w:sz w:val="28"/>
          <w:szCs w:val="28"/>
        </w:rPr>
      </w:pPr>
      <w:r>
        <w:rPr>
          <w:sz w:val="28"/>
          <w:szCs w:val="28"/>
        </w:rPr>
        <w:t>підтримання діалогу після перших реплік.</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Вправи розроблені для усіх трьох етапів навчання іншомовного діалогічного мовлення.</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І етап – навчання «реплікування».</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1.</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w:t>
      </w:r>
      <w:r>
        <w:rPr>
          <w:sz w:val="28"/>
          <w:szCs w:val="28"/>
        </w:rPr>
        <w:t xml:space="preserve">: </w:t>
      </w:r>
      <w:r>
        <w:rPr>
          <w:sz w:val="28"/>
          <w:szCs w:val="28"/>
          <w:lang w:val="de-DE"/>
        </w:rPr>
        <w:t xml:space="preserve">Es gibt </w:t>
      </w:r>
      <w:r w:rsidR="002E0D6F">
        <w:rPr>
          <w:sz w:val="28"/>
          <w:szCs w:val="28"/>
          <w:lang w:val="de-DE"/>
        </w:rPr>
        <w:t xml:space="preserve">jetzt </w:t>
      </w:r>
      <w:r>
        <w:rPr>
          <w:sz w:val="28"/>
          <w:szCs w:val="28"/>
          <w:lang w:val="de-DE"/>
        </w:rPr>
        <w:t xml:space="preserve">so viele verschiedene Berufe. Ich weiß noch </w:t>
      </w:r>
      <w:r w:rsidR="002E0D6F">
        <w:rPr>
          <w:sz w:val="28"/>
          <w:szCs w:val="28"/>
          <w:lang w:val="de-DE"/>
        </w:rPr>
        <w:t xml:space="preserve">nicht, was ich werden will. Sagt </w:t>
      </w:r>
      <w:r>
        <w:rPr>
          <w:sz w:val="28"/>
          <w:szCs w:val="28"/>
          <w:lang w:val="de-DE"/>
        </w:rPr>
        <w:t>mir bitte, was ihr werden wollt.</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 Zum Beispiel kann ich sagen. Ich will Polizist werden.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 Ich will Arzt werden.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 Ich will Lehrer werden.</w:t>
      </w:r>
    </w:p>
    <w:p w:rsidR="00C438E0" w:rsidRPr="00667A85" w:rsidRDefault="00C438E0" w:rsidP="00C438E0">
      <w:pPr>
        <w:pStyle w:val="ac"/>
        <w:spacing w:before="0" w:beforeAutospacing="0" w:after="0" w:afterAutospacing="0" w:line="360" w:lineRule="auto"/>
        <w:ind w:firstLine="709"/>
        <w:jc w:val="both"/>
        <w:rPr>
          <w:sz w:val="28"/>
          <w:szCs w:val="28"/>
        </w:rPr>
      </w:pPr>
      <w:r>
        <w:rPr>
          <w:sz w:val="28"/>
          <w:szCs w:val="28"/>
        </w:rPr>
        <w:t xml:space="preserve">Вправа 1 є типовою вправою на підстановку, а репліка учня – реактивною, але професію, яку він називає, він обирає сам залежно від власних вподобань. Цю вправу можна виконувати як в режимі </w:t>
      </w:r>
      <w:r w:rsidR="001261B6">
        <w:rPr>
          <w:sz w:val="28"/>
          <w:szCs w:val="28"/>
        </w:rPr>
        <w:t>«</w:t>
      </w:r>
      <w:r w:rsidRPr="00667A85">
        <w:rPr>
          <w:sz w:val="28"/>
          <w:szCs w:val="28"/>
        </w:rPr>
        <w:t>учитель – учень</w:t>
      </w:r>
      <w:r w:rsidRPr="00667A85">
        <w:rPr>
          <w:sz w:val="28"/>
          <w:szCs w:val="28"/>
          <w:vertAlign w:val="subscript"/>
        </w:rPr>
        <w:t>1</w:t>
      </w:r>
      <w:r w:rsidR="001261B6">
        <w:rPr>
          <w:sz w:val="28"/>
          <w:szCs w:val="28"/>
        </w:rPr>
        <w:t>»</w:t>
      </w:r>
      <w:r w:rsidRPr="00667A85">
        <w:rPr>
          <w:sz w:val="28"/>
          <w:szCs w:val="28"/>
        </w:rPr>
        <w:t xml:space="preserve">, </w:t>
      </w:r>
      <w:r w:rsidR="001261B6">
        <w:rPr>
          <w:sz w:val="28"/>
          <w:szCs w:val="28"/>
        </w:rPr>
        <w:t>«</w:t>
      </w:r>
      <w:r w:rsidRPr="00667A85">
        <w:rPr>
          <w:sz w:val="28"/>
          <w:szCs w:val="28"/>
        </w:rPr>
        <w:t>учитель – учень</w:t>
      </w:r>
      <w:r w:rsidR="001261B6">
        <w:rPr>
          <w:sz w:val="28"/>
          <w:szCs w:val="28"/>
          <w:vertAlign w:val="subscript"/>
        </w:rPr>
        <w:t>2</w:t>
      </w:r>
      <w:r w:rsidR="001261B6" w:rsidRPr="001261B6">
        <w:rPr>
          <w:sz w:val="28"/>
          <w:szCs w:val="28"/>
        </w:rPr>
        <w:t>»</w:t>
      </w:r>
      <w:r>
        <w:rPr>
          <w:sz w:val="28"/>
          <w:szCs w:val="28"/>
        </w:rPr>
        <w:t xml:space="preserve">, проте ми рекомендуємо використовувати її в режимі </w:t>
      </w:r>
      <w:r w:rsidR="001261B6">
        <w:rPr>
          <w:sz w:val="28"/>
          <w:szCs w:val="28"/>
        </w:rPr>
        <w:t>«</w:t>
      </w:r>
      <w:r>
        <w:rPr>
          <w:sz w:val="28"/>
          <w:szCs w:val="28"/>
        </w:rPr>
        <w:t>у</w:t>
      </w:r>
      <w:r w:rsidRPr="00667A85">
        <w:rPr>
          <w:sz w:val="28"/>
          <w:szCs w:val="28"/>
        </w:rPr>
        <w:t>читель – учень</w:t>
      </w:r>
      <w:r w:rsidRPr="00667A85">
        <w:rPr>
          <w:sz w:val="28"/>
          <w:szCs w:val="28"/>
          <w:vertAlign w:val="subscript"/>
        </w:rPr>
        <w:t>1</w:t>
      </w:r>
      <w:r w:rsidRPr="00667A85">
        <w:rPr>
          <w:sz w:val="28"/>
          <w:szCs w:val="28"/>
        </w:rPr>
        <w:t xml:space="preserve"> – учень</w:t>
      </w:r>
      <w:r w:rsidRPr="00667A85">
        <w:rPr>
          <w:sz w:val="28"/>
          <w:szCs w:val="28"/>
          <w:vertAlign w:val="subscript"/>
        </w:rPr>
        <w:t>2</w:t>
      </w:r>
      <w:r w:rsidRPr="00667A85">
        <w:rPr>
          <w:sz w:val="28"/>
          <w:szCs w:val="28"/>
        </w:rPr>
        <w:t xml:space="preserve"> – учень</w:t>
      </w:r>
      <w:r w:rsidRPr="00667A85">
        <w:rPr>
          <w:sz w:val="28"/>
          <w:szCs w:val="28"/>
          <w:vertAlign w:val="subscript"/>
        </w:rPr>
        <w:t>3</w:t>
      </w:r>
      <w:r w:rsidR="001261B6">
        <w:rPr>
          <w:sz w:val="28"/>
          <w:szCs w:val="28"/>
        </w:rPr>
        <w:t xml:space="preserve"> і т.д.»</w:t>
      </w:r>
      <w:r>
        <w:rPr>
          <w:sz w:val="28"/>
          <w:szCs w:val="28"/>
        </w:rPr>
        <w:t xml:space="preserve"> Для допомоги учням, у яких це не </w:t>
      </w:r>
      <w:r>
        <w:rPr>
          <w:sz w:val="28"/>
          <w:szCs w:val="28"/>
        </w:rPr>
        <w:lastRenderedPageBreak/>
        <w:t>сформувався достатній словниковий запас, ми пропонуємо використати вербальну опору – зображення з назвами різних професій (Додаток В). Це допоможе їм краще зорієнтуватися та бути впевненішими.</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2.</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w:t>
      </w:r>
      <w:r>
        <w:rPr>
          <w:sz w:val="28"/>
          <w:szCs w:val="28"/>
        </w:rPr>
        <w:t xml:space="preserve">: </w:t>
      </w:r>
      <w:r>
        <w:rPr>
          <w:sz w:val="28"/>
          <w:szCs w:val="28"/>
          <w:lang w:val="de-DE"/>
        </w:rPr>
        <w:t>Und jetzt sage ich, w</w:t>
      </w:r>
      <w:r w:rsidR="00D85793">
        <w:rPr>
          <w:sz w:val="28"/>
          <w:szCs w:val="28"/>
          <w:lang w:val="de-DE"/>
        </w:rPr>
        <w:t>as ich im Leben</w:t>
      </w:r>
      <w:r w:rsidR="002E0D6F">
        <w:rPr>
          <w:sz w:val="28"/>
          <w:szCs w:val="28"/>
          <w:lang w:val="de-DE"/>
        </w:rPr>
        <w:t xml:space="preserve"> gerne tue</w:t>
      </w:r>
      <w:r w:rsidR="00DB2FFE">
        <w:rPr>
          <w:sz w:val="28"/>
          <w:szCs w:val="28"/>
          <w:lang w:val="de-DE"/>
        </w:rPr>
        <w:t>, und ratet</w:t>
      </w:r>
      <w:r>
        <w:rPr>
          <w:sz w:val="28"/>
          <w:szCs w:val="28"/>
          <w:lang w:val="de-DE"/>
        </w:rPr>
        <w:t xml:space="preserve"> mir, was ich werden soll.</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 xml:space="preserve">L: Mir gefällt </w:t>
      </w:r>
      <w:r w:rsidR="00D85793">
        <w:rPr>
          <w:sz w:val="28"/>
          <w:szCs w:val="28"/>
          <w:lang w:val="de-DE"/>
        </w:rPr>
        <w:t xml:space="preserve">es, </w:t>
      </w:r>
      <w:r>
        <w:rPr>
          <w:sz w:val="28"/>
          <w:szCs w:val="28"/>
          <w:lang w:val="de-DE"/>
        </w:rPr>
        <w:t>mit Kindern zu arbeiten.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sidRPr="00975503">
        <w:rPr>
          <w:sz w:val="28"/>
          <w:szCs w:val="28"/>
          <w:vertAlign w:val="subscript"/>
          <w:lang w:val="de-DE"/>
        </w:rPr>
        <w:t>1</w:t>
      </w:r>
      <w:r>
        <w:rPr>
          <w:sz w:val="28"/>
          <w:szCs w:val="28"/>
          <w:lang w:val="de-DE"/>
        </w:rPr>
        <w:t>: Sie sollen Lehrer werden.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 Mir gefällt</w:t>
      </w:r>
      <w:r w:rsidR="00D85793">
        <w:rPr>
          <w:sz w:val="28"/>
          <w:szCs w:val="28"/>
          <w:lang w:val="de-DE"/>
        </w:rPr>
        <w:t xml:space="preserve"> es,</w:t>
      </w:r>
      <w:r>
        <w:rPr>
          <w:sz w:val="28"/>
          <w:szCs w:val="28"/>
          <w:lang w:val="de-DE"/>
        </w:rPr>
        <w:t xml:space="preserve"> Bilder zu malen.</w:t>
      </w:r>
    </w:p>
    <w:p w:rsidR="00C438E0" w:rsidRPr="00975503"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sidRPr="00975503">
        <w:rPr>
          <w:sz w:val="28"/>
          <w:szCs w:val="28"/>
          <w:vertAlign w:val="subscript"/>
          <w:lang w:val="de-DE"/>
        </w:rPr>
        <w:t>2</w:t>
      </w:r>
      <w:r>
        <w:rPr>
          <w:sz w:val="28"/>
          <w:szCs w:val="28"/>
          <w:lang w:val="de-DE"/>
        </w:rPr>
        <w:t>: Sie sollen Künstler werden.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 xml:space="preserve">L: Mir gefällt </w:t>
      </w:r>
      <w:r w:rsidR="00D85793">
        <w:rPr>
          <w:sz w:val="28"/>
          <w:szCs w:val="28"/>
          <w:lang w:val="de-DE"/>
        </w:rPr>
        <w:t xml:space="preserve">es, </w:t>
      </w:r>
      <w:r>
        <w:rPr>
          <w:sz w:val="28"/>
          <w:szCs w:val="28"/>
          <w:lang w:val="de-DE"/>
        </w:rPr>
        <w:t>Speisen zu kochen.</w:t>
      </w:r>
    </w:p>
    <w:p w:rsidR="00C438E0" w:rsidRPr="00975503"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3</w:t>
      </w:r>
      <w:r>
        <w:rPr>
          <w:sz w:val="28"/>
          <w:szCs w:val="28"/>
          <w:lang w:val="de-DE"/>
        </w:rPr>
        <w:t>: Sie sollen Koch werden.</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2</w:t>
      </w:r>
      <w:r w:rsidRPr="00D221D0">
        <w:rPr>
          <w:sz w:val="28"/>
          <w:szCs w:val="28"/>
        </w:rPr>
        <w:t xml:space="preserve"> спрямована</w:t>
      </w:r>
      <w:r>
        <w:rPr>
          <w:sz w:val="28"/>
          <w:szCs w:val="28"/>
          <w:lang w:val="ru-RU"/>
        </w:rPr>
        <w:t xml:space="preserve"> на </w:t>
      </w:r>
      <w:r>
        <w:rPr>
          <w:sz w:val="28"/>
          <w:szCs w:val="28"/>
        </w:rPr>
        <w:t>самостійне вживання учнями мовленнєвого зразка. Що важливо, репліка учня є ініціативною. Для ще більшої ефективності цієї вправи вчителеві варто продемонструвати 2-3 зразки, а потім учні повинні вигадувати їх самостійно. Таким способом вони активізують ще більше необхідної лексики.</w:t>
      </w:r>
    </w:p>
    <w:p w:rsidR="00C438E0" w:rsidRDefault="00C438E0" w:rsidP="00C438E0">
      <w:pPr>
        <w:pStyle w:val="ac"/>
        <w:spacing w:before="0" w:beforeAutospacing="0" w:after="0" w:afterAutospacing="0" w:line="360" w:lineRule="auto"/>
        <w:ind w:firstLine="709"/>
        <w:jc w:val="both"/>
        <w:rPr>
          <w:sz w:val="28"/>
          <w:szCs w:val="28"/>
        </w:rPr>
      </w:pPr>
      <w:r w:rsidRPr="00780239">
        <w:rPr>
          <w:sz w:val="28"/>
          <w:szCs w:val="28"/>
        </w:rPr>
        <w:t>ІІ група вправ</w:t>
      </w:r>
      <w:r w:rsidR="00FC2384">
        <w:rPr>
          <w:sz w:val="28"/>
          <w:szCs w:val="28"/>
        </w:rPr>
        <w:t xml:space="preserve"> — </w:t>
      </w:r>
      <w:r w:rsidRPr="00780239">
        <w:rPr>
          <w:sz w:val="28"/>
          <w:szCs w:val="28"/>
        </w:rPr>
        <w:t>засвоєння різних ДЄ, складання мікродіалогів</w:t>
      </w:r>
      <w:r>
        <w:rPr>
          <w:sz w:val="28"/>
          <w:szCs w:val="28"/>
        </w:rPr>
        <w:t>.</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Вправа 3. </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w:t>
      </w:r>
      <w:r>
        <w:rPr>
          <w:sz w:val="28"/>
          <w:szCs w:val="28"/>
        </w:rPr>
        <w:t xml:space="preserve">: </w:t>
      </w:r>
      <w:r w:rsidR="00D85793">
        <w:rPr>
          <w:sz w:val="28"/>
          <w:szCs w:val="28"/>
          <w:lang w:val="de-DE"/>
        </w:rPr>
        <w:t xml:space="preserve">Jetzt tauschen Sie </w:t>
      </w:r>
      <w:r>
        <w:rPr>
          <w:sz w:val="28"/>
          <w:szCs w:val="28"/>
          <w:lang w:val="de-DE"/>
        </w:rPr>
        <w:t>bitte eure Pläne über zukünftige Berufe aus.</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sidRPr="00975503">
        <w:rPr>
          <w:sz w:val="28"/>
          <w:szCs w:val="28"/>
          <w:vertAlign w:val="subscript"/>
          <w:lang w:val="de-DE"/>
        </w:rPr>
        <w:t>1</w:t>
      </w:r>
      <w:r>
        <w:rPr>
          <w:sz w:val="28"/>
          <w:szCs w:val="28"/>
          <w:lang w:val="de-DE"/>
        </w:rPr>
        <w:t>: Ich möchte Arzt werden, weil ich Menschen behandeln mag.</w:t>
      </w:r>
    </w:p>
    <w:p w:rsidR="00C438E0" w:rsidRPr="000C5E07"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rPr>
        <w:t>2</w:t>
      </w:r>
      <w:r>
        <w:rPr>
          <w:sz w:val="28"/>
          <w:szCs w:val="28"/>
          <w:lang w:val="de-DE"/>
        </w:rPr>
        <w:t>: Ich möchte auch Arzt werden, weil ich</w:t>
      </w:r>
      <w:r w:rsidR="00BD18E3">
        <w:rPr>
          <w:sz w:val="28"/>
          <w:szCs w:val="28"/>
          <w:lang w:val="de-DE"/>
        </w:rPr>
        <w:t xml:space="preserve"> den</w:t>
      </w:r>
      <w:r>
        <w:rPr>
          <w:sz w:val="28"/>
          <w:szCs w:val="28"/>
          <w:lang w:val="de-DE"/>
        </w:rPr>
        <w:t xml:space="preserve"> Menschen helfen will.</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Або</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rPr>
        <w:t>2</w:t>
      </w:r>
      <w:r>
        <w:rPr>
          <w:sz w:val="28"/>
          <w:szCs w:val="28"/>
          <w:lang w:val="de-DE"/>
        </w:rPr>
        <w:t>: Ich möchte</w:t>
      </w:r>
      <w:r>
        <w:rPr>
          <w:sz w:val="28"/>
          <w:szCs w:val="28"/>
        </w:rPr>
        <w:t xml:space="preserve"> </w:t>
      </w:r>
      <w:r>
        <w:rPr>
          <w:sz w:val="28"/>
          <w:szCs w:val="28"/>
          <w:lang w:val="de-DE"/>
        </w:rPr>
        <w:t xml:space="preserve">Tierarzt werden, weil ich </w:t>
      </w:r>
      <w:r w:rsidR="00BD18E3">
        <w:rPr>
          <w:sz w:val="28"/>
          <w:szCs w:val="28"/>
          <w:lang w:val="de-DE"/>
        </w:rPr>
        <w:t xml:space="preserve">den </w:t>
      </w:r>
      <w:r>
        <w:rPr>
          <w:sz w:val="28"/>
          <w:szCs w:val="28"/>
          <w:lang w:val="de-DE"/>
        </w:rPr>
        <w:t>Tieren helfen will.</w:t>
      </w:r>
    </w:p>
    <w:p w:rsidR="00C438E0" w:rsidRDefault="00C438E0" w:rsidP="00F51356">
      <w:pPr>
        <w:pStyle w:val="ac"/>
        <w:spacing w:before="0" w:beforeAutospacing="0" w:after="0" w:afterAutospacing="0" w:line="360" w:lineRule="auto"/>
        <w:ind w:firstLine="709"/>
        <w:jc w:val="both"/>
        <w:rPr>
          <w:sz w:val="28"/>
          <w:szCs w:val="28"/>
        </w:rPr>
      </w:pPr>
      <w:r>
        <w:rPr>
          <w:sz w:val="28"/>
          <w:szCs w:val="28"/>
        </w:rPr>
        <w:t>Для виконання вправи 3 доцільним є використання такого інтерактивного прийому як «карусель» або «рухомі шеренги». Ці прийоми передбачають одночасне залучення максимальної кількості учнів. Важливим є те, щоб згодом поміняти учнів ролями, аби кожен зміг вжити реак</w:t>
      </w:r>
      <w:r w:rsidR="00F51356">
        <w:rPr>
          <w:sz w:val="28"/>
          <w:szCs w:val="28"/>
        </w:rPr>
        <w:t xml:space="preserve">тивну та інтерактивну репліку.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Вправа 4. </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lastRenderedPageBreak/>
        <w:t>Lehrer</w:t>
      </w:r>
      <w:r>
        <w:rPr>
          <w:sz w:val="28"/>
          <w:szCs w:val="28"/>
        </w:rPr>
        <w:t xml:space="preserve">: </w:t>
      </w:r>
      <w:r w:rsidR="00BD18E3">
        <w:rPr>
          <w:sz w:val="28"/>
          <w:szCs w:val="28"/>
          <w:lang w:val="de-DE"/>
        </w:rPr>
        <w:t>Und jetzt antwortet</w:t>
      </w:r>
      <w:r w:rsidR="00D85793">
        <w:rPr>
          <w:sz w:val="28"/>
          <w:szCs w:val="28"/>
          <w:lang w:val="de-DE"/>
        </w:rPr>
        <w:t xml:space="preserve"> </w:t>
      </w:r>
      <w:r>
        <w:rPr>
          <w:sz w:val="28"/>
          <w:szCs w:val="28"/>
          <w:lang w:val="de-DE"/>
        </w:rPr>
        <w:t xml:space="preserve">bitte </w:t>
      </w:r>
      <w:r w:rsidR="00BD18E3">
        <w:rPr>
          <w:sz w:val="28"/>
          <w:szCs w:val="28"/>
          <w:lang w:val="de-DE"/>
        </w:rPr>
        <w:t>auf gewöhnliche</w:t>
      </w:r>
      <w:r>
        <w:rPr>
          <w:sz w:val="28"/>
          <w:szCs w:val="28"/>
          <w:lang w:val="de-DE"/>
        </w:rPr>
        <w:t xml:space="preserve"> Fragen über verschiedene Berufe.</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sidRPr="00975503">
        <w:rPr>
          <w:sz w:val="28"/>
          <w:szCs w:val="28"/>
          <w:vertAlign w:val="subscript"/>
          <w:lang w:val="de-DE"/>
        </w:rPr>
        <w:t>1</w:t>
      </w:r>
      <w:r>
        <w:rPr>
          <w:sz w:val="28"/>
          <w:szCs w:val="28"/>
          <w:lang w:val="de-DE"/>
        </w:rPr>
        <w:t>: Was macht Automechaniker?</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rPr>
        <w:t>2</w:t>
      </w:r>
      <w:r>
        <w:rPr>
          <w:sz w:val="28"/>
          <w:szCs w:val="28"/>
          <w:lang w:val="de-DE"/>
        </w:rPr>
        <w:t>: Automechaniker repariert Autos.</w:t>
      </w:r>
    </w:p>
    <w:p w:rsidR="00C438E0" w:rsidRPr="00681C3F" w:rsidRDefault="00C438E0" w:rsidP="00C438E0">
      <w:pPr>
        <w:pStyle w:val="ac"/>
        <w:spacing w:before="0" w:beforeAutospacing="0" w:after="0" w:afterAutospacing="0" w:line="360" w:lineRule="auto"/>
        <w:ind w:firstLine="709"/>
        <w:jc w:val="both"/>
        <w:rPr>
          <w:sz w:val="28"/>
          <w:szCs w:val="28"/>
          <w:lang w:val="de-DE"/>
        </w:rPr>
      </w:pPr>
      <w:r>
        <w:rPr>
          <w:sz w:val="28"/>
          <w:szCs w:val="28"/>
          <w:lang w:val="ru-RU"/>
        </w:rPr>
        <w:t>Або</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sidRPr="00975503">
        <w:rPr>
          <w:sz w:val="28"/>
          <w:szCs w:val="28"/>
          <w:vertAlign w:val="subscript"/>
          <w:lang w:val="de-DE"/>
        </w:rPr>
        <w:t>1</w:t>
      </w:r>
      <w:r>
        <w:rPr>
          <w:sz w:val="28"/>
          <w:szCs w:val="28"/>
          <w:lang w:val="de-DE"/>
        </w:rPr>
        <w:t>: Wo arbeitet Automechaniker?</w:t>
      </w:r>
    </w:p>
    <w:p w:rsidR="00C438E0" w:rsidRPr="00AA421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rPr>
        <w:t>2</w:t>
      </w:r>
      <w:r>
        <w:rPr>
          <w:sz w:val="28"/>
          <w:szCs w:val="28"/>
          <w:lang w:val="de-DE"/>
        </w:rPr>
        <w:t>: Er arbeitet in der Autowerkstatt.</w:t>
      </w:r>
    </w:p>
    <w:p w:rsidR="00C438E0" w:rsidRDefault="00C438E0" w:rsidP="00C438E0">
      <w:pPr>
        <w:pStyle w:val="ac"/>
        <w:spacing w:before="0" w:beforeAutospacing="0" w:after="0" w:afterAutospacing="0" w:line="360" w:lineRule="auto"/>
        <w:ind w:firstLine="709"/>
        <w:jc w:val="both"/>
        <w:rPr>
          <w:sz w:val="28"/>
          <w:szCs w:val="28"/>
        </w:rPr>
      </w:pPr>
      <w:r>
        <w:rPr>
          <w:sz w:val="28"/>
          <w:szCs w:val="28"/>
          <w:lang w:val="ru-RU"/>
        </w:rPr>
        <w:t xml:space="preserve">Для </w:t>
      </w:r>
      <w:r w:rsidRPr="00681C3F">
        <w:rPr>
          <w:sz w:val="28"/>
          <w:szCs w:val="28"/>
        </w:rPr>
        <w:t>виконання</w:t>
      </w:r>
      <w:r>
        <w:rPr>
          <w:sz w:val="28"/>
          <w:szCs w:val="28"/>
          <w:lang w:val="ru-RU"/>
        </w:rPr>
        <w:t xml:space="preserve"> </w:t>
      </w:r>
      <w:r w:rsidRPr="00681C3F">
        <w:rPr>
          <w:sz w:val="28"/>
          <w:szCs w:val="28"/>
        </w:rPr>
        <w:t>вправи</w:t>
      </w:r>
      <w:r>
        <w:rPr>
          <w:sz w:val="28"/>
          <w:szCs w:val="28"/>
          <w:lang w:val="ru-RU"/>
        </w:rPr>
        <w:t xml:space="preserve"> 4 </w:t>
      </w:r>
      <w:r>
        <w:rPr>
          <w:sz w:val="28"/>
          <w:szCs w:val="28"/>
        </w:rPr>
        <w:t>варто подати учням 1-2 простих можливих запитання для зразка. Далі нехай учні ставлять запитання самостійно та вигадують складніші. Важливо не забути про обмін ролями учнів.</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Вправа 5. </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w:t>
      </w:r>
      <w:r>
        <w:rPr>
          <w:sz w:val="28"/>
          <w:szCs w:val="28"/>
        </w:rPr>
        <w:t xml:space="preserve">: </w:t>
      </w:r>
      <w:r>
        <w:rPr>
          <w:sz w:val="28"/>
          <w:szCs w:val="28"/>
          <w:lang w:val="de-DE"/>
        </w:rPr>
        <w:t>Frag</w:t>
      </w:r>
      <w:r w:rsidR="00D85793">
        <w:rPr>
          <w:sz w:val="28"/>
          <w:szCs w:val="28"/>
          <w:lang w:val="de-DE"/>
        </w:rPr>
        <w:t>en Sie</w:t>
      </w:r>
      <w:r>
        <w:rPr>
          <w:sz w:val="28"/>
          <w:szCs w:val="28"/>
          <w:lang w:val="de-DE"/>
        </w:rPr>
        <w:t xml:space="preserve"> einander über die beruflichen</w:t>
      </w:r>
      <w:r w:rsidR="0080261F">
        <w:rPr>
          <w:sz w:val="28"/>
          <w:szCs w:val="28"/>
        </w:rPr>
        <w:t xml:space="preserve"> </w:t>
      </w:r>
      <w:r w:rsidR="0080261F">
        <w:rPr>
          <w:sz w:val="28"/>
          <w:szCs w:val="28"/>
          <w:lang w:val="de-DE"/>
        </w:rPr>
        <w:t>Kompetenzen</w:t>
      </w:r>
      <w:r>
        <w:rPr>
          <w:sz w:val="28"/>
          <w:szCs w:val="28"/>
          <w:lang w:val="de-DE"/>
        </w:rPr>
        <w:t>, die man für bestimmte Arbeit braucht.</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sidRPr="00766FB5">
        <w:rPr>
          <w:sz w:val="28"/>
          <w:szCs w:val="28"/>
          <w:vertAlign w:val="subscript"/>
          <w:lang w:val="de-DE"/>
        </w:rPr>
        <w:t>1</w:t>
      </w:r>
      <w:r>
        <w:rPr>
          <w:sz w:val="28"/>
          <w:szCs w:val="28"/>
          <w:lang w:val="de-DE"/>
        </w:rPr>
        <w:t xml:space="preserve">: Welche beruflichen </w:t>
      </w:r>
      <w:r w:rsidR="0080261F">
        <w:rPr>
          <w:sz w:val="28"/>
          <w:szCs w:val="28"/>
          <w:lang w:val="de-DE"/>
        </w:rPr>
        <w:t xml:space="preserve">Kompetenzen </w:t>
      </w:r>
      <w:r>
        <w:rPr>
          <w:sz w:val="28"/>
          <w:szCs w:val="28"/>
          <w:lang w:val="de-DE"/>
        </w:rPr>
        <w:t>braucht man</w:t>
      </w:r>
      <w:r w:rsidR="0080261F">
        <w:rPr>
          <w:sz w:val="28"/>
          <w:szCs w:val="28"/>
          <w:lang w:val="de-DE"/>
        </w:rPr>
        <w:t>,</w:t>
      </w:r>
      <w:r>
        <w:rPr>
          <w:sz w:val="28"/>
          <w:szCs w:val="28"/>
          <w:lang w:val="de-DE"/>
        </w:rPr>
        <w:t xml:space="preserve"> um Architekt zu sein?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2</w:t>
      </w:r>
      <w:r>
        <w:rPr>
          <w:sz w:val="28"/>
          <w:szCs w:val="28"/>
          <w:lang w:val="de-DE"/>
        </w:rPr>
        <w:t xml:space="preserve">: Man soll sehr </w:t>
      </w:r>
      <w:r w:rsidRPr="00133BBA">
        <w:rPr>
          <w:sz w:val="28"/>
          <w:szCs w:val="28"/>
          <w:lang w:val="de-DE"/>
        </w:rPr>
        <w:t xml:space="preserve">fleißig und rücksichtsvoll </w:t>
      </w:r>
      <w:r>
        <w:rPr>
          <w:sz w:val="28"/>
          <w:szCs w:val="28"/>
          <w:lang w:val="de-DE"/>
        </w:rPr>
        <w:t>sein.</w:t>
      </w:r>
    </w:p>
    <w:p w:rsidR="00C438E0" w:rsidRPr="00133BBA" w:rsidRDefault="00C438E0" w:rsidP="00C438E0">
      <w:pPr>
        <w:pStyle w:val="ac"/>
        <w:spacing w:before="0" w:beforeAutospacing="0" w:after="0" w:afterAutospacing="0" w:line="360" w:lineRule="auto"/>
        <w:ind w:firstLine="709"/>
        <w:jc w:val="both"/>
        <w:rPr>
          <w:sz w:val="28"/>
          <w:szCs w:val="28"/>
          <w:lang w:val="ru-RU"/>
        </w:rPr>
      </w:pPr>
      <w:r>
        <w:rPr>
          <w:sz w:val="28"/>
          <w:szCs w:val="28"/>
        </w:rPr>
        <w:t xml:space="preserve">Для цієї вправи допоміжним буде така вербальна опора як перелік особистісних якостей. </w:t>
      </w:r>
    </w:p>
    <w:p w:rsidR="00C438E0" w:rsidRPr="00766FB5" w:rsidRDefault="00C438E0" w:rsidP="00C438E0">
      <w:pPr>
        <w:pStyle w:val="ac"/>
        <w:spacing w:before="0" w:beforeAutospacing="0" w:after="0" w:afterAutospacing="0" w:line="360" w:lineRule="auto"/>
        <w:ind w:firstLine="709"/>
        <w:jc w:val="both"/>
        <w:rPr>
          <w:sz w:val="28"/>
          <w:szCs w:val="28"/>
          <w:lang w:val="ru-RU"/>
        </w:rPr>
      </w:pPr>
      <w:r>
        <w:rPr>
          <w:sz w:val="28"/>
          <w:szCs w:val="28"/>
        </w:rPr>
        <w:t>ІІІ етап – створення власних діалогів.</w:t>
      </w:r>
    </w:p>
    <w:p w:rsidR="00C438E0" w:rsidRPr="00AA4210" w:rsidRDefault="00C438E0" w:rsidP="00C438E0">
      <w:pPr>
        <w:pStyle w:val="ac"/>
        <w:spacing w:before="0" w:beforeAutospacing="0" w:after="0" w:afterAutospacing="0" w:line="360" w:lineRule="auto"/>
        <w:ind w:firstLine="709"/>
        <w:jc w:val="both"/>
        <w:rPr>
          <w:sz w:val="28"/>
          <w:szCs w:val="28"/>
          <w:lang w:val="de-DE"/>
        </w:rPr>
      </w:pPr>
      <w:r>
        <w:rPr>
          <w:sz w:val="28"/>
          <w:szCs w:val="28"/>
        </w:rPr>
        <w:t xml:space="preserve">Вправа </w:t>
      </w:r>
      <w:r w:rsidRPr="00AA4210">
        <w:rPr>
          <w:sz w:val="28"/>
          <w:szCs w:val="28"/>
          <w:lang w:val="de-DE"/>
        </w:rPr>
        <w:t>6.</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w:t>
      </w:r>
      <w:r>
        <w:rPr>
          <w:sz w:val="28"/>
          <w:szCs w:val="28"/>
        </w:rPr>
        <w:t xml:space="preserve"> (</w:t>
      </w:r>
      <w:r w:rsidR="00730AA0">
        <w:rPr>
          <w:sz w:val="28"/>
          <w:szCs w:val="28"/>
          <w:lang w:val="de-DE"/>
        </w:rPr>
        <w:t xml:space="preserve">zu </w:t>
      </w:r>
      <w:r w:rsidR="00954FC4">
        <w:rPr>
          <w:sz w:val="28"/>
          <w:szCs w:val="28"/>
          <w:lang w:val="de-DE"/>
        </w:rPr>
        <w:t xml:space="preserve">Schüler </w:t>
      </w:r>
      <w:r>
        <w:rPr>
          <w:sz w:val="28"/>
          <w:szCs w:val="28"/>
          <w:lang w:val="de-DE"/>
        </w:rPr>
        <w:t>1)</w:t>
      </w:r>
      <w:r>
        <w:rPr>
          <w:sz w:val="28"/>
          <w:szCs w:val="28"/>
        </w:rPr>
        <w:t xml:space="preserve">: </w:t>
      </w:r>
      <w:r w:rsidR="0080261F">
        <w:rPr>
          <w:sz w:val="28"/>
          <w:szCs w:val="28"/>
          <w:lang w:val="de-DE"/>
        </w:rPr>
        <w:t xml:space="preserve"> </w:t>
      </w:r>
      <w:r w:rsidR="00730AA0">
        <w:rPr>
          <w:sz w:val="28"/>
          <w:szCs w:val="28"/>
          <w:lang w:val="de-DE"/>
        </w:rPr>
        <w:t xml:space="preserve">Stell dir vor, dass du </w:t>
      </w:r>
      <w:r>
        <w:rPr>
          <w:sz w:val="28"/>
          <w:szCs w:val="28"/>
          <w:lang w:val="de-DE"/>
        </w:rPr>
        <w:t xml:space="preserve">ein </w:t>
      </w:r>
      <w:r w:rsidR="00954FC4">
        <w:rPr>
          <w:sz w:val="28"/>
          <w:szCs w:val="28"/>
          <w:lang w:val="de-DE"/>
        </w:rPr>
        <w:t>Student</w:t>
      </w:r>
      <w:r w:rsidR="00730AA0" w:rsidRPr="00730AA0">
        <w:rPr>
          <w:sz w:val="28"/>
          <w:szCs w:val="28"/>
          <w:lang w:val="de-DE"/>
        </w:rPr>
        <w:t xml:space="preserve"> </w:t>
      </w:r>
      <w:r w:rsidR="00730AA0">
        <w:rPr>
          <w:sz w:val="28"/>
          <w:szCs w:val="28"/>
          <w:lang w:val="de-DE"/>
        </w:rPr>
        <w:t>bist</w:t>
      </w:r>
      <w:r>
        <w:rPr>
          <w:sz w:val="28"/>
          <w:szCs w:val="28"/>
          <w:lang w:val="de-DE"/>
        </w:rPr>
        <w:t>, der nicht weiß, welche</w:t>
      </w:r>
      <w:r w:rsidR="00C06A4A">
        <w:rPr>
          <w:sz w:val="28"/>
          <w:szCs w:val="28"/>
          <w:lang w:val="de-DE"/>
        </w:rPr>
        <w:t>n</w:t>
      </w:r>
      <w:r>
        <w:rPr>
          <w:sz w:val="28"/>
          <w:szCs w:val="28"/>
          <w:lang w:val="de-DE"/>
        </w:rPr>
        <w:t xml:space="preserve"> Beruf </w:t>
      </w:r>
      <w:r w:rsidR="00730AA0">
        <w:rPr>
          <w:sz w:val="28"/>
          <w:szCs w:val="28"/>
          <w:lang w:val="de-DE"/>
        </w:rPr>
        <w:t xml:space="preserve"> er aus</w:t>
      </w:r>
      <w:r>
        <w:rPr>
          <w:sz w:val="28"/>
          <w:szCs w:val="28"/>
          <w:lang w:val="de-DE"/>
        </w:rPr>
        <w:t>wählen</w:t>
      </w:r>
      <w:r w:rsidR="00730AA0">
        <w:rPr>
          <w:sz w:val="28"/>
          <w:szCs w:val="28"/>
          <w:lang w:val="de-DE"/>
        </w:rPr>
        <w:t xml:space="preserve"> soll</w:t>
      </w:r>
      <w:r>
        <w:rPr>
          <w:sz w:val="28"/>
          <w:szCs w:val="28"/>
          <w:lang w:val="de-DE"/>
        </w:rPr>
        <w:t xml:space="preserve">. </w:t>
      </w:r>
      <w:r w:rsidR="00954FC4">
        <w:rPr>
          <w:sz w:val="28"/>
          <w:szCs w:val="28"/>
          <w:lang w:val="de-DE"/>
        </w:rPr>
        <w:t xml:space="preserve">Erkundige dich nach vershidenen </w:t>
      </w:r>
      <w:r>
        <w:rPr>
          <w:sz w:val="28"/>
          <w:szCs w:val="28"/>
          <w:lang w:val="de-DE"/>
        </w:rPr>
        <w:t>Berufe</w:t>
      </w:r>
      <w:r w:rsidR="00954FC4">
        <w:rPr>
          <w:sz w:val="28"/>
          <w:szCs w:val="28"/>
          <w:lang w:val="de-DE"/>
        </w:rPr>
        <w:t>n</w:t>
      </w:r>
      <w:r>
        <w:rPr>
          <w:sz w:val="28"/>
          <w:szCs w:val="28"/>
          <w:lang w:val="de-DE"/>
        </w:rPr>
        <w:t>.</w:t>
      </w:r>
      <w:r w:rsidR="00954FC4">
        <w:rPr>
          <w:sz w:val="28"/>
          <w:szCs w:val="28"/>
          <w:lang w:val="de-DE"/>
        </w:rPr>
        <w:t xml:space="preserve"> </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w:t>
      </w:r>
      <w:r>
        <w:rPr>
          <w:sz w:val="28"/>
          <w:szCs w:val="28"/>
        </w:rPr>
        <w:t xml:space="preserve"> (</w:t>
      </w:r>
      <w:r w:rsidR="00730AA0">
        <w:rPr>
          <w:sz w:val="28"/>
          <w:szCs w:val="28"/>
          <w:lang w:val="de-DE"/>
        </w:rPr>
        <w:t xml:space="preserve">zu </w:t>
      </w:r>
      <w:r w:rsidR="00954FC4">
        <w:rPr>
          <w:sz w:val="28"/>
          <w:szCs w:val="28"/>
          <w:lang w:val="de-DE"/>
        </w:rPr>
        <w:t xml:space="preserve">Schüler </w:t>
      </w:r>
      <w:r>
        <w:rPr>
          <w:sz w:val="28"/>
          <w:szCs w:val="28"/>
          <w:lang w:val="de-DE"/>
        </w:rPr>
        <w:t>2)</w:t>
      </w:r>
      <w:r>
        <w:rPr>
          <w:sz w:val="28"/>
          <w:szCs w:val="28"/>
        </w:rPr>
        <w:t>:</w:t>
      </w:r>
      <w:r>
        <w:rPr>
          <w:sz w:val="28"/>
          <w:szCs w:val="28"/>
          <w:lang w:val="de-DE"/>
        </w:rPr>
        <w:t xml:space="preserve"> </w:t>
      </w:r>
      <w:r w:rsidR="00954FC4">
        <w:rPr>
          <w:sz w:val="28"/>
          <w:szCs w:val="28"/>
          <w:lang w:val="de-DE"/>
        </w:rPr>
        <w:t xml:space="preserve">Du </w:t>
      </w:r>
      <w:r>
        <w:rPr>
          <w:sz w:val="28"/>
          <w:szCs w:val="28"/>
          <w:lang w:val="de-DE"/>
        </w:rPr>
        <w:t>arbeite</w:t>
      </w:r>
      <w:r w:rsidR="00954FC4">
        <w:rPr>
          <w:sz w:val="28"/>
          <w:szCs w:val="28"/>
          <w:lang w:val="de-DE"/>
        </w:rPr>
        <w:t>st</w:t>
      </w:r>
      <w:r>
        <w:rPr>
          <w:sz w:val="28"/>
          <w:szCs w:val="28"/>
          <w:lang w:val="de-DE"/>
        </w:rPr>
        <w:t xml:space="preserve"> in einer </w:t>
      </w:r>
      <w:r w:rsidRPr="003E779E">
        <w:rPr>
          <w:sz w:val="28"/>
          <w:szCs w:val="28"/>
          <w:lang w:val="de-DE"/>
        </w:rPr>
        <w:t>Arbeitsa</w:t>
      </w:r>
      <w:r w:rsidR="00954FC4">
        <w:rPr>
          <w:sz w:val="28"/>
          <w:szCs w:val="28"/>
          <w:lang w:val="de-DE"/>
        </w:rPr>
        <w:t>gentur. Erkundig</w:t>
      </w:r>
      <w:r w:rsidR="0080261F">
        <w:rPr>
          <w:sz w:val="28"/>
          <w:szCs w:val="28"/>
          <w:lang w:val="de-DE"/>
        </w:rPr>
        <w:t xml:space="preserve"> </w:t>
      </w:r>
      <w:r w:rsidR="00954FC4">
        <w:rPr>
          <w:sz w:val="28"/>
          <w:szCs w:val="28"/>
          <w:lang w:val="de-DE"/>
        </w:rPr>
        <w:t>d</w:t>
      </w:r>
      <w:r>
        <w:rPr>
          <w:sz w:val="28"/>
          <w:szCs w:val="28"/>
          <w:lang w:val="de-DE"/>
        </w:rPr>
        <w:t>ich nach Vorlieben und Fähi</w:t>
      </w:r>
      <w:r w:rsidR="0080261F">
        <w:rPr>
          <w:sz w:val="28"/>
          <w:szCs w:val="28"/>
          <w:lang w:val="de-DE"/>
        </w:rPr>
        <w:t xml:space="preserve">gkeiten von </w:t>
      </w:r>
      <w:r w:rsidR="003D736E">
        <w:rPr>
          <w:sz w:val="28"/>
          <w:szCs w:val="28"/>
          <w:lang w:val="de-DE"/>
        </w:rPr>
        <w:t xml:space="preserve">dem </w:t>
      </w:r>
      <w:r w:rsidR="0080261F">
        <w:rPr>
          <w:sz w:val="28"/>
          <w:szCs w:val="28"/>
          <w:lang w:val="de-DE"/>
        </w:rPr>
        <w:t xml:space="preserve">Studenten </w:t>
      </w:r>
      <w:r w:rsidR="003D736E">
        <w:rPr>
          <w:sz w:val="28"/>
          <w:szCs w:val="28"/>
          <w:lang w:val="de-DE"/>
        </w:rPr>
        <w:t>und biete ihm</w:t>
      </w:r>
      <w:r>
        <w:rPr>
          <w:sz w:val="28"/>
          <w:szCs w:val="28"/>
          <w:lang w:val="de-DE"/>
        </w:rPr>
        <w:t xml:space="preserve"> </w:t>
      </w:r>
      <w:r w:rsidR="003D736E">
        <w:rPr>
          <w:sz w:val="28"/>
          <w:szCs w:val="28"/>
          <w:lang w:val="de-DE"/>
        </w:rPr>
        <w:t>einige Berufe</w:t>
      </w:r>
      <w:r>
        <w:rPr>
          <w:sz w:val="28"/>
          <w:szCs w:val="28"/>
          <w:lang w:val="de-DE"/>
        </w:rPr>
        <w:t xml:space="preserve"> an.</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Вправа </w:t>
      </w:r>
      <w:r>
        <w:rPr>
          <w:sz w:val="28"/>
          <w:szCs w:val="28"/>
          <w:lang w:val="ru-RU"/>
        </w:rPr>
        <w:t>6</w:t>
      </w:r>
      <w:r>
        <w:rPr>
          <w:sz w:val="28"/>
          <w:szCs w:val="28"/>
        </w:rPr>
        <w:t xml:space="preserve"> є комунікативною, продуктивною та застосовує метод рольової гри. Вона виконується одночасно всіма учнями у парах або можливе використання прийому «натовп».</w:t>
      </w:r>
    </w:p>
    <w:p w:rsidR="00C438E0" w:rsidRPr="00366554" w:rsidRDefault="00C438E0" w:rsidP="00C438E0">
      <w:pPr>
        <w:pStyle w:val="ac"/>
        <w:spacing w:before="0" w:beforeAutospacing="0" w:after="0" w:afterAutospacing="0" w:line="360" w:lineRule="auto"/>
        <w:ind w:firstLine="709"/>
        <w:jc w:val="both"/>
        <w:rPr>
          <w:sz w:val="28"/>
          <w:szCs w:val="28"/>
          <w:lang w:val="de-DE"/>
        </w:rPr>
      </w:pPr>
      <w:r>
        <w:rPr>
          <w:sz w:val="28"/>
          <w:szCs w:val="28"/>
        </w:rPr>
        <w:t xml:space="preserve">Вправа </w:t>
      </w:r>
      <w:r w:rsidRPr="00AA4210">
        <w:rPr>
          <w:sz w:val="28"/>
          <w:szCs w:val="28"/>
          <w:lang w:val="de-DE"/>
        </w:rPr>
        <w:t>7</w:t>
      </w:r>
      <w:r>
        <w:rPr>
          <w:sz w:val="28"/>
          <w:szCs w:val="28"/>
        </w:rPr>
        <w:t>.</w:t>
      </w:r>
    </w:p>
    <w:p w:rsidR="00C438E0" w:rsidRPr="00366554"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w:t>
      </w:r>
      <w:r>
        <w:rPr>
          <w:sz w:val="28"/>
          <w:szCs w:val="28"/>
        </w:rPr>
        <w:t xml:space="preserve"> (</w:t>
      </w:r>
      <w:r w:rsidR="003D736E">
        <w:rPr>
          <w:sz w:val="28"/>
          <w:szCs w:val="28"/>
          <w:lang w:val="de-DE"/>
        </w:rPr>
        <w:t xml:space="preserve">zum </w:t>
      </w:r>
      <w:r w:rsidR="00954FC4">
        <w:rPr>
          <w:sz w:val="28"/>
          <w:szCs w:val="28"/>
          <w:lang w:val="de-DE"/>
        </w:rPr>
        <w:t xml:space="preserve">Schüler </w:t>
      </w:r>
      <w:r>
        <w:rPr>
          <w:sz w:val="28"/>
          <w:szCs w:val="28"/>
          <w:lang w:val="de-DE"/>
        </w:rPr>
        <w:t>oder Gruppe 1)</w:t>
      </w:r>
      <w:r>
        <w:rPr>
          <w:sz w:val="28"/>
          <w:szCs w:val="28"/>
        </w:rPr>
        <w:t>:</w:t>
      </w:r>
      <w:r w:rsidRPr="00366554">
        <w:rPr>
          <w:sz w:val="28"/>
          <w:szCs w:val="28"/>
          <w:lang w:val="de-DE"/>
        </w:rPr>
        <w:t xml:space="preserve"> </w:t>
      </w:r>
      <w:r>
        <w:rPr>
          <w:sz w:val="28"/>
          <w:szCs w:val="28"/>
          <w:lang w:val="de-DE"/>
        </w:rPr>
        <w:t>Die Berufe von Eltern spielen eine große Rol</w:t>
      </w:r>
      <w:r w:rsidR="0080261F">
        <w:rPr>
          <w:sz w:val="28"/>
          <w:szCs w:val="28"/>
          <w:lang w:val="de-DE"/>
        </w:rPr>
        <w:t xml:space="preserve">le für Auswahl des Kindes. Gib </w:t>
      </w:r>
      <w:r>
        <w:rPr>
          <w:sz w:val="28"/>
          <w:szCs w:val="28"/>
          <w:lang w:val="de-DE"/>
        </w:rPr>
        <w:t>die Argumente dazu.</w:t>
      </w:r>
    </w:p>
    <w:p w:rsidR="00C438E0" w:rsidRPr="002E0D6F" w:rsidRDefault="00C438E0" w:rsidP="00C438E0">
      <w:pPr>
        <w:pStyle w:val="ac"/>
        <w:spacing w:before="0" w:beforeAutospacing="0" w:after="0" w:afterAutospacing="0" w:line="360" w:lineRule="auto"/>
        <w:ind w:firstLine="709"/>
        <w:jc w:val="both"/>
        <w:rPr>
          <w:sz w:val="28"/>
          <w:szCs w:val="28"/>
          <w:lang w:val="ru-RU"/>
        </w:rPr>
      </w:pPr>
      <w:r>
        <w:rPr>
          <w:sz w:val="28"/>
          <w:szCs w:val="28"/>
          <w:lang w:val="de-DE"/>
        </w:rPr>
        <w:lastRenderedPageBreak/>
        <w:t>Lehrer</w:t>
      </w:r>
      <w:r>
        <w:rPr>
          <w:sz w:val="28"/>
          <w:szCs w:val="28"/>
        </w:rPr>
        <w:t xml:space="preserve"> (</w:t>
      </w:r>
      <w:r w:rsidR="003D736E">
        <w:rPr>
          <w:sz w:val="28"/>
          <w:szCs w:val="28"/>
          <w:lang w:val="de-DE"/>
        </w:rPr>
        <w:t xml:space="preserve">zum </w:t>
      </w:r>
      <w:r w:rsidR="00954FC4">
        <w:rPr>
          <w:sz w:val="28"/>
          <w:szCs w:val="28"/>
          <w:lang w:val="de-DE"/>
        </w:rPr>
        <w:t xml:space="preserve">Schüler </w:t>
      </w:r>
      <w:r>
        <w:rPr>
          <w:sz w:val="28"/>
          <w:szCs w:val="28"/>
          <w:lang w:val="de-DE"/>
        </w:rPr>
        <w:t>oder Gruppe 2)</w:t>
      </w:r>
      <w:r>
        <w:rPr>
          <w:sz w:val="28"/>
          <w:szCs w:val="28"/>
        </w:rPr>
        <w:t>:</w:t>
      </w:r>
      <w:r>
        <w:rPr>
          <w:sz w:val="28"/>
          <w:szCs w:val="28"/>
          <w:lang w:val="de-DE"/>
        </w:rPr>
        <w:t xml:space="preserve"> Die Berufe von Eltern spielen keine wichtige Ro</w:t>
      </w:r>
      <w:r w:rsidR="0080261F">
        <w:rPr>
          <w:sz w:val="28"/>
          <w:szCs w:val="28"/>
          <w:lang w:val="de-DE"/>
        </w:rPr>
        <w:t>lle für Auswahl des Kindes. Gib</w:t>
      </w:r>
      <w:r w:rsidRPr="00AA4210">
        <w:rPr>
          <w:sz w:val="28"/>
          <w:szCs w:val="28"/>
          <w:lang w:val="ru-RU"/>
        </w:rPr>
        <w:t xml:space="preserve"> </w:t>
      </w:r>
      <w:r>
        <w:rPr>
          <w:sz w:val="28"/>
          <w:szCs w:val="28"/>
          <w:lang w:val="de-DE"/>
        </w:rPr>
        <w:t>die</w:t>
      </w:r>
      <w:r w:rsidRPr="00AA4210">
        <w:rPr>
          <w:sz w:val="28"/>
          <w:szCs w:val="28"/>
          <w:lang w:val="ru-RU"/>
        </w:rPr>
        <w:t xml:space="preserve"> </w:t>
      </w:r>
      <w:r>
        <w:rPr>
          <w:sz w:val="28"/>
          <w:szCs w:val="28"/>
          <w:lang w:val="de-DE"/>
        </w:rPr>
        <w:t>Argumente</w:t>
      </w:r>
      <w:r w:rsidRPr="00AA4210">
        <w:rPr>
          <w:sz w:val="28"/>
          <w:szCs w:val="28"/>
          <w:lang w:val="ru-RU"/>
        </w:rPr>
        <w:t xml:space="preserve"> </w:t>
      </w:r>
      <w:r>
        <w:rPr>
          <w:sz w:val="28"/>
          <w:szCs w:val="28"/>
          <w:lang w:val="de-DE"/>
        </w:rPr>
        <w:t>dazu</w:t>
      </w:r>
      <w:r w:rsidRPr="00AA4210">
        <w:rPr>
          <w:sz w:val="28"/>
          <w:szCs w:val="28"/>
          <w:lang w:val="ru-RU"/>
        </w:rPr>
        <w:t>.</w:t>
      </w:r>
      <w:r w:rsidR="008078DA" w:rsidRPr="002E0D6F">
        <w:rPr>
          <w:sz w:val="28"/>
          <w:szCs w:val="28"/>
          <w:lang w:val="ru-RU"/>
        </w:rPr>
        <w:t xml:space="preserve">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Вправа </w:t>
      </w:r>
      <w:r>
        <w:rPr>
          <w:sz w:val="28"/>
          <w:szCs w:val="28"/>
          <w:lang w:val="ru-RU"/>
        </w:rPr>
        <w:t>7</w:t>
      </w:r>
      <w:r>
        <w:rPr>
          <w:sz w:val="28"/>
          <w:szCs w:val="28"/>
        </w:rPr>
        <w:t xml:space="preserve"> – класичний приклад </w:t>
      </w:r>
      <w:r w:rsidRPr="000B7C7D">
        <w:rPr>
          <w:sz w:val="28"/>
          <w:szCs w:val="28"/>
        </w:rPr>
        <w:t>використання</w:t>
      </w:r>
      <w:r>
        <w:rPr>
          <w:sz w:val="28"/>
          <w:szCs w:val="28"/>
          <w:lang w:val="ru-RU"/>
        </w:rPr>
        <w:t xml:space="preserve"> </w:t>
      </w:r>
      <w:r>
        <w:rPr>
          <w:sz w:val="28"/>
          <w:szCs w:val="28"/>
        </w:rPr>
        <w:t xml:space="preserve">інтерактивного </w:t>
      </w:r>
      <w:r>
        <w:rPr>
          <w:sz w:val="28"/>
          <w:szCs w:val="28"/>
          <w:lang w:val="ru-RU"/>
        </w:rPr>
        <w:t>методу</w:t>
      </w:r>
      <w:r w:rsidRPr="000B7C7D">
        <w:rPr>
          <w:sz w:val="28"/>
          <w:szCs w:val="28"/>
          <w:lang w:val="ru-RU"/>
        </w:rPr>
        <w:t xml:space="preserve"> </w:t>
      </w:r>
      <w:r>
        <w:rPr>
          <w:sz w:val="28"/>
          <w:szCs w:val="28"/>
        </w:rPr>
        <w:t>дискусії. Під час виконання цієї вправи можна розподілити учнів на команди та провести колективну дискусію. Така робота ще більше учнів та сприяє генерації ще більшої кількості ідей. Було помітно, що учні дуже активні та прагнуть висловити свою думку та поділитися власним досвідом щодо цього питання.</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Вправа </w:t>
      </w:r>
      <w:r>
        <w:rPr>
          <w:sz w:val="28"/>
          <w:szCs w:val="28"/>
          <w:lang w:val="ru-RU"/>
        </w:rPr>
        <w:t>8</w:t>
      </w:r>
      <w:r>
        <w:rPr>
          <w:sz w:val="28"/>
          <w:szCs w:val="28"/>
        </w:rPr>
        <w:t>.</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Перед початком вправи учням роздаються карти із зображенням професії – їхньої ролі в діалозі.</w:t>
      </w:r>
      <w:r w:rsidRPr="00A57127">
        <w:rPr>
          <w:sz w:val="28"/>
          <w:szCs w:val="28"/>
          <w:lang w:val="ru-RU"/>
        </w:rPr>
        <w:t xml:space="preserve"> </w:t>
      </w:r>
      <w:r>
        <w:rPr>
          <w:sz w:val="28"/>
          <w:szCs w:val="28"/>
        </w:rPr>
        <w:t>Приклад таких карток зображений на рисунку. Учні проявляють креативність та фантазію для того, щоб здогадатися про професію їхнього партнера. До виконання цієї вправи рекомендуємо учням прочитати текст або скласти власні розповіді про популярні професії, аби активізувати лексичний запас та граматичні навички.</w:t>
      </w:r>
    </w:p>
    <w:p w:rsidR="00C438E0" w:rsidRDefault="00C438E0" w:rsidP="00C438E0">
      <w:pPr>
        <w:pStyle w:val="ac"/>
        <w:spacing w:before="0" w:beforeAutospacing="0" w:after="0" w:afterAutospacing="0" w:line="360" w:lineRule="auto"/>
        <w:ind w:firstLine="709"/>
        <w:jc w:val="both"/>
        <w:rPr>
          <w:sz w:val="28"/>
          <w:szCs w:val="28"/>
        </w:rPr>
      </w:pPr>
      <w:r>
        <w:rPr>
          <w:noProof/>
        </w:rPr>
        <w:drawing>
          <wp:inline distT="0" distB="0" distL="0" distR="0" wp14:anchorId="7A356D30" wp14:editId="6EAAC997">
            <wp:extent cx="5573485" cy="2677886"/>
            <wp:effectExtent l="0" t="0" r="8255" b="8255"/>
            <wp:docPr id="9" name="Рисунок 9" descr="Berufe 2 Bingo - Deutsch Daf Arbeitsbla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erufe 2 Bingo - Deutsch Daf Arbeitsblatter"/>
                    <pic:cNvPicPr>
                      <a:picLocks noChangeAspect="1" noChangeArrowheads="1"/>
                    </pic:cNvPicPr>
                  </pic:nvPicPr>
                  <pic:blipFill rotWithShape="1">
                    <a:blip r:embed="rId23">
                      <a:extLst>
                        <a:ext uri="{28A0092B-C50C-407E-A947-70E740481C1C}">
                          <a14:useLocalDpi xmlns:a14="http://schemas.microsoft.com/office/drawing/2010/main" val="0"/>
                        </a:ext>
                      </a:extLst>
                    </a:blip>
                    <a:srcRect l="3202" t="18005" r="5695" b="51022"/>
                    <a:stretch/>
                  </pic:blipFill>
                  <pic:spPr bwMode="auto">
                    <a:xfrm>
                      <a:off x="0" y="0"/>
                      <a:ext cx="5575635" cy="2678919"/>
                    </a:xfrm>
                    <a:prstGeom prst="rect">
                      <a:avLst/>
                    </a:prstGeom>
                    <a:noFill/>
                    <a:ln>
                      <a:noFill/>
                    </a:ln>
                    <a:extLst>
                      <a:ext uri="{53640926-AAD7-44D8-BBD7-CCE9431645EC}">
                        <a14:shadowObscured xmlns:a14="http://schemas.microsoft.com/office/drawing/2010/main"/>
                      </a:ext>
                    </a:extLst>
                  </pic:spPr>
                </pic:pic>
              </a:graphicData>
            </a:graphic>
          </wp:inline>
        </w:drawing>
      </w:r>
    </w:p>
    <w:p w:rsidR="00C438E0" w:rsidRPr="00133BBA" w:rsidRDefault="00C438E0" w:rsidP="00C438E0">
      <w:pPr>
        <w:pStyle w:val="ac"/>
        <w:spacing w:before="0" w:beforeAutospacing="0" w:after="0" w:afterAutospacing="0" w:line="360" w:lineRule="auto"/>
        <w:ind w:firstLine="709"/>
        <w:jc w:val="both"/>
        <w:rPr>
          <w:sz w:val="28"/>
          <w:szCs w:val="28"/>
          <w:lang w:val="ru-RU"/>
        </w:rPr>
      </w:pPr>
      <w:r>
        <w:rPr>
          <w:sz w:val="28"/>
          <w:szCs w:val="28"/>
        </w:rPr>
        <w:t xml:space="preserve">Рисунок 2.6 – Приклад карток для виконання вправи </w:t>
      </w:r>
      <w:r>
        <w:rPr>
          <w:sz w:val="28"/>
          <w:szCs w:val="28"/>
          <w:lang w:val="ru-RU"/>
        </w:rPr>
        <w:t>8</w:t>
      </w:r>
    </w:p>
    <w:p w:rsidR="00C438E0" w:rsidRPr="00A57127"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w:t>
      </w:r>
      <w:r w:rsidRPr="00A57127">
        <w:rPr>
          <w:sz w:val="28"/>
          <w:szCs w:val="28"/>
        </w:rPr>
        <w:t xml:space="preserve">: </w:t>
      </w:r>
      <w:r w:rsidR="002A004D">
        <w:rPr>
          <w:sz w:val="28"/>
          <w:szCs w:val="28"/>
          <w:lang w:val="de-DE"/>
        </w:rPr>
        <w:t>Erkundig d</w:t>
      </w:r>
      <w:r w:rsidR="00D85793">
        <w:rPr>
          <w:sz w:val="28"/>
          <w:szCs w:val="28"/>
          <w:lang w:val="de-DE"/>
        </w:rPr>
        <w:t xml:space="preserve">ich </w:t>
      </w:r>
      <w:r>
        <w:rPr>
          <w:sz w:val="28"/>
          <w:szCs w:val="28"/>
          <w:lang w:val="de-DE"/>
        </w:rPr>
        <w:t>nach</w:t>
      </w:r>
      <w:r w:rsidRPr="00A57127">
        <w:rPr>
          <w:sz w:val="28"/>
          <w:szCs w:val="28"/>
        </w:rPr>
        <w:t xml:space="preserve"> </w:t>
      </w:r>
      <w:r>
        <w:rPr>
          <w:sz w:val="28"/>
          <w:szCs w:val="28"/>
          <w:lang w:val="de-DE"/>
        </w:rPr>
        <w:t>dem</w:t>
      </w:r>
      <w:r w:rsidRPr="00A57127">
        <w:rPr>
          <w:sz w:val="28"/>
          <w:szCs w:val="28"/>
        </w:rPr>
        <w:t xml:space="preserve"> </w:t>
      </w:r>
      <w:r>
        <w:rPr>
          <w:sz w:val="28"/>
          <w:szCs w:val="28"/>
          <w:lang w:val="de-DE"/>
        </w:rPr>
        <w:t>Beruf</w:t>
      </w:r>
      <w:r w:rsidRPr="00A57127">
        <w:rPr>
          <w:sz w:val="28"/>
          <w:szCs w:val="28"/>
        </w:rPr>
        <w:t xml:space="preserve"> </w:t>
      </w:r>
      <w:r w:rsidR="002A004D">
        <w:rPr>
          <w:sz w:val="28"/>
          <w:szCs w:val="28"/>
          <w:lang w:val="de-DE"/>
        </w:rPr>
        <w:t xml:space="preserve">deines </w:t>
      </w:r>
      <w:r>
        <w:rPr>
          <w:sz w:val="28"/>
          <w:szCs w:val="28"/>
          <w:lang w:val="de-DE"/>
        </w:rPr>
        <w:t>Partner</w:t>
      </w:r>
      <w:r w:rsidR="002A004D">
        <w:rPr>
          <w:sz w:val="28"/>
          <w:szCs w:val="28"/>
          <w:lang w:val="de-DE"/>
        </w:rPr>
        <w:t>s</w:t>
      </w:r>
      <w:r w:rsidRPr="00A57127">
        <w:rPr>
          <w:sz w:val="28"/>
          <w:szCs w:val="28"/>
        </w:rPr>
        <w:t>.</w:t>
      </w:r>
      <w:r w:rsidR="002A004D">
        <w:rPr>
          <w:sz w:val="28"/>
          <w:szCs w:val="28"/>
          <w:lang w:val="de-DE"/>
        </w:rPr>
        <w:t xml:space="preserve"> Stell so viel Frage</w:t>
      </w:r>
      <w:r>
        <w:rPr>
          <w:sz w:val="28"/>
          <w:szCs w:val="28"/>
          <w:lang w:val="de-DE"/>
        </w:rPr>
        <w:t xml:space="preserve"> wie möglich. </w:t>
      </w:r>
      <w:r w:rsidR="00D85793">
        <w:rPr>
          <w:sz w:val="28"/>
          <w:szCs w:val="28"/>
          <w:lang w:val="de-DE"/>
        </w:rPr>
        <w:t xml:space="preserve">Man </w:t>
      </w:r>
      <w:r w:rsidR="000F2D36">
        <w:rPr>
          <w:sz w:val="28"/>
          <w:szCs w:val="28"/>
          <w:lang w:val="de-DE"/>
        </w:rPr>
        <w:t xml:space="preserve">darf selbst </w:t>
      </w:r>
      <w:r w:rsidR="00D85793">
        <w:rPr>
          <w:sz w:val="28"/>
          <w:szCs w:val="28"/>
          <w:lang w:val="de-DE"/>
        </w:rPr>
        <w:t xml:space="preserve">nicht </w:t>
      </w:r>
      <w:r w:rsidR="000F2D36">
        <w:rPr>
          <w:sz w:val="28"/>
          <w:szCs w:val="28"/>
          <w:lang w:val="de-DE"/>
        </w:rPr>
        <w:t xml:space="preserve">den Beruf </w:t>
      </w:r>
      <w:r>
        <w:rPr>
          <w:sz w:val="28"/>
          <w:szCs w:val="28"/>
          <w:lang w:val="de-DE"/>
        </w:rPr>
        <w:t xml:space="preserve">nennen. </w:t>
      </w:r>
    </w:p>
    <w:p w:rsidR="00C438E0" w:rsidRPr="00020871" w:rsidRDefault="00C438E0" w:rsidP="00C438E0">
      <w:pPr>
        <w:pStyle w:val="ac"/>
        <w:spacing w:before="0" w:beforeAutospacing="0" w:after="0" w:afterAutospacing="0" w:line="360" w:lineRule="auto"/>
        <w:ind w:firstLine="709"/>
        <w:jc w:val="both"/>
        <w:rPr>
          <w:sz w:val="28"/>
          <w:szCs w:val="28"/>
        </w:rPr>
      </w:pPr>
      <w:r>
        <w:rPr>
          <w:sz w:val="28"/>
          <w:szCs w:val="28"/>
        </w:rPr>
        <w:t>Розгляньмо можливий варіант розвитку діалогу учнів детальніше.</w:t>
      </w:r>
    </w:p>
    <w:p w:rsidR="00C438E0" w:rsidRPr="00020871"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Pr>
          <w:sz w:val="28"/>
          <w:szCs w:val="28"/>
          <w:lang w:val="de-DE"/>
        </w:rPr>
        <w:t>:</w:t>
      </w:r>
      <w:r>
        <w:rPr>
          <w:sz w:val="28"/>
          <w:szCs w:val="28"/>
        </w:rPr>
        <w:t xml:space="preserve"> </w:t>
      </w:r>
      <w:r>
        <w:rPr>
          <w:sz w:val="28"/>
          <w:szCs w:val="28"/>
          <w:lang w:val="de-DE"/>
        </w:rPr>
        <w:t>Wie viel Zeit verbringst du in der Arbeit?</w:t>
      </w:r>
      <w:r w:rsidR="000F2D36">
        <w:rPr>
          <w:sz w:val="28"/>
          <w:szCs w:val="28"/>
          <w:lang w:val="de-DE"/>
        </w:rPr>
        <w:t xml:space="preserve"> </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lastRenderedPageBreak/>
        <w:t>S</w:t>
      </w:r>
      <w:r>
        <w:rPr>
          <w:sz w:val="28"/>
          <w:szCs w:val="28"/>
          <w:vertAlign w:val="subscript"/>
          <w:lang w:val="de-DE"/>
        </w:rPr>
        <w:t>2</w:t>
      </w:r>
      <w:r>
        <w:rPr>
          <w:sz w:val="28"/>
          <w:szCs w:val="28"/>
          <w:lang w:val="de-DE"/>
        </w:rPr>
        <w:t>: Gewöhnlich verbringe ich von 6 bis 7 Uhr am Arbeitsplatz. Wann fängt deine Arbeit an?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Pr>
          <w:sz w:val="28"/>
          <w:szCs w:val="28"/>
          <w:lang w:val="de-DE"/>
        </w:rPr>
        <w:t>: Meine Arbeit fängt um 9:00 Uhr</w:t>
      </w:r>
      <w:r w:rsidR="000F2D36">
        <w:rPr>
          <w:sz w:val="28"/>
          <w:szCs w:val="28"/>
          <w:lang w:val="de-DE"/>
        </w:rPr>
        <w:t xml:space="preserve"> an</w:t>
      </w:r>
      <w:r>
        <w:rPr>
          <w:sz w:val="28"/>
          <w:szCs w:val="28"/>
          <w:lang w:val="de-DE"/>
        </w:rPr>
        <w:t>. Und wann beendest du deine Arbeit?</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2</w:t>
      </w:r>
      <w:r>
        <w:rPr>
          <w:sz w:val="28"/>
          <w:szCs w:val="28"/>
          <w:lang w:val="de-DE"/>
        </w:rPr>
        <w:t>: Ich beende meine Arbeit um 17:00. Arbeitest du in einem Büro oder zu Hause?</w:t>
      </w:r>
      <w:r w:rsidR="000F2D36">
        <w:rPr>
          <w:sz w:val="28"/>
          <w:szCs w:val="28"/>
          <w:lang w:val="de-DE"/>
        </w:rPr>
        <w:t xml:space="preserve"> </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Pr>
          <w:sz w:val="28"/>
          <w:szCs w:val="28"/>
          <w:lang w:val="de-DE"/>
        </w:rPr>
        <w:t>: Ich arbeite im Krankenhaus. Welche Kleidung trägst du auf der Arbeit?</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2</w:t>
      </w:r>
      <w:r>
        <w:rPr>
          <w:sz w:val="28"/>
          <w:szCs w:val="28"/>
          <w:lang w:val="de-DE"/>
        </w:rPr>
        <w:t>: Ich habe keine spezielle Kleidung, aber ich muss offiziell gekleidet sein. Was machst du während des Arbeitstages?</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Pr>
          <w:sz w:val="28"/>
          <w:szCs w:val="28"/>
          <w:lang w:val="de-DE"/>
        </w:rPr>
        <w:t>:  Ich pflege und versorge die Kranken. Und was machst du?</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2</w:t>
      </w:r>
      <w:r>
        <w:rPr>
          <w:sz w:val="28"/>
          <w:szCs w:val="28"/>
          <w:lang w:val="de-DE"/>
        </w:rPr>
        <w:t>: Ich vereinbare verschiedene  Termine und arbeite den ganzen Tag</w:t>
      </w:r>
      <w:r w:rsidR="000F2D36">
        <w:rPr>
          <w:sz w:val="28"/>
          <w:szCs w:val="28"/>
          <w:lang w:val="de-DE"/>
        </w:rPr>
        <w:t xml:space="preserve"> mit Dokumenten</w:t>
      </w:r>
      <w:r>
        <w:rPr>
          <w:sz w:val="28"/>
          <w:szCs w:val="28"/>
          <w:lang w:val="de-DE"/>
        </w:rPr>
        <w:t>. Bist du eine Krankenschwester?</w:t>
      </w:r>
      <w:r w:rsidR="000F2D36">
        <w:rPr>
          <w:sz w:val="28"/>
          <w:szCs w:val="28"/>
          <w:lang w:val="de-DE"/>
        </w:rPr>
        <w:t xml:space="preserve"> </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Pr>
          <w:sz w:val="28"/>
          <w:szCs w:val="28"/>
          <w:lang w:val="de-DE"/>
        </w:rPr>
        <w:t>:  Ja, du hast recht. Und bist du eine Sekretärin?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2</w:t>
      </w:r>
      <w:r>
        <w:rPr>
          <w:sz w:val="28"/>
          <w:szCs w:val="28"/>
          <w:lang w:val="de-DE"/>
        </w:rPr>
        <w:t>: Das ist richtig!</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Наведімо приклади авторських вправ для формування іншомовної комунікативної компетентності для інших тем.</w:t>
      </w:r>
    </w:p>
    <w:p w:rsidR="00C438E0" w:rsidRPr="00881938" w:rsidRDefault="00C438E0" w:rsidP="00C438E0">
      <w:pPr>
        <w:pStyle w:val="ac"/>
        <w:spacing w:before="0" w:beforeAutospacing="0" w:after="0" w:afterAutospacing="0" w:line="360" w:lineRule="auto"/>
        <w:ind w:firstLine="709"/>
        <w:jc w:val="both"/>
        <w:rPr>
          <w:sz w:val="28"/>
          <w:szCs w:val="28"/>
          <w:lang w:val="ru-RU"/>
        </w:rPr>
      </w:pPr>
      <w:r>
        <w:rPr>
          <w:sz w:val="28"/>
          <w:szCs w:val="28"/>
        </w:rPr>
        <w:t>У 9</w:t>
      </w:r>
      <w:r w:rsidR="003E2115">
        <w:rPr>
          <w:sz w:val="28"/>
          <w:szCs w:val="28"/>
        </w:rPr>
        <w:t>-му</w:t>
      </w:r>
      <w:r>
        <w:rPr>
          <w:sz w:val="28"/>
          <w:szCs w:val="28"/>
        </w:rPr>
        <w:t xml:space="preserve"> класі учні вивчають тему «</w:t>
      </w:r>
      <w:r w:rsidRPr="00AA3091">
        <w:rPr>
          <w:sz w:val="28"/>
          <w:szCs w:val="28"/>
          <w:lang w:val="de-DE"/>
        </w:rPr>
        <w:t>deutschsprachige</w:t>
      </w:r>
      <w:r w:rsidRPr="00837F75">
        <w:rPr>
          <w:sz w:val="28"/>
          <w:szCs w:val="28"/>
        </w:rPr>
        <w:t xml:space="preserve"> </w:t>
      </w:r>
      <w:r w:rsidRPr="00AA3091">
        <w:rPr>
          <w:sz w:val="28"/>
          <w:szCs w:val="28"/>
          <w:lang w:val="de-DE"/>
        </w:rPr>
        <w:t>L</w:t>
      </w:r>
      <w:r w:rsidRPr="00837F75">
        <w:rPr>
          <w:sz w:val="28"/>
          <w:szCs w:val="28"/>
        </w:rPr>
        <w:t>ä</w:t>
      </w:r>
      <w:r w:rsidRPr="00AA3091">
        <w:rPr>
          <w:sz w:val="28"/>
          <w:szCs w:val="28"/>
          <w:lang w:val="de-DE"/>
        </w:rPr>
        <w:t>nder</w:t>
      </w:r>
      <w:r>
        <w:rPr>
          <w:sz w:val="28"/>
          <w:szCs w:val="28"/>
        </w:rPr>
        <w:t>» та «</w:t>
      </w:r>
      <w:r>
        <w:rPr>
          <w:sz w:val="28"/>
          <w:szCs w:val="28"/>
          <w:lang w:val="de-DE"/>
        </w:rPr>
        <w:t>Sehensw</w:t>
      </w:r>
      <w:r w:rsidRPr="004C02F1">
        <w:rPr>
          <w:sz w:val="28"/>
          <w:szCs w:val="28"/>
        </w:rPr>
        <w:t>ü</w:t>
      </w:r>
      <w:r>
        <w:rPr>
          <w:sz w:val="28"/>
          <w:szCs w:val="28"/>
          <w:lang w:val="de-DE"/>
        </w:rPr>
        <w:t>rdigkeiten</w:t>
      </w:r>
      <w:r>
        <w:rPr>
          <w:sz w:val="28"/>
          <w:szCs w:val="28"/>
        </w:rPr>
        <w:t>» з німецької мови</w:t>
      </w:r>
      <w:r w:rsidRPr="00133BBA">
        <w:rPr>
          <w:sz w:val="28"/>
          <w:szCs w:val="28"/>
        </w:rPr>
        <w:t xml:space="preserve">. </w:t>
      </w:r>
      <w:r>
        <w:rPr>
          <w:sz w:val="28"/>
          <w:szCs w:val="28"/>
        </w:rPr>
        <w:t>До цих тем ми розробили наступні вправи, метою яких є складення власного діалогу.</w:t>
      </w:r>
    </w:p>
    <w:p w:rsidR="00C438E0" w:rsidRPr="00282713" w:rsidRDefault="00C438E0" w:rsidP="00C438E0">
      <w:pPr>
        <w:pStyle w:val="ac"/>
        <w:spacing w:before="0" w:beforeAutospacing="0" w:after="0" w:afterAutospacing="0" w:line="360" w:lineRule="auto"/>
        <w:ind w:firstLine="709"/>
        <w:jc w:val="both"/>
        <w:rPr>
          <w:sz w:val="28"/>
          <w:szCs w:val="28"/>
        </w:rPr>
      </w:pPr>
      <w:r>
        <w:rPr>
          <w:sz w:val="28"/>
          <w:szCs w:val="28"/>
        </w:rPr>
        <w:t>І етап – навчання «реплікування»</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9.</w:t>
      </w:r>
    </w:p>
    <w:p w:rsidR="00C438E0" w:rsidRPr="007A4A14" w:rsidRDefault="00C438E0" w:rsidP="00C438E0">
      <w:pPr>
        <w:pStyle w:val="ac"/>
        <w:spacing w:before="0" w:beforeAutospacing="0" w:after="0" w:afterAutospacing="0" w:line="360" w:lineRule="auto"/>
        <w:ind w:firstLine="709"/>
        <w:jc w:val="both"/>
        <w:rPr>
          <w:sz w:val="28"/>
          <w:szCs w:val="28"/>
        </w:rPr>
      </w:pPr>
      <w:r>
        <w:rPr>
          <w:sz w:val="28"/>
          <w:szCs w:val="28"/>
        </w:rPr>
        <w:t>Вправа 9 є імітаційною, а репліка учня – реактивною. Далі учні можуть самостійно висловлювати ідеї без участі вчителя.</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 xml:space="preserve">Lehrer: Ich will viele Städte in </w:t>
      </w:r>
      <w:r w:rsidRPr="00AA3091">
        <w:rPr>
          <w:sz w:val="28"/>
          <w:szCs w:val="28"/>
          <w:lang w:val="de-DE"/>
        </w:rPr>
        <w:t>deutschsprachige</w:t>
      </w:r>
      <w:r>
        <w:rPr>
          <w:sz w:val="28"/>
          <w:szCs w:val="28"/>
          <w:lang w:val="de-DE"/>
        </w:rPr>
        <w:t>n</w:t>
      </w:r>
      <w:r w:rsidRPr="00837F75">
        <w:rPr>
          <w:sz w:val="28"/>
          <w:szCs w:val="28"/>
        </w:rPr>
        <w:t xml:space="preserve"> </w:t>
      </w:r>
      <w:r w:rsidRPr="00AA3091">
        <w:rPr>
          <w:sz w:val="28"/>
          <w:szCs w:val="28"/>
          <w:lang w:val="de-DE"/>
        </w:rPr>
        <w:t>L</w:t>
      </w:r>
      <w:r w:rsidRPr="00837F75">
        <w:rPr>
          <w:sz w:val="28"/>
          <w:szCs w:val="28"/>
        </w:rPr>
        <w:t>ä</w:t>
      </w:r>
      <w:r w:rsidRPr="00AA3091">
        <w:rPr>
          <w:sz w:val="28"/>
          <w:szCs w:val="28"/>
          <w:lang w:val="de-DE"/>
        </w:rPr>
        <w:t>nder</w:t>
      </w:r>
      <w:r>
        <w:rPr>
          <w:sz w:val="28"/>
          <w:szCs w:val="28"/>
          <w:lang w:val="de-DE"/>
        </w:rPr>
        <w:t xml:space="preserve">n besuchen. Ich </w:t>
      </w:r>
      <w:r w:rsidR="000F2D36">
        <w:rPr>
          <w:sz w:val="28"/>
          <w:szCs w:val="28"/>
          <w:lang w:val="de-DE"/>
        </w:rPr>
        <w:t>sage</w:t>
      </w:r>
      <w:r>
        <w:rPr>
          <w:sz w:val="28"/>
          <w:szCs w:val="28"/>
          <w:lang w:val="de-DE"/>
        </w:rPr>
        <w:t>, welche Städte ich besuchen will. Sagt bitte, dass ihr dieselben Städte besuchen wollt.</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 Ich will München besuchen.</w:t>
      </w:r>
    </w:p>
    <w:p w:rsidR="00C438E0" w:rsidRDefault="00C438E0" w:rsidP="00C438E0">
      <w:pPr>
        <w:pStyle w:val="ac"/>
        <w:spacing w:before="0" w:beforeAutospacing="0" w:after="0" w:afterAutospacing="0" w:line="360" w:lineRule="auto"/>
        <w:ind w:firstLine="709"/>
        <w:jc w:val="both"/>
        <w:rPr>
          <w:sz w:val="28"/>
          <w:szCs w:val="28"/>
        </w:rPr>
      </w:pPr>
      <w:r>
        <w:rPr>
          <w:sz w:val="28"/>
          <w:szCs w:val="28"/>
          <w:lang w:val="de-DE"/>
        </w:rPr>
        <w:t>S: Ich will auch München besuchen.</w:t>
      </w:r>
    </w:p>
    <w:p w:rsidR="00C438E0" w:rsidRPr="00AA4210" w:rsidRDefault="00C438E0" w:rsidP="00C438E0">
      <w:pPr>
        <w:pStyle w:val="ac"/>
        <w:spacing w:before="0" w:beforeAutospacing="0" w:after="0" w:afterAutospacing="0" w:line="360" w:lineRule="auto"/>
        <w:ind w:firstLine="709"/>
        <w:jc w:val="both"/>
        <w:rPr>
          <w:sz w:val="28"/>
          <w:szCs w:val="28"/>
          <w:lang w:val="ru-RU"/>
        </w:rPr>
      </w:pPr>
      <w:r>
        <w:rPr>
          <w:sz w:val="28"/>
          <w:szCs w:val="28"/>
        </w:rPr>
        <w:t>Вправа 10.</w:t>
      </w:r>
    </w:p>
    <w:p w:rsidR="00C438E0" w:rsidRPr="00E40D09" w:rsidRDefault="00C438E0" w:rsidP="00C438E0">
      <w:pPr>
        <w:pStyle w:val="ac"/>
        <w:spacing w:before="0" w:beforeAutospacing="0" w:after="0" w:afterAutospacing="0" w:line="360" w:lineRule="auto"/>
        <w:ind w:firstLine="709"/>
        <w:jc w:val="both"/>
        <w:rPr>
          <w:sz w:val="28"/>
          <w:szCs w:val="28"/>
        </w:rPr>
      </w:pPr>
      <w:r>
        <w:rPr>
          <w:sz w:val="28"/>
          <w:szCs w:val="28"/>
        </w:rPr>
        <w:t xml:space="preserve">Її метою є засвоєння учнями основних видів реплік та запитань, які знадобляться їм у складанні мікродіалогів на наступному етапі. Вчитель може </w:t>
      </w:r>
      <w:r>
        <w:rPr>
          <w:sz w:val="28"/>
          <w:szCs w:val="28"/>
        </w:rPr>
        <w:lastRenderedPageBreak/>
        <w:t>брати участь у виконанні вправи лише щоб подати зразок, далі учні мають самі ініціювати діалогічне мовлення.</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 Wir befinden uns im Reisebüro.</w:t>
      </w:r>
      <w:r>
        <w:rPr>
          <w:sz w:val="28"/>
          <w:szCs w:val="28"/>
        </w:rPr>
        <w:t xml:space="preserve"> </w:t>
      </w:r>
      <w:r w:rsidR="000F2D36">
        <w:rPr>
          <w:sz w:val="28"/>
          <w:szCs w:val="28"/>
          <w:lang w:val="de-DE"/>
        </w:rPr>
        <w:t xml:space="preserve">Ihr seid </w:t>
      </w:r>
      <w:r>
        <w:rPr>
          <w:sz w:val="28"/>
          <w:szCs w:val="28"/>
          <w:lang w:val="de-DE"/>
        </w:rPr>
        <w:t>Touristen, di</w:t>
      </w:r>
      <w:r w:rsidR="000F2D36">
        <w:rPr>
          <w:sz w:val="28"/>
          <w:szCs w:val="28"/>
          <w:lang w:val="de-DE"/>
        </w:rPr>
        <w:t>e nach Deutschland fahren wollt</w:t>
      </w:r>
      <w:r>
        <w:rPr>
          <w:sz w:val="28"/>
          <w:szCs w:val="28"/>
          <w:lang w:val="de-DE"/>
        </w:rPr>
        <w:t>, und ich bin euer</w:t>
      </w:r>
      <w:r w:rsidR="000F2D36">
        <w:rPr>
          <w:sz w:val="28"/>
          <w:szCs w:val="28"/>
          <w:lang w:val="de-DE"/>
        </w:rPr>
        <w:t xml:space="preserve"> Reiseleiter</w:t>
      </w:r>
      <w:r>
        <w:rPr>
          <w:sz w:val="28"/>
          <w:szCs w:val="28"/>
          <w:lang w:val="de-DE"/>
        </w:rPr>
        <w:t xml:space="preserve">. </w:t>
      </w:r>
      <w:r w:rsidR="00BF2680">
        <w:rPr>
          <w:sz w:val="28"/>
          <w:szCs w:val="28"/>
          <w:lang w:val="de-DE"/>
        </w:rPr>
        <w:t>Sagt</w:t>
      </w:r>
      <w:r>
        <w:rPr>
          <w:sz w:val="28"/>
          <w:szCs w:val="28"/>
          <w:lang w:val="de-DE"/>
        </w:rPr>
        <w:t xml:space="preserve"> mir bitte eure Vorliebe</w:t>
      </w:r>
      <w:r w:rsidR="00BF2680">
        <w:rPr>
          <w:sz w:val="28"/>
          <w:szCs w:val="28"/>
          <w:lang w:val="de-DE"/>
        </w:rPr>
        <w:t>n</w:t>
      </w:r>
      <w:r>
        <w:rPr>
          <w:sz w:val="28"/>
          <w:szCs w:val="28"/>
          <w:lang w:val="de-DE"/>
        </w:rPr>
        <w:t xml:space="preserve"> und ich empfehle euch die besten Städte zu besuchen.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Pr>
          <w:sz w:val="28"/>
          <w:szCs w:val="28"/>
          <w:lang w:val="de-DE"/>
        </w:rPr>
        <w:t xml:space="preserve">: Ich will ein Fußballspiel besuchen. </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 xml:space="preserve">L: Ich empfehle </w:t>
      </w:r>
      <w:r w:rsidR="001F27A1">
        <w:rPr>
          <w:sz w:val="28"/>
          <w:szCs w:val="28"/>
          <w:lang w:val="de-DE"/>
        </w:rPr>
        <w:t xml:space="preserve">dir </w:t>
      </w:r>
      <w:r>
        <w:rPr>
          <w:sz w:val="28"/>
          <w:szCs w:val="28"/>
          <w:lang w:val="de-DE"/>
        </w:rPr>
        <w:t>Bremen zu besu</w:t>
      </w:r>
      <w:r w:rsidR="0081626E">
        <w:rPr>
          <w:sz w:val="28"/>
          <w:szCs w:val="28"/>
          <w:lang w:val="de-DE"/>
        </w:rPr>
        <w:t>chen, weil da ein großes Stadion</w:t>
      </w:r>
      <w:r>
        <w:rPr>
          <w:sz w:val="28"/>
          <w:szCs w:val="28"/>
          <w:lang w:val="de-DE"/>
        </w:rPr>
        <w:t xml:space="preserve"> gibt.</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sidR="00D85793">
        <w:rPr>
          <w:sz w:val="28"/>
          <w:szCs w:val="28"/>
          <w:lang w:val="de-DE"/>
        </w:rPr>
        <w:t xml:space="preserve">: Ich will </w:t>
      </w:r>
      <w:r w:rsidR="0081626E">
        <w:rPr>
          <w:sz w:val="28"/>
          <w:szCs w:val="28"/>
          <w:lang w:val="de-DE"/>
        </w:rPr>
        <w:t xml:space="preserve">mir ein </w:t>
      </w:r>
      <w:r>
        <w:rPr>
          <w:sz w:val="28"/>
          <w:szCs w:val="28"/>
          <w:lang w:val="de-DE"/>
        </w:rPr>
        <w:t>Gebäude mit ungewöhnlicher Architektur anschauen.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 xml:space="preserve">L: Ich empfehle Ihnen Bremen zu besuchen, weil da </w:t>
      </w:r>
      <w:r w:rsidR="00930147">
        <w:rPr>
          <w:sz w:val="28"/>
          <w:szCs w:val="28"/>
          <w:lang w:val="de-DE"/>
        </w:rPr>
        <w:t xml:space="preserve">es </w:t>
      </w:r>
      <w:r>
        <w:rPr>
          <w:sz w:val="28"/>
          <w:szCs w:val="28"/>
          <w:lang w:val="de-DE"/>
        </w:rPr>
        <w:t xml:space="preserve">viele Gebäude </w:t>
      </w:r>
      <w:r w:rsidR="00FA16B9">
        <w:rPr>
          <w:sz w:val="28"/>
          <w:szCs w:val="28"/>
          <w:lang w:val="de-DE"/>
        </w:rPr>
        <w:t xml:space="preserve">im </w:t>
      </w:r>
      <w:r>
        <w:rPr>
          <w:sz w:val="28"/>
          <w:szCs w:val="28"/>
          <w:lang w:val="de-DE"/>
        </w:rPr>
        <w:t>Baro</w:t>
      </w:r>
      <w:r>
        <w:rPr>
          <w:sz w:val="28"/>
          <w:szCs w:val="28"/>
          <w:lang w:val="ru-RU"/>
        </w:rPr>
        <w:t>с</w:t>
      </w:r>
      <w:r>
        <w:rPr>
          <w:sz w:val="28"/>
          <w:szCs w:val="28"/>
          <w:lang w:val="de-DE"/>
        </w:rPr>
        <w:t>kstil</w:t>
      </w:r>
      <w:r w:rsidR="00FA16B9">
        <w:rPr>
          <w:sz w:val="28"/>
          <w:szCs w:val="28"/>
          <w:lang w:val="de-DE"/>
        </w:rPr>
        <w:t xml:space="preserve"> sind</w:t>
      </w:r>
      <w:r>
        <w:rPr>
          <w:sz w:val="28"/>
          <w:szCs w:val="28"/>
          <w:lang w:val="de-DE"/>
        </w:rPr>
        <w:t>.</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ІІ етап – оволодіння діалогічними єдностями, складання мікродіалогів.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1</w:t>
      </w:r>
      <w:r w:rsidRPr="00282713">
        <w:rPr>
          <w:sz w:val="28"/>
          <w:szCs w:val="28"/>
          <w:lang w:val="ru-RU"/>
        </w:rPr>
        <w:t>1</w:t>
      </w:r>
      <w:r>
        <w:rPr>
          <w:sz w:val="28"/>
          <w:szCs w:val="28"/>
        </w:rPr>
        <w:t>.</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Ця вправа виконується учнями в парах. Перед початком кожен з них отримує картку. Метою вправи 11 є скласти запитання зі слів, які є на картці, а їх партнера – дати на нього відповідь.</w:t>
      </w:r>
      <w:r>
        <w:rPr>
          <w:sz w:val="28"/>
          <w:szCs w:val="28"/>
          <w:lang w:val="ru-RU"/>
        </w:rPr>
        <w:t xml:space="preserve"> </w:t>
      </w:r>
      <w:r>
        <w:rPr>
          <w:sz w:val="28"/>
          <w:szCs w:val="28"/>
        </w:rPr>
        <w:t>У таблиці подано зразки таких карток. Цю вправу доцільно виконувати після прочитання або переказу тексту про німецькомовні країни задля закріплення вивченої лексики та навчання учнів вільно нею оперувати.</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Таблиця 2.4 – Зразки опорних карток для виконання вправи 11</w:t>
      </w:r>
    </w:p>
    <w:tbl>
      <w:tblPr>
        <w:tblStyle w:val="ad"/>
        <w:tblW w:w="9889" w:type="dxa"/>
        <w:tblLayout w:type="fixed"/>
        <w:tblLook w:val="04A0" w:firstRow="1" w:lastRow="0" w:firstColumn="1" w:lastColumn="0" w:noHBand="0" w:noVBand="1"/>
      </w:tblPr>
      <w:tblGrid>
        <w:gridCol w:w="5070"/>
        <w:gridCol w:w="4819"/>
      </w:tblGrid>
      <w:tr w:rsidR="00C438E0" w:rsidRPr="00B07B73" w:rsidTr="00A07E6E">
        <w:tc>
          <w:tcPr>
            <w:tcW w:w="5070" w:type="dxa"/>
          </w:tcPr>
          <w:p w:rsidR="00C438E0" w:rsidRPr="00B55369" w:rsidRDefault="00C438E0" w:rsidP="00A07E6E">
            <w:pPr>
              <w:pStyle w:val="ac"/>
              <w:spacing w:before="0" w:beforeAutospacing="0" w:after="0" w:afterAutospacing="0" w:line="360" w:lineRule="auto"/>
              <w:jc w:val="both"/>
              <w:rPr>
                <w:sz w:val="28"/>
                <w:szCs w:val="28"/>
                <w:lang w:val="de-DE"/>
              </w:rPr>
            </w:pPr>
            <w:r>
              <w:rPr>
                <w:sz w:val="28"/>
                <w:szCs w:val="28"/>
                <w:lang w:val="de-DE"/>
              </w:rPr>
              <w:t>Heißen/wie/Länder/deutschsprachigen/die?</w:t>
            </w:r>
          </w:p>
        </w:tc>
        <w:tc>
          <w:tcPr>
            <w:tcW w:w="4819" w:type="dxa"/>
          </w:tcPr>
          <w:p w:rsidR="00C438E0" w:rsidRPr="00B55369" w:rsidRDefault="00C438E0" w:rsidP="00A07E6E">
            <w:pPr>
              <w:pStyle w:val="ac"/>
              <w:spacing w:before="0" w:beforeAutospacing="0" w:after="0" w:afterAutospacing="0" w:line="360" w:lineRule="auto"/>
              <w:jc w:val="both"/>
              <w:rPr>
                <w:sz w:val="28"/>
                <w:szCs w:val="28"/>
                <w:lang w:val="de-DE"/>
              </w:rPr>
            </w:pPr>
            <w:r>
              <w:rPr>
                <w:sz w:val="28"/>
                <w:szCs w:val="28"/>
                <w:lang w:val="de-DE"/>
              </w:rPr>
              <w:t>Sprache/ist/deutsche/die/</w:t>
            </w:r>
            <w:r w:rsidRPr="00B55369">
              <w:rPr>
                <w:sz w:val="28"/>
                <w:szCs w:val="28"/>
                <w:lang w:val="de-DE"/>
              </w:rPr>
              <w:t>gleich</w:t>
            </w:r>
            <w:r>
              <w:rPr>
                <w:sz w:val="28"/>
                <w:szCs w:val="28"/>
                <w:lang w:val="de-DE"/>
              </w:rPr>
              <w:t>/überall</w:t>
            </w:r>
            <w:r w:rsidRPr="00B55369">
              <w:rPr>
                <w:sz w:val="28"/>
                <w:szCs w:val="28"/>
                <w:lang w:val="de-DE"/>
              </w:rPr>
              <w:t>?</w:t>
            </w:r>
          </w:p>
        </w:tc>
      </w:tr>
      <w:tr w:rsidR="00C438E0" w:rsidTr="00A07E6E">
        <w:tc>
          <w:tcPr>
            <w:tcW w:w="5070" w:type="dxa"/>
          </w:tcPr>
          <w:p w:rsidR="00C438E0" w:rsidRDefault="00C438E0" w:rsidP="00A07E6E">
            <w:pPr>
              <w:pStyle w:val="ac"/>
              <w:spacing w:before="0" w:beforeAutospacing="0" w:after="0" w:afterAutospacing="0" w:line="360" w:lineRule="auto"/>
              <w:jc w:val="both"/>
              <w:rPr>
                <w:sz w:val="28"/>
                <w:szCs w:val="28"/>
                <w:lang w:val="de-DE"/>
              </w:rPr>
            </w:pPr>
            <w:r>
              <w:rPr>
                <w:sz w:val="28"/>
                <w:szCs w:val="28"/>
                <w:lang w:val="de-DE"/>
              </w:rPr>
              <w:t>Sprachen/welche/in/Schweiz/man/der/</w:t>
            </w:r>
          </w:p>
          <w:p w:rsidR="00C438E0" w:rsidRPr="00B55369" w:rsidRDefault="00C438E0" w:rsidP="00A07E6E">
            <w:pPr>
              <w:pStyle w:val="ac"/>
              <w:spacing w:before="0" w:beforeAutospacing="0" w:after="0" w:afterAutospacing="0" w:line="360" w:lineRule="auto"/>
              <w:jc w:val="both"/>
              <w:rPr>
                <w:sz w:val="28"/>
                <w:szCs w:val="28"/>
                <w:lang w:val="de-DE"/>
              </w:rPr>
            </w:pPr>
            <w:r>
              <w:rPr>
                <w:sz w:val="28"/>
                <w:szCs w:val="28"/>
                <w:lang w:val="de-DE"/>
              </w:rPr>
              <w:t>spricht?</w:t>
            </w:r>
          </w:p>
        </w:tc>
        <w:tc>
          <w:tcPr>
            <w:tcW w:w="4819" w:type="dxa"/>
          </w:tcPr>
          <w:p w:rsidR="00C438E0" w:rsidRDefault="00C438E0" w:rsidP="00A07E6E">
            <w:pPr>
              <w:pStyle w:val="ac"/>
              <w:spacing w:before="0" w:beforeAutospacing="0" w:after="0" w:afterAutospacing="0" w:line="360" w:lineRule="auto"/>
              <w:jc w:val="both"/>
              <w:rPr>
                <w:sz w:val="28"/>
                <w:szCs w:val="28"/>
                <w:lang w:val="de-DE"/>
              </w:rPr>
            </w:pPr>
            <w:r>
              <w:rPr>
                <w:sz w:val="28"/>
                <w:szCs w:val="28"/>
                <w:lang w:val="de-DE"/>
              </w:rPr>
              <w:t>groß/wie/Flache/die/von/ist/</w:t>
            </w:r>
          </w:p>
          <w:p w:rsidR="00C438E0" w:rsidRDefault="00C438E0" w:rsidP="00A07E6E">
            <w:pPr>
              <w:pStyle w:val="ac"/>
              <w:spacing w:before="0" w:beforeAutospacing="0" w:after="0" w:afterAutospacing="0" w:line="360" w:lineRule="auto"/>
              <w:jc w:val="both"/>
              <w:rPr>
                <w:sz w:val="28"/>
                <w:szCs w:val="28"/>
              </w:rPr>
            </w:pPr>
            <w:r>
              <w:rPr>
                <w:sz w:val="28"/>
                <w:szCs w:val="28"/>
                <w:lang w:val="de-DE"/>
              </w:rPr>
              <w:t>Schweiz?</w:t>
            </w:r>
          </w:p>
        </w:tc>
      </w:tr>
      <w:tr w:rsidR="00C438E0" w:rsidRPr="00B07B73" w:rsidTr="00A07E6E">
        <w:tc>
          <w:tcPr>
            <w:tcW w:w="5070" w:type="dxa"/>
          </w:tcPr>
          <w:p w:rsidR="00C438E0" w:rsidRPr="00B55369" w:rsidRDefault="00C438E0" w:rsidP="00A07E6E">
            <w:pPr>
              <w:pStyle w:val="ac"/>
              <w:spacing w:before="0" w:beforeAutospacing="0" w:after="0" w:afterAutospacing="0" w:line="360" w:lineRule="auto"/>
              <w:jc w:val="both"/>
              <w:rPr>
                <w:sz w:val="28"/>
                <w:szCs w:val="28"/>
                <w:lang w:val="de-DE"/>
              </w:rPr>
            </w:pPr>
            <w:r>
              <w:rPr>
                <w:sz w:val="28"/>
                <w:szCs w:val="28"/>
                <w:lang w:val="de-DE"/>
              </w:rPr>
              <w:t>Hauptstadt/Deutschland/ist/was/die/von?</w:t>
            </w:r>
          </w:p>
        </w:tc>
        <w:tc>
          <w:tcPr>
            <w:tcW w:w="4819" w:type="dxa"/>
          </w:tcPr>
          <w:p w:rsidR="00C438E0" w:rsidRDefault="00C438E0" w:rsidP="00A07E6E">
            <w:pPr>
              <w:pStyle w:val="ac"/>
              <w:spacing w:before="0" w:beforeAutospacing="0" w:after="0" w:afterAutospacing="0" w:line="360" w:lineRule="auto"/>
              <w:jc w:val="both"/>
              <w:rPr>
                <w:sz w:val="28"/>
                <w:szCs w:val="28"/>
              </w:rPr>
            </w:pPr>
            <w:r>
              <w:rPr>
                <w:sz w:val="28"/>
                <w:szCs w:val="28"/>
                <w:lang w:val="de-DE"/>
              </w:rPr>
              <w:t>Heißt/wie/der/Berg/höchste/Deutschland/in?</w:t>
            </w:r>
          </w:p>
        </w:tc>
      </w:tr>
      <w:tr w:rsidR="00C438E0" w:rsidTr="00A07E6E">
        <w:tc>
          <w:tcPr>
            <w:tcW w:w="5070" w:type="dxa"/>
          </w:tcPr>
          <w:p w:rsidR="00C438E0" w:rsidRDefault="00C438E0" w:rsidP="00A07E6E">
            <w:pPr>
              <w:pStyle w:val="ac"/>
              <w:spacing w:before="0" w:beforeAutospacing="0" w:after="0" w:afterAutospacing="0" w:line="360" w:lineRule="auto"/>
              <w:jc w:val="both"/>
              <w:rPr>
                <w:sz w:val="28"/>
                <w:szCs w:val="28"/>
              </w:rPr>
            </w:pPr>
            <w:r>
              <w:rPr>
                <w:sz w:val="28"/>
                <w:szCs w:val="28"/>
                <w:lang w:val="de-DE"/>
              </w:rPr>
              <w:t>Österreich/Hauptstadt/ist/was/die/von?</w:t>
            </w:r>
          </w:p>
        </w:tc>
        <w:tc>
          <w:tcPr>
            <w:tcW w:w="4819" w:type="dxa"/>
          </w:tcPr>
          <w:p w:rsidR="00C438E0" w:rsidRDefault="00C438E0" w:rsidP="00A07E6E">
            <w:pPr>
              <w:pStyle w:val="ac"/>
              <w:spacing w:before="0" w:beforeAutospacing="0" w:after="0" w:afterAutospacing="0" w:line="360" w:lineRule="auto"/>
              <w:jc w:val="both"/>
              <w:rPr>
                <w:sz w:val="28"/>
                <w:szCs w:val="28"/>
                <w:lang w:val="de-DE"/>
              </w:rPr>
            </w:pPr>
            <w:r>
              <w:rPr>
                <w:sz w:val="28"/>
                <w:szCs w:val="28"/>
                <w:lang w:val="de-DE"/>
              </w:rPr>
              <w:t>groß/wie/Flache/die/von/ist/</w:t>
            </w:r>
          </w:p>
          <w:p w:rsidR="00C438E0" w:rsidRDefault="00C438E0" w:rsidP="00A07E6E">
            <w:pPr>
              <w:pStyle w:val="ac"/>
              <w:spacing w:before="0" w:beforeAutospacing="0" w:after="0" w:afterAutospacing="0" w:line="360" w:lineRule="auto"/>
              <w:jc w:val="both"/>
              <w:rPr>
                <w:sz w:val="28"/>
                <w:szCs w:val="28"/>
              </w:rPr>
            </w:pPr>
            <w:r>
              <w:rPr>
                <w:sz w:val="28"/>
                <w:szCs w:val="28"/>
                <w:lang w:val="de-DE"/>
              </w:rPr>
              <w:t>Deutschland?</w:t>
            </w:r>
          </w:p>
        </w:tc>
      </w:tr>
    </w:tbl>
    <w:p w:rsidR="00580744" w:rsidRDefault="00580744" w:rsidP="00F51356">
      <w:pPr>
        <w:pStyle w:val="ac"/>
        <w:spacing w:before="0" w:beforeAutospacing="0" w:after="0" w:afterAutospacing="0" w:line="360" w:lineRule="auto"/>
        <w:jc w:val="both"/>
        <w:rPr>
          <w:sz w:val="28"/>
          <w:szCs w:val="28"/>
        </w:rPr>
      </w:pPr>
    </w:p>
    <w:p w:rsidR="00C438E0" w:rsidRDefault="00C438E0" w:rsidP="00F51356">
      <w:pPr>
        <w:pStyle w:val="ac"/>
        <w:spacing w:before="0" w:beforeAutospacing="0" w:after="0" w:afterAutospacing="0" w:line="360" w:lineRule="auto"/>
        <w:ind w:firstLine="709"/>
        <w:jc w:val="both"/>
        <w:rPr>
          <w:sz w:val="28"/>
          <w:szCs w:val="28"/>
        </w:rPr>
      </w:pPr>
      <w:r>
        <w:rPr>
          <w:sz w:val="28"/>
          <w:szCs w:val="28"/>
        </w:rPr>
        <w:t>Вправа 12.</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Це умовно-комунікативна вправа, завдання якої полягає в розташуванні фраз з діалогу у правильному порядку. Для того, аби вона була ще </w:t>
      </w:r>
      <w:r>
        <w:rPr>
          <w:sz w:val="28"/>
          <w:szCs w:val="28"/>
        </w:rPr>
        <w:lastRenderedPageBreak/>
        <w:t>ефективнішою, учням слід дати наступним завданням скласти діалог за цим зразком та розіграти його.</w:t>
      </w:r>
    </w:p>
    <w:p w:rsidR="00C438E0" w:rsidRPr="00F57AD3"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a. Ich will viele Sehenswürdigkeiten besuchen und diese Stadt genießen.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 xml:space="preserve">b. </w:t>
      </w:r>
      <w:proofErr w:type="gramStart"/>
      <w:r>
        <w:rPr>
          <w:sz w:val="28"/>
          <w:szCs w:val="28"/>
          <w:lang w:val="de-DE"/>
        </w:rPr>
        <w:t>Ich</w:t>
      </w:r>
      <w:proofErr w:type="gramEnd"/>
      <w:r>
        <w:rPr>
          <w:sz w:val="28"/>
          <w:szCs w:val="28"/>
          <w:lang w:val="de-DE"/>
        </w:rPr>
        <w:t xml:space="preserve"> weiß noch nicht, vielleicht 3 oder 4 Tage werden genug.</w:t>
      </w:r>
    </w:p>
    <w:p w:rsidR="00C438E0" w:rsidRPr="00F57AD3"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c.</w:t>
      </w:r>
      <w:r w:rsidRPr="00F57AD3">
        <w:rPr>
          <w:sz w:val="28"/>
          <w:szCs w:val="28"/>
          <w:lang w:val="de-DE"/>
        </w:rPr>
        <w:t xml:space="preserve"> Wozu fährst du nach </w:t>
      </w:r>
      <w:r>
        <w:rPr>
          <w:sz w:val="28"/>
          <w:szCs w:val="28"/>
          <w:lang w:val="de-DE"/>
        </w:rPr>
        <w:t>München</w:t>
      </w:r>
      <w:r w:rsidRPr="00F57AD3">
        <w:rPr>
          <w:sz w:val="28"/>
          <w:szCs w:val="28"/>
          <w:lang w:val="de-DE"/>
        </w:rPr>
        <w:t>?</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d. Und womit fährst du</w:t>
      </w:r>
      <w:r w:rsidRPr="00F57AD3">
        <w:rPr>
          <w:sz w:val="28"/>
          <w:szCs w:val="28"/>
          <w:lang w:val="de-DE"/>
        </w:rPr>
        <w:t>?</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e. Ich wünsche dir eine schöne Reise!</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f. Wie lange hast du vor, in München zu bleiben?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g. Ich habe bald eine Reise nach München.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h. Ich fahre mit dem Bus und danach mit dem Zug.</w:t>
      </w:r>
    </w:p>
    <w:p w:rsidR="00C438E0" w:rsidRPr="00881938" w:rsidRDefault="00C438E0" w:rsidP="00C438E0">
      <w:pPr>
        <w:pStyle w:val="ac"/>
        <w:spacing w:before="0" w:beforeAutospacing="0" w:after="0" w:afterAutospacing="0" w:line="360" w:lineRule="auto"/>
        <w:ind w:firstLine="709"/>
        <w:jc w:val="both"/>
        <w:rPr>
          <w:sz w:val="28"/>
          <w:szCs w:val="28"/>
          <w:lang w:val="ru-RU"/>
        </w:rPr>
      </w:pPr>
      <w:r>
        <w:rPr>
          <w:sz w:val="28"/>
          <w:szCs w:val="28"/>
          <w:lang w:val="de-DE"/>
        </w:rPr>
        <w:t>i</w:t>
      </w:r>
      <w:r w:rsidRPr="00881938">
        <w:rPr>
          <w:sz w:val="28"/>
          <w:szCs w:val="28"/>
          <w:lang w:val="ru-RU"/>
        </w:rPr>
        <w:t xml:space="preserve">. </w:t>
      </w:r>
      <w:r>
        <w:rPr>
          <w:sz w:val="28"/>
          <w:szCs w:val="28"/>
          <w:lang w:val="de-DE"/>
        </w:rPr>
        <w:t>Vielen</w:t>
      </w:r>
      <w:r w:rsidRPr="00881938">
        <w:rPr>
          <w:sz w:val="28"/>
          <w:szCs w:val="28"/>
          <w:lang w:val="ru-RU"/>
        </w:rPr>
        <w:t xml:space="preserve"> </w:t>
      </w:r>
      <w:r>
        <w:rPr>
          <w:sz w:val="28"/>
          <w:szCs w:val="28"/>
          <w:lang w:val="de-DE"/>
        </w:rPr>
        <w:t>Dank</w:t>
      </w:r>
      <w:r w:rsidRPr="00881938">
        <w:rPr>
          <w:sz w:val="28"/>
          <w:szCs w:val="28"/>
          <w:lang w:val="ru-RU"/>
        </w:rPr>
        <w:t>!</w:t>
      </w:r>
    </w:p>
    <w:p w:rsidR="00C438E0" w:rsidRPr="00881938" w:rsidRDefault="00C438E0" w:rsidP="00C438E0">
      <w:pPr>
        <w:pStyle w:val="ac"/>
        <w:spacing w:before="0" w:beforeAutospacing="0" w:after="0" w:afterAutospacing="0" w:line="360" w:lineRule="auto"/>
        <w:ind w:firstLine="709"/>
        <w:jc w:val="both"/>
        <w:rPr>
          <w:sz w:val="28"/>
          <w:szCs w:val="28"/>
          <w:lang w:val="ru-RU"/>
        </w:rPr>
      </w:pPr>
      <w:r>
        <w:rPr>
          <w:sz w:val="28"/>
          <w:szCs w:val="28"/>
        </w:rPr>
        <w:t>Вправа 1</w:t>
      </w:r>
      <w:r w:rsidRPr="00881938">
        <w:rPr>
          <w:sz w:val="28"/>
          <w:szCs w:val="28"/>
          <w:lang w:val="ru-RU"/>
        </w:rPr>
        <w:t>3</w:t>
      </w:r>
      <w:r>
        <w:rPr>
          <w:sz w:val="28"/>
          <w:szCs w:val="28"/>
        </w:rPr>
        <w:t>.</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13 є умовно-комунікативною та рецептивно-продуктивною, оскільки учні спершу ознайомлюються з невербальною опорою (картою), а потім переходять до продукування власне діалогів. Ця вправа виконується із використанням невербальної опри – карти міста. Це може бути будь-яке інше місто України, не лише міста німецькомовних країн. Зразок зображений на наступному рисунку.</w:t>
      </w:r>
    </w:p>
    <w:p w:rsidR="00C438E0" w:rsidRDefault="00C438E0" w:rsidP="00C438E0">
      <w:pPr>
        <w:pStyle w:val="ac"/>
        <w:spacing w:before="0" w:beforeAutospacing="0" w:after="0" w:afterAutospacing="0" w:line="360" w:lineRule="auto"/>
        <w:ind w:firstLine="709"/>
        <w:jc w:val="both"/>
        <w:rPr>
          <w:sz w:val="28"/>
          <w:szCs w:val="28"/>
        </w:rPr>
      </w:pPr>
      <w:r>
        <w:rPr>
          <w:noProof/>
        </w:rPr>
        <w:lastRenderedPageBreak/>
        <w:drawing>
          <wp:inline distT="0" distB="0" distL="0" distR="0" wp14:anchorId="07EA492C" wp14:editId="4205E331">
            <wp:extent cx="3234569" cy="4201886"/>
            <wp:effectExtent l="0" t="0" r="4445" b="8255"/>
            <wp:docPr id="5" name="Рисунок 5" descr="Karte Mit Sehenswürdigkeiten Berlin | goudenelf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arte Mit Sehenswürdigkeiten Berlin | goudenelftal"/>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235631" cy="4203265"/>
                    </a:xfrm>
                    <a:prstGeom prst="rect">
                      <a:avLst/>
                    </a:prstGeom>
                    <a:noFill/>
                    <a:ln>
                      <a:noFill/>
                    </a:ln>
                  </pic:spPr>
                </pic:pic>
              </a:graphicData>
            </a:graphic>
          </wp:inline>
        </w:drawing>
      </w:r>
    </w:p>
    <w:p w:rsidR="00C438E0" w:rsidRPr="00D310F2" w:rsidRDefault="00C438E0" w:rsidP="00C438E0">
      <w:pPr>
        <w:pStyle w:val="ac"/>
        <w:spacing w:before="0" w:beforeAutospacing="0" w:after="0" w:afterAutospacing="0" w:line="360" w:lineRule="auto"/>
        <w:ind w:firstLine="709"/>
        <w:jc w:val="both"/>
        <w:rPr>
          <w:sz w:val="28"/>
          <w:szCs w:val="28"/>
        </w:rPr>
      </w:pPr>
      <w:r>
        <w:rPr>
          <w:sz w:val="28"/>
          <w:szCs w:val="28"/>
        </w:rPr>
        <w:t>Рисунок 2.7 – Приклад невербальної опори для вправи 13</w:t>
      </w:r>
    </w:p>
    <w:p w:rsidR="00710B64" w:rsidRPr="00710B64" w:rsidRDefault="00C438E0" w:rsidP="00C438E0">
      <w:pPr>
        <w:pStyle w:val="ac"/>
        <w:spacing w:before="0" w:beforeAutospacing="0" w:after="0" w:afterAutospacing="0" w:line="360" w:lineRule="auto"/>
        <w:ind w:firstLine="709"/>
        <w:jc w:val="both"/>
        <w:rPr>
          <w:sz w:val="28"/>
          <w:szCs w:val="28"/>
        </w:rPr>
      </w:pPr>
      <w:r>
        <w:rPr>
          <w:sz w:val="28"/>
          <w:szCs w:val="28"/>
          <w:lang w:val="de-DE"/>
        </w:rPr>
        <w:t>Lehrer</w:t>
      </w:r>
      <w:r w:rsidRPr="00F57AD3">
        <w:rPr>
          <w:sz w:val="28"/>
          <w:szCs w:val="28"/>
          <w:lang w:val="de-DE"/>
        </w:rPr>
        <w:t>:</w:t>
      </w:r>
      <w:r>
        <w:rPr>
          <w:sz w:val="28"/>
          <w:szCs w:val="28"/>
        </w:rPr>
        <w:t xml:space="preserve"> </w:t>
      </w:r>
      <w:r w:rsidR="00FA16B9">
        <w:rPr>
          <w:sz w:val="28"/>
          <w:szCs w:val="28"/>
          <w:lang w:val="de-DE"/>
        </w:rPr>
        <w:t xml:space="preserve">Ihr seid </w:t>
      </w:r>
      <w:r>
        <w:rPr>
          <w:sz w:val="28"/>
          <w:szCs w:val="28"/>
          <w:lang w:val="de-DE"/>
        </w:rPr>
        <w:t xml:space="preserve">von kurzem in </w:t>
      </w:r>
      <w:r w:rsidR="00FA16B9">
        <w:rPr>
          <w:sz w:val="28"/>
          <w:szCs w:val="28"/>
          <w:lang w:val="de-DE"/>
        </w:rPr>
        <w:t>Berlin gekommen und wollt</w:t>
      </w:r>
      <w:r>
        <w:rPr>
          <w:sz w:val="28"/>
          <w:szCs w:val="28"/>
          <w:lang w:val="de-DE"/>
        </w:rPr>
        <w:t xml:space="preserve"> viele Sehenswürdigkeiten besuchen. </w:t>
      </w:r>
      <w:r w:rsidR="00FA16B9">
        <w:rPr>
          <w:sz w:val="28"/>
          <w:szCs w:val="28"/>
          <w:lang w:val="de-DE"/>
        </w:rPr>
        <w:t>Auf der Land</w:t>
      </w:r>
      <w:r>
        <w:rPr>
          <w:sz w:val="28"/>
          <w:szCs w:val="28"/>
          <w:lang w:val="de-DE"/>
        </w:rPr>
        <w:t>arte</w:t>
      </w:r>
      <w:r w:rsidR="00FA16B9">
        <w:rPr>
          <w:sz w:val="28"/>
          <w:szCs w:val="28"/>
          <w:lang w:val="de-DE"/>
        </w:rPr>
        <w:t xml:space="preserve"> könnt ihr</w:t>
      </w:r>
      <w:r>
        <w:rPr>
          <w:sz w:val="28"/>
          <w:szCs w:val="28"/>
          <w:lang w:val="de-DE"/>
        </w:rPr>
        <w:t xml:space="preserve"> sie</w:t>
      </w:r>
      <w:r w:rsidR="00FA16B9">
        <w:rPr>
          <w:sz w:val="28"/>
          <w:szCs w:val="28"/>
          <w:lang w:val="de-DE"/>
        </w:rPr>
        <w:t xml:space="preserve"> sehen</w:t>
      </w:r>
      <w:r>
        <w:rPr>
          <w:sz w:val="28"/>
          <w:szCs w:val="28"/>
          <w:lang w:val="de-DE"/>
        </w:rPr>
        <w:t xml:space="preserve">. </w:t>
      </w:r>
      <w:r w:rsidR="00710B64">
        <w:rPr>
          <w:sz w:val="28"/>
          <w:szCs w:val="28"/>
          <w:lang w:val="de-DE"/>
        </w:rPr>
        <w:t>Für welche Sehenswürdigkeiten entscheidet ihr euch</w:t>
      </w:r>
      <w:r w:rsidR="00710B64" w:rsidRPr="00710B64">
        <w:rPr>
          <w:sz w:val="28"/>
          <w:szCs w:val="28"/>
          <w:lang w:val="de-DE"/>
        </w:rPr>
        <w:t>?</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Pr>
          <w:sz w:val="28"/>
          <w:szCs w:val="28"/>
          <w:lang w:val="de-DE"/>
        </w:rPr>
        <w:t>: Ich möchte zuerst den Reichstag besuchen und dann Tiergaten.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2</w:t>
      </w:r>
      <w:r>
        <w:rPr>
          <w:sz w:val="28"/>
          <w:szCs w:val="28"/>
          <w:lang w:val="de-DE"/>
        </w:rPr>
        <w:t>: Ja, es ist super! Un</w:t>
      </w:r>
      <w:r w:rsidR="00D85793">
        <w:rPr>
          <w:sz w:val="28"/>
          <w:szCs w:val="28"/>
          <w:lang w:val="de-DE"/>
        </w:rPr>
        <w:t>d ich möchte auch Brandenburger</w:t>
      </w:r>
      <w:r>
        <w:rPr>
          <w:sz w:val="28"/>
          <w:szCs w:val="28"/>
          <w:lang w:val="de-DE"/>
        </w:rPr>
        <w:t xml:space="preserve"> Tor sehen.</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Pr>
          <w:sz w:val="28"/>
          <w:szCs w:val="28"/>
          <w:lang w:val="de-DE"/>
        </w:rPr>
        <w:t>: Okay, dann gehen wir zuerst dorthin und danach in einen Tiergarten.</w:t>
      </w:r>
    </w:p>
    <w:p w:rsidR="00C438E0" w:rsidRPr="007A4A14" w:rsidRDefault="00C438E0" w:rsidP="00C438E0">
      <w:pPr>
        <w:pStyle w:val="ac"/>
        <w:spacing w:before="0" w:beforeAutospacing="0" w:after="0" w:afterAutospacing="0" w:line="360" w:lineRule="auto"/>
        <w:ind w:firstLine="709"/>
        <w:jc w:val="both"/>
        <w:rPr>
          <w:sz w:val="28"/>
          <w:szCs w:val="28"/>
        </w:rPr>
      </w:pPr>
      <w:r>
        <w:rPr>
          <w:sz w:val="28"/>
          <w:szCs w:val="28"/>
          <w:lang w:val="de-DE"/>
        </w:rPr>
        <w:t>S</w:t>
      </w:r>
      <w:r>
        <w:rPr>
          <w:sz w:val="28"/>
          <w:szCs w:val="28"/>
          <w:vertAlign w:val="subscript"/>
          <w:lang w:val="de-DE"/>
        </w:rPr>
        <w:t>2</w:t>
      </w:r>
      <w:r>
        <w:rPr>
          <w:sz w:val="28"/>
          <w:szCs w:val="28"/>
          <w:lang w:val="de-DE"/>
        </w:rPr>
        <w:t>: Toll! Ich stimme dazu.</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ІІІ етап – створення власних діалогів.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14.</w:t>
      </w:r>
    </w:p>
    <w:p w:rsidR="00C438E0" w:rsidRPr="003D5C96" w:rsidRDefault="00C438E0" w:rsidP="00C438E0">
      <w:pPr>
        <w:pStyle w:val="ac"/>
        <w:spacing w:before="0" w:beforeAutospacing="0" w:after="0" w:afterAutospacing="0" w:line="360" w:lineRule="auto"/>
        <w:ind w:firstLine="709"/>
        <w:jc w:val="both"/>
        <w:rPr>
          <w:sz w:val="28"/>
          <w:szCs w:val="28"/>
        </w:rPr>
      </w:pPr>
      <w:r>
        <w:rPr>
          <w:sz w:val="28"/>
          <w:szCs w:val="28"/>
        </w:rPr>
        <w:t xml:space="preserve">Ця вправа є комунікативною, продуктивною та виконується після прочитання або переказу тексту про німецькомовні країни. Також перед її виконанням варто повторити з учнями лексичний матеріал. </w:t>
      </w:r>
    </w:p>
    <w:p w:rsidR="00C438E0" w:rsidRPr="003D5C96"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w:t>
      </w:r>
      <w:r>
        <w:rPr>
          <w:sz w:val="28"/>
          <w:szCs w:val="28"/>
        </w:rPr>
        <w:t xml:space="preserve">: </w:t>
      </w:r>
      <w:r w:rsidR="00710B64">
        <w:rPr>
          <w:sz w:val="28"/>
          <w:szCs w:val="28"/>
          <w:lang w:val="de-DE"/>
        </w:rPr>
        <w:t>Stellt ihr</w:t>
      </w:r>
      <w:r>
        <w:rPr>
          <w:sz w:val="28"/>
          <w:szCs w:val="28"/>
          <w:lang w:val="de-DE"/>
        </w:rPr>
        <w:t xml:space="preserve"> </w:t>
      </w:r>
      <w:r w:rsidR="00710B64">
        <w:rPr>
          <w:sz w:val="28"/>
          <w:szCs w:val="28"/>
          <w:lang w:val="de-DE"/>
        </w:rPr>
        <w:t>vor, dass ihr gewöhnliche</w:t>
      </w:r>
      <w:r>
        <w:rPr>
          <w:sz w:val="28"/>
          <w:szCs w:val="28"/>
          <w:lang w:val="de-DE"/>
        </w:rPr>
        <w:t xml:space="preserve"> Teenager aus Deutschland/Österreich/Schweiz/Luxemburg</w:t>
      </w:r>
      <w:r w:rsidR="00710B64">
        <w:rPr>
          <w:sz w:val="28"/>
          <w:szCs w:val="28"/>
          <w:lang w:val="de-DE"/>
        </w:rPr>
        <w:t xml:space="preserve"> seid</w:t>
      </w:r>
      <w:r>
        <w:rPr>
          <w:sz w:val="28"/>
          <w:szCs w:val="28"/>
          <w:lang w:val="de-DE"/>
        </w:rPr>
        <w:t>.</w:t>
      </w:r>
      <w:r w:rsidR="00710B64">
        <w:rPr>
          <w:sz w:val="28"/>
          <w:szCs w:val="28"/>
          <w:lang w:val="de-DE"/>
        </w:rPr>
        <w:t xml:space="preserve"> Euer Freund ist vor</w:t>
      </w:r>
      <w:r>
        <w:rPr>
          <w:sz w:val="28"/>
          <w:szCs w:val="28"/>
          <w:lang w:val="de-DE"/>
        </w:rPr>
        <w:t xml:space="preserve"> kurzem aus </w:t>
      </w:r>
      <w:r>
        <w:rPr>
          <w:sz w:val="28"/>
          <w:szCs w:val="28"/>
          <w:lang w:val="de-DE"/>
        </w:rPr>
        <w:lastRenderedPageBreak/>
        <w:t>der Ukraine gekommen und will mehr</w:t>
      </w:r>
      <w:r w:rsidR="00971E94">
        <w:rPr>
          <w:sz w:val="28"/>
          <w:szCs w:val="28"/>
          <w:lang w:val="de-DE"/>
        </w:rPr>
        <w:t xml:space="preserve"> über euer Land wissen. Erklärt</w:t>
      </w:r>
      <w:r>
        <w:rPr>
          <w:sz w:val="28"/>
          <w:szCs w:val="28"/>
          <w:lang w:val="de-DE"/>
        </w:rPr>
        <w:t xml:space="preserve"> so viel wie möglich über euer Land und Sehenswürdigkeiten.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15.</w:t>
      </w:r>
    </w:p>
    <w:p w:rsidR="00C438E0" w:rsidRPr="00282713" w:rsidRDefault="00C438E0" w:rsidP="00C438E0">
      <w:pPr>
        <w:pStyle w:val="ac"/>
        <w:spacing w:before="0" w:beforeAutospacing="0" w:after="0" w:afterAutospacing="0" w:line="360" w:lineRule="auto"/>
        <w:ind w:firstLine="709"/>
        <w:jc w:val="both"/>
        <w:rPr>
          <w:sz w:val="28"/>
          <w:szCs w:val="28"/>
        </w:rPr>
      </w:pPr>
      <w:r>
        <w:rPr>
          <w:sz w:val="28"/>
          <w:szCs w:val="28"/>
        </w:rPr>
        <w:t>Виконання цієї комунікативної, продуктивної вправи сприяє активізації продуктивної мовленнєвої діяльності учні, кращій орієнтації у лексичному та граматичному матеріалі під час діалогу.</w:t>
      </w:r>
    </w:p>
    <w:p w:rsidR="00C438E0" w:rsidRDefault="00D85793" w:rsidP="00C438E0">
      <w:pPr>
        <w:pStyle w:val="ac"/>
        <w:spacing w:before="0" w:beforeAutospacing="0" w:after="0" w:afterAutospacing="0" w:line="360" w:lineRule="auto"/>
        <w:ind w:firstLine="709"/>
        <w:jc w:val="both"/>
        <w:rPr>
          <w:sz w:val="28"/>
          <w:szCs w:val="28"/>
          <w:lang w:val="de-DE"/>
        </w:rPr>
      </w:pPr>
      <w:r>
        <w:rPr>
          <w:sz w:val="28"/>
          <w:szCs w:val="28"/>
          <w:lang w:val="de-DE"/>
        </w:rPr>
        <w:t>Lehrer (</w:t>
      </w:r>
      <w:r w:rsidR="00971E94">
        <w:rPr>
          <w:sz w:val="28"/>
          <w:szCs w:val="28"/>
          <w:lang w:val="de-DE"/>
        </w:rPr>
        <w:t xml:space="preserve">zu Schüler 1): Du bist </w:t>
      </w:r>
      <w:r w:rsidR="00C438E0">
        <w:rPr>
          <w:sz w:val="28"/>
          <w:szCs w:val="28"/>
          <w:lang w:val="de-DE"/>
        </w:rPr>
        <w:t xml:space="preserve">ein Tourist, der nach Berlin gekommen ist. </w:t>
      </w:r>
      <w:r w:rsidR="00971E94">
        <w:rPr>
          <w:sz w:val="28"/>
          <w:szCs w:val="28"/>
          <w:lang w:val="de-DE"/>
        </w:rPr>
        <w:t xml:space="preserve">Du willst </w:t>
      </w:r>
      <w:r w:rsidR="00C438E0">
        <w:rPr>
          <w:sz w:val="28"/>
          <w:szCs w:val="28"/>
          <w:lang w:val="de-DE"/>
        </w:rPr>
        <w:t>die Sehen</w:t>
      </w:r>
      <w:r>
        <w:rPr>
          <w:sz w:val="28"/>
          <w:szCs w:val="28"/>
          <w:lang w:val="de-DE"/>
        </w:rPr>
        <w:t>swürdigkeiten besuchen. Erkund</w:t>
      </w:r>
      <w:r w:rsidR="00971E94">
        <w:rPr>
          <w:sz w:val="28"/>
          <w:szCs w:val="28"/>
          <w:lang w:val="de-DE"/>
        </w:rPr>
        <w:t>ige</w:t>
      </w:r>
      <w:r w:rsidR="00C438E0">
        <w:rPr>
          <w:sz w:val="28"/>
          <w:szCs w:val="28"/>
          <w:lang w:val="de-DE"/>
        </w:rPr>
        <w:t xml:space="preserve"> </w:t>
      </w:r>
      <w:r w:rsidR="00971E94">
        <w:rPr>
          <w:sz w:val="28"/>
          <w:szCs w:val="28"/>
          <w:lang w:val="de-DE"/>
        </w:rPr>
        <w:t xml:space="preserve">dich </w:t>
      </w:r>
      <w:r w:rsidR="00C438E0">
        <w:rPr>
          <w:sz w:val="28"/>
          <w:szCs w:val="28"/>
          <w:lang w:val="de-DE"/>
        </w:rPr>
        <w:t>nach Möglichkeiten</w:t>
      </w:r>
      <w:r w:rsidR="00971E94">
        <w:rPr>
          <w:sz w:val="28"/>
          <w:szCs w:val="28"/>
          <w:lang w:val="de-DE"/>
        </w:rPr>
        <w:t>,</w:t>
      </w:r>
      <w:r w:rsidR="00C438E0">
        <w:rPr>
          <w:sz w:val="28"/>
          <w:szCs w:val="28"/>
          <w:lang w:val="de-DE"/>
        </w:rPr>
        <w:t xml:space="preserve"> Sehensw</w:t>
      </w:r>
      <w:r>
        <w:rPr>
          <w:sz w:val="28"/>
          <w:szCs w:val="28"/>
          <w:lang w:val="de-DE"/>
        </w:rPr>
        <w:t>ü</w:t>
      </w:r>
      <w:r w:rsidR="00971E94">
        <w:rPr>
          <w:sz w:val="28"/>
          <w:szCs w:val="28"/>
          <w:lang w:val="de-DE"/>
        </w:rPr>
        <w:t>rdigkeiten zu besuchen. Erkläre</w:t>
      </w:r>
      <w:r w:rsidR="00C438E0">
        <w:rPr>
          <w:sz w:val="28"/>
          <w:szCs w:val="28"/>
          <w:lang w:val="de-DE"/>
        </w:rPr>
        <w:t xml:space="preserve"> </w:t>
      </w:r>
      <w:r w:rsidR="00971E94">
        <w:rPr>
          <w:sz w:val="28"/>
          <w:szCs w:val="28"/>
          <w:lang w:val="de-DE"/>
        </w:rPr>
        <w:t xml:space="preserve">deine </w:t>
      </w:r>
      <w:r w:rsidR="00C438E0">
        <w:rPr>
          <w:sz w:val="28"/>
          <w:szCs w:val="28"/>
          <w:lang w:val="de-DE"/>
        </w:rPr>
        <w:t>Vorliebe und Wünsche.</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Lehrer (</w:t>
      </w:r>
      <w:r w:rsidR="00971E94">
        <w:rPr>
          <w:sz w:val="28"/>
          <w:szCs w:val="28"/>
          <w:lang w:val="de-DE"/>
        </w:rPr>
        <w:t>zu Schüler 2): Du bist Reiseleiter</w:t>
      </w:r>
      <w:r>
        <w:rPr>
          <w:sz w:val="28"/>
          <w:szCs w:val="28"/>
          <w:lang w:val="de-DE"/>
        </w:rPr>
        <w:t xml:space="preserve">. </w:t>
      </w:r>
      <w:r w:rsidR="00971E94">
        <w:rPr>
          <w:sz w:val="28"/>
          <w:szCs w:val="28"/>
          <w:lang w:val="de-DE"/>
        </w:rPr>
        <w:t xml:space="preserve">Du </w:t>
      </w:r>
      <w:r>
        <w:rPr>
          <w:sz w:val="28"/>
          <w:szCs w:val="28"/>
          <w:lang w:val="de-DE"/>
        </w:rPr>
        <w:t>soll</w:t>
      </w:r>
      <w:r w:rsidR="00971E94">
        <w:rPr>
          <w:sz w:val="28"/>
          <w:szCs w:val="28"/>
          <w:lang w:val="de-DE"/>
        </w:rPr>
        <w:t>st</w:t>
      </w:r>
      <w:r>
        <w:rPr>
          <w:sz w:val="28"/>
          <w:szCs w:val="28"/>
          <w:lang w:val="de-DE"/>
        </w:rPr>
        <w:t xml:space="preserve"> </w:t>
      </w:r>
      <w:r w:rsidR="00971E94">
        <w:rPr>
          <w:sz w:val="28"/>
          <w:szCs w:val="28"/>
          <w:lang w:val="de-DE"/>
        </w:rPr>
        <w:t xml:space="preserve">verscidene </w:t>
      </w:r>
      <w:r>
        <w:rPr>
          <w:sz w:val="28"/>
          <w:szCs w:val="28"/>
          <w:lang w:val="de-DE"/>
        </w:rPr>
        <w:t>Sehenswürdigkeiten anbieten und eine Reiseroute bestimmen.</w:t>
      </w:r>
    </w:p>
    <w:p w:rsidR="00C438E0" w:rsidRPr="00881938" w:rsidRDefault="00C438E0" w:rsidP="00C438E0">
      <w:pPr>
        <w:pStyle w:val="ac"/>
        <w:spacing w:before="0" w:beforeAutospacing="0" w:after="0" w:afterAutospacing="0" w:line="360" w:lineRule="auto"/>
        <w:ind w:firstLine="709"/>
        <w:jc w:val="both"/>
        <w:rPr>
          <w:sz w:val="28"/>
          <w:szCs w:val="28"/>
          <w:lang w:val="ru-RU"/>
        </w:rPr>
      </w:pPr>
      <w:r>
        <w:rPr>
          <w:sz w:val="28"/>
          <w:szCs w:val="28"/>
        </w:rPr>
        <w:t>Метою цієї вправи є складання учнями діалогу-домовленості. Для створення більшої наочності можна додати невербальні опори – зображення найпопулярніших туристичних місць в Берліні. Приклад такого зображення представлено на рисунку. Для цієї вправи також можна використати роздавальний матеріал.</w:t>
      </w:r>
    </w:p>
    <w:p w:rsidR="00C438E0" w:rsidRDefault="00C438E0" w:rsidP="00C438E0">
      <w:pPr>
        <w:pStyle w:val="ac"/>
        <w:spacing w:before="0" w:beforeAutospacing="0" w:after="0" w:afterAutospacing="0" w:line="360" w:lineRule="auto"/>
        <w:ind w:firstLine="709"/>
        <w:jc w:val="both"/>
        <w:rPr>
          <w:sz w:val="28"/>
          <w:szCs w:val="28"/>
          <w:lang w:val="de-DE"/>
        </w:rPr>
      </w:pPr>
      <w:r>
        <w:rPr>
          <w:noProof/>
        </w:rPr>
        <w:drawing>
          <wp:inline distT="0" distB="0" distL="0" distR="0" wp14:anchorId="2F21E139" wp14:editId="41CA14E2">
            <wp:extent cx="3951514" cy="2766908"/>
            <wp:effectExtent l="0" t="0" r="0" b="0"/>
            <wp:docPr id="10" name="Рисунок 10" descr="Fotomagnet &quot;10 Berliner Sehenswürdigkeiten &quot; | Schikkus Verlag und  Grosshan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tomagnet &quot;10 Berliner Sehenswürdigkeiten &quot; | Schikkus Verlag und  Grosshandel"/>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56762" cy="2770583"/>
                    </a:xfrm>
                    <a:prstGeom prst="rect">
                      <a:avLst/>
                    </a:prstGeom>
                    <a:noFill/>
                    <a:ln>
                      <a:noFill/>
                    </a:ln>
                  </pic:spPr>
                </pic:pic>
              </a:graphicData>
            </a:graphic>
          </wp:inline>
        </w:drawing>
      </w:r>
    </w:p>
    <w:p w:rsidR="00C438E0" w:rsidRPr="003D5C96" w:rsidRDefault="00C438E0" w:rsidP="001400B6">
      <w:pPr>
        <w:pStyle w:val="ac"/>
        <w:spacing w:before="0" w:beforeAutospacing="0" w:after="0" w:afterAutospacing="0" w:line="360" w:lineRule="auto"/>
        <w:ind w:firstLine="709"/>
        <w:jc w:val="both"/>
        <w:rPr>
          <w:sz w:val="28"/>
          <w:szCs w:val="28"/>
        </w:rPr>
      </w:pPr>
      <w:r>
        <w:rPr>
          <w:sz w:val="28"/>
          <w:szCs w:val="28"/>
        </w:rPr>
        <w:t>Рисунок 2.7 – Зразок невербальної опори для вправи 15</w:t>
      </w:r>
    </w:p>
    <w:p w:rsidR="00C438E0" w:rsidRPr="003D5C96" w:rsidRDefault="00C438E0" w:rsidP="00C438E0">
      <w:pPr>
        <w:pStyle w:val="ac"/>
        <w:spacing w:before="0" w:beforeAutospacing="0" w:after="0" w:afterAutospacing="0" w:line="360" w:lineRule="auto"/>
        <w:ind w:firstLine="709"/>
        <w:jc w:val="both"/>
        <w:rPr>
          <w:sz w:val="28"/>
          <w:szCs w:val="28"/>
          <w:lang w:val="ru-RU"/>
        </w:rPr>
      </w:pPr>
      <w:r>
        <w:rPr>
          <w:sz w:val="28"/>
          <w:szCs w:val="28"/>
        </w:rPr>
        <w:t>Вправа 15 це некерована або вільна рольова гра, яка дає учням можливість проявити максимум творчих здібностей. Найдоцільніше таку гру проводити в парах.</w:t>
      </w:r>
      <w:r w:rsidRPr="003D5C96">
        <w:rPr>
          <w:sz w:val="28"/>
          <w:szCs w:val="28"/>
        </w:rPr>
        <w:t xml:space="preserve"> </w:t>
      </w:r>
      <w:r>
        <w:rPr>
          <w:sz w:val="28"/>
          <w:szCs w:val="28"/>
        </w:rPr>
        <w:t xml:space="preserve">Найкраще підійде для цієї вправи метод «Акваріум». Він є </w:t>
      </w:r>
      <w:r>
        <w:rPr>
          <w:sz w:val="28"/>
          <w:szCs w:val="28"/>
        </w:rPr>
        <w:lastRenderedPageBreak/>
        <w:t>формою діяльності учнів у малих групах та є ефективним для розвитку навичок групової комунікації.</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Розроблена авторська система вправ для навчання діалогічного мовлення не лише сприяє покращенню іншомовної комунікативної компетентності учнів, а й мотивує їх до подальшого навчання.</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Для теми </w:t>
      </w:r>
      <w:r w:rsidRPr="00BD2E4C">
        <w:rPr>
          <w:sz w:val="28"/>
          <w:szCs w:val="28"/>
        </w:rPr>
        <w:t>„</w:t>
      </w:r>
      <w:r w:rsidR="00971E94">
        <w:rPr>
          <w:sz w:val="28"/>
          <w:szCs w:val="28"/>
          <w:lang w:val="de-DE"/>
        </w:rPr>
        <w:t>Technischer</w:t>
      </w:r>
      <w:r w:rsidRPr="00BD2E4C">
        <w:rPr>
          <w:sz w:val="28"/>
          <w:szCs w:val="28"/>
        </w:rPr>
        <w:t xml:space="preserve"> </w:t>
      </w:r>
      <w:r>
        <w:rPr>
          <w:sz w:val="28"/>
          <w:szCs w:val="28"/>
          <w:lang w:val="de-DE"/>
        </w:rPr>
        <w:t>Fortschritt</w:t>
      </w:r>
      <w:r w:rsidRPr="00BD2E4C">
        <w:rPr>
          <w:sz w:val="28"/>
          <w:szCs w:val="28"/>
        </w:rPr>
        <w:t>“</w:t>
      </w:r>
      <w:r>
        <w:rPr>
          <w:sz w:val="28"/>
          <w:szCs w:val="28"/>
        </w:rPr>
        <w:t xml:space="preserve"> інноваційним</w:t>
      </w:r>
      <w:r w:rsidRPr="00BD2E4C">
        <w:rPr>
          <w:sz w:val="28"/>
          <w:szCs w:val="28"/>
        </w:rPr>
        <w:t xml:space="preserve"> </w:t>
      </w:r>
      <w:r>
        <w:rPr>
          <w:sz w:val="28"/>
          <w:szCs w:val="28"/>
        </w:rPr>
        <w:t>методом розвитку іншомовної комунікативної компетентності ст</w:t>
      </w:r>
      <w:r w:rsidR="009F1EEF">
        <w:rPr>
          <w:sz w:val="28"/>
          <w:szCs w:val="28"/>
        </w:rPr>
        <w:t>ав метод проє</w:t>
      </w:r>
      <w:r>
        <w:rPr>
          <w:sz w:val="28"/>
          <w:szCs w:val="28"/>
        </w:rPr>
        <w:t xml:space="preserve">ктів. Цей метод було застосовано наприкінці вивчення теми, коли учні повною мірою володіли необхідним лексичним запасом та граматичними навичками. Завдання здалося їм цікавим, спостерігався явний інтерес учнів, вони активно проявляли ініціативу. </w:t>
      </w:r>
    </w:p>
    <w:p w:rsidR="00C438E0" w:rsidRDefault="009F1EEF" w:rsidP="00C438E0">
      <w:pPr>
        <w:pStyle w:val="ac"/>
        <w:spacing w:before="0" w:beforeAutospacing="0" w:after="0" w:afterAutospacing="0" w:line="360" w:lineRule="auto"/>
        <w:ind w:firstLine="709"/>
        <w:jc w:val="both"/>
        <w:rPr>
          <w:sz w:val="28"/>
          <w:szCs w:val="28"/>
        </w:rPr>
      </w:pPr>
      <w:r>
        <w:rPr>
          <w:sz w:val="28"/>
          <w:szCs w:val="28"/>
        </w:rPr>
        <w:t>Темою проє</w:t>
      </w:r>
      <w:r w:rsidR="00C438E0">
        <w:rPr>
          <w:sz w:val="28"/>
          <w:szCs w:val="28"/>
        </w:rPr>
        <w:t xml:space="preserve">ктів учнів став </w:t>
      </w:r>
      <w:r w:rsidR="00C438E0" w:rsidRPr="00BD2E4C">
        <w:rPr>
          <w:sz w:val="28"/>
          <w:szCs w:val="28"/>
        </w:rPr>
        <w:t>„</w:t>
      </w:r>
      <w:r w:rsidR="00971E94">
        <w:rPr>
          <w:sz w:val="28"/>
          <w:szCs w:val="28"/>
          <w:lang w:val="de-DE"/>
        </w:rPr>
        <w:t>Technischer</w:t>
      </w:r>
      <w:r w:rsidR="00C438E0" w:rsidRPr="00BD2E4C">
        <w:rPr>
          <w:sz w:val="28"/>
          <w:szCs w:val="28"/>
        </w:rPr>
        <w:t xml:space="preserve"> </w:t>
      </w:r>
      <w:r w:rsidR="00C438E0">
        <w:rPr>
          <w:sz w:val="28"/>
          <w:szCs w:val="28"/>
          <w:lang w:val="de-DE"/>
        </w:rPr>
        <w:t>Fortschritt. Auswirkung</w:t>
      </w:r>
      <w:r w:rsidR="00C438E0" w:rsidRPr="00881938">
        <w:rPr>
          <w:sz w:val="28"/>
          <w:szCs w:val="28"/>
          <w:lang w:val="ru-RU"/>
        </w:rPr>
        <w:t xml:space="preserve"> </w:t>
      </w:r>
      <w:r w:rsidR="00C438E0">
        <w:rPr>
          <w:sz w:val="28"/>
          <w:szCs w:val="28"/>
          <w:lang w:val="de-DE"/>
        </w:rPr>
        <w:t>auf</w:t>
      </w:r>
      <w:r w:rsidR="00C438E0" w:rsidRPr="00881938">
        <w:rPr>
          <w:sz w:val="28"/>
          <w:szCs w:val="28"/>
          <w:lang w:val="ru-RU"/>
        </w:rPr>
        <w:t xml:space="preserve"> </w:t>
      </w:r>
      <w:r w:rsidR="00C438E0">
        <w:rPr>
          <w:sz w:val="28"/>
          <w:szCs w:val="28"/>
          <w:lang w:val="de-DE"/>
        </w:rPr>
        <w:t>unser</w:t>
      </w:r>
      <w:r w:rsidR="00C438E0" w:rsidRPr="00881938">
        <w:rPr>
          <w:sz w:val="28"/>
          <w:szCs w:val="28"/>
          <w:lang w:val="ru-RU"/>
        </w:rPr>
        <w:t xml:space="preserve"> </w:t>
      </w:r>
      <w:r w:rsidR="00C438E0">
        <w:rPr>
          <w:sz w:val="28"/>
          <w:szCs w:val="28"/>
          <w:lang w:val="de-DE"/>
        </w:rPr>
        <w:t>Leben</w:t>
      </w:r>
      <w:r w:rsidR="00C438E0" w:rsidRPr="00BD2E4C">
        <w:rPr>
          <w:sz w:val="28"/>
          <w:szCs w:val="28"/>
        </w:rPr>
        <w:t>“</w:t>
      </w:r>
      <w:r w:rsidR="00C438E0" w:rsidRPr="00881938">
        <w:rPr>
          <w:sz w:val="28"/>
          <w:szCs w:val="28"/>
          <w:lang w:val="ru-RU"/>
        </w:rPr>
        <w:t xml:space="preserve">. </w:t>
      </w:r>
      <w:r w:rsidR="00C438E0">
        <w:rPr>
          <w:sz w:val="28"/>
          <w:szCs w:val="28"/>
          <w:lang w:val="ru-RU"/>
        </w:rPr>
        <w:t>Учні</w:t>
      </w:r>
      <w:r w:rsidR="00C438E0" w:rsidRPr="00BD2E4C">
        <w:rPr>
          <w:sz w:val="28"/>
          <w:szCs w:val="28"/>
          <w:lang w:val="ru-RU"/>
        </w:rPr>
        <w:t xml:space="preserve"> </w:t>
      </w:r>
      <w:r w:rsidR="00C438E0">
        <w:rPr>
          <w:sz w:val="28"/>
          <w:szCs w:val="28"/>
          <w:lang w:val="ru-RU"/>
        </w:rPr>
        <w:t>були</w:t>
      </w:r>
      <w:r w:rsidR="00C438E0" w:rsidRPr="00BD2E4C">
        <w:rPr>
          <w:sz w:val="28"/>
          <w:szCs w:val="28"/>
          <w:lang w:val="ru-RU"/>
        </w:rPr>
        <w:t xml:space="preserve"> </w:t>
      </w:r>
      <w:r w:rsidR="00C438E0">
        <w:rPr>
          <w:sz w:val="28"/>
          <w:szCs w:val="28"/>
          <w:lang w:val="ru-RU"/>
        </w:rPr>
        <w:t>поділені</w:t>
      </w:r>
      <w:r w:rsidR="00C438E0" w:rsidRPr="00BD2E4C">
        <w:rPr>
          <w:sz w:val="28"/>
          <w:szCs w:val="28"/>
          <w:lang w:val="ru-RU"/>
        </w:rPr>
        <w:t xml:space="preserve"> </w:t>
      </w:r>
      <w:r w:rsidR="00C438E0">
        <w:rPr>
          <w:sz w:val="28"/>
          <w:szCs w:val="28"/>
        </w:rPr>
        <w:t>на 2 групи: одна готувала про</w:t>
      </w:r>
      <w:r>
        <w:rPr>
          <w:sz w:val="28"/>
          <w:szCs w:val="28"/>
        </w:rPr>
        <w:t>є</w:t>
      </w:r>
      <w:r w:rsidR="00C438E0">
        <w:rPr>
          <w:sz w:val="28"/>
          <w:szCs w:val="28"/>
        </w:rPr>
        <w:t xml:space="preserve">кт про позитивний вплив </w:t>
      </w:r>
      <w:proofErr w:type="gramStart"/>
      <w:r w:rsidR="00C438E0">
        <w:rPr>
          <w:sz w:val="28"/>
          <w:szCs w:val="28"/>
        </w:rPr>
        <w:t>техн</w:t>
      </w:r>
      <w:proofErr w:type="gramEnd"/>
      <w:r w:rsidR="00C438E0">
        <w:rPr>
          <w:sz w:val="28"/>
          <w:szCs w:val="28"/>
        </w:rPr>
        <w:t>ічного прогресу на людство, інша – про негативний. Що важ</w:t>
      </w:r>
      <w:r>
        <w:rPr>
          <w:sz w:val="28"/>
          <w:szCs w:val="28"/>
        </w:rPr>
        <w:t>ливо учні самі обрали форму проє</w:t>
      </w:r>
      <w:r w:rsidR="00C438E0">
        <w:rPr>
          <w:sz w:val="28"/>
          <w:szCs w:val="28"/>
        </w:rPr>
        <w:t xml:space="preserve">кту та кількість часу, яка їм необхідна для успішної його презентації.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Бу</w:t>
      </w:r>
      <w:r w:rsidR="009F1EEF">
        <w:rPr>
          <w:sz w:val="28"/>
          <w:szCs w:val="28"/>
        </w:rPr>
        <w:t>ло вирішено, що презентація проє</w:t>
      </w:r>
      <w:r>
        <w:rPr>
          <w:sz w:val="28"/>
          <w:szCs w:val="28"/>
        </w:rPr>
        <w:t xml:space="preserve">кту буде у вигляді дебатів, де кожен доповідач наводитиме приклади на захист своїх аргументів. Учні старанно готувалися до дебатів протягом тижня.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Цікавим було також те, що обов’язковим завданням було використання засобів наочності, наприклад, малюнків, фотографій. Але під час дебатів учні використовували і такі засоби, як відео та аудіо матеріали, кожна група підготувала власну презентацію про переваги та недоліки технічного прогресу.</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Наведімо приклад висловлювання одного </w:t>
      </w:r>
      <w:r w:rsidR="009F1EEF">
        <w:rPr>
          <w:sz w:val="28"/>
          <w:szCs w:val="28"/>
        </w:rPr>
        <w:t>з учнів під час презентації проє</w:t>
      </w:r>
      <w:r>
        <w:rPr>
          <w:sz w:val="28"/>
          <w:szCs w:val="28"/>
        </w:rPr>
        <w:t>кту.</w:t>
      </w:r>
    </w:p>
    <w:p w:rsidR="00C438E0" w:rsidRDefault="00C438E0" w:rsidP="00C438E0">
      <w:pPr>
        <w:pStyle w:val="ac"/>
        <w:spacing w:before="0" w:beforeAutospacing="0" w:after="0" w:afterAutospacing="0" w:line="360" w:lineRule="auto"/>
        <w:ind w:firstLine="709"/>
        <w:jc w:val="both"/>
        <w:rPr>
          <w:sz w:val="28"/>
          <w:szCs w:val="28"/>
          <w:lang w:val="de-DE"/>
        </w:rPr>
      </w:pPr>
      <w:r>
        <w:rPr>
          <w:sz w:val="28"/>
          <w:szCs w:val="28"/>
          <w:lang w:val="de-DE"/>
        </w:rPr>
        <w:t>S</w:t>
      </w:r>
      <w:r>
        <w:rPr>
          <w:sz w:val="28"/>
          <w:szCs w:val="28"/>
          <w:vertAlign w:val="subscript"/>
          <w:lang w:val="de-DE"/>
        </w:rPr>
        <w:t>1</w:t>
      </w:r>
      <w:r>
        <w:rPr>
          <w:sz w:val="28"/>
          <w:szCs w:val="28"/>
          <w:lang w:val="de-DE"/>
        </w:rPr>
        <w:t>:</w:t>
      </w:r>
      <w:r>
        <w:rPr>
          <w:sz w:val="28"/>
          <w:szCs w:val="28"/>
        </w:rPr>
        <w:t xml:space="preserve"> </w:t>
      </w:r>
      <w:r>
        <w:rPr>
          <w:sz w:val="28"/>
          <w:szCs w:val="28"/>
          <w:lang w:val="de-DE"/>
        </w:rPr>
        <w:t xml:space="preserve">Unsere Meinung ist, dass mit dem technischen Fortschritt man langweiliger </w:t>
      </w:r>
      <w:r w:rsidR="00971E94">
        <w:rPr>
          <w:sz w:val="28"/>
          <w:szCs w:val="28"/>
          <w:lang w:val="de-DE"/>
        </w:rPr>
        <w:t xml:space="preserve">wird </w:t>
      </w:r>
      <w:r>
        <w:rPr>
          <w:sz w:val="28"/>
          <w:szCs w:val="28"/>
          <w:lang w:val="de-DE"/>
        </w:rPr>
        <w:t>und nichts während des Tages</w:t>
      </w:r>
      <w:r w:rsidR="00971E94">
        <w:rPr>
          <w:sz w:val="28"/>
          <w:szCs w:val="28"/>
          <w:lang w:val="de-DE"/>
        </w:rPr>
        <w:t xml:space="preserve"> macht</w:t>
      </w:r>
      <w:r>
        <w:rPr>
          <w:sz w:val="28"/>
          <w:szCs w:val="28"/>
          <w:lang w:val="de-DE"/>
        </w:rPr>
        <w:t>. Als Beweis kann ich ein Bild</w:t>
      </w:r>
      <w:r w:rsidR="00971E94">
        <w:rPr>
          <w:sz w:val="28"/>
          <w:szCs w:val="28"/>
          <w:lang w:val="de-DE"/>
        </w:rPr>
        <w:t xml:space="preserve"> zeigen</w:t>
      </w:r>
      <w:r>
        <w:rPr>
          <w:sz w:val="28"/>
          <w:szCs w:val="28"/>
          <w:lang w:val="de-DE"/>
        </w:rPr>
        <w:t>.</w:t>
      </w:r>
    </w:p>
    <w:p w:rsidR="00C438E0" w:rsidRDefault="00C438E0" w:rsidP="00C438E0">
      <w:pPr>
        <w:pStyle w:val="ac"/>
        <w:spacing w:before="0" w:beforeAutospacing="0" w:after="0" w:afterAutospacing="0" w:line="360" w:lineRule="auto"/>
        <w:ind w:firstLine="709"/>
        <w:jc w:val="both"/>
        <w:rPr>
          <w:sz w:val="28"/>
          <w:szCs w:val="28"/>
          <w:lang w:val="de-DE"/>
        </w:rPr>
      </w:pPr>
      <w:r>
        <w:rPr>
          <w:noProof/>
        </w:rPr>
        <w:lastRenderedPageBreak/>
        <w:drawing>
          <wp:inline distT="0" distB="0" distL="0" distR="0" wp14:anchorId="00DE56D3" wp14:editId="6CB596B8">
            <wp:extent cx="5301342" cy="2703684"/>
            <wp:effectExtent l="0" t="0" r="0" b="1905"/>
            <wp:docPr id="8" name="Рисунок 8" descr="Technology: In favour of lazy people? - Young Observer - observerbd.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chnology: In favour of lazy people? - Young Observer - observerbd.com"/>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03386" cy="2704727"/>
                    </a:xfrm>
                    <a:prstGeom prst="rect">
                      <a:avLst/>
                    </a:prstGeom>
                    <a:noFill/>
                    <a:ln>
                      <a:noFill/>
                    </a:ln>
                  </pic:spPr>
                </pic:pic>
              </a:graphicData>
            </a:graphic>
          </wp:inline>
        </w:drawing>
      </w:r>
    </w:p>
    <w:p w:rsidR="00C438E0" w:rsidRPr="00235269" w:rsidRDefault="00C438E0" w:rsidP="00C438E0">
      <w:pPr>
        <w:pStyle w:val="ac"/>
        <w:spacing w:before="0" w:beforeAutospacing="0" w:after="0" w:afterAutospacing="0" w:line="360" w:lineRule="auto"/>
        <w:ind w:firstLine="709"/>
        <w:jc w:val="both"/>
        <w:rPr>
          <w:sz w:val="28"/>
          <w:szCs w:val="28"/>
        </w:rPr>
      </w:pPr>
      <w:r>
        <w:rPr>
          <w:sz w:val="28"/>
          <w:szCs w:val="28"/>
        </w:rPr>
        <w:t>Рисунок 2.8 – Зображення, використане учнями під час презентації про</w:t>
      </w:r>
      <w:r w:rsidR="009F1EEF">
        <w:rPr>
          <w:sz w:val="28"/>
          <w:szCs w:val="28"/>
        </w:rPr>
        <w:t>є</w:t>
      </w:r>
      <w:r>
        <w:rPr>
          <w:sz w:val="28"/>
          <w:szCs w:val="28"/>
        </w:rPr>
        <w:t>ктів</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Застосування методу дебатів вважаємо дуже вдалим та ефективним, адже це ще більше змотивувало учнів до прояву ініціативи та висловлення власної думки. Наприкінці кожен з учнів висловив власне ставлення до проблеми незалежно від того, в якій групі він був.</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На заняттях з англійської мови учні вивчали тему </w:t>
      </w:r>
      <w:r w:rsidR="001261B6">
        <w:rPr>
          <w:sz w:val="28"/>
          <w:szCs w:val="28"/>
        </w:rPr>
        <w:t>«</w:t>
      </w:r>
      <w:r>
        <w:rPr>
          <w:sz w:val="28"/>
          <w:szCs w:val="28"/>
          <w:lang w:val="en-US"/>
        </w:rPr>
        <w:t>Clothes</w:t>
      </w:r>
      <w:r w:rsidRPr="008C5D67">
        <w:rPr>
          <w:sz w:val="28"/>
          <w:szCs w:val="28"/>
        </w:rPr>
        <w:t xml:space="preserve"> </w:t>
      </w:r>
      <w:r>
        <w:rPr>
          <w:sz w:val="28"/>
          <w:szCs w:val="28"/>
          <w:lang w:val="en-US"/>
        </w:rPr>
        <w:t>and</w:t>
      </w:r>
      <w:r w:rsidRPr="008C5D67">
        <w:rPr>
          <w:sz w:val="28"/>
          <w:szCs w:val="28"/>
        </w:rPr>
        <w:t xml:space="preserve"> </w:t>
      </w:r>
      <w:r>
        <w:rPr>
          <w:sz w:val="28"/>
          <w:szCs w:val="28"/>
          <w:lang w:val="en-US"/>
        </w:rPr>
        <w:t>fashion</w:t>
      </w:r>
      <w:r w:rsidR="001261B6">
        <w:rPr>
          <w:sz w:val="28"/>
          <w:szCs w:val="28"/>
        </w:rPr>
        <w:t>»</w:t>
      </w:r>
      <w:r w:rsidRPr="008C5D67">
        <w:rPr>
          <w:sz w:val="28"/>
          <w:szCs w:val="28"/>
        </w:rPr>
        <w:t xml:space="preserve">. </w:t>
      </w:r>
      <w:r>
        <w:rPr>
          <w:sz w:val="28"/>
          <w:szCs w:val="28"/>
        </w:rPr>
        <w:t xml:space="preserve">Для формування іншомовної комунікативної компетентності ми застосовували авторську систему вправ, які також поділялися на 3 етапи.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Вправи для І етапу – «реплікування»</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1.</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виконується після прочитання тексту про одяг та основні стилі в одязі</w:t>
      </w:r>
      <w:r w:rsidRPr="00487079">
        <w:rPr>
          <w:sz w:val="28"/>
          <w:szCs w:val="28"/>
          <w:lang w:val="ru-RU"/>
        </w:rPr>
        <w:t xml:space="preserve"> (</w:t>
      </w:r>
      <w:r>
        <w:rPr>
          <w:sz w:val="28"/>
          <w:szCs w:val="28"/>
        </w:rPr>
        <w:t>Додаток Г). Ця вправа є умовно-комунікативною та рецептивною.</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Teacher</w:t>
      </w:r>
      <w:r w:rsidRPr="007046DC">
        <w:rPr>
          <w:sz w:val="28"/>
          <w:szCs w:val="28"/>
        </w:rPr>
        <w:t xml:space="preserve">: </w:t>
      </w:r>
      <w:r>
        <w:rPr>
          <w:sz w:val="28"/>
          <w:szCs w:val="28"/>
          <w:lang w:val="en-US"/>
        </w:rPr>
        <w:t>I</w:t>
      </w:r>
      <w:r w:rsidRPr="007046DC">
        <w:rPr>
          <w:sz w:val="28"/>
          <w:szCs w:val="28"/>
        </w:rPr>
        <w:t xml:space="preserve"> </w:t>
      </w:r>
      <w:proofErr w:type="gramStart"/>
      <w:r>
        <w:rPr>
          <w:sz w:val="28"/>
          <w:szCs w:val="28"/>
          <w:lang w:val="en-US"/>
        </w:rPr>
        <w:t>say</w:t>
      </w:r>
      <w:r w:rsidRPr="007046DC">
        <w:rPr>
          <w:sz w:val="28"/>
          <w:szCs w:val="28"/>
        </w:rPr>
        <w:t>,</w:t>
      </w:r>
      <w:proofErr w:type="gramEnd"/>
      <w:r w:rsidRPr="007046DC">
        <w:rPr>
          <w:sz w:val="28"/>
          <w:szCs w:val="28"/>
        </w:rPr>
        <w:t xml:space="preserve"> </w:t>
      </w:r>
      <w:r>
        <w:rPr>
          <w:sz w:val="28"/>
          <w:szCs w:val="28"/>
          <w:lang w:val="en-US"/>
        </w:rPr>
        <w:t>which</w:t>
      </w:r>
      <w:r w:rsidRPr="007046DC">
        <w:rPr>
          <w:sz w:val="28"/>
          <w:szCs w:val="28"/>
        </w:rPr>
        <w:t xml:space="preserve"> </w:t>
      </w:r>
      <w:r>
        <w:rPr>
          <w:sz w:val="28"/>
          <w:szCs w:val="28"/>
          <w:lang w:val="en-US"/>
        </w:rPr>
        <w:t>style</w:t>
      </w:r>
      <w:r w:rsidRPr="007046DC">
        <w:rPr>
          <w:sz w:val="28"/>
          <w:szCs w:val="28"/>
        </w:rPr>
        <w:t xml:space="preserve"> </w:t>
      </w:r>
      <w:r>
        <w:rPr>
          <w:sz w:val="28"/>
          <w:szCs w:val="28"/>
          <w:lang w:val="en-US"/>
        </w:rPr>
        <w:t>I</w:t>
      </w:r>
      <w:r w:rsidRPr="007046DC">
        <w:rPr>
          <w:sz w:val="28"/>
          <w:szCs w:val="28"/>
        </w:rPr>
        <w:t xml:space="preserve"> </w:t>
      </w:r>
      <w:r>
        <w:rPr>
          <w:sz w:val="28"/>
          <w:szCs w:val="28"/>
          <w:lang w:val="en-US"/>
        </w:rPr>
        <w:t>prefer</w:t>
      </w:r>
      <w:r w:rsidRPr="007046DC">
        <w:rPr>
          <w:sz w:val="28"/>
          <w:szCs w:val="28"/>
        </w:rPr>
        <w:t xml:space="preserve">. </w:t>
      </w:r>
      <w:r>
        <w:rPr>
          <w:sz w:val="28"/>
          <w:szCs w:val="28"/>
          <w:lang w:val="en-US"/>
        </w:rPr>
        <w:t>Let’s pretend that you like the same style as I do. Let’s start!</w:t>
      </w:r>
    </w:p>
    <w:p w:rsidR="00C438E0" w:rsidRPr="00AE5F12"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T: I like casual clothes.</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S</w:t>
      </w:r>
      <w:r>
        <w:rPr>
          <w:sz w:val="28"/>
          <w:szCs w:val="28"/>
          <w:vertAlign w:val="subscript"/>
          <w:lang w:val="en-US"/>
        </w:rPr>
        <w:t>1</w:t>
      </w:r>
      <w:r>
        <w:rPr>
          <w:sz w:val="28"/>
          <w:szCs w:val="28"/>
          <w:lang w:val="en-US"/>
        </w:rPr>
        <w:t>: I like casual clothes too.</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У цій вправі вчитель може використовувати різні варійовані елементи. Її також можна виконувати за допомогою фонограм або хорової відповіді.</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2.</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Teacher</w:t>
      </w:r>
      <w:r w:rsidRPr="00AE5F12">
        <w:rPr>
          <w:sz w:val="28"/>
          <w:szCs w:val="28"/>
          <w:lang w:val="en-US"/>
        </w:rPr>
        <w:t>:</w:t>
      </w:r>
      <w:r>
        <w:rPr>
          <w:sz w:val="28"/>
          <w:szCs w:val="28"/>
        </w:rPr>
        <w:t xml:space="preserve"> </w:t>
      </w:r>
      <w:r>
        <w:rPr>
          <w:sz w:val="28"/>
          <w:szCs w:val="28"/>
          <w:lang w:val="en-US"/>
        </w:rPr>
        <w:t>And now let’s imagine that you like different style.</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lastRenderedPageBreak/>
        <w:t>T: I like casual clothes.</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S</w:t>
      </w:r>
      <w:r>
        <w:rPr>
          <w:sz w:val="28"/>
          <w:szCs w:val="28"/>
          <w:vertAlign w:val="subscript"/>
          <w:lang w:val="en-US"/>
        </w:rPr>
        <w:t>1</w:t>
      </w:r>
      <w:r>
        <w:rPr>
          <w:sz w:val="28"/>
          <w:szCs w:val="28"/>
          <w:lang w:val="en-US"/>
        </w:rPr>
        <w:t>: And I like sports clothes.</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У вправі 2 використовуються ті ж самі варійовані елементи, що й у вправі 1. Ця вправа є підстановкою, а репліка учня в ній – реактивною. Далі треба навчити учнів вживати ініціативні репліки.</w:t>
      </w:r>
    </w:p>
    <w:p w:rsidR="00C438E0" w:rsidRPr="00881938" w:rsidRDefault="00C438E0" w:rsidP="00C438E0">
      <w:pPr>
        <w:pStyle w:val="ac"/>
        <w:spacing w:before="0" w:beforeAutospacing="0" w:after="0" w:afterAutospacing="0" w:line="360" w:lineRule="auto"/>
        <w:ind w:firstLine="709"/>
        <w:jc w:val="both"/>
        <w:rPr>
          <w:sz w:val="28"/>
          <w:szCs w:val="28"/>
          <w:lang w:val="ru-RU"/>
        </w:rPr>
      </w:pPr>
      <w:r>
        <w:rPr>
          <w:sz w:val="28"/>
          <w:szCs w:val="28"/>
        </w:rPr>
        <w:t>Вправа 3.</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Наступна вправа виконується за допомогою карток-невербальних опор. На них зображені події, куди учень збирається піти, але не знає, що краще одягнути. Вчитель (спершу), а потім і інші учні допомагають із вибором. Приклад карток для вправи 3 подано на рисунку.</w:t>
      </w:r>
    </w:p>
    <w:tbl>
      <w:tblPr>
        <w:tblStyle w:val="ad"/>
        <w:tblW w:w="9905" w:type="dxa"/>
        <w:tblLook w:val="04A0" w:firstRow="1" w:lastRow="0" w:firstColumn="1" w:lastColumn="0" w:noHBand="0" w:noVBand="1"/>
      </w:tblPr>
      <w:tblGrid>
        <w:gridCol w:w="3676"/>
        <w:gridCol w:w="3396"/>
        <w:gridCol w:w="3010"/>
      </w:tblGrid>
      <w:tr w:rsidR="00C438E0" w:rsidTr="00A07E6E">
        <w:trPr>
          <w:trHeight w:val="2962"/>
        </w:trPr>
        <w:tc>
          <w:tcPr>
            <w:tcW w:w="3612" w:type="dxa"/>
            <w:vAlign w:val="center"/>
          </w:tcPr>
          <w:p w:rsidR="00C438E0" w:rsidRDefault="00C438E0" w:rsidP="00A07E6E">
            <w:pPr>
              <w:pStyle w:val="ac"/>
              <w:spacing w:before="0" w:beforeAutospacing="0" w:after="0" w:afterAutospacing="0" w:line="360" w:lineRule="auto"/>
              <w:jc w:val="center"/>
              <w:rPr>
                <w:sz w:val="28"/>
                <w:szCs w:val="28"/>
              </w:rPr>
            </w:pPr>
            <w:r>
              <w:rPr>
                <w:noProof/>
              </w:rPr>
              <w:drawing>
                <wp:inline distT="0" distB="0" distL="0" distR="0" wp14:anchorId="69BACA46" wp14:editId="3DEED7D7">
                  <wp:extent cx="2197359" cy="1513115"/>
                  <wp:effectExtent l="0" t="0" r="0" b="0"/>
                  <wp:docPr id="11" name="Рисунок 11" descr="How many people ultimately show up to a virtual event after accepting an  invite? | Ortus Cl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ow many people ultimately show up to a virtual event after accepting an  invite? | Ortus Club"/>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96474" cy="1512506"/>
                          </a:xfrm>
                          <a:prstGeom prst="rect">
                            <a:avLst/>
                          </a:prstGeom>
                          <a:noFill/>
                          <a:ln>
                            <a:noFill/>
                          </a:ln>
                        </pic:spPr>
                      </pic:pic>
                    </a:graphicData>
                  </a:graphic>
                </wp:inline>
              </w:drawing>
            </w:r>
          </w:p>
        </w:tc>
        <w:tc>
          <w:tcPr>
            <w:tcW w:w="3336" w:type="dxa"/>
            <w:vAlign w:val="center"/>
          </w:tcPr>
          <w:p w:rsidR="00C438E0" w:rsidRDefault="00C438E0" w:rsidP="00A07E6E">
            <w:pPr>
              <w:pStyle w:val="ac"/>
              <w:spacing w:before="0" w:beforeAutospacing="0" w:after="0" w:afterAutospacing="0" w:line="360" w:lineRule="auto"/>
              <w:jc w:val="center"/>
              <w:rPr>
                <w:sz w:val="28"/>
                <w:szCs w:val="28"/>
              </w:rPr>
            </w:pPr>
            <w:r>
              <w:rPr>
                <w:noProof/>
              </w:rPr>
              <w:drawing>
                <wp:inline distT="0" distB="0" distL="0" distR="0" wp14:anchorId="08BFB872" wp14:editId="3E1394AD">
                  <wp:extent cx="2017486" cy="1513115"/>
                  <wp:effectExtent l="0" t="0" r="1905" b="0"/>
                  <wp:docPr id="16" name="Рисунок 16" descr="Homep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omepage |"/>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019899" cy="1514925"/>
                          </a:xfrm>
                          <a:prstGeom prst="rect">
                            <a:avLst/>
                          </a:prstGeom>
                          <a:noFill/>
                          <a:ln>
                            <a:noFill/>
                          </a:ln>
                        </pic:spPr>
                      </pic:pic>
                    </a:graphicData>
                  </a:graphic>
                </wp:inline>
              </w:drawing>
            </w:r>
          </w:p>
        </w:tc>
        <w:tc>
          <w:tcPr>
            <w:tcW w:w="2957" w:type="dxa"/>
            <w:vAlign w:val="center"/>
          </w:tcPr>
          <w:p w:rsidR="00C438E0" w:rsidRDefault="00C438E0" w:rsidP="00A07E6E">
            <w:pPr>
              <w:pStyle w:val="ac"/>
              <w:spacing w:before="0" w:beforeAutospacing="0" w:after="0" w:afterAutospacing="0" w:line="360" w:lineRule="auto"/>
              <w:jc w:val="center"/>
              <w:rPr>
                <w:sz w:val="28"/>
                <w:szCs w:val="28"/>
              </w:rPr>
            </w:pPr>
            <w:r>
              <w:rPr>
                <w:noProof/>
              </w:rPr>
              <w:drawing>
                <wp:inline distT="0" distB="0" distL="0" distR="0" wp14:anchorId="584CC7B6" wp14:editId="14966F01">
                  <wp:extent cx="1752600" cy="1752600"/>
                  <wp:effectExtent l="0" t="0" r="0" b="0"/>
                  <wp:docPr id="14" name="Рисунок 14" descr="How to Pack Picnic Food - The Home Dep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ow to Pack Picnic Food - The Home Depot"/>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752600" cy="1752600"/>
                          </a:xfrm>
                          <a:prstGeom prst="rect">
                            <a:avLst/>
                          </a:prstGeom>
                          <a:noFill/>
                          <a:ln>
                            <a:noFill/>
                          </a:ln>
                        </pic:spPr>
                      </pic:pic>
                    </a:graphicData>
                  </a:graphic>
                </wp:inline>
              </w:drawing>
            </w:r>
          </w:p>
        </w:tc>
      </w:tr>
      <w:tr w:rsidR="00C438E0" w:rsidTr="00A07E6E">
        <w:trPr>
          <w:trHeight w:val="3432"/>
        </w:trPr>
        <w:tc>
          <w:tcPr>
            <w:tcW w:w="3612" w:type="dxa"/>
            <w:vAlign w:val="center"/>
          </w:tcPr>
          <w:p w:rsidR="00C438E0" w:rsidRDefault="00C438E0" w:rsidP="00A07E6E">
            <w:pPr>
              <w:pStyle w:val="ac"/>
              <w:spacing w:before="0" w:beforeAutospacing="0" w:after="0" w:afterAutospacing="0" w:line="360" w:lineRule="auto"/>
              <w:jc w:val="center"/>
              <w:rPr>
                <w:sz w:val="28"/>
                <w:szCs w:val="28"/>
              </w:rPr>
            </w:pPr>
            <w:r>
              <w:rPr>
                <w:noProof/>
              </w:rPr>
              <w:drawing>
                <wp:inline distT="0" distB="0" distL="0" distR="0" wp14:anchorId="16B4A556" wp14:editId="2B37A1A5">
                  <wp:extent cx="1992086" cy="1992086"/>
                  <wp:effectExtent l="0" t="0" r="8255" b="8255"/>
                  <wp:docPr id="12" name="Рисунок 12" descr="Secret Mask-Free Parties Are Cropping Up in New Y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ecret Mask-Free Parties Are Cropping Up in New York"/>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992086" cy="1992086"/>
                          </a:xfrm>
                          <a:prstGeom prst="rect">
                            <a:avLst/>
                          </a:prstGeom>
                          <a:noFill/>
                          <a:ln>
                            <a:noFill/>
                          </a:ln>
                        </pic:spPr>
                      </pic:pic>
                    </a:graphicData>
                  </a:graphic>
                </wp:inline>
              </w:drawing>
            </w:r>
          </w:p>
        </w:tc>
        <w:tc>
          <w:tcPr>
            <w:tcW w:w="3336" w:type="dxa"/>
            <w:vAlign w:val="center"/>
          </w:tcPr>
          <w:p w:rsidR="00C438E0" w:rsidRDefault="00C438E0" w:rsidP="00A07E6E">
            <w:pPr>
              <w:pStyle w:val="ac"/>
              <w:spacing w:before="0" w:beforeAutospacing="0" w:after="0" w:afterAutospacing="0" w:line="360" w:lineRule="auto"/>
              <w:jc w:val="center"/>
              <w:rPr>
                <w:sz w:val="28"/>
                <w:szCs w:val="28"/>
              </w:rPr>
            </w:pPr>
            <w:r>
              <w:rPr>
                <w:noProof/>
              </w:rPr>
              <w:drawing>
                <wp:inline distT="0" distB="0" distL="0" distR="0" wp14:anchorId="29141284" wp14:editId="0217085B">
                  <wp:extent cx="1534886" cy="2044786"/>
                  <wp:effectExtent l="0" t="0" r="8255" b="0"/>
                  <wp:docPr id="13" name="Рисунок 13" descr="Weddings - Fairmont Sanur Beach Bali - Fairmont, luxury Hotels &amp; Res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eddings - Fairmont Sanur Beach Bali - Fairmont, luxury Hotels &amp; Resort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534925" cy="2044838"/>
                          </a:xfrm>
                          <a:prstGeom prst="rect">
                            <a:avLst/>
                          </a:prstGeom>
                          <a:noFill/>
                          <a:ln>
                            <a:noFill/>
                          </a:ln>
                        </pic:spPr>
                      </pic:pic>
                    </a:graphicData>
                  </a:graphic>
                </wp:inline>
              </w:drawing>
            </w:r>
          </w:p>
        </w:tc>
        <w:tc>
          <w:tcPr>
            <w:tcW w:w="2957" w:type="dxa"/>
            <w:vAlign w:val="center"/>
          </w:tcPr>
          <w:p w:rsidR="00C438E0" w:rsidRDefault="00C438E0" w:rsidP="00A07E6E">
            <w:pPr>
              <w:pStyle w:val="ac"/>
              <w:spacing w:before="0" w:beforeAutospacing="0" w:after="0" w:afterAutospacing="0" w:line="360" w:lineRule="auto"/>
              <w:jc w:val="center"/>
              <w:rPr>
                <w:sz w:val="28"/>
                <w:szCs w:val="28"/>
              </w:rPr>
            </w:pPr>
            <w:r>
              <w:rPr>
                <w:noProof/>
              </w:rPr>
              <w:drawing>
                <wp:inline distT="0" distB="0" distL="0" distR="0" wp14:anchorId="78B627FA" wp14:editId="7F2895A8">
                  <wp:extent cx="1774372" cy="1970314"/>
                  <wp:effectExtent l="0" t="0" r="0" b="0"/>
                  <wp:docPr id="15" name="Рисунок 15" descr="Best Camping Gear for Beginners in 2020 | SEL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est Camping Gear for Beginners in 2020 | SELF"/>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9444" t="24583"/>
                          <a:stretch/>
                        </pic:blipFill>
                        <pic:spPr bwMode="auto">
                          <a:xfrm>
                            <a:off x="0" y="0"/>
                            <a:ext cx="1774371" cy="1970313"/>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C438E0" w:rsidRPr="00AE5F12" w:rsidRDefault="00C438E0" w:rsidP="00F51356">
      <w:pPr>
        <w:pStyle w:val="ac"/>
        <w:spacing w:before="0" w:beforeAutospacing="0" w:after="0" w:afterAutospacing="0" w:line="360" w:lineRule="auto"/>
        <w:ind w:firstLine="709"/>
        <w:jc w:val="both"/>
        <w:rPr>
          <w:sz w:val="28"/>
          <w:szCs w:val="28"/>
        </w:rPr>
      </w:pPr>
      <w:r>
        <w:rPr>
          <w:sz w:val="28"/>
          <w:szCs w:val="28"/>
        </w:rPr>
        <w:t>Рисунок 2.9 – Зразо</w:t>
      </w:r>
      <w:r w:rsidR="00F51356">
        <w:rPr>
          <w:sz w:val="28"/>
          <w:szCs w:val="28"/>
        </w:rPr>
        <w:t>к карток для виконання вправи 3</w:t>
      </w:r>
    </w:p>
    <w:p w:rsidR="00C438E0" w:rsidRPr="00AE5F12"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S</w:t>
      </w:r>
      <w:r>
        <w:rPr>
          <w:sz w:val="28"/>
          <w:szCs w:val="28"/>
          <w:vertAlign w:val="subscript"/>
          <w:lang w:val="en-US"/>
        </w:rPr>
        <w:t>1</w:t>
      </w:r>
      <w:r w:rsidRPr="00AE5F12">
        <w:rPr>
          <w:sz w:val="28"/>
          <w:szCs w:val="28"/>
          <w:lang w:val="en-US"/>
        </w:rPr>
        <w:t>:</w:t>
      </w:r>
      <w:r>
        <w:rPr>
          <w:sz w:val="28"/>
          <w:szCs w:val="28"/>
        </w:rPr>
        <w:t xml:space="preserve"> </w:t>
      </w:r>
      <w:r>
        <w:rPr>
          <w:sz w:val="28"/>
          <w:szCs w:val="28"/>
          <w:lang w:val="en-US"/>
        </w:rPr>
        <w:t>I don’t know what to wear at my friend’s birthday party.</w:t>
      </w:r>
    </w:p>
    <w:p w:rsidR="00C438E0" w:rsidRDefault="00C438E0" w:rsidP="00C438E0">
      <w:pPr>
        <w:pStyle w:val="ac"/>
        <w:spacing w:before="0" w:beforeAutospacing="0" w:after="0" w:afterAutospacing="0" w:line="360" w:lineRule="auto"/>
        <w:ind w:firstLine="709"/>
        <w:jc w:val="both"/>
        <w:rPr>
          <w:sz w:val="28"/>
          <w:szCs w:val="28"/>
        </w:rPr>
      </w:pPr>
      <w:r>
        <w:rPr>
          <w:sz w:val="28"/>
          <w:szCs w:val="28"/>
          <w:lang w:val="en-US"/>
        </w:rPr>
        <w:t>Teacher: I advise you to wear a nice dress or a skirt and a top.</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ІІ група вправ</w:t>
      </w:r>
    </w:p>
    <w:p w:rsidR="00C438E0" w:rsidRPr="00AE203C" w:rsidRDefault="00C438E0" w:rsidP="00C438E0">
      <w:pPr>
        <w:pStyle w:val="ac"/>
        <w:spacing w:before="0" w:beforeAutospacing="0" w:after="0" w:afterAutospacing="0" w:line="360" w:lineRule="auto"/>
        <w:ind w:firstLine="709"/>
        <w:jc w:val="both"/>
        <w:rPr>
          <w:sz w:val="28"/>
          <w:szCs w:val="28"/>
        </w:rPr>
      </w:pPr>
      <w:r>
        <w:rPr>
          <w:sz w:val="28"/>
          <w:szCs w:val="28"/>
        </w:rPr>
        <w:t>Вправа 4.</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lastRenderedPageBreak/>
        <w:t>Вправа 4 є рецептвно-продуктивною, її метою є складення учнями діалогу-домовленості. Для цієї вправи учням також знадобиться допоміжний матеріал. Їх завданням є</w:t>
      </w:r>
      <w:r w:rsidRPr="00B7472C">
        <w:rPr>
          <w:sz w:val="28"/>
          <w:szCs w:val="28"/>
          <w:lang w:val="ru-RU"/>
        </w:rPr>
        <w:t xml:space="preserve"> </w:t>
      </w:r>
      <w:r>
        <w:rPr>
          <w:sz w:val="28"/>
          <w:szCs w:val="28"/>
        </w:rPr>
        <w:t>домовитися, для якої події підходить одяг кожного з героїв на рисунку. Змоделюймо діалог двох учнів.</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S</w:t>
      </w:r>
      <w:r>
        <w:rPr>
          <w:sz w:val="28"/>
          <w:szCs w:val="28"/>
          <w:vertAlign w:val="subscript"/>
          <w:lang w:val="en-US"/>
        </w:rPr>
        <w:t>1</w:t>
      </w:r>
      <w:r>
        <w:rPr>
          <w:sz w:val="28"/>
          <w:szCs w:val="28"/>
          <w:lang w:val="en-US"/>
        </w:rPr>
        <w:t>: I think the first man is going to go for a walk because he is wearing a warm sweater and a scarf.</w:t>
      </w:r>
    </w:p>
    <w:p w:rsidR="00C438E0" w:rsidRPr="00502579"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S</w:t>
      </w:r>
      <w:r>
        <w:rPr>
          <w:sz w:val="28"/>
          <w:szCs w:val="28"/>
          <w:vertAlign w:val="subscript"/>
          <w:lang w:val="en-US"/>
        </w:rPr>
        <w:t>2</w:t>
      </w:r>
      <w:r>
        <w:rPr>
          <w:sz w:val="28"/>
          <w:szCs w:val="28"/>
          <w:lang w:val="en-US"/>
        </w:rPr>
        <w:t>: I agree with you. He is also wearing winter shoes.</w:t>
      </w:r>
    </w:p>
    <w:p w:rsidR="00C438E0" w:rsidRDefault="00C438E0" w:rsidP="00C438E0">
      <w:pPr>
        <w:pStyle w:val="ac"/>
        <w:spacing w:before="0" w:beforeAutospacing="0" w:after="0" w:afterAutospacing="0" w:line="360" w:lineRule="auto"/>
        <w:ind w:firstLine="709"/>
        <w:jc w:val="both"/>
        <w:rPr>
          <w:sz w:val="28"/>
          <w:szCs w:val="28"/>
        </w:rPr>
      </w:pPr>
      <w:r>
        <w:rPr>
          <w:noProof/>
        </w:rPr>
        <w:drawing>
          <wp:inline distT="0" distB="0" distL="0" distR="0" wp14:anchorId="09AD02C3" wp14:editId="4D4FA5B7">
            <wp:extent cx="4234543" cy="4234543"/>
            <wp:effectExtent l="0" t="0" r="0" b="0"/>
            <wp:docPr id="17" name="Рисунок 17" descr="Premium Vector | Handsome cute cartoon young fashion people isolated.  casual wear men and women vector illu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remium Vector | Handsome cute cartoon young fashion people isolated.  casual wear men and women vector illustration"/>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34416" cy="4234416"/>
                    </a:xfrm>
                    <a:prstGeom prst="rect">
                      <a:avLst/>
                    </a:prstGeom>
                    <a:noFill/>
                    <a:ln>
                      <a:noFill/>
                    </a:ln>
                  </pic:spPr>
                </pic:pic>
              </a:graphicData>
            </a:graphic>
          </wp:inline>
        </w:drawing>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Рисунок 2.10 – зразок невербальної опори до вправи 4.</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Вправа 5.</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Ця вправа містить  компонент аудіювання. Учні слухають діалог двох людей та заповнюють пропуски у ньому. Аби зробити цю вправу рецептивно-продуктивною можна попросити учнів скласти схожий діалог за зразком із вправи.</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t>S: Hello</w:t>
      </w:r>
      <w:r w:rsidRPr="0043316B">
        <w:rPr>
          <w:bCs/>
          <w:sz w:val="28"/>
          <w:szCs w:val="28"/>
          <w:lang w:val="en-US"/>
        </w:rPr>
        <w:t>, Can I help you?</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t>C: Hello, yes please</w:t>
      </w:r>
      <w:r w:rsidRPr="0043316B">
        <w:rPr>
          <w:bCs/>
          <w:sz w:val="28"/>
          <w:szCs w:val="28"/>
          <w:lang w:val="en-US"/>
        </w:rPr>
        <w:t xml:space="preserve">. I’m </w:t>
      </w:r>
      <w:r>
        <w:rPr>
          <w:sz w:val="28"/>
          <w:szCs w:val="28"/>
          <w:lang w:val="en-US"/>
        </w:rPr>
        <w:t xml:space="preserve">____________ </w:t>
      </w:r>
      <w:r w:rsidRPr="0043316B">
        <w:rPr>
          <w:bCs/>
          <w:sz w:val="28"/>
          <w:szCs w:val="28"/>
          <w:lang w:val="en-US"/>
        </w:rPr>
        <w:t>for a</w:t>
      </w:r>
      <w:r w:rsidRPr="0043316B">
        <w:rPr>
          <w:sz w:val="28"/>
          <w:szCs w:val="28"/>
          <w:lang w:val="en-US"/>
        </w:rPr>
        <w:t> T-shirt.</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t>S: </w:t>
      </w:r>
      <w:r>
        <w:rPr>
          <w:bCs/>
          <w:sz w:val="28"/>
          <w:szCs w:val="28"/>
          <w:lang w:val="en-US"/>
        </w:rPr>
        <w:t>What colo</w:t>
      </w:r>
      <w:r w:rsidRPr="0043316B">
        <w:rPr>
          <w:bCs/>
          <w:sz w:val="28"/>
          <w:szCs w:val="28"/>
          <w:lang w:val="en-US"/>
        </w:rPr>
        <w:t>r do you prefer?</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lastRenderedPageBreak/>
        <w:t>C: I like blue or red.</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t>S: And </w:t>
      </w:r>
      <w:r w:rsidRPr="0043316B">
        <w:rPr>
          <w:bCs/>
          <w:sz w:val="28"/>
          <w:szCs w:val="28"/>
          <w:lang w:val="en-US"/>
        </w:rPr>
        <w:t xml:space="preserve">what </w:t>
      </w:r>
      <w:r>
        <w:rPr>
          <w:sz w:val="28"/>
          <w:szCs w:val="28"/>
          <w:lang w:val="en-US"/>
        </w:rPr>
        <w:t>____________</w:t>
      </w:r>
      <w:r w:rsidRPr="0043316B">
        <w:rPr>
          <w:bCs/>
          <w:sz w:val="28"/>
          <w:szCs w:val="28"/>
          <w:lang w:val="en-US"/>
        </w:rPr>
        <w:t>do you need?</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t>C: I usually use</w:t>
      </w:r>
      <w:proofErr w:type="gramStart"/>
      <w:r w:rsidRPr="0043316B">
        <w:rPr>
          <w:sz w:val="28"/>
          <w:szCs w:val="28"/>
          <w:lang w:val="en-US"/>
        </w:rPr>
        <w:t>  a</w:t>
      </w:r>
      <w:proofErr w:type="gramEnd"/>
      <w:r w:rsidRPr="0043316B">
        <w:rPr>
          <w:sz w:val="28"/>
          <w:szCs w:val="28"/>
          <w:lang w:val="en-US"/>
        </w:rPr>
        <w:t> </w:t>
      </w:r>
      <w:r w:rsidRPr="0043316B">
        <w:rPr>
          <w:bCs/>
          <w:sz w:val="28"/>
          <w:szCs w:val="28"/>
          <w:lang w:val="en-US"/>
        </w:rPr>
        <w:t xml:space="preserve"> medium </w:t>
      </w:r>
      <w:r w:rsidRPr="0043316B">
        <w:rPr>
          <w:sz w:val="28"/>
          <w:szCs w:val="28"/>
          <w:lang w:val="en-US"/>
        </w:rPr>
        <w:t>size.</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t xml:space="preserve">S: OK. In your </w:t>
      </w:r>
      <w:r>
        <w:rPr>
          <w:sz w:val="28"/>
          <w:szCs w:val="28"/>
          <w:lang w:val="en-US"/>
        </w:rPr>
        <w:t xml:space="preserve">____________ </w:t>
      </w:r>
      <w:r w:rsidRPr="0043316B">
        <w:rPr>
          <w:sz w:val="28"/>
          <w:szCs w:val="28"/>
          <w:lang w:val="en-US"/>
        </w:rPr>
        <w:t>we have these three models.</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t>C: Oh, they are very beautiful!</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t>S:  Do you want to </w:t>
      </w:r>
      <w:r>
        <w:rPr>
          <w:sz w:val="28"/>
          <w:szCs w:val="28"/>
          <w:lang w:val="en-US"/>
        </w:rPr>
        <w:t xml:space="preserve">____________ </w:t>
      </w:r>
      <w:r w:rsidRPr="0043316B">
        <w:rPr>
          <w:bCs/>
          <w:sz w:val="28"/>
          <w:szCs w:val="28"/>
          <w:lang w:val="en-US"/>
        </w:rPr>
        <w:t>them on</w:t>
      </w:r>
      <w:r w:rsidRPr="0043316B">
        <w:rPr>
          <w:sz w:val="28"/>
          <w:szCs w:val="28"/>
          <w:lang w:val="en-US"/>
        </w:rPr>
        <w:t>?</w:t>
      </w:r>
    </w:p>
    <w:p w:rsidR="00C438E0" w:rsidRPr="0043316B" w:rsidRDefault="00C438E0" w:rsidP="00C438E0">
      <w:pPr>
        <w:pStyle w:val="ac"/>
        <w:spacing w:before="0" w:beforeAutospacing="0" w:after="0" w:afterAutospacing="0" w:line="360" w:lineRule="auto"/>
        <w:ind w:firstLine="709"/>
        <w:jc w:val="both"/>
        <w:rPr>
          <w:sz w:val="28"/>
          <w:szCs w:val="28"/>
        </w:rPr>
      </w:pPr>
      <w:r w:rsidRPr="0043316B">
        <w:rPr>
          <w:sz w:val="28"/>
          <w:szCs w:val="28"/>
          <w:lang w:val="en-US"/>
        </w:rPr>
        <w:t>C: Yes, please. </w:t>
      </w:r>
      <w:r w:rsidRPr="0043316B">
        <w:rPr>
          <w:bCs/>
          <w:sz w:val="28"/>
          <w:szCs w:val="28"/>
          <w:lang w:val="en-US"/>
        </w:rPr>
        <w:t>Where are the fitting rooms?</w:t>
      </w:r>
    </w:p>
    <w:p w:rsidR="00C438E0" w:rsidRDefault="00C438E0" w:rsidP="00C438E0">
      <w:pPr>
        <w:pStyle w:val="ac"/>
        <w:spacing w:before="0" w:beforeAutospacing="0" w:after="0" w:afterAutospacing="0" w:line="360" w:lineRule="auto"/>
        <w:ind w:firstLine="709"/>
        <w:jc w:val="both"/>
        <w:rPr>
          <w:sz w:val="28"/>
          <w:szCs w:val="28"/>
          <w:lang w:val="en-US"/>
        </w:rPr>
      </w:pPr>
      <w:r w:rsidRPr="0043316B">
        <w:rPr>
          <w:sz w:val="28"/>
          <w:szCs w:val="28"/>
          <w:lang w:val="en-US"/>
        </w:rPr>
        <w:t xml:space="preserve">S: Just at the end of the </w:t>
      </w:r>
      <w:r>
        <w:rPr>
          <w:sz w:val="28"/>
          <w:szCs w:val="28"/>
          <w:lang w:val="en-US"/>
        </w:rPr>
        <w:t>____________</w:t>
      </w:r>
    </w:p>
    <w:p w:rsidR="00C438E0" w:rsidRPr="00881938" w:rsidRDefault="00C438E0" w:rsidP="00C438E0">
      <w:pPr>
        <w:pStyle w:val="ac"/>
        <w:spacing w:before="0" w:beforeAutospacing="0" w:after="0" w:afterAutospacing="0" w:line="360" w:lineRule="auto"/>
        <w:ind w:firstLine="709"/>
        <w:jc w:val="both"/>
        <w:rPr>
          <w:sz w:val="28"/>
          <w:szCs w:val="28"/>
          <w:lang w:val="ru-RU"/>
        </w:rPr>
      </w:pPr>
      <w:r w:rsidRPr="0043316B">
        <w:rPr>
          <w:sz w:val="28"/>
          <w:szCs w:val="28"/>
          <w:lang w:val="en-US"/>
        </w:rPr>
        <w:t>C</w:t>
      </w:r>
      <w:r w:rsidRPr="00881938">
        <w:rPr>
          <w:sz w:val="28"/>
          <w:szCs w:val="28"/>
          <w:lang w:val="ru-RU"/>
        </w:rPr>
        <w:t xml:space="preserve">: </w:t>
      </w:r>
      <w:r w:rsidRPr="0043316B">
        <w:rPr>
          <w:sz w:val="28"/>
          <w:szCs w:val="28"/>
          <w:lang w:val="en-US"/>
        </w:rPr>
        <w:t>Ok</w:t>
      </w:r>
      <w:r w:rsidRPr="00881938">
        <w:rPr>
          <w:sz w:val="28"/>
          <w:szCs w:val="28"/>
          <w:lang w:val="ru-RU"/>
        </w:rPr>
        <w:t xml:space="preserve">, </w:t>
      </w:r>
      <w:r w:rsidRPr="0043316B">
        <w:rPr>
          <w:sz w:val="28"/>
          <w:szCs w:val="28"/>
          <w:lang w:val="en-US"/>
        </w:rPr>
        <w:t>thanks</w:t>
      </w:r>
      <w:r w:rsidRPr="00881938">
        <w:rPr>
          <w:sz w:val="28"/>
          <w:szCs w:val="28"/>
          <w:lang w:val="ru-RU"/>
        </w:rPr>
        <w:t>.</w:t>
      </w:r>
    </w:p>
    <w:p w:rsidR="00C438E0" w:rsidRDefault="00C438E0" w:rsidP="00C438E0">
      <w:pPr>
        <w:pStyle w:val="ac"/>
        <w:spacing w:before="0" w:beforeAutospacing="0" w:line="360" w:lineRule="auto"/>
        <w:ind w:firstLine="709"/>
        <w:jc w:val="both"/>
        <w:rPr>
          <w:sz w:val="28"/>
          <w:szCs w:val="28"/>
        </w:rPr>
      </w:pPr>
      <w:r>
        <w:rPr>
          <w:sz w:val="28"/>
          <w:szCs w:val="28"/>
        </w:rPr>
        <w:t>Для другої частини цієї вправи – складання власних діалогів, учням знадобляться картки. Вони самі пишуть інформацію на них та перемішують. На картках має бути написана назва предмету одягу, колір та розмір. Зразок подано на рисунку. Учні по черзі витягують перемішані картки та розігрують діалоги в парах. В кінці вправи вони з’ясовують, кому потрапила чия картка. Важливо, щоб учасники пари змінювали свої ролі. Учням ця вправа здалася цікавою та вони охоче складали завдання на картки один для одного, часом навіть смішні.</w:t>
      </w:r>
    </w:p>
    <w:tbl>
      <w:tblPr>
        <w:tblStyle w:val="1-3"/>
        <w:tblW w:w="0" w:type="auto"/>
        <w:tblLook w:val="04A0" w:firstRow="1" w:lastRow="0" w:firstColumn="1" w:lastColumn="0" w:noHBand="0" w:noVBand="1"/>
      </w:tblPr>
      <w:tblGrid>
        <w:gridCol w:w="4927"/>
        <w:gridCol w:w="4927"/>
      </w:tblGrid>
      <w:tr w:rsidR="00C438E0" w:rsidTr="00A07E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shd w:val="clear" w:color="auto" w:fill="EAF1DD" w:themeFill="accent3" w:themeFillTint="33"/>
          </w:tcPr>
          <w:p w:rsidR="00C438E0" w:rsidRPr="001573F4" w:rsidRDefault="00C438E0" w:rsidP="00A07E6E">
            <w:pPr>
              <w:pStyle w:val="ac"/>
              <w:spacing w:before="0" w:beforeAutospacing="0" w:line="360" w:lineRule="auto"/>
              <w:rPr>
                <w:b w:val="0"/>
                <w:color w:val="auto"/>
                <w:sz w:val="28"/>
                <w:szCs w:val="28"/>
                <w:lang w:val="en-US"/>
              </w:rPr>
            </w:pPr>
            <w:r w:rsidRPr="001573F4">
              <w:rPr>
                <w:b w:val="0"/>
                <w:color w:val="auto"/>
                <w:sz w:val="28"/>
                <w:szCs w:val="28"/>
                <w:lang w:val="en-US"/>
              </w:rPr>
              <w:t>Item</w:t>
            </w:r>
            <w:r w:rsidRPr="001573F4">
              <w:rPr>
                <w:b w:val="0"/>
                <w:color w:val="auto"/>
                <w:sz w:val="28"/>
                <w:szCs w:val="28"/>
              </w:rPr>
              <w:t xml:space="preserve">: </w:t>
            </w:r>
            <w:r w:rsidRPr="001573F4">
              <w:rPr>
                <w:b w:val="0"/>
                <w:color w:val="auto"/>
                <w:sz w:val="28"/>
                <w:szCs w:val="28"/>
                <w:lang w:val="en-US"/>
              </w:rPr>
              <w:t>Sweater</w:t>
            </w:r>
            <w:r w:rsidRPr="001573F4">
              <w:rPr>
                <w:b w:val="0"/>
                <w:color w:val="auto"/>
                <w:sz w:val="28"/>
                <w:szCs w:val="28"/>
              </w:rPr>
              <w:t xml:space="preserve"> </w:t>
            </w:r>
            <w:r w:rsidRPr="001573F4">
              <w:rPr>
                <w:b w:val="0"/>
                <w:color w:val="auto"/>
                <w:sz w:val="28"/>
                <w:szCs w:val="28"/>
                <w:lang w:val="en-US"/>
              </w:rPr>
              <w:t>with</w:t>
            </w:r>
            <w:r w:rsidRPr="001573F4">
              <w:rPr>
                <w:b w:val="0"/>
                <w:color w:val="auto"/>
                <w:sz w:val="28"/>
                <w:szCs w:val="28"/>
              </w:rPr>
              <w:t xml:space="preserve"> </w:t>
            </w:r>
            <w:r w:rsidRPr="001573F4">
              <w:rPr>
                <w:b w:val="0"/>
                <w:color w:val="auto"/>
                <w:sz w:val="28"/>
                <w:szCs w:val="28"/>
                <w:lang w:val="en-US"/>
              </w:rPr>
              <w:t>deer</w:t>
            </w:r>
          </w:p>
          <w:p w:rsidR="00C438E0" w:rsidRPr="001573F4" w:rsidRDefault="00C438E0" w:rsidP="00A07E6E">
            <w:pPr>
              <w:pStyle w:val="ac"/>
              <w:spacing w:before="0" w:beforeAutospacing="0" w:line="360" w:lineRule="auto"/>
              <w:rPr>
                <w:b w:val="0"/>
                <w:color w:val="auto"/>
                <w:sz w:val="28"/>
                <w:szCs w:val="28"/>
                <w:lang w:val="en-US"/>
              </w:rPr>
            </w:pPr>
            <w:r w:rsidRPr="001573F4">
              <w:rPr>
                <w:b w:val="0"/>
                <w:color w:val="auto"/>
                <w:sz w:val="28"/>
                <w:szCs w:val="28"/>
                <w:lang w:val="en-US"/>
              </w:rPr>
              <w:t>Color: green and red</w:t>
            </w:r>
          </w:p>
          <w:p w:rsidR="00C438E0" w:rsidRPr="001573F4" w:rsidRDefault="00C438E0" w:rsidP="00A07E6E">
            <w:pPr>
              <w:pStyle w:val="ac"/>
              <w:spacing w:before="0" w:beforeAutospacing="0" w:line="360" w:lineRule="auto"/>
              <w:rPr>
                <w:b w:val="0"/>
                <w:color w:val="auto"/>
                <w:sz w:val="28"/>
                <w:szCs w:val="28"/>
                <w:lang w:val="en-US"/>
              </w:rPr>
            </w:pPr>
            <w:r w:rsidRPr="001573F4">
              <w:rPr>
                <w:b w:val="0"/>
                <w:color w:val="auto"/>
                <w:sz w:val="28"/>
                <w:szCs w:val="28"/>
                <w:lang w:val="en-US"/>
              </w:rPr>
              <w:t>Size: Large</w:t>
            </w:r>
          </w:p>
        </w:tc>
        <w:tc>
          <w:tcPr>
            <w:tcW w:w="4927" w:type="dxa"/>
            <w:shd w:val="clear" w:color="auto" w:fill="EAF1DD" w:themeFill="accent3" w:themeFillTint="33"/>
          </w:tcPr>
          <w:p w:rsidR="00C438E0" w:rsidRPr="001573F4" w:rsidRDefault="00C438E0" w:rsidP="00A07E6E">
            <w:pPr>
              <w:pStyle w:val="ac"/>
              <w:spacing w:before="0" w:beforeAutospacing="0" w:line="360" w:lineRule="auto"/>
              <w:cnfStyle w:val="100000000000" w:firstRow="1" w:lastRow="0" w:firstColumn="0" w:lastColumn="0" w:oddVBand="0" w:evenVBand="0" w:oddHBand="0" w:evenHBand="0" w:firstRowFirstColumn="0" w:firstRowLastColumn="0" w:lastRowFirstColumn="0" w:lastRowLastColumn="0"/>
              <w:rPr>
                <w:b w:val="0"/>
                <w:color w:val="auto"/>
                <w:sz w:val="28"/>
                <w:szCs w:val="28"/>
                <w:lang w:val="en-US"/>
              </w:rPr>
            </w:pPr>
            <w:r w:rsidRPr="001573F4">
              <w:rPr>
                <w:b w:val="0"/>
                <w:color w:val="auto"/>
                <w:sz w:val="28"/>
                <w:szCs w:val="28"/>
                <w:lang w:val="en-US"/>
              </w:rPr>
              <w:t>Item</w:t>
            </w:r>
            <w:r w:rsidRPr="001573F4">
              <w:rPr>
                <w:b w:val="0"/>
                <w:color w:val="auto"/>
                <w:sz w:val="28"/>
                <w:szCs w:val="28"/>
              </w:rPr>
              <w:t xml:space="preserve">: </w:t>
            </w:r>
            <w:r w:rsidRPr="001573F4">
              <w:rPr>
                <w:b w:val="0"/>
                <w:color w:val="auto"/>
                <w:sz w:val="28"/>
                <w:szCs w:val="28"/>
                <w:lang w:val="en-US"/>
              </w:rPr>
              <w:t>Long leather skirt</w:t>
            </w:r>
          </w:p>
          <w:p w:rsidR="00C438E0" w:rsidRPr="001573F4" w:rsidRDefault="00C438E0" w:rsidP="00A07E6E">
            <w:pPr>
              <w:pStyle w:val="ac"/>
              <w:spacing w:before="0" w:beforeAutospacing="0" w:line="360" w:lineRule="auto"/>
              <w:cnfStyle w:val="100000000000" w:firstRow="1" w:lastRow="0" w:firstColumn="0" w:lastColumn="0" w:oddVBand="0" w:evenVBand="0" w:oddHBand="0" w:evenHBand="0" w:firstRowFirstColumn="0" w:firstRowLastColumn="0" w:lastRowFirstColumn="0" w:lastRowLastColumn="0"/>
              <w:rPr>
                <w:b w:val="0"/>
                <w:color w:val="auto"/>
                <w:sz w:val="28"/>
                <w:szCs w:val="28"/>
                <w:lang w:val="en-US"/>
              </w:rPr>
            </w:pPr>
            <w:r w:rsidRPr="001573F4">
              <w:rPr>
                <w:b w:val="0"/>
                <w:color w:val="auto"/>
                <w:sz w:val="28"/>
                <w:szCs w:val="28"/>
                <w:lang w:val="en-US"/>
              </w:rPr>
              <w:t>Color: black</w:t>
            </w:r>
          </w:p>
          <w:p w:rsidR="00C438E0" w:rsidRPr="001573F4" w:rsidRDefault="00C438E0" w:rsidP="00A07E6E">
            <w:pPr>
              <w:pStyle w:val="ac"/>
              <w:spacing w:before="0" w:beforeAutospacing="0" w:line="360" w:lineRule="auto"/>
              <w:cnfStyle w:val="100000000000" w:firstRow="1" w:lastRow="0" w:firstColumn="0" w:lastColumn="0" w:oddVBand="0" w:evenVBand="0" w:oddHBand="0" w:evenHBand="0" w:firstRowFirstColumn="0" w:firstRowLastColumn="0" w:lastRowFirstColumn="0" w:lastRowLastColumn="0"/>
              <w:rPr>
                <w:b w:val="0"/>
                <w:color w:val="auto"/>
                <w:sz w:val="28"/>
                <w:szCs w:val="28"/>
              </w:rPr>
            </w:pPr>
            <w:r w:rsidRPr="001573F4">
              <w:rPr>
                <w:b w:val="0"/>
                <w:color w:val="auto"/>
                <w:sz w:val="28"/>
                <w:szCs w:val="28"/>
                <w:lang w:val="en-US"/>
              </w:rPr>
              <w:t>Size: Small</w:t>
            </w:r>
          </w:p>
        </w:tc>
      </w:tr>
    </w:tbl>
    <w:p w:rsidR="00C438E0" w:rsidRDefault="00C438E0" w:rsidP="00C438E0">
      <w:pPr>
        <w:pStyle w:val="ac"/>
        <w:spacing w:before="0" w:beforeAutospacing="0" w:after="0" w:afterAutospacing="0" w:line="360" w:lineRule="auto"/>
        <w:ind w:firstLine="709"/>
        <w:jc w:val="both"/>
        <w:rPr>
          <w:sz w:val="28"/>
          <w:szCs w:val="28"/>
        </w:rPr>
      </w:pPr>
      <w:r>
        <w:rPr>
          <w:sz w:val="28"/>
          <w:szCs w:val="28"/>
        </w:rPr>
        <w:t>Рисунок 2.11 – Приклад картки для вправи 5</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Вправа 6.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Метою цієї вправи є навчання мікродіалогів-обмінів думками на основі різних ситуацій. Засобом, який використовувався для її виконання є зображення різних предметів одягу. Учні мають обмінятися думками, щодо того, на яку подію б вони одягнули (не одягнули) той чи інший одяг</w:t>
      </w:r>
      <w:r w:rsidRPr="003D2193">
        <w:rPr>
          <w:sz w:val="28"/>
          <w:szCs w:val="28"/>
          <w:lang w:val="ru-RU"/>
        </w:rPr>
        <w:t xml:space="preserve"> </w:t>
      </w:r>
      <w:r>
        <w:rPr>
          <w:sz w:val="28"/>
          <w:szCs w:val="28"/>
        </w:rPr>
        <w:t>або аксесуар.</w:t>
      </w:r>
    </w:p>
    <w:p w:rsidR="00C438E0" w:rsidRDefault="00C438E0" w:rsidP="00C438E0">
      <w:pPr>
        <w:pStyle w:val="ac"/>
        <w:spacing w:before="0" w:beforeAutospacing="0" w:after="0" w:afterAutospacing="0" w:line="360" w:lineRule="auto"/>
        <w:ind w:firstLine="709"/>
        <w:jc w:val="both"/>
        <w:rPr>
          <w:noProof/>
        </w:rPr>
      </w:pPr>
      <w:r>
        <w:rPr>
          <w:noProof/>
        </w:rPr>
        <w:lastRenderedPageBreak/>
        <w:drawing>
          <wp:inline distT="0" distB="0" distL="0" distR="0" wp14:anchorId="4A0E8CD8" wp14:editId="2B3E23AB">
            <wp:extent cx="4485190" cy="3091543"/>
            <wp:effectExtent l="0" t="0" r="0" b="0"/>
            <wp:docPr id="19" name="Рисунок 19" descr="Clothes hand drawn colored icons 1 Royalty Free Vecto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lothes hand drawn colored icons 1 Royalty Free Vector Image"/>
                    <pic:cNvPicPr>
                      <a:picLocks noChangeAspect="1" noChangeArrowheads="1"/>
                    </pic:cNvPicPr>
                  </pic:nvPicPr>
                  <pic:blipFill rotWithShape="1">
                    <a:blip r:embed="rId34">
                      <a:extLst>
                        <a:ext uri="{28A0092B-C50C-407E-A947-70E740481C1C}">
                          <a14:useLocalDpi xmlns:a14="http://schemas.microsoft.com/office/drawing/2010/main" val="0"/>
                        </a:ext>
                      </a:extLst>
                    </a:blip>
                    <a:srcRect r="-52" b="11517"/>
                    <a:stretch/>
                  </pic:blipFill>
                  <pic:spPr bwMode="auto">
                    <a:xfrm>
                      <a:off x="0" y="0"/>
                      <a:ext cx="4485190" cy="3091543"/>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t xml:space="preserve"> </w:t>
      </w:r>
    </w:p>
    <w:p w:rsidR="00C438E0" w:rsidRDefault="00C438E0" w:rsidP="00C438E0">
      <w:pPr>
        <w:pStyle w:val="ac"/>
        <w:spacing w:before="0" w:beforeAutospacing="0" w:after="0" w:afterAutospacing="0" w:line="360" w:lineRule="auto"/>
        <w:ind w:firstLine="709"/>
        <w:jc w:val="both"/>
        <w:rPr>
          <w:noProof/>
          <w:sz w:val="28"/>
          <w:lang w:val="ru-RU"/>
        </w:rPr>
      </w:pPr>
      <w:r w:rsidRPr="008F2C44">
        <w:rPr>
          <w:noProof/>
          <w:sz w:val="28"/>
        </w:rPr>
        <w:t>Рисунок 2.11 – Приклад невербальної опори для вправи 6</w:t>
      </w:r>
    </w:p>
    <w:p w:rsidR="00C438E0" w:rsidRDefault="00C438E0" w:rsidP="00C438E0">
      <w:pPr>
        <w:pStyle w:val="ac"/>
        <w:spacing w:before="0" w:beforeAutospacing="0" w:after="0" w:afterAutospacing="0" w:line="360" w:lineRule="auto"/>
        <w:ind w:firstLine="709"/>
        <w:jc w:val="both"/>
        <w:rPr>
          <w:noProof/>
          <w:sz w:val="28"/>
          <w:lang w:val="ru-RU"/>
        </w:rPr>
      </w:pPr>
      <w:r>
        <w:rPr>
          <w:noProof/>
          <w:sz w:val="28"/>
          <w:lang w:val="ru-RU"/>
        </w:rPr>
        <w:t>Вправа 7.</w:t>
      </w:r>
    </w:p>
    <w:p w:rsidR="00C438E0" w:rsidRDefault="00C438E0" w:rsidP="00C438E0">
      <w:pPr>
        <w:pStyle w:val="ac"/>
        <w:spacing w:before="0" w:beforeAutospacing="0" w:after="0" w:afterAutospacing="0" w:line="360" w:lineRule="auto"/>
        <w:ind w:firstLine="709"/>
        <w:jc w:val="both"/>
        <w:rPr>
          <w:noProof/>
          <w:sz w:val="28"/>
          <w:lang w:val="ru-RU"/>
        </w:rPr>
      </w:pPr>
      <w:r>
        <w:rPr>
          <w:noProof/>
          <w:sz w:val="28"/>
          <w:lang w:val="ru-RU"/>
        </w:rPr>
        <w:t xml:space="preserve">Ця вправа </w:t>
      </w:r>
      <w:r>
        <w:rPr>
          <w:noProof/>
          <w:sz w:val="28"/>
        </w:rPr>
        <w:t xml:space="preserve">є рецептивно-продуктивною та спрямованою на розвиток ситуативного діалогічного мовлення. Для неї учням знадобялься вербальні опори – картки. Кожен з них витягує 3 будь-яких картки, на яких написані слова, що пов’язані із темою </w:t>
      </w:r>
      <w:r w:rsidR="001261B6">
        <w:rPr>
          <w:noProof/>
          <w:sz w:val="28"/>
        </w:rPr>
        <w:t>«</w:t>
      </w:r>
      <w:r>
        <w:rPr>
          <w:noProof/>
          <w:sz w:val="28"/>
          <w:lang w:val="en-US"/>
        </w:rPr>
        <w:t>Clothes</w:t>
      </w:r>
      <w:r w:rsidRPr="00F73E38">
        <w:rPr>
          <w:noProof/>
          <w:sz w:val="28"/>
        </w:rPr>
        <w:t xml:space="preserve"> </w:t>
      </w:r>
      <w:r>
        <w:rPr>
          <w:noProof/>
          <w:sz w:val="28"/>
          <w:lang w:val="en-US"/>
        </w:rPr>
        <w:t>and</w:t>
      </w:r>
      <w:r w:rsidRPr="00F73E38">
        <w:rPr>
          <w:noProof/>
          <w:sz w:val="28"/>
        </w:rPr>
        <w:t xml:space="preserve"> </w:t>
      </w:r>
      <w:r>
        <w:rPr>
          <w:noProof/>
          <w:sz w:val="28"/>
          <w:lang w:val="en-US"/>
        </w:rPr>
        <w:t>Fashion</w:t>
      </w:r>
      <w:r w:rsidR="001261B6">
        <w:rPr>
          <w:noProof/>
          <w:sz w:val="28"/>
        </w:rPr>
        <w:t>»</w:t>
      </w:r>
      <w:r w:rsidRPr="00F73E38">
        <w:rPr>
          <w:noProof/>
          <w:sz w:val="28"/>
        </w:rPr>
        <w:t xml:space="preserve">. Завдання – скласти діалог, у якому буде вжита максимальна кількість слів. </w:t>
      </w:r>
      <w:r>
        <w:rPr>
          <w:noProof/>
          <w:sz w:val="28"/>
          <w:lang w:val="ru-RU"/>
        </w:rPr>
        <w:t>Приклад карток для цієї вправи подано на рисунку.</w:t>
      </w:r>
    </w:p>
    <w:tbl>
      <w:tblPr>
        <w:tblStyle w:val="1-4"/>
        <w:tblW w:w="9992" w:type="dxa"/>
        <w:tblLook w:val="04A0" w:firstRow="1" w:lastRow="0" w:firstColumn="1" w:lastColumn="0" w:noHBand="0" w:noVBand="1"/>
      </w:tblPr>
      <w:tblGrid>
        <w:gridCol w:w="3330"/>
        <w:gridCol w:w="3331"/>
        <w:gridCol w:w="3331"/>
      </w:tblGrid>
      <w:tr w:rsidR="00C438E0" w:rsidTr="00003272">
        <w:trPr>
          <w:cnfStyle w:val="100000000000" w:firstRow="1" w:lastRow="0" w:firstColumn="0" w:lastColumn="0" w:oddVBand="0" w:evenVBand="0" w:oddHBand="0" w:evenHBand="0" w:firstRowFirstColumn="0" w:firstRowLastColumn="0" w:lastRowFirstColumn="0" w:lastRowLastColumn="0"/>
          <w:trHeight w:val="643"/>
        </w:trPr>
        <w:tc>
          <w:tcPr>
            <w:cnfStyle w:val="001000000000" w:firstRow="0" w:lastRow="0" w:firstColumn="1" w:lastColumn="0" w:oddVBand="0" w:evenVBand="0" w:oddHBand="0" w:evenHBand="0" w:firstRowFirstColumn="0" w:firstRowLastColumn="0" w:lastRowFirstColumn="0" w:lastRowLastColumn="0"/>
            <w:tcW w:w="3330" w:type="dxa"/>
          </w:tcPr>
          <w:p w:rsidR="00C438E0" w:rsidRPr="00881938" w:rsidRDefault="00C438E0" w:rsidP="00A07E6E">
            <w:pPr>
              <w:pStyle w:val="ac"/>
              <w:spacing w:before="0" w:beforeAutospacing="0" w:after="0" w:afterAutospacing="0" w:line="360" w:lineRule="auto"/>
              <w:jc w:val="both"/>
              <w:rPr>
                <w:noProof/>
                <w:sz w:val="28"/>
                <w:lang w:val="en-US"/>
              </w:rPr>
            </w:pPr>
            <w:r>
              <w:rPr>
                <w:noProof/>
                <w:sz w:val="28"/>
                <w:lang w:val="en-US"/>
              </w:rPr>
              <w:t>Fashion</w:t>
            </w:r>
          </w:p>
        </w:tc>
        <w:tc>
          <w:tcPr>
            <w:tcW w:w="3331" w:type="dxa"/>
          </w:tcPr>
          <w:p w:rsidR="00C438E0" w:rsidRPr="00881938" w:rsidRDefault="00C438E0" w:rsidP="00A07E6E">
            <w:pPr>
              <w:pStyle w:val="ac"/>
              <w:spacing w:before="0" w:beforeAutospacing="0" w:after="0" w:afterAutospacing="0" w:line="360" w:lineRule="auto"/>
              <w:jc w:val="both"/>
              <w:cnfStyle w:val="100000000000" w:firstRow="1" w:lastRow="0" w:firstColumn="0" w:lastColumn="0" w:oddVBand="0" w:evenVBand="0" w:oddHBand="0" w:evenHBand="0" w:firstRowFirstColumn="0" w:firstRowLastColumn="0" w:lastRowFirstColumn="0" w:lastRowLastColumn="0"/>
              <w:rPr>
                <w:noProof/>
                <w:sz w:val="28"/>
                <w:lang w:val="en-US"/>
              </w:rPr>
            </w:pPr>
            <w:r>
              <w:rPr>
                <w:noProof/>
                <w:sz w:val="28"/>
                <w:lang w:val="en-US"/>
              </w:rPr>
              <w:t>Addicted</w:t>
            </w:r>
          </w:p>
        </w:tc>
        <w:tc>
          <w:tcPr>
            <w:tcW w:w="3331" w:type="dxa"/>
          </w:tcPr>
          <w:p w:rsidR="00C438E0" w:rsidRPr="00881938" w:rsidRDefault="00C438E0" w:rsidP="00A07E6E">
            <w:pPr>
              <w:pStyle w:val="ac"/>
              <w:spacing w:before="0" w:beforeAutospacing="0" w:after="0" w:afterAutospacing="0" w:line="360" w:lineRule="auto"/>
              <w:jc w:val="both"/>
              <w:cnfStyle w:val="100000000000" w:firstRow="1" w:lastRow="0" w:firstColumn="0" w:lastColumn="0" w:oddVBand="0" w:evenVBand="0" w:oddHBand="0" w:evenHBand="0" w:firstRowFirstColumn="0" w:firstRowLastColumn="0" w:lastRowFirstColumn="0" w:lastRowLastColumn="0"/>
              <w:rPr>
                <w:noProof/>
                <w:sz w:val="28"/>
                <w:lang w:val="en-US"/>
              </w:rPr>
            </w:pPr>
            <w:r>
              <w:rPr>
                <w:noProof/>
                <w:sz w:val="28"/>
                <w:lang w:val="en-US"/>
              </w:rPr>
              <w:t>Shopping</w:t>
            </w:r>
          </w:p>
        </w:tc>
      </w:tr>
      <w:tr w:rsidR="00C438E0" w:rsidTr="00003272">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3330" w:type="dxa"/>
          </w:tcPr>
          <w:p w:rsidR="00C438E0" w:rsidRPr="00881938" w:rsidRDefault="00C438E0" w:rsidP="00A07E6E">
            <w:pPr>
              <w:pStyle w:val="ac"/>
              <w:spacing w:before="0" w:beforeAutospacing="0" w:after="0" w:afterAutospacing="0" w:line="360" w:lineRule="auto"/>
              <w:jc w:val="both"/>
              <w:rPr>
                <w:noProof/>
                <w:sz w:val="28"/>
                <w:lang w:val="en-US"/>
              </w:rPr>
            </w:pPr>
            <w:r>
              <w:rPr>
                <w:noProof/>
                <w:sz w:val="28"/>
                <w:lang w:val="en-US"/>
              </w:rPr>
              <w:t>Accessories</w:t>
            </w:r>
          </w:p>
        </w:tc>
        <w:tc>
          <w:tcPr>
            <w:tcW w:w="3331" w:type="dxa"/>
          </w:tcPr>
          <w:p w:rsidR="00C438E0" w:rsidRPr="00881938" w:rsidRDefault="00C438E0" w:rsidP="00A07E6E">
            <w:pPr>
              <w:pStyle w:val="ac"/>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rPr>
                <w:noProof/>
                <w:sz w:val="28"/>
                <w:lang w:val="en-US"/>
              </w:rPr>
            </w:pPr>
            <w:r>
              <w:rPr>
                <w:noProof/>
                <w:sz w:val="28"/>
                <w:lang w:val="en-US"/>
              </w:rPr>
              <w:t>Jewellery</w:t>
            </w:r>
          </w:p>
        </w:tc>
        <w:tc>
          <w:tcPr>
            <w:tcW w:w="3331" w:type="dxa"/>
          </w:tcPr>
          <w:p w:rsidR="00C438E0" w:rsidRPr="00881938" w:rsidRDefault="00C438E0" w:rsidP="00A07E6E">
            <w:pPr>
              <w:pStyle w:val="ac"/>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rPr>
                <w:noProof/>
                <w:sz w:val="28"/>
                <w:lang w:val="en-US"/>
              </w:rPr>
            </w:pPr>
            <w:r>
              <w:rPr>
                <w:noProof/>
                <w:sz w:val="28"/>
                <w:lang w:val="en-US"/>
              </w:rPr>
              <w:t>Style</w:t>
            </w:r>
          </w:p>
        </w:tc>
      </w:tr>
      <w:tr w:rsidR="00C438E0" w:rsidTr="00003272">
        <w:trPr>
          <w:trHeight w:val="643"/>
        </w:trPr>
        <w:tc>
          <w:tcPr>
            <w:cnfStyle w:val="001000000000" w:firstRow="0" w:lastRow="0" w:firstColumn="1" w:lastColumn="0" w:oddVBand="0" w:evenVBand="0" w:oddHBand="0" w:evenHBand="0" w:firstRowFirstColumn="0" w:firstRowLastColumn="0" w:lastRowFirstColumn="0" w:lastRowLastColumn="0"/>
            <w:tcW w:w="3330" w:type="dxa"/>
          </w:tcPr>
          <w:p w:rsidR="00C438E0" w:rsidRPr="00881938" w:rsidRDefault="00C438E0" w:rsidP="00A07E6E">
            <w:pPr>
              <w:pStyle w:val="ac"/>
              <w:spacing w:before="0" w:beforeAutospacing="0" w:after="0" w:afterAutospacing="0" w:line="360" w:lineRule="auto"/>
              <w:jc w:val="both"/>
              <w:rPr>
                <w:noProof/>
                <w:sz w:val="28"/>
                <w:lang w:val="en-US"/>
              </w:rPr>
            </w:pPr>
            <w:r>
              <w:rPr>
                <w:noProof/>
                <w:sz w:val="28"/>
                <w:lang w:val="en-US"/>
              </w:rPr>
              <w:t>Fast fashion</w:t>
            </w:r>
          </w:p>
        </w:tc>
        <w:tc>
          <w:tcPr>
            <w:tcW w:w="3331" w:type="dxa"/>
          </w:tcPr>
          <w:p w:rsidR="00C438E0" w:rsidRPr="00881938" w:rsidRDefault="00C438E0" w:rsidP="00A07E6E">
            <w:pPr>
              <w:pStyle w:val="ac"/>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rPr>
                <w:noProof/>
                <w:sz w:val="28"/>
                <w:lang w:val="en-US"/>
              </w:rPr>
            </w:pPr>
            <w:r>
              <w:rPr>
                <w:noProof/>
                <w:sz w:val="28"/>
                <w:lang w:val="en-US"/>
              </w:rPr>
              <w:t>Wardrobe</w:t>
            </w:r>
          </w:p>
        </w:tc>
        <w:tc>
          <w:tcPr>
            <w:tcW w:w="3331" w:type="dxa"/>
          </w:tcPr>
          <w:p w:rsidR="00C438E0" w:rsidRPr="00881938" w:rsidRDefault="00C438E0" w:rsidP="00A07E6E">
            <w:pPr>
              <w:pStyle w:val="ac"/>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rPr>
                <w:noProof/>
                <w:sz w:val="28"/>
                <w:lang w:val="en-US"/>
              </w:rPr>
            </w:pPr>
            <w:r>
              <w:rPr>
                <w:noProof/>
                <w:sz w:val="28"/>
                <w:lang w:val="en-US"/>
              </w:rPr>
              <w:t>Casual</w:t>
            </w:r>
          </w:p>
        </w:tc>
      </w:tr>
      <w:tr w:rsidR="00C438E0" w:rsidTr="00003272">
        <w:trPr>
          <w:cnfStyle w:val="000000100000" w:firstRow="0" w:lastRow="0" w:firstColumn="0" w:lastColumn="0" w:oddVBand="0" w:evenVBand="0" w:oddHBand="1" w:evenHBand="0" w:firstRowFirstColumn="0" w:firstRowLastColumn="0" w:lastRowFirstColumn="0" w:lastRowLastColumn="0"/>
          <w:trHeight w:val="643"/>
        </w:trPr>
        <w:tc>
          <w:tcPr>
            <w:cnfStyle w:val="001000000000" w:firstRow="0" w:lastRow="0" w:firstColumn="1" w:lastColumn="0" w:oddVBand="0" w:evenVBand="0" w:oddHBand="0" w:evenHBand="0" w:firstRowFirstColumn="0" w:firstRowLastColumn="0" w:lastRowFirstColumn="0" w:lastRowLastColumn="0"/>
            <w:tcW w:w="3330" w:type="dxa"/>
          </w:tcPr>
          <w:p w:rsidR="00C438E0" w:rsidRPr="00881938" w:rsidRDefault="00C438E0" w:rsidP="00A07E6E">
            <w:pPr>
              <w:pStyle w:val="ac"/>
              <w:spacing w:before="0" w:beforeAutospacing="0" w:after="0" w:afterAutospacing="0" w:line="360" w:lineRule="auto"/>
              <w:jc w:val="both"/>
              <w:rPr>
                <w:noProof/>
                <w:sz w:val="28"/>
                <w:lang w:val="en-US"/>
              </w:rPr>
            </w:pPr>
            <w:r>
              <w:rPr>
                <w:noProof/>
                <w:sz w:val="28"/>
                <w:lang w:val="en-US"/>
              </w:rPr>
              <w:t>Expensive</w:t>
            </w:r>
          </w:p>
        </w:tc>
        <w:tc>
          <w:tcPr>
            <w:tcW w:w="3331" w:type="dxa"/>
          </w:tcPr>
          <w:p w:rsidR="00C438E0" w:rsidRPr="00881938" w:rsidRDefault="00C438E0" w:rsidP="00A07E6E">
            <w:pPr>
              <w:pStyle w:val="ac"/>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rPr>
                <w:noProof/>
                <w:sz w:val="28"/>
                <w:lang w:val="en-US"/>
              </w:rPr>
            </w:pPr>
            <w:r>
              <w:rPr>
                <w:noProof/>
                <w:sz w:val="28"/>
                <w:lang w:val="en-US"/>
              </w:rPr>
              <w:t>Trends</w:t>
            </w:r>
          </w:p>
        </w:tc>
        <w:tc>
          <w:tcPr>
            <w:tcW w:w="3331" w:type="dxa"/>
          </w:tcPr>
          <w:p w:rsidR="00C438E0" w:rsidRPr="00881938" w:rsidRDefault="00C438E0" w:rsidP="00A07E6E">
            <w:pPr>
              <w:pStyle w:val="ac"/>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rPr>
                <w:noProof/>
                <w:sz w:val="28"/>
                <w:lang w:val="en-US"/>
              </w:rPr>
            </w:pPr>
            <w:r>
              <w:rPr>
                <w:noProof/>
                <w:sz w:val="28"/>
                <w:lang w:val="en-US"/>
              </w:rPr>
              <w:t>Sale</w:t>
            </w:r>
          </w:p>
        </w:tc>
      </w:tr>
      <w:tr w:rsidR="00C438E0" w:rsidTr="00003272">
        <w:trPr>
          <w:trHeight w:val="643"/>
        </w:trPr>
        <w:tc>
          <w:tcPr>
            <w:cnfStyle w:val="001000000000" w:firstRow="0" w:lastRow="0" w:firstColumn="1" w:lastColumn="0" w:oddVBand="0" w:evenVBand="0" w:oddHBand="0" w:evenHBand="0" w:firstRowFirstColumn="0" w:firstRowLastColumn="0" w:lastRowFirstColumn="0" w:lastRowLastColumn="0"/>
            <w:tcW w:w="3330" w:type="dxa"/>
          </w:tcPr>
          <w:p w:rsidR="00C438E0" w:rsidRPr="00881938" w:rsidRDefault="00C438E0" w:rsidP="00A07E6E">
            <w:pPr>
              <w:pStyle w:val="ac"/>
              <w:spacing w:before="0" w:beforeAutospacing="0" w:after="0" w:afterAutospacing="0" w:line="360" w:lineRule="auto"/>
              <w:jc w:val="both"/>
              <w:rPr>
                <w:noProof/>
                <w:sz w:val="28"/>
                <w:lang w:val="en-US"/>
              </w:rPr>
            </w:pPr>
            <w:r>
              <w:rPr>
                <w:noProof/>
                <w:sz w:val="28"/>
                <w:lang w:val="en-US"/>
              </w:rPr>
              <w:t>Designer</w:t>
            </w:r>
          </w:p>
        </w:tc>
        <w:tc>
          <w:tcPr>
            <w:tcW w:w="3331" w:type="dxa"/>
          </w:tcPr>
          <w:p w:rsidR="00C438E0" w:rsidRPr="00881938" w:rsidRDefault="00C438E0" w:rsidP="00A07E6E">
            <w:pPr>
              <w:pStyle w:val="ac"/>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rPr>
                <w:noProof/>
                <w:sz w:val="28"/>
                <w:lang w:val="en-US"/>
              </w:rPr>
            </w:pPr>
            <w:r>
              <w:rPr>
                <w:noProof/>
                <w:sz w:val="28"/>
                <w:lang w:val="en-US"/>
              </w:rPr>
              <w:t>Mass-market</w:t>
            </w:r>
          </w:p>
        </w:tc>
        <w:tc>
          <w:tcPr>
            <w:tcW w:w="3331" w:type="dxa"/>
          </w:tcPr>
          <w:p w:rsidR="00C438E0" w:rsidRPr="00881938" w:rsidRDefault="00C438E0" w:rsidP="00A07E6E">
            <w:pPr>
              <w:pStyle w:val="ac"/>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rPr>
                <w:noProof/>
                <w:sz w:val="28"/>
                <w:lang w:val="en-US"/>
              </w:rPr>
            </w:pPr>
            <w:r>
              <w:rPr>
                <w:noProof/>
                <w:sz w:val="28"/>
                <w:lang w:val="en-US"/>
              </w:rPr>
              <w:t>Luxury</w:t>
            </w:r>
          </w:p>
        </w:tc>
      </w:tr>
      <w:tr w:rsidR="00C438E0" w:rsidTr="00003272">
        <w:trPr>
          <w:cnfStyle w:val="000000100000" w:firstRow="0" w:lastRow="0" w:firstColumn="0" w:lastColumn="0" w:oddVBand="0" w:evenVBand="0" w:oddHBand="1" w:evenHBand="0" w:firstRowFirstColumn="0" w:firstRowLastColumn="0" w:lastRowFirstColumn="0" w:lastRowLastColumn="0"/>
          <w:trHeight w:val="643"/>
        </w:trPr>
        <w:tc>
          <w:tcPr>
            <w:cnfStyle w:val="001000000000" w:firstRow="0" w:lastRow="0" w:firstColumn="1" w:lastColumn="0" w:oddVBand="0" w:evenVBand="0" w:oddHBand="0" w:evenHBand="0" w:firstRowFirstColumn="0" w:firstRowLastColumn="0" w:lastRowFirstColumn="0" w:lastRowLastColumn="0"/>
            <w:tcW w:w="3330" w:type="dxa"/>
          </w:tcPr>
          <w:p w:rsidR="00C438E0" w:rsidRPr="00881938" w:rsidRDefault="00C438E0" w:rsidP="00A07E6E">
            <w:pPr>
              <w:pStyle w:val="ac"/>
              <w:spacing w:before="0" w:beforeAutospacing="0" w:after="0" w:afterAutospacing="0" w:line="360" w:lineRule="auto"/>
              <w:jc w:val="both"/>
              <w:rPr>
                <w:noProof/>
                <w:sz w:val="28"/>
                <w:lang w:val="en-US"/>
              </w:rPr>
            </w:pPr>
            <w:r>
              <w:rPr>
                <w:noProof/>
                <w:sz w:val="28"/>
                <w:lang w:val="en-US"/>
              </w:rPr>
              <w:t>Brands</w:t>
            </w:r>
          </w:p>
        </w:tc>
        <w:tc>
          <w:tcPr>
            <w:tcW w:w="3331" w:type="dxa"/>
          </w:tcPr>
          <w:p w:rsidR="00C438E0" w:rsidRPr="003C3DDB" w:rsidRDefault="00C438E0" w:rsidP="00A07E6E">
            <w:pPr>
              <w:pStyle w:val="ac"/>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rPr>
                <w:noProof/>
                <w:sz w:val="28"/>
                <w:lang w:val="en-US"/>
              </w:rPr>
            </w:pPr>
            <w:r>
              <w:rPr>
                <w:noProof/>
                <w:sz w:val="28"/>
                <w:lang w:val="en-US"/>
              </w:rPr>
              <w:t>Outfit</w:t>
            </w:r>
          </w:p>
        </w:tc>
        <w:tc>
          <w:tcPr>
            <w:tcW w:w="3331" w:type="dxa"/>
          </w:tcPr>
          <w:p w:rsidR="00C438E0" w:rsidRPr="003C3DDB" w:rsidRDefault="00C438E0" w:rsidP="00A07E6E">
            <w:pPr>
              <w:pStyle w:val="ac"/>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rPr>
                <w:noProof/>
                <w:sz w:val="28"/>
                <w:lang w:val="en-US"/>
              </w:rPr>
            </w:pPr>
            <w:r>
              <w:rPr>
                <w:noProof/>
                <w:sz w:val="28"/>
                <w:lang w:val="en-US"/>
              </w:rPr>
              <w:t>Old-fashioned</w:t>
            </w:r>
          </w:p>
        </w:tc>
      </w:tr>
    </w:tbl>
    <w:p w:rsidR="00C438E0" w:rsidRPr="003C3DDB" w:rsidRDefault="00C438E0" w:rsidP="00C438E0">
      <w:pPr>
        <w:pStyle w:val="ac"/>
        <w:spacing w:before="0" w:beforeAutospacing="0" w:after="0" w:afterAutospacing="0" w:line="360" w:lineRule="auto"/>
        <w:ind w:firstLine="709"/>
        <w:jc w:val="both"/>
        <w:rPr>
          <w:noProof/>
          <w:sz w:val="28"/>
        </w:rPr>
      </w:pPr>
      <w:r>
        <w:rPr>
          <w:noProof/>
          <w:sz w:val="28"/>
        </w:rPr>
        <w:t xml:space="preserve">Рисунок 2.12 – Зразок карток зі словами до теми </w:t>
      </w:r>
      <w:r w:rsidR="001261B6">
        <w:rPr>
          <w:noProof/>
          <w:sz w:val="28"/>
        </w:rPr>
        <w:t>«Clothes and Fashion»</w:t>
      </w:r>
      <w:r w:rsidRPr="003C3DDB">
        <w:rPr>
          <w:noProof/>
          <w:sz w:val="28"/>
        </w:rPr>
        <w:t xml:space="preserve"> </w:t>
      </w:r>
      <w:r>
        <w:rPr>
          <w:noProof/>
          <w:sz w:val="28"/>
        </w:rPr>
        <w:t xml:space="preserve"> для виконанн</w:t>
      </w:r>
      <w:r w:rsidR="00CE417F">
        <w:rPr>
          <w:noProof/>
          <w:sz w:val="28"/>
        </w:rPr>
        <w:t>я</w:t>
      </w:r>
      <w:r>
        <w:rPr>
          <w:noProof/>
          <w:sz w:val="28"/>
        </w:rPr>
        <w:t xml:space="preserve"> вправи 7.</w:t>
      </w:r>
    </w:p>
    <w:p w:rsidR="00C438E0" w:rsidRPr="003D2193" w:rsidRDefault="00C438E0" w:rsidP="00C438E0">
      <w:pPr>
        <w:pStyle w:val="ac"/>
        <w:spacing w:before="0" w:beforeAutospacing="0" w:after="0" w:afterAutospacing="0" w:line="360" w:lineRule="auto"/>
        <w:ind w:firstLine="709"/>
        <w:jc w:val="both"/>
        <w:rPr>
          <w:sz w:val="28"/>
          <w:szCs w:val="28"/>
        </w:rPr>
      </w:pPr>
      <w:r>
        <w:rPr>
          <w:sz w:val="28"/>
          <w:szCs w:val="28"/>
        </w:rPr>
        <w:t>ІІІ група вправ – створення власних діалогів.</w:t>
      </w:r>
    </w:p>
    <w:p w:rsidR="00C438E0" w:rsidRDefault="00CE417F" w:rsidP="00C438E0">
      <w:pPr>
        <w:pStyle w:val="ac"/>
        <w:spacing w:before="0" w:beforeAutospacing="0" w:after="0" w:afterAutospacing="0" w:line="360" w:lineRule="auto"/>
        <w:ind w:firstLine="709"/>
        <w:jc w:val="both"/>
        <w:rPr>
          <w:sz w:val="28"/>
          <w:szCs w:val="28"/>
        </w:rPr>
      </w:pPr>
      <w:r>
        <w:rPr>
          <w:sz w:val="28"/>
          <w:szCs w:val="28"/>
        </w:rPr>
        <w:lastRenderedPageBreak/>
        <w:t>Вправа 8</w:t>
      </w:r>
      <w:r w:rsidR="00C438E0">
        <w:rPr>
          <w:sz w:val="28"/>
          <w:szCs w:val="28"/>
        </w:rPr>
        <w:t>.</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Вправа </w:t>
      </w:r>
      <w:r w:rsidR="00CE417F">
        <w:rPr>
          <w:sz w:val="28"/>
          <w:szCs w:val="28"/>
        </w:rPr>
        <w:t>8</w:t>
      </w:r>
      <w:r>
        <w:rPr>
          <w:sz w:val="28"/>
          <w:szCs w:val="28"/>
        </w:rPr>
        <w:t xml:space="preserve"> застосовує метод «Акваріуму» та застосовується для розвитку ситуативного мовлення. Учнів варто поділити на 2 групи – хлопці і дівчата. Кожна група має обговорити та обрати 5 універсальних предметів одягу, які мають бути у чоловічому (для хлопців) та жіночому (для дівчат) гардеробі та бог рунтувати свою позицію. Як показала практика, ця вправа викликала неабиякий інтерес в учнів, вони були активними та проявляли ініціативу. Пропонуємо змоделювати приблизний варіант діалогу між учнями.</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S</w:t>
      </w:r>
      <w:r>
        <w:rPr>
          <w:sz w:val="28"/>
          <w:szCs w:val="28"/>
          <w:vertAlign w:val="subscript"/>
          <w:lang w:val="en-US"/>
        </w:rPr>
        <w:t>1</w:t>
      </w:r>
      <w:r>
        <w:rPr>
          <w:sz w:val="28"/>
          <w:szCs w:val="28"/>
          <w:lang w:val="en-US"/>
        </w:rPr>
        <w:t>:  I think every woman should have a little black dress in her wardrobe, as it is simple and elegant and fits any occasion.</w:t>
      </w:r>
    </w:p>
    <w:p w:rsidR="00C438E0" w:rsidRPr="002F1771"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S</w:t>
      </w:r>
      <w:r>
        <w:rPr>
          <w:sz w:val="28"/>
          <w:szCs w:val="28"/>
          <w:vertAlign w:val="subscript"/>
          <w:lang w:val="en-US"/>
        </w:rPr>
        <w:t>2</w:t>
      </w:r>
      <w:r>
        <w:rPr>
          <w:sz w:val="28"/>
          <w:szCs w:val="28"/>
          <w:lang w:val="en-US"/>
        </w:rPr>
        <w:t>: I agree with you. And every woman needs a small black bag that she can wear anywhere.</w:t>
      </w:r>
    </w:p>
    <w:p w:rsidR="00C438E0" w:rsidRDefault="00CE417F" w:rsidP="00C438E0">
      <w:pPr>
        <w:pStyle w:val="ac"/>
        <w:spacing w:before="0" w:beforeAutospacing="0" w:after="0" w:afterAutospacing="0" w:line="360" w:lineRule="auto"/>
        <w:ind w:firstLine="709"/>
        <w:jc w:val="both"/>
        <w:rPr>
          <w:sz w:val="28"/>
          <w:szCs w:val="28"/>
        </w:rPr>
      </w:pPr>
      <w:r>
        <w:rPr>
          <w:sz w:val="28"/>
          <w:szCs w:val="28"/>
        </w:rPr>
        <w:t>Вправа 9</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Ця вправа є умовно-комунікативною та рецептивно-продуктивною. Для неї застосовується метод «інтерв’ю». Учні діляться на пари. Завдання кожного з учасників дізнатися якнайбільше про стиль одягу та смаки співрозмовника. Ця вправа потребує використання вербальних опор – списку питань для інтерв’ю. Приклад такого списку наводимо нижче.</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Ask your partner about</w:t>
      </w:r>
    </w:p>
    <w:p w:rsidR="00C438E0" w:rsidRDefault="00C438E0" w:rsidP="006F2EA9">
      <w:pPr>
        <w:pStyle w:val="ac"/>
        <w:numPr>
          <w:ilvl w:val="0"/>
          <w:numId w:val="22"/>
        </w:numPr>
        <w:spacing w:before="0" w:beforeAutospacing="0" w:after="0" w:afterAutospacing="0" w:line="360" w:lineRule="auto"/>
        <w:jc w:val="both"/>
        <w:rPr>
          <w:sz w:val="28"/>
          <w:szCs w:val="28"/>
          <w:lang w:val="en-US"/>
        </w:rPr>
      </w:pPr>
      <w:r>
        <w:rPr>
          <w:sz w:val="28"/>
          <w:szCs w:val="28"/>
          <w:lang w:val="en-US"/>
        </w:rPr>
        <w:t>favorite clothing style;</w:t>
      </w:r>
    </w:p>
    <w:p w:rsidR="00C438E0" w:rsidRDefault="00C438E0" w:rsidP="006F2EA9">
      <w:pPr>
        <w:pStyle w:val="ac"/>
        <w:numPr>
          <w:ilvl w:val="0"/>
          <w:numId w:val="22"/>
        </w:numPr>
        <w:spacing w:before="0" w:beforeAutospacing="0" w:after="0" w:afterAutospacing="0" w:line="360" w:lineRule="auto"/>
        <w:jc w:val="both"/>
        <w:rPr>
          <w:sz w:val="28"/>
          <w:szCs w:val="28"/>
          <w:lang w:val="en-US"/>
        </w:rPr>
      </w:pPr>
      <w:r>
        <w:rPr>
          <w:sz w:val="28"/>
          <w:szCs w:val="28"/>
          <w:lang w:val="en-US"/>
        </w:rPr>
        <w:t>favorite pieces of clothes in the wardrobe;</w:t>
      </w:r>
    </w:p>
    <w:p w:rsidR="00C438E0" w:rsidRDefault="00C438E0" w:rsidP="006F2EA9">
      <w:pPr>
        <w:pStyle w:val="ac"/>
        <w:numPr>
          <w:ilvl w:val="0"/>
          <w:numId w:val="22"/>
        </w:numPr>
        <w:spacing w:before="0" w:beforeAutospacing="0" w:after="0" w:afterAutospacing="0" w:line="360" w:lineRule="auto"/>
        <w:jc w:val="both"/>
        <w:rPr>
          <w:sz w:val="28"/>
          <w:szCs w:val="28"/>
          <w:lang w:val="en-US"/>
        </w:rPr>
      </w:pPr>
      <w:r>
        <w:rPr>
          <w:sz w:val="28"/>
          <w:szCs w:val="28"/>
          <w:lang w:val="en-US"/>
        </w:rPr>
        <w:t>clothes he/she wears the most often/not so often;</w:t>
      </w:r>
    </w:p>
    <w:p w:rsidR="00C438E0" w:rsidRDefault="00C438E0" w:rsidP="006F2EA9">
      <w:pPr>
        <w:pStyle w:val="ac"/>
        <w:numPr>
          <w:ilvl w:val="0"/>
          <w:numId w:val="22"/>
        </w:numPr>
        <w:spacing w:before="0" w:beforeAutospacing="0" w:after="0" w:afterAutospacing="0" w:line="360" w:lineRule="auto"/>
        <w:jc w:val="both"/>
        <w:rPr>
          <w:sz w:val="28"/>
          <w:szCs w:val="28"/>
          <w:lang w:val="en-US"/>
        </w:rPr>
      </w:pPr>
      <w:r>
        <w:rPr>
          <w:sz w:val="28"/>
          <w:szCs w:val="28"/>
          <w:lang w:val="en-US"/>
        </w:rPr>
        <w:t>following or not following the trends;</w:t>
      </w:r>
    </w:p>
    <w:p w:rsidR="00C438E0" w:rsidRDefault="00C438E0" w:rsidP="006F2EA9">
      <w:pPr>
        <w:pStyle w:val="ac"/>
        <w:numPr>
          <w:ilvl w:val="0"/>
          <w:numId w:val="22"/>
        </w:numPr>
        <w:spacing w:before="0" w:beforeAutospacing="0" w:after="0" w:afterAutospacing="0" w:line="360" w:lineRule="auto"/>
        <w:jc w:val="both"/>
        <w:rPr>
          <w:sz w:val="28"/>
          <w:szCs w:val="28"/>
          <w:lang w:val="en-US"/>
        </w:rPr>
      </w:pPr>
      <w:r>
        <w:rPr>
          <w:sz w:val="28"/>
          <w:szCs w:val="28"/>
          <w:lang w:val="en-US"/>
        </w:rPr>
        <w:t>clothes shopping habits;</w:t>
      </w:r>
    </w:p>
    <w:p w:rsidR="00C438E0" w:rsidRDefault="00C438E0" w:rsidP="006F2EA9">
      <w:pPr>
        <w:pStyle w:val="ac"/>
        <w:numPr>
          <w:ilvl w:val="0"/>
          <w:numId w:val="22"/>
        </w:numPr>
        <w:spacing w:before="0" w:beforeAutospacing="0" w:after="0" w:afterAutospacing="0" w:line="360" w:lineRule="auto"/>
        <w:jc w:val="both"/>
        <w:rPr>
          <w:sz w:val="28"/>
          <w:szCs w:val="28"/>
          <w:lang w:val="en-US"/>
        </w:rPr>
      </w:pPr>
      <w:proofErr w:type="gramStart"/>
      <w:r>
        <w:rPr>
          <w:sz w:val="28"/>
          <w:szCs w:val="28"/>
          <w:lang w:val="en-US"/>
        </w:rPr>
        <w:t>things</w:t>
      </w:r>
      <w:proofErr w:type="gramEnd"/>
      <w:r>
        <w:rPr>
          <w:sz w:val="28"/>
          <w:szCs w:val="28"/>
          <w:lang w:val="en-US"/>
        </w:rPr>
        <w:t xml:space="preserve"> your partner doesn’t like in modern fashion.</w:t>
      </w:r>
    </w:p>
    <w:p w:rsidR="00C438E0" w:rsidRPr="00205BA2" w:rsidRDefault="00C438E0" w:rsidP="00C438E0">
      <w:pPr>
        <w:pStyle w:val="ac"/>
        <w:spacing w:before="0" w:beforeAutospacing="0" w:after="0" w:afterAutospacing="0" w:line="360" w:lineRule="auto"/>
        <w:ind w:firstLine="709"/>
        <w:jc w:val="both"/>
        <w:rPr>
          <w:sz w:val="28"/>
          <w:szCs w:val="28"/>
        </w:rPr>
      </w:pPr>
      <w:r>
        <w:rPr>
          <w:sz w:val="28"/>
          <w:szCs w:val="28"/>
        </w:rPr>
        <w:t xml:space="preserve">Для завершення та підвищення ефективності вправи в кінці учні можуть детально переказати всю отриману інформацію, отриману від свого партнера (під час інтерв’ю можна робити нотатки). </w:t>
      </w:r>
    </w:p>
    <w:p w:rsidR="00C438E0" w:rsidRDefault="00CE417F" w:rsidP="00C438E0">
      <w:pPr>
        <w:pStyle w:val="ac"/>
        <w:spacing w:before="0" w:beforeAutospacing="0" w:after="0" w:afterAutospacing="0" w:line="360" w:lineRule="auto"/>
        <w:ind w:firstLine="709"/>
        <w:jc w:val="both"/>
        <w:rPr>
          <w:sz w:val="28"/>
          <w:szCs w:val="28"/>
        </w:rPr>
      </w:pPr>
      <w:r>
        <w:rPr>
          <w:sz w:val="28"/>
          <w:szCs w:val="28"/>
        </w:rPr>
        <w:t>Вправа 10</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lastRenderedPageBreak/>
        <w:t xml:space="preserve">Вправа </w:t>
      </w:r>
      <w:r w:rsidR="00CE417F">
        <w:rPr>
          <w:sz w:val="28"/>
          <w:szCs w:val="28"/>
        </w:rPr>
        <w:t>10</w:t>
      </w:r>
      <w:r>
        <w:rPr>
          <w:sz w:val="28"/>
          <w:szCs w:val="28"/>
        </w:rPr>
        <w:t xml:space="preserve"> є комунікативною та продуктивною. Інтерактивним методом, який ми використали у цій вправі, є рольова гра.</w:t>
      </w:r>
      <w:r w:rsidRPr="004C19B6">
        <w:rPr>
          <w:sz w:val="28"/>
          <w:szCs w:val="28"/>
          <w:lang w:val="ru-RU"/>
        </w:rPr>
        <w:t xml:space="preserve"> </w:t>
      </w:r>
      <w:r>
        <w:rPr>
          <w:sz w:val="28"/>
          <w:szCs w:val="28"/>
        </w:rPr>
        <w:t xml:space="preserve"> Один з учнів – продавець, який хоче продати якусь непотрібну річ, інший покупець.</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T (for student 1): Your task is to sell a piece of clothes you don’t need for an expensive price. Explain the advantages of the item.</w:t>
      </w:r>
    </w:p>
    <w:p w:rsidR="00C438E0" w:rsidRDefault="00C438E0" w:rsidP="00C438E0">
      <w:pPr>
        <w:pStyle w:val="ac"/>
        <w:spacing w:before="0" w:beforeAutospacing="0" w:after="0" w:afterAutospacing="0" w:line="360" w:lineRule="auto"/>
        <w:ind w:firstLine="709"/>
        <w:jc w:val="both"/>
        <w:rPr>
          <w:sz w:val="28"/>
          <w:szCs w:val="28"/>
          <w:lang w:val="en-US"/>
        </w:rPr>
      </w:pPr>
      <w:r>
        <w:rPr>
          <w:sz w:val="28"/>
          <w:szCs w:val="28"/>
          <w:lang w:val="en-US"/>
        </w:rPr>
        <w:t>T (for student 2): You want to buy some cheap clothes. Find out as much information as possible.</w:t>
      </w:r>
    </w:p>
    <w:p w:rsidR="00C438E0" w:rsidRPr="008862B0" w:rsidRDefault="00C438E0" w:rsidP="00C438E0">
      <w:pPr>
        <w:pStyle w:val="ac"/>
        <w:spacing w:before="0" w:beforeAutospacing="0" w:after="0" w:afterAutospacing="0" w:line="360" w:lineRule="auto"/>
        <w:ind w:firstLine="709"/>
        <w:jc w:val="both"/>
        <w:rPr>
          <w:sz w:val="28"/>
          <w:szCs w:val="28"/>
        </w:rPr>
      </w:pPr>
      <w:r>
        <w:rPr>
          <w:sz w:val="28"/>
          <w:szCs w:val="28"/>
        </w:rPr>
        <w:t>Таку гру можна проводити за методом «рухомих кіл», коли учні обмінюються партнерами. Така швидка зміна мовленнєвих ситуацій сприятиме розвитку швидкої та адекватної реакції.</w:t>
      </w:r>
    </w:p>
    <w:p w:rsidR="00C438E0" w:rsidRPr="001573F4" w:rsidRDefault="00CE417F" w:rsidP="00C438E0">
      <w:pPr>
        <w:pStyle w:val="ac"/>
        <w:spacing w:before="0" w:beforeAutospacing="0" w:after="0" w:afterAutospacing="0" w:line="360" w:lineRule="auto"/>
        <w:ind w:firstLine="709"/>
        <w:jc w:val="both"/>
        <w:rPr>
          <w:sz w:val="28"/>
          <w:szCs w:val="28"/>
        </w:rPr>
      </w:pPr>
      <w:r>
        <w:rPr>
          <w:sz w:val="28"/>
          <w:szCs w:val="28"/>
        </w:rPr>
        <w:t>Вправа 11</w:t>
      </w:r>
    </w:p>
    <w:p w:rsidR="00C438E0" w:rsidRPr="00303B60" w:rsidRDefault="00C438E0" w:rsidP="00C438E0">
      <w:pPr>
        <w:pStyle w:val="ac"/>
        <w:spacing w:before="0" w:beforeAutospacing="0" w:after="0" w:afterAutospacing="0" w:line="360" w:lineRule="auto"/>
        <w:ind w:firstLine="709"/>
        <w:jc w:val="both"/>
        <w:rPr>
          <w:sz w:val="28"/>
          <w:szCs w:val="28"/>
          <w:lang w:val="ru-RU"/>
        </w:rPr>
      </w:pPr>
      <w:r>
        <w:rPr>
          <w:sz w:val="28"/>
          <w:szCs w:val="28"/>
        </w:rPr>
        <w:t>Останнім завданням для учнів була групова дискусія на тему «</w:t>
      </w:r>
      <w:r>
        <w:rPr>
          <w:sz w:val="28"/>
          <w:szCs w:val="28"/>
          <w:lang w:val="en-US"/>
        </w:rPr>
        <w:t>The positive and negative influence of fashion trends on our lives</w:t>
      </w:r>
      <w:r>
        <w:rPr>
          <w:sz w:val="28"/>
          <w:szCs w:val="28"/>
        </w:rPr>
        <w:t>». Для наочності на дошці була намальована таблиця, на яку вчитель виписував подані учнями аргументи «за» і «проти». Учні активно проявляли ініціативу та навіть ті, хто мали низький рівень знань, знаходили спосіб висловити своє ставлення до проблеми. Їм дуже сподобався такий вид активності.</w:t>
      </w:r>
    </w:p>
    <w:p w:rsidR="00C438E0" w:rsidRDefault="00C438E0" w:rsidP="001E5112">
      <w:pPr>
        <w:pStyle w:val="ac"/>
        <w:spacing w:before="240" w:after="0" w:afterAutospacing="0" w:line="360" w:lineRule="auto"/>
        <w:ind w:firstLine="708"/>
        <w:jc w:val="both"/>
        <w:rPr>
          <w:b/>
          <w:sz w:val="28"/>
          <w:szCs w:val="28"/>
        </w:rPr>
      </w:pPr>
      <w:r>
        <w:rPr>
          <w:b/>
          <w:sz w:val="28"/>
          <w:szCs w:val="28"/>
        </w:rPr>
        <w:t xml:space="preserve">2.3 </w:t>
      </w:r>
      <w:r w:rsidRPr="00794282">
        <w:rPr>
          <w:b/>
          <w:sz w:val="28"/>
          <w:szCs w:val="28"/>
        </w:rPr>
        <w:t xml:space="preserve">Порівняльний аналіз ефективності </w:t>
      </w:r>
      <w:r w:rsidR="00F51356">
        <w:rPr>
          <w:b/>
          <w:sz w:val="28"/>
          <w:szCs w:val="28"/>
        </w:rPr>
        <w:t xml:space="preserve">авторських вправ для </w:t>
      </w:r>
      <w:r w:rsidRPr="00794282">
        <w:rPr>
          <w:b/>
          <w:sz w:val="28"/>
          <w:szCs w:val="28"/>
        </w:rPr>
        <w:t xml:space="preserve">розвитку </w:t>
      </w:r>
      <w:r>
        <w:rPr>
          <w:b/>
          <w:sz w:val="28"/>
          <w:szCs w:val="28"/>
        </w:rPr>
        <w:t>діалогічного мовлення в учнів 9-го класу.</w:t>
      </w:r>
    </w:p>
    <w:p w:rsidR="00C438E0" w:rsidRDefault="00C438E0" w:rsidP="00C438E0">
      <w:pPr>
        <w:pStyle w:val="ac"/>
        <w:spacing w:before="240" w:beforeAutospacing="0" w:after="0" w:afterAutospacing="0" w:line="360" w:lineRule="auto"/>
        <w:ind w:firstLine="709"/>
        <w:jc w:val="both"/>
        <w:rPr>
          <w:sz w:val="28"/>
          <w:szCs w:val="28"/>
        </w:rPr>
      </w:pPr>
      <w:r>
        <w:rPr>
          <w:sz w:val="28"/>
          <w:szCs w:val="28"/>
        </w:rPr>
        <w:t xml:space="preserve">Метою контрольного етапу було виявлення ефективності проведеного експерименту. З цією метою було проведено контрольний зріз в контрольній та експериментальній групах.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Під час констатувального етапу експерименту було проведено порівняльний аналіз рівня іншомовної комунікативної компетентності. Умови проведення перевірки знань учнів були такі самі, як і на констатувальному етапі. Учням обох груп – контрольної та експериментальної потрібно було виконати такі завдання (Додаток Д). Завдання були однотипними до тих, які виконувалися</w:t>
      </w:r>
      <w:r w:rsidRPr="005032B7">
        <w:rPr>
          <w:sz w:val="28"/>
          <w:szCs w:val="28"/>
          <w:lang w:val="ru-RU"/>
        </w:rPr>
        <w:t xml:space="preserve"> </w:t>
      </w:r>
      <w:r>
        <w:rPr>
          <w:sz w:val="28"/>
          <w:szCs w:val="28"/>
        </w:rPr>
        <w:t xml:space="preserve">перед початком експерименту, аби результати були максимально об’єктивними. </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lastRenderedPageBreak/>
        <w:t>Таблиця 2.5 – Оцінювання рівня сформованості іншомовної діалогічної компетентності в контрольній групі після проведення експерименту.</w:t>
      </w:r>
      <w:r w:rsidR="00FC7781">
        <w:rPr>
          <w:sz w:val="28"/>
          <w:szCs w:val="28"/>
        </w:rPr>
        <w:t xml:space="preserve"> </w:t>
      </w:r>
    </w:p>
    <w:tbl>
      <w:tblPr>
        <w:tblStyle w:val="ad"/>
        <w:tblW w:w="0" w:type="auto"/>
        <w:tblLook w:val="04A0" w:firstRow="1" w:lastRow="0" w:firstColumn="1" w:lastColumn="0" w:noHBand="0" w:noVBand="1"/>
      </w:tblPr>
      <w:tblGrid>
        <w:gridCol w:w="3165"/>
        <w:gridCol w:w="3165"/>
        <w:gridCol w:w="3159"/>
      </w:tblGrid>
      <w:tr w:rsidR="00C438E0" w:rsidTr="00A07E6E">
        <w:trPr>
          <w:trHeight w:val="697"/>
        </w:trPr>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w:t>
            </w:r>
          </w:p>
        </w:tc>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учнів</w:t>
            </w:r>
          </w:p>
        </w:tc>
        <w:tc>
          <w:tcPr>
            <w:tcW w:w="3159"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C438E0" w:rsidTr="00A07E6E">
        <w:trPr>
          <w:trHeight w:val="697"/>
        </w:trPr>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159"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C438E0" w:rsidTr="00A07E6E">
        <w:trPr>
          <w:trHeight w:val="673"/>
        </w:trPr>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159"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41,6</w:t>
            </w:r>
          </w:p>
        </w:tc>
      </w:tr>
      <w:tr w:rsidR="00C438E0" w:rsidTr="00A07E6E">
        <w:trPr>
          <w:trHeight w:val="697"/>
        </w:trPr>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165" w:type="dxa"/>
          </w:tcPr>
          <w:p w:rsidR="00C438E0" w:rsidRPr="00E14436"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159"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16,6</w:t>
            </w:r>
          </w:p>
        </w:tc>
      </w:tr>
      <w:tr w:rsidR="00C438E0" w:rsidTr="00A07E6E">
        <w:trPr>
          <w:trHeight w:val="697"/>
        </w:trPr>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165" w:type="dxa"/>
          </w:tcPr>
          <w:p w:rsidR="00C438E0" w:rsidRPr="00E14436"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159" w:type="dxa"/>
          </w:tcPr>
          <w:p w:rsidR="00C438E0" w:rsidRPr="00E14436"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8,4</w:t>
            </w:r>
          </w:p>
        </w:tc>
      </w:tr>
      <w:tr w:rsidR="00C438E0" w:rsidTr="00A07E6E">
        <w:trPr>
          <w:trHeight w:val="697"/>
        </w:trPr>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3165"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3159"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bl>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r>
        <w:rPr>
          <w:sz w:val="28"/>
          <w:szCs w:val="28"/>
        </w:rPr>
        <w:t>Результати контрольної групи після експерименту представляємо у вигляді діаграми на рисунку.</w:t>
      </w:r>
    </w:p>
    <w:p w:rsidR="00C438E0" w:rsidRDefault="00C438E0" w:rsidP="00C438E0">
      <w:pPr>
        <w:pStyle w:val="ac"/>
        <w:spacing w:before="0" w:beforeAutospacing="0" w:after="0" w:afterAutospacing="0" w:line="360" w:lineRule="auto"/>
        <w:ind w:firstLine="709"/>
        <w:jc w:val="both"/>
        <w:rPr>
          <w:sz w:val="28"/>
          <w:szCs w:val="28"/>
        </w:rPr>
      </w:pPr>
      <w:r>
        <w:rPr>
          <w:noProof/>
          <w:sz w:val="28"/>
          <w:szCs w:val="28"/>
        </w:rPr>
        <w:drawing>
          <wp:inline distT="0" distB="0" distL="0" distR="0" wp14:anchorId="19598682" wp14:editId="1A89E1BA">
            <wp:extent cx="5257800" cy="3102429"/>
            <wp:effectExtent l="0" t="0" r="19050" b="2222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Рисунок 2.13 – Рівень сформованості іншомовної діалогічної компетентності в контрольній групі після експерименту.</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Отримані результати демонструють, що в контрольній групі 40% учнів володіють достатнім рівнем розвитку навичок іншомовного діалогічного мовлення, 25% учнів – високим, 16% середнім та 8% низьким.</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lastRenderedPageBreak/>
        <w:t>Таблиця 2.6</w:t>
      </w:r>
      <w:r w:rsidRPr="004E322E">
        <w:rPr>
          <w:sz w:val="28"/>
          <w:szCs w:val="28"/>
        </w:rPr>
        <w:t xml:space="preserve"> – Оцінювання рівня сформованості іншомовної діалогічної </w:t>
      </w:r>
      <w:r>
        <w:rPr>
          <w:sz w:val="28"/>
          <w:szCs w:val="28"/>
        </w:rPr>
        <w:t>компетентності</w:t>
      </w:r>
      <w:r w:rsidRPr="004E322E">
        <w:rPr>
          <w:sz w:val="28"/>
          <w:szCs w:val="28"/>
        </w:rPr>
        <w:t xml:space="preserve"> в контрольній групі після проведення експерименту.</w:t>
      </w:r>
    </w:p>
    <w:tbl>
      <w:tblPr>
        <w:tblStyle w:val="ad"/>
        <w:tblW w:w="0" w:type="auto"/>
        <w:tblLook w:val="04A0" w:firstRow="1" w:lastRow="0" w:firstColumn="1" w:lastColumn="0" w:noHBand="0" w:noVBand="1"/>
      </w:tblPr>
      <w:tblGrid>
        <w:gridCol w:w="3228"/>
        <w:gridCol w:w="3228"/>
        <w:gridCol w:w="3222"/>
      </w:tblGrid>
      <w:tr w:rsidR="00C438E0" w:rsidTr="00A07E6E">
        <w:trPr>
          <w:trHeight w:val="677"/>
        </w:trPr>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w:t>
            </w:r>
          </w:p>
        </w:tc>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учнів</w:t>
            </w:r>
          </w:p>
        </w:tc>
        <w:tc>
          <w:tcPr>
            <w:tcW w:w="3222"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C438E0" w:rsidTr="00A07E6E">
        <w:trPr>
          <w:trHeight w:val="677"/>
        </w:trPr>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222"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C438E0" w:rsidTr="00A07E6E">
        <w:trPr>
          <w:trHeight w:val="652"/>
        </w:trPr>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222"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41,6</w:t>
            </w:r>
          </w:p>
        </w:tc>
      </w:tr>
      <w:tr w:rsidR="00C438E0" w:rsidTr="00A07E6E">
        <w:trPr>
          <w:trHeight w:val="677"/>
        </w:trPr>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222"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8,3</w:t>
            </w:r>
          </w:p>
        </w:tc>
      </w:tr>
      <w:tr w:rsidR="00C438E0" w:rsidTr="00A07E6E">
        <w:trPr>
          <w:trHeight w:val="677"/>
        </w:trPr>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3222"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438E0" w:rsidTr="00A07E6E">
        <w:trPr>
          <w:trHeight w:val="677"/>
        </w:trPr>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3228"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3222" w:type="dxa"/>
          </w:tcPr>
          <w:p w:rsidR="00C438E0" w:rsidRDefault="00C438E0" w:rsidP="00A07E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bl>
    <w:p w:rsidR="00C438E0" w:rsidRDefault="00C438E0" w:rsidP="00C438E0">
      <w:pPr>
        <w:pStyle w:val="ac"/>
        <w:spacing w:before="0" w:beforeAutospacing="0" w:after="0" w:afterAutospacing="0" w:line="360" w:lineRule="auto"/>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r>
        <w:rPr>
          <w:sz w:val="28"/>
          <w:szCs w:val="28"/>
        </w:rPr>
        <w:t>Показники експериментальної групи після проведення експерименту пропонуємо розглянути у вигляді діаграми на рисунку</w:t>
      </w:r>
    </w:p>
    <w:p w:rsidR="00C438E0" w:rsidRDefault="00C438E0" w:rsidP="00C438E0">
      <w:pPr>
        <w:pStyle w:val="ac"/>
        <w:spacing w:before="0" w:beforeAutospacing="0" w:after="0" w:afterAutospacing="0" w:line="360" w:lineRule="auto"/>
        <w:ind w:firstLine="709"/>
        <w:jc w:val="both"/>
        <w:rPr>
          <w:sz w:val="28"/>
          <w:szCs w:val="28"/>
        </w:rPr>
      </w:pPr>
      <w:r>
        <w:rPr>
          <w:noProof/>
          <w:sz w:val="28"/>
          <w:szCs w:val="28"/>
        </w:rPr>
        <w:drawing>
          <wp:inline distT="0" distB="0" distL="0" distR="0" wp14:anchorId="6F999D04" wp14:editId="73299D2F">
            <wp:extent cx="5508172" cy="3243943"/>
            <wp:effectExtent l="38100" t="0" r="16510" b="1397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 Рисунок 2.14 – Рівень сформованості іншомовної діалогічної компетентності в контрольній групі після експерименту.</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Таким чином, після проведення експерименту високий рівень іншомовної комунікативної компетентності мають 50% учнів експериментальної групи, достатній – 41% і середній – лише 9%. Учнів з низьким рівнем немає.</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lastRenderedPageBreak/>
        <w:t>Отже, середні результати обох груп можна представити у вигляді діаграми на рисунку.</w:t>
      </w:r>
    </w:p>
    <w:p w:rsidR="00C438E0" w:rsidRDefault="00C438E0" w:rsidP="00C438E0">
      <w:pPr>
        <w:pStyle w:val="ac"/>
        <w:spacing w:before="0" w:beforeAutospacing="0" w:after="0" w:afterAutospacing="0" w:line="360" w:lineRule="auto"/>
        <w:ind w:firstLine="709"/>
        <w:jc w:val="both"/>
        <w:rPr>
          <w:sz w:val="28"/>
          <w:szCs w:val="28"/>
        </w:rPr>
      </w:pPr>
      <w:r>
        <w:rPr>
          <w:noProof/>
          <w:sz w:val="28"/>
          <w:szCs w:val="28"/>
        </w:rPr>
        <w:drawing>
          <wp:inline distT="0" distB="0" distL="0" distR="0" wp14:anchorId="22AE2692" wp14:editId="0E0A76C0">
            <wp:extent cx="5486400" cy="3200400"/>
            <wp:effectExtent l="0" t="0" r="19050" b="1905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Рисунок 2.15 – Середні результати контрольної та експериментальної груп учнів до та після проведення експерименту.</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Середній результат рівня розвитку іншомовної діалогічної компетентності в експериментальній групі склав 4,4, в контрольній групі – 3,9. Отже, середній рівень в експериментальній групі на 0,5 вище ніж в контрольній.</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Порівняння середніх результатів тестування обох груп до та після проведення експерименту зображені на рисунку 2.16.</w:t>
      </w:r>
    </w:p>
    <w:p w:rsidR="00C438E0" w:rsidRDefault="00C438E0" w:rsidP="00C438E0">
      <w:pPr>
        <w:pStyle w:val="ac"/>
        <w:spacing w:before="0" w:beforeAutospacing="0" w:after="0" w:afterAutospacing="0" w:line="360" w:lineRule="auto"/>
        <w:ind w:firstLine="709"/>
        <w:jc w:val="both"/>
        <w:rPr>
          <w:sz w:val="28"/>
          <w:szCs w:val="28"/>
        </w:rPr>
      </w:pPr>
      <w:r>
        <w:rPr>
          <w:noProof/>
          <w:sz w:val="28"/>
          <w:szCs w:val="28"/>
        </w:rPr>
        <w:lastRenderedPageBreak/>
        <w:drawing>
          <wp:inline distT="0" distB="0" distL="0" distR="0" wp14:anchorId="52E4A9F2" wp14:editId="295890D7">
            <wp:extent cx="5486400" cy="3200400"/>
            <wp:effectExtent l="0" t="0" r="19050" b="1905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Рисунок 2.16 – Результати проведення експерименту</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На рисунку 2.16 ми можемо побачити, що рівень розвитку навичок іншомовного діалогічного мовлення покращився на 0,5, коли в контрольній групі цей показник склав лише на 0,1.</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Окрім цього, аби перевірити достовірність отриманих емпіричних даних необхідно підтвердити, що рівні розвитку навичок іншомовного діалогічного мовлення у контрольній та експериментальній групах є різними. Аби підтвердити це, ми провели математичні результати розрахунків використовуючи критерій Стьюдента.</w:t>
      </w:r>
    </w:p>
    <w:p w:rsidR="00C438E0" w:rsidRDefault="00C438E0" w:rsidP="00C438E0">
      <w:pPr>
        <w:pStyle w:val="ac"/>
        <w:spacing w:before="0" w:beforeAutospacing="0" w:after="0" w:afterAutospacing="0" w:line="360" w:lineRule="auto"/>
        <w:ind w:firstLine="709"/>
        <w:jc w:val="both"/>
        <w:rPr>
          <w:sz w:val="28"/>
          <w:szCs w:val="16"/>
        </w:rPr>
      </w:pPr>
      <w:r>
        <w:rPr>
          <w:sz w:val="28"/>
          <w:szCs w:val="28"/>
        </w:rPr>
        <w:t xml:space="preserve">Гіпотеза щодо різниці середніх показників у експериментальній та контрольній групах вважатиметься підтвердженою в тому випадку, коли критерій Стьюдента </w:t>
      </w:r>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екс.</m:t>
            </m:r>
          </m:sub>
        </m:sSub>
      </m:oMath>
      <w:r>
        <w:rPr>
          <w:sz w:val="28"/>
          <w:szCs w:val="28"/>
        </w:rPr>
        <w:t xml:space="preserve"> Матиме більше значення за абсолютну величину критичного розподілу Стьюдента </w:t>
      </w:r>
      <w:r w:rsidRPr="00E939F9">
        <w:rPr>
          <w:i/>
          <w:sz w:val="32"/>
          <w:szCs w:val="28"/>
          <w:lang w:val="de-DE"/>
        </w:rPr>
        <w:t>t</w:t>
      </w:r>
      <w:r w:rsidRPr="00E939F9">
        <w:rPr>
          <w:sz w:val="18"/>
          <w:szCs w:val="16"/>
        </w:rPr>
        <w:t>кр</w:t>
      </w:r>
      <w:r>
        <w:rPr>
          <w:sz w:val="18"/>
          <w:szCs w:val="16"/>
        </w:rPr>
        <w:t xml:space="preserve">. </w:t>
      </w:r>
      <w:r>
        <w:rPr>
          <w:sz w:val="28"/>
          <w:szCs w:val="16"/>
        </w:rPr>
        <w:t xml:space="preserve">коли ступінь значущості для </w:t>
      </w:r>
      <w:r w:rsidRPr="00E939F9">
        <w:rPr>
          <w:i/>
          <w:sz w:val="32"/>
          <w:szCs w:val="28"/>
          <w:lang w:val="de-DE"/>
        </w:rPr>
        <w:t>t</w:t>
      </w:r>
      <w:r w:rsidRPr="00E939F9">
        <w:rPr>
          <w:sz w:val="18"/>
          <w:szCs w:val="16"/>
        </w:rPr>
        <w:t>кр</w:t>
      </w:r>
      <w:r>
        <w:rPr>
          <w:sz w:val="18"/>
          <w:szCs w:val="16"/>
        </w:rPr>
        <w:t xml:space="preserve">. </w:t>
      </w:r>
      <w:r>
        <w:rPr>
          <w:sz w:val="28"/>
          <w:szCs w:val="16"/>
        </w:rPr>
        <w:t>Становить 0,05.</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 xml:space="preserve">Наше експериментальне дослідження було проведено в групах по 12 учнів в кожній, відповідно об’єм вибірки становив </w:t>
      </w:r>
      <w:r>
        <w:rPr>
          <w:sz w:val="28"/>
          <w:szCs w:val="28"/>
          <w:lang w:val="de-DE"/>
        </w:rPr>
        <w:t>n</w:t>
      </w:r>
      <w:r w:rsidRPr="00F1148E">
        <w:rPr>
          <w:sz w:val="16"/>
          <w:szCs w:val="16"/>
        </w:rPr>
        <w:t>1</w:t>
      </w:r>
      <w:r w:rsidRPr="00F1148E">
        <w:rPr>
          <w:sz w:val="28"/>
          <w:szCs w:val="28"/>
        </w:rPr>
        <w:t>=10</w:t>
      </w:r>
      <w:r>
        <w:rPr>
          <w:sz w:val="28"/>
          <w:szCs w:val="28"/>
        </w:rPr>
        <w:t xml:space="preserve">; </w:t>
      </w:r>
      <w:r>
        <w:rPr>
          <w:sz w:val="28"/>
          <w:szCs w:val="28"/>
          <w:lang w:val="en-US"/>
        </w:rPr>
        <w:t>n</w:t>
      </w:r>
      <w:r w:rsidRPr="00F1148E">
        <w:rPr>
          <w:sz w:val="16"/>
          <w:szCs w:val="16"/>
        </w:rPr>
        <w:t>2</w:t>
      </w:r>
      <w:r>
        <w:rPr>
          <w:sz w:val="28"/>
          <w:szCs w:val="28"/>
        </w:rPr>
        <w:t>=10.</w:t>
      </w:r>
    </w:p>
    <w:p w:rsidR="00C438E0" w:rsidRDefault="00C438E0" w:rsidP="00C438E0">
      <w:pPr>
        <w:pStyle w:val="ac"/>
        <w:spacing w:before="0" w:beforeAutospacing="0" w:after="0" w:afterAutospacing="0" w:line="360" w:lineRule="auto"/>
        <w:ind w:firstLine="709"/>
        <w:jc w:val="both"/>
        <w:rPr>
          <w:sz w:val="28"/>
          <w:szCs w:val="28"/>
        </w:rPr>
      </w:pPr>
      <w:r>
        <w:rPr>
          <w:sz w:val="28"/>
          <w:szCs w:val="28"/>
        </w:rPr>
        <w:t>Критерій Стьюдента було обчислено за наступною формулою:</w:t>
      </w:r>
    </w:p>
    <w:p w:rsidR="00C438E0" w:rsidRPr="008B6A3B" w:rsidRDefault="002D19BB" w:rsidP="00C438E0">
      <w:pPr>
        <w:pStyle w:val="ac"/>
        <w:spacing w:before="0" w:beforeAutospacing="0" w:after="0" w:afterAutospacing="0" w:line="360" w:lineRule="auto"/>
        <w:ind w:firstLine="709"/>
        <w:jc w:val="both"/>
        <w:rPr>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екс</m:t>
              </m:r>
            </m:sub>
          </m:sSub>
          <m:r>
            <m:rPr>
              <m:sty m:val="p"/>
            </m:rPr>
            <w:rPr>
              <w:rFonts w:ascii="Cambria Math" w:hAnsi="Cambria Math" w:cs="Cambria Math"/>
              <w:sz w:val="28"/>
              <w:szCs w:val="28"/>
            </w:rPr>
            <m:t>=</m:t>
          </m:r>
          <m:f>
            <m:fPr>
              <m:ctrlPr>
                <w:rPr>
                  <w:rFonts w:ascii="Cambria Math" w:hAnsi="Cambria Math"/>
                  <w:sz w:val="28"/>
                  <w:szCs w:val="28"/>
                </w:rPr>
              </m:ctrlPr>
            </m:fPr>
            <m:num>
              <m:acc>
                <m:accPr>
                  <m:chr m:val="̅"/>
                  <m:ctrlPr>
                    <w:rPr>
                      <w:rFonts w:ascii="Cambria Math" w:hAnsi="Cambria Math" w:cs="Cambria Math"/>
                      <w:i/>
                      <w:sz w:val="28"/>
                      <w:szCs w:val="28"/>
                      <w:lang w:val="en-US"/>
                    </w:rPr>
                  </m:ctrlPr>
                </m:accPr>
                <m:e>
                  <m:r>
                    <w:rPr>
                      <w:rFonts w:ascii="Cambria Math" w:hAnsi="Cambria Math" w:cs="Cambria Math"/>
                      <w:sz w:val="28"/>
                      <w:szCs w:val="28"/>
                      <w:lang w:val="en-US"/>
                    </w:rPr>
                    <m:t>x</m:t>
                  </m:r>
                </m:e>
              </m:acc>
              <m:r>
                <w:rPr>
                  <w:rFonts w:ascii="Cambria Math" w:hAnsi="Cambria Math" w:cs="Cambria Math"/>
                  <w:sz w:val="28"/>
                  <w:szCs w:val="28"/>
                  <w:lang w:val="en-US"/>
                </w:rPr>
                <m:t>-</m:t>
              </m:r>
              <m:acc>
                <m:accPr>
                  <m:chr m:val="̅"/>
                  <m:ctrlPr>
                    <w:rPr>
                      <w:rFonts w:ascii="Cambria Math" w:hAnsi="Cambria Math" w:cs="Cambria Math"/>
                      <w:i/>
                      <w:sz w:val="28"/>
                      <w:szCs w:val="28"/>
                      <w:lang w:val="en-US"/>
                    </w:rPr>
                  </m:ctrlPr>
                </m:accPr>
                <m:e>
                  <m:r>
                    <w:rPr>
                      <w:rFonts w:ascii="Cambria Math" w:hAnsi="Cambria Math" w:cs="Cambria Math"/>
                      <w:sz w:val="28"/>
                      <w:szCs w:val="28"/>
                      <w:lang w:val="en-US"/>
                    </w:rPr>
                    <m:t>y</m:t>
                  </m:r>
                </m:e>
              </m:acc>
            </m:num>
            <m:den>
              <w:bookmarkStart w:id="2" w:name="_Hlk26999562"/>
              <m:r>
                <m:rPr>
                  <m:sty m:val="p"/>
                </m:rPr>
                <w:rPr>
                  <w:rFonts w:ascii="Cambria Math" w:hAnsi="Cambria Math" w:cs="Cambria Math"/>
                  <w:sz w:val="28"/>
                  <w:szCs w:val="28"/>
                </w:rPr>
                <m:t>∆X-Y</m:t>
              </m:r>
              <w:bookmarkEnd w:id="2"/>
            </m:den>
          </m:f>
        </m:oMath>
      </m:oMathPara>
    </w:p>
    <w:p w:rsidR="00C438E0" w:rsidRDefault="00C438E0" w:rsidP="00C438E0">
      <w:pPr>
        <w:pStyle w:val="ac"/>
        <w:spacing w:before="0" w:beforeAutospacing="0" w:after="0" w:afterAutospacing="0" w:line="360" w:lineRule="auto"/>
        <w:ind w:firstLine="709"/>
        <w:jc w:val="both"/>
        <w:rPr>
          <w:sz w:val="28"/>
          <w:szCs w:val="28"/>
        </w:rPr>
      </w:pPr>
      <w:r>
        <w:rPr>
          <w:sz w:val="28"/>
          <w:szCs w:val="28"/>
        </w:rPr>
        <w:lastRenderedPageBreak/>
        <w:t xml:space="preserve">У якій </w:t>
      </w:r>
      <m:oMath>
        <m:acc>
          <m:accPr>
            <m:chr m:val="̅"/>
            <m:ctrlPr>
              <w:rPr>
                <w:rFonts w:ascii="Cambria Math" w:hAnsi="Cambria Math" w:cs="Cambria Math"/>
                <w:i/>
                <w:sz w:val="28"/>
                <w:szCs w:val="28"/>
                <w:lang w:val="en-US"/>
              </w:rPr>
            </m:ctrlPr>
          </m:accPr>
          <m:e>
            <m:r>
              <w:rPr>
                <w:rFonts w:ascii="Cambria Math" w:hAnsi="Cambria Math" w:cs="Cambria Math"/>
                <w:sz w:val="28"/>
                <w:szCs w:val="28"/>
                <w:lang w:val="en-US"/>
              </w:rPr>
              <m:t>x</m:t>
            </m:r>
          </m:e>
        </m:acc>
      </m:oMath>
      <w:r>
        <w:rPr>
          <w:sz w:val="28"/>
          <w:szCs w:val="28"/>
        </w:rPr>
        <w:t> – середній показник контрольної групи;</w:t>
      </w:r>
    </w:p>
    <w:p w:rsidR="00C438E0" w:rsidRPr="008B6A3B" w:rsidRDefault="002D19BB" w:rsidP="00C438E0">
      <w:pPr>
        <w:pStyle w:val="ac"/>
        <w:ind w:left="709"/>
        <w:rPr>
          <w:sz w:val="28"/>
          <w:szCs w:val="28"/>
        </w:rPr>
      </w:pPr>
      <m:oMathPara>
        <m:oMathParaPr>
          <m:jc m:val="left"/>
        </m:oMathParaPr>
        <m:oMath>
          <m:acc>
            <m:accPr>
              <m:chr m:val="̅"/>
              <m:ctrlPr>
                <w:rPr>
                  <w:rFonts w:ascii="Cambria Math" w:hAnsi="Cambria Math"/>
                  <w:i/>
                  <w:sz w:val="28"/>
                  <w:szCs w:val="28"/>
                  <w:lang w:val="en-US"/>
                </w:rPr>
              </m:ctrlPr>
            </m:accPr>
            <m:e>
              <m:r>
                <w:rPr>
                  <w:rFonts w:ascii="Cambria Math" w:hAnsi="Cambria Math"/>
                  <w:sz w:val="28"/>
                  <w:szCs w:val="28"/>
                  <w:lang w:val="en-US"/>
                </w:rPr>
                <m:t>y</m:t>
              </m:r>
            </m:e>
          </m:acc>
          <m:r>
            <w:rPr>
              <w:rFonts w:ascii="Cambria Math" w:hAnsi="Cambria Math"/>
              <w:sz w:val="28"/>
              <w:szCs w:val="28"/>
            </w:rPr>
            <m:t xml:space="preserve"> –середній показник експериментальної групи;</m:t>
          </m:r>
        </m:oMath>
      </m:oMathPara>
    </w:p>
    <w:p w:rsidR="00C438E0" w:rsidRDefault="00C438E0" w:rsidP="00C438E0">
      <w:pPr>
        <w:pStyle w:val="ac"/>
        <w:ind w:firstLine="709"/>
        <w:rPr>
          <w:sz w:val="28"/>
          <w:szCs w:val="28"/>
        </w:rPr>
      </w:pPr>
      <w:r w:rsidRPr="00485B81">
        <w:rPr>
          <w:sz w:val="28"/>
          <w:szCs w:val="28"/>
        </w:rPr>
        <w:t>∆X-Y</w:t>
      </w:r>
      <w:r>
        <w:rPr>
          <w:sz w:val="28"/>
          <w:szCs w:val="28"/>
        </w:rPr>
        <w:t> – сума квадратів різниць показників двох груп в ході проведення експерименту.</w:t>
      </w:r>
    </w:p>
    <w:p w:rsidR="00C438E0" w:rsidRDefault="00C438E0" w:rsidP="00C438E0">
      <w:pPr>
        <w:pStyle w:val="ac"/>
        <w:ind w:firstLine="709"/>
        <w:rPr>
          <w:sz w:val="28"/>
          <w:szCs w:val="28"/>
        </w:rPr>
      </w:pPr>
      <w:r>
        <w:rPr>
          <w:sz w:val="28"/>
          <w:szCs w:val="28"/>
        </w:rPr>
        <w:t>Таким чином, ми маємо усі необхідні показники для обчислення формули:</w:t>
      </w:r>
    </w:p>
    <w:p w:rsidR="00C438E0" w:rsidRDefault="00C438E0" w:rsidP="00C438E0">
      <w:pPr>
        <w:pStyle w:val="ac"/>
        <w:ind w:firstLine="709"/>
        <w:rPr>
          <w:sz w:val="28"/>
          <w:szCs w:val="28"/>
        </w:rPr>
      </w:pPr>
      <m:oMathPara>
        <m:oMath>
          <m:r>
            <m:rPr>
              <m:sty m:val="p"/>
            </m:rPr>
            <w:rPr>
              <w:rFonts w:ascii="Cambria Math" w:hAnsi="Cambria Math" w:cs="Cambria Math"/>
              <w:sz w:val="28"/>
              <w:szCs w:val="28"/>
            </w:rPr>
            <m:t>∆X-Y=</m:t>
          </m:r>
          <m:rad>
            <m:radPr>
              <m:degHide m:val="1"/>
              <m:ctrlPr>
                <w:rPr>
                  <w:rFonts w:ascii="Cambria Math" w:hAnsi="Cambria Math"/>
                  <w:i/>
                  <w:sz w:val="28"/>
                  <w:szCs w:val="28"/>
                </w:rPr>
              </m:ctrlPr>
            </m:radPr>
            <m:deg/>
            <m:e>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x1-</m:t>
                              </m:r>
                              <m:acc>
                                <m:accPr>
                                  <m:chr m:val="̅"/>
                                  <m:ctrlPr>
                                    <w:rPr>
                                      <w:rFonts w:ascii="Cambria Math" w:hAnsi="Cambria Math"/>
                                      <w:i/>
                                      <w:sz w:val="28"/>
                                      <w:szCs w:val="28"/>
                                    </w:rPr>
                                  </m:ctrlPr>
                                </m:accPr>
                                <m:e>
                                  <m:r>
                                    <w:rPr>
                                      <w:rFonts w:ascii="Cambria Math" w:hAnsi="Cambria Math"/>
                                      <w:sz w:val="28"/>
                                      <w:szCs w:val="28"/>
                                      <w:lang w:val="en-US"/>
                                    </w:rPr>
                                    <m:t>x</m:t>
                                  </m:r>
                                </m:e>
                              </m:acc>
                            </m:e>
                          </m:d>
                        </m:e>
                        <m:sup>
                          <m:r>
                            <w:rPr>
                              <w:rFonts w:ascii="Cambria Math" w:hAnsi="Cambria Math"/>
                              <w:sz w:val="28"/>
                              <w:szCs w:val="28"/>
                            </w:rPr>
                            <m:t>2</m:t>
                          </m:r>
                        </m:sup>
                      </m:sSup>
                    </m:e>
                  </m:nary>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y1-</m:t>
                              </m:r>
                              <m:acc>
                                <m:accPr>
                                  <m:chr m:val="̅"/>
                                  <m:ctrlPr>
                                    <w:rPr>
                                      <w:rFonts w:ascii="Cambria Math" w:hAnsi="Cambria Math"/>
                                      <w:i/>
                                      <w:sz w:val="28"/>
                                      <w:szCs w:val="28"/>
                                    </w:rPr>
                                  </m:ctrlPr>
                                </m:accPr>
                                <m:e>
                                  <m:r>
                                    <w:rPr>
                                      <w:rFonts w:ascii="Cambria Math" w:hAnsi="Cambria Math"/>
                                      <w:sz w:val="28"/>
                                      <w:szCs w:val="28"/>
                                    </w:rPr>
                                    <m:t>y</m:t>
                                  </m:r>
                                </m:e>
                              </m:acc>
                            </m:e>
                          </m:d>
                        </m:e>
                        <m:sup>
                          <m:r>
                            <w:rPr>
                              <w:rFonts w:ascii="Cambria Math" w:hAnsi="Cambria Math"/>
                              <w:sz w:val="28"/>
                              <w:szCs w:val="28"/>
                            </w:rPr>
                            <m:t>2</m:t>
                          </m:r>
                        </m:sup>
                      </m:sSup>
                    </m:e>
                  </m:nary>
                </m:num>
                <m:den>
                  <m:r>
                    <w:rPr>
                      <w:rFonts w:ascii="Cambria Math" w:hAnsi="Cambria Math"/>
                      <w:sz w:val="28"/>
                      <w:szCs w:val="28"/>
                    </w:rPr>
                    <m:t>n1+n2-2</m:t>
                  </m:r>
                </m:den>
              </m:f>
            </m:e>
          </m:rad>
          <m:r>
            <w:rPr>
              <w:rFonts w:ascii="Cambria Math" w:hAnsi="Cambria Math"/>
              <w:sz w:val="28"/>
              <w:szCs w:val="28"/>
            </w:rPr>
            <m:t xml:space="preserve"> ∙ </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n1</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n2</m:t>
                  </m:r>
                </m:den>
              </m:f>
            </m:e>
          </m:d>
        </m:oMath>
      </m:oMathPara>
    </w:p>
    <w:p w:rsidR="00C438E0" w:rsidRDefault="00C438E0" w:rsidP="00C438E0">
      <w:pPr>
        <w:pStyle w:val="ac"/>
        <w:rPr>
          <w:sz w:val="28"/>
          <w:szCs w:val="28"/>
        </w:rPr>
      </w:pPr>
      <w:r>
        <w:rPr>
          <w:sz w:val="28"/>
          <w:szCs w:val="28"/>
        </w:rPr>
        <w:tab/>
        <w:t>Обчисливши показники, ми отримали результат 2, 68.</w:t>
      </w:r>
    </w:p>
    <w:p w:rsidR="00C438E0" w:rsidRDefault="00C438E0" w:rsidP="00C438E0">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Порівняймо отримані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проведення експерименту значення </w:t>
      </w:r>
      <w:r w:rsidRPr="002C55A7">
        <w:rPr>
          <w:rFonts w:ascii="Times New Roman" w:eastAsia="Times New Roman" w:hAnsi="Times New Roman" w:cs="Times New Roman"/>
          <w:sz w:val="28"/>
          <w:szCs w:val="28"/>
        </w:rPr>
        <w:t>t</w:t>
      </w:r>
      <w:r>
        <w:rPr>
          <w:rFonts w:ascii="Times New Roman" w:eastAsia="Times New Roman" w:hAnsi="Times New Roman" w:cs="Times New Roman"/>
          <w:sz w:val="16"/>
          <w:szCs w:val="16"/>
        </w:rPr>
        <w:t xml:space="preserve">екс. </w:t>
      </w:r>
      <w:r>
        <w:rPr>
          <w:rFonts w:ascii="Times New Roman" w:eastAsia="Times New Roman" w:hAnsi="Times New Roman" w:cs="Times New Roman"/>
          <w:sz w:val="28"/>
          <w:szCs w:val="28"/>
        </w:rPr>
        <w:t xml:space="preserve">з табличним значенням з урахуванням ступенів свободи, що складають за формулою </w:t>
      </w:r>
      <w:r>
        <w:rPr>
          <w:rFonts w:ascii="Times New Roman" w:eastAsia="Times New Roman" w:hAnsi="Times New Roman" w:cs="Times New Roman"/>
          <w:sz w:val="28"/>
          <w:szCs w:val="28"/>
          <w:lang w:val="en-US"/>
        </w:rPr>
        <w:t>n</w:t>
      </w:r>
      <w:r w:rsidRPr="002C55A7">
        <w:rPr>
          <w:rFonts w:ascii="Times New Roman" w:eastAsia="Times New Roman" w:hAnsi="Times New Roman" w:cs="Times New Roman"/>
          <w:sz w:val="28"/>
          <w:szCs w:val="28"/>
        </w:rPr>
        <w:t>1</w:t>
      </w:r>
      <w:r w:rsidRPr="00830728">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n</w:t>
      </w:r>
      <w:r w:rsidRPr="00830728">
        <w:rPr>
          <w:rFonts w:ascii="Times New Roman" w:eastAsia="Times New Roman" w:hAnsi="Times New Roman" w:cs="Times New Roman"/>
          <w:sz w:val="28"/>
          <w:szCs w:val="28"/>
        </w:rPr>
        <w:t>2</w:t>
      </w:r>
      <w:r>
        <w:rPr>
          <w:rFonts w:ascii="Times New Roman" w:eastAsia="Times New Roman" w:hAnsi="Times New Roman" w:cs="Times New Roman"/>
          <w:sz w:val="28"/>
          <w:szCs w:val="28"/>
          <w:lang w:val="en-US"/>
        </w:rPr>
        <w:t> </w:t>
      </w:r>
      <w:r w:rsidRPr="00830728">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w:t>
      </w:r>
      <w:r w:rsidRPr="00830728">
        <w:rPr>
          <w:rFonts w:ascii="Times New Roman" w:eastAsia="Times New Roman" w:hAnsi="Times New Roman" w:cs="Times New Roman"/>
          <w:sz w:val="28"/>
          <w:szCs w:val="28"/>
        </w:rPr>
        <w:t>2</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=22</w:t>
      </w:r>
      <w:r w:rsidRPr="00830728">
        <w:rPr>
          <w:rFonts w:ascii="Times New Roman" w:eastAsia="Times New Roman" w:hAnsi="Times New Roman" w:cs="Times New Roman"/>
          <w:sz w:val="28"/>
          <w:szCs w:val="28"/>
        </w:rPr>
        <w:t>.</w:t>
      </w:r>
    </w:p>
    <w:p w:rsidR="00C438E0" w:rsidRDefault="00C438E0" w:rsidP="00C438E0">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табличних абсолютних величин критичного розподілення Стьюдента </w:t>
      </w:r>
      <w:proofErr w:type="gramStart"/>
      <w:r>
        <w:rPr>
          <w:rFonts w:ascii="Times New Roman" w:eastAsia="Times New Roman" w:hAnsi="Times New Roman" w:cs="Times New Roman"/>
          <w:sz w:val="28"/>
          <w:szCs w:val="28"/>
          <w:lang w:val="en-US"/>
        </w:rPr>
        <w:t>t</w:t>
      </w:r>
      <w:proofErr w:type="gramEnd"/>
      <w:r>
        <w:rPr>
          <w:rFonts w:ascii="Times New Roman" w:eastAsia="Times New Roman" w:hAnsi="Times New Roman" w:cs="Times New Roman"/>
          <w:sz w:val="16"/>
          <w:szCs w:val="16"/>
        </w:rPr>
        <w:t xml:space="preserve">кр. </w:t>
      </w:r>
      <w:r>
        <w:rPr>
          <w:rFonts w:ascii="Times New Roman" w:eastAsia="Times New Roman" w:hAnsi="Times New Roman" w:cs="Times New Roman"/>
          <w:sz w:val="28"/>
          <w:szCs w:val="28"/>
        </w:rPr>
        <w:t>(0,05) = 2,07.</w:t>
      </w:r>
    </w:p>
    <w:p w:rsidR="00C438E0" w:rsidRDefault="00C438E0" w:rsidP="00C438E0">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Емпіричне значення критерію Стьюдента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проведення тестування після експерименту для учнів контрольної та експериментальної груп становить  2,68 &gt; 2,10. </w:t>
      </w:r>
    </w:p>
    <w:p w:rsidR="00C438E0" w:rsidRDefault="00C438E0" w:rsidP="00C438E0">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w:t>
      </w:r>
      <w:proofErr w:type="gramStart"/>
      <w:r>
        <w:rPr>
          <w:rFonts w:ascii="Times New Roman" w:eastAsia="Times New Roman" w:hAnsi="Times New Roman" w:cs="Times New Roman"/>
          <w:sz w:val="28"/>
          <w:szCs w:val="28"/>
          <w:lang w:val="en-US"/>
        </w:rPr>
        <w:t>t</w:t>
      </w:r>
      <w:proofErr w:type="gramEnd"/>
      <w:r>
        <w:rPr>
          <w:rFonts w:ascii="Times New Roman" w:eastAsia="Times New Roman" w:hAnsi="Times New Roman" w:cs="Times New Roman"/>
          <w:sz w:val="16"/>
          <w:szCs w:val="16"/>
        </w:rPr>
        <w:t>екс.</w:t>
      </w:r>
      <w:r>
        <w:rPr>
          <w:rFonts w:ascii="Times New Roman" w:eastAsia="Times New Roman" w:hAnsi="Times New Roman" w:cs="Times New Roman"/>
          <w:sz w:val="28"/>
          <w:szCs w:val="28"/>
        </w:rPr>
        <w:t xml:space="preserve">, які ми отримали, мають більше значення за табличне. Таким чином, ми можемо підтвердити гіпотезу про те, що рівень розвитку іншомовної комунікативної компетентності в експериментальній групі є вищим за рівень учнів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контрольній групі.</w:t>
      </w:r>
    </w:p>
    <w:p w:rsidR="00C438E0" w:rsidRPr="00C256B9" w:rsidRDefault="00C438E0" w:rsidP="00C438E0">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Такі результати проведення експерименту дають нам можливість зробити висновок про те, що розроблена і апробована нами система авторських вправ із застосуванням інтерактивних методів навчання є ефективною. І гіпотеза, яку ми висували у нашій роботі,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ідтвердилася.</w:t>
      </w: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C438E0" w:rsidRDefault="00C438E0" w:rsidP="00C438E0">
      <w:pPr>
        <w:spacing w:after="0" w:line="360" w:lineRule="auto"/>
        <w:ind w:firstLine="709"/>
        <w:jc w:val="both"/>
        <w:rPr>
          <w:rFonts w:ascii="Times New Roman" w:hAnsi="Times New Roman" w:cs="Times New Roman"/>
          <w:sz w:val="28"/>
          <w:szCs w:val="28"/>
          <w:lang w:val="uk-UA"/>
        </w:rPr>
      </w:pPr>
      <w:r w:rsidRPr="005B3E06">
        <w:rPr>
          <w:rFonts w:ascii="Times New Roman" w:hAnsi="Times New Roman" w:cs="Times New Roman"/>
          <w:sz w:val="28"/>
          <w:szCs w:val="28"/>
        </w:rPr>
        <w:t>Протягом вико</w:t>
      </w:r>
      <w:r>
        <w:rPr>
          <w:rFonts w:ascii="Times New Roman" w:hAnsi="Times New Roman" w:cs="Times New Roman"/>
          <w:sz w:val="28"/>
          <w:szCs w:val="28"/>
        </w:rPr>
        <w:t xml:space="preserve">нання роботи поставлені завдання були вирішеними,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ішення відображені у наступних положеннях.</w:t>
      </w:r>
    </w:p>
    <w:p w:rsidR="00C438E0" w:rsidRDefault="00C438E0" w:rsidP="00C438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 Виявлено, що проблема навчання іншомовного діалогічного мовлення учнів 9-х класів є невирішеною до кінця та в повній 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не дослідженою. Більшість праць вчених зосереджує увагу на загальних проблемах та не розкривають особливості навчання іншомовного діалогічного мовлення саме в учнів 9-х класі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1E5112" w:rsidRDefault="001E5112" w:rsidP="001E5112">
      <w:pPr>
        <w:spacing w:after="0" w:line="360" w:lineRule="auto"/>
        <w:ind w:firstLine="709"/>
        <w:jc w:val="both"/>
        <w:rPr>
          <w:rFonts w:ascii="Times New Roman" w:hAnsi="Times New Roman"/>
          <w:sz w:val="28"/>
        </w:rPr>
      </w:pPr>
      <w:r>
        <w:rPr>
          <w:rFonts w:ascii="Times New Roman" w:hAnsi="Times New Roman"/>
          <w:sz w:val="28"/>
        </w:rPr>
        <w:t xml:space="preserve">Врахування вікових та психологічних особливостей та потреб учнів є невід’ємним для забезпечення ефективного навчання. </w:t>
      </w:r>
      <w:proofErr w:type="gramStart"/>
      <w:r>
        <w:rPr>
          <w:rFonts w:ascii="Times New Roman" w:hAnsi="Times New Roman"/>
          <w:sz w:val="28"/>
        </w:rPr>
        <w:t>П</w:t>
      </w:r>
      <w:proofErr w:type="gramEnd"/>
      <w:r>
        <w:rPr>
          <w:rFonts w:ascii="Times New Roman" w:hAnsi="Times New Roman"/>
          <w:sz w:val="28"/>
        </w:rPr>
        <w:t xml:space="preserve">ідлітковий вік є непростим для підлітка не лише в навчанні, а й у всіх сферах життя. Основними рисами поведінки учнів середньої школи є прагнення до самостійності та самоствердження, негативне ставлення </w:t>
      </w:r>
      <w:proofErr w:type="gramStart"/>
      <w:r>
        <w:rPr>
          <w:rFonts w:ascii="Times New Roman" w:hAnsi="Times New Roman"/>
          <w:sz w:val="28"/>
        </w:rPr>
        <w:t>до</w:t>
      </w:r>
      <w:proofErr w:type="gramEnd"/>
      <w:r>
        <w:rPr>
          <w:rFonts w:ascii="Times New Roman" w:hAnsi="Times New Roman"/>
          <w:sz w:val="28"/>
        </w:rPr>
        <w:t xml:space="preserve"> </w:t>
      </w:r>
      <w:proofErr w:type="gramStart"/>
      <w:r>
        <w:rPr>
          <w:rFonts w:ascii="Times New Roman" w:hAnsi="Times New Roman"/>
          <w:sz w:val="28"/>
        </w:rPr>
        <w:t>контролю</w:t>
      </w:r>
      <w:proofErr w:type="gramEnd"/>
      <w:r>
        <w:rPr>
          <w:rFonts w:ascii="Times New Roman" w:hAnsi="Times New Roman"/>
          <w:sz w:val="28"/>
        </w:rPr>
        <w:t xml:space="preserve"> та жорстких вимог з боку вчителя. Вони прагнуть досягнути того самого статусу, що і дорослі. </w:t>
      </w:r>
      <w:proofErr w:type="gramStart"/>
      <w:r>
        <w:rPr>
          <w:rFonts w:ascii="Times New Roman" w:hAnsi="Times New Roman"/>
          <w:sz w:val="28"/>
        </w:rPr>
        <w:t>П</w:t>
      </w:r>
      <w:proofErr w:type="gramEnd"/>
      <w:r>
        <w:rPr>
          <w:rFonts w:ascii="Times New Roman" w:hAnsi="Times New Roman"/>
          <w:sz w:val="28"/>
        </w:rPr>
        <w:t xml:space="preserve">ідлітків не цікавлять прості завдання, у них зникає інтерес, якщо їм вдається щось занадто легко. У них також зростає потреба у </w:t>
      </w:r>
      <w:r w:rsidRPr="00D8585A">
        <w:rPr>
          <w:rFonts w:ascii="Times New Roman" w:hAnsi="Times New Roman"/>
          <w:sz w:val="28"/>
        </w:rPr>
        <w:t>спілкуванні з однолітками, проявляються нові мотиви навчання, що є пов'язаними з формуванням життєвої перспективи та ідеалів.</w:t>
      </w:r>
      <w:r>
        <w:rPr>
          <w:rFonts w:ascii="Times New Roman" w:hAnsi="Times New Roman"/>
          <w:sz w:val="28"/>
        </w:rPr>
        <w:t xml:space="preserve"> Але разом з цим у них може спостерігатися відсутність </w:t>
      </w:r>
      <w:proofErr w:type="gramStart"/>
      <w:r>
        <w:rPr>
          <w:rFonts w:ascii="Times New Roman" w:hAnsi="Times New Roman"/>
          <w:sz w:val="28"/>
        </w:rPr>
        <w:t>п</w:t>
      </w:r>
      <w:proofErr w:type="gramEnd"/>
      <w:r>
        <w:rPr>
          <w:rFonts w:ascii="Times New Roman" w:hAnsi="Times New Roman"/>
          <w:sz w:val="28"/>
        </w:rPr>
        <w:t>ізнавальних інтересів, зацікавленості в навчанні. Навчання учнів цього віку потребує майстерності вчителя та ретельного підбору найефективніших методів, прийомі</w:t>
      </w:r>
      <w:proofErr w:type="gramStart"/>
      <w:r>
        <w:rPr>
          <w:rFonts w:ascii="Times New Roman" w:hAnsi="Times New Roman"/>
          <w:sz w:val="28"/>
        </w:rPr>
        <w:t>в</w:t>
      </w:r>
      <w:proofErr w:type="gramEnd"/>
      <w:r>
        <w:rPr>
          <w:rFonts w:ascii="Times New Roman" w:hAnsi="Times New Roman"/>
          <w:sz w:val="28"/>
        </w:rPr>
        <w:t xml:space="preserve"> та засобів навчання. Навчання має викликати в учнів інтерес, спонукати їх до прояву ініціативи. Теми та завдання мають бути актуальними для </w:t>
      </w:r>
      <w:proofErr w:type="gramStart"/>
      <w:r>
        <w:rPr>
          <w:rFonts w:ascii="Times New Roman" w:hAnsi="Times New Roman"/>
          <w:sz w:val="28"/>
        </w:rPr>
        <w:t>п</w:t>
      </w:r>
      <w:proofErr w:type="gramEnd"/>
      <w:r>
        <w:rPr>
          <w:rFonts w:ascii="Times New Roman" w:hAnsi="Times New Roman"/>
          <w:sz w:val="28"/>
        </w:rPr>
        <w:t>ідлітків. Думка та інтереси учнів мають грати вирішальну роль при підборі матеріалів.</w:t>
      </w:r>
    </w:p>
    <w:p w:rsidR="00C438E0" w:rsidRPr="00ED50D0" w:rsidRDefault="001E5112" w:rsidP="001E5112">
      <w:pPr>
        <w:spacing w:after="0" w:line="360" w:lineRule="auto"/>
        <w:ind w:firstLine="708"/>
        <w:jc w:val="both"/>
        <w:rPr>
          <w:rFonts w:ascii="Times New Roman" w:hAnsi="Times New Roman"/>
          <w:sz w:val="28"/>
          <w:lang w:val="uk-UA"/>
        </w:rPr>
      </w:pPr>
      <w:r>
        <w:rPr>
          <w:rFonts w:ascii="Times New Roman" w:hAnsi="Times New Roman" w:cs="Times New Roman"/>
          <w:sz w:val="28"/>
          <w:szCs w:val="28"/>
          <w:lang w:val="uk-UA"/>
        </w:rPr>
        <w:t xml:space="preserve">2. </w:t>
      </w:r>
      <w:r w:rsidR="008A5707">
        <w:rPr>
          <w:rFonts w:ascii="Times New Roman" w:hAnsi="Times New Roman"/>
          <w:sz w:val="28"/>
          <w:lang w:val="uk-UA"/>
        </w:rPr>
        <w:t>І</w:t>
      </w:r>
      <w:r w:rsidR="00C438E0" w:rsidRPr="001E5112">
        <w:rPr>
          <w:rFonts w:ascii="Times New Roman" w:hAnsi="Times New Roman"/>
          <w:sz w:val="28"/>
          <w:lang w:val="uk-UA"/>
        </w:rPr>
        <w:t xml:space="preserve">ншомовна комунікативна </w:t>
      </w:r>
      <w:r w:rsidR="00F658DD" w:rsidRPr="001E5112">
        <w:rPr>
          <w:rFonts w:ascii="Times New Roman" w:hAnsi="Times New Roman"/>
          <w:sz w:val="28"/>
          <w:lang w:val="uk-UA"/>
        </w:rPr>
        <w:t>компетентність</w:t>
      </w:r>
      <w:r w:rsidR="00C438E0" w:rsidRPr="001E5112">
        <w:rPr>
          <w:rFonts w:ascii="Times New Roman" w:hAnsi="Times New Roman"/>
          <w:sz w:val="28"/>
          <w:lang w:val="uk-UA"/>
        </w:rPr>
        <w:t xml:space="preserve"> це певний рівень володіння мовними, мовленнєвими і соціокультурними знаннями, вміннями і навичками, що дозволяє тому, хто навчається комунікативно припустимо і доцільно змінювати свою мовленнєву поведінку залежно від психологічних факторів одномовно</w:t>
      </w:r>
      <w:r w:rsidR="003C5A8D" w:rsidRPr="001E5112">
        <w:rPr>
          <w:rFonts w:ascii="Times New Roman" w:hAnsi="Times New Roman"/>
          <w:sz w:val="28"/>
          <w:lang w:val="uk-UA"/>
        </w:rPr>
        <w:t xml:space="preserve">го або двомовного спілкування. </w:t>
      </w:r>
      <w:r w:rsidR="00C438E0" w:rsidRPr="00ED50D0">
        <w:rPr>
          <w:rFonts w:ascii="Times New Roman" w:hAnsi="Times New Roman"/>
          <w:sz w:val="28"/>
          <w:lang w:val="uk-UA"/>
        </w:rPr>
        <w:t>Ми</w:t>
      </w:r>
      <w:r w:rsidR="003C5A8D">
        <w:rPr>
          <w:rFonts w:ascii="Times New Roman" w:hAnsi="Times New Roman"/>
          <w:sz w:val="28"/>
          <w:lang w:val="uk-UA"/>
        </w:rPr>
        <w:t xml:space="preserve"> також</w:t>
      </w:r>
      <w:r w:rsidR="00C438E0" w:rsidRPr="00ED50D0">
        <w:rPr>
          <w:rFonts w:ascii="Times New Roman" w:hAnsi="Times New Roman"/>
          <w:sz w:val="28"/>
          <w:lang w:val="uk-UA"/>
        </w:rPr>
        <w:t xml:space="preserve"> дотримуємося думки, що </w:t>
      </w:r>
      <w:r w:rsidR="00C438E0" w:rsidRPr="00ED50D0">
        <w:rPr>
          <w:rFonts w:ascii="Times New Roman" w:hAnsi="Times New Roman"/>
          <w:sz w:val="28"/>
          <w:lang w:val="uk-UA"/>
        </w:rPr>
        <w:lastRenderedPageBreak/>
        <w:t xml:space="preserve">іншомовна комунікативна </w:t>
      </w:r>
      <w:r w:rsidR="00F658DD">
        <w:rPr>
          <w:rFonts w:ascii="Times New Roman" w:hAnsi="Times New Roman"/>
          <w:sz w:val="28"/>
          <w:lang w:val="uk-UA"/>
        </w:rPr>
        <w:t xml:space="preserve">компетентність </w:t>
      </w:r>
      <w:r w:rsidR="00C438E0" w:rsidRPr="00ED50D0">
        <w:rPr>
          <w:rFonts w:ascii="Times New Roman" w:hAnsi="Times New Roman"/>
          <w:sz w:val="28"/>
          <w:lang w:val="uk-UA"/>
        </w:rPr>
        <w:t xml:space="preserve">безпосередньо залежить від здатності учня адаптувати мовлення до контексту конкретної ситуації і варіювати мовні засоби залежно від того, як вона змінюється. </w:t>
      </w:r>
    </w:p>
    <w:p w:rsidR="001E5112" w:rsidRPr="001E5112" w:rsidRDefault="00BF21A4" w:rsidP="001E5112">
      <w:pPr>
        <w:spacing w:after="0" w:line="360" w:lineRule="auto"/>
        <w:ind w:firstLine="709"/>
        <w:jc w:val="both"/>
        <w:rPr>
          <w:rFonts w:ascii="Times New Roman" w:hAnsi="Times New Roman"/>
          <w:sz w:val="28"/>
          <w:lang w:val="uk-UA"/>
        </w:rPr>
      </w:pPr>
      <w:r>
        <w:rPr>
          <w:rFonts w:ascii="Times New Roman" w:hAnsi="Times New Roman"/>
          <w:sz w:val="28"/>
          <w:lang w:val="uk-UA"/>
        </w:rPr>
        <w:t>Ф</w:t>
      </w:r>
      <w:r w:rsidR="00C438E0" w:rsidRPr="00ED50D0">
        <w:rPr>
          <w:rFonts w:ascii="Times New Roman" w:hAnsi="Times New Roman"/>
          <w:sz w:val="28"/>
          <w:lang w:val="uk-UA"/>
        </w:rPr>
        <w:t xml:space="preserve">ормування іншомовної комунікативної </w:t>
      </w:r>
      <w:r w:rsidR="00F658DD" w:rsidRPr="00ED50D0">
        <w:rPr>
          <w:rFonts w:ascii="Times New Roman" w:hAnsi="Times New Roman"/>
          <w:sz w:val="28"/>
          <w:lang w:val="uk-UA"/>
        </w:rPr>
        <w:t>компетентності</w:t>
      </w:r>
      <w:r w:rsidR="00C438E0" w:rsidRPr="00ED50D0">
        <w:rPr>
          <w:rFonts w:ascii="Times New Roman" w:hAnsi="Times New Roman"/>
          <w:sz w:val="28"/>
          <w:lang w:val="uk-UA"/>
        </w:rPr>
        <w:t xml:space="preserve"> є складним завданням як для вчителя, так і для учнів через такі особливості як двосторонній характер, непередбачуваність. Зважаючи на вікові особливості учнів та застосування лише традиційних методів навчання, підбір неактуальних вправ та завдань можуть відбити в учнів бажання вивчати іноземну мову взагалі. </w:t>
      </w:r>
      <w:r w:rsidR="00C438E0">
        <w:rPr>
          <w:rFonts w:ascii="Times New Roman" w:hAnsi="Times New Roman"/>
          <w:sz w:val="28"/>
        </w:rPr>
        <w:t xml:space="preserve">Це спричиняє значну потребу у застосуванні в навчальному процесі інтерактивних методів навчання, що дає можливість викликати в учнів інтерес та змотивувати їх </w:t>
      </w:r>
      <w:proofErr w:type="gramStart"/>
      <w:r w:rsidR="00C438E0">
        <w:rPr>
          <w:rFonts w:ascii="Times New Roman" w:hAnsi="Times New Roman"/>
          <w:sz w:val="28"/>
        </w:rPr>
        <w:t>до</w:t>
      </w:r>
      <w:proofErr w:type="gramEnd"/>
      <w:r w:rsidR="00C438E0">
        <w:rPr>
          <w:rFonts w:ascii="Times New Roman" w:hAnsi="Times New Roman"/>
          <w:sz w:val="28"/>
        </w:rPr>
        <w:t xml:space="preserve"> </w:t>
      </w:r>
      <w:r w:rsidR="001E5112">
        <w:rPr>
          <w:rFonts w:ascii="Times New Roman" w:hAnsi="Times New Roman"/>
          <w:sz w:val="28"/>
        </w:rPr>
        <w:t xml:space="preserve">подальшого успішного навчання. </w:t>
      </w:r>
    </w:p>
    <w:p w:rsidR="00C438E0" w:rsidRDefault="00C438E0" w:rsidP="00C438E0">
      <w:pPr>
        <w:spacing w:after="0" w:line="360" w:lineRule="auto"/>
        <w:ind w:firstLine="709"/>
        <w:jc w:val="both"/>
        <w:rPr>
          <w:rFonts w:ascii="Times New Roman" w:hAnsi="Times New Roman"/>
          <w:sz w:val="28"/>
        </w:rPr>
      </w:pPr>
      <w:r w:rsidRPr="001E5112">
        <w:rPr>
          <w:rFonts w:ascii="Times New Roman" w:hAnsi="Times New Roman"/>
          <w:sz w:val="28"/>
          <w:lang w:val="uk-UA"/>
        </w:rPr>
        <w:t xml:space="preserve">3. </w:t>
      </w:r>
      <w:r w:rsidR="008A5707">
        <w:rPr>
          <w:rFonts w:ascii="Times New Roman" w:hAnsi="Times New Roman"/>
          <w:sz w:val="28"/>
          <w:lang w:val="uk-UA"/>
        </w:rPr>
        <w:t>І</w:t>
      </w:r>
      <w:r w:rsidRPr="001E5112">
        <w:rPr>
          <w:rFonts w:ascii="Times New Roman" w:hAnsi="Times New Roman"/>
          <w:sz w:val="28"/>
          <w:lang w:val="uk-UA"/>
        </w:rPr>
        <w:t>нтерактивні методи навчан</w:t>
      </w:r>
      <w:r w:rsidR="009F1EEF" w:rsidRPr="001E5112">
        <w:rPr>
          <w:rFonts w:ascii="Times New Roman" w:hAnsi="Times New Roman"/>
          <w:sz w:val="28"/>
          <w:lang w:val="uk-UA"/>
        </w:rPr>
        <w:t>ня, такі як метод дискусії, про</w:t>
      </w:r>
      <w:r w:rsidR="009F1EEF">
        <w:rPr>
          <w:rFonts w:ascii="Times New Roman" w:hAnsi="Times New Roman"/>
          <w:sz w:val="28"/>
          <w:lang w:val="uk-UA"/>
        </w:rPr>
        <w:t>є</w:t>
      </w:r>
      <w:r w:rsidRPr="001E5112">
        <w:rPr>
          <w:rFonts w:ascii="Times New Roman" w:hAnsi="Times New Roman"/>
          <w:sz w:val="28"/>
          <w:lang w:val="uk-UA"/>
        </w:rPr>
        <w:t xml:space="preserve">ктів, рольової гри, симуляції, брейнстормінгу вводять учнів в сферу мовленнєвої діяльності, сприяють розвитку здатності критично оцінювати певну ситуацію, знаходити її вирішення шляхом діалогу. </w:t>
      </w:r>
      <w:r w:rsidRPr="00ED50D0">
        <w:rPr>
          <w:rFonts w:ascii="Times New Roman" w:hAnsi="Times New Roman"/>
          <w:sz w:val="28"/>
          <w:lang w:val="uk-UA"/>
        </w:rPr>
        <w:t xml:space="preserve">Учні поринають у детальний аналіз певної проблеми та знаходять оптимальне її вирішення, вчаться швидко та адекватно реагувати на непередбачувані комунікативні ситуації та репліки співрозмовника. </w:t>
      </w:r>
      <w:proofErr w:type="gramStart"/>
      <w:r>
        <w:rPr>
          <w:rFonts w:ascii="Times New Roman" w:hAnsi="Times New Roman"/>
          <w:sz w:val="28"/>
        </w:rPr>
        <w:t>Вони</w:t>
      </w:r>
      <w:proofErr w:type="gramEnd"/>
      <w:r>
        <w:rPr>
          <w:rFonts w:ascii="Times New Roman" w:hAnsi="Times New Roman"/>
          <w:sz w:val="28"/>
        </w:rPr>
        <w:t xml:space="preserve"> легко ініціюють діалог з певною метою та не бояться продовжити та розвивати його. </w:t>
      </w:r>
    </w:p>
    <w:p w:rsidR="00C438E0" w:rsidRPr="008A5707" w:rsidRDefault="00C438E0" w:rsidP="00C438E0">
      <w:pPr>
        <w:spacing w:after="0" w:line="360" w:lineRule="auto"/>
        <w:ind w:firstLine="709"/>
        <w:jc w:val="both"/>
        <w:rPr>
          <w:rFonts w:ascii="Times New Roman" w:hAnsi="Times New Roman"/>
          <w:sz w:val="28"/>
          <w:lang w:val="uk-UA"/>
        </w:rPr>
      </w:pPr>
      <w:r>
        <w:rPr>
          <w:rFonts w:ascii="Times New Roman" w:hAnsi="Times New Roman"/>
          <w:sz w:val="28"/>
        </w:rPr>
        <w:t xml:space="preserve">Інтерактивні методи створюють умови, які є найбільш наближеними до реальної іншомовної комунікації, тому учні стають більш </w:t>
      </w:r>
      <w:proofErr w:type="gramStart"/>
      <w:r>
        <w:rPr>
          <w:rFonts w:ascii="Times New Roman" w:hAnsi="Times New Roman"/>
          <w:sz w:val="28"/>
        </w:rPr>
        <w:t>п</w:t>
      </w:r>
      <w:proofErr w:type="gramEnd"/>
      <w:r>
        <w:rPr>
          <w:rFonts w:ascii="Times New Roman" w:hAnsi="Times New Roman"/>
          <w:sz w:val="28"/>
        </w:rPr>
        <w:t>ідготовленими до спілкування іноземною мовою у реальному житті.</w:t>
      </w:r>
      <w:r w:rsidR="008A5707">
        <w:rPr>
          <w:rFonts w:ascii="Times New Roman" w:hAnsi="Times New Roman"/>
          <w:sz w:val="28"/>
          <w:lang w:val="uk-UA"/>
        </w:rPr>
        <w:t xml:space="preserve"> Використання інтерактивних методів є зумовленим особливостями іншомовного діалогічного мовлення та віковими особливостями учнів 9-х класів.</w:t>
      </w:r>
    </w:p>
    <w:p w:rsidR="00C438E0" w:rsidRDefault="00C438E0" w:rsidP="00C438E0">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rPr>
        <w:t xml:space="preserve">4. </w:t>
      </w:r>
      <w:proofErr w:type="gramStart"/>
      <w:r>
        <w:rPr>
          <w:rFonts w:ascii="Times New Roman" w:hAnsi="Times New Roman"/>
          <w:sz w:val="28"/>
        </w:rPr>
        <w:t>П</w:t>
      </w:r>
      <w:proofErr w:type="gramEnd"/>
      <w:r>
        <w:rPr>
          <w:rFonts w:ascii="Times New Roman" w:hAnsi="Times New Roman"/>
          <w:sz w:val="28"/>
        </w:rPr>
        <w:t xml:space="preserve">ід час експериментального дослідження було розроблено та впроваджено авторську систему вправ із застосуванням інтерактивних методів для навчання іншомовного діалогічного мовлення. Ефективність розробленої системи вправ було </w:t>
      </w:r>
      <w:proofErr w:type="gramStart"/>
      <w:r>
        <w:rPr>
          <w:rFonts w:ascii="Times New Roman" w:hAnsi="Times New Roman"/>
          <w:sz w:val="28"/>
        </w:rPr>
        <w:t>перев</w:t>
      </w:r>
      <w:proofErr w:type="gramEnd"/>
      <w:r>
        <w:rPr>
          <w:rFonts w:ascii="Times New Roman" w:hAnsi="Times New Roman"/>
          <w:sz w:val="28"/>
        </w:rPr>
        <w:t xml:space="preserve">ірено експериментальним шляхом </w:t>
      </w:r>
      <w:r w:rsidRPr="008812C7">
        <w:rPr>
          <w:rFonts w:ascii="Times New Roman" w:eastAsia="Times New Roman" w:hAnsi="Times New Roman" w:cs="Times New Roman"/>
          <w:sz w:val="28"/>
          <w:szCs w:val="28"/>
        </w:rPr>
        <w:t>в мовному центрі «</w:t>
      </w:r>
      <w:r w:rsidRPr="008812C7">
        <w:rPr>
          <w:rFonts w:ascii="Times New Roman" w:eastAsia="Times New Roman" w:hAnsi="Times New Roman" w:cs="Times New Roman"/>
          <w:sz w:val="28"/>
          <w:szCs w:val="28"/>
          <w:lang w:val="en-US"/>
        </w:rPr>
        <w:t>Towmuch</w:t>
      </w:r>
      <w:r w:rsidRPr="008812C7">
        <w:rPr>
          <w:rFonts w:ascii="Times New Roman" w:eastAsia="Times New Roman" w:hAnsi="Times New Roman" w:cs="Times New Roman"/>
          <w:sz w:val="28"/>
          <w:szCs w:val="28"/>
        </w:rPr>
        <w:t>». Експеримент</w:t>
      </w:r>
      <w:r>
        <w:rPr>
          <w:rFonts w:ascii="Times New Roman" w:eastAsia="Times New Roman" w:hAnsi="Times New Roman" w:cs="Times New Roman"/>
          <w:sz w:val="28"/>
          <w:szCs w:val="28"/>
        </w:rPr>
        <w:t xml:space="preserve"> складався з таких етапів:</w:t>
      </w:r>
    </w:p>
    <w:p w:rsidR="00C438E0" w:rsidRDefault="00C438E0" w:rsidP="006F2EA9">
      <w:pPr>
        <w:pStyle w:val="ab"/>
        <w:numPr>
          <w:ilvl w:val="0"/>
          <w:numId w:val="23"/>
        </w:numPr>
        <w:spacing w:after="0" w:line="360" w:lineRule="auto"/>
        <w:ind w:left="709"/>
        <w:jc w:val="both"/>
        <w:rPr>
          <w:rFonts w:ascii="Times New Roman" w:hAnsi="Times New Roman"/>
          <w:sz w:val="28"/>
        </w:rPr>
      </w:pPr>
      <w:r>
        <w:rPr>
          <w:rFonts w:ascii="Times New Roman" w:hAnsi="Times New Roman"/>
          <w:sz w:val="28"/>
        </w:rPr>
        <w:lastRenderedPageBreak/>
        <w:t xml:space="preserve">Констатувальний етап – початкове оцінювання рівня розвитку іншомовної діалогічної </w:t>
      </w:r>
      <w:r w:rsidR="00F658DD">
        <w:rPr>
          <w:rFonts w:ascii="Times New Roman" w:hAnsi="Times New Roman"/>
          <w:sz w:val="28"/>
        </w:rPr>
        <w:t>компетентності</w:t>
      </w:r>
      <w:r>
        <w:rPr>
          <w:rFonts w:ascii="Times New Roman" w:hAnsi="Times New Roman"/>
          <w:sz w:val="28"/>
        </w:rPr>
        <w:t>;</w:t>
      </w:r>
    </w:p>
    <w:p w:rsidR="00C438E0" w:rsidRDefault="00C438E0" w:rsidP="006F2EA9">
      <w:pPr>
        <w:pStyle w:val="ab"/>
        <w:numPr>
          <w:ilvl w:val="0"/>
          <w:numId w:val="23"/>
        </w:numPr>
        <w:spacing w:after="0" w:line="360" w:lineRule="auto"/>
        <w:ind w:left="709"/>
        <w:jc w:val="both"/>
        <w:rPr>
          <w:rFonts w:ascii="Times New Roman" w:hAnsi="Times New Roman"/>
          <w:sz w:val="28"/>
        </w:rPr>
      </w:pPr>
      <w:r>
        <w:rPr>
          <w:rFonts w:ascii="Times New Roman" w:hAnsi="Times New Roman"/>
          <w:sz w:val="28"/>
        </w:rPr>
        <w:t>Формувальний – впровадження розробленої системи інтерактивних вправ у практичний процес навчання;</w:t>
      </w:r>
    </w:p>
    <w:p w:rsidR="00C438E0" w:rsidRDefault="00C438E0" w:rsidP="006F2EA9">
      <w:pPr>
        <w:pStyle w:val="ab"/>
        <w:numPr>
          <w:ilvl w:val="0"/>
          <w:numId w:val="23"/>
        </w:numPr>
        <w:spacing w:after="0" w:line="360" w:lineRule="auto"/>
        <w:ind w:left="709"/>
        <w:jc w:val="both"/>
        <w:rPr>
          <w:rFonts w:ascii="Times New Roman" w:hAnsi="Times New Roman"/>
          <w:sz w:val="28"/>
        </w:rPr>
      </w:pPr>
      <w:r>
        <w:rPr>
          <w:rFonts w:ascii="Times New Roman" w:hAnsi="Times New Roman"/>
          <w:sz w:val="28"/>
        </w:rPr>
        <w:t xml:space="preserve">Контрольниий – перевірка рівня розвитку іншомовної діалогічної </w:t>
      </w:r>
      <w:r w:rsidR="00F658DD">
        <w:rPr>
          <w:rFonts w:ascii="Times New Roman" w:hAnsi="Times New Roman"/>
          <w:sz w:val="28"/>
        </w:rPr>
        <w:t>компетентності</w:t>
      </w:r>
      <w:r>
        <w:rPr>
          <w:rFonts w:ascii="Times New Roman" w:hAnsi="Times New Roman"/>
          <w:sz w:val="28"/>
        </w:rPr>
        <w:t xml:space="preserve"> з наступних аналізом та обробкою виявлених результатів. </w:t>
      </w:r>
    </w:p>
    <w:p w:rsidR="00C438E0" w:rsidRDefault="00C438E0" w:rsidP="00C438E0">
      <w:pPr>
        <w:pStyle w:val="ab"/>
        <w:spacing w:after="0" w:line="360" w:lineRule="auto"/>
        <w:ind w:left="0" w:firstLine="709"/>
        <w:jc w:val="both"/>
        <w:rPr>
          <w:rFonts w:ascii="Times New Roman" w:eastAsia="Times New Roman" w:hAnsi="Times New Roman"/>
          <w:sz w:val="28"/>
          <w:szCs w:val="28"/>
        </w:rPr>
      </w:pPr>
      <w:r>
        <w:rPr>
          <w:rFonts w:ascii="Times New Roman" w:hAnsi="Times New Roman"/>
          <w:sz w:val="28"/>
        </w:rPr>
        <w:t xml:space="preserve">Тестування, яке було проведене до початку експерименту засвідчило те, що в учнів контрольної та експериментальної групи рівень розвитку іншомовного діалогічного мовлення знаходиться на майже ідентичному рівні. Під час проведення експерименту послідовно застосовувалася авторська система вправ із застосуванням інтерактивних методів навчання. Останній етап експерименту показав, що </w:t>
      </w:r>
      <w:r w:rsidRPr="00A90891">
        <w:rPr>
          <w:rFonts w:ascii="Times New Roman" w:eastAsia="Times New Roman" w:hAnsi="Times New Roman"/>
          <w:sz w:val="28"/>
          <w:szCs w:val="28"/>
        </w:rPr>
        <w:t>після застосування</w:t>
      </w:r>
      <w:r>
        <w:rPr>
          <w:rFonts w:ascii="Times New Roman" w:eastAsia="Times New Roman" w:hAnsi="Times New Roman"/>
          <w:sz w:val="28"/>
          <w:szCs w:val="28"/>
        </w:rPr>
        <w:t xml:space="preserve"> авторської системи вправ рівень розвитку іншомовного діалогічного мовлення в експериментальній групі значно зріс.</w:t>
      </w:r>
    </w:p>
    <w:p w:rsidR="00C438E0" w:rsidRPr="00060B38" w:rsidRDefault="00C438E0" w:rsidP="00C438E0">
      <w:pPr>
        <w:pStyle w:val="ab"/>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Отже, використання інтерактивних методів для навчання іншомовного діалогічного мовлення учнів 9-х класів підвищує ефективність навчального процесу, що підтверджує правильність висунутої нами гіпотези.</w:t>
      </w:r>
    </w:p>
    <w:p w:rsidR="00C438E0" w:rsidRPr="00C438E0" w:rsidRDefault="00C438E0" w:rsidP="00C438E0">
      <w:pPr>
        <w:spacing w:after="0" w:line="360" w:lineRule="auto"/>
        <w:ind w:firstLine="709"/>
        <w:jc w:val="both"/>
        <w:rPr>
          <w:rFonts w:ascii="Times New Roman" w:hAnsi="Times New Roman" w:cs="Times New Roman"/>
          <w:sz w:val="28"/>
          <w:szCs w:val="28"/>
          <w:lang w:val="uk-UA"/>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8A5707" w:rsidRDefault="008A5707" w:rsidP="00C438E0">
      <w:pPr>
        <w:pStyle w:val="ac"/>
        <w:spacing w:before="0" w:beforeAutospacing="0" w:after="0" w:afterAutospacing="0" w:line="360" w:lineRule="auto"/>
        <w:ind w:firstLine="709"/>
        <w:jc w:val="both"/>
        <w:rPr>
          <w:sz w:val="28"/>
          <w:szCs w:val="28"/>
        </w:rPr>
      </w:pPr>
    </w:p>
    <w:p w:rsidR="001E5112" w:rsidRDefault="001E5112" w:rsidP="00C438E0">
      <w:pPr>
        <w:pStyle w:val="ac"/>
        <w:spacing w:before="0" w:beforeAutospacing="0" w:after="0" w:afterAutospacing="0" w:line="360" w:lineRule="auto"/>
        <w:ind w:firstLine="709"/>
        <w:jc w:val="both"/>
        <w:rPr>
          <w:sz w:val="28"/>
          <w:szCs w:val="28"/>
        </w:rPr>
      </w:pPr>
    </w:p>
    <w:p w:rsidR="001E5112" w:rsidRDefault="001E5112" w:rsidP="00C438E0">
      <w:pPr>
        <w:pStyle w:val="ac"/>
        <w:spacing w:before="0" w:beforeAutospacing="0" w:after="0" w:afterAutospacing="0" w:line="360" w:lineRule="auto"/>
        <w:ind w:firstLine="709"/>
        <w:jc w:val="both"/>
        <w:rPr>
          <w:sz w:val="28"/>
          <w:szCs w:val="28"/>
        </w:rPr>
      </w:pPr>
    </w:p>
    <w:p w:rsidR="001E5112" w:rsidRDefault="001E5112" w:rsidP="00C438E0">
      <w:pPr>
        <w:pStyle w:val="ac"/>
        <w:spacing w:before="0" w:beforeAutospacing="0" w:after="0" w:afterAutospacing="0" w:line="360" w:lineRule="auto"/>
        <w:ind w:firstLine="709"/>
        <w:jc w:val="both"/>
        <w:rPr>
          <w:sz w:val="28"/>
          <w:szCs w:val="28"/>
        </w:rPr>
      </w:pPr>
    </w:p>
    <w:p w:rsidR="001E5112" w:rsidRDefault="001E5112" w:rsidP="00C438E0">
      <w:pPr>
        <w:pStyle w:val="ac"/>
        <w:spacing w:before="0" w:beforeAutospacing="0" w:after="0" w:afterAutospacing="0" w:line="360" w:lineRule="auto"/>
        <w:ind w:firstLine="709"/>
        <w:jc w:val="both"/>
        <w:rPr>
          <w:sz w:val="28"/>
          <w:szCs w:val="28"/>
        </w:rPr>
      </w:pPr>
    </w:p>
    <w:p w:rsidR="001E5112" w:rsidRDefault="001E5112" w:rsidP="00C438E0">
      <w:pPr>
        <w:pStyle w:val="ac"/>
        <w:spacing w:before="0" w:beforeAutospacing="0" w:after="0" w:afterAutospacing="0" w:line="360" w:lineRule="auto"/>
        <w:ind w:firstLine="709"/>
        <w:jc w:val="both"/>
        <w:rPr>
          <w:sz w:val="28"/>
          <w:szCs w:val="28"/>
        </w:rPr>
      </w:pPr>
    </w:p>
    <w:p w:rsidR="001E5112" w:rsidRDefault="001E5112" w:rsidP="00C438E0">
      <w:pPr>
        <w:pStyle w:val="ac"/>
        <w:spacing w:before="0" w:beforeAutospacing="0" w:after="0" w:afterAutospacing="0" w:line="360" w:lineRule="auto"/>
        <w:ind w:firstLine="709"/>
        <w:jc w:val="both"/>
        <w:rPr>
          <w:sz w:val="28"/>
          <w:szCs w:val="28"/>
        </w:rPr>
      </w:pPr>
    </w:p>
    <w:p w:rsidR="001E5112" w:rsidRDefault="001E5112"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3637CC" w:rsidP="00C438E0">
      <w:pPr>
        <w:pStyle w:val="ac"/>
        <w:spacing w:before="0" w:beforeAutospacing="0" w:after="0" w:afterAutospacing="0" w:line="360" w:lineRule="auto"/>
        <w:ind w:firstLine="709"/>
        <w:jc w:val="center"/>
        <w:rPr>
          <w:sz w:val="28"/>
          <w:szCs w:val="28"/>
        </w:rPr>
      </w:pPr>
      <w:r>
        <w:rPr>
          <w:b/>
          <w:sz w:val="28"/>
          <w:szCs w:val="28"/>
        </w:rPr>
        <w:lastRenderedPageBreak/>
        <w:t>ПЕРЕЛІК ДЖЕРЕЛ ПОСИЛАННЯ</w:t>
      </w:r>
    </w:p>
    <w:p w:rsidR="00C438E0" w:rsidRDefault="00C438E0" w:rsidP="006F2EA9">
      <w:pPr>
        <w:pStyle w:val="ab"/>
        <w:numPr>
          <w:ilvl w:val="0"/>
          <w:numId w:val="24"/>
        </w:numPr>
        <w:jc w:val="both"/>
        <w:rPr>
          <w:rFonts w:ascii="Times New Roman" w:hAnsi="Times New Roman"/>
          <w:sz w:val="28"/>
        </w:rPr>
      </w:pPr>
      <w:r w:rsidRPr="00F6383A">
        <w:rPr>
          <w:rFonts w:ascii="Times New Roman" w:hAnsi="Times New Roman"/>
          <w:sz w:val="28"/>
        </w:rPr>
        <w:t>Азимов Э. Г. Новый словарь методических терминов и понятий (теория и практика обучения языкам) / Э. Г. Азимов, А. Н. Щукин. – М.: Изд-во ИКАР, 2009. – 448 с.</w:t>
      </w:r>
    </w:p>
    <w:p w:rsidR="00C438E0" w:rsidRPr="003461F7" w:rsidRDefault="00C438E0" w:rsidP="006F2EA9">
      <w:pPr>
        <w:pStyle w:val="ab"/>
        <w:numPr>
          <w:ilvl w:val="0"/>
          <w:numId w:val="24"/>
        </w:numPr>
        <w:jc w:val="both"/>
        <w:rPr>
          <w:rFonts w:ascii="Times New Roman" w:hAnsi="Times New Roman"/>
          <w:sz w:val="28"/>
        </w:rPr>
      </w:pPr>
      <w:r w:rsidRPr="003461F7">
        <w:rPr>
          <w:rFonts w:ascii="Times New Roman" w:hAnsi="Times New Roman"/>
          <w:sz w:val="28"/>
        </w:rPr>
        <w:t>Артемов В. A. Обучение диалогической речи (на материале английской</w:t>
      </w:r>
    </w:p>
    <w:p w:rsidR="00C438E0" w:rsidRDefault="00C438E0" w:rsidP="00C438E0">
      <w:pPr>
        <w:pStyle w:val="ab"/>
        <w:jc w:val="both"/>
        <w:rPr>
          <w:rFonts w:ascii="Times New Roman" w:hAnsi="Times New Roman"/>
          <w:sz w:val="28"/>
        </w:rPr>
      </w:pPr>
      <w:r w:rsidRPr="003461F7">
        <w:rPr>
          <w:rFonts w:ascii="Times New Roman" w:hAnsi="Times New Roman"/>
          <w:sz w:val="28"/>
        </w:rPr>
        <w:t>речи) : пос. для учителей / В. A. Артемов. – К. : Сов. Школа, 1989. – 123 с</w:t>
      </w:r>
    </w:p>
    <w:p w:rsidR="00C438E0"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Байматова М.С. Диалоговая компетентность в профессиональном развитии учителя начальних классов / М.С. Байматова // Начальная школа: плюс до и после. — 2004. — №12. — С. 12—16.</w:t>
      </w:r>
    </w:p>
    <w:p w:rsidR="00C438E0" w:rsidRPr="009C7296"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Бацевич Ф. С. Основи комунікативної лінгвістики : навч. посіб. / Ф. С. Бацевич. – К. : Видавничий центр «Академія», 2004.</w:t>
      </w:r>
    </w:p>
    <w:p w:rsidR="00C438E0" w:rsidRPr="009C7296" w:rsidRDefault="00C438E0" w:rsidP="006F2EA9">
      <w:pPr>
        <w:pStyle w:val="ab"/>
        <w:numPr>
          <w:ilvl w:val="0"/>
          <w:numId w:val="24"/>
        </w:numPr>
        <w:rPr>
          <w:rFonts w:ascii="Times New Roman" w:hAnsi="Times New Roman"/>
          <w:sz w:val="28"/>
        </w:rPr>
      </w:pPr>
      <w:r w:rsidRPr="00742AD4">
        <w:rPr>
          <w:rFonts w:ascii="Times New Roman" w:hAnsi="Times New Roman"/>
          <w:sz w:val="28"/>
        </w:rPr>
        <w:t>Вікова психологія / За ред. Г.С. Костюка. – Київ : Радянська школа, 1976. – 272 с.</w:t>
      </w:r>
    </w:p>
    <w:p w:rsidR="00C438E0" w:rsidRDefault="00C438E0" w:rsidP="006F2EA9">
      <w:pPr>
        <w:pStyle w:val="ab"/>
        <w:numPr>
          <w:ilvl w:val="0"/>
          <w:numId w:val="24"/>
        </w:numPr>
        <w:jc w:val="both"/>
        <w:rPr>
          <w:rFonts w:ascii="Times New Roman" w:hAnsi="Times New Roman"/>
          <w:sz w:val="28"/>
        </w:rPr>
      </w:pPr>
      <w:r w:rsidRPr="00742AD4">
        <w:rPr>
          <w:rFonts w:ascii="Times New Roman" w:hAnsi="Times New Roman"/>
          <w:sz w:val="28"/>
        </w:rPr>
        <w:t>Вікова та педагогічна психологія: [навч. посіб. / О.В. Скрипниченко, Л.В. Долинська, З.В. Огороднійчук та ін. – [2-е вид.]. – Київ : Каравела, 2009. – 400 с.</w:t>
      </w:r>
    </w:p>
    <w:p w:rsidR="00C438E0" w:rsidRPr="003461F7" w:rsidRDefault="00C438E0" w:rsidP="006F2EA9">
      <w:pPr>
        <w:pStyle w:val="ab"/>
        <w:numPr>
          <w:ilvl w:val="0"/>
          <w:numId w:val="24"/>
        </w:numPr>
        <w:jc w:val="both"/>
        <w:rPr>
          <w:rFonts w:ascii="Times New Roman" w:hAnsi="Times New Roman"/>
          <w:sz w:val="28"/>
        </w:rPr>
      </w:pPr>
      <w:r w:rsidRPr="003461F7">
        <w:rPr>
          <w:rFonts w:ascii="Times New Roman" w:hAnsi="Times New Roman"/>
          <w:sz w:val="28"/>
        </w:rPr>
        <w:t>Выготский Л. С. Психология развития человека / Л. С. Выготский. –</w:t>
      </w:r>
    </w:p>
    <w:p w:rsidR="00C438E0" w:rsidRPr="007349AC" w:rsidRDefault="00C438E0" w:rsidP="00C438E0">
      <w:pPr>
        <w:pStyle w:val="ab"/>
        <w:jc w:val="both"/>
        <w:rPr>
          <w:rFonts w:ascii="Times New Roman" w:hAnsi="Times New Roman"/>
          <w:sz w:val="28"/>
        </w:rPr>
      </w:pPr>
      <w:r w:rsidRPr="003461F7">
        <w:rPr>
          <w:rFonts w:ascii="Times New Roman" w:hAnsi="Times New Roman"/>
          <w:sz w:val="28"/>
        </w:rPr>
        <w:t>М. : Смысл; Эксмо. – 2005. – 1136 с.</w:t>
      </w:r>
    </w:p>
    <w:p w:rsidR="00C438E0" w:rsidRPr="007349AC"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Гез Н. И. Формирование коммуникативной компетенции как объект зарубежных методических исследований / Н. И. Гез // Иностранные языки в школе. – 1985. – № 2. – С. 17-24.</w:t>
      </w:r>
    </w:p>
    <w:p w:rsidR="00C438E0" w:rsidRPr="007349AC"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Глядиковская Е.С. Говорение как вид речевой деятельности / Е.С. Глядиковская.</w:t>
      </w:r>
      <w:r w:rsidR="00FC2384">
        <w:rPr>
          <w:rFonts w:ascii="Times New Roman" w:hAnsi="Times New Roman"/>
          <w:sz w:val="28"/>
        </w:rPr>
        <w:t xml:space="preserve"> — </w:t>
      </w:r>
      <w:r w:rsidRPr="007349AC">
        <w:rPr>
          <w:rFonts w:ascii="Times New Roman" w:hAnsi="Times New Roman"/>
          <w:sz w:val="28"/>
        </w:rPr>
        <w:t>М.: Просвещение, 2009. – 76 с.</w:t>
      </w:r>
    </w:p>
    <w:p w:rsidR="00C438E0" w:rsidRPr="007349AC"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Голушкова Н.М. Развитие психических аспектов личности учащихся на уроках иностранного языка// Н.М. Голушкова/ Иностранный язык в школе, № 2, 2008. – 65 с.</w:t>
      </w:r>
    </w:p>
    <w:p w:rsidR="00C438E0" w:rsidRPr="009C7296" w:rsidRDefault="00C438E0" w:rsidP="006F2EA9">
      <w:pPr>
        <w:pStyle w:val="ab"/>
        <w:numPr>
          <w:ilvl w:val="0"/>
          <w:numId w:val="24"/>
        </w:numPr>
        <w:jc w:val="both"/>
        <w:rPr>
          <w:rStyle w:val="a7"/>
          <w:rFonts w:ascii="Times New Roman" w:hAnsi="Times New Roman"/>
          <w:sz w:val="28"/>
        </w:rPr>
      </w:pPr>
      <w:r w:rsidRPr="007349AC">
        <w:rPr>
          <w:rFonts w:ascii="Times New Roman" w:hAnsi="Times New Roman"/>
          <w:sz w:val="28"/>
        </w:rPr>
        <w:t xml:space="preserve">Гузель Н.А. Диалогическая компетентность младших школьников в конструктивном речевом воздействии [Електронний ресурс]. — Режим доступу: http// </w:t>
      </w:r>
      <w:hyperlink r:id="rId39" w:history="1">
        <w:r w:rsidRPr="007349AC">
          <w:rPr>
            <w:rStyle w:val="a7"/>
            <w:rFonts w:ascii="Times New Roman" w:hAnsi="Times New Roman"/>
            <w:sz w:val="28"/>
          </w:rPr>
          <w:t>www.umniedeti.ru</w:t>
        </w:r>
      </w:hyperlink>
    </w:p>
    <w:p w:rsidR="00C438E0" w:rsidRPr="009C7296" w:rsidRDefault="00C438E0" w:rsidP="006F2EA9">
      <w:pPr>
        <w:pStyle w:val="ab"/>
        <w:numPr>
          <w:ilvl w:val="0"/>
          <w:numId w:val="24"/>
        </w:numPr>
        <w:rPr>
          <w:rFonts w:ascii="Times New Roman" w:hAnsi="Times New Roman"/>
          <w:sz w:val="28"/>
        </w:rPr>
      </w:pPr>
      <w:r w:rsidRPr="002E0700">
        <w:rPr>
          <w:rFonts w:ascii="Times New Roman" w:hAnsi="Times New Roman"/>
          <w:sz w:val="28"/>
        </w:rPr>
        <w:t>Дзеньдзюра Н. І. Проведення індивідуального заняття за методом рольової гри: навчально-методичний посібник / Н. І. Дзеньдзюра // Психологія і педагогіка. – Львів: ЛІБС УБС НБУ, 2013. – 38 с.</w:t>
      </w:r>
    </w:p>
    <w:p w:rsidR="00C438E0" w:rsidRPr="009C7296" w:rsidRDefault="00C438E0" w:rsidP="006F2EA9">
      <w:pPr>
        <w:pStyle w:val="ab"/>
        <w:numPr>
          <w:ilvl w:val="0"/>
          <w:numId w:val="24"/>
        </w:numPr>
        <w:rPr>
          <w:rFonts w:ascii="Times New Roman" w:hAnsi="Times New Roman"/>
          <w:sz w:val="28"/>
        </w:rPr>
      </w:pPr>
      <w:r w:rsidRPr="006C5B3B">
        <w:rPr>
          <w:rFonts w:ascii="Times New Roman" w:hAnsi="Times New Roman"/>
          <w:sz w:val="28"/>
        </w:rPr>
        <w:t>Драгунова Т.В. Психологический конфликт в подростковом возрасте / Т.В. Драгунова // Вопросы психологии. – 1972. – №2. – С.16-35</w:t>
      </w:r>
    </w:p>
    <w:p w:rsidR="00C438E0" w:rsidRPr="009C7296"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Жолнерик Л. И. Обучение диалогической речи// Иностранные языки в школе. – 1985.</w:t>
      </w:r>
      <w:r w:rsidR="00FC2384">
        <w:rPr>
          <w:rFonts w:ascii="Times New Roman" w:hAnsi="Times New Roman"/>
          <w:sz w:val="28"/>
        </w:rPr>
        <w:t xml:space="preserve"> — </w:t>
      </w:r>
      <w:r w:rsidRPr="007349AC">
        <w:rPr>
          <w:rFonts w:ascii="Times New Roman" w:hAnsi="Times New Roman"/>
          <w:sz w:val="28"/>
        </w:rPr>
        <w:t>№ 3.</w:t>
      </w:r>
    </w:p>
    <w:p w:rsidR="00C438E0" w:rsidRPr="009C7296" w:rsidRDefault="00C438E0" w:rsidP="006F2EA9">
      <w:pPr>
        <w:pStyle w:val="ab"/>
        <w:numPr>
          <w:ilvl w:val="0"/>
          <w:numId w:val="24"/>
        </w:numPr>
        <w:jc w:val="both"/>
        <w:rPr>
          <w:rFonts w:ascii="Times New Roman" w:hAnsi="Times New Roman"/>
          <w:sz w:val="28"/>
        </w:rPr>
      </w:pPr>
      <w:r w:rsidRPr="009C7296">
        <w:rPr>
          <w:rFonts w:ascii="Times New Roman" w:hAnsi="Times New Roman"/>
          <w:sz w:val="28"/>
        </w:rPr>
        <w:t>Заброцький М.М. Основи вікової психології : [навч. посіб. / М.М. Заброцький. – Тернопіль: Навчальна книга. Богдан, 2005. – 112 с</w:t>
      </w:r>
      <w:r w:rsidR="004764A7">
        <w:rPr>
          <w:rFonts w:ascii="Times New Roman" w:hAnsi="Times New Roman"/>
          <w:sz w:val="28"/>
        </w:rPr>
        <w:t>.</w:t>
      </w:r>
    </w:p>
    <w:p w:rsidR="00C438E0" w:rsidRPr="009C7296" w:rsidRDefault="00C438E0" w:rsidP="006F2EA9">
      <w:pPr>
        <w:pStyle w:val="ab"/>
        <w:numPr>
          <w:ilvl w:val="0"/>
          <w:numId w:val="24"/>
        </w:numPr>
        <w:jc w:val="both"/>
        <w:rPr>
          <w:rFonts w:ascii="Times New Roman" w:hAnsi="Times New Roman"/>
          <w:sz w:val="28"/>
        </w:rPr>
      </w:pPr>
      <w:r w:rsidRPr="009C7296">
        <w:rPr>
          <w:rFonts w:ascii="Times New Roman" w:hAnsi="Times New Roman"/>
          <w:sz w:val="28"/>
        </w:rPr>
        <w:lastRenderedPageBreak/>
        <w:t>Загальна психологія : [підручник / О.В. Скрипниченко, Л.В. Долинська, З.В. Огороднійчук та ін. – Київ : Либідь, 2005. – 464 с.</w:t>
      </w:r>
    </w:p>
    <w:p w:rsidR="00C438E0" w:rsidRPr="009C7296" w:rsidRDefault="00C438E0" w:rsidP="006F2EA9">
      <w:pPr>
        <w:pStyle w:val="ab"/>
        <w:numPr>
          <w:ilvl w:val="0"/>
          <w:numId w:val="24"/>
        </w:numPr>
        <w:jc w:val="both"/>
        <w:rPr>
          <w:rStyle w:val="a7"/>
          <w:rFonts w:ascii="Times New Roman" w:hAnsi="Times New Roman"/>
          <w:sz w:val="28"/>
        </w:rPr>
      </w:pPr>
      <w:r w:rsidRPr="00607D67">
        <w:rPr>
          <w:rFonts w:ascii="Times New Roman" w:hAnsi="Times New Roman"/>
          <w:sz w:val="28"/>
        </w:rPr>
        <w:t>Закон “Про освіту” від 05.09.2017 [Електронний ресурс] // Верховна Рада Украї</w:t>
      </w:r>
      <w:r>
        <w:rPr>
          <w:rFonts w:ascii="Times New Roman" w:hAnsi="Times New Roman"/>
          <w:sz w:val="28"/>
        </w:rPr>
        <w:t xml:space="preserve">ни. – Режим доступу до ресурсу: </w:t>
      </w:r>
      <w:hyperlink r:id="rId40" w:history="1">
        <w:r w:rsidRPr="00607D67">
          <w:rPr>
            <w:rStyle w:val="a7"/>
            <w:rFonts w:ascii="Times New Roman" w:hAnsi="Times New Roman"/>
            <w:sz w:val="28"/>
          </w:rPr>
          <w:t>http://zakon5.rada.gov.ua/laws/card/2145-19</w:t>
        </w:r>
      </w:hyperlink>
    </w:p>
    <w:p w:rsidR="00C438E0" w:rsidRDefault="00C438E0" w:rsidP="006F2EA9">
      <w:pPr>
        <w:pStyle w:val="ab"/>
        <w:numPr>
          <w:ilvl w:val="0"/>
          <w:numId w:val="24"/>
        </w:numPr>
        <w:rPr>
          <w:rFonts w:ascii="Times New Roman" w:hAnsi="Times New Roman"/>
          <w:sz w:val="28"/>
        </w:rPr>
      </w:pPr>
      <w:r w:rsidRPr="00564FCE">
        <w:rPr>
          <w:rFonts w:ascii="Times New Roman" w:hAnsi="Times New Roman"/>
          <w:sz w:val="28"/>
        </w:rPr>
        <w:t xml:space="preserve">Зимняя, И. А. Проектная методика обучения иностранному языку / И. А. Зимняя, Т. Е. Сахарова // Иностранные языки в школе. – 1991. – № 3. – С. </w:t>
      </w:r>
      <w:r w:rsidRPr="00D41935">
        <w:rPr>
          <w:rFonts w:ascii="Times New Roman" w:hAnsi="Times New Roman"/>
          <w:sz w:val="28"/>
        </w:rPr>
        <w:t>9–15.</w:t>
      </w:r>
    </w:p>
    <w:p w:rsidR="00C438E0" w:rsidRPr="009C7296" w:rsidRDefault="00C438E0" w:rsidP="006F2EA9">
      <w:pPr>
        <w:pStyle w:val="ab"/>
        <w:numPr>
          <w:ilvl w:val="0"/>
          <w:numId w:val="24"/>
        </w:numPr>
        <w:rPr>
          <w:rFonts w:ascii="Times New Roman" w:hAnsi="Times New Roman"/>
          <w:sz w:val="28"/>
        </w:rPr>
      </w:pPr>
      <w:r w:rsidRPr="00894746">
        <w:rPr>
          <w:rFonts w:ascii="Times New Roman" w:hAnsi="Times New Roman"/>
          <w:sz w:val="28"/>
        </w:rPr>
        <w:t>Зимняя И. А. Лингвопсихология речевой деятельности / И. А. Зимняя. – Воронеж : НПО “МОДЭК”, 2001. – 432 с.</w:t>
      </w:r>
    </w:p>
    <w:p w:rsidR="00C438E0" w:rsidRPr="007349AC"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Зязюн І. А. Педагогічна майстерність. – К. : Вища школа, 2004. – 422 с</w:t>
      </w:r>
      <w:r w:rsidR="004764A7">
        <w:rPr>
          <w:rFonts w:ascii="Times New Roman" w:hAnsi="Times New Roman"/>
          <w:sz w:val="28"/>
        </w:rPr>
        <w:t>.</w:t>
      </w:r>
    </w:p>
    <w:p w:rsidR="00C438E0"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Киреева Т.В. Совершенствование и контроль разговорных навыков учащихся на уроках английского языка// Т.В. Киреева/ Иностранный язык в школе, №4, М., 2006. – 54 с</w:t>
      </w:r>
      <w:r w:rsidR="004764A7">
        <w:rPr>
          <w:rFonts w:ascii="Times New Roman" w:hAnsi="Times New Roman"/>
          <w:sz w:val="28"/>
        </w:rPr>
        <w:t>.</w:t>
      </w:r>
    </w:p>
    <w:p w:rsidR="00C438E0" w:rsidRPr="009C7296" w:rsidRDefault="00C438E0" w:rsidP="006F2EA9">
      <w:pPr>
        <w:pStyle w:val="ab"/>
        <w:numPr>
          <w:ilvl w:val="0"/>
          <w:numId w:val="24"/>
        </w:numPr>
        <w:rPr>
          <w:rFonts w:ascii="Times New Roman" w:hAnsi="Times New Roman"/>
          <w:sz w:val="28"/>
        </w:rPr>
      </w:pPr>
      <w:r w:rsidRPr="00894746">
        <w:rPr>
          <w:rFonts w:ascii="Times New Roman" w:hAnsi="Times New Roman"/>
          <w:sz w:val="28"/>
        </w:rPr>
        <w:t>Колодязна В. В. Навчання діалогічного мовлення на уроках англійської мови за комунікативною методикою / В.  В. Колодязна // Англійська мова та література. – 2004. – № 5. – С. 4–9. – № 6. – С. 5–11.</w:t>
      </w:r>
    </w:p>
    <w:p w:rsidR="00C438E0" w:rsidRPr="009C7296" w:rsidRDefault="00C438E0" w:rsidP="006F2EA9">
      <w:pPr>
        <w:pStyle w:val="ab"/>
        <w:numPr>
          <w:ilvl w:val="0"/>
          <w:numId w:val="24"/>
        </w:numPr>
        <w:jc w:val="both"/>
        <w:rPr>
          <w:rFonts w:ascii="Times New Roman" w:hAnsi="Times New Roman"/>
          <w:sz w:val="28"/>
        </w:rPr>
      </w:pPr>
      <w:r w:rsidRPr="009C7296">
        <w:rPr>
          <w:rFonts w:ascii="Times New Roman" w:hAnsi="Times New Roman"/>
          <w:sz w:val="28"/>
        </w:rPr>
        <w:t>Куписевич Ч. Основы общей дидактик. Пер. с польск. О. В. Долженко.</w:t>
      </w:r>
      <w:r>
        <w:rPr>
          <w:rFonts w:ascii="Times New Roman" w:hAnsi="Times New Roman"/>
          <w:sz w:val="28"/>
        </w:rPr>
        <w:t xml:space="preserve"> </w:t>
      </w:r>
      <w:r w:rsidRPr="009C7296">
        <w:rPr>
          <w:rFonts w:ascii="Times New Roman" w:hAnsi="Times New Roman"/>
          <w:sz w:val="28"/>
        </w:rPr>
        <w:t>Москва: Высшая Школа, 1986. 142</w:t>
      </w:r>
      <w:r w:rsidR="004764A7">
        <w:rPr>
          <w:rFonts w:ascii="Times New Roman" w:hAnsi="Times New Roman"/>
          <w:sz w:val="28"/>
        </w:rPr>
        <w:t xml:space="preserve"> </w:t>
      </w:r>
      <w:r w:rsidRPr="009C7296">
        <w:rPr>
          <w:rFonts w:ascii="Times New Roman" w:hAnsi="Times New Roman"/>
          <w:sz w:val="28"/>
        </w:rPr>
        <w:t>с.</w:t>
      </w:r>
    </w:p>
    <w:p w:rsidR="00C438E0" w:rsidRPr="009C7296" w:rsidRDefault="00C438E0" w:rsidP="006F2EA9">
      <w:pPr>
        <w:pStyle w:val="ab"/>
        <w:numPr>
          <w:ilvl w:val="0"/>
          <w:numId w:val="24"/>
        </w:numPr>
        <w:rPr>
          <w:rFonts w:ascii="Times New Roman" w:hAnsi="Times New Roman"/>
          <w:sz w:val="28"/>
        </w:rPr>
      </w:pPr>
      <w:r w:rsidRPr="00631430">
        <w:rPr>
          <w:rFonts w:ascii="Times New Roman" w:hAnsi="Times New Roman"/>
          <w:sz w:val="28"/>
        </w:rPr>
        <w:t>Кутішенко В.П. Вікова та педагогічна психологія (курс лекцій): [навч. посіб.] / В.П. Кутішенко. – К. : Центр навчальної літератури, 2005. – 128 с.</w:t>
      </w:r>
    </w:p>
    <w:p w:rsidR="00C438E0" w:rsidRPr="009C7296" w:rsidRDefault="00C438E0" w:rsidP="006F2EA9">
      <w:pPr>
        <w:pStyle w:val="ab"/>
        <w:numPr>
          <w:ilvl w:val="0"/>
          <w:numId w:val="24"/>
        </w:numPr>
        <w:rPr>
          <w:rFonts w:ascii="Times New Roman" w:hAnsi="Times New Roman"/>
          <w:sz w:val="28"/>
        </w:rPr>
      </w:pPr>
      <w:r w:rsidRPr="00070D12">
        <w:rPr>
          <w:rFonts w:ascii="Times New Roman" w:hAnsi="Times New Roman"/>
          <w:sz w:val="28"/>
        </w:rPr>
        <w:t>Кузьмінський А.І., Омеляненко В.Л. Педагогіка: Підручник. – К.: Знання-Прес, 2008. – 447 с.</w:t>
      </w:r>
    </w:p>
    <w:p w:rsidR="00C438E0" w:rsidRPr="009C7296"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Леонтьев А.А. Основы теории речевой деятельности / А.А. Леонтьев. — М.: Наука, 1974. — 368 с.</w:t>
      </w:r>
    </w:p>
    <w:p w:rsidR="00C438E0" w:rsidRPr="009C7296" w:rsidRDefault="00C438E0" w:rsidP="006F2EA9">
      <w:pPr>
        <w:pStyle w:val="ab"/>
        <w:numPr>
          <w:ilvl w:val="0"/>
          <w:numId w:val="24"/>
        </w:numPr>
        <w:rPr>
          <w:rFonts w:ascii="Times New Roman" w:hAnsi="Times New Roman"/>
          <w:sz w:val="28"/>
        </w:rPr>
      </w:pPr>
      <w:r w:rsidRPr="00631430">
        <w:rPr>
          <w:rFonts w:ascii="Times New Roman" w:hAnsi="Times New Roman"/>
          <w:sz w:val="28"/>
        </w:rPr>
        <w:t>Максименко С.Д. Загальна психологія: [навч. посіб. / С.Д. Максименко. – [2-е вид., перероб і допов. – Київ : Центр навчальної літератури, 2004. – 272 с.</w:t>
      </w:r>
    </w:p>
    <w:p w:rsidR="00C438E0" w:rsidRPr="007349AC"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Методика навчання іноземних мов у середніх навчальних закладах: Підручник.</w:t>
      </w:r>
      <w:r w:rsidR="00FC2384">
        <w:rPr>
          <w:rFonts w:ascii="Times New Roman" w:hAnsi="Times New Roman"/>
          <w:sz w:val="28"/>
        </w:rPr>
        <w:t xml:space="preserve"> — </w:t>
      </w:r>
      <w:r w:rsidRPr="007349AC">
        <w:rPr>
          <w:rFonts w:ascii="Times New Roman" w:hAnsi="Times New Roman"/>
          <w:sz w:val="28"/>
        </w:rPr>
        <w:t>К.: Ленвіт, 1999.</w:t>
      </w:r>
      <w:r w:rsidR="00FC2384">
        <w:rPr>
          <w:rFonts w:ascii="Times New Roman" w:hAnsi="Times New Roman"/>
          <w:sz w:val="28"/>
        </w:rPr>
        <w:t xml:space="preserve"> — </w:t>
      </w:r>
      <w:r w:rsidRPr="007349AC">
        <w:rPr>
          <w:rFonts w:ascii="Times New Roman" w:hAnsi="Times New Roman"/>
          <w:sz w:val="28"/>
        </w:rPr>
        <w:t>320 с</w:t>
      </w:r>
      <w:r w:rsidR="004764A7">
        <w:rPr>
          <w:rFonts w:ascii="Times New Roman" w:hAnsi="Times New Roman"/>
          <w:sz w:val="28"/>
        </w:rPr>
        <w:t>.</w:t>
      </w:r>
    </w:p>
    <w:p w:rsidR="00C438E0" w:rsidRDefault="00C438E0" w:rsidP="006F2EA9">
      <w:pPr>
        <w:pStyle w:val="ab"/>
        <w:numPr>
          <w:ilvl w:val="0"/>
          <w:numId w:val="24"/>
        </w:numPr>
        <w:jc w:val="both"/>
        <w:rPr>
          <w:rFonts w:ascii="Times New Roman" w:hAnsi="Times New Roman"/>
          <w:sz w:val="28"/>
        </w:rPr>
      </w:pPr>
      <w:r w:rsidRPr="007507F9">
        <w:rPr>
          <w:rFonts w:ascii="Times New Roman" w:hAnsi="Times New Roman"/>
          <w:sz w:val="28"/>
        </w:rPr>
        <w:t>Методика формування міжкультурної іншомовної комунікативної компетенції: Курс лекцій: [навч. метод. Посібник для студ. Мовних спец. Осв.-кваліф. Рівня "магістр"] /Бігіч О.Б., Бориско Н.Ф., Борецька Г.Е. та ін./ за ред..С.Ю.Ніколаєвої</w:t>
      </w:r>
      <w:r w:rsidR="00FC2384">
        <w:rPr>
          <w:rFonts w:ascii="Times New Roman" w:hAnsi="Times New Roman"/>
          <w:sz w:val="28"/>
        </w:rPr>
        <w:t xml:space="preserve"> — </w:t>
      </w:r>
      <w:r w:rsidRPr="007507F9">
        <w:rPr>
          <w:rFonts w:ascii="Times New Roman" w:hAnsi="Times New Roman"/>
          <w:sz w:val="28"/>
        </w:rPr>
        <w:t>К.: Ленвіт, 2011.</w:t>
      </w:r>
      <w:r w:rsidR="00FC2384">
        <w:rPr>
          <w:rFonts w:ascii="Times New Roman" w:hAnsi="Times New Roman"/>
          <w:sz w:val="28"/>
        </w:rPr>
        <w:t xml:space="preserve"> — </w:t>
      </w:r>
      <w:r w:rsidRPr="007507F9">
        <w:rPr>
          <w:rFonts w:ascii="Times New Roman" w:hAnsi="Times New Roman"/>
          <w:sz w:val="28"/>
        </w:rPr>
        <w:t>344 с</w:t>
      </w:r>
      <w:r w:rsidR="004764A7">
        <w:rPr>
          <w:rFonts w:ascii="Times New Roman" w:hAnsi="Times New Roman"/>
          <w:sz w:val="28"/>
        </w:rPr>
        <w:t>.</w:t>
      </w:r>
    </w:p>
    <w:p w:rsidR="00C438E0"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Минигалиева М.Р. Взаимопонимание субъектов психологического консультирования: компоненты и про цессы развития / М.Р. Минигалиева // Журнал практикующего психолога. — 2002. — Вып.8 — С. 37—52.</w:t>
      </w:r>
    </w:p>
    <w:p w:rsidR="00C438E0" w:rsidRDefault="00C438E0" w:rsidP="006F2EA9">
      <w:pPr>
        <w:pStyle w:val="ab"/>
        <w:numPr>
          <w:ilvl w:val="0"/>
          <w:numId w:val="24"/>
        </w:numPr>
        <w:jc w:val="both"/>
        <w:rPr>
          <w:rFonts w:ascii="Times New Roman" w:hAnsi="Times New Roman"/>
          <w:sz w:val="28"/>
        </w:rPr>
      </w:pPr>
      <w:r w:rsidRPr="003461F7">
        <w:rPr>
          <w:rFonts w:ascii="Times New Roman" w:hAnsi="Times New Roman"/>
          <w:sz w:val="28"/>
        </w:rPr>
        <w:lastRenderedPageBreak/>
        <w:t>Мирошніченко А. Л. Навчання усного мовлення / А. Л. Мирошніченко // Українська мова та література. – 2004. – № 31. – С. 9–13.</w:t>
      </w:r>
    </w:p>
    <w:p w:rsidR="00C438E0" w:rsidRPr="009C7296" w:rsidRDefault="00C438E0" w:rsidP="006F2EA9">
      <w:pPr>
        <w:pStyle w:val="ab"/>
        <w:numPr>
          <w:ilvl w:val="0"/>
          <w:numId w:val="24"/>
        </w:numPr>
        <w:rPr>
          <w:rFonts w:ascii="Times New Roman" w:hAnsi="Times New Roman"/>
          <w:sz w:val="28"/>
        </w:rPr>
      </w:pPr>
      <w:r w:rsidRPr="00894746">
        <w:rPr>
          <w:rFonts w:ascii="Times New Roman" w:hAnsi="Times New Roman"/>
          <w:sz w:val="28"/>
        </w:rPr>
        <w:t>Ніколаєва С.Ю., Гринюк Г.А. та ін. Сучасні технології навчання іноземного спілкування. – К., Ленвіт. – 1997. – 312 с.</w:t>
      </w:r>
    </w:p>
    <w:p w:rsidR="00C438E0" w:rsidRPr="009C7296"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Ніколаєва С. Ю. Цілі навчання іноземних мов в аспекті компетентнісного підходу / С. Ю. Ніколаєва // Іноземні мови. – 2010. – № 2. – С. 11-17.</w:t>
      </w:r>
    </w:p>
    <w:p w:rsidR="00C438E0" w:rsidRDefault="00C438E0" w:rsidP="006F2EA9">
      <w:pPr>
        <w:pStyle w:val="ab"/>
        <w:numPr>
          <w:ilvl w:val="0"/>
          <w:numId w:val="24"/>
        </w:numPr>
        <w:rPr>
          <w:rFonts w:ascii="Times New Roman" w:hAnsi="Times New Roman"/>
          <w:sz w:val="28"/>
        </w:rPr>
      </w:pPr>
      <w:r w:rsidRPr="00AF31E5">
        <w:rPr>
          <w:rFonts w:ascii="Times New Roman" w:hAnsi="Times New Roman"/>
          <w:sz w:val="28"/>
        </w:rPr>
        <w:t>Оконь В. Основы проблемного</w:t>
      </w:r>
      <w:r>
        <w:rPr>
          <w:rFonts w:ascii="Times New Roman" w:hAnsi="Times New Roman"/>
          <w:sz w:val="28"/>
        </w:rPr>
        <w:t xml:space="preserve"> обучения. Москва: Просвещение, </w:t>
      </w:r>
      <w:r w:rsidRPr="00AF31E5">
        <w:rPr>
          <w:rFonts w:ascii="Times New Roman" w:hAnsi="Times New Roman"/>
          <w:sz w:val="28"/>
        </w:rPr>
        <w:t>1968.</w:t>
      </w:r>
      <w:r w:rsidRPr="005C28E3">
        <w:rPr>
          <w:rFonts w:ascii="Times New Roman" w:hAnsi="Times New Roman"/>
          <w:sz w:val="28"/>
        </w:rPr>
        <w:t xml:space="preserve"> </w:t>
      </w:r>
      <w:r w:rsidRPr="00D41935">
        <w:rPr>
          <w:rFonts w:ascii="Times New Roman" w:hAnsi="Times New Roman"/>
          <w:sz w:val="28"/>
        </w:rPr>
        <w:t xml:space="preserve">– </w:t>
      </w:r>
      <w:r w:rsidRPr="005C28E3">
        <w:rPr>
          <w:rFonts w:ascii="Times New Roman" w:hAnsi="Times New Roman"/>
          <w:sz w:val="28"/>
        </w:rPr>
        <w:t>208</w:t>
      </w:r>
      <w:r w:rsidR="004764A7">
        <w:rPr>
          <w:rFonts w:ascii="Times New Roman" w:hAnsi="Times New Roman"/>
          <w:sz w:val="28"/>
        </w:rPr>
        <w:t xml:space="preserve"> </w:t>
      </w:r>
      <w:r w:rsidRPr="005C28E3">
        <w:rPr>
          <w:rFonts w:ascii="Times New Roman" w:hAnsi="Times New Roman"/>
          <w:sz w:val="28"/>
        </w:rPr>
        <w:t>с.</w:t>
      </w:r>
    </w:p>
    <w:p w:rsidR="00C438E0" w:rsidRPr="009C7296" w:rsidRDefault="00C438E0" w:rsidP="006F2EA9">
      <w:pPr>
        <w:pStyle w:val="ab"/>
        <w:numPr>
          <w:ilvl w:val="0"/>
          <w:numId w:val="24"/>
        </w:numPr>
        <w:rPr>
          <w:rFonts w:ascii="Times New Roman" w:hAnsi="Times New Roman"/>
          <w:sz w:val="28"/>
        </w:rPr>
      </w:pPr>
      <w:r w:rsidRPr="00A65436">
        <w:rPr>
          <w:rFonts w:ascii="Times New Roman" w:hAnsi="Times New Roman"/>
          <w:sz w:val="28"/>
        </w:rPr>
        <w:t>Олійник Т.І. Рольова гра у навчанні англійської мови в 6 – 8 класах: Посібник для вчителів. – К., Освіта. – 1992. – 264 с.</w:t>
      </w:r>
    </w:p>
    <w:p w:rsidR="00C438E0" w:rsidRDefault="00C438E0" w:rsidP="006F2EA9">
      <w:pPr>
        <w:pStyle w:val="ab"/>
        <w:numPr>
          <w:ilvl w:val="0"/>
          <w:numId w:val="24"/>
        </w:numPr>
        <w:rPr>
          <w:rFonts w:ascii="Times New Roman" w:hAnsi="Times New Roman"/>
          <w:sz w:val="28"/>
        </w:rPr>
      </w:pPr>
      <w:r w:rsidRPr="00944090">
        <w:rPr>
          <w:rFonts w:ascii="Times New Roman" w:hAnsi="Times New Roman"/>
          <w:sz w:val="28"/>
        </w:rPr>
        <w:t>Пасічник О. О. Особливості використання ділових ігор на заняттях з</w:t>
      </w:r>
      <w:r>
        <w:rPr>
          <w:rFonts w:ascii="Times New Roman" w:hAnsi="Times New Roman"/>
          <w:sz w:val="28"/>
        </w:rPr>
        <w:t xml:space="preserve"> </w:t>
      </w:r>
      <w:r w:rsidRPr="005C28E3">
        <w:rPr>
          <w:rFonts w:ascii="Times New Roman" w:hAnsi="Times New Roman"/>
          <w:sz w:val="28"/>
        </w:rPr>
        <w:t>іноземної мови у ВНЗ / О. О. Пасічник // Педагогіка. Соціальна робота. – № 30. – С. 125 –127</w:t>
      </w:r>
      <w:r w:rsidR="004764A7">
        <w:rPr>
          <w:rFonts w:ascii="Times New Roman" w:hAnsi="Times New Roman"/>
          <w:sz w:val="28"/>
        </w:rPr>
        <w:t>.</w:t>
      </w:r>
    </w:p>
    <w:p w:rsidR="00C438E0" w:rsidRPr="009C7296" w:rsidRDefault="00C438E0" w:rsidP="006F2EA9">
      <w:pPr>
        <w:pStyle w:val="ab"/>
        <w:numPr>
          <w:ilvl w:val="0"/>
          <w:numId w:val="24"/>
        </w:numPr>
        <w:rPr>
          <w:rFonts w:ascii="Times New Roman" w:hAnsi="Times New Roman"/>
          <w:sz w:val="28"/>
        </w:rPr>
      </w:pPr>
      <w:r w:rsidRPr="00894746">
        <w:rPr>
          <w:rFonts w:ascii="Times New Roman" w:hAnsi="Times New Roman"/>
          <w:sz w:val="28"/>
        </w:rPr>
        <w:t>Перкас С. В. Учебный диалог на уроках английского языка//Иностран</w:t>
      </w:r>
      <w:r>
        <w:rPr>
          <w:rFonts w:ascii="Times New Roman" w:hAnsi="Times New Roman"/>
          <w:sz w:val="28"/>
        </w:rPr>
        <w:t xml:space="preserve">ные языки в школе. -2000. -№5. – </w:t>
      </w:r>
      <w:r w:rsidRPr="00894746">
        <w:rPr>
          <w:rFonts w:ascii="Times New Roman" w:hAnsi="Times New Roman"/>
          <w:sz w:val="28"/>
        </w:rPr>
        <w:t>с. 36-38.</w:t>
      </w:r>
    </w:p>
    <w:p w:rsidR="00C438E0" w:rsidRDefault="00C438E0" w:rsidP="006F2EA9">
      <w:pPr>
        <w:pStyle w:val="ab"/>
        <w:numPr>
          <w:ilvl w:val="0"/>
          <w:numId w:val="24"/>
        </w:numPr>
        <w:rPr>
          <w:rFonts w:ascii="Times New Roman" w:hAnsi="Times New Roman"/>
          <w:sz w:val="28"/>
        </w:rPr>
      </w:pPr>
      <w:r w:rsidRPr="00487633">
        <w:rPr>
          <w:rFonts w:ascii="Times New Roman" w:hAnsi="Times New Roman"/>
          <w:sz w:val="28"/>
        </w:rPr>
        <w:t>Полат Е.С. Метод проектов на уроках иностранного языка / Е.С. Полат // Иностранные языки в школе. – 2002. – №5. – С.</w:t>
      </w:r>
      <w:r w:rsidR="004764A7">
        <w:rPr>
          <w:rFonts w:ascii="Times New Roman" w:hAnsi="Times New Roman"/>
          <w:sz w:val="28"/>
        </w:rPr>
        <w:t xml:space="preserve"> </w:t>
      </w:r>
      <w:r w:rsidRPr="00487633">
        <w:rPr>
          <w:rFonts w:ascii="Times New Roman" w:hAnsi="Times New Roman"/>
          <w:sz w:val="28"/>
        </w:rPr>
        <w:t>36-38.</w:t>
      </w:r>
    </w:p>
    <w:p w:rsidR="00C438E0" w:rsidRPr="009C7296" w:rsidRDefault="00C438E0" w:rsidP="006F2EA9">
      <w:pPr>
        <w:pStyle w:val="ab"/>
        <w:numPr>
          <w:ilvl w:val="0"/>
          <w:numId w:val="24"/>
        </w:numPr>
        <w:rPr>
          <w:rFonts w:ascii="Times New Roman" w:hAnsi="Times New Roman"/>
          <w:sz w:val="28"/>
        </w:rPr>
      </w:pPr>
      <w:r w:rsidRPr="00A65436">
        <w:rPr>
          <w:rFonts w:ascii="Times New Roman" w:hAnsi="Times New Roman"/>
          <w:sz w:val="28"/>
        </w:rPr>
        <w:t xml:space="preserve">Пометун О., Пироженко Л. Інтерактивні технології навчання: теорія, практика, досвід. Київ: А.П.Н, </w:t>
      </w:r>
      <w:r w:rsidRPr="00487633">
        <w:rPr>
          <w:rFonts w:ascii="Times New Roman" w:hAnsi="Times New Roman"/>
          <w:sz w:val="28"/>
        </w:rPr>
        <w:t xml:space="preserve">– </w:t>
      </w:r>
      <w:r w:rsidRPr="00A65436">
        <w:rPr>
          <w:rFonts w:ascii="Times New Roman" w:hAnsi="Times New Roman"/>
          <w:sz w:val="28"/>
        </w:rPr>
        <w:t>2002.</w:t>
      </w:r>
      <w:r>
        <w:rPr>
          <w:rFonts w:ascii="Times New Roman" w:hAnsi="Times New Roman"/>
          <w:sz w:val="28"/>
        </w:rPr>
        <w:t xml:space="preserve"> –</w:t>
      </w:r>
      <w:r w:rsidRPr="00A65436">
        <w:rPr>
          <w:rFonts w:ascii="Times New Roman" w:hAnsi="Times New Roman"/>
          <w:sz w:val="28"/>
        </w:rPr>
        <w:t xml:space="preserve"> 135</w:t>
      </w:r>
      <w:r w:rsidR="004764A7">
        <w:rPr>
          <w:rFonts w:ascii="Times New Roman" w:hAnsi="Times New Roman"/>
          <w:sz w:val="28"/>
        </w:rPr>
        <w:t xml:space="preserve"> </w:t>
      </w:r>
      <w:r w:rsidRPr="00A65436">
        <w:rPr>
          <w:rFonts w:ascii="Times New Roman" w:hAnsi="Times New Roman"/>
          <w:sz w:val="28"/>
        </w:rPr>
        <w:t>с.</w:t>
      </w:r>
    </w:p>
    <w:p w:rsidR="00C438E0" w:rsidRPr="007349AC"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Программа /рівень стандарту/ для учнів 212 класів середніх загальноосвітніх навчальних закладів. – К., 2004. – 30 с.</w:t>
      </w:r>
    </w:p>
    <w:p w:rsidR="00C438E0" w:rsidRPr="00607D67" w:rsidRDefault="00C438E0" w:rsidP="006F2EA9">
      <w:pPr>
        <w:pStyle w:val="ab"/>
        <w:numPr>
          <w:ilvl w:val="0"/>
          <w:numId w:val="24"/>
        </w:numPr>
        <w:jc w:val="both"/>
        <w:rPr>
          <w:rFonts w:ascii="Times New Roman" w:hAnsi="Times New Roman"/>
          <w:sz w:val="28"/>
        </w:rPr>
      </w:pPr>
      <w:r w:rsidRPr="00607D67">
        <w:rPr>
          <w:rFonts w:ascii="Times New Roman" w:hAnsi="Times New Roman"/>
          <w:sz w:val="28"/>
        </w:rPr>
        <w:t xml:space="preserve"> Рогова Т. В., Верещагина И. Н. Методика обучения английскому языку на начальном этапе в средней школе. – М.: Просвещение, 1988.</w:t>
      </w:r>
      <w:r w:rsidR="004764A7">
        <w:rPr>
          <w:rFonts w:ascii="Times New Roman" w:hAnsi="Times New Roman"/>
          <w:sz w:val="28"/>
        </w:rPr>
        <w:t xml:space="preserve"> </w:t>
      </w:r>
      <w:r w:rsidR="004764A7" w:rsidRPr="00487633">
        <w:rPr>
          <w:rFonts w:ascii="Times New Roman" w:hAnsi="Times New Roman"/>
          <w:sz w:val="28"/>
        </w:rPr>
        <w:t>– С.</w:t>
      </w:r>
      <w:r w:rsidR="004764A7">
        <w:rPr>
          <w:rFonts w:ascii="Times New Roman" w:hAnsi="Times New Roman"/>
          <w:sz w:val="28"/>
        </w:rPr>
        <w:t xml:space="preserve"> </w:t>
      </w:r>
      <w:r w:rsidRPr="00607D67">
        <w:rPr>
          <w:rFonts w:ascii="Times New Roman" w:hAnsi="Times New Roman"/>
          <w:sz w:val="28"/>
        </w:rPr>
        <w:t>138-140</w:t>
      </w:r>
      <w:r w:rsidR="004764A7">
        <w:rPr>
          <w:rFonts w:ascii="Times New Roman" w:hAnsi="Times New Roman"/>
          <w:sz w:val="28"/>
        </w:rPr>
        <w:t>.</w:t>
      </w:r>
    </w:p>
    <w:p w:rsidR="00C438E0" w:rsidRPr="007349AC"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Сафонова В. В. Коммуникативные компетенции: современные подходы к многоуровневому описанию в методических целях // О чем спорят в языковой педагогике. – М. : Еврошкола, 2004. – 236 с.</w:t>
      </w:r>
    </w:p>
    <w:p w:rsidR="00C438E0"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Скляренко Н. К. Обучение речевой деятельности на английском языке в школе : пособие для учителей / Скляренко Н. К., Онищенко Е. И., Захарова С. Л. – К. : Радянська школа, 1988. – 150 c.</w:t>
      </w:r>
    </w:p>
    <w:p w:rsidR="00C438E0" w:rsidRPr="009C7296" w:rsidRDefault="00C438E0" w:rsidP="006F2EA9">
      <w:pPr>
        <w:pStyle w:val="ab"/>
        <w:numPr>
          <w:ilvl w:val="0"/>
          <w:numId w:val="24"/>
        </w:numPr>
        <w:rPr>
          <w:rFonts w:ascii="Times New Roman" w:hAnsi="Times New Roman"/>
          <w:sz w:val="28"/>
        </w:rPr>
      </w:pPr>
      <w:r>
        <w:rPr>
          <w:rFonts w:ascii="Times New Roman" w:hAnsi="Times New Roman"/>
          <w:sz w:val="28"/>
        </w:rPr>
        <w:t>Солово</w:t>
      </w:r>
      <w:r w:rsidRPr="00070D12">
        <w:rPr>
          <w:rFonts w:ascii="Times New Roman" w:hAnsi="Times New Roman"/>
          <w:sz w:val="28"/>
        </w:rPr>
        <w:t>ва Е.Н Методика обучения иностранньїм язикам : Базовий курс лекций : Пособие для студентов пед.вузов и учителей.</w:t>
      </w:r>
      <w:r w:rsidR="00FC2384">
        <w:rPr>
          <w:rFonts w:ascii="Times New Roman" w:hAnsi="Times New Roman"/>
          <w:sz w:val="28"/>
        </w:rPr>
        <w:t xml:space="preserve"> — </w:t>
      </w:r>
      <w:r w:rsidRPr="00070D12">
        <w:rPr>
          <w:rFonts w:ascii="Times New Roman" w:hAnsi="Times New Roman"/>
          <w:sz w:val="28"/>
        </w:rPr>
        <w:t>М.: Просвещение, 2002.</w:t>
      </w:r>
      <w:r w:rsidR="00FC2384">
        <w:rPr>
          <w:rFonts w:ascii="Times New Roman" w:hAnsi="Times New Roman"/>
          <w:sz w:val="28"/>
        </w:rPr>
        <w:t xml:space="preserve"> — </w:t>
      </w:r>
      <w:r w:rsidRPr="00070D12">
        <w:rPr>
          <w:rFonts w:ascii="Times New Roman" w:hAnsi="Times New Roman"/>
          <w:sz w:val="28"/>
        </w:rPr>
        <w:t>239 с.</w:t>
      </w:r>
    </w:p>
    <w:p w:rsidR="00C438E0"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Соловова Е,Н. Методика обучения иностранньїм язикам: продвинутьій курс : пособие для студентов пед.вузов и учителей.</w:t>
      </w:r>
      <w:r w:rsidR="00FC2384">
        <w:rPr>
          <w:rFonts w:ascii="Times New Roman" w:hAnsi="Times New Roman"/>
          <w:sz w:val="28"/>
        </w:rPr>
        <w:t xml:space="preserve"> — </w:t>
      </w:r>
      <w:r w:rsidRPr="007349AC">
        <w:rPr>
          <w:rFonts w:ascii="Times New Roman" w:hAnsi="Times New Roman"/>
          <w:sz w:val="28"/>
        </w:rPr>
        <w:t>М.: АСТ : Астрель, 2008.</w:t>
      </w:r>
      <w:r w:rsidR="00FC2384">
        <w:rPr>
          <w:rFonts w:ascii="Times New Roman" w:hAnsi="Times New Roman"/>
          <w:sz w:val="28"/>
        </w:rPr>
        <w:t xml:space="preserve"> — </w:t>
      </w:r>
      <w:r w:rsidRPr="007349AC">
        <w:rPr>
          <w:rFonts w:ascii="Times New Roman" w:hAnsi="Times New Roman"/>
          <w:sz w:val="28"/>
        </w:rPr>
        <w:t>272 с.</w:t>
      </w:r>
    </w:p>
    <w:p w:rsidR="006274E0" w:rsidRDefault="006274E0" w:rsidP="006F2EA9">
      <w:pPr>
        <w:pStyle w:val="ab"/>
        <w:numPr>
          <w:ilvl w:val="0"/>
          <w:numId w:val="24"/>
        </w:numPr>
        <w:jc w:val="both"/>
        <w:rPr>
          <w:rFonts w:ascii="Times New Roman" w:hAnsi="Times New Roman"/>
          <w:sz w:val="28"/>
        </w:rPr>
      </w:pPr>
      <w:r w:rsidRPr="006274E0">
        <w:rPr>
          <w:rFonts w:ascii="Times New Roman" w:hAnsi="Times New Roman"/>
          <w:sz w:val="28"/>
          <w:lang w:val="ru-RU"/>
        </w:rPr>
        <w:t xml:space="preserve">Сукманюк Т. Розвиток діалогічного мовлення на уроках іноземної мови в учнів 9 класу. Розвиток порівняльної професійної педагогіки у контексті глобалізаційних та інтеграційних процесів: матеріали тез доп. ІХ міжнар. </w:t>
      </w:r>
      <w:r w:rsidRPr="006274E0">
        <w:rPr>
          <w:rFonts w:ascii="Times New Roman" w:hAnsi="Times New Roman"/>
          <w:sz w:val="28"/>
          <w:lang w:val="ru-RU"/>
        </w:rPr>
        <w:lastRenderedPageBreak/>
        <w:t>наук</w:t>
      </w:r>
      <w:proofErr w:type="gramStart"/>
      <w:r w:rsidRPr="006274E0">
        <w:rPr>
          <w:rFonts w:ascii="Times New Roman" w:hAnsi="Times New Roman"/>
          <w:sz w:val="28"/>
          <w:lang w:val="ru-RU"/>
        </w:rPr>
        <w:t>.-</w:t>
      </w:r>
      <w:proofErr w:type="gramEnd"/>
      <w:r w:rsidRPr="006274E0">
        <w:rPr>
          <w:rFonts w:ascii="Times New Roman" w:hAnsi="Times New Roman"/>
          <w:sz w:val="28"/>
          <w:lang w:val="ru-RU"/>
        </w:rPr>
        <w:t>методол. Інтернет-семінару (14 трав. 2020 р.) / Ін-т  педагогічної освіти і освіти дорослих імені Івана Зязюна НАПН України; Хмельницький національний ун-т: «Термінова поліграфія», 2020. С. 102-103</w:t>
      </w:r>
    </w:p>
    <w:p w:rsidR="00C438E0" w:rsidRPr="007349AC"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 xml:space="preserve">Федоренко Ю. П. Формування у старшокласників комунікативної компетенції в процесі вивчення </w:t>
      </w:r>
      <w:r w:rsidR="004764A7">
        <w:rPr>
          <w:rFonts w:ascii="Times New Roman" w:hAnsi="Times New Roman"/>
          <w:sz w:val="28"/>
        </w:rPr>
        <w:t>іноземної мови : автореф. дис.</w:t>
      </w:r>
      <w:r w:rsidRPr="007349AC">
        <w:rPr>
          <w:rFonts w:ascii="Times New Roman" w:hAnsi="Times New Roman"/>
          <w:sz w:val="28"/>
        </w:rPr>
        <w:t xml:space="preserve"> канд. пед. </w:t>
      </w:r>
      <w:r w:rsidR="004764A7">
        <w:rPr>
          <w:rFonts w:ascii="Times New Roman" w:hAnsi="Times New Roman"/>
          <w:sz w:val="28"/>
        </w:rPr>
        <w:t>наук</w:t>
      </w:r>
      <w:r w:rsidRPr="007349AC">
        <w:rPr>
          <w:rFonts w:ascii="Times New Roman" w:hAnsi="Times New Roman"/>
          <w:sz w:val="28"/>
        </w:rPr>
        <w:t>: спец. 13.00.04. – “Теорія і методика професійної освіти” / Ю. П. Федоренко. – Луцьк, 2005. – 23 с.</w:t>
      </w:r>
    </w:p>
    <w:p w:rsidR="00C438E0" w:rsidRPr="007349AC" w:rsidRDefault="00C438E0" w:rsidP="006F2EA9">
      <w:pPr>
        <w:pStyle w:val="ab"/>
        <w:numPr>
          <w:ilvl w:val="0"/>
          <w:numId w:val="24"/>
        </w:numPr>
        <w:jc w:val="both"/>
        <w:rPr>
          <w:rFonts w:ascii="Times New Roman" w:hAnsi="Times New Roman"/>
          <w:sz w:val="28"/>
        </w:rPr>
      </w:pPr>
      <w:r w:rsidRPr="007349AC">
        <w:rPr>
          <w:rFonts w:ascii="Times New Roman" w:hAnsi="Times New Roman"/>
          <w:sz w:val="28"/>
        </w:rPr>
        <w:t>Черкашина Т.Т. Профессиональная пригодность випускника вуза: критерии и перспективы диагностики диалогической компетентности / Т.Т. Черкашина // Педагогика. — 1997. — С. 21—29.</w:t>
      </w:r>
    </w:p>
    <w:p w:rsidR="00C438E0" w:rsidRPr="00D41935" w:rsidRDefault="00C438E0" w:rsidP="006F2EA9">
      <w:pPr>
        <w:pStyle w:val="ab"/>
        <w:numPr>
          <w:ilvl w:val="0"/>
          <w:numId w:val="24"/>
        </w:numPr>
        <w:jc w:val="both"/>
        <w:rPr>
          <w:rFonts w:ascii="Times New Roman" w:hAnsi="Times New Roman"/>
          <w:sz w:val="28"/>
        </w:rPr>
      </w:pPr>
      <w:r w:rsidRPr="00607D67">
        <w:rPr>
          <w:rFonts w:ascii="Times New Roman" w:hAnsi="Times New Roman"/>
          <w:sz w:val="28"/>
        </w:rPr>
        <w:t xml:space="preserve"> </w:t>
      </w:r>
      <w:r w:rsidRPr="00D41935">
        <w:rPr>
          <w:rFonts w:ascii="Times New Roman" w:hAnsi="Times New Roman"/>
          <w:sz w:val="28"/>
        </w:rPr>
        <w:t xml:space="preserve">Черниш В. В. Контроль рівня сформованості компетенції у діалогічному мовленні / В. В. Черниш // Іноземні мови. – К. : Нова книга, 2012. </w:t>
      </w:r>
    </w:p>
    <w:p w:rsidR="00C438E0" w:rsidRPr="009C7296" w:rsidRDefault="00C438E0" w:rsidP="006F2EA9">
      <w:pPr>
        <w:pStyle w:val="ab"/>
        <w:numPr>
          <w:ilvl w:val="0"/>
          <w:numId w:val="24"/>
        </w:numPr>
        <w:jc w:val="both"/>
        <w:rPr>
          <w:rFonts w:ascii="Times New Roman" w:hAnsi="Times New Roman"/>
          <w:sz w:val="28"/>
        </w:rPr>
      </w:pPr>
      <w:r w:rsidRPr="00607D67">
        <w:rPr>
          <w:rFonts w:ascii="Times New Roman" w:hAnsi="Times New Roman"/>
          <w:sz w:val="28"/>
        </w:rPr>
        <w:t xml:space="preserve"> Ягупов В. В. Педагогіка. – К. : Либідь, 2003. – 560 с.</w:t>
      </w:r>
    </w:p>
    <w:p w:rsidR="00C438E0" w:rsidRPr="009C7296" w:rsidRDefault="00C438E0" w:rsidP="006F2EA9">
      <w:pPr>
        <w:pStyle w:val="ab"/>
        <w:numPr>
          <w:ilvl w:val="0"/>
          <w:numId w:val="24"/>
        </w:numPr>
        <w:rPr>
          <w:rFonts w:ascii="Times New Roman" w:hAnsi="Times New Roman"/>
          <w:sz w:val="28"/>
        </w:rPr>
      </w:pPr>
      <w:r w:rsidRPr="0002411F">
        <w:rPr>
          <w:rFonts w:ascii="Times New Roman" w:hAnsi="Times New Roman"/>
          <w:sz w:val="28"/>
        </w:rPr>
        <w:t>Ankerstein H.S. Das visuelle Element im Fremdsprachenun</w:t>
      </w:r>
      <w:r>
        <w:rPr>
          <w:rFonts w:ascii="Times New Roman" w:hAnsi="Times New Roman"/>
          <w:sz w:val="28"/>
        </w:rPr>
        <w:t>terricht. Stuttgart, 1972.</w:t>
      </w:r>
      <w:r>
        <w:rPr>
          <w:rFonts w:ascii="Times New Roman" w:hAnsi="Times New Roman"/>
          <w:sz w:val="28"/>
          <w:lang w:val="en-US"/>
        </w:rPr>
        <w:t xml:space="preserve"> </w:t>
      </w:r>
      <w:r w:rsidRPr="00D41935">
        <w:rPr>
          <w:rFonts w:ascii="Times New Roman" w:hAnsi="Times New Roman"/>
          <w:sz w:val="28"/>
        </w:rPr>
        <w:t>–</w:t>
      </w:r>
      <w:r>
        <w:rPr>
          <w:rFonts w:ascii="Times New Roman" w:hAnsi="Times New Roman"/>
          <w:sz w:val="28"/>
          <w:lang w:val="en-US"/>
        </w:rPr>
        <w:t xml:space="preserve"> p.</w:t>
      </w:r>
      <w:r>
        <w:rPr>
          <w:rFonts w:ascii="Times New Roman" w:hAnsi="Times New Roman"/>
          <w:sz w:val="28"/>
        </w:rPr>
        <w:t xml:space="preserve"> 104</w:t>
      </w:r>
    </w:p>
    <w:p w:rsidR="00C438E0" w:rsidRDefault="00C438E0" w:rsidP="006F2EA9">
      <w:pPr>
        <w:pStyle w:val="ab"/>
        <w:numPr>
          <w:ilvl w:val="0"/>
          <w:numId w:val="24"/>
        </w:numPr>
        <w:rPr>
          <w:rFonts w:ascii="Times New Roman" w:hAnsi="Times New Roman"/>
          <w:sz w:val="28"/>
        </w:rPr>
      </w:pPr>
      <w:r w:rsidRPr="00D41935">
        <w:rPr>
          <w:rFonts w:ascii="Times New Roman" w:hAnsi="Times New Roman"/>
          <w:sz w:val="28"/>
        </w:rPr>
        <w:t xml:space="preserve">Brenifier, Oscar. (2005) </w:t>
      </w:r>
      <w:r w:rsidR="004764A7" w:rsidRPr="004764A7">
        <w:rPr>
          <w:rFonts w:ascii="Times New Roman" w:eastAsia="Times New Roman" w:hAnsi="Times New Roman"/>
          <w:sz w:val="28"/>
          <w:szCs w:val="28"/>
          <w:lang w:val="en-US"/>
        </w:rPr>
        <w:t>[Elektronic R</w:t>
      </w:r>
      <w:r w:rsidR="004764A7">
        <w:rPr>
          <w:rFonts w:ascii="Times New Roman" w:eastAsia="Times New Roman" w:hAnsi="Times New Roman"/>
          <w:sz w:val="28"/>
          <w:szCs w:val="28"/>
          <w:lang w:val="en-US"/>
        </w:rPr>
        <w:t>es</w:t>
      </w:r>
      <w:r w:rsidR="004764A7" w:rsidRPr="004764A7">
        <w:rPr>
          <w:rFonts w:ascii="Times New Roman" w:eastAsia="Times New Roman" w:hAnsi="Times New Roman"/>
          <w:sz w:val="28"/>
          <w:szCs w:val="28"/>
          <w:lang w:val="en-US"/>
        </w:rPr>
        <w:t xml:space="preserve">ource] </w:t>
      </w:r>
      <w:r w:rsidRPr="00D41935">
        <w:rPr>
          <w:rFonts w:ascii="Times New Roman" w:hAnsi="Times New Roman"/>
          <w:sz w:val="28"/>
        </w:rPr>
        <w:t xml:space="preserve">Enseñar mediante el debate. Ed. Edere. México. </w:t>
      </w:r>
      <w:hyperlink r:id="rId41" w:history="1">
        <w:r w:rsidRPr="00D41935">
          <w:rPr>
            <w:rStyle w:val="a7"/>
            <w:rFonts w:ascii="Times New Roman" w:hAnsi="Times New Roman"/>
            <w:sz w:val="28"/>
          </w:rPr>
          <w:t>https://didactifilosofica.files.wordpress.com/2014/06/brenifier-o-ensenar-mediante-el-debate.pdf</w:t>
        </w:r>
      </w:hyperlink>
      <w:r w:rsidRPr="00D41935">
        <w:rPr>
          <w:rFonts w:ascii="Times New Roman" w:hAnsi="Times New Roman"/>
          <w:sz w:val="28"/>
        </w:rPr>
        <w:t xml:space="preserve"> </w:t>
      </w:r>
    </w:p>
    <w:p w:rsidR="00C438E0" w:rsidRPr="009C7296" w:rsidRDefault="00C438E0" w:rsidP="006F2EA9">
      <w:pPr>
        <w:pStyle w:val="ab"/>
        <w:numPr>
          <w:ilvl w:val="0"/>
          <w:numId w:val="24"/>
        </w:numPr>
        <w:rPr>
          <w:rFonts w:ascii="Times New Roman" w:hAnsi="Times New Roman"/>
          <w:sz w:val="28"/>
        </w:rPr>
      </w:pPr>
      <w:r w:rsidRPr="00D41935">
        <w:rPr>
          <w:rFonts w:ascii="Times New Roman" w:hAnsi="Times New Roman"/>
          <w:sz w:val="28"/>
        </w:rPr>
        <w:t>Burns, A. C. Motivating students to engage in experiential learning: a tension-to-learn theory / A. C. Burns, J. W. Gentry // Simulation and Gaming. – 1998 – №29. –</w:t>
      </w:r>
      <w:r>
        <w:rPr>
          <w:rFonts w:ascii="Times New Roman" w:hAnsi="Times New Roman"/>
          <w:sz w:val="28"/>
        </w:rPr>
        <w:t xml:space="preserve"> </w:t>
      </w:r>
      <w:r>
        <w:rPr>
          <w:rFonts w:ascii="Times New Roman" w:hAnsi="Times New Roman"/>
          <w:sz w:val="28"/>
          <w:lang w:val="en-US"/>
        </w:rPr>
        <w:t>p</w:t>
      </w:r>
      <w:r w:rsidRPr="00D41935">
        <w:rPr>
          <w:rFonts w:ascii="Times New Roman" w:hAnsi="Times New Roman"/>
          <w:sz w:val="28"/>
        </w:rPr>
        <w:t>.133-151.</w:t>
      </w:r>
    </w:p>
    <w:p w:rsidR="00C438E0" w:rsidRDefault="00C438E0" w:rsidP="006F2EA9">
      <w:pPr>
        <w:pStyle w:val="ab"/>
        <w:numPr>
          <w:ilvl w:val="0"/>
          <w:numId w:val="24"/>
        </w:numPr>
        <w:rPr>
          <w:rFonts w:ascii="Times New Roman" w:hAnsi="Times New Roman"/>
          <w:sz w:val="28"/>
        </w:rPr>
      </w:pPr>
      <w:r w:rsidRPr="00D41935">
        <w:rPr>
          <w:rFonts w:ascii="Times New Roman" w:hAnsi="Times New Roman"/>
          <w:sz w:val="28"/>
        </w:rPr>
        <w:t>Crookall, D., Linking language learning and simulation/gaming. / D. Crookall, R. L. Oxford (Eds.) //Simulation, gaming, and language learning. – New Yo</w:t>
      </w:r>
      <w:r>
        <w:rPr>
          <w:rFonts w:ascii="Times New Roman" w:hAnsi="Times New Roman"/>
          <w:sz w:val="28"/>
        </w:rPr>
        <w:t>rk: Newbury House, 1990. – 250p.</w:t>
      </w:r>
    </w:p>
    <w:p w:rsidR="00C438E0" w:rsidRPr="00C134B5" w:rsidRDefault="00C438E0" w:rsidP="006F2EA9">
      <w:pPr>
        <w:pStyle w:val="ab"/>
        <w:numPr>
          <w:ilvl w:val="0"/>
          <w:numId w:val="24"/>
        </w:numPr>
        <w:rPr>
          <w:rFonts w:ascii="Times New Roman" w:hAnsi="Times New Roman"/>
          <w:sz w:val="28"/>
        </w:rPr>
      </w:pPr>
      <w:r w:rsidRPr="00C134B5">
        <w:rPr>
          <w:rFonts w:ascii="Times New Roman" w:hAnsi="Times New Roman"/>
          <w:sz w:val="28"/>
        </w:rPr>
        <w:t>Curry Dean. More dialogs for Everyday Use.Washington, D.C.-</w:t>
      </w:r>
      <w:r>
        <w:rPr>
          <w:rFonts w:ascii="Times New Roman" w:hAnsi="Times New Roman"/>
          <w:sz w:val="28"/>
        </w:rPr>
        <w:t xml:space="preserve"> </w:t>
      </w:r>
      <w:r w:rsidRPr="00C134B5">
        <w:rPr>
          <w:rFonts w:ascii="Times New Roman" w:hAnsi="Times New Roman"/>
          <w:sz w:val="28"/>
        </w:rPr>
        <w:t>1997</w:t>
      </w:r>
    </w:p>
    <w:p w:rsidR="00C438E0" w:rsidRPr="009C7296" w:rsidRDefault="00C438E0" w:rsidP="006F2EA9">
      <w:pPr>
        <w:pStyle w:val="ab"/>
        <w:numPr>
          <w:ilvl w:val="0"/>
          <w:numId w:val="24"/>
        </w:numPr>
        <w:rPr>
          <w:rFonts w:ascii="Times New Roman" w:hAnsi="Times New Roman"/>
          <w:sz w:val="28"/>
        </w:rPr>
      </w:pPr>
      <w:r w:rsidRPr="00C134B5">
        <w:rPr>
          <w:rFonts w:ascii="Times New Roman" w:hAnsi="Times New Roman"/>
          <w:sz w:val="28"/>
        </w:rPr>
        <w:t>Dobson Julia M. Dialogs for Everyday Use.Washington,</w:t>
      </w:r>
      <w:r w:rsidR="004764A7">
        <w:rPr>
          <w:rFonts w:ascii="Times New Roman" w:hAnsi="Times New Roman"/>
          <w:sz w:val="28"/>
          <w:lang w:val="en-US"/>
        </w:rPr>
        <w:t xml:space="preserve"> </w:t>
      </w:r>
      <w:r w:rsidRPr="00C134B5">
        <w:rPr>
          <w:rFonts w:ascii="Times New Roman" w:hAnsi="Times New Roman"/>
          <w:sz w:val="28"/>
        </w:rPr>
        <w:t>D.C.-</w:t>
      </w:r>
      <w:r>
        <w:rPr>
          <w:rFonts w:ascii="Times New Roman" w:hAnsi="Times New Roman"/>
          <w:sz w:val="28"/>
        </w:rPr>
        <w:t xml:space="preserve"> </w:t>
      </w:r>
      <w:r w:rsidRPr="00C134B5">
        <w:rPr>
          <w:rFonts w:ascii="Times New Roman" w:hAnsi="Times New Roman"/>
          <w:sz w:val="28"/>
        </w:rPr>
        <w:t>1994</w:t>
      </w:r>
    </w:p>
    <w:p w:rsidR="00C438E0" w:rsidRPr="009C7296" w:rsidRDefault="00C438E0" w:rsidP="006F2EA9">
      <w:pPr>
        <w:pStyle w:val="ab"/>
        <w:numPr>
          <w:ilvl w:val="0"/>
          <w:numId w:val="24"/>
        </w:numPr>
        <w:rPr>
          <w:rFonts w:ascii="Times New Roman" w:hAnsi="Times New Roman"/>
          <w:sz w:val="28"/>
        </w:rPr>
      </w:pPr>
      <w:r w:rsidRPr="0002411F">
        <w:rPr>
          <w:rFonts w:ascii="Times New Roman" w:hAnsi="Times New Roman"/>
          <w:sz w:val="28"/>
        </w:rPr>
        <w:t xml:space="preserve">Ellis R. Understanding second language acquisition. Oxford University Press, 1985. </w:t>
      </w:r>
      <w:r w:rsidRPr="009C7296">
        <w:rPr>
          <w:rFonts w:ascii="Times New Roman" w:hAnsi="Times New Roman"/>
          <w:sz w:val="28"/>
        </w:rPr>
        <w:t xml:space="preserve">– </w:t>
      </w:r>
      <w:r>
        <w:rPr>
          <w:rFonts w:ascii="Times New Roman" w:hAnsi="Times New Roman"/>
          <w:sz w:val="28"/>
        </w:rPr>
        <w:t xml:space="preserve"> </w:t>
      </w:r>
      <w:r w:rsidRPr="0002411F">
        <w:rPr>
          <w:rFonts w:ascii="Times New Roman" w:hAnsi="Times New Roman"/>
          <w:sz w:val="28"/>
        </w:rPr>
        <w:t>327 p</w:t>
      </w:r>
      <w:r w:rsidR="004764A7">
        <w:rPr>
          <w:rFonts w:ascii="Times New Roman" w:hAnsi="Times New Roman"/>
          <w:sz w:val="28"/>
          <w:lang w:val="en-US"/>
        </w:rPr>
        <w:t>.</w:t>
      </w:r>
    </w:p>
    <w:p w:rsidR="00C438E0" w:rsidRDefault="00C438E0" w:rsidP="006F2EA9">
      <w:pPr>
        <w:pStyle w:val="ab"/>
        <w:numPr>
          <w:ilvl w:val="0"/>
          <w:numId w:val="24"/>
        </w:numPr>
        <w:rPr>
          <w:rFonts w:ascii="Times New Roman" w:hAnsi="Times New Roman"/>
          <w:sz w:val="28"/>
        </w:rPr>
      </w:pPr>
      <w:r w:rsidRPr="009C7296">
        <w:rPr>
          <w:rFonts w:ascii="Times New Roman" w:hAnsi="Times New Roman"/>
          <w:sz w:val="28"/>
        </w:rPr>
        <w:t>Fried-Booth D.L. Project Work / D.L. Fried-Booth. – Ox</w:t>
      </w:r>
      <w:r>
        <w:rPr>
          <w:rFonts w:ascii="Times New Roman" w:hAnsi="Times New Roman"/>
          <w:sz w:val="28"/>
        </w:rPr>
        <w:t>ford University Press, 1990. –</w:t>
      </w:r>
      <w:r w:rsidRPr="009C7296">
        <w:rPr>
          <w:rFonts w:ascii="Times New Roman" w:hAnsi="Times New Roman"/>
          <w:sz w:val="28"/>
        </w:rPr>
        <w:t>13</w:t>
      </w:r>
      <w:r w:rsidR="004764A7" w:rsidRPr="004764A7">
        <w:rPr>
          <w:rFonts w:ascii="Times New Roman" w:hAnsi="Times New Roman"/>
          <w:sz w:val="28"/>
          <w:lang w:val="en-US"/>
        </w:rPr>
        <w:t xml:space="preserve"> </w:t>
      </w:r>
      <w:r w:rsidR="004764A7">
        <w:rPr>
          <w:rFonts w:ascii="Times New Roman" w:hAnsi="Times New Roman"/>
          <w:sz w:val="28"/>
          <w:lang w:val="en-US"/>
        </w:rPr>
        <w:t>p</w:t>
      </w:r>
      <w:r w:rsidRPr="009C7296">
        <w:rPr>
          <w:rFonts w:ascii="Times New Roman" w:hAnsi="Times New Roman"/>
          <w:sz w:val="28"/>
        </w:rPr>
        <w:t>.</w:t>
      </w:r>
    </w:p>
    <w:p w:rsidR="00C438E0" w:rsidRPr="009C7296" w:rsidRDefault="00C438E0" w:rsidP="006F2EA9">
      <w:pPr>
        <w:pStyle w:val="ab"/>
        <w:numPr>
          <w:ilvl w:val="0"/>
          <w:numId w:val="24"/>
        </w:numPr>
        <w:rPr>
          <w:rFonts w:ascii="Times New Roman" w:hAnsi="Times New Roman"/>
          <w:sz w:val="28"/>
        </w:rPr>
      </w:pPr>
      <w:r w:rsidRPr="00D41935">
        <w:rPr>
          <w:rFonts w:ascii="Times New Roman" w:hAnsi="Times New Roman"/>
          <w:sz w:val="28"/>
        </w:rPr>
        <w:t>Haines S. Projects for the ELT Classroom / S. Haines. – Nelson, 1989. – P. 23-90.</w:t>
      </w:r>
    </w:p>
    <w:p w:rsidR="00C438E0" w:rsidRPr="009C7296" w:rsidRDefault="00C438E0" w:rsidP="006F2EA9">
      <w:pPr>
        <w:pStyle w:val="ab"/>
        <w:numPr>
          <w:ilvl w:val="0"/>
          <w:numId w:val="24"/>
        </w:numPr>
        <w:rPr>
          <w:rFonts w:ascii="Times New Roman" w:hAnsi="Times New Roman"/>
          <w:sz w:val="28"/>
        </w:rPr>
      </w:pPr>
      <w:r w:rsidRPr="00924E6B">
        <w:rPr>
          <w:rFonts w:ascii="Times New Roman" w:hAnsi="Times New Roman"/>
          <w:sz w:val="28"/>
        </w:rPr>
        <w:t>Harmer J. How to Teach English.</w:t>
      </w:r>
      <w:r>
        <w:rPr>
          <w:rFonts w:ascii="Times New Roman" w:hAnsi="Times New Roman"/>
          <w:sz w:val="28"/>
        </w:rPr>
        <w:t xml:space="preserve"> Pearson Longman, Harlow, 2007.</w:t>
      </w:r>
      <w:r>
        <w:rPr>
          <w:rFonts w:ascii="Times New Roman" w:hAnsi="Times New Roman"/>
          <w:sz w:val="28"/>
          <w:lang w:val="en-US"/>
        </w:rPr>
        <w:t xml:space="preserve"> – </w:t>
      </w:r>
      <w:r w:rsidRPr="00924E6B">
        <w:rPr>
          <w:rFonts w:ascii="Times New Roman" w:hAnsi="Times New Roman"/>
          <w:sz w:val="28"/>
        </w:rPr>
        <w:t>288 p.</w:t>
      </w:r>
    </w:p>
    <w:p w:rsidR="00C438E0" w:rsidRDefault="00C438E0" w:rsidP="006F2EA9">
      <w:pPr>
        <w:pStyle w:val="ab"/>
        <w:numPr>
          <w:ilvl w:val="0"/>
          <w:numId w:val="24"/>
        </w:numPr>
        <w:jc w:val="both"/>
        <w:rPr>
          <w:rFonts w:ascii="Times New Roman" w:hAnsi="Times New Roman"/>
          <w:sz w:val="28"/>
        </w:rPr>
      </w:pPr>
      <w:r w:rsidRPr="00D41935">
        <w:rPr>
          <w:rFonts w:ascii="Times New Roman" w:hAnsi="Times New Roman"/>
          <w:sz w:val="28"/>
        </w:rPr>
        <w:t>Hymes D. On Communicative Competence / D. Hymesin, J. B. Prideand, J. Holmes (eds.) – NewYork : Ha</w:t>
      </w:r>
      <w:r>
        <w:rPr>
          <w:rFonts w:ascii="Times New Roman" w:hAnsi="Times New Roman"/>
          <w:sz w:val="28"/>
        </w:rPr>
        <w:t xml:space="preserve">rmondsworth : Penguin, 1972. – </w:t>
      </w:r>
      <w:r w:rsidR="004764A7">
        <w:rPr>
          <w:rFonts w:ascii="Times New Roman" w:hAnsi="Times New Roman"/>
          <w:sz w:val="28"/>
          <w:lang w:val="en-US"/>
        </w:rPr>
        <w:t>P</w:t>
      </w:r>
      <w:r w:rsidRPr="00D41935">
        <w:rPr>
          <w:rFonts w:ascii="Times New Roman" w:hAnsi="Times New Roman"/>
          <w:sz w:val="28"/>
        </w:rPr>
        <w:t>. 269-293.</w:t>
      </w:r>
    </w:p>
    <w:p w:rsidR="00C438E0" w:rsidRPr="009C7296" w:rsidRDefault="00C438E0" w:rsidP="006F2EA9">
      <w:pPr>
        <w:pStyle w:val="ab"/>
        <w:numPr>
          <w:ilvl w:val="0"/>
          <w:numId w:val="24"/>
        </w:numPr>
        <w:rPr>
          <w:rFonts w:ascii="Times New Roman" w:hAnsi="Times New Roman"/>
          <w:sz w:val="28"/>
        </w:rPr>
      </w:pPr>
      <w:r w:rsidRPr="00D41935">
        <w:rPr>
          <w:rFonts w:ascii="Times New Roman" w:hAnsi="Times New Roman"/>
          <w:sz w:val="28"/>
        </w:rPr>
        <w:t>Issues in modern foreign languages teaching / [edited by Kit Field]. – London: Routledge/Falmer, 2000. – 287 p.</w:t>
      </w:r>
    </w:p>
    <w:p w:rsidR="00C438E0" w:rsidRPr="009C7296" w:rsidRDefault="00C438E0" w:rsidP="006F2EA9">
      <w:pPr>
        <w:pStyle w:val="ab"/>
        <w:numPr>
          <w:ilvl w:val="0"/>
          <w:numId w:val="24"/>
        </w:numPr>
        <w:rPr>
          <w:rFonts w:ascii="Times New Roman" w:hAnsi="Times New Roman"/>
          <w:sz w:val="28"/>
        </w:rPr>
      </w:pPr>
      <w:r w:rsidRPr="00D41935">
        <w:rPr>
          <w:rFonts w:ascii="Times New Roman" w:hAnsi="Times New Roman"/>
          <w:sz w:val="28"/>
        </w:rPr>
        <w:lastRenderedPageBreak/>
        <w:t>Jenks, C. J. &amp; Seedhouse, P. (eds.) (2015) International Perspectives on ELT Classroom Interacti</w:t>
      </w:r>
      <w:r>
        <w:rPr>
          <w:rFonts w:ascii="Times New Roman" w:hAnsi="Times New Roman"/>
          <w:sz w:val="28"/>
        </w:rPr>
        <w:t>on. London: Palgrave Macmillan.</w:t>
      </w:r>
      <w:r>
        <w:rPr>
          <w:rFonts w:ascii="Times New Roman" w:hAnsi="Times New Roman"/>
          <w:sz w:val="28"/>
          <w:lang w:val="en-US"/>
        </w:rPr>
        <w:t xml:space="preserve"> </w:t>
      </w:r>
      <w:r w:rsidRPr="00D41935">
        <w:rPr>
          <w:rFonts w:ascii="Times New Roman" w:hAnsi="Times New Roman"/>
          <w:sz w:val="28"/>
        </w:rPr>
        <w:t xml:space="preserve">– </w:t>
      </w:r>
      <w:r>
        <w:rPr>
          <w:rFonts w:ascii="Times New Roman" w:hAnsi="Times New Roman"/>
          <w:sz w:val="28"/>
        </w:rPr>
        <w:t>272 p.</w:t>
      </w:r>
    </w:p>
    <w:p w:rsidR="00C438E0" w:rsidRDefault="00C438E0" w:rsidP="006F2EA9">
      <w:pPr>
        <w:pStyle w:val="ab"/>
        <w:numPr>
          <w:ilvl w:val="0"/>
          <w:numId w:val="24"/>
        </w:numPr>
        <w:rPr>
          <w:rFonts w:ascii="Times New Roman" w:hAnsi="Times New Roman"/>
          <w:sz w:val="28"/>
        </w:rPr>
      </w:pPr>
      <w:r w:rsidRPr="00924E6B">
        <w:rPr>
          <w:rFonts w:ascii="Times New Roman" w:hAnsi="Times New Roman"/>
          <w:sz w:val="28"/>
        </w:rPr>
        <w:t>Krauß</w:t>
      </w:r>
      <w:r>
        <w:rPr>
          <w:rFonts w:ascii="Times New Roman" w:hAnsi="Times New Roman"/>
          <w:sz w:val="28"/>
        </w:rPr>
        <w:t xml:space="preserve"> </w:t>
      </w:r>
      <w:r w:rsidRPr="00924E6B">
        <w:rPr>
          <w:rFonts w:ascii="Times New Roman" w:hAnsi="Times New Roman"/>
          <w:sz w:val="28"/>
        </w:rPr>
        <w:t>H. Der Unterrichtsfilm. Ein Beitrag zur</w:t>
      </w:r>
      <w:r>
        <w:rPr>
          <w:rFonts w:ascii="Times New Roman" w:hAnsi="Times New Roman"/>
          <w:sz w:val="28"/>
        </w:rPr>
        <w:t xml:space="preserve"> </w:t>
      </w:r>
      <w:r w:rsidRPr="00924E6B">
        <w:rPr>
          <w:rFonts w:ascii="Times New Roman" w:hAnsi="Times New Roman"/>
          <w:sz w:val="28"/>
        </w:rPr>
        <w:t>Mediend</w:t>
      </w:r>
      <w:r>
        <w:rPr>
          <w:rFonts w:ascii="Times New Roman" w:hAnsi="Times New Roman"/>
          <w:sz w:val="28"/>
        </w:rPr>
        <w:t xml:space="preserve">idaktik. Donauwörth. 1972. </w:t>
      </w:r>
      <w:r w:rsidRPr="00D41935">
        <w:rPr>
          <w:rFonts w:ascii="Times New Roman" w:hAnsi="Times New Roman"/>
          <w:sz w:val="28"/>
        </w:rPr>
        <w:t xml:space="preserve">– </w:t>
      </w:r>
      <w:r>
        <w:rPr>
          <w:rFonts w:ascii="Times New Roman" w:hAnsi="Times New Roman"/>
          <w:sz w:val="28"/>
        </w:rPr>
        <w:t xml:space="preserve">204 </w:t>
      </w:r>
      <w:r w:rsidRPr="009C7296">
        <w:rPr>
          <w:rFonts w:ascii="Times New Roman" w:hAnsi="Times New Roman"/>
          <w:sz w:val="28"/>
          <w:lang w:val="de-DE"/>
        </w:rPr>
        <w:t>s.</w:t>
      </w:r>
    </w:p>
    <w:p w:rsidR="00C438E0" w:rsidRPr="009C7296" w:rsidRDefault="00C438E0" w:rsidP="006F2EA9">
      <w:pPr>
        <w:pStyle w:val="ab"/>
        <w:numPr>
          <w:ilvl w:val="0"/>
          <w:numId w:val="24"/>
        </w:numPr>
        <w:rPr>
          <w:rFonts w:ascii="Times New Roman" w:hAnsi="Times New Roman"/>
          <w:sz w:val="28"/>
        </w:rPr>
      </w:pPr>
      <w:r w:rsidRPr="00C134B5">
        <w:rPr>
          <w:rFonts w:ascii="Times New Roman" w:hAnsi="Times New Roman"/>
          <w:sz w:val="28"/>
        </w:rPr>
        <w:t>New Way of Using Communicative Language Games.TESOL.Alexandria VA.-1999</w:t>
      </w:r>
    </w:p>
    <w:p w:rsidR="00C438E0" w:rsidRDefault="00C438E0" w:rsidP="006F2EA9">
      <w:pPr>
        <w:pStyle w:val="ab"/>
        <w:numPr>
          <w:ilvl w:val="0"/>
          <w:numId w:val="24"/>
        </w:numPr>
        <w:rPr>
          <w:rFonts w:ascii="Times New Roman" w:hAnsi="Times New Roman"/>
          <w:sz w:val="28"/>
        </w:rPr>
      </w:pPr>
      <w:r w:rsidRPr="00D41935">
        <w:rPr>
          <w:rFonts w:ascii="Times New Roman" w:hAnsi="Times New Roman"/>
          <w:sz w:val="28"/>
        </w:rPr>
        <w:t>Nickerson R.S. Teaching of thinking and problem-solving / R.S.Nickerson.San Diego, CA: Academic presss, 1994.– 400 p.</w:t>
      </w:r>
    </w:p>
    <w:p w:rsidR="00C438E0" w:rsidRPr="009C7296" w:rsidRDefault="00C438E0" w:rsidP="006F2EA9">
      <w:pPr>
        <w:pStyle w:val="ab"/>
        <w:numPr>
          <w:ilvl w:val="0"/>
          <w:numId w:val="24"/>
        </w:numPr>
        <w:rPr>
          <w:rFonts w:ascii="Times New Roman" w:hAnsi="Times New Roman"/>
          <w:sz w:val="28"/>
        </w:rPr>
      </w:pPr>
      <w:r w:rsidRPr="00D41935">
        <w:rPr>
          <w:rFonts w:ascii="Times New Roman" w:hAnsi="Times New Roman"/>
          <w:sz w:val="28"/>
        </w:rPr>
        <w:t>Philips B.D. Role-playing games in the English as a Foreign Language Classroom. – Taipei: Crane Publishing Ltd., 1994. – 729 p</w:t>
      </w:r>
      <w:r w:rsidR="004764A7">
        <w:rPr>
          <w:rFonts w:ascii="Times New Roman" w:hAnsi="Times New Roman"/>
          <w:sz w:val="28"/>
          <w:lang w:val="en-US"/>
        </w:rPr>
        <w:t>.</w:t>
      </w:r>
    </w:p>
    <w:p w:rsidR="00C438E0" w:rsidRDefault="00C438E0" w:rsidP="006F2EA9">
      <w:pPr>
        <w:pStyle w:val="ab"/>
        <w:numPr>
          <w:ilvl w:val="0"/>
          <w:numId w:val="24"/>
        </w:numPr>
        <w:rPr>
          <w:rFonts w:ascii="Times New Roman" w:hAnsi="Times New Roman"/>
          <w:sz w:val="28"/>
        </w:rPr>
      </w:pPr>
      <w:r w:rsidRPr="00D41935">
        <w:rPr>
          <w:rFonts w:ascii="Times New Roman" w:hAnsi="Times New Roman"/>
          <w:sz w:val="28"/>
        </w:rPr>
        <w:t>Richard-Amato, P. Making It Happen: Interaction in the Second Language Classroom, from Practice to Theory.–White Plains, NY: Addison-Wesley, 1996. – 58</w:t>
      </w:r>
      <w:r w:rsidR="004764A7">
        <w:rPr>
          <w:rFonts w:ascii="Times New Roman" w:hAnsi="Times New Roman"/>
          <w:sz w:val="28"/>
          <w:lang w:val="en-US"/>
        </w:rPr>
        <w:t xml:space="preserve"> </w:t>
      </w:r>
      <w:r w:rsidRPr="00D41935">
        <w:rPr>
          <w:rFonts w:ascii="Times New Roman" w:hAnsi="Times New Roman"/>
          <w:sz w:val="28"/>
        </w:rPr>
        <w:t>p.</w:t>
      </w:r>
    </w:p>
    <w:p w:rsidR="00C438E0" w:rsidRPr="009C7296" w:rsidRDefault="00C438E0" w:rsidP="006F2EA9">
      <w:pPr>
        <w:pStyle w:val="ab"/>
        <w:numPr>
          <w:ilvl w:val="0"/>
          <w:numId w:val="24"/>
        </w:numPr>
        <w:rPr>
          <w:rFonts w:ascii="Times New Roman" w:hAnsi="Times New Roman"/>
          <w:sz w:val="28"/>
        </w:rPr>
      </w:pPr>
      <w:r w:rsidRPr="00537EA0">
        <w:rPr>
          <w:rFonts w:ascii="Times New Roman" w:hAnsi="Times New Roman"/>
          <w:sz w:val="28"/>
        </w:rPr>
        <w:t>Richards</w:t>
      </w:r>
      <w:r>
        <w:rPr>
          <w:rFonts w:ascii="Times New Roman" w:hAnsi="Times New Roman"/>
          <w:sz w:val="28"/>
        </w:rPr>
        <w:t xml:space="preserve"> </w:t>
      </w:r>
      <w:r w:rsidRPr="00537EA0">
        <w:rPr>
          <w:rFonts w:ascii="Times New Roman" w:hAnsi="Times New Roman"/>
          <w:sz w:val="28"/>
        </w:rPr>
        <w:t>J. C. Approaches and methods in language teaching / Jack C. Richards,Theodore S. Rodgers. – Cambridge: Cambridge University Press, 2001. – 270 p.</w:t>
      </w:r>
    </w:p>
    <w:p w:rsidR="00C438E0" w:rsidRDefault="00C438E0" w:rsidP="006F2EA9">
      <w:pPr>
        <w:pStyle w:val="ab"/>
        <w:numPr>
          <w:ilvl w:val="0"/>
          <w:numId w:val="24"/>
        </w:numPr>
        <w:rPr>
          <w:rFonts w:ascii="Times New Roman" w:hAnsi="Times New Roman"/>
          <w:sz w:val="28"/>
        </w:rPr>
      </w:pPr>
      <w:r w:rsidRPr="00C75734">
        <w:rPr>
          <w:rFonts w:ascii="Times New Roman" w:hAnsi="Times New Roman"/>
          <w:sz w:val="28"/>
        </w:rPr>
        <w:t>Rubin N. The Role of Insight in Perceptual Learning: Evidence from Illusory Contour Perception / Nava Rubin, Ken Nakayama, Robert Shapley // Perceptual learning;[edited by Manfred Fahle,Tomaso Poggio]. – Cambridge– London: MIT Press, 2002.– P. 235 – 252.</w:t>
      </w:r>
    </w:p>
    <w:p w:rsidR="00C438E0" w:rsidRPr="009C7296" w:rsidRDefault="00C438E0" w:rsidP="006F2EA9">
      <w:pPr>
        <w:pStyle w:val="ab"/>
        <w:numPr>
          <w:ilvl w:val="0"/>
          <w:numId w:val="24"/>
        </w:numPr>
        <w:rPr>
          <w:rFonts w:ascii="Times New Roman" w:hAnsi="Times New Roman"/>
          <w:sz w:val="28"/>
        </w:rPr>
      </w:pPr>
      <w:r w:rsidRPr="00D24683">
        <w:rPr>
          <w:rFonts w:ascii="Times New Roman" w:hAnsi="Times New Roman"/>
          <w:sz w:val="28"/>
        </w:rPr>
        <w:t>Saville-Troike M. Introducing Second Language Acquisition. Cambridge University Press, 2009.</w:t>
      </w:r>
      <w:r w:rsidR="004764A7" w:rsidRPr="004764A7">
        <w:rPr>
          <w:rFonts w:ascii="Times New Roman" w:hAnsi="Times New Roman"/>
          <w:sz w:val="28"/>
        </w:rPr>
        <w:t xml:space="preserve"> </w:t>
      </w:r>
      <w:r w:rsidR="004764A7">
        <w:rPr>
          <w:rFonts w:ascii="Times New Roman" w:hAnsi="Times New Roman"/>
          <w:sz w:val="28"/>
        </w:rPr>
        <w:t>–</w:t>
      </w:r>
      <w:r w:rsidRPr="00D24683">
        <w:rPr>
          <w:rFonts w:ascii="Times New Roman" w:hAnsi="Times New Roman"/>
          <w:sz w:val="28"/>
        </w:rPr>
        <w:t xml:space="preserve"> 206 p.</w:t>
      </w:r>
    </w:p>
    <w:p w:rsidR="00C438E0" w:rsidRPr="009C7296" w:rsidRDefault="00C438E0" w:rsidP="00C438E0">
      <w:pPr>
        <w:jc w:val="both"/>
        <w:rPr>
          <w:rFonts w:ascii="Times New Roman" w:hAnsi="Times New Roman" w:cs="Times New Roman"/>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C438E0" w:rsidRDefault="00C438E0" w:rsidP="00C438E0">
      <w:pPr>
        <w:pStyle w:val="ac"/>
        <w:spacing w:before="0" w:beforeAutospacing="0" w:after="0" w:afterAutospacing="0" w:line="360" w:lineRule="auto"/>
        <w:ind w:firstLine="709"/>
        <w:jc w:val="both"/>
        <w:rPr>
          <w:sz w:val="28"/>
          <w:szCs w:val="28"/>
        </w:rPr>
      </w:pPr>
    </w:p>
    <w:p w:rsidR="00D310BA" w:rsidRDefault="00D310BA" w:rsidP="00C438E0">
      <w:pPr>
        <w:pStyle w:val="ac"/>
        <w:spacing w:before="0" w:beforeAutospacing="0" w:after="0" w:afterAutospacing="0" w:line="360" w:lineRule="auto"/>
        <w:ind w:firstLine="709"/>
        <w:jc w:val="both"/>
        <w:rPr>
          <w:sz w:val="28"/>
          <w:szCs w:val="28"/>
        </w:rPr>
      </w:pPr>
    </w:p>
    <w:p w:rsidR="00D310BA" w:rsidRDefault="00D310BA" w:rsidP="00C438E0">
      <w:pPr>
        <w:pStyle w:val="ac"/>
        <w:spacing w:before="0" w:beforeAutospacing="0" w:after="0" w:afterAutospacing="0" w:line="360" w:lineRule="auto"/>
        <w:ind w:firstLine="709"/>
        <w:jc w:val="both"/>
        <w:rPr>
          <w:sz w:val="28"/>
          <w:szCs w:val="28"/>
        </w:rPr>
      </w:pPr>
    </w:p>
    <w:p w:rsidR="00A07E6E" w:rsidRPr="00D83814" w:rsidRDefault="00A07E6E" w:rsidP="00A07E6E">
      <w:pPr>
        <w:jc w:val="center"/>
        <w:rPr>
          <w:rFonts w:ascii="Times New Roman" w:hAnsi="Times New Roman" w:cs="Times New Roman"/>
          <w:b/>
          <w:sz w:val="28"/>
          <w:szCs w:val="28"/>
        </w:rPr>
      </w:pPr>
      <w:r w:rsidRPr="00D83814">
        <w:rPr>
          <w:rFonts w:ascii="Times New Roman" w:hAnsi="Times New Roman" w:cs="Times New Roman"/>
          <w:b/>
          <w:sz w:val="28"/>
          <w:szCs w:val="28"/>
        </w:rPr>
        <w:lastRenderedPageBreak/>
        <w:t>ДОДАТОК А</w:t>
      </w:r>
    </w:p>
    <w:p w:rsidR="00A07E6E" w:rsidRDefault="00A07E6E" w:rsidP="00A07E6E">
      <w:pPr>
        <w:jc w:val="center"/>
        <w:rPr>
          <w:rFonts w:ascii="Times New Roman" w:hAnsi="Times New Roman" w:cs="Times New Roman"/>
          <w:sz w:val="28"/>
          <w:szCs w:val="28"/>
        </w:rPr>
      </w:pPr>
      <w:r>
        <w:rPr>
          <w:rFonts w:ascii="Times New Roman" w:hAnsi="Times New Roman" w:cs="Times New Roman"/>
          <w:sz w:val="28"/>
          <w:szCs w:val="28"/>
        </w:rPr>
        <w:t>Анкета для учнів 9-х класі</w:t>
      </w:r>
      <w:proofErr w:type="gramStart"/>
      <w:r>
        <w:rPr>
          <w:rFonts w:ascii="Times New Roman" w:hAnsi="Times New Roman" w:cs="Times New Roman"/>
          <w:sz w:val="28"/>
          <w:szCs w:val="28"/>
        </w:rPr>
        <w:t>в</w:t>
      </w:r>
      <w:proofErr w:type="gramEnd"/>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1. Чи подобається тобі вивчати іноземні мови?</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А) Так</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Б) Ні</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В) Важко відповісти</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 xml:space="preserve">2. Чи викликає ведення діалогу іноземною мовою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тебе труднощі?</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А) Так</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Б) Ні</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В) Важко відповісти</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 xml:space="preserve">3. На твою думку, чи зможеш ти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ідтримати діалог з іноземцем на тему, яку ти раніше вивчав?</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А) Так</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Б) Ні</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В) Важко відповісти</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4. Якщо твій співрозмовник раптово змінює тему діалогу або спонтанно ставить питання, чи зможеш ти швидко відреагувати?</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А) Так</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Б) Ні</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В) Важко відповісти</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 xml:space="preserve">5. </w:t>
      </w:r>
      <w:proofErr w:type="gramStart"/>
      <w:r>
        <w:rPr>
          <w:rFonts w:ascii="Times New Roman" w:hAnsi="Times New Roman" w:cs="Times New Roman"/>
          <w:sz w:val="28"/>
          <w:szCs w:val="28"/>
        </w:rPr>
        <w:t>Чи хот</w:t>
      </w:r>
      <w:proofErr w:type="gramEnd"/>
      <w:r>
        <w:rPr>
          <w:rFonts w:ascii="Times New Roman" w:hAnsi="Times New Roman" w:cs="Times New Roman"/>
          <w:sz w:val="28"/>
          <w:szCs w:val="28"/>
        </w:rPr>
        <w:t>ів би ти спробувати нові інтерактивні вправи для навчання діалогічного мовлення?</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А) Так</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Б) Ні</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В) Важко відповісти</w:t>
      </w:r>
    </w:p>
    <w:p w:rsidR="00A07E6E" w:rsidRDefault="00A07E6E" w:rsidP="00A07E6E">
      <w:pPr>
        <w:rPr>
          <w:rFonts w:ascii="Times New Roman" w:hAnsi="Times New Roman" w:cs="Times New Roman"/>
          <w:sz w:val="28"/>
          <w:szCs w:val="28"/>
        </w:rPr>
      </w:pPr>
      <w:r>
        <w:rPr>
          <w:rFonts w:ascii="Times New Roman" w:hAnsi="Times New Roman" w:cs="Times New Roman"/>
          <w:sz w:val="28"/>
          <w:szCs w:val="28"/>
        </w:rPr>
        <w:t>6. Чи приділяється розвитку діалогічного мовлення достатньо часу протягом уроку?</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lastRenderedPageBreak/>
        <w:t>А) Так</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Б) Ні</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В) Важко відповісти</w:t>
      </w: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rPr>
      </w:pPr>
    </w:p>
    <w:p w:rsidR="00A07E6E" w:rsidRDefault="00A07E6E" w:rsidP="00A07E6E">
      <w:pPr>
        <w:jc w:val="both"/>
        <w:rPr>
          <w:rFonts w:ascii="Times New Roman" w:hAnsi="Times New Roman" w:cs="Times New Roman"/>
          <w:sz w:val="28"/>
          <w:szCs w:val="28"/>
          <w:lang w:val="uk-UA"/>
        </w:rPr>
      </w:pPr>
    </w:p>
    <w:p w:rsidR="00ED50D0" w:rsidRDefault="00ED50D0" w:rsidP="00A07E6E">
      <w:pPr>
        <w:jc w:val="both"/>
        <w:rPr>
          <w:rFonts w:ascii="Times New Roman" w:hAnsi="Times New Roman" w:cs="Times New Roman"/>
          <w:sz w:val="28"/>
          <w:szCs w:val="28"/>
          <w:lang w:val="uk-UA"/>
        </w:rPr>
      </w:pPr>
    </w:p>
    <w:p w:rsidR="00ED50D0" w:rsidRDefault="00ED50D0" w:rsidP="00A07E6E">
      <w:pPr>
        <w:jc w:val="both"/>
        <w:rPr>
          <w:rFonts w:ascii="Times New Roman" w:hAnsi="Times New Roman" w:cs="Times New Roman"/>
          <w:sz w:val="28"/>
          <w:szCs w:val="28"/>
          <w:lang w:val="uk-UA"/>
        </w:rPr>
      </w:pPr>
    </w:p>
    <w:p w:rsidR="00ED50D0" w:rsidRDefault="00ED50D0" w:rsidP="00A07E6E">
      <w:pPr>
        <w:jc w:val="both"/>
        <w:rPr>
          <w:rFonts w:ascii="Times New Roman" w:hAnsi="Times New Roman" w:cs="Times New Roman"/>
          <w:sz w:val="28"/>
          <w:szCs w:val="28"/>
          <w:lang w:val="uk-UA"/>
        </w:rPr>
      </w:pPr>
    </w:p>
    <w:p w:rsidR="00ED50D0" w:rsidRPr="00ED50D0" w:rsidRDefault="00ED50D0" w:rsidP="00A07E6E">
      <w:pPr>
        <w:jc w:val="both"/>
        <w:rPr>
          <w:rFonts w:ascii="Times New Roman" w:hAnsi="Times New Roman" w:cs="Times New Roman"/>
          <w:sz w:val="28"/>
          <w:szCs w:val="28"/>
          <w:lang w:val="uk-UA"/>
        </w:rPr>
      </w:pPr>
    </w:p>
    <w:p w:rsidR="00A07E6E" w:rsidRDefault="00A07E6E" w:rsidP="00A07E6E">
      <w:pPr>
        <w:jc w:val="both"/>
        <w:rPr>
          <w:rFonts w:ascii="Times New Roman" w:hAnsi="Times New Roman" w:cs="Times New Roman"/>
          <w:sz w:val="28"/>
          <w:szCs w:val="28"/>
        </w:rPr>
      </w:pPr>
    </w:p>
    <w:p w:rsidR="00A07E6E" w:rsidRPr="00613B82" w:rsidRDefault="00A07E6E" w:rsidP="00A07E6E">
      <w:pPr>
        <w:jc w:val="center"/>
        <w:rPr>
          <w:rFonts w:ascii="Times New Roman" w:hAnsi="Times New Roman" w:cs="Times New Roman"/>
          <w:b/>
          <w:sz w:val="28"/>
          <w:szCs w:val="28"/>
        </w:rPr>
      </w:pPr>
      <w:r w:rsidRPr="00613B82">
        <w:rPr>
          <w:rFonts w:ascii="Times New Roman" w:hAnsi="Times New Roman" w:cs="Times New Roman"/>
          <w:b/>
          <w:sz w:val="28"/>
          <w:szCs w:val="28"/>
        </w:rPr>
        <w:lastRenderedPageBreak/>
        <w:t>ДОДАТОК Б</w:t>
      </w:r>
    </w:p>
    <w:p w:rsidR="00A07E6E" w:rsidRDefault="00A07E6E" w:rsidP="00A07E6E">
      <w:pPr>
        <w:jc w:val="both"/>
        <w:rPr>
          <w:rFonts w:ascii="Times New Roman" w:hAnsi="Times New Roman" w:cs="Times New Roman"/>
          <w:sz w:val="28"/>
          <w:szCs w:val="28"/>
        </w:rPr>
      </w:pPr>
      <w:r>
        <w:rPr>
          <w:rFonts w:ascii="Times New Roman" w:hAnsi="Times New Roman" w:cs="Times New Roman"/>
          <w:sz w:val="28"/>
          <w:szCs w:val="28"/>
        </w:rPr>
        <w:t>Вправи для проведення первинного тестування учнів.</w:t>
      </w:r>
    </w:p>
    <w:p w:rsidR="00A07E6E" w:rsidRDefault="00A07E6E" w:rsidP="00A07E6E">
      <w:pPr>
        <w:jc w:val="both"/>
        <w:rPr>
          <w:rFonts w:ascii="Times New Roman" w:hAnsi="Times New Roman" w:cs="Times New Roman"/>
          <w:sz w:val="28"/>
          <w:szCs w:val="28"/>
        </w:rPr>
      </w:pPr>
      <w:proofErr w:type="gramStart"/>
      <w:r>
        <w:rPr>
          <w:rFonts w:ascii="Times New Roman" w:hAnsi="Times New Roman" w:cs="Times New Roman"/>
          <w:sz w:val="28"/>
          <w:szCs w:val="28"/>
        </w:rPr>
        <w:t>Англ</w:t>
      </w:r>
      <w:proofErr w:type="gramEnd"/>
      <w:r>
        <w:rPr>
          <w:rFonts w:ascii="Times New Roman" w:hAnsi="Times New Roman" w:cs="Times New Roman"/>
          <w:sz w:val="28"/>
          <w:szCs w:val="28"/>
        </w:rPr>
        <w:t>ійська мова.</w:t>
      </w:r>
    </w:p>
    <w:p w:rsidR="00A07E6E" w:rsidRPr="0048658D" w:rsidRDefault="00A07E6E" w:rsidP="00A07E6E">
      <w:pPr>
        <w:jc w:val="both"/>
        <w:rPr>
          <w:rFonts w:ascii="Times New Roman" w:hAnsi="Times New Roman" w:cs="Times New Roman"/>
          <w:sz w:val="28"/>
          <w:szCs w:val="28"/>
        </w:rPr>
      </w:pPr>
      <w:r>
        <w:rPr>
          <w:rFonts w:ascii="Times New Roman" w:hAnsi="Times New Roman" w:cs="Times New Roman"/>
          <w:sz w:val="28"/>
          <w:szCs w:val="28"/>
        </w:rPr>
        <w:t>Завдання 1.</w:t>
      </w:r>
    </w:p>
    <w:p w:rsidR="00A07E6E" w:rsidRDefault="00A07E6E" w:rsidP="00A07E6E">
      <w:pPr>
        <w:jc w:val="both"/>
        <w:rPr>
          <w:rFonts w:ascii="Times New Roman" w:hAnsi="Times New Roman" w:cs="Times New Roman"/>
          <w:sz w:val="28"/>
          <w:szCs w:val="28"/>
        </w:rPr>
      </w:pPr>
      <w:r>
        <w:rPr>
          <w:noProof/>
          <w:lang w:val="uk-UA"/>
        </w:rPr>
        <w:drawing>
          <wp:inline distT="0" distB="0" distL="0" distR="0" wp14:anchorId="44D7CF7A" wp14:editId="263F5B9B">
            <wp:extent cx="6120130" cy="4785105"/>
            <wp:effectExtent l="0" t="0" r="0" b="0"/>
            <wp:docPr id="21" name="Рисунок 21" descr="256 FREE Shopping/Clothes Workshe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56 FREE Shopping/Clothes Worksheets"/>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20130" cy="4785105"/>
                    </a:xfrm>
                    <a:prstGeom prst="rect">
                      <a:avLst/>
                    </a:prstGeom>
                    <a:noFill/>
                    <a:ln>
                      <a:noFill/>
                    </a:ln>
                  </pic:spPr>
                </pic:pic>
              </a:graphicData>
            </a:graphic>
          </wp:inline>
        </w:drawing>
      </w:r>
    </w:p>
    <w:p w:rsidR="00A07E6E" w:rsidRPr="0048658D" w:rsidRDefault="00A07E6E" w:rsidP="00A07E6E">
      <w:pPr>
        <w:jc w:val="both"/>
        <w:rPr>
          <w:rFonts w:ascii="Times New Roman" w:hAnsi="Times New Roman" w:cs="Times New Roman"/>
          <w:sz w:val="28"/>
          <w:szCs w:val="28"/>
          <w:lang w:val="en-US"/>
        </w:rPr>
      </w:pPr>
      <w:r>
        <w:rPr>
          <w:rFonts w:ascii="Times New Roman" w:hAnsi="Times New Roman" w:cs="Times New Roman"/>
          <w:sz w:val="28"/>
          <w:szCs w:val="28"/>
        </w:rPr>
        <w:t>Завдання</w:t>
      </w:r>
      <w:r w:rsidRPr="0048658D">
        <w:rPr>
          <w:rFonts w:ascii="Times New Roman" w:hAnsi="Times New Roman" w:cs="Times New Roman"/>
          <w:sz w:val="28"/>
          <w:szCs w:val="28"/>
          <w:lang w:val="en-US"/>
        </w:rPr>
        <w:t xml:space="preserve"> 2.</w:t>
      </w:r>
    </w:p>
    <w:p w:rsidR="00A07E6E" w:rsidRDefault="00A07E6E" w:rsidP="001E5112">
      <w:pPr>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Find out about your partner’s clothes and style as much information as possible. Enquire about dislikes and preferences, shopping habits, clothes he or she wears the most often. Note the answers and present in the class.</w:t>
      </w:r>
    </w:p>
    <w:p w:rsidR="00ED50D0" w:rsidRDefault="00ED50D0" w:rsidP="001E5112">
      <w:pPr>
        <w:ind w:firstLine="709"/>
        <w:jc w:val="both"/>
        <w:rPr>
          <w:rFonts w:ascii="Times New Roman" w:hAnsi="Times New Roman" w:cs="Times New Roman"/>
          <w:sz w:val="28"/>
          <w:szCs w:val="28"/>
          <w:lang w:val="uk-UA"/>
        </w:rPr>
      </w:pPr>
    </w:p>
    <w:p w:rsidR="00ED50D0" w:rsidRDefault="00ED50D0" w:rsidP="001E5112">
      <w:pPr>
        <w:ind w:firstLine="709"/>
        <w:jc w:val="both"/>
        <w:rPr>
          <w:rFonts w:ascii="Times New Roman" w:hAnsi="Times New Roman" w:cs="Times New Roman"/>
          <w:sz w:val="28"/>
          <w:szCs w:val="28"/>
          <w:lang w:val="uk-UA"/>
        </w:rPr>
      </w:pPr>
    </w:p>
    <w:p w:rsidR="00ED50D0" w:rsidRDefault="00ED50D0" w:rsidP="001E5112">
      <w:pPr>
        <w:ind w:firstLine="709"/>
        <w:jc w:val="both"/>
        <w:rPr>
          <w:rFonts w:ascii="Times New Roman" w:hAnsi="Times New Roman" w:cs="Times New Roman"/>
          <w:sz w:val="28"/>
          <w:szCs w:val="28"/>
          <w:lang w:val="uk-UA"/>
        </w:rPr>
      </w:pPr>
    </w:p>
    <w:p w:rsidR="00ED50D0" w:rsidRPr="00ED50D0" w:rsidRDefault="00ED50D0" w:rsidP="001E5112">
      <w:pPr>
        <w:ind w:firstLine="709"/>
        <w:jc w:val="both"/>
        <w:rPr>
          <w:rFonts w:ascii="Times New Roman" w:hAnsi="Times New Roman" w:cs="Times New Roman"/>
          <w:sz w:val="28"/>
          <w:szCs w:val="28"/>
          <w:lang w:val="uk-UA"/>
        </w:rPr>
      </w:pPr>
    </w:p>
    <w:p w:rsidR="00A07E6E" w:rsidRPr="00A07E6E" w:rsidRDefault="00A07E6E" w:rsidP="00A07E6E">
      <w:pPr>
        <w:ind w:firstLine="709"/>
        <w:jc w:val="both"/>
        <w:rPr>
          <w:rFonts w:ascii="Times New Roman" w:hAnsi="Times New Roman" w:cs="Times New Roman"/>
          <w:sz w:val="28"/>
          <w:szCs w:val="28"/>
          <w:lang w:val="en-US"/>
        </w:rPr>
      </w:pPr>
      <w:r>
        <w:rPr>
          <w:rFonts w:ascii="Times New Roman" w:hAnsi="Times New Roman" w:cs="Times New Roman"/>
          <w:sz w:val="28"/>
          <w:szCs w:val="28"/>
        </w:rPr>
        <w:lastRenderedPageBreak/>
        <w:t>Німецька</w:t>
      </w:r>
      <w:r w:rsidRPr="00A07E6E">
        <w:rPr>
          <w:rFonts w:ascii="Times New Roman" w:hAnsi="Times New Roman" w:cs="Times New Roman"/>
          <w:sz w:val="28"/>
          <w:szCs w:val="28"/>
          <w:lang w:val="en-US"/>
        </w:rPr>
        <w:t xml:space="preserve"> </w:t>
      </w:r>
      <w:r>
        <w:rPr>
          <w:rFonts w:ascii="Times New Roman" w:hAnsi="Times New Roman" w:cs="Times New Roman"/>
          <w:sz w:val="28"/>
          <w:szCs w:val="28"/>
        </w:rPr>
        <w:t>мова</w:t>
      </w:r>
      <w:r w:rsidRPr="00A07E6E">
        <w:rPr>
          <w:rFonts w:ascii="Times New Roman" w:hAnsi="Times New Roman" w:cs="Times New Roman"/>
          <w:sz w:val="28"/>
          <w:szCs w:val="28"/>
          <w:lang w:val="en-US"/>
        </w:rPr>
        <w:t>.</w:t>
      </w:r>
    </w:p>
    <w:p w:rsidR="00A07E6E" w:rsidRDefault="00A07E6E" w:rsidP="00A07E6E">
      <w:pPr>
        <w:ind w:firstLine="709"/>
        <w:jc w:val="both"/>
        <w:rPr>
          <w:rFonts w:ascii="Times New Roman" w:hAnsi="Times New Roman" w:cs="Times New Roman"/>
          <w:sz w:val="28"/>
          <w:szCs w:val="28"/>
          <w:lang w:val="de-DE"/>
        </w:rPr>
      </w:pPr>
      <w:r>
        <w:rPr>
          <w:rFonts w:ascii="Times New Roman" w:hAnsi="Times New Roman" w:cs="Times New Roman"/>
          <w:sz w:val="28"/>
          <w:szCs w:val="28"/>
        </w:rPr>
        <w:t>Завдання</w:t>
      </w:r>
      <w:r w:rsidRPr="00A07E6E">
        <w:rPr>
          <w:rFonts w:ascii="Times New Roman" w:hAnsi="Times New Roman" w:cs="Times New Roman"/>
          <w:sz w:val="28"/>
          <w:szCs w:val="28"/>
          <w:lang w:val="de-DE"/>
        </w:rPr>
        <w:t xml:space="preserve"> 1.</w:t>
      </w:r>
    </w:p>
    <w:p w:rsidR="00A07E6E" w:rsidRDefault="00A07E6E" w:rsidP="00A07E6E">
      <w:pPr>
        <w:ind w:firstLine="709"/>
        <w:jc w:val="both"/>
        <w:rPr>
          <w:rFonts w:ascii="Times New Roman" w:hAnsi="Times New Roman" w:cs="Times New Roman"/>
          <w:sz w:val="28"/>
          <w:szCs w:val="28"/>
          <w:lang w:val="de-DE"/>
        </w:rPr>
      </w:pPr>
      <w:r w:rsidRPr="00456722">
        <w:rPr>
          <w:rFonts w:ascii="Times New Roman" w:hAnsi="Times New Roman" w:cs="Times New Roman"/>
          <w:sz w:val="28"/>
          <w:szCs w:val="28"/>
          <w:lang w:val="de-DE"/>
        </w:rPr>
        <w:t xml:space="preserve">Erkundig nach </w:t>
      </w:r>
      <w:r>
        <w:rPr>
          <w:rFonts w:ascii="Times New Roman" w:hAnsi="Times New Roman" w:cs="Times New Roman"/>
          <w:sz w:val="28"/>
          <w:szCs w:val="28"/>
          <w:lang w:val="de-DE"/>
        </w:rPr>
        <w:t xml:space="preserve">Traumberuf </w:t>
      </w:r>
      <w:r w:rsidRPr="00456722">
        <w:rPr>
          <w:rFonts w:ascii="Times New Roman" w:hAnsi="Times New Roman" w:cs="Times New Roman"/>
          <w:sz w:val="28"/>
          <w:szCs w:val="28"/>
          <w:lang w:val="de-DE"/>
        </w:rPr>
        <w:t xml:space="preserve">deines Partners. Frag über so viel Information wie möglich. </w:t>
      </w:r>
      <w:r>
        <w:rPr>
          <w:rFonts w:ascii="Times New Roman" w:hAnsi="Times New Roman" w:cs="Times New Roman"/>
          <w:sz w:val="28"/>
          <w:szCs w:val="28"/>
          <w:lang w:val="de-DE"/>
        </w:rPr>
        <w:t xml:space="preserve">Warum gefällt es so viel? </w:t>
      </w:r>
      <w:r w:rsidRPr="00456722">
        <w:rPr>
          <w:rFonts w:ascii="Times New Roman" w:hAnsi="Times New Roman" w:cs="Times New Roman"/>
          <w:sz w:val="28"/>
          <w:szCs w:val="28"/>
          <w:lang w:val="de-DE"/>
        </w:rPr>
        <w:t xml:space="preserve">Welche Vorteile </w:t>
      </w:r>
      <w:r>
        <w:rPr>
          <w:rFonts w:ascii="Times New Roman" w:hAnsi="Times New Roman" w:cs="Times New Roman"/>
          <w:sz w:val="28"/>
          <w:szCs w:val="28"/>
          <w:lang w:val="de-DE"/>
        </w:rPr>
        <w:t>und Nachteile hat dieser Beruf</w:t>
      </w:r>
      <w:r w:rsidRPr="00456722">
        <w:rPr>
          <w:rFonts w:ascii="Times New Roman" w:hAnsi="Times New Roman" w:cs="Times New Roman"/>
          <w:sz w:val="28"/>
          <w:szCs w:val="28"/>
          <w:lang w:val="de-DE"/>
        </w:rPr>
        <w:t>?</w:t>
      </w:r>
      <w:r>
        <w:rPr>
          <w:rFonts w:ascii="Times New Roman" w:hAnsi="Times New Roman" w:cs="Times New Roman"/>
          <w:sz w:val="28"/>
          <w:szCs w:val="28"/>
          <w:lang w:val="de-DE"/>
        </w:rPr>
        <w:t xml:space="preserve"> Welche Ausbildung soll man machen um diese Beruf zu bekommen?</w:t>
      </w:r>
    </w:p>
    <w:p w:rsidR="00A07E6E" w:rsidRDefault="00A07E6E" w:rsidP="00A07E6E">
      <w:pPr>
        <w:ind w:firstLine="709"/>
        <w:jc w:val="both"/>
        <w:rPr>
          <w:rFonts w:ascii="Times New Roman" w:hAnsi="Times New Roman" w:cs="Times New Roman"/>
          <w:sz w:val="28"/>
          <w:szCs w:val="28"/>
          <w:lang w:val="de-DE"/>
        </w:rPr>
      </w:pPr>
      <w:r>
        <w:rPr>
          <w:rFonts w:ascii="Times New Roman" w:hAnsi="Times New Roman" w:cs="Times New Roman"/>
          <w:sz w:val="28"/>
          <w:szCs w:val="28"/>
        </w:rPr>
        <w:t>Завдання</w:t>
      </w:r>
      <w:r w:rsidRPr="00A07E6E">
        <w:rPr>
          <w:rFonts w:ascii="Times New Roman" w:hAnsi="Times New Roman" w:cs="Times New Roman"/>
          <w:sz w:val="28"/>
          <w:szCs w:val="28"/>
          <w:lang w:val="de-DE"/>
        </w:rPr>
        <w:t xml:space="preserve"> </w:t>
      </w:r>
      <w:r>
        <w:rPr>
          <w:rFonts w:ascii="Times New Roman" w:hAnsi="Times New Roman" w:cs="Times New Roman"/>
          <w:sz w:val="28"/>
          <w:szCs w:val="28"/>
          <w:lang w:val="de-DE"/>
        </w:rPr>
        <w:t>2</w:t>
      </w:r>
      <w:r w:rsidRPr="00A07E6E">
        <w:rPr>
          <w:rFonts w:ascii="Times New Roman" w:hAnsi="Times New Roman" w:cs="Times New Roman"/>
          <w:sz w:val="28"/>
          <w:szCs w:val="28"/>
          <w:lang w:val="de-DE"/>
        </w:rPr>
        <w:t>.</w:t>
      </w:r>
    </w:p>
    <w:p w:rsidR="00A07E6E" w:rsidRDefault="00A07E6E" w:rsidP="00A07E6E">
      <w:pPr>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Lies den Text und frag dein Partner so viel Fragen dazu wie möglich.</w:t>
      </w:r>
    </w:p>
    <w:p w:rsidR="00A07E6E" w:rsidRDefault="00A07E6E" w:rsidP="00A07E6E">
      <w:pPr>
        <w:ind w:firstLine="709"/>
        <w:jc w:val="both"/>
        <w:rPr>
          <w:rFonts w:ascii="Times New Roman" w:hAnsi="Times New Roman" w:cs="Times New Roman"/>
          <w:sz w:val="28"/>
          <w:szCs w:val="28"/>
          <w:lang w:val="uk-UA"/>
        </w:rPr>
      </w:pPr>
      <w:r>
        <w:rPr>
          <w:noProof/>
          <w:lang w:val="uk-UA"/>
        </w:rPr>
        <w:drawing>
          <wp:inline distT="0" distB="0" distL="0" distR="0" wp14:anchorId="67AA0C71" wp14:editId="01AC41AB">
            <wp:extent cx="4985657" cy="6446621"/>
            <wp:effectExtent l="0" t="0" r="5715" b="0"/>
            <wp:docPr id="24" name="Рисунок 24" descr="Mein Onkel Herib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ein Onkel Heribert"/>
                    <pic:cNvPicPr>
                      <a:picLocks noChangeAspect="1" noChangeArrowheads="1"/>
                    </pic:cNvPicPr>
                  </pic:nvPicPr>
                  <pic:blipFill rotWithShape="1">
                    <a:blip r:embed="rId43">
                      <a:extLst>
                        <a:ext uri="{28A0092B-C50C-407E-A947-70E740481C1C}">
                          <a14:useLocalDpi xmlns:a14="http://schemas.microsoft.com/office/drawing/2010/main" val="0"/>
                        </a:ext>
                      </a:extLst>
                    </a:blip>
                    <a:srcRect t="4993" r="1613" b="4988"/>
                    <a:stretch/>
                  </pic:blipFill>
                  <pic:spPr bwMode="auto">
                    <a:xfrm>
                      <a:off x="0" y="0"/>
                      <a:ext cx="4987732" cy="6449304"/>
                    </a:xfrm>
                    <a:prstGeom prst="rect">
                      <a:avLst/>
                    </a:prstGeom>
                    <a:noFill/>
                    <a:ln>
                      <a:noFill/>
                    </a:ln>
                    <a:extLst>
                      <a:ext uri="{53640926-AAD7-44D8-BBD7-CCE9431645EC}">
                        <a14:shadowObscured xmlns:a14="http://schemas.microsoft.com/office/drawing/2010/main"/>
                      </a:ext>
                    </a:extLst>
                  </pic:spPr>
                </pic:pic>
              </a:graphicData>
            </a:graphic>
          </wp:inline>
        </w:drawing>
      </w:r>
    </w:p>
    <w:p w:rsidR="001E5112" w:rsidRPr="001E5112" w:rsidRDefault="001E5112" w:rsidP="00A07E6E">
      <w:pPr>
        <w:ind w:firstLine="709"/>
        <w:jc w:val="both"/>
        <w:rPr>
          <w:rFonts w:ascii="Times New Roman" w:hAnsi="Times New Roman" w:cs="Times New Roman"/>
          <w:sz w:val="28"/>
          <w:szCs w:val="28"/>
          <w:lang w:val="uk-UA"/>
        </w:rPr>
      </w:pPr>
    </w:p>
    <w:p w:rsidR="00A07E6E" w:rsidRDefault="00A07E6E" w:rsidP="00A07E6E">
      <w:pPr>
        <w:jc w:val="center"/>
        <w:rPr>
          <w:rFonts w:ascii="Times New Roman" w:hAnsi="Times New Roman" w:cs="Times New Roman"/>
          <w:b/>
          <w:sz w:val="28"/>
          <w:szCs w:val="28"/>
        </w:rPr>
      </w:pPr>
      <w:r w:rsidRPr="00075B95">
        <w:rPr>
          <w:rFonts w:ascii="Times New Roman" w:hAnsi="Times New Roman" w:cs="Times New Roman"/>
          <w:b/>
          <w:sz w:val="28"/>
          <w:szCs w:val="28"/>
        </w:rPr>
        <w:lastRenderedPageBreak/>
        <w:t>ДОДАТОК В</w:t>
      </w:r>
    </w:p>
    <w:p w:rsidR="00A07E6E" w:rsidRPr="00613B82" w:rsidRDefault="00A07E6E" w:rsidP="00A07E6E">
      <w:pPr>
        <w:ind w:firstLine="709"/>
        <w:rPr>
          <w:rFonts w:ascii="Times New Roman" w:hAnsi="Times New Roman" w:cs="Times New Roman"/>
          <w:sz w:val="28"/>
          <w:szCs w:val="28"/>
        </w:rPr>
      </w:pPr>
      <w:r>
        <w:rPr>
          <w:rFonts w:ascii="Times New Roman" w:hAnsi="Times New Roman" w:cs="Times New Roman"/>
          <w:sz w:val="28"/>
          <w:szCs w:val="28"/>
        </w:rPr>
        <w:t xml:space="preserve">Вербальна опора для вправи 1 </w:t>
      </w:r>
    </w:p>
    <w:p w:rsidR="00A07E6E" w:rsidRPr="0048658D" w:rsidRDefault="00A07E6E" w:rsidP="00A07E6E">
      <w:pPr>
        <w:jc w:val="both"/>
        <w:rPr>
          <w:rFonts w:ascii="Times New Roman" w:hAnsi="Times New Roman" w:cs="Times New Roman"/>
          <w:sz w:val="28"/>
          <w:szCs w:val="28"/>
          <w:lang w:val="en-US"/>
        </w:rPr>
      </w:pPr>
      <w:r>
        <w:rPr>
          <w:noProof/>
          <w:lang w:val="uk-UA"/>
        </w:rPr>
        <w:drawing>
          <wp:inline distT="0" distB="0" distL="0" distR="0" wp14:anchorId="485FDED7" wp14:editId="20F4ADE9">
            <wp:extent cx="5932715" cy="8384341"/>
            <wp:effectExtent l="0" t="0" r="0" b="0"/>
            <wp:docPr id="25" name="Рисунок 25" descr="BERUFE - Deutsch Daf Arbeitsbla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RUFE - Deutsch Daf Arbeitsblatte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37602" cy="8391247"/>
                    </a:xfrm>
                    <a:prstGeom prst="rect">
                      <a:avLst/>
                    </a:prstGeom>
                    <a:noFill/>
                    <a:ln>
                      <a:noFill/>
                    </a:ln>
                  </pic:spPr>
                </pic:pic>
              </a:graphicData>
            </a:graphic>
          </wp:inline>
        </w:drawing>
      </w:r>
    </w:p>
    <w:p w:rsidR="00A07E6E" w:rsidRPr="00A07E6E" w:rsidRDefault="00A07E6E" w:rsidP="00A07E6E">
      <w:pPr>
        <w:jc w:val="center"/>
        <w:rPr>
          <w:rFonts w:ascii="Times New Roman" w:hAnsi="Times New Roman" w:cs="Times New Roman"/>
          <w:b/>
          <w:sz w:val="28"/>
          <w:szCs w:val="28"/>
        </w:rPr>
      </w:pPr>
      <w:r>
        <w:rPr>
          <w:rFonts w:ascii="Times New Roman" w:hAnsi="Times New Roman" w:cs="Times New Roman"/>
          <w:b/>
          <w:sz w:val="28"/>
          <w:szCs w:val="28"/>
        </w:rPr>
        <w:lastRenderedPageBreak/>
        <w:t>ДОДАТОК</w:t>
      </w:r>
      <w:r w:rsidRPr="00A07E6E">
        <w:rPr>
          <w:rFonts w:ascii="Times New Roman" w:hAnsi="Times New Roman" w:cs="Times New Roman"/>
          <w:b/>
          <w:sz w:val="28"/>
          <w:szCs w:val="28"/>
        </w:rPr>
        <w:t xml:space="preserve"> </w:t>
      </w:r>
      <w:r>
        <w:rPr>
          <w:rFonts w:ascii="Times New Roman" w:hAnsi="Times New Roman" w:cs="Times New Roman"/>
          <w:b/>
          <w:sz w:val="28"/>
          <w:szCs w:val="28"/>
        </w:rPr>
        <w:t>Г</w:t>
      </w:r>
    </w:p>
    <w:p w:rsidR="00A07E6E" w:rsidRPr="001261B6" w:rsidRDefault="00A07E6E" w:rsidP="00A07E6E">
      <w:pPr>
        <w:ind w:firstLine="709"/>
        <w:rPr>
          <w:rFonts w:ascii="Times New Roman" w:hAnsi="Times New Roman" w:cs="Times New Roman"/>
          <w:sz w:val="28"/>
          <w:szCs w:val="28"/>
          <w:lang w:val="uk-UA"/>
        </w:rPr>
      </w:pPr>
      <w:r>
        <w:rPr>
          <w:rFonts w:ascii="Times New Roman" w:hAnsi="Times New Roman" w:cs="Times New Roman"/>
          <w:sz w:val="28"/>
          <w:szCs w:val="28"/>
        </w:rPr>
        <w:t>Текст</w:t>
      </w:r>
      <w:r w:rsidRPr="008B1908">
        <w:rPr>
          <w:rFonts w:ascii="Times New Roman" w:hAnsi="Times New Roman" w:cs="Times New Roman"/>
          <w:sz w:val="28"/>
          <w:szCs w:val="28"/>
          <w:lang w:val="en-US"/>
        </w:rPr>
        <w:t xml:space="preserve"> </w:t>
      </w:r>
      <w:proofErr w:type="gramStart"/>
      <w:r>
        <w:rPr>
          <w:rFonts w:ascii="Times New Roman" w:hAnsi="Times New Roman" w:cs="Times New Roman"/>
          <w:sz w:val="28"/>
          <w:szCs w:val="28"/>
        </w:rPr>
        <w:t>до</w:t>
      </w:r>
      <w:proofErr w:type="gramEnd"/>
      <w:r w:rsidRPr="008B1908">
        <w:rPr>
          <w:rFonts w:ascii="Times New Roman" w:hAnsi="Times New Roman" w:cs="Times New Roman"/>
          <w:sz w:val="28"/>
          <w:szCs w:val="28"/>
          <w:lang w:val="en-US"/>
        </w:rPr>
        <w:t xml:space="preserve"> </w:t>
      </w:r>
      <w:r>
        <w:rPr>
          <w:rFonts w:ascii="Times New Roman" w:hAnsi="Times New Roman" w:cs="Times New Roman"/>
          <w:sz w:val="28"/>
          <w:szCs w:val="28"/>
        </w:rPr>
        <w:t>теми</w:t>
      </w:r>
      <w:r w:rsidR="001261B6" w:rsidRPr="008B1908">
        <w:rPr>
          <w:rFonts w:ascii="Times New Roman" w:hAnsi="Times New Roman" w:cs="Times New Roman"/>
          <w:sz w:val="28"/>
          <w:szCs w:val="28"/>
          <w:lang w:val="en-US"/>
        </w:rPr>
        <w:t xml:space="preserve"> </w:t>
      </w:r>
      <w:r w:rsidR="001261B6">
        <w:rPr>
          <w:rFonts w:ascii="Times New Roman" w:hAnsi="Times New Roman" w:cs="Times New Roman"/>
          <w:sz w:val="28"/>
          <w:szCs w:val="28"/>
          <w:lang w:val="uk-UA"/>
        </w:rPr>
        <w:t>«</w:t>
      </w:r>
      <w:r>
        <w:rPr>
          <w:rFonts w:ascii="Times New Roman" w:hAnsi="Times New Roman" w:cs="Times New Roman"/>
          <w:sz w:val="28"/>
          <w:szCs w:val="28"/>
          <w:lang w:val="en-US"/>
        </w:rPr>
        <w:t>Clothes</w:t>
      </w:r>
      <w:r w:rsidRPr="008B1908">
        <w:rPr>
          <w:rFonts w:ascii="Times New Roman" w:hAnsi="Times New Roman" w:cs="Times New Roman"/>
          <w:sz w:val="28"/>
          <w:szCs w:val="28"/>
          <w:lang w:val="en-US"/>
        </w:rPr>
        <w:t xml:space="preserve"> </w:t>
      </w:r>
      <w:r>
        <w:rPr>
          <w:rFonts w:ascii="Times New Roman" w:hAnsi="Times New Roman" w:cs="Times New Roman"/>
          <w:sz w:val="28"/>
          <w:szCs w:val="28"/>
          <w:lang w:val="en-US"/>
        </w:rPr>
        <w:t>and</w:t>
      </w:r>
      <w:r w:rsidRPr="008B1908">
        <w:rPr>
          <w:rFonts w:ascii="Times New Roman" w:hAnsi="Times New Roman" w:cs="Times New Roman"/>
          <w:sz w:val="28"/>
          <w:szCs w:val="28"/>
          <w:lang w:val="en-US"/>
        </w:rPr>
        <w:t xml:space="preserve"> </w:t>
      </w:r>
      <w:r>
        <w:rPr>
          <w:rFonts w:ascii="Times New Roman" w:hAnsi="Times New Roman" w:cs="Times New Roman"/>
          <w:sz w:val="28"/>
          <w:szCs w:val="28"/>
          <w:lang w:val="en-US"/>
        </w:rPr>
        <w:t>fashion</w:t>
      </w:r>
      <w:r w:rsidR="001261B6">
        <w:rPr>
          <w:rFonts w:ascii="Times New Roman" w:hAnsi="Times New Roman" w:cs="Times New Roman"/>
          <w:sz w:val="28"/>
          <w:szCs w:val="28"/>
          <w:lang w:val="uk-UA"/>
        </w:rPr>
        <w:t>»</w:t>
      </w:r>
    </w:p>
    <w:p w:rsidR="00A07E6E" w:rsidRDefault="00A07E6E" w:rsidP="00A07E6E">
      <w:pPr>
        <w:ind w:firstLine="709"/>
        <w:rPr>
          <w:rFonts w:ascii="Times New Roman" w:hAnsi="Times New Roman" w:cs="Times New Roman"/>
          <w:sz w:val="28"/>
          <w:szCs w:val="28"/>
          <w:lang w:val="en-US"/>
        </w:rPr>
      </w:pPr>
      <w:r w:rsidRPr="00A07E6E">
        <w:rPr>
          <w:rFonts w:ascii="Times New Roman" w:hAnsi="Times New Roman" w:cs="Times New Roman"/>
          <w:sz w:val="28"/>
          <w:szCs w:val="28"/>
          <w:lang w:val="en-US"/>
        </w:rPr>
        <w:t>Some teenagers think that clothes make the man, while others don’t care much about what they wear.</w:t>
      </w:r>
      <w:r>
        <w:rPr>
          <w:rFonts w:ascii="Times New Roman" w:hAnsi="Times New Roman" w:cs="Times New Roman"/>
          <w:sz w:val="28"/>
          <w:szCs w:val="28"/>
          <w:lang w:val="en-US"/>
        </w:rPr>
        <w:t xml:space="preserve"> </w:t>
      </w:r>
      <w:r w:rsidR="001261B6">
        <w:rPr>
          <w:rFonts w:ascii="Times New Roman" w:hAnsi="Times New Roman" w:cs="Times New Roman"/>
          <w:sz w:val="28"/>
          <w:szCs w:val="28"/>
          <w:lang w:val="en-US"/>
        </w:rPr>
        <w:t xml:space="preserve">Nowadays the word </w:t>
      </w:r>
      <w:r w:rsidR="001261B6">
        <w:rPr>
          <w:rFonts w:ascii="Times New Roman" w:hAnsi="Times New Roman" w:cs="Times New Roman"/>
          <w:sz w:val="28"/>
          <w:szCs w:val="28"/>
          <w:lang w:val="uk-UA"/>
        </w:rPr>
        <w:t>«</w:t>
      </w:r>
      <w:r w:rsidR="001261B6">
        <w:rPr>
          <w:rFonts w:ascii="Times New Roman" w:hAnsi="Times New Roman" w:cs="Times New Roman"/>
          <w:sz w:val="28"/>
          <w:szCs w:val="28"/>
          <w:lang w:val="en-US"/>
        </w:rPr>
        <w:t>fashion</w:t>
      </w:r>
      <w:r w:rsidR="001261B6">
        <w:rPr>
          <w:rFonts w:ascii="Times New Roman" w:hAnsi="Times New Roman" w:cs="Times New Roman"/>
          <w:sz w:val="28"/>
          <w:szCs w:val="28"/>
          <w:lang w:val="uk-UA"/>
        </w:rPr>
        <w:t>»</w:t>
      </w:r>
      <w:r w:rsidRPr="009D0112">
        <w:rPr>
          <w:rFonts w:ascii="Times New Roman" w:hAnsi="Times New Roman" w:cs="Times New Roman"/>
          <w:sz w:val="28"/>
          <w:szCs w:val="28"/>
          <w:lang w:val="en-US"/>
        </w:rPr>
        <w:t xml:space="preserve"> is a synonym for beauty, style and glamour. Every shop offers a wide choice of fashionable clothes and it is hard to resist the temptation to buy something new. But is it all right to put so much attention to clothes?</w:t>
      </w:r>
      <w:r>
        <w:rPr>
          <w:rFonts w:ascii="Times New Roman" w:hAnsi="Times New Roman" w:cs="Times New Roman"/>
          <w:sz w:val="28"/>
          <w:szCs w:val="28"/>
          <w:lang w:val="en-US"/>
        </w:rPr>
        <w:t xml:space="preserve"> </w:t>
      </w:r>
    </w:p>
    <w:p w:rsidR="00A07E6E" w:rsidRDefault="00A07E6E" w:rsidP="00A07E6E">
      <w:pPr>
        <w:ind w:firstLine="709"/>
        <w:rPr>
          <w:rFonts w:ascii="Times New Roman" w:hAnsi="Times New Roman" w:cs="Times New Roman"/>
          <w:sz w:val="28"/>
          <w:szCs w:val="28"/>
          <w:lang w:val="en-US"/>
        </w:rPr>
      </w:pPr>
      <w:r w:rsidRPr="009D0112">
        <w:rPr>
          <w:rFonts w:ascii="Times New Roman" w:hAnsi="Times New Roman" w:cs="Times New Roman"/>
          <w:sz w:val="28"/>
          <w:szCs w:val="28"/>
          <w:lang w:val="en-US"/>
        </w:rPr>
        <w:t>Personally, I am sure that there are more important things in life than fashion. To my mind, people speak too much about it and waste a lot of money on clothes. I have a pair of jeans and I wear them every day. I think jeans are comfortable and cheap. I never go for the latest styles or buy very expensive clothes.</w:t>
      </w:r>
    </w:p>
    <w:p w:rsidR="00A07E6E" w:rsidRDefault="00A07E6E" w:rsidP="00A07E6E">
      <w:pPr>
        <w:ind w:firstLine="709"/>
        <w:rPr>
          <w:rFonts w:ascii="Times New Roman" w:hAnsi="Times New Roman" w:cs="Times New Roman"/>
          <w:sz w:val="28"/>
          <w:szCs w:val="28"/>
          <w:lang w:val="en-US"/>
        </w:rPr>
      </w:pPr>
      <w:r w:rsidRPr="009D0112">
        <w:rPr>
          <w:rFonts w:ascii="Times New Roman" w:hAnsi="Times New Roman" w:cs="Times New Roman"/>
          <w:sz w:val="28"/>
          <w:szCs w:val="28"/>
          <w:lang w:val="en-US"/>
        </w:rPr>
        <w:t>However, most teenagers say that clothes show their personality. Besides, they are the first thing people see when they meet them. Teenagers believe that clothes help them produce a favorable impression and they say they feel better when they are dressed well. Young people also use bright make-up, cut and dye their hair and carry different accessories such as bags, purses, glasses, jewelry, hats or scarves in order to attract attention. Some youngsters are fond of experimenting with their look and mixing styles. But I don’t think it is wise to become a fashion victim.</w:t>
      </w:r>
    </w:p>
    <w:p w:rsidR="00A07E6E" w:rsidRPr="00A07E6E" w:rsidRDefault="00A07E6E" w:rsidP="00A07E6E">
      <w:pPr>
        <w:ind w:firstLine="709"/>
        <w:rPr>
          <w:rFonts w:ascii="Times New Roman" w:hAnsi="Times New Roman" w:cs="Times New Roman"/>
          <w:sz w:val="28"/>
          <w:szCs w:val="28"/>
          <w:lang w:val="en-US"/>
        </w:rPr>
      </w:pPr>
      <w:r w:rsidRPr="009D0112">
        <w:rPr>
          <w:rFonts w:ascii="Times New Roman" w:hAnsi="Times New Roman" w:cs="Times New Roman"/>
          <w:sz w:val="28"/>
          <w:szCs w:val="28"/>
          <w:lang w:val="en-US"/>
        </w:rPr>
        <w:t>To conclude, I believe that clothes do not make the man. The main aim of clothes is to protect the human body from extreme weather, insects, chemicals and other hazards. The second aim is to attract attention and to indicate status. In my opinion, the main thing about clothes is comfort. As for beauty and style, they are less important.</w:t>
      </w:r>
    </w:p>
    <w:p w:rsidR="00A07E6E" w:rsidRPr="00A07E6E" w:rsidRDefault="00A07E6E" w:rsidP="00A07E6E">
      <w:pPr>
        <w:ind w:firstLine="709"/>
        <w:rPr>
          <w:rFonts w:ascii="Times New Roman" w:hAnsi="Times New Roman" w:cs="Times New Roman"/>
          <w:sz w:val="28"/>
          <w:szCs w:val="28"/>
          <w:lang w:val="en-US"/>
        </w:rPr>
      </w:pPr>
    </w:p>
    <w:p w:rsidR="00A07E6E" w:rsidRPr="00A07E6E" w:rsidRDefault="00A07E6E" w:rsidP="00A07E6E">
      <w:pPr>
        <w:ind w:firstLine="709"/>
        <w:rPr>
          <w:rFonts w:ascii="Times New Roman" w:hAnsi="Times New Roman" w:cs="Times New Roman"/>
          <w:sz w:val="28"/>
          <w:szCs w:val="28"/>
          <w:lang w:val="en-US"/>
        </w:rPr>
      </w:pPr>
    </w:p>
    <w:p w:rsidR="00A07E6E" w:rsidRPr="00A07E6E" w:rsidRDefault="00A07E6E" w:rsidP="00A07E6E">
      <w:pPr>
        <w:ind w:firstLine="709"/>
        <w:rPr>
          <w:rFonts w:ascii="Times New Roman" w:hAnsi="Times New Roman" w:cs="Times New Roman"/>
          <w:sz w:val="28"/>
          <w:szCs w:val="28"/>
          <w:lang w:val="en-US"/>
        </w:rPr>
      </w:pPr>
    </w:p>
    <w:p w:rsidR="00A07E6E" w:rsidRPr="00A07E6E" w:rsidRDefault="00A07E6E" w:rsidP="00A07E6E">
      <w:pPr>
        <w:ind w:firstLine="709"/>
        <w:rPr>
          <w:rFonts w:ascii="Times New Roman" w:hAnsi="Times New Roman" w:cs="Times New Roman"/>
          <w:sz w:val="28"/>
          <w:szCs w:val="28"/>
          <w:lang w:val="en-US"/>
        </w:rPr>
      </w:pPr>
    </w:p>
    <w:p w:rsidR="00A07E6E" w:rsidRPr="00A07E6E" w:rsidRDefault="00A07E6E" w:rsidP="00A07E6E">
      <w:pPr>
        <w:ind w:firstLine="709"/>
        <w:rPr>
          <w:rFonts w:ascii="Times New Roman" w:hAnsi="Times New Roman" w:cs="Times New Roman"/>
          <w:sz w:val="28"/>
          <w:szCs w:val="28"/>
          <w:lang w:val="en-US"/>
        </w:rPr>
      </w:pPr>
    </w:p>
    <w:p w:rsidR="00A07E6E" w:rsidRPr="00A07E6E" w:rsidRDefault="00A07E6E" w:rsidP="00A07E6E">
      <w:pPr>
        <w:ind w:firstLine="709"/>
        <w:rPr>
          <w:rFonts w:ascii="Times New Roman" w:hAnsi="Times New Roman" w:cs="Times New Roman"/>
          <w:sz w:val="28"/>
          <w:szCs w:val="28"/>
          <w:lang w:val="en-US"/>
        </w:rPr>
      </w:pPr>
    </w:p>
    <w:p w:rsidR="00A07E6E" w:rsidRPr="00A07E6E" w:rsidRDefault="00A07E6E" w:rsidP="00A07E6E">
      <w:pPr>
        <w:ind w:firstLine="709"/>
        <w:rPr>
          <w:rFonts w:ascii="Times New Roman" w:hAnsi="Times New Roman" w:cs="Times New Roman"/>
          <w:sz w:val="28"/>
          <w:szCs w:val="28"/>
          <w:lang w:val="en-US"/>
        </w:rPr>
      </w:pPr>
    </w:p>
    <w:p w:rsidR="001E5112" w:rsidRPr="00580744" w:rsidRDefault="001E5112" w:rsidP="00A07E6E">
      <w:pPr>
        <w:rPr>
          <w:rFonts w:ascii="Times New Roman" w:hAnsi="Times New Roman" w:cs="Times New Roman"/>
          <w:sz w:val="28"/>
          <w:szCs w:val="28"/>
          <w:lang w:val="uk-UA"/>
        </w:rPr>
      </w:pPr>
    </w:p>
    <w:p w:rsidR="00A07E6E" w:rsidRPr="00A07E6E" w:rsidRDefault="00A07E6E" w:rsidP="00A07E6E">
      <w:pPr>
        <w:jc w:val="center"/>
        <w:rPr>
          <w:rFonts w:ascii="Times New Roman" w:hAnsi="Times New Roman" w:cs="Times New Roman"/>
          <w:b/>
          <w:sz w:val="28"/>
          <w:szCs w:val="28"/>
          <w:lang w:val="en-US"/>
        </w:rPr>
      </w:pPr>
      <w:r>
        <w:rPr>
          <w:rFonts w:ascii="Times New Roman" w:hAnsi="Times New Roman" w:cs="Times New Roman"/>
          <w:b/>
          <w:sz w:val="28"/>
          <w:szCs w:val="28"/>
        </w:rPr>
        <w:lastRenderedPageBreak/>
        <w:t>ДОДАТОК</w:t>
      </w:r>
      <w:r w:rsidRPr="00A07E6E">
        <w:rPr>
          <w:rFonts w:ascii="Times New Roman" w:hAnsi="Times New Roman" w:cs="Times New Roman"/>
          <w:b/>
          <w:sz w:val="28"/>
          <w:szCs w:val="28"/>
          <w:lang w:val="en-US"/>
        </w:rPr>
        <w:t xml:space="preserve"> </w:t>
      </w:r>
      <w:r>
        <w:rPr>
          <w:rFonts w:ascii="Times New Roman" w:hAnsi="Times New Roman" w:cs="Times New Roman"/>
          <w:b/>
          <w:sz w:val="28"/>
          <w:szCs w:val="28"/>
        </w:rPr>
        <w:t>Д</w:t>
      </w:r>
    </w:p>
    <w:p w:rsidR="00A07E6E" w:rsidRDefault="00A07E6E" w:rsidP="00A07E6E">
      <w:pPr>
        <w:ind w:firstLine="709"/>
        <w:rPr>
          <w:rFonts w:ascii="Times New Roman" w:hAnsi="Times New Roman" w:cs="Times New Roman"/>
          <w:sz w:val="28"/>
          <w:szCs w:val="28"/>
        </w:rPr>
      </w:pPr>
      <w:r>
        <w:rPr>
          <w:rFonts w:ascii="Times New Roman" w:hAnsi="Times New Roman" w:cs="Times New Roman"/>
          <w:sz w:val="28"/>
          <w:szCs w:val="28"/>
        </w:rPr>
        <w:t>Вправи для кінцевого тестування учнів</w:t>
      </w:r>
    </w:p>
    <w:p w:rsidR="00A07E6E" w:rsidRDefault="00A07E6E" w:rsidP="00A07E6E">
      <w:pPr>
        <w:ind w:firstLine="709"/>
        <w:rPr>
          <w:rFonts w:ascii="Times New Roman" w:hAnsi="Times New Roman" w:cs="Times New Roman"/>
          <w:sz w:val="28"/>
          <w:szCs w:val="28"/>
        </w:rPr>
      </w:pPr>
      <w:proofErr w:type="gramStart"/>
      <w:r>
        <w:rPr>
          <w:rFonts w:ascii="Times New Roman" w:hAnsi="Times New Roman" w:cs="Times New Roman"/>
          <w:sz w:val="28"/>
          <w:szCs w:val="28"/>
        </w:rPr>
        <w:t>Англ</w:t>
      </w:r>
      <w:proofErr w:type="gramEnd"/>
      <w:r>
        <w:rPr>
          <w:rFonts w:ascii="Times New Roman" w:hAnsi="Times New Roman" w:cs="Times New Roman"/>
          <w:sz w:val="28"/>
          <w:szCs w:val="28"/>
        </w:rPr>
        <w:t>ійська мова</w:t>
      </w:r>
    </w:p>
    <w:p w:rsidR="00A07E6E" w:rsidRDefault="00A07E6E" w:rsidP="00A07E6E">
      <w:pPr>
        <w:ind w:firstLine="709"/>
        <w:rPr>
          <w:rFonts w:ascii="Times New Roman" w:hAnsi="Times New Roman" w:cs="Times New Roman"/>
          <w:sz w:val="28"/>
          <w:szCs w:val="28"/>
        </w:rPr>
      </w:pPr>
      <w:r>
        <w:rPr>
          <w:rFonts w:ascii="Times New Roman" w:hAnsi="Times New Roman" w:cs="Times New Roman"/>
          <w:sz w:val="28"/>
          <w:szCs w:val="28"/>
        </w:rPr>
        <w:t>Вправа 1.</w:t>
      </w:r>
    </w:p>
    <w:p w:rsidR="00A07E6E" w:rsidRDefault="00A07E6E" w:rsidP="00A07E6E">
      <w:pPr>
        <w:ind w:firstLine="709"/>
        <w:rPr>
          <w:rFonts w:ascii="Times New Roman" w:hAnsi="Times New Roman" w:cs="Times New Roman"/>
          <w:sz w:val="28"/>
          <w:szCs w:val="28"/>
        </w:rPr>
      </w:pPr>
      <w:r>
        <w:rPr>
          <w:noProof/>
          <w:lang w:val="uk-UA"/>
        </w:rPr>
        <w:drawing>
          <wp:inline distT="0" distB="0" distL="0" distR="0" wp14:anchorId="65C078EB" wp14:editId="23EBAED5">
            <wp:extent cx="5286229" cy="6270171"/>
            <wp:effectExtent l="0" t="0" r="0" b="0"/>
            <wp:docPr id="26" name="Рисунок 26" descr="Shopping for clothes - English ESL Worksheets for distance learning and  physical classroo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hopping for clothes - English ESL Worksheets for distance learning and  physical classrooms"/>
                    <pic:cNvPicPr>
                      <a:picLocks noChangeAspect="1" noChangeArrowheads="1"/>
                    </pic:cNvPicPr>
                  </pic:nvPicPr>
                  <pic:blipFill rotWithShape="1">
                    <a:blip r:embed="rId45">
                      <a:extLst>
                        <a:ext uri="{28A0092B-C50C-407E-A947-70E740481C1C}">
                          <a14:useLocalDpi xmlns:a14="http://schemas.microsoft.com/office/drawing/2010/main" val="0"/>
                        </a:ext>
                      </a:extLst>
                    </a:blip>
                    <a:srcRect t="6848" b="9222"/>
                    <a:stretch/>
                  </pic:blipFill>
                  <pic:spPr bwMode="auto">
                    <a:xfrm>
                      <a:off x="0" y="0"/>
                      <a:ext cx="5290845" cy="6275646"/>
                    </a:xfrm>
                    <a:prstGeom prst="rect">
                      <a:avLst/>
                    </a:prstGeom>
                    <a:noFill/>
                    <a:ln>
                      <a:noFill/>
                    </a:ln>
                    <a:extLst>
                      <a:ext uri="{53640926-AAD7-44D8-BBD7-CCE9431645EC}">
                        <a14:shadowObscured xmlns:a14="http://schemas.microsoft.com/office/drawing/2010/main"/>
                      </a:ext>
                    </a:extLst>
                  </pic:spPr>
                </pic:pic>
              </a:graphicData>
            </a:graphic>
          </wp:inline>
        </w:drawing>
      </w:r>
    </w:p>
    <w:p w:rsidR="00A07E6E" w:rsidRDefault="00A07E6E" w:rsidP="00580744">
      <w:pPr>
        <w:ind w:firstLine="709"/>
        <w:rPr>
          <w:rFonts w:ascii="Times New Roman" w:hAnsi="Times New Roman" w:cs="Times New Roman"/>
          <w:sz w:val="28"/>
          <w:szCs w:val="28"/>
          <w:lang w:val="uk-UA"/>
        </w:rPr>
      </w:pPr>
      <w:r>
        <w:rPr>
          <w:rFonts w:ascii="Times New Roman" w:hAnsi="Times New Roman" w:cs="Times New Roman"/>
          <w:sz w:val="28"/>
          <w:szCs w:val="28"/>
        </w:rPr>
        <w:t>Завдання</w:t>
      </w:r>
      <w:r w:rsidRPr="00A07E6E">
        <w:rPr>
          <w:rFonts w:ascii="Times New Roman" w:hAnsi="Times New Roman" w:cs="Times New Roman"/>
          <w:sz w:val="28"/>
          <w:szCs w:val="28"/>
          <w:lang w:val="en-US"/>
        </w:rPr>
        <w:t xml:space="preserve"> 2. </w:t>
      </w:r>
      <w:r>
        <w:rPr>
          <w:rFonts w:ascii="Times New Roman" w:hAnsi="Times New Roman" w:cs="Times New Roman"/>
          <w:sz w:val="28"/>
          <w:szCs w:val="28"/>
          <w:lang w:val="en-US"/>
        </w:rPr>
        <w:t>Interview your partner about the attitude to online shopping. Ask about his preferences and dislikes in online shopping and shopping habits. Find out whether he prefers online or real shopping and why.</w:t>
      </w:r>
    </w:p>
    <w:p w:rsidR="00580744" w:rsidRPr="00580744" w:rsidRDefault="00580744" w:rsidP="00580744">
      <w:pPr>
        <w:ind w:firstLine="709"/>
        <w:rPr>
          <w:rFonts w:ascii="Times New Roman" w:hAnsi="Times New Roman" w:cs="Times New Roman"/>
          <w:sz w:val="28"/>
          <w:szCs w:val="28"/>
          <w:lang w:val="uk-UA"/>
        </w:rPr>
      </w:pPr>
    </w:p>
    <w:p w:rsidR="00A07E6E" w:rsidRPr="00A07E6E" w:rsidRDefault="00A07E6E" w:rsidP="00A07E6E">
      <w:pPr>
        <w:ind w:firstLine="709"/>
        <w:rPr>
          <w:rFonts w:ascii="Times New Roman" w:hAnsi="Times New Roman" w:cs="Times New Roman"/>
          <w:sz w:val="28"/>
          <w:szCs w:val="28"/>
          <w:lang w:val="de-DE"/>
        </w:rPr>
      </w:pPr>
      <w:r>
        <w:rPr>
          <w:rFonts w:ascii="Times New Roman" w:hAnsi="Times New Roman" w:cs="Times New Roman"/>
          <w:sz w:val="28"/>
          <w:szCs w:val="28"/>
        </w:rPr>
        <w:lastRenderedPageBreak/>
        <w:t>Німецька</w:t>
      </w:r>
      <w:r w:rsidRPr="00A07E6E">
        <w:rPr>
          <w:rFonts w:ascii="Times New Roman" w:hAnsi="Times New Roman" w:cs="Times New Roman"/>
          <w:sz w:val="28"/>
          <w:szCs w:val="28"/>
          <w:lang w:val="de-DE"/>
        </w:rPr>
        <w:t xml:space="preserve"> </w:t>
      </w:r>
      <w:r>
        <w:rPr>
          <w:rFonts w:ascii="Times New Roman" w:hAnsi="Times New Roman" w:cs="Times New Roman"/>
          <w:sz w:val="28"/>
          <w:szCs w:val="28"/>
        </w:rPr>
        <w:t>мова</w:t>
      </w:r>
    </w:p>
    <w:p w:rsidR="00A07E6E" w:rsidRDefault="00A07E6E" w:rsidP="00A07E6E">
      <w:pPr>
        <w:ind w:firstLine="709"/>
        <w:rPr>
          <w:rFonts w:ascii="Times New Roman" w:hAnsi="Times New Roman" w:cs="Times New Roman"/>
          <w:sz w:val="28"/>
          <w:szCs w:val="28"/>
          <w:lang w:val="de-DE"/>
        </w:rPr>
      </w:pPr>
      <w:r>
        <w:rPr>
          <w:rFonts w:ascii="Times New Roman" w:hAnsi="Times New Roman" w:cs="Times New Roman"/>
          <w:sz w:val="28"/>
          <w:szCs w:val="28"/>
        </w:rPr>
        <w:t>Завдання</w:t>
      </w:r>
      <w:r w:rsidRPr="00A07E6E">
        <w:rPr>
          <w:rFonts w:ascii="Times New Roman" w:hAnsi="Times New Roman" w:cs="Times New Roman"/>
          <w:sz w:val="28"/>
          <w:szCs w:val="28"/>
          <w:lang w:val="de-DE"/>
        </w:rPr>
        <w:t xml:space="preserve"> 1. </w:t>
      </w:r>
    </w:p>
    <w:p w:rsidR="00A07E6E" w:rsidRDefault="00A07E6E" w:rsidP="00A07E6E">
      <w:pPr>
        <w:ind w:firstLine="709"/>
        <w:rPr>
          <w:rFonts w:ascii="Times New Roman" w:hAnsi="Times New Roman" w:cs="Times New Roman"/>
          <w:sz w:val="28"/>
          <w:szCs w:val="28"/>
          <w:lang w:val="de-DE"/>
        </w:rPr>
      </w:pPr>
      <w:r>
        <w:rPr>
          <w:rFonts w:ascii="Times New Roman" w:hAnsi="Times New Roman" w:cs="Times New Roman"/>
          <w:sz w:val="28"/>
          <w:szCs w:val="28"/>
          <w:lang w:val="de-DE"/>
        </w:rPr>
        <w:t>Erkundig nach Berufe von Eltern deines Partners. Frag über so viel Information wie möglich. Was machen sie während des Arbeitstages? Wo arbeiten sie/ Welche Vorteile und Nachteile haben Ihre Berufe?</w:t>
      </w:r>
    </w:p>
    <w:p w:rsidR="00A07E6E" w:rsidRDefault="00A07E6E" w:rsidP="00A07E6E">
      <w:pPr>
        <w:ind w:firstLine="709"/>
        <w:rPr>
          <w:rFonts w:ascii="Times New Roman" w:hAnsi="Times New Roman" w:cs="Times New Roman"/>
          <w:sz w:val="28"/>
          <w:szCs w:val="28"/>
          <w:lang w:val="de-DE"/>
        </w:rPr>
      </w:pPr>
      <w:r>
        <w:rPr>
          <w:rFonts w:ascii="Times New Roman" w:hAnsi="Times New Roman" w:cs="Times New Roman"/>
          <w:sz w:val="28"/>
          <w:szCs w:val="28"/>
        </w:rPr>
        <w:t xml:space="preserve">Завдання </w:t>
      </w:r>
      <w:r>
        <w:rPr>
          <w:rFonts w:ascii="Times New Roman" w:hAnsi="Times New Roman" w:cs="Times New Roman"/>
          <w:sz w:val="28"/>
          <w:szCs w:val="28"/>
          <w:lang w:val="de-DE"/>
        </w:rPr>
        <w:t>2</w:t>
      </w:r>
      <w:r>
        <w:rPr>
          <w:rFonts w:ascii="Times New Roman" w:hAnsi="Times New Roman" w:cs="Times New Roman"/>
          <w:sz w:val="28"/>
          <w:szCs w:val="28"/>
        </w:rPr>
        <w:t xml:space="preserve">. </w:t>
      </w:r>
    </w:p>
    <w:p w:rsidR="00C438E0" w:rsidRPr="00003272" w:rsidRDefault="00A07E6E" w:rsidP="00A07E6E">
      <w:pPr>
        <w:rPr>
          <w:rFonts w:ascii="Times New Roman" w:hAnsi="Times New Roman" w:cs="Times New Roman"/>
          <w:sz w:val="28"/>
          <w:szCs w:val="28"/>
          <w:lang w:val="uk-UA"/>
        </w:rPr>
      </w:pPr>
      <w:r>
        <w:rPr>
          <w:noProof/>
          <w:lang w:val="uk-UA"/>
        </w:rPr>
        <w:drawing>
          <wp:inline distT="0" distB="0" distL="0" distR="0" wp14:anchorId="59DEEBB3" wp14:editId="58050772">
            <wp:extent cx="4518058" cy="5889171"/>
            <wp:effectExtent l="0" t="0" r="0" b="0"/>
            <wp:docPr id="27" name="Рисунок 27" descr="Ein merkwÃ¼rdiger Mensch_Mein Vater ist fabelha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in merkwÃ¼rdiger Mensch_Mein Vater ist fabelhaft!"/>
                    <pic:cNvPicPr>
                      <a:picLocks noChangeAspect="1" noChangeArrowheads="1"/>
                    </pic:cNvPicPr>
                  </pic:nvPicPr>
                  <pic:blipFill rotWithShape="1">
                    <a:blip r:embed="rId46">
                      <a:extLst>
                        <a:ext uri="{28A0092B-C50C-407E-A947-70E740481C1C}">
                          <a14:useLocalDpi xmlns:a14="http://schemas.microsoft.com/office/drawing/2010/main" val="0"/>
                        </a:ext>
                      </a:extLst>
                    </a:blip>
                    <a:srcRect l="1602" t="4785" r="1068" b="5445"/>
                    <a:stretch/>
                  </pic:blipFill>
                  <pic:spPr bwMode="auto">
                    <a:xfrm>
                      <a:off x="0" y="0"/>
                      <a:ext cx="4516196" cy="5886744"/>
                    </a:xfrm>
                    <a:prstGeom prst="rect">
                      <a:avLst/>
                    </a:prstGeom>
                    <a:noFill/>
                    <a:ln>
                      <a:noFill/>
                    </a:ln>
                    <a:extLst>
                      <a:ext uri="{53640926-AAD7-44D8-BBD7-CCE9431645EC}">
                        <a14:shadowObscured xmlns:a14="http://schemas.microsoft.com/office/drawing/2010/main"/>
                      </a:ext>
                    </a:extLst>
                  </pic:spPr>
                </pic:pic>
              </a:graphicData>
            </a:graphic>
          </wp:inline>
        </w:drawing>
      </w:r>
      <w:r w:rsidR="00003272">
        <w:rPr>
          <w:rFonts w:ascii="Times New Roman" w:hAnsi="Times New Roman" w:cs="Times New Roman"/>
          <w:sz w:val="28"/>
          <w:szCs w:val="28"/>
          <w:lang w:val="uk-UA"/>
        </w:rPr>
        <w:t xml:space="preserve"> </w:t>
      </w:r>
    </w:p>
    <w:sectPr w:rsidR="00C438E0" w:rsidRPr="00003272" w:rsidSect="00C438E0">
      <w:headerReference w:type="default" r:id="rId47"/>
      <w:pgSz w:w="11906" w:h="16838"/>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42B3" w:rsidRDefault="00CF42B3" w:rsidP="00C438E0">
      <w:pPr>
        <w:spacing w:after="0" w:line="240" w:lineRule="auto"/>
      </w:pPr>
      <w:r>
        <w:separator/>
      </w:r>
    </w:p>
  </w:endnote>
  <w:endnote w:type="continuationSeparator" w:id="0">
    <w:p w:rsidR="00CF42B3" w:rsidRDefault="00CF42B3" w:rsidP="00C438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42B3" w:rsidRDefault="00CF42B3" w:rsidP="00C438E0">
      <w:pPr>
        <w:spacing w:after="0" w:line="240" w:lineRule="auto"/>
      </w:pPr>
      <w:r>
        <w:separator/>
      </w:r>
    </w:p>
  </w:footnote>
  <w:footnote w:type="continuationSeparator" w:id="0">
    <w:p w:rsidR="00CF42B3" w:rsidRDefault="00CF42B3" w:rsidP="00C438E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6030723"/>
      <w:docPartObj>
        <w:docPartGallery w:val="Page Numbers (Top of Page)"/>
        <w:docPartUnique/>
      </w:docPartObj>
    </w:sdtPr>
    <w:sdtEndPr>
      <w:rPr>
        <w:rFonts w:ascii="Times New Roman" w:hAnsi="Times New Roman" w:cs="Times New Roman"/>
        <w:sz w:val="28"/>
      </w:rPr>
    </w:sdtEndPr>
    <w:sdtContent>
      <w:p w:rsidR="002D19BB" w:rsidRPr="00C438E0" w:rsidRDefault="002D19BB">
        <w:pPr>
          <w:pStyle w:val="a3"/>
          <w:jc w:val="right"/>
          <w:rPr>
            <w:rFonts w:ascii="Times New Roman" w:hAnsi="Times New Roman" w:cs="Times New Roman"/>
            <w:sz w:val="28"/>
          </w:rPr>
        </w:pPr>
        <w:r w:rsidRPr="00C438E0">
          <w:rPr>
            <w:rFonts w:ascii="Times New Roman" w:hAnsi="Times New Roman" w:cs="Times New Roman"/>
            <w:sz w:val="28"/>
          </w:rPr>
          <w:fldChar w:fldCharType="begin"/>
        </w:r>
        <w:r w:rsidRPr="00C438E0">
          <w:rPr>
            <w:rFonts w:ascii="Times New Roman" w:hAnsi="Times New Roman" w:cs="Times New Roman"/>
            <w:sz w:val="28"/>
          </w:rPr>
          <w:instrText>PAGE   \* MERGEFORMAT</w:instrText>
        </w:r>
        <w:r w:rsidRPr="00C438E0">
          <w:rPr>
            <w:rFonts w:ascii="Times New Roman" w:hAnsi="Times New Roman" w:cs="Times New Roman"/>
            <w:sz w:val="28"/>
          </w:rPr>
          <w:fldChar w:fldCharType="separate"/>
        </w:r>
        <w:r w:rsidR="00E90D8E">
          <w:rPr>
            <w:rFonts w:ascii="Times New Roman" w:hAnsi="Times New Roman" w:cs="Times New Roman"/>
            <w:noProof/>
            <w:sz w:val="28"/>
          </w:rPr>
          <w:t>90</w:t>
        </w:r>
        <w:r w:rsidRPr="00C438E0">
          <w:rPr>
            <w:rFonts w:ascii="Times New Roman" w:hAnsi="Times New Roman" w:cs="Times New Roman"/>
            <w:sz w:val="28"/>
          </w:rPr>
          <w:fldChar w:fldCharType="end"/>
        </w:r>
      </w:p>
    </w:sdtContent>
  </w:sdt>
  <w:p w:rsidR="002D19BB" w:rsidRDefault="002D19B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D73B2"/>
    <w:multiLevelType w:val="hybridMultilevel"/>
    <w:tmpl w:val="7E1ED024"/>
    <w:lvl w:ilvl="0" w:tplc="FC68EC6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2727062"/>
    <w:multiLevelType w:val="multilevel"/>
    <w:tmpl w:val="740C7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3C0061B"/>
    <w:multiLevelType w:val="hybridMultilevel"/>
    <w:tmpl w:val="F5BA97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4530E68"/>
    <w:multiLevelType w:val="hybridMultilevel"/>
    <w:tmpl w:val="BF6645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6744D6D"/>
    <w:multiLevelType w:val="multilevel"/>
    <w:tmpl w:val="BF92FCE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6E830BF"/>
    <w:multiLevelType w:val="hybridMultilevel"/>
    <w:tmpl w:val="966424B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nsid w:val="084B5F18"/>
    <w:multiLevelType w:val="hybridMultilevel"/>
    <w:tmpl w:val="EFE2386A"/>
    <w:lvl w:ilvl="0" w:tplc="04220001">
      <w:start w:val="1"/>
      <w:numFmt w:val="bullet"/>
      <w:lvlText w:val=""/>
      <w:lvlJc w:val="left"/>
      <w:pPr>
        <w:ind w:left="720" w:hanging="360"/>
      </w:pPr>
      <w:rPr>
        <w:rFonts w:ascii="Symbol" w:hAnsi="Symbol" w:hint="default"/>
      </w:rPr>
    </w:lvl>
    <w:lvl w:ilvl="1" w:tplc="04220001">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0BA145A4"/>
    <w:multiLevelType w:val="multilevel"/>
    <w:tmpl w:val="D7103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EDD61E4"/>
    <w:multiLevelType w:val="hybridMultilevel"/>
    <w:tmpl w:val="0428B914"/>
    <w:lvl w:ilvl="0" w:tplc="FC68EC6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0EF90BCB"/>
    <w:multiLevelType w:val="multilevel"/>
    <w:tmpl w:val="279263B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A970F1"/>
    <w:multiLevelType w:val="hybridMultilevel"/>
    <w:tmpl w:val="38A22C3C"/>
    <w:lvl w:ilvl="0" w:tplc="FC68EC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5B73A1C"/>
    <w:multiLevelType w:val="hybridMultilevel"/>
    <w:tmpl w:val="EDD2361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nsid w:val="16766F1A"/>
    <w:multiLevelType w:val="multilevel"/>
    <w:tmpl w:val="0906A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7D27697"/>
    <w:multiLevelType w:val="hybridMultilevel"/>
    <w:tmpl w:val="7C4AA9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1C4D7FB5"/>
    <w:multiLevelType w:val="multilevel"/>
    <w:tmpl w:val="4998D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E7525E2"/>
    <w:multiLevelType w:val="hybridMultilevel"/>
    <w:tmpl w:val="24DA25D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6">
    <w:nsid w:val="1F68025D"/>
    <w:multiLevelType w:val="multilevel"/>
    <w:tmpl w:val="CA361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3522910"/>
    <w:multiLevelType w:val="multilevel"/>
    <w:tmpl w:val="053E9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55866C9"/>
    <w:multiLevelType w:val="hybridMultilevel"/>
    <w:tmpl w:val="E7BCC5E2"/>
    <w:lvl w:ilvl="0" w:tplc="FC68EC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266702EB"/>
    <w:multiLevelType w:val="hybridMultilevel"/>
    <w:tmpl w:val="3EEA2C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05A196A"/>
    <w:multiLevelType w:val="hybridMultilevel"/>
    <w:tmpl w:val="6186E400"/>
    <w:lvl w:ilvl="0" w:tplc="FC68EC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320D4884"/>
    <w:multiLevelType w:val="hybridMultilevel"/>
    <w:tmpl w:val="8974BE7C"/>
    <w:lvl w:ilvl="0" w:tplc="FC68EC68">
      <w:start w:val="1"/>
      <w:numFmt w:val="bullet"/>
      <w:lvlText w:val=""/>
      <w:lvlJc w:val="left"/>
      <w:pPr>
        <w:ind w:left="720" w:hanging="360"/>
      </w:pPr>
      <w:rPr>
        <w:rFonts w:ascii="Symbol" w:hAnsi="Symbol" w:hint="default"/>
      </w:rPr>
    </w:lvl>
    <w:lvl w:ilvl="1" w:tplc="04220001">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34AE240C"/>
    <w:multiLevelType w:val="hybridMultilevel"/>
    <w:tmpl w:val="1DCEE34C"/>
    <w:lvl w:ilvl="0" w:tplc="FC68EC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86837B9"/>
    <w:multiLevelType w:val="hybridMultilevel"/>
    <w:tmpl w:val="F776F75A"/>
    <w:lvl w:ilvl="0" w:tplc="FC68EC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C6D6614"/>
    <w:multiLevelType w:val="hybridMultilevel"/>
    <w:tmpl w:val="BB729FF2"/>
    <w:lvl w:ilvl="0" w:tplc="334AF0F6">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3D522B9D"/>
    <w:multiLevelType w:val="hybridMultilevel"/>
    <w:tmpl w:val="E29C1CB8"/>
    <w:lvl w:ilvl="0" w:tplc="FC68EC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3F542D12"/>
    <w:multiLevelType w:val="hybridMultilevel"/>
    <w:tmpl w:val="9C70FA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3F961E89"/>
    <w:multiLevelType w:val="hybridMultilevel"/>
    <w:tmpl w:val="2BF265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4C1924E0"/>
    <w:multiLevelType w:val="hybridMultilevel"/>
    <w:tmpl w:val="B5A89A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4CF63866"/>
    <w:multiLevelType w:val="multilevel"/>
    <w:tmpl w:val="A2A40E5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F0D775B"/>
    <w:multiLevelType w:val="multilevel"/>
    <w:tmpl w:val="D7103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F745C1E"/>
    <w:multiLevelType w:val="hybridMultilevel"/>
    <w:tmpl w:val="4B88059E"/>
    <w:lvl w:ilvl="0" w:tplc="FC68EC6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555D0D2D"/>
    <w:multiLevelType w:val="multilevel"/>
    <w:tmpl w:val="63D8C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8642DE6"/>
    <w:multiLevelType w:val="hybridMultilevel"/>
    <w:tmpl w:val="341CA812"/>
    <w:lvl w:ilvl="0" w:tplc="FC68EC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5E2E57E0"/>
    <w:multiLevelType w:val="hybridMultilevel"/>
    <w:tmpl w:val="D3D4E6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61926DFE"/>
    <w:multiLevelType w:val="multilevel"/>
    <w:tmpl w:val="F0EE8C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7CD009A"/>
    <w:multiLevelType w:val="hybridMultilevel"/>
    <w:tmpl w:val="A21A3A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8EA263B"/>
    <w:multiLevelType w:val="hybridMultilevel"/>
    <w:tmpl w:val="C96CD79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69AE014E"/>
    <w:multiLevelType w:val="multilevel"/>
    <w:tmpl w:val="75D4C6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9C86497"/>
    <w:multiLevelType w:val="hybridMultilevel"/>
    <w:tmpl w:val="6AA48CB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0">
    <w:nsid w:val="6A477640"/>
    <w:multiLevelType w:val="multilevel"/>
    <w:tmpl w:val="AFACDE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6AD132DC"/>
    <w:multiLevelType w:val="hybridMultilevel"/>
    <w:tmpl w:val="B01A48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6D0646E6"/>
    <w:multiLevelType w:val="hybridMultilevel"/>
    <w:tmpl w:val="3F563C50"/>
    <w:lvl w:ilvl="0" w:tplc="FC68EC68">
      <w:start w:val="1"/>
      <w:numFmt w:val="bullet"/>
      <w:lvlText w:val=""/>
      <w:lvlJc w:val="left"/>
      <w:pPr>
        <w:ind w:left="643" w:hanging="360"/>
      </w:pPr>
      <w:rPr>
        <w:rFonts w:ascii="Symbol" w:hAnsi="Symbol" w:hint="default"/>
      </w:rPr>
    </w:lvl>
    <w:lvl w:ilvl="1" w:tplc="04220003" w:tentative="1">
      <w:start w:val="1"/>
      <w:numFmt w:val="bullet"/>
      <w:lvlText w:val="o"/>
      <w:lvlJc w:val="left"/>
      <w:pPr>
        <w:ind w:left="1363" w:hanging="360"/>
      </w:pPr>
      <w:rPr>
        <w:rFonts w:ascii="Courier New" w:hAnsi="Courier New" w:cs="Courier New" w:hint="default"/>
      </w:rPr>
    </w:lvl>
    <w:lvl w:ilvl="2" w:tplc="04220005" w:tentative="1">
      <w:start w:val="1"/>
      <w:numFmt w:val="bullet"/>
      <w:lvlText w:val=""/>
      <w:lvlJc w:val="left"/>
      <w:pPr>
        <w:ind w:left="2083" w:hanging="360"/>
      </w:pPr>
      <w:rPr>
        <w:rFonts w:ascii="Wingdings" w:hAnsi="Wingdings" w:hint="default"/>
      </w:rPr>
    </w:lvl>
    <w:lvl w:ilvl="3" w:tplc="04220001" w:tentative="1">
      <w:start w:val="1"/>
      <w:numFmt w:val="bullet"/>
      <w:lvlText w:val=""/>
      <w:lvlJc w:val="left"/>
      <w:pPr>
        <w:ind w:left="2803" w:hanging="360"/>
      </w:pPr>
      <w:rPr>
        <w:rFonts w:ascii="Symbol" w:hAnsi="Symbol" w:hint="default"/>
      </w:rPr>
    </w:lvl>
    <w:lvl w:ilvl="4" w:tplc="04220003" w:tentative="1">
      <w:start w:val="1"/>
      <w:numFmt w:val="bullet"/>
      <w:lvlText w:val="o"/>
      <w:lvlJc w:val="left"/>
      <w:pPr>
        <w:ind w:left="3523" w:hanging="360"/>
      </w:pPr>
      <w:rPr>
        <w:rFonts w:ascii="Courier New" w:hAnsi="Courier New" w:cs="Courier New" w:hint="default"/>
      </w:rPr>
    </w:lvl>
    <w:lvl w:ilvl="5" w:tplc="04220005" w:tentative="1">
      <w:start w:val="1"/>
      <w:numFmt w:val="bullet"/>
      <w:lvlText w:val=""/>
      <w:lvlJc w:val="left"/>
      <w:pPr>
        <w:ind w:left="4243" w:hanging="360"/>
      </w:pPr>
      <w:rPr>
        <w:rFonts w:ascii="Wingdings" w:hAnsi="Wingdings" w:hint="default"/>
      </w:rPr>
    </w:lvl>
    <w:lvl w:ilvl="6" w:tplc="04220001" w:tentative="1">
      <w:start w:val="1"/>
      <w:numFmt w:val="bullet"/>
      <w:lvlText w:val=""/>
      <w:lvlJc w:val="left"/>
      <w:pPr>
        <w:ind w:left="4963" w:hanging="360"/>
      </w:pPr>
      <w:rPr>
        <w:rFonts w:ascii="Symbol" w:hAnsi="Symbol" w:hint="default"/>
      </w:rPr>
    </w:lvl>
    <w:lvl w:ilvl="7" w:tplc="04220003" w:tentative="1">
      <w:start w:val="1"/>
      <w:numFmt w:val="bullet"/>
      <w:lvlText w:val="o"/>
      <w:lvlJc w:val="left"/>
      <w:pPr>
        <w:ind w:left="5683" w:hanging="360"/>
      </w:pPr>
      <w:rPr>
        <w:rFonts w:ascii="Courier New" w:hAnsi="Courier New" w:cs="Courier New" w:hint="default"/>
      </w:rPr>
    </w:lvl>
    <w:lvl w:ilvl="8" w:tplc="04220005" w:tentative="1">
      <w:start w:val="1"/>
      <w:numFmt w:val="bullet"/>
      <w:lvlText w:val=""/>
      <w:lvlJc w:val="left"/>
      <w:pPr>
        <w:ind w:left="6403" w:hanging="360"/>
      </w:pPr>
      <w:rPr>
        <w:rFonts w:ascii="Wingdings" w:hAnsi="Wingdings" w:hint="default"/>
      </w:rPr>
    </w:lvl>
  </w:abstractNum>
  <w:abstractNum w:abstractNumId="43">
    <w:nsid w:val="721D03C3"/>
    <w:multiLevelType w:val="hybridMultilevel"/>
    <w:tmpl w:val="12605A72"/>
    <w:lvl w:ilvl="0" w:tplc="FC68EC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75591D49"/>
    <w:multiLevelType w:val="hybridMultilevel"/>
    <w:tmpl w:val="04D6DA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78DB4C28"/>
    <w:multiLevelType w:val="hybridMultilevel"/>
    <w:tmpl w:val="A1E0A8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nsid w:val="790E67E5"/>
    <w:multiLevelType w:val="multilevel"/>
    <w:tmpl w:val="4C32AEA0"/>
    <w:lvl w:ilvl="0">
      <w:start w:val="1"/>
      <w:numFmt w:val="decimal"/>
      <w:lvlText w:val="%1."/>
      <w:lvlJc w:val="left"/>
      <w:pPr>
        <w:tabs>
          <w:tab w:val="num" w:pos="720"/>
        </w:tabs>
        <w:ind w:left="720" w:hanging="360"/>
      </w:pPr>
      <w:rPr>
        <w:sz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7BB52164"/>
    <w:multiLevelType w:val="hybridMultilevel"/>
    <w:tmpl w:val="65E229F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8">
    <w:nsid w:val="7FB521B7"/>
    <w:multiLevelType w:val="hybridMultilevel"/>
    <w:tmpl w:val="5A5E23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6"/>
  </w:num>
  <w:num w:numId="2">
    <w:abstractNumId w:val="16"/>
  </w:num>
  <w:num w:numId="3">
    <w:abstractNumId w:val="35"/>
  </w:num>
  <w:num w:numId="4">
    <w:abstractNumId w:val="1"/>
  </w:num>
  <w:num w:numId="5">
    <w:abstractNumId w:val="7"/>
  </w:num>
  <w:num w:numId="6">
    <w:abstractNumId w:val="14"/>
  </w:num>
  <w:num w:numId="7">
    <w:abstractNumId w:val="40"/>
  </w:num>
  <w:num w:numId="8">
    <w:abstractNumId w:val="38"/>
  </w:num>
  <w:num w:numId="9">
    <w:abstractNumId w:val="22"/>
  </w:num>
  <w:num w:numId="10">
    <w:abstractNumId w:val="23"/>
  </w:num>
  <w:num w:numId="11">
    <w:abstractNumId w:val="20"/>
  </w:num>
  <w:num w:numId="12">
    <w:abstractNumId w:val="25"/>
  </w:num>
  <w:num w:numId="13">
    <w:abstractNumId w:val="43"/>
  </w:num>
  <w:num w:numId="14">
    <w:abstractNumId w:val="10"/>
  </w:num>
  <w:num w:numId="15">
    <w:abstractNumId w:val="18"/>
  </w:num>
  <w:num w:numId="16">
    <w:abstractNumId w:val="4"/>
  </w:num>
  <w:num w:numId="17">
    <w:abstractNumId w:val="21"/>
  </w:num>
  <w:num w:numId="18">
    <w:abstractNumId w:val="24"/>
  </w:num>
  <w:num w:numId="19">
    <w:abstractNumId w:val="33"/>
  </w:num>
  <w:num w:numId="20">
    <w:abstractNumId w:val="42"/>
  </w:num>
  <w:num w:numId="21">
    <w:abstractNumId w:val="31"/>
  </w:num>
  <w:num w:numId="22">
    <w:abstractNumId w:val="0"/>
  </w:num>
  <w:num w:numId="23">
    <w:abstractNumId w:val="8"/>
  </w:num>
  <w:num w:numId="24">
    <w:abstractNumId w:val="44"/>
  </w:num>
  <w:num w:numId="25">
    <w:abstractNumId w:val="47"/>
  </w:num>
  <w:num w:numId="26">
    <w:abstractNumId w:val="15"/>
  </w:num>
  <w:num w:numId="27">
    <w:abstractNumId w:val="19"/>
  </w:num>
  <w:num w:numId="28">
    <w:abstractNumId w:val="30"/>
  </w:num>
  <w:num w:numId="29">
    <w:abstractNumId w:val="6"/>
  </w:num>
  <w:num w:numId="30">
    <w:abstractNumId w:val="39"/>
  </w:num>
  <w:num w:numId="31">
    <w:abstractNumId w:val="9"/>
  </w:num>
  <w:num w:numId="32">
    <w:abstractNumId w:val="2"/>
  </w:num>
  <w:num w:numId="33">
    <w:abstractNumId w:val="11"/>
  </w:num>
  <w:num w:numId="34">
    <w:abstractNumId w:val="28"/>
  </w:num>
  <w:num w:numId="35">
    <w:abstractNumId w:val="17"/>
  </w:num>
  <w:num w:numId="36">
    <w:abstractNumId w:val="37"/>
  </w:num>
  <w:num w:numId="37">
    <w:abstractNumId w:val="34"/>
  </w:num>
  <w:num w:numId="38">
    <w:abstractNumId w:val="13"/>
  </w:num>
  <w:num w:numId="39">
    <w:abstractNumId w:val="12"/>
  </w:num>
  <w:num w:numId="40">
    <w:abstractNumId w:val="48"/>
  </w:num>
  <w:num w:numId="41">
    <w:abstractNumId w:val="36"/>
  </w:num>
  <w:num w:numId="42">
    <w:abstractNumId w:val="32"/>
  </w:num>
  <w:num w:numId="43">
    <w:abstractNumId w:val="29"/>
  </w:num>
  <w:num w:numId="44">
    <w:abstractNumId w:val="45"/>
  </w:num>
  <w:num w:numId="45">
    <w:abstractNumId w:val="27"/>
  </w:num>
  <w:num w:numId="46">
    <w:abstractNumId w:val="3"/>
  </w:num>
  <w:num w:numId="47">
    <w:abstractNumId w:val="26"/>
  </w:num>
  <w:num w:numId="48">
    <w:abstractNumId w:val="5"/>
  </w:num>
  <w:num w:numId="49">
    <w:abstractNumId w:val="4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552"/>
    <w:rsid w:val="00003272"/>
    <w:rsid w:val="00011530"/>
    <w:rsid w:val="00050102"/>
    <w:rsid w:val="00063502"/>
    <w:rsid w:val="000649F1"/>
    <w:rsid w:val="00070334"/>
    <w:rsid w:val="00084CA1"/>
    <w:rsid w:val="000E3AA9"/>
    <w:rsid w:val="000F2D36"/>
    <w:rsid w:val="00101E45"/>
    <w:rsid w:val="001261B6"/>
    <w:rsid w:val="00134264"/>
    <w:rsid w:val="001400B6"/>
    <w:rsid w:val="00153D66"/>
    <w:rsid w:val="0017103D"/>
    <w:rsid w:val="001821CE"/>
    <w:rsid w:val="001A4F63"/>
    <w:rsid w:val="001E5112"/>
    <w:rsid w:val="001F27A1"/>
    <w:rsid w:val="001F3FC2"/>
    <w:rsid w:val="00204A6B"/>
    <w:rsid w:val="0024098A"/>
    <w:rsid w:val="002A004D"/>
    <w:rsid w:val="002C1F8A"/>
    <w:rsid w:val="002D1326"/>
    <w:rsid w:val="002D19BB"/>
    <w:rsid w:val="002E0D6F"/>
    <w:rsid w:val="002F4268"/>
    <w:rsid w:val="003637CC"/>
    <w:rsid w:val="00397D0C"/>
    <w:rsid w:val="00397FFC"/>
    <w:rsid w:val="003A6600"/>
    <w:rsid w:val="003C5A8D"/>
    <w:rsid w:val="003D736E"/>
    <w:rsid w:val="003E2115"/>
    <w:rsid w:val="003F58A1"/>
    <w:rsid w:val="00400198"/>
    <w:rsid w:val="00457A29"/>
    <w:rsid w:val="004676AC"/>
    <w:rsid w:val="00472B1A"/>
    <w:rsid w:val="00473E04"/>
    <w:rsid w:val="004764A7"/>
    <w:rsid w:val="00496AA2"/>
    <w:rsid w:val="004C449A"/>
    <w:rsid w:val="005103E1"/>
    <w:rsid w:val="0051651C"/>
    <w:rsid w:val="005270F2"/>
    <w:rsid w:val="00580744"/>
    <w:rsid w:val="005A3A5C"/>
    <w:rsid w:val="005C35DF"/>
    <w:rsid w:val="00612018"/>
    <w:rsid w:val="00622AA1"/>
    <w:rsid w:val="006274E0"/>
    <w:rsid w:val="00636A9C"/>
    <w:rsid w:val="00664C49"/>
    <w:rsid w:val="0067422A"/>
    <w:rsid w:val="006A5BF3"/>
    <w:rsid w:val="006B08E3"/>
    <w:rsid w:val="006B1A51"/>
    <w:rsid w:val="006E1354"/>
    <w:rsid w:val="006F1261"/>
    <w:rsid w:val="006F2EA9"/>
    <w:rsid w:val="00701CB9"/>
    <w:rsid w:val="00710B64"/>
    <w:rsid w:val="00713F84"/>
    <w:rsid w:val="00730AA0"/>
    <w:rsid w:val="00730F46"/>
    <w:rsid w:val="00732552"/>
    <w:rsid w:val="00732E7E"/>
    <w:rsid w:val="00747991"/>
    <w:rsid w:val="00753E5E"/>
    <w:rsid w:val="007A0C29"/>
    <w:rsid w:val="007B43A9"/>
    <w:rsid w:val="007C04E4"/>
    <w:rsid w:val="007C62EA"/>
    <w:rsid w:val="007D1F8A"/>
    <w:rsid w:val="007F2BFE"/>
    <w:rsid w:val="007F67F6"/>
    <w:rsid w:val="0080261F"/>
    <w:rsid w:val="008078DA"/>
    <w:rsid w:val="0081626E"/>
    <w:rsid w:val="00820CE3"/>
    <w:rsid w:val="008548CC"/>
    <w:rsid w:val="008548FA"/>
    <w:rsid w:val="008A5707"/>
    <w:rsid w:val="008B1908"/>
    <w:rsid w:val="008B53E7"/>
    <w:rsid w:val="008C5D47"/>
    <w:rsid w:val="008F523E"/>
    <w:rsid w:val="00905951"/>
    <w:rsid w:val="0093002F"/>
    <w:rsid w:val="00930147"/>
    <w:rsid w:val="00930C8D"/>
    <w:rsid w:val="00954FC4"/>
    <w:rsid w:val="00971E94"/>
    <w:rsid w:val="00994F55"/>
    <w:rsid w:val="009B55CB"/>
    <w:rsid w:val="009C59B7"/>
    <w:rsid w:val="009D0363"/>
    <w:rsid w:val="009D192C"/>
    <w:rsid w:val="009D75E0"/>
    <w:rsid w:val="009E3FA4"/>
    <w:rsid w:val="009F1EEF"/>
    <w:rsid w:val="00A07E6E"/>
    <w:rsid w:val="00A1126F"/>
    <w:rsid w:val="00A12FB9"/>
    <w:rsid w:val="00A145DE"/>
    <w:rsid w:val="00A30A1E"/>
    <w:rsid w:val="00A37570"/>
    <w:rsid w:val="00A72EC6"/>
    <w:rsid w:val="00A92AD1"/>
    <w:rsid w:val="00AA05A0"/>
    <w:rsid w:val="00AE630E"/>
    <w:rsid w:val="00AF6C75"/>
    <w:rsid w:val="00B04ACF"/>
    <w:rsid w:val="00B07B73"/>
    <w:rsid w:val="00B459E6"/>
    <w:rsid w:val="00B55DD4"/>
    <w:rsid w:val="00B62B9C"/>
    <w:rsid w:val="00B86BD5"/>
    <w:rsid w:val="00B91552"/>
    <w:rsid w:val="00BD18E3"/>
    <w:rsid w:val="00BD5A14"/>
    <w:rsid w:val="00BF21A4"/>
    <w:rsid w:val="00BF2680"/>
    <w:rsid w:val="00C050C8"/>
    <w:rsid w:val="00C06A4A"/>
    <w:rsid w:val="00C17228"/>
    <w:rsid w:val="00C31FC2"/>
    <w:rsid w:val="00C438E0"/>
    <w:rsid w:val="00C52BFA"/>
    <w:rsid w:val="00C9224A"/>
    <w:rsid w:val="00CA618C"/>
    <w:rsid w:val="00CB7BC1"/>
    <w:rsid w:val="00CE417F"/>
    <w:rsid w:val="00CF42B3"/>
    <w:rsid w:val="00D310BA"/>
    <w:rsid w:val="00D31D70"/>
    <w:rsid w:val="00D3554D"/>
    <w:rsid w:val="00D6055B"/>
    <w:rsid w:val="00D845C9"/>
    <w:rsid w:val="00D85793"/>
    <w:rsid w:val="00D95BB3"/>
    <w:rsid w:val="00DB2FFE"/>
    <w:rsid w:val="00DC6DAE"/>
    <w:rsid w:val="00DD70FD"/>
    <w:rsid w:val="00E0132C"/>
    <w:rsid w:val="00E37795"/>
    <w:rsid w:val="00E45763"/>
    <w:rsid w:val="00E45F86"/>
    <w:rsid w:val="00E66A17"/>
    <w:rsid w:val="00E76CC4"/>
    <w:rsid w:val="00E90D8E"/>
    <w:rsid w:val="00ED50D0"/>
    <w:rsid w:val="00EE1C09"/>
    <w:rsid w:val="00EF586B"/>
    <w:rsid w:val="00F04827"/>
    <w:rsid w:val="00F05E48"/>
    <w:rsid w:val="00F21BD8"/>
    <w:rsid w:val="00F37FD9"/>
    <w:rsid w:val="00F4266A"/>
    <w:rsid w:val="00F47C90"/>
    <w:rsid w:val="00F51356"/>
    <w:rsid w:val="00F658DD"/>
    <w:rsid w:val="00F750CE"/>
    <w:rsid w:val="00F842EA"/>
    <w:rsid w:val="00F90E9F"/>
    <w:rsid w:val="00FA16B9"/>
    <w:rsid w:val="00FA7274"/>
    <w:rsid w:val="00FC2384"/>
    <w:rsid w:val="00FC7781"/>
    <w:rsid w:val="00FD69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1C09"/>
    <w:rPr>
      <w:rFonts w:ascii="Calibri" w:eastAsia="Calibri" w:hAnsi="Calibri" w:cs="Calibri"/>
      <w:lang w:val="ru-RU" w:eastAsia="uk-UA"/>
    </w:rPr>
  </w:style>
  <w:style w:type="paragraph" w:styleId="1">
    <w:name w:val="heading 1"/>
    <w:basedOn w:val="a"/>
    <w:next w:val="a"/>
    <w:link w:val="10"/>
    <w:uiPriority w:val="9"/>
    <w:qFormat/>
    <w:rsid w:val="00C438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438E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438E0"/>
    <w:rPr>
      <w:rFonts w:ascii="Calibri" w:eastAsia="Calibri" w:hAnsi="Calibri" w:cs="Calibri"/>
      <w:lang w:val="ru-RU" w:eastAsia="uk-UA"/>
    </w:rPr>
  </w:style>
  <w:style w:type="paragraph" w:styleId="a5">
    <w:name w:val="footer"/>
    <w:basedOn w:val="a"/>
    <w:link w:val="a6"/>
    <w:uiPriority w:val="99"/>
    <w:unhideWhenUsed/>
    <w:rsid w:val="00C438E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438E0"/>
    <w:rPr>
      <w:rFonts w:ascii="Calibri" w:eastAsia="Calibri" w:hAnsi="Calibri" w:cs="Calibri"/>
      <w:lang w:val="ru-RU" w:eastAsia="uk-UA"/>
    </w:rPr>
  </w:style>
  <w:style w:type="character" w:styleId="a7">
    <w:name w:val="Hyperlink"/>
    <w:basedOn w:val="a0"/>
    <w:uiPriority w:val="99"/>
    <w:rsid w:val="00C438E0"/>
    <w:rPr>
      <w:color w:val="0000FF"/>
      <w:u w:val="single"/>
    </w:rPr>
  </w:style>
  <w:style w:type="character" w:customStyle="1" w:styleId="10">
    <w:name w:val="Заголовок 1 Знак"/>
    <w:basedOn w:val="a0"/>
    <w:link w:val="1"/>
    <w:uiPriority w:val="9"/>
    <w:rsid w:val="00C438E0"/>
    <w:rPr>
      <w:rFonts w:asciiTheme="majorHAnsi" w:eastAsiaTheme="majorEastAsia" w:hAnsiTheme="majorHAnsi" w:cstheme="majorBidi"/>
      <w:b/>
      <w:bCs/>
      <w:color w:val="365F91" w:themeColor="accent1" w:themeShade="BF"/>
      <w:sz w:val="28"/>
      <w:szCs w:val="28"/>
      <w:lang w:val="ru-RU" w:eastAsia="uk-UA"/>
    </w:rPr>
  </w:style>
  <w:style w:type="paragraph" w:styleId="a8">
    <w:name w:val="TOC Heading"/>
    <w:basedOn w:val="1"/>
    <w:next w:val="a"/>
    <w:uiPriority w:val="39"/>
    <w:unhideWhenUsed/>
    <w:qFormat/>
    <w:rsid w:val="00C438E0"/>
    <w:pPr>
      <w:spacing w:before="240" w:line="259" w:lineRule="auto"/>
      <w:outlineLvl w:val="9"/>
    </w:pPr>
    <w:rPr>
      <w:b w:val="0"/>
      <w:bCs w:val="0"/>
      <w:sz w:val="32"/>
      <w:szCs w:val="32"/>
    </w:rPr>
  </w:style>
  <w:style w:type="paragraph" w:styleId="11">
    <w:name w:val="toc 1"/>
    <w:basedOn w:val="a"/>
    <w:next w:val="a"/>
    <w:autoRedefine/>
    <w:uiPriority w:val="39"/>
    <w:unhideWhenUsed/>
    <w:rsid w:val="000E3AA9"/>
    <w:pPr>
      <w:tabs>
        <w:tab w:val="right" w:leader="dot" w:pos="9639"/>
      </w:tabs>
      <w:spacing w:after="100"/>
    </w:pPr>
  </w:style>
  <w:style w:type="paragraph" w:styleId="2">
    <w:name w:val="toc 2"/>
    <w:basedOn w:val="a"/>
    <w:next w:val="a"/>
    <w:autoRedefine/>
    <w:uiPriority w:val="39"/>
    <w:unhideWhenUsed/>
    <w:rsid w:val="000E3AA9"/>
    <w:pPr>
      <w:tabs>
        <w:tab w:val="right" w:leader="dot" w:pos="9639"/>
      </w:tabs>
      <w:spacing w:after="100"/>
      <w:ind w:left="220"/>
    </w:pPr>
    <w:rPr>
      <w:rFonts w:ascii="Times New Roman" w:hAnsi="Times New Roman" w:cs="Times New Roman"/>
      <w:noProof/>
      <w:sz w:val="28"/>
      <w:szCs w:val="28"/>
      <w:lang w:val="uk-UA"/>
    </w:rPr>
  </w:style>
  <w:style w:type="paragraph" w:styleId="3">
    <w:name w:val="toc 3"/>
    <w:basedOn w:val="a"/>
    <w:next w:val="a"/>
    <w:autoRedefine/>
    <w:uiPriority w:val="39"/>
    <w:unhideWhenUsed/>
    <w:rsid w:val="000E3AA9"/>
    <w:pPr>
      <w:tabs>
        <w:tab w:val="right" w:leader="dot" w:pos="9639"/>
      </w:tabs>
      <w:spacing w:after="100"/>
      <w:ind w:left="440"/>
    </w:pPr>
    <w:rPr>
      <w:rFonts w:ascii="Times New Roman" w:hAnsi="Times New Roman" w:cs="Times New Roman"/>
      <w:noProof/>
      <w:sz w:val="28"/>
      <w:szCs w:val="28"/>
      <w:lang w:val="uk-UA"/>
    </w:rPr>
  </w:style>
  <w:style w:type="paragraph" w:styleId="a9">
    <w:name w:val="Balloon Text"/>
    <w:basedOn w:val="a"/>
    <w:link w:val="aa"/>
    <w:uiPriority w:val="99"/>
    <w:semiHidden/>
    <w:unhideWhenUsed/>
    <w:rsid w:val="00C438E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438E0"/>
    <w:rPr>
      <w:rFonts w:ascii="Tahoma" w:eastAsia="Calibri" w:hAnsi="Tahoma" w:cs="Tahoma"/>
      <w:sz w:val="16"/>
      <w:szCs w:val="16"/>
      <w:lang w:val="ru-RU" w:eastAsia="uk-UA"/>
    </w:rPr>
  </w:style>
  <w:style w:type="paragraph" w:styleId="ab">
    <w:name w:val="List Paragraph"/>
    <w:basedOn w:val="a"/>
    <w:uiPriority w:val="34"/>
    <w:qFormat/>
    <w:rsid w:val="00C438E0"/>
    <w:pPr>
      <w:ind w:left="720"/>
      <w:contextualSpacing/>
    </w:pPr>
    <w:rPr>
      <w:rFonts w:cs="Times New Roman"/>
      <w:lang w:val="uk-UA" w:eastAsia="en-US"/>
    </w:rPr>
  </w:style>
  <w:style w:type="paragraph" w:styleId="ac">
    <w:name w:val="Normal (Web)"/>
    <w:basedOn w:val="a"/>
    <w:uiPriority w:val="99"/>
    <w:unhideWhenUsed/>
    <w:rsid w:val="00C438E0"/>
    <w:pPr>
      <w:spacing w:before="100" w:beforeAutospacing="1" w:after="100" w:afterAutospacing="1" w:line="240" w:lineRule="auto"/>
    </w:pPr>
    <w:rPr>
      <w:rFonts w:ascii="Times New Roman" w:eastAsia="Times New Roman" w:hAnsi="Times New Roman" w:cs="Times New Roman"/>
      <w:sz w:val="24"/>
      <w:szCs w:val="24"/>
      <w:lang w:val="uk-UA"/>
    </w:rPr>
  </w:style>
  <w:style w:type="character" w:customStyle="1" w:styleId="apple-tab-span">
    <w:name w:val="apple-tab-span"/>
    <w:basedOn w:val="a0"/>
    <w:rsid w:val="00C438E0"/>
  </w:style>
  <w:style w:type="table" w:styleId="ad">
    <w:name w:val="Table Grid"/>
    <w:basedOn w:val="a1"/>
    <w:uiPriority w:val="59"/>
    <w:rsid w:val="00C438E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3">
    <w:name w:val="Medium Shading 1 Accent 3"/>
    <w:basedOn w:val="a1"/>
    <w:uiPriority w:val="63"/>
    <w:rsid w:val="00C438E0"/>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Grid 1 Accent 4"/>
    <w:basedOn w:val="a1"/>
    <w:uiPriority w:val="67"/>
    <w:rsid w:val="00C438E0"/>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1C09"/>
    <w:rPr>
      <w:rFonts w:ascii="Calibri" w:eastAsia="Calibri" w:hAnsi="Calibri" w:cs="Calibri"/>
      <w:lang w:val="ru-RU" w:eastAsia="uk-UA"/>
    </w:rPr>
  </w:style>
  <w:style w:type="paragraph" w:styleId="1">
    <w:name w:val="heading 1"/>
    <w:basedOn w:val="a"/>
    <w:next w:val="a"/>
    <w:link w:val="10"/>
    <w:uiPriority w:val="9"/>
    <w:qFormat/>
    <w:rsid w:val="00C438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438E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438E0"/>
    <w:rPr>
      <w:rFonts w:ascii="Calibri" w:eastAsia="Calibri" w:hAnsi="Calibri" w:cs="Calibri"/>
      <w:lang w:val="ru-RU" w:eastAsia="uk-UA"/>
    </w:rPr>
  </w:style>
  <w:style w:type="paragraph" w:styleId="a5">
    <w:name w:val="footer"/>
    <w:basedOn w:val="a"/>
    <w:link w:val="a6"/>
    <w:uiPriority w:val="99"/>
    <w:unhideWhenUsed/>
    <w:rsid w:val="00C438E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438E0"/>
    <w:rPr>
      <w:rFonts w:ascii="Calibri" w:eastAsia="Calibri" w:hAnsi="Calibri" w:cs="Calibri"/>
      <w:lang w:val="ru-RU" w:eastAsia="uk-UA"/>
    </w:rPr>
  </w:style>
  <w:style w:type="character" w:styleId="a7">
    <w:name w:val="Hyperlink"/>
    <w:basedOn w:val="a0"/>
    <w:uiPriority w:val="99"/>
    <w:rsid w:val="00C438E0"/>
    <w:rPr>
      <w:color w:val="0000FF"/>
      <w:u w:val="single"/>
    </w:rPr>
  </w:style>
  <w:style w:type="character" w:customStyle="1" w:styleId="10">
    <w:name w:val="Заголовок 1 Знак"/>
    <w:basedOn w:val="a0"/>
    <w:link w:val="1"/>
    <w:uiPriority w:val="9"/>
    <w:rsid w:val="00C438E0"/>
    <w:rPr>
      <w:rFonts w:asciiTheme="majorHAnsi" w:eastAsiaTheme="majorEastAsia" w:hAnsiTheme="majorHAnsi" w:cstheme="majorBidi"/>
      <w:b/>
      <w:bCs/>
      <w:color w:val="365F91" w:themeColor="accent1" w:themeShade="BF"/>
      <w:sz w:val="28"/>
      <w:szCs w:val="28"/>
      <w:lang w:val="ru-RU" w:eastAsia="uk-UA"/>
    </w:rPr>
  </w:style>
  <w:style w:type="paragraph" w:styleId="a8">
    <w:name w:val="TOC Heading"/>
    <w:basedOn w:val="1"/>
    <w:next w:val="a"/>
    <w:uiPriority w:val="39"/>
    <w:unhideWhenUsed/>
    <w:qFormat/>
    <w:rsid w:val="00C438E0"/>
    <w:pPr>
      <w:spacing w:before="240" w:line="259" w:lineRule="auto"/>
      <w:outlineLvl w:val="9"/>
    </w:pPr>
    <w:rPr>
      <w:b w:val="0"/>
      <w:bCs w:val="0"/>
      <w:sz w:val="32"/>
      <w:szCs w:val="32"/>
    </w:rPr>
  </w:style>
  <w:style w:type="paragraph" w:styleId="11">
    <w:name w:val="toc 1"/>
    <w:basedOn w:val="a"/>
    <w:next w:val="a"/>
    <w:autoRedefine/>
    <w:uiPriority w:val="39"/>
    <w:unhideWhenUsed/>
    <w:rsid w:val="000E3AA9"/>
    <w:pPr>
      <w:tabs>
        <w:tab w:val="right" w:leader="dot" w:pos="9639"/>
      </w:tabs>
      <w:spacing w:after="100"/>
    </w:pPr>
  </w:style>
  <w:style w:type="paragraph" w:styleId="2">
    <w:name w:val="toc 2"/>
    <w:basedOn w:val="a"/>
    <w:next w:val="a"/>
    <w:autoRedefine/>
    <w:uiPriority w:val="39"/>
    <w:unhideWhenUsed/>
    <w:rsid w:val="000E3AA9"/>
    <w:pPr>
      <w:tabs>
        <w:tab w:val="right" w:leader="dot" w:pos="9639"/>
      </w:tabs>
      <w:spacing w:after="100"/>
      <w:ind w:left="220"/>
    </w:pPr>
    <w:rPr>
      <w:rFonts w:ascii="Times New Roman" w:hAnsi="Times New Roman" w:cs="Times New Roman"/>
      <w:noProof/>
      <w:sz w:val="28"/>
      <w:szCs w:val="28"/>
      <w:lang w:val="uk-UA"/>
    </w:rPr>
  </w:style>
  <w:style w:type="paragraph" w:styleId="3">
    <w:name w:val="toc 3"/>
    <w:basedOn w:val="a"/>
    <w:next w:val="a"/>
    <w:autoRedefine/>
    <w:uiPriority w:val="39"/>
    <w:unhideWhenUsed/>
    <w:rsid w:val="000E3AA9"/>
    <w:pPr>
      <w:tabs>
        <w:tab w:val="right" w:leader="dot" w:pos="9639"/>
      </w:tabs>
      <w:spacing w:after="100"/>
      <w:ind w:left="440"/>
    </w:pPr>
    <w:rPr>
      <w:rFonts w:ascii="Times New Roman" w:hAnsi="Times New Roman" w:cs="Times New Roman"/>
      <w:noProof/>
      <w:sz w:val="28"/>
      <w:szCs w:val="28"/>
      <w:lang w:val="uk-UA"/>
    </w:rPr>
  </w:style>
  <w:style w:type="paragraph" w:styleId="a9">
    <w:name w:val="Balloon Text"/>
    <w:basedOn w:val="a"/>
    <w:link w:val="aa"/>
    <w:uiPriority w:val="99"/>
    <w:semiHidden/>
    <w:unhideWhenUsed/>
    <w:rsid w:val="00C438E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438E0"/>
    <w:rPr>
      <w:rFonts w:ascii="Tahoma" w:eastAsia="Calibri" w:hAnsi="Tahoma" w:cs="Tahoma"/>
      <w:sz w:val="16"/>
      <w:szCs w:val="16"/>
      <w:lang w:val="ru-RU" w:eastAsia="uk-UA"/>
    </w:rPr>
  </w:style>
  <w:style w:type="paragraph" w:styleId="ab">
    <w:name w:val="List Paragraph"/>
    <w:basedOn w:val="a"/>
    <w:uiPriority w:val="34"/>
    <w:qFormat/>
    <w:rsid w:val="00C438E0"/>
    <w:pPr>
      <w:ind w:left="720"/>
      <w:contextualSpacing/>
    </w:pPr>
    <w:rPr>
      <w:rFonts w:cs="Times New Roman"/>
      <w:lang w:val="uk-UA" w:eastAsia="en-US"/>
    </w:rPr>
  </w:style>
  <w:style w:type="paragraph" w:styleId="ac">
    <w:name w:val="Normal (Web)"/>
    <w:basedOn w:val="a"/>
    <w:uiPriority w:val="99"/>
    <w:unhideWhenUsed/>
    <w:rsid w:val="00C438E0"/>
    <w:pPr>
      <w:spacing w:before="100" w:beforeAutospacing="1" w:after="100" w:afterAutospacing="1" w:line="240" w:lineRule="auto"/>
    </w:pPr>
    <w:rPr>
      <w:rFonts w:ascii="Times New Roman" w:eastAsia="Times New Roman" w:hAnsi="Times New Roman" w:cs="Times New Roman"/>
      <w:sz w:val="24"/>
      <w:szCs w:val="24"/>
      <w:lang w:val="uk-UA"/>
    </w:rPr>
  </w:style>
  <w:style w:type="character" w:customStyle="1" w:styleId="apple-tab-span">
    <w:name w:val="apple-tab-span"/>
    <w:basedOn w:val="a0"/>
    <w:rsid w:val="00C438E0"/>
  </w:style>
  <w:style w:type="table" w:styleId="ad">
    <w:name w:val="Table Grid"/>
    <w:basedOn w:val="a1"/>
    <w:uiPriority w:val="59"/>
    <w:rsid w:val="00C438E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3">
    <w:name w:val="Medium Shading 1 Accent 3"/>
    <w:basedOn w:val="a1"/>
    <w:uiPriority w:val="63"/>
    <w:rsid w:val="00C438E0"/>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Grid 1 Accent 4"/>
    <w:basedOn w:val="a1"/>
    <w:uiPriority w:val="67"/>
    <w:rsid w:val="00C438E0"/>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0351378">
      <w:bodyDiv w:val="1"/>
      <w:marLeft w:val="0"/>
      <w:marRight w:val="0"/>
      <w:marTop w:val="0"/>
      <w:marBottom w:val="0"/>
      <w:divBdr>
        <w:top w:val="none" w:sz="0" w:space="0" w:color="auto"/>
        <w:left w:val="none" w:sz="0" w:space="0" w:color="auto"/>
        <w:bottom w:val="none" w:sz="0" w:space="0" w:color="auto"/>
        <w:right w:val="none" w:sz="0" w:space="0" w:color="auto"/>
      </w:divBdr>
      <w:divsChild>
        <w:div w:id="348415435">
          <w:marLeft w:val="0"/>
          <w:marRight w:val="0"/>
          <w:marTop w:val="0"/>
          <w:marBottom w:val="0"/>
          <w:divBdr>
            <w:top w:val="none" w:sz="0" w:space="0" w:color="auto"/>
            <w:left w:val="none" w:sz="0" w:space="0" w:color="auto"/>
            <w:bottom w:val="none" w:sz="0" w:space="0" w:color="auto"/>
            <w:right w:val="none" w:sz="0" w:space="0" w:color="auto"/>
          </w:divBdr>
          <w:divsChild>
            <w:div w:id="1872063036">
              <w:marLeft w:val="0"/>
              <w:marRight w:val="0"/>
              <w:marTop w:val="0"/>
              <w:marBottom w:val="0"/>
              <w:divBdr>
                <w:top w:val="none" w:sz="0" w:space="0" w:color="auto"/>
                <w:left w:val="none" w:sz="0" w:space="0" w:color="auto"/>
                <w:bottom w:val="none" w:sz="0" w:space="0" w:color="auto"/>
                <w:right w:val="none" w:sz="0" w:space="0" w:color="auto"/>
              </w:divBdr>
              <w:divsChild>
                <w:div w:id="805899735">
                  <w:marLeft w:val="0"/>
                  <w:marRight w:val="0"/>
                  <w:marTop w:val="120"/>
                  <w:marBottom w:val="0"/>
                  <w:divBdr>
                    <w:top w:val="none" w:sz="0" w:space="0" w:color="auto"/>
                    <w:left w:val="none" w:sz="0" w:space="0" w:color="auto"/>
                    <w:bottom w:val="none" w:sz="0" w:space="0" w:color="auto"/>
                    <w:right w:val="none" w:sz="0" w:space="0" w:color="auto"/>
                  </w:divBdr>
                  <w:divsChild>
                    <w:div w:id="1530801440">
                      <w:marLeft w:val="0"/>
                      <w:marRight w:val="0"/>
                      <w:marTop w:val="0"/>
                      <w:marBottom w:val="0"/>
                      <w:divBdr>
                        <w:top w:val="none" w:sz="0" w:space="0" w:color="auto"/>
                        <w:left w:val="none" w:sz="0" w:space="0" w:color="auto"/>
                        <w:bottom w:val="none" w:sz="0" w:space="0" w:color="auto"/>
                        <w:right w:val="none" w:sz="0" w:space="0" w:color="auto"/>
                      </w:divBdr>
                      <w:divsChild>
                        <w:div w:id="18968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image" Target="media/image4.jpeg"/><Relationship Id="rId39" Type="http://schemas.openxmlformats.org/officeDocument/2006/relationships/hyperlink" Target="http://www.umniedeti.ru" TargetMode="External"/><Relationship Id="rId3" Type="http://schemas.openxmlformats.org/officeDocument/2006/relationships/styles" Target="styles.xml"/><Relationship Id="rId21" Type="http://schemas.openxmlformats.org/officeDocument/2006/relationships/diagramColors" Target="diagrams/colors2.xml"/><Relationship Id="rId34" Type="http://schemas.openxmlformats.org/officeDocument/2006/relationships/image" Target="media/image12.jpeg"/><Relationship Id="rId42" Type="http://schemas.openxmlformats.org/officeDocument/2006/relationships/image" Target="media/image13.png"/><Relationship Id="rId47"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chart" Target="charts/chart4.xml"/><Relationship Id="rId17" Type="http://schemas.microsoft.com/office/2007/relationships/diagramDrawing" Target="diagrams/drawing1.xml"/><Relationship Id="rId25" Type="http://schemas.openxmlformats.org/officeDocument/2006/relationships/image" Target="media/image3.jpeg"/><Relationship Id="rId33" Type="http://schemas.openxmlformats.org/officeDocument/2006/relationships/image" Target="media/image11.jpeg"/><Relationship Id="rId38" Type="http://schemas.openxmlformats.org/officeDocument/2006/relationships/chart" Target="charts/chart8.xml"/><Relationship Id="rId46"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image" Target="media/image7.jpeg"/><Relationship Id="rId41" Type="http://schemas.openxmlformats.org/officeDocument/2006/relationships/hyperlink" Target="https://didactifilosofica.files.wordpress.com/2014/06/brenifier-o-ensenar-mediante-el-debate.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image" Target="media/image2.jpeg"/><Relationship Id="rId32" Type="http://schemas.openxmlformats.org/officeDocument/2006/relationships/image" Target="media/image10.png"/><Relationship Id="rId37" Type="http://schemas.openxmlformats.org/officeDocument/2006/relationships/chart" Target="charts/chart7.xml"/><Relationship Id="rId40" Type="http://schemas.openxmlformats.org/officeDocument/2006/relationships/hyperlink" Target="http://zakon5.rada.gov.ua/laws/card/2145-19" TargetMode="External"/><Relationship Id="rId45" Type="http://schemas.openxmlformats.org/officeDocument/2006/relationships/image" Target="media/image16.jpeg"/><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image" Target="media/image1.jpeg"/><Relationship Id="rId28" Type="http://schemas.openxmlformats.org/officeDocument/2006/relationships/image" Target="media/image6.jpeg"/><Relationship Id="rId36" Type="http://schemas.openxmlformats.org/officeDocument/2006/relationships/chart" Target="charts/chart6.xml"/><Relationship Id="rId49"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diagramLayout" Target="diagrams/layout2.xml"/><Relationship Id="rId31" Type="http://schemas.openxmlformats.org/officeDocument/2006/relationships/image" Target="media/image9.jpeg"/><Relationship Id="rId44" Type="http://schemas.openxmlformats.org/officeDocument/2006/relationships/image" Target="media/image15.jpe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chart" Target="charts/chart5.xml"/><Relationship Id="rId43" Type="http://schemas.openxmlformats.org/officeDocument/2006/relationships/image" Target="media/image14.jpeg"/><Relationship Id="rId48" Type="http://schemas.openxmlformats.org/officeDocument/2006/relationships/fontTable" Target="fontTable.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Так</c:v>
                </c:pt>
              </c:strCache>
            </c:strRef>
          </c:tx>
          <c:invertIfNegative val="0"/>
          <c:cat>
            <c:strRef>
              <c:f>Лист1!$A$2:$A$7</c:f>
              <c:strCache>
                <c:ptCount val="6"/>
                <c:pt idx="0">
                  <c:v>Питання 1</c:v>
                </c:pt>
                <c:pt idx="1">
                  <c:v>Питання 2</c:v>
                </c:pt>
                <c:pt idx="2">
                  <c:v>Питання 3</c:v>
                </c:pt>
                <c:pt idx="3">
                  <c:v>Питання 4</c:v>
                </c:pt>
                <c:pt idx="4">
                  <c:v>Питання 5</c:v>
                </c:pt>
                <c:pt idx="5">
                  <c:v>Питання 6</c:v>
                </c:pt>
              </c:strCache>
            </c:strRef>
          </c:cat>
          <c:val>
            <c:numRef>
              <c:f>Лист1!$B$2:$B$7</c:f>
              <c:numCache>
                <c:formatCode>General</c:formatCode>
                <c:ptCount val="6"/>
                <c:pt idx="0">
                  <c:v>95.7</c:v>
                </c:pt>
                <c:pt idx="1">
                  <c:v>26</c:v>
                </c:pt>
                <c:pt idx="2">
                  <c:v>30.3</c:v>
                </c:pt>
                <c:pt idx="3">
                  <c:v>73.900000000000006</c:v>
                </c:pt>
                <c:pt idx="4">
                  <c:v>100</c:v>
                </c:pt>
                <c:pt idx="5">
                  <c:v>13.1</c:v>
                </c:pt>
              </c:numCache>
            </c:numRef>
          </c:val>
        </c:ser>
        <c:ser>
          <c:idx val="1"/>
          <c:order val="1"/>
          <c:tx>
            <c:strRef>
              <c:f>Лист1!$C$1</c:f>
              <c:strCache>
                <c:ptCount val="1"/>
                <c:pt idx="0">
                  <c:v>Ні</c:v>
                </c:pt>
              </c:strCache>
            </c:strRef>
          </c:tx>
          <c:invertIfNegative val="0"/>
          <c:cat>
            <c:strRef>
              <c:f>Лист1!$A$2:$A$7</c:f>
              <c:strCache>
                <c:ptCount val="6"/>
                <c:pt idx="0">
                  <c:v>Питання 1</c:v>
                </c:pt>
                <c:pt idx="1">
                  <c:v>Питання 2</c:v>
                </c:pt>
                <c:pt idx="2">
                  <c:v>Питання 3</c:v>
                </c:pt>
                <c:pt idx="3">
                  <c:v>Питання 4</c:v>
                </c:pt>
                <c:pt idx="4">
                  <c:v>Питання 5</c:v>
                </c:pt>
                <c:pt idx="5">
                  <c:v>Питання 6</c:v>
                </c:pt>
              </c:strCache>
            </c:strRef>
          </c:cat>
          <c:val>
            <c:numRef>
              <c:f>Лист1!$C$2:$C$7</c:f>
              <c:numCache>
                <c:formatCode>General</c:formatCode>
                <c:ptCount val="6"/>
                <c:pt idx="0">
                  <c:v>4.3</c:v>
                </c:pt>
                <c:pt idx="1">
                  <c:v>65.400000000000006</c:v>
                </c:pt>
                <c:pt idx="2">
                  <c:v>60.1</c:v>
                </c:pt>
                <c:pt idx="3">
                  <c:v>8.6999999999999993</c:v>
                </c:pt>
                <c:pt idx="4">
                  <c:v>0</c:v>
                </c:pt>
                <c:pt idx="5">
                  <c:v>86.9</c:v>
                </c:pt>
              </c:numCache>
            </c:numRef>
          </c:val>
        </c:ser>
        <c:ser>
          <c:idx val="2"/>
          <c:order val="2"/>
          <c:tx>
            <c:strRef>
              <c:f>Лист1!$D$1</c:f>
              <c:strCache>
                <c:ptCount val="1"/>
                <c:pt idx="0">
                  <c:v>Важко відповісти</c:v>
                </c:pt>
              </c:strCache>
            </c:strRef>
          </c:tx>
          <c:invertIfNegative val="0"/>
          <c:cat>
            <c:strRef>
              <c:f>Лист1!$A$2:$A$7</c:f>
              <c:strCache>
                <c:ptCount val="6"/>
                <c:pt idx="0">
                  <c:v>Питання 1</c:v>
                </c:pt>
                <c:pt idx="1">
                  <c:v>Питання 2</c:v>
                </c:pt>
                <c:pt idx="2">
                  <c:v>Питання 3</c:v>
                </c:pt>
                <c:pt idx="3">
                  <c:v>Питання 4</c:v>
                </c:pt>
                <c:pt idx="4">
                  <c:v>Питання 5</c:v>
                </c:pt>
                <c:pt idx="5">
                  <c:v>Питання 6</c:v>
                </c:pt>
              </c:strCache>
            </c:strRef>
          </c:cat>
          <c:val>
            <c:numRef>
              <c:f>Лист1!$D$2:$D$7</c:f>
              <c:numCache>
                <c:formatCode>General</c:formatCode>
                <c:ptCount val="6"/>
                <c:pt idx="0">
                  <c:v>0</c:v>
                </c:pt>
                <c:pt idx="1">
                  <c:v>8.6</c:v>
                </c:pt>
                <c:pt idx="2">
                  <c:v>8.6</c:v>
                </c:pt>
                <c:pt idx="3">
                  <c:v>17.399999999999999</c:v>
                </c:pt>
                <c:pt idx="4">
                  <c:v>0</c:v>
                </c:pt>
                <c:pt idx="5">
                  <c:v>0</c:v>
                </c:pt>
              </c:numCache>
            </c:numRef>
          </c:val>
        </c:ser>
        <c:dLbls>
          <c:showLegendKey val="0"/>
          <c:showVal val="0"/>
          <c:showCatName val="0"/>
          <c:showSerName val="0"/>
          <c:showPercent val="0"/>
          <c:showBubbleSize val="0"/>
        </c:dLbls>
        <c:gapWidth val="150"/>
        <c:shape val="box"/>
        <c:axId val="283896448"/>
        <c:axId val="324735360"/>
        <c:axId val="0"/>
      </c:bar3DChart>
      <c:catAx>
        <c:axId val="283896448"/>
        <c:scaling>
          <c:orientation val="minMax"/>
        </c:scaling>
        <c:delete val="0"/>
        <c:axPos val="b"/>
        <c:majorTickMark val="out"/>
        <c:minorTickMark val="none"/>
        <c:tickLblPos val="nextTo"/>
        <c:txPr>
          <a:bodyPr/>
          <a:lstStyle/>
          <a:p>
            <a:pPr>
              <a:defRPr sz="1000">
                <a:latin typeface="Times New Roman" pitchFamily="18" charset="0"/>
                <a:cs typeface="Times New Roman" pitchFamily="18" charset="0"/>
              </a:defRPr>
            </a:pPr>
            <a:endParaRPr lang="uk-UA"/>
          </a:p>
        </c:txPr>
        <c:crossAx val="324735360"/>
        <c:crosses val="autoZero"/>
        <c:auto val="1"/>
        <c:lblAlgn val="ctr"/>
        <c:lblOffset val="100"/>
        <c:noMultiLvlLbl val="0"/>
      </c:catAx>
      <c:valAx>
        <c:axId val="324735360"/>
        <c:scaling>
          <c:orientation val="minMax"/>
        </c:scaling>
        <c:delete val="0"/>
        <c:axPos val="l"/>
        <c:majorGridlines/>
        <c:numFmt formatCode="General" sourceLinked="1"/>
        <c:majorTickMark val="out"/>
        <c:minorTickMark val="none"/>
        <c:tickLblPos val="nextTo"/>
        <c:crossAx val="283896448"/>
        <c:crosses val="autoZero"/>
        <c:crossBetween val="between"/>
      </c:valAx>
    </c:plotArea>
    <c:legend>
      <c:legendPos val="r"/>
      <c:overlay val="0"/>
      <c:txPr>
        <a:bodyPr/>
        <a:lstStyle/>
        <a:p>
          <a:pPr>
            <a:defRPr sz="11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0"/>
    </mc:Choice>
    <mc:Fallback>
      <c:style val="10"/>
    </mc:Fallback>
  </mc:AlternateContent>
  <c:chart>
    <c:title>
      <c:overlay val="0"/>
      <c:txPr>
        <a:bodyPr/>
        <a:lstStyle/>
        <a:p>
          <a:pPr>
            <a:defRPr>
              <a:latin typeface="Times New Roman" pitchFamily="18" charset="0"/>
              <a:cs typeface="Times New Roman" pitchFamily="18" charset="0"/>
            </a:defRPr>
          </a:pPr>
          <a:endParaRPr lang="uk-UA"/>
        </a:p>
      </c:txPr>
    </c:title>
    <c:autoTitleDeleted val="0"/>
    <c:view3D>
      <c:rotX val="75"/>
      <c:rotY val="0"/>
      <c:rAngAx val="0"/>
      <c:perspective val="30"/>
    </c:view3D>
    <c:floor>
      <c:thickness val="0"/>
    </c:floor>
    <c:sideWall>
      <c:thickness val="0"/>
    </c:sideWall>
    <c:backWall>
      <c:thickness val="0"/>
    </c:backWall>
    <c:plotArea>
      <c:layout>
        <c:manualLayout>
          <c:layoutTarget val="inner"/>
          <c:xMode val="edge"/>
          <c:yMode val="edge"/>
          <c:x val="5.0321288266126168E-2"/>
          <c:y val="0.16306868756030002"/>
          <c:w val="0.79770865115174339"/>
          <c:h val="0.83693131132917042"/>
        </c:manualLayout>
      </c:layout>
      <c:pie3DChart>
        <c:varyColors val="1"/>
        <c:ser>
          <c:idx val="0"/>
          <c:order val="0"/>
          <c:tx>
            <c:strRef>
              <c:f>Лист1!$B$1</c:f>
              <c:strCache>
                <c:ptCount val="1"/>
                <c:pt idx="0">
                  <c:v>Рівень сформованості</c:v>
                </c:pt>
              </c:strCache>
            </c:strRef>
          </c:tx>
          <c:explosion val="25"/>
          <c:dPt>
            <c:idx val="0"/>
            <c:bubble3D val="0"/>
            <c:explosion val="13"/>
          </c:dPt>
          <c:dPt>
            <c:idx val="1"/>
            <c:bubble3D val="0"/>
            <c:explosion val="15"/>
          </c:dPt>
          <c:dPt>
            <c:idx val="3"/>
            <c:bubble3D val="0"/>
            <c:explosion val="22"/>
          </c:dPt>
          <c:dLbls>
            <c:txPr>
              <a:bodyPr/>
              <a:lstStyle/>
              <a:p>
                <a:pPr>
                  <a:defRPr sz="1400">
                    <a:latin typeface="Times New Roman" pitchFamily="18" charset="0"/>
                    <a:cs typeface="Times New Roman" pitchFamily="18" charset="0"/>
                  </a:defRPr>
                </a:pPr>
                <a:endParaRPr lang="uk-UA"/>
              </a:p>
            </c:txPr>
            <c:dLblPos val="ctr"/>
            <c:showLegendKey val="0"/>
            <c:showVal val="1"/>
            <c:showCatName val="0"/>
            <c:showSerName val="0"/>
            <c:showPercent val="0"/>
            <c:showBubbleSize val="0"/>
            <c:showLeaderLines val="1"/>
          </c:dLbls>
          <c:cat>
            <c:strRef>
              <c:f>Лист1!$A$2:$A$5</c:f>
              <c:strCache>
                <c:ptCount val="4"/>
                <c:pt idx="0">
                  <c:v>Високий</c:v>
                </c:pt>
                <c:pt idx="1">
                  <c:v>Достатній</c:v>
                </c:pt>
                <c:pt idx="2">
                  <c:v>Середній</c:v>
                </c:pt>
                <c:pt idx="3">
                  <c:v>Низький</c:v>
                </c:pt>
              </c:strCache>
            </c:strRef>
          </c:cat>
          <c:val>
            <c:numRef>
              <c:f>Лист1!$B$2:$B$5</c:f>
              <c:numCache>
                <c:formatCode>General</c:formatCode>
                <c:ptCount val="4"/>
                <c:pt idx="0">
                  <c:v>3</c:v>
                </c:pt>
                <c:pt idx="1">
                  <c:v>7</c:v>
                </c:pt>
                <c:pt idx="2">
                  <c:v>1</c:v>
                </c:pt>
                <c:pt idx="3">
                  <c:v>1</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sz="14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0"/>
    </mc:Choice>
    <mc:Fallback>
      <c:style val="10"/>
    </mc:Fallback>
  </mc:AlternateContent>
  <c:chart>
    <c:title>
      <c:overlay val="0"/>
      <c:txPr>
        <a:bodyPr/>
        <a:lstStyle/>
        <a:p>
          <a:pPr>
            <a:defRPr>
              <a:latin typeface="Times New Roman" pitchFamily="18" charset="0"/>
              <a:cs typeface="Times New Roman" pitchFamily="18" charset="0"/>
            </a:defRPr>
          </a:pPr>
          <a:endParaRPr lang="uk-UA"/>
        </a:p>
      </c:txPr>
    </c:title>
    <c:autoTitleDeleted val="0"/>
    <c:view3D>
      <c:rotX val="75"/>
      <c:rotY val="0"/>
      <c:rAngAx val="0"/>
      <c:perspective val="30"/>
    </c:view3D>
    <c:floor>
      <c:thickness val="0"/>
    </c:floor>
    <c:sideWall>
      <c:thickness val="0"/>
    </c:sideWall>
    <c:backWall>
      <c:thickness val="0"/>
    </c:backWall>
    <c:plotArea>
      <c:layout>
        <c:manualLayout>
          <c:layoutTarget val="inner"/>
          <c:xMode val="edge"/>
          <c:yMode val="edge"/>
          <c:x val="3.5488481607911855E-2"/>
          <c:y val="0.1630686886708296"/>
          <c:w val="0.79770865115174339"/>
          <c:h val="0.83693131132917042"/>
        </c:manualLayout>
      </c:layout>
      <c:pie3DChart>
        <c:varyColors val="1"/>
        <c:ser>
          <c:idx val="0"/>
          <c:order val="0"/>
          <c:tx>
            <c:strRef>
              <c:f>Лист1!$B$1</c:f>
              <c:strCache>
                <c:ptCount val="1"/>
                <c:pt idx="0">
                  <c:v>Рівень сформованості</c:v>
                </c:pt>
              </c:strCache>
            </c:strRef>
          </c:tx>
          <c:explosion val="25"/>
          <c:dPt>
            <c:idx val="0"/>
            <c:bubble3D val="0"/>
            <c:explosion val="13"/>
          </c:dPt>
          <c:dPt>
            <c:idx val="1"/>
            <c:bubble3D val="0"/>
            <c:explosion val="15"/>
          </c:dPt>
          <c:dPt>
            <c:idx val="3"/>
            <c:bubble3D val="0"/>
            <c:explosion val="22"/>
          </c:dPt>
          <c:dLbls>
            <c:txPr>
              <a:bodyPr/>
              <a:lstStyle/>
              <a:p>
                <a:pPr>
                  <a:defRPr sz="1400">
                    <a:latin typeface="Times New Roman" pitchFamily="18" charset="0"/>
                    <a:cs typeface="Times New Roman" pitchFamily="18" charset="0"/>
                  </a:defRPr>
                </a:pPr>
                <a:endParaRPr lang="uk-UA"/>
              </a:p>
            </c:txPr>
            <c:dLblPos val="ctr"/>
            <c:showLegendKey val="0"/>
            <c:showVal val="1"/>
            <c:showCatName val="0"/>
            <c:showSerName val="0"/>
            <c:showPercent val="0"/>
            <c:showBubbleSize val="0"/>
            <c:showLeaderLines val="1"/>
          </c:dLbls>
          <c:cat>
            <c:strRef>
              <c:f>Лист1!$A$2:$A$5</c:f>
              <c:strCache>
                <c:ptCount val="4"/>
                <c:pt idx="0">
                  <c:v>Високий</c:v>
                </c:pt>
                <c:pt idx="1">
                  <c:v>Достатній</c:v>
                </c:pt>
                <c:pt idx="2">
                  <c:v>Середній</c:v>
                </c:pt>
                <c:pt idx="3">
                  <c:v>Низький</c:v>
                </c:pt>
              </c:strCache>
            </c:strRef>
          </c:cat>
          <c:val>
            <c:numRef>
              <c:f>Лист1!$B$2:$B$5</c:f>
              <c:numCache>
                <c:formatCode>General</c:formatCode>
                <c:ptCount val="4"/>
                <c:pt idx="0">
                  <c:v>3</c:v>
                </c:pt>
                <c:pt idx="1">
                  <c:v>5</c:v>
                </c:pt>
                <c:pt idx="2">
                  <c:v>3</c:v>
                </c:pt>
                <c:pt idx="3">
                  <c:v>1</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sz="14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cat>
            <c:strRef>
              <c:f>Лист1!$A$2:$A$3</c:f>
              <c:strCache>
                <c:ptCount val="2"/>
                <c:pt idx="0">
                  <c:v>Експериментальна група</c:v>
                </c:pt>
                <c:pt idx="1">
                  <c:v>Контрольна група </c:v>
                </c:pt>
              </c:strCache>
            </c:strRef>
          </c:cat>
          <c:val>
            <c:numRef>
              <c:f>Лист1!$B$2:$B$3</c:f>
              <c:numCache>
                <c:formatCode>General</c:formatCode>
                <c:ptCount val="2"/>
                <c:pt idx="0">
                  <c:v>4</c:v>
                </c:pt>
                <c:pt idx="1">
                  <c:v>3.85</c:v>
                </c:pt>
              </c:numCache>
            </c:numRef>
          </c:val>
        </c:ser>
        <c:dLbls>
          <c:showLegendKey val="0"/>
          <c:showVal val="0"/>
          <c:showCatName val="0"/>
          <c:showSerName val="0"/>
          <c:showPercent val="0"/>
          <c:showBubbleSize val="0"/>
        </c:dLbls>
        <c:gapWidth val="150"/>
        <c:shape val="box"/>
        <c:axId val="324974464"/>
        <c:axId val="324976000"/>
        <c:axId val="0"/>
      </c:bar3DChart>
      <c:catAx>
        <c:axId val="324974464"/>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324976000"/>
        <c:crosses val="autoZero"/>
        <c:auto val="1"/>
        <c:lblAlgn val="ctr"/>
        <c:lblOffset val="100"/>
        <c:noMultiLvlLbl val="0"/>
      </c:catAx>
      <c:valAx>
        <c:axId val="324976000"/>
        <c:scaling>
          <c:orientation val="minMax"/>
        </c:scaling>
        <c:delete val="0"/>
        <c:axPos val="l"/>
        <c:majorGridlines/>
        <c:numFmt formatCode="General" sourceLinked="1"/>
        <c:majorTickMark val="out"/>
        <c:minorTickMark val="none"/>
        <c:tickLblPos val="nextTo"/>
        <c:crossAx val="324974464"/>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a:latin typeface="Times New Roman" pitchFamily="18" charset="0"/>
              <a:cs typeface="Times New Roman" pitchFamily="18" charset="0"/>
            </a:defRPr>
          </a:pPr>
          <a:endParaRPr lang="uk-UA"/>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Контрольна група</c:v>
                </c:pt>
              </c:strCache>
            </c:strRef>
          </c:tx>
          <c:explosion val="25"/>
          <c:dLbls>
            <c:txPr>
              <a:bodyPr/>
              <a:lstStyle/>
              <a:p>
                <a:pPr>
                  <a:defRPr sz="1400">
                    <a:latin typeface="Times New Roman" pitchFamily="18" charset="0"/>
                    <a:cs typeface="Times New Roman" pitchFamily="18" charset="0"/>
                  </a:defRPr>
                </a:pPr>
                <a:endParaRPr lang="uk-UA"/>
              </a:p>
            </c:txPr>
            <c:dLblPos val="ctr"/>
            <c:showLegendKey val="0"/>
            <c:showVal val="1"/>
            <c:showCatName val="0"/>
            <c:showSerName val="0"/>
            <c:showPercent val="0"/>
            <c:showBubbleSize val="0"/>
            <c:showLeaderLines val="1"/>
          </c:dLbls>
          <c:cat>
            <c:strRef>
              <c:f>Лист1!$A$2:$A$5</c:f>
              <c:strCache>
                <c:ptCount val="4"/>
                <c:pt idx="0">
                  <c:v>Високий</c:v>
                </c:pt>
                <c:pt idx="1">
                  <c:v>Достатній</c:v>
                </c:pt>
                <c:pt idx="2">
                  <c:v>Середній</c:v>
                </c:pt>
                <c:pt idx="3">
                  <c:v>Низький</c:v>
                </c:pt>
              </c:strCache>
            </c:strRef>
          </c:cat>
          <c:val>
            <c:numRef>
              <c:f>Лист1!$B$2:$B$5</c:f>
              <c:numCache>
                <c:formatCode>General</c:formatCode>
                <c:ptCount val="4"/>
                <c:pt idx="0">
                  <c:v>3</c:v>
                </c:pt>
                <c:pt idx="1">
                  <c:v>6</c:v>
                </c:pt>
                <c:pt idx="2">
                  <c:v>2</c:v>
                </c:pt>
                <c:pt idx="3">
                  <c:v>1</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sz="14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a:latin typeface="Times New Roman" pitchFamily="18" charset="0"/>
              <a:cs typeface="Times New Roman" pitchFamily="18" charset="0"/>
            </a:defRPr>
          </a:pPr>
          <a:endParaRPr lang="uk-UA"/>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Експериментальна група</c:v>
                </c:pt>
              </c:strCache>
            </c:strRef>
          </c:tx>
          <c:explosion val="11"/>
          <c:dLbls>
            <c:txPr>
              <a:bodyPr/>
              <a:lstStyle/>
              <a:p>
                <a:pPr>
                  <a:defRPr sz="1400">
                    <a:latin typeface="Times New Roman" pitchFamily="18" charset="0"/>
                    <a:cs typeface="Times New Roman" pitchFamily="18" charset="0"/>
                  </a:defRPr>
                </a:pPr>
                <a:endParaRPr lang="uk-UA"/>
              </a:p>
            </c:txPr>
            <c:dLblPos val="ctr"/>
            <c:showLegendKey val="0"/>
            <c:showVal val="1"/>
            <c:showCatName val="0"/>
            <c:showSerName val="0"/>
            <c:showPercent val="0"/>
            <c:showBubbleSize val="0"/>
            <c:showLeaderLines val="1"/>
          </c:dLbls>
          <c:cat>
            <c:strRef>
              <c:f>Лист1!$A$2:$A$5</c:f>
              <c:strCache>
                <c:ptCount val="4"/>
                <c:pt idx="0">
                  <c:v>Високий</c:v>
                </c:pt>
                <c:pt idx="1">
                  <c:v>Достатній</c:v>
                </c:pt>
                <c:pt idx="2">
                  <c:v>Середній</c:v>
                </c:pt>
                <c:pt idx="3">
                  <c:v>Низький</c:v>
                </c:pt>
              </c:strCache>
            </c:strRef>
          </c:cat>
          <c:val>
            <c:numRef>
              <c:f>Лист1!$B$2:$B$5</c:f>
              <c:numCache>
                <c:formatCode>General</c:formatCode>
                <c:ptCount val="4"/>
                <c:pt idx="0">
                  <c:v>6</c:v>
                </c:pt>
                <c:pt idx="1">
                  <c:v>5</c:v>
                </c:pt>
                <c:pt idx="2">
                  <c:v>1</c:v>
                </c:pt>
                <c:pt idx="3">
                  <c:v>0</c:v>
                </c:pt>
              </c:numCache>
            </c:numRef>
          </c:val>
        </c:ser>
        <c:dLbls>
          <c:showLegendKey val="0"/>
          <c:showVal val="0"/>
          <c:showCatName val="0"/>
          <c:showSerName val="0"/>
          <c:showPercent val="0"/>
          <c:showBubbleSize val="0"/>
          <c:showLeaderLines val="1"/>
        </c:dLbls>
      </c:pie3DChart>
    </c:plotArea>
    <c:legend>
      <c:legendPos val="r"/>
      <c:legendEntry>
        <c:idx val="3"/>
        <c:delete val="1"/>
      </c:legendEntry>
      <c:overlay val="0"/>
      <c:txPr>
        <a:bodyPr/>
        <a:lstStyle/>
        <a:p>
          <a:pPr>
            <a:defRPr sz="14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a:latin typeface="Times New Roman" pitchFamily="18" charset="0"/>
              <a:cs typeface="Times New Roman" pitchFamily="18" charset="0"/>
            </a:defRPr>
          </a:pPr>
          <a:endParaRPr lang="uk-UA"/>
        </a:p>
      </c:txPr>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Середні результати</c:v>
                </c:pt>
              </c:strCache>
            </c:strRef>
          </c:tx>
          <c:invertIfNegative val="0"/>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4.41</c:v>
                </c:pt>
                <c:pt idx="1">
                  <c:v>3.9</c:v>
                </c:pt>
              </c:numCache>
            </c:numRef>
          </c:val>
        </c:ser>
        <c:dLbls>
          <c:showLegendKey val="0"/>
          <c:showVal val="0"/>
          <c:showCatName val="0"/>
          <c:showSerName val="0"/>
          <c:showPercent val="0"/>
          <c:showBubbleSize val="0"/>
        </c:dLbls>
        <c:gapWidth val="150"/>
        <c:shape val="box"/>
        <c:axId val="324748416"/>
        <c:axId val="324749952"/>
        <c:axId val="0"/>
      </c:bar3DChart>
      <c:catAx>
        <c:axId val="324748416"/>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324749952"/>
        <c:crosses val="autoZero"/>
        <c:auto val="1"/>
        <c:lblAlgn val="ctr"/>
        <c:lblOffset val="100"/>
        <c:noMultiLvlLbl val="0"/>
      </c:catAx>
      <c:valAx>
        <c:axId val="324749952"/>
        <c:scaling>
          <c:orientation val="minMax"/>
        </c:scaling>
        <c:delete val="0"/>
        <c:axPos val="l"/>
        <c:majorGridlines/>
        <c:numFmt formatCode="General" sourceLinked="1"/>
        <c:majorTickMark val="out"/>
        <c:minorTickMark val="none"/>
        <c:tickLblPos val="nextTo"/>
        <c:crossAx val="32474841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Контрольна група</c:v>
                </c:pt>
              </c:strCache>
            </c:strRef>
          </c:tx>
          <c:invertIfNegative val="0"/>
          <c:cat>
            <c:strRef>
              <c:f>Лист1!$A$2:$A$3</c:f>
              <c:strCache>
                <c:ptCount val="2"/>
                <c:pt idx="0">
                  <c:v>До</c:v>
                </c:pt>
                <c:pt idx="1">
                  <c:v>Після</c:v>
                </c:pt>
              </c:strCache>
            </c:strRef>
          </c:cat>
          <c:val>
            <c:numRef>
              <c:f>Лист1!$B$2:$B$3</c:f>
              <c:numCache>
                <c:formatCode>General</c:formatCode>
                <c:ptCount val="2"/>
                <c:pt idx="0">
                  <c:v>3.83</c:v>
                </c:pt>
                <c:pt idx="1">
                  <c:v>3.9</c:v>
                </c:pt>
              </c:numCache>
            </c:numRef>
          </c:val>
        </c:ser>
        <c:ser>
          <c:idx val="1"/>
          <c:order val="1"/>
          <c:tx>
            <c:strRef>
              <c:f>Лист1!$C$1</c:f>
              <c:strCache>
                <c:ptCount val="1"/>
                <c:pt idx="0">
                  <c:v>Експериментальна група</c:v>
                </c:pt>
              </c:strCache>
            </c:strRef>
          </c:tx>
          <c:invertIfNegative val="0"/>
          <c:cat>
            <c:strRef>
              <c:f>Лист1!$A$2:$A$3</c:f>
              <c:strCache>
                <c:ptCount val="2"/>
                <c:pt idx="0">
                  <c:v>До</c:v>
                </c:pt>
                <c:pt idx="1">
                  <c:v>Після</c:v>
                </c:pt>
              </c:strCache>
            </c:strRef>
          </c:cat>
          <c:val>
            <c:numRef>
              <c:f>Лист1!$C$2:$C$3</c:f>
              <c:numCache>
                <c:formatCode>General</c:formatCode>
                <c:ptCount val="2"/>
                <c:pt idx="0">
                  <c:v>4</c:v>
                </c:pt>
                <c:pt idx="1">
                  <c:v>4.4000000000000004</c:v>
                </c:pt>
              </c:numCache>
            </c:numRef>
          </c:val>
        </c:ser>
        <c:dLbls>
          <c:showLegendKey val="0"/>
          <c:showVal val="0"/>
          <c:showCatName val="0"/>
          <c:showSerName val="0"/>
          <c:showPercent val="0"/>
          <c:showBubbleSize val="0"/>
        </c:dLbls>
        <c:gapWidth val="150"/>
        <c:shape val="box"/>
        <c:axId val="324902272"/>
        <c:axId val="330331264"/>
        <c:axId val="0"/>
      </c:bar3DChart>
      <c:catAx>
        <c:axId val="324902272"/>
        <c:scaling>
          <c:orientation val="minMax"/>
        </c:scaling>
        <c:delete val="0"/>
        <c:axPos val="b"/>
        <c:majorTickMark val="out"/>
        <c:minorTickMark val="none"/>
        <c:tickLblPos val="nextTo"/>
        <c:txPr>
          <a:bodyPr/>
          <a:lstStyle/>
          <a:p>
            <a:pPr>
              <a:defRPr sz="1400">
                <a:latin typeface="Times New Roman" pitchFamily="18" charset="0"/>
                <a:cs typeface="Times New Roman" pitchFamily="18" charset="0"/>
              </a:defRPr>
            </a:pPr>
            <a:endParaRPr lang="uk-UA"/>
          </a:p>
        </c:txPr>
        <c:crossAx val="330331264"/>
        <c:crosses val="autoZero"/>
        <c:auto val="1"/>
        <c:lblAlgn val="ctr"/>
        <c:lblOffset val="100"/>
        <c:noMultiLvlLbl val="0"/>
      </c:catAx>
      <c:valAx>
        <c:axId val="330331264"/>
        <c:scaling>
          <c:orientation val="minMax"/>
        </c:scaling>
        <c:delete val="0"/>
        <c:axPos val="l"/>
        <c:majorGridlines/>
        <c:numFmt formatCode="General" sourceLinked="1"/>
        <c:majorTickMark val="out"/>
        <c:minorTickMark val="none"/>
        <c:tickLblPos val="nextTo"/>
        <c:crossAx val="324902272"/>
        <c:crosses val="autoZero"/>
        <c:crossBetween val="between"/>
      </c:valAx>
    </c:plotArea>
    <c:legend>
      <c:legendPos val="t"/>
      <c:overlay val="0"/>
      <c:txPr>
        <a:bodyPr/>
        <a:lstStyle/>
        <a:p>
          <a:pPr>
            <a:defRPr sz="11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46B1F54-5425-4886-B5FE-904C7E452A8A}" type="doc">
      <dgm:prSet loTypeId="urn:microsoft.com/office/officeart/2005/8/layout/StepDownProcess" loCatId="process" qsTypeId="urn:microsoft.com/office/officeart/2005/8/quickstyle/simple3" qsCatId="simple" csTypeId="urn:microsoft.com/office/officeart/2005/8/colors/accent1_2" csCatId="accent1" phldr="1"/>
      <dgm:spPr/>
      <dgm:t>
        <a:bodyPr/>
        <a:lstStyle/>
        <a:p>
          <a:endParaRPr lang="uk-UA"/>
        </a:p>
      </dgm:t>
    </dgm:pt>
    <dgm:pt modelId="{0E408850-8B0B-4B5A-BF7A-B6F4A03D72A7}">
      <dgm:prSet phldrT="[Текст]" custT="1"/>
      <dgm:spPr/>
      <dgm:t>
        <a:bodyPr/>
        <a:lstStyle/>
        <a:p>
          <a:r>
            <a:rPr lang="uk-UA" sz="1400">
              <a:latin typeface="Times New Roman" pitchFamily="18" charset="0"/>
              <a:cs typeface="Times New Roman" pitchFamily="18" charset="0"/>
            </a:rPr>
            <a:t>ІІІ етап навчання іншомовного діалогічного мовлення</a:t>
          </a:r>
        </a:p>
      </dgm:t>
    </dgm:pt>
    <dgm:pt modelId="{DBE5A885-1AAD-44FB-B160-DDA55E0BE79C}" type="parTrans" cxnId="{1B1E2885-893A-4A98-A198-27AAD038C4AE}">
      <dgm:prSet/>
      <dgm:spPr/>
      <dgm:t>
        <a:bodyPr/>
        <a:lstStyle/>
        <a:p>
          <a:endParaRPr lang="uk-UA"/>
        </a:p>
      </dgm:t>
    </dgm:pt>
    <dgm:pt modelId="{6270459D-2A7E-4014-8F13-98E619E86999}" type="sibTrans" cxnId="{1B1E2885-893A-4A98-A198-27AAD038C4AE}">
      <dgm:prSet/>
      <dgm:spPr/>
      <dgm:t>
        <a:bodyPr/>
        <a:lstStyle/>
        <a:p>
          <a:endParaRPr lang="uk-UA"/>
        </a:p>
      </dgm:t>
    </dgm:pt>
    <dgm:pt modelId="{FBE8FAD4-DB92-4D1A-8A77-81EFAC12DE74}">
      <dgm:prSet phldrT="[Текст]" custT="1"/>
      <dgm:spPr/>
      <dgm:t>
        <a:bodyPr/>
        <a:lstStyle/>
        <a:p>
          <a:r>
            <a:rPr lang="uk-UA" sz="1400">
              <a:latin typeface="Times New Roman" pitchFamily="18" charset="0"/>
              <a:cs typeface="Times New Roman" pitchFamily="18" charset="0"/>
            </a:rPr>
            <a:t>ІІІ група вправ - створення власних діалогів</a:t>
          </a:r>
        </a:p>
      </dgm:t>
    </dgm:pt>
    <dgm:pt modelId="{5F60EB65-D55D-47AC-9E70-6AA36469D099}" type="parTrans" cxnId="{945914FC-A79E-4114-AF68-1C886240DDA6}">
      <dgm:prSet/>
      <dgm:spPr/>
      <dgm:t>
        <a:bodyPr/>
        <a:lstStyle/>
        <a:p>
          <a:endParaRPr lang="uk-UA"/>
        </a:p>
      </dgm:t>
    </dgm:pt>
    <dgm:pt modelId="{AF732100-D05E-45C8-8BAB-D2C984FDE6F4}" type="sibTrans" cxnId="{945914FC-A79E-4114-AF68-1C886240DDA6}">
      <dgm:prSet/>
      <dgm:spPr/>
      <dgm:t>
        <a:bodyPr/>
        <a:lstStyle/>
        <a:p>
          <a:endParaRPr lang="uk-UA"/>
        </a:p>
      </dgm:t>
    </dgm:pt>
    <dgm:pt modelId="{D2FB918E-4B5D-4995-A1BE-DD10D3370135}">
      <dgm:prSet phldrT="[Текст]" custT="1"/>
      <dgm:spPr/>
      <dgm:t>
        <a:bodyPr/>
        <a:lstStyle/>
        <a:p>
          <a:r>
            <a:rPr lang="uk-UA" sz="1400">
              <a:latin typeface="Times New Roman" pitchFamily="18" charset="0"/>
              <a:cs typeface="Times New Roman" pitchFamily="18" charset="0"/>
            </a:rPr>
            <a:t>І етап навчання іншомовного діалогічного мовлення</a:t>
          </a:r>
        </a:p>
      </dgm:t>
    </dgm:pt>
    <dgm:pt modelId="{77D41B78-969D-4D1C-921F-7D347F1873E3}" type="parTrans" cxnId="{01E7AB89-C1D6-430F-9554-A36FC87FF4A6}">
      <dgm:prSet/>
      <dgm:spPr/>
      <dgm:t>
        <a:bodyPr/>
        <a:lstStyle/>
        <a:p>
          <a:endParaRPr lang="uk-UA"/>
        </a:p>
      </dgm:t>
    </dgm:pt>
    <dgm:pt modelId="{480DA800-5125-4254-90F8-A5513DA7AEC5}" type="sibTrans" cxnId="{01E7AB89-C1D6-430F-9554-A36FC87FF4A6}">
      <dgm:prSet/>
      <dgm:spPr/>
      <dgm:t>
        <a:bodyPr/>
        <a:lstStyle/>
        <a:p>
          <a:endParaRPr lang="uk-UA"/>
        </a:p>
      </dgm:t>
    </dgm:pt>
    <dgm:pt modelId="{D5E550E6-33EC-4EC2-AFE5-70C7BC1E4479}">
      <dgm:prSet phldrT="[Текст]" custT="1"/>
      <dgm:spPr/>
      <dgm:t>
        <a:bodyPr/>
        <a:lstStyle/>
        <a:p>
          <a:r>
            <a:rPr lang="uk-UA" sz="1400">
              <a:latin typeface="Times New Roman" pitchFamily="18" charset="0"/>
              <a:cs typeface="Times New Roman" pitchFamily="18" charset="0"/>
            </a:rPr>
            <a:t>І група вправ - навчання "реплікування"</a:t>
          </a:r>
        </a:p>
      </dgm:t>
    </dgm:pt>
    <dgm:pt modelId="{3E7BDA79-FB73-47A4-8F80-A7F44C5B9D64}" type="parTrans" cxnId="{D9EC456B-6CE2-444F-B7B7-8B604D89213F}">
      <dgm:prSet/>
      <dgm:spPr/>
      <dgm:t>
        <a:bodyPr/>
        <a:lstStyle/>
        <a:p>
          <a:endParaRPr lang="uk-UA"/>
        </a:p>
      </dgm:t>
    </dgm:pt>
    <dgm:pt modelId="{B123B0B6-A671-4067-81EF-88283F665098}" type="sibTrans" cxnId="{D9EC456B-6CE2-444F-B7B7-8B604D89213F}">
      <dgm:prSet/>
      <dgm:spPr/>
      <dgm:t>
        <a:bodyPr/>
        <a:lstStyle/>
        <a:p>
          <a:endParaRPr lang="uk-UA"/>
        </a:p>
      </dgm:t>
    </dgm:pt>
    <dgm:pt modelId="{586271F0-DC90-4C61-8F87-6491742D93F2}">
      <dgm:prSet phldrT="[Текст]" custT="1"/>
      <dgm:spPr/>
      <dgm:t>
        <a:bodyPr/>
        <a:lstStyle/>
        <a:p>
          <a:r>
            <a:rPr lang="uk-UA" sz="1400">
              <a:latin typeface="Times New Roman" pitchFamily="18" charset="0"/>
              <a:cs typeface="Times New Roman" pitchFamily="18" charset="0"/>
            </a:rPr>
            <a:t>ІІ етап навчання іншомовного діалогічного мовлення</a:t>
          </a:r>
        </a:p>
      </dgm:t>
    </dgm:pt>
    <dgm:pt modelId="{B6C02DE6-F37E-4733-96E2-8EBDDD174BC8}" type="parTrans" cxnId="{94AC9E24-EF29-4096-89A8-3D6277872FA3}">
      <dgm:prSet/>
      <dgm:spPr/>
      <dgm:t>
        <a:bodyPr/>
        <a:lstStyle/>
        <a:p>
          <a:endParaRPr lang="uk-UA"/>
        </a:p>
      </dgm:t>
    </dgm:pt>
    <dgm:pt modelId="{A682E1C3-6C40-4FEC-8B14-868D1105D1F4}" type="sibTrans" cxnId="{94AC9E24-EF29-4096-89A8-3D6277872FA3}">
      <dgm:prSet/>
      <dgm:spPr/>
      <dgm:t>
        <a:bodyPr/>
        <a:lstStyle/>
        <a:p>
          <a:endParaRPr lang="uk-UA"/>
        </a:p>
      </dgm:t>
    </dgm:pt>
    <dgm:pt modelId="{8EDDF3A0-53D3-4417-8D18-AE40723081D0}">
      <dgm:prSet phldrT="[Текст]" custT="1"/>
      <dgm:spPr/>
      <dgm:t>
        <a:bodyPr/>
        <a:lstStyle/>
        <a:p>
          <a:r>
            <a:rPr lang="uk-UA" sz="1400">
              <a:latin typeface="Times New Roman" pitchFamily="18" charset="0"/>
              <a:cs typeface="Times New Roman" pitchFamily="18" charset="0"/>
            </a:rPr>
            <a:t>ІІ група вправ - засвоєння різних ДЄ, складання мікродіалогів</a:t>
          </a:r>
        </a:p>
      </dgm:t>
    </dgm:pt>
    <dgm:pt modelId="{5A4AB33F-0428-41EA-9014-A53C9BEDF72A}" type="parTrans" cxnId="{7C3C965A-D592-41A0-896B-36F32465A58F}">
      <dgm:prSet/>
      <dgm:spPr/>
      <dgm:t>
        <a:bodyPr/>
        <a:lstStyle/>
        <a:p>
          <a:endParaRPr lang="uk-UA"/>
        </a:p>
      </dgm:t>
    </dgm:pt>
    <dgm:pt modelId="{6491404A-7EDB-4545-AC13-6C9B9A50B3D8}" type="sibTrans" cxnId="{7C3C965A-D592-41A0-896B-36F32465A58F}">
      <dgm:prSet/>
      <dgm:spPr/>
      <dgm:t>
        <a:bodyPr/>
        <a:lstStyle/>
        <a:p>
          <a:endParaRPr lang="uk-UA"/>
        </a:p>
      </dgm:t>
    </dgm:pt>
    <dgm:pt modelId="{9F4255B0-D2A7-4933-AC49-701A2AB9354D}" type="pres">
      <dgm:prSet presAssocID="{646B1F54-5425-4886-B5FE-904C7E452A8A}" presName="rootnode" presStyleCnt="0">
        <dgm:presLayoutVars>
          <dgm:chMax/>
          <dgm:chPref/>
          <dgm:dir/>
          <dgm:animLvl val="lvl"/>
        </dgm:presLayoutVars>
      </dgm:prSet>
      <dgm:spPr/>
      <dgm:t>
        <a:bodyPr/>
        <a:lstStyle/>
        <a:p>
          <a:endParaRPr lang="uk-UA"/>
        </a:p>
      </dgm:t>
    </dgm:pt>
    <dgm:pt modelId="{9B9FD70F-1186-4FE7-94F5-89CF297CD036}" type="pres">
      <dgm:prSet presAssocID="{D2FB918E-4B5D-4995-A1BE-DD10D3370135}" presName="composite" presStyleCnt="0"/>
      <dgm:spPr/>
    </dgm:pt>
    <dgm:pt modelId="{71DC2288-6E4D-48DC-BAEC-A46D292D2433}" type="pres">
      <dgm:prSet presAssocID="{D2FB918E-4B5D-4995-A1BE-DD10D3370135}" presName="bentUpArrow1" presStyleLbl="alignImgPlace1" presStyleIdx="0" presStyleCnt="2"/>
      <dgm:spPr/>
    </dgm:pt>
    <dgm:pt modelId="{9B01C9BE-F3A0-478A-9FE0-BD1E57BCF0DA}" type="pres">
      <dgm:prSet presAssocID="{D2FB918E-4B5D-4995-A1BE-DD10D3370135}" presName="ParentText" presStyleLbl="node1" presStyleIdx="0" presStyleCnt="3" custScaleX="131621" custLinFactNeighborX="836" custLinFactNeighborY="-1882">
        <dgm:presLayoutVars>
          <dgm:chMax val="1"/>
          <dgm:chPref val="1"/>
          <dgm:bulletEnabled val="1"/>
        </dgm:presLayoutVars>
      </dgm:prSet>
      <dgm:spPr/>
      <dgm:t>
        <a:bodyPr/>
        <a:lstStyle/>
        <a:p>
          <a:endParaRPr lang="uk-UA"/>
        </a:p>
      </dgm:t>
    </dgm:pt>
    <dgm:pt modelId="{C8BF2BE3-CBE7-4009-93B4-5DBDD734160B}" type="pres">
      <dgm:prSet presAssocID="{D2FB918E-4B5D-4995-A1BE-DD10D3370135}" presName="ChildText" presStyleLbl="revTx" presStyleIdx="0" presStyleCnt="3" custScaleX="202630" custLinFactNeighborX="83442" custLinFactNeighborY="462">
        <dgm:presLayoutVars>
          <dgm:chMax val="0"/>
          <dgm:chPref val="0"/>
          <dgm:bulletEnabled val="1"/>
        </dgm:presLayoutVars>
      </dgm:prSet>
      <dgm:spPr/>
      <dgm:t>
        <a:bodyPr/>
        <a:lstStyle/>
        <a:p>
          <a:endParaRPr lang="uk-UA"/>
        </a:p>
      </dgm:t>
    </dgm:pt>
    <dgm:pt modelId="{6FA996E9-8C6F-4D02-9C28-B5F5E8AF411E}" type="pres">
      <dgm:prSet presAssocID="{480DA800-5125-4254-90F8-A5513DA7AEC5}" presName="sibTrans" presStyleCnt="0"/>
      <dgm:spPr/>
    </dgm:pt>
    <dgm:pt modelId="{B40346D4-0959-445D-B042-CDA7DEE0C6EF}" type="pres">
      <dgm:prSet presAssocID="{586271F0-DC90-4C61-8F87-6491742D93F2}" presName="composite" presStyleCnt="0"/>
      <dgm:spPr/>
    </dgm:pt>
    <dgm:pt modelId="{8734DD8B-AEAB-4AE3-B9C2-F7351EDBA3C4}" type="pres">
      <dgm:prSet presAssocID="{586271F0-DC90-4C61-8F87-6491742D93F2}" presName="bentUpArrow1" presStyleLbl="alignImgPlace1" presStyleIdx="1" presStyleCnt="2" custLinFactNeighborX="-6180" custLinFactNeighborY="1407"/>
      <dgm:spPr/>
    </dgm:pt>
    <dgm:pt modelId="{4990484A-6C20-4D21-8F08-3C48AC833384}" type="pres">
      <dgm:prSet presAssocID="{586271F0-DC90-4C61-8F87-6491742D93F2}" presName="ParentText" presStyleLbl="node1" presStyleIdx="1" presStyleCnt="3" custScaleX="125214" custLinFactNeighborX="-18391" custLinFactNeighborY="3583">
        <dgm:presLayoutVars>
          <dgm:chMax val="1"/>
          <dgm:chPref val="1"/>
          <dgm:bulletEnabled val="1"/>
        </dgm:presLayoutVars>
      </dgm:prSet>
      <dgm:spPr/>
      <dgm:t>
        <a:bodyPr/>
        <a:lstStyle/>
        <a:p>
          <a:endParaRPr lang="uk-UA"/>
        </a:p>
      </dgm:t>
    </dgm:pt>
    <dgm:pt modelId="{2DC945B8-1D94-4980-B9F4-C25593DB2A34}" type="pres">
      <dgm:prSet presAssocID="{586271F0-DC90-4C61-8F87-6491742D93F2}" presName="ChildText" presStyleLbl="revTx" presStyleIdx="1" presStyleCnt="3" custScaleX="160940" custLinFactNeighborX="31022" custLinFactNeighborY="4465">
        <dgm:presLayoutVars>
          <dgm:chMax val="0"/>
          <dgm:chPref val="0"/>
          <dgm:bulletEnabled val="1"/>
        </dgm:presLayoutVars>
      </dgm:prSet>
      <dgm:spPr/>
      <dgm:t>
        <a:bodyPr/>
        <a:lstStyle/>
        <a:p>
          <a:endParaRPr lang="uk-UA"/>
        </a:p>
      </dgm:t>
    </dgm:pt>
    <dgm:pt modelId="{208F99BC-FC61-4380-BC5B-EC7452B76ABF}" type="pres">
      <dgm:prSet presAssocID="{A682E1C3-6C40-4FEC-8B14-868D1105D1F4}" presName="sibTrans" presStyleCnt="0"/>
      <dgm:spPr/>
    </dgm:pt>
    <dgm:pt modelId="{7A3258F4-9198-4AA1-B8BA-5CC69CD7B817}" type="pres">
      <dgm:prSet presAssocID="{0E408850-8B0B-4B5A-BF7A-B6F4A03D72A7}" presName="composite" presStyleCnt="0"/>
      <dgm:spPr/>
    </dgm:pt>
    <dgm:pt modelId="{4C31D3A8-8E45-4097-BBB3-CFB8F7DF75F5}" type="pres">
      <dgm:prSet presAssocID="{0E408850-8B0B-4B5A-BF7A-B6F4A03D72A7}" presName="ParentText" presStyleLbl="node1" presStyleIdx="2" presStyleCnt="3" custScaleX="128459" custLinFactNeighborX="-22571" custLinFactNeighborY="1882">
        <dgm:presLayoutVars>
          <dgm:chMax val="1"/>
          <dgm:chPref val="1"/>
          <dgm:bulletEnabled val="1"/>
        </dgm:presLayoutVars>
      </dgm:prSet>
      <dgm:spPr/>
      <dgm:t>
        <a:bodyPr/>
        <a:lstStyle/>
        <a:p>
          <a:endParaRPr lang="uk-UA"/>
        </a:p>
      </dgm:t>
    </dgm:pt>
    <dgm:pt modelId="{13E51FAE-BDA0-4208-9ED3-33ECF23EB664}" type="pres">
      <dgm:prSet presAssocID="{0E408850-8B0B-4B5A-BF7A-B6F4A03D72A7}" presName="FinalChildText" presStyleLbl="revTx" presStyleIdx="2" presStyleCnt="3" custScaleX="148270" custLinFactNeighborX="6002" custLinFactNeighborY="6865">
        <dgm:presLayoutVars>
          <dgm:chMax val="0"/>
          <dgm:chPref val="0"/>
          <dgm:bulletEnabled val="1"/>
        </dgm:presLayoutVars>
      </dgm:prSet>
      <dgm:spPr/>
      <dgm:t>
        <a:bodyPr/>
        <a:lstStyle/>
        <a:p>
          <a:endParaRPr lang="uk-UA"/>
        </a:p>
      </dgm:t>
    </dgm:pt>
  </dgm:ptLst>
  <dgm:cxnLst>
    <dgm:cxn modelId="{1B1E2885-893A-4A98-A198-27AAD038C4AE}" srcId="{646B1F54-5425-4886-B5FE-904C7E452A8A}" destId="{0E408850-8B0B-4B5A-BF7A-B6F4A03D72A7}" srcOrd="2" destOrd="0" parTransId="{DBE5A885-1AAD-44FB-B160-DDA55E0BE79C}" sibTransId="{6270459D-2A7E-4014-8F13-98E619E86999}"/>
    <dgm:cxn modelId="{6375FA08-28C6-4C07-92FC-D544B5EB5F02}" type="presOf" srcId="{586271F0-DC90-4C61-8F87-6491742D93F2}" destId="{4990484A-6C20-4D21-8F08-3C48AC833384}" srcOrd="0" destOrd="0" presId="urn:microsoft.com/office/officeart/2005/8/layout/StepDownProcess"/>
    <dgm:cxn modelId="{57B3B7AF-28CE-4A50-894A-E4E15CB06C28}" type="presOf" srcId="{FBE8FAD4-DB92-4D1A-8A77-81EFAC12DE74}" destId="{13E51FAE-BDA0-4208-9ED3-33ECF23EB664}" srcOrd="0" destOrd="0" presId="urn:microsoft.com/office/officeart/2005/8/layout/StepDownProcess"/>
    <dgm:cxn modelId="{CE47CF6C-3221-4651-BC84-7DF942F48A20}" type="presOf" srcId="{0E408850-8B0B-4B5A-BF7A-B6F4A03D72A7}" destId="{4C31D3A8-8E45-4097-BBB3-CFB8F7DF75F5}" srcOrd="0" destOrd="0" presId="urn:microsoft.com/office/officeart/2005/8/layout/StepDownProcess"/>
    <dgm:cxn modelId="{F6E7317F-802B-4D91-9D05-C518B8E87DEC}" type="presOf" srcId="{8EDDF3A0-53D3-4417-8D18-AE40723081D0}" destId="{2DC945B8-1D94-4980-B9F4-C25593DB2A34}" srcOrd="0" destOrd="0" presId="urn:microsoft.com/office/officeart/2005/8/layout/StepDownProcess"/>
    <dgm:cxn modelId="{64B1979E-BC06-4471-8FB7-03276D6CAA8F}" type="presOf" srcId="{D2FB918E-4B5D-4995-A1BE-DD10D3370135}" destId="{9B01C9BE-F3A0-478A-9FE0-BD1E57BCF0DA}" srcOrd="0" destOrd="0" presId="urn:microsoft.com/office/officeart/2005/8/layout/StepDownProcess"/>
    <dgm:cxn modelId="{01E7AB89-C1D6-430F-9554-A36FC87FF4A6}" srcId="{646B1F54-5425-4886-B5FE-904C7E452A8A}" destId="{D2FB918E-4B5D-4995-A1BE-DD10D3370135}" srcOrd="0" destOrd="0" parTransId="{77D41B78-969D-4D1C-921F-7D347F1873E3}" sibTransId="{480DA800-5125-4254-90F8-A5513DA7AEC5}"/>
    <dgm:cxn modelId="{7C3C965A-D592-41A0-896B-36F32465A58F}" srcId="{586271F0-DC90-4C61-8F87-6491742D93F2}" destId="{8EDDF3A0-53D3-4417-8D18-AE40723081D0}" srcOrd="0" destOrd="0" parTransId="{5A4AB33F-0428-41EA-9014-A53C9BEDF72A}" sibTransId="{6491404A-7EDB-4545-AC13-6C9B9A50B3D8}"/>
    <dgm:cxn modelId="{331ACBDE-3690-4E73-B6A2-834ED50A6F1A}" type="presOf" srcId="{D5E550E6-33EC-4EC2-AFE5-70C7BC1E4479}" destId="{C8BF2BE3-CBE7-4009-93B4-5DBDD734160B}" srcOrd="0" destOrd="0" presId="urn:microsoft.com/office/officeart/2005/8/layout/StepDownProcess"/>
    <dgm:cxn modelId="{945914FC-A79E-4114-AF68-1C886240DDA6}" srcId="{0E408850-8B0B-4B5A-BF7A-B6F4A03D72A7}" destId="{FBE8FAD4-DB92-4D1A-8A77-81EFAC12DE74}" srcOrd="0" destOrd="0" parTransId="{5F60EB65-D55D-47AC-9E70-6AA36469D099}" sibTransId="{AF732100-D05E-45C8-8BAB-D2C984FDE6F4}"/>
    <dgm:cxn modelId="{D9EC456B-6CE2-444F-B7B7-8B604D89213F}" srcId="{D2FB918E-4B5D-4995-A1BE-DD10D3370135}" destId="{D5E550E6-33EC-4EC2-AFE5-70C7BC1E4479}" srcOrd="0" destOrd="0" parTransId="{3E7BDA79-FB73-47A4-8F80-A7F44C5B9D64}" sibTransId="{B123B0B6-A671-4067-81EF-88283F665098}"/>
    <dgm:cxn modelId="{C15A9DF5-2CD3-474D-9F69-E9FAB1A8C730}" type="presOf" srcId="{646B1F54-5425-4886-B5FE-904C7E452A8A}" destId="{9F4255B0-D2A7-4933-AC49-701A2AB9354D}" srcOrd="0" destOrd="0" presId="urn:microsoft.com/office/officeart/2005/8/layout/StepDownProcess"/>
    <dgm:cxn modelId="{94AC9E24-EF29-4096-89A8-3D6277872FA3}" srcId="{646B1F54-5425-4886-B5FE-904C7E452A8A}" destId="{586271F0-DC90-4C61-8F87-6491742D93F2}" srcOrd="1" destOrd="0" parTransId="{B6C02DE6-F37E-4733-96E2-8EBDDD174BC8}" sibTransId="{A682E1C3-6C40-4FEC-8B14-868D1105D1F4}"/>
    <dgm:cxn modelId="{4AE317EA-22B7-463E-8C07-DFCC4047C721}" type="presParOf" srcId="{9F4255B0-D2A7-4933-AC49-701A2AB9354D}" destId="{9B9FD70F-1186-4FE7-94F5-89CF297CD036}" srcOrd="0" destOrd="0" presId="urn:microsoft.com/office/officeart/2005/8/layout/StepDownProcess"/>
    <dgm:cxn modelId="{DA83520C-C341-4F58-9B3D-78F4FA7114C1}" type="presParOf" srcId="{9B9FD70F-1186-4FE7-94F5-89CF297CD036}" destId="{71DC2288-6E4D-48DC-BAEC-A46D292D2433}" srcOrd="0" destOrd="0" presId="urn:microsoft.com/office/officeart/2005/8/layout/StepDownProcess"/>
    <dgm:cxn modelId="{4BBFF115-8149-4BF7-B62C-00B4449A088E}" type="presParOf" srcId="{9B9FD70F-1186-4FE7-94F5-89CF297CD036}" destId="{9B01C9BE-F3A0-478A-9FE0-BD1E57BCF0DA}" srcOrd="1" destOrd="0" presId="urn:microsoft.com/office/officeart/2005/8/layout/StepDownProcess"/>
    <dgm:cxn modelId="{E2FD1D42-A6FB-4350-B5BA-BC165719D642}" type="presParOf" srcId="{9B9FD70F-1186-4FE7-94F5-89CF297CD036}" destId="{C8BF2BE3-CBE7-4009-93B4-5DBDD734160B}" srcOrd="2" destOrd="0" presId="urn:microsoft.com/office/officeart/2005/8/layout/StepDownProcess"/>
    <dgm:cxn modelId="{55DB84E9-7252-482F-B28F-479C6ACA3037}" type="presParOf" srcId="{9F4255B0-D2A7-4933-AC49-701A2AB9354D}" destId="{6FA996E9-8C6F-4D02-9C28-B5F5E8AF411E}" srcOrd="1" destOrd="0" presId="urn:microsoft.com/office/officeart/2005/8/layout/StepDownProcess"/>
    <dgm:cxn modelId="{EC9428B4-ABE3-419D-AC71-D79150708FB0}" type="presParOf" srcId="{9F4255B0-D2A7-4933-AC49-701A2AB9354D}" destId="{B40346D4-0959-445D-B042-CDA7DEE0C6EF}" srcOrd="2" destOrd="0" presId="urn:microsoft.com/office/officeart/2005/8/layout/StepDownProcess"/>
    <dgm:cxn modelId="{81B0BBF6-7155-4B97-A73F-6A0517F67CF5}" type="presParOf" srcId="{B40346D4-0959-445D-B042-CDA7DEE0C6EF}" destId="{8734DD8B-AEAB-4AE3-B9C2-F7351EDBA3C4}" srcOrd="0" destOrd="0" presId="urn:microsoft.com/office/officeart/2005/8/layout/StepDownProcess"/>
    <dgm:cxn modelId="{E601523D-4600-4277-9DFD-639CA4FFDE3B}" type="presParOf" srcId="{B40346D4-0959-445D-B042-CDA7DEE0C6EF}" destId="{4990484A-6C20-4D21-8F08-3C48AC833384}" srcOrd="1" destOrd="0" presId="urn:microsoft.com/office/officeart/2005/8/layout/StepDownProcess"/>
    <dgm:cxn modelId="{C19530FB-B7DC-4DA8-A39A-216BD0259AAB}" type="presParOf" srcId="{B40346D4-0959-445D-B042-CDA7DEE0C6EF}" destId="{2DC945B8-1D94-4980-B9F4-C25593DB2A34}" srcOrd="2" destOrd="0" presId="urn:microsoft.com/office/officeart/2005/8/layout/StepDownProcess"/>
    <dgm:cxn modelId="{4FAB5C4C-29E8-4256-9FC3-F940AA04365B}" type="presParOf" srcId="{9F4255B0-D2A7-4933-AC49-701A2AB9354D}" destId="{208F99BC-FC61-4380-BC5B-EC7452B76ABF}" srcOrd="3" destOrd="0" presId="urn:microsoft.com/office/officeart/2005/8/layout/StepDownProcess"/>
    <dgm:cxn modelId="{78E02591-D064-46D7-9167-BB3C70117E1B}" type="presParOf" srcId="{9F4255B0-D2A7-4933-AC49-701A2AB9354D}" destId="{7A3258F4-9198-4AA1-B8BA-5CC69CD7B817}" srcOrd="4" destOrd="0" presId="urn:microsoft.com/office/officeart/2005/8/layout/StepDownProcess"/>
    <dgm:cxn modelId="{344D32BC-8403-4116-9086-FDD3237409A1}" type="presParOf" srcId="{7A3258F4-9198-4AA1-B8BA-5CC69CD7B817}" destId="{4C31D3A8-8E45-4097-BBB3-CFB8F7DF75F5}" srcOrd="0" destOrd="0" presId="urn:microsoft.com/office/officeart/2005/8/layout/StepDownProcess"/>
    <dgm:cxn modelId="{8CC5A6ED-0FAB-4C64-830D-E4D4E28D3DD7}" type="presParOf" srcId="{7A3258F4-9198-4AA1-B8BA-5CC69CD7B817}" destId="{13E51FAE-BDA0-4208-9ED3-33ECF23EB664}" srcOrd="1" destOrd="0" presId="urn:microsoft.com/office/officeart/2005/8/layout/StepDownProcess"/>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2C5F5F2-58BC-4C64-937E-9F8FFA738AD7}" type="doc">
      <dgm:prSet loTypeId="urn:microsoft.com/office/officeart/2005/8/layout/process4" loCatId="process" qsTypeId="urn:microsoft.com/office/officeart/2005/8/quickstyle/simple1" qsCatId="simple" csTypeId="urn:microsoft.com/office/officeart/2005/8/colors/accent3_2" csCatId="accent3" phldr="1"/>
      <dgm:spPr/>
      <dgm:t>
        <a:bodyPr/>
        <a:lstStyle/>
        <a:p>
          <a:endParaRPr lang="uk-UA"/>
        </a:p>
      </dgm:t>
    </dgm:pt>
    <dgm:pt modelId="{46E3EB3A-126E-4E80-9673-3233CDB6CA6B}">
      <dgm:prSet phldrT="[Текст]" custT="1"/>
      <dgm:spPr/>
      <dgm:t>
        <a:bodyPr/>
        <a:lstStyle/>
        <a:p>
          <a:r>
            <a:rPr lang="uk-UA" sz="1400">
              <a:solidFill>
                <a:schemeClr val="tx1"/>
              </a:solidFill>
              <a:latin typeface="Times New Roman" pitchFamily="18" charset="0"/>
              <a:cs typeface="Times New Roman" pitchFamily="18" charset="0"/>
            </a:rPr>
            <a:t>Нульовий (підготовчий) етап</a:t>
          </a:r>
        </a:p>
      </dgm:t>
    </dgm:pt>
    <dgm:pt modelId="{A0878891-CDB3-461A-B72B-905F77976B68}" type="parTrans" cxnId="{521798F1-89B0-43DB-850D-A0CF5D3B50B6}">
      <dgm:prSet/>
      <dgm:spPr/>
      <dgm:t>
        <a:bodyPr/>
        <a:lstStyle/>
        <a:p>
          <a:endParaRPr lang="uk-UA"/>
        </a:p>
      </dgm:t>
    </dgm:pt>
    <dgm:pt modelId="{A8672231-5994-4888-B41B-998FC400E482}" type="sibTrans" cxnId="{521798F1-89B0-43DB-850D-A0CF5D3B50B6}">
      <dgm:prSet/>
      <dgm:spPr/>
      <dgm:t>
        <a:bodyPr/>
        <a:lstStyle/>
        <a:p>
          <a:endParaRPr lang="uk-UA"/>
        </a:p>
      </dgm:t>
    </dgm:pt>
    <dgm:pt modelId="{4EC6AF58-9508-4207-89DC-EA1527C28715}">
      <dgm:prSet phldrT="[Текст]" custT="1"/>
      <dgm:spPr/>
      <dgm:t>
        <a:bodyPr/>
        <a:lstStyle/>
        <a:p>
          <a:pPr algn="ctr"/>
          <a:r>
            <a:rPr lang="uk-UA" sz="1400">
              <a:solidFill>
                <a:schemeClr val="tx1"/>
              </a:solidFill>
              <a:latin typeface="Times New Roman" pitchFamily="18" charset="0"/>
              <a:cs typeface="Times New Roman" pitchFamily="18" charset="0"/>
            </a:rPr>
            <a:t>навчання учнів швидко та адекватно реагувати своєю реплікою на репліку вчителя або диктора</a:t>
          </a:r>
        </a:p>
      </dgm:t>
    </dgm:pt>
    <dgm:pt modelId="{7A1E9D7F-87B8-4245-8691-7221D83C5DC5}" type="parTrans" cxnId="{72BEC65B-346A-4670-B60A-D90567130F51}">
      <dgm:prSet/>
      <dgm:spPr/>
      <dgm:t>
        <a:bodyPr/>
        <a:lstStyle/>
        <a:p>
          <a:endParaRPr lang="uk-UA"/>
        </a:p>
      </dgm:t>
    </dgm:pt>
    <dgm:pt modelId="{960B2C3C-7EBB-486F-AB9A-669B07D535F5}" type="sibTrans" cxnId="{72BEC65B-346A-4670-B60A-D90567130F51}">
      <dgm:prSet/>
      <dgm:spPr/>
      <dgm:t>
        <a:bodyPr/>
        <a:lstStyle/>
        <a:p>
          <a:endParaRPr lang="uk-UA"/>
        </a:p>
      </dgm:t>
    </dgm:pt>
    <dgm:pt modelId="{72F01FE2-1C5B-4154-B3AF-9A1D6004A44C}">
      <dgm:prSet phldrT="[Текст]" custT="1"/>
      <dgm:spPr/>
      <dgm:t>
        <a:bodyPr/>
        <a:lstStyle/>
        <a:p>
          <a:r>
            <a:rPr lang="uk-UA" sz="1400">
              <a:solidFill>
                <a:schemeClr val="tx1"/>
              </a:solidFill>
              <a:latin typeface="Times New Roman" pitchFamily="18" charset="0"/>
              <a:cs typeface="Times New Roman" pitchFamily="18" charset="0"/>
            </a:rPr>
            <a:t>навчаня продукувати ініціативні репліки за поданим учителем зразком</a:t>
          </a:r>
        </a:p>
      </dgm:t>
    </dgm:pt>
    <dgm:pt modelId="{38A916C9-A258-42B8-98C6-146020E0CCD1}" type="parTrans" cxnId="{68859919-4053-4EA3-B717-4C892707D9FE}">
      <dgm:prSet/>
      <dgm:spPr/>
      <dgm:t>
        <a:bodyPr/>
        <a:lstStyle/>
        <a:p>
          <a:endParaRPr lang="uk-UA"/>
        </a:p>
      </dgm:t>
    </dgm:pt>
    <dgm:pt modelId="{2270483F-B283-41C5-B02A-4337F003A77F}" type="sibTrans" cxnId="{68859919-4053-4EA3-B717-4C892707D9FE}">
      <dgm:prSet/>
      <dgm:spPr/>
      <dgm:t>
        <a:bodyPr/>
        <a:lstStyle/>
        <a:p>
          <a:endParaRPr lang="uk-UA"/>
        </a:p>
      </dgm:t>
    </dgm:pt>
    <dgm:pt modelId="{B3721BE0-0EDF-4194-8B18-8DEDDAED4E98}">
      <dgm:prSet phldrT="[Текст]" custT="1"/>
      <dgm:spPr/>
      <dgm:t>
        <a:bodyPr/>
        <a:lstStyle/>
        <a:p>
          <a:r>
            <a:rPr lang="uk-UA" sz="1400">
              <a:solidFill>
                <a:schemeClr val="tx1"/>
              </a:solidFill>
              <a:latin typeface="Times New Roman" pitchFamily="18" charset="0"/>
              <a:cs typeface="Times New Roman" pitchFamily="18" charset="0"/>
            </a:rPr>
            <a:t>Перший (тренувальний) етап</a:t>
          </a:r>
        </a:p>
      </dgm:t>
    </dgm:pt>
    <dgm:pt modelId="{EBCFAC05-365C-4057-9790-4F24CD8E0EAF}" type="parTrans" cxnId="{66576C4E-0429-4087-88E5-7E7F122B9A48}">
      <dgm:prSet/>
      <dgm:spPr/>
      <dgm:t>
        <a:bodyPr/>
        <a:lstStyle/>
        <a:p>
          <a:endParaRPr lang="uk-UA"/>
        </a:p>
      </dgm:t>
    </dgm:pt>
    <dgm:pt modelId="{ECFC3440-E697-4043-BFE1-254E1B3EAC89}" type="sibTrans" cxnId="{66576C4E-0429-4087-88E5-7E7F122B9A48}">
      <dgm:prSet/>
      <dgm:spPr/>
      <dgm:t>
        <a:bodyPr/>
        <a:lstStyle/>
        <a:p>
          <a:endParaRPr lang="uk-UA"/>
        </a:p>
      </dgm:t>
    </dgm:pt>
    <dgm:pt modelId="{08AA5548-6B68-4BD7-9DED-7986233B18B6}">
      <dgm:prSet phldrT="[Текст]" custT="1"/>
      <dgm:spPr/>
      <dgm:t>
        <a:bodyPr/>
        <a:lstStyle/>
        <a:p>
          <a:r>
            <a:rPr lang="uk-UA" sz="1400">
              <a:solidFill>
                <a:schemeClr val="tx1"/>
              </a:solidFill>
              <a:latin typeface="Times New Roman" pitchFamily="18" charset="0"/>
              <a:cs typeface="Times New Roman" pitchFamily="18" charset="0"/>
            </a:rPr>
            <a:t>навчити учнів об'єднувати засвоєні діалогічні єдності у мікродіалог</a:t>
          </a:r>
        </a:p>
      </dgm:t>
    </dgm:pt>
    <dgm:pt modelId="{A923117A-E2FC-47EE-8DE6-B24BA861B8B6}" type="parTrans" cxnId="{64394A3D-EE9E-428D-A727-00E2F3492D3F}">
      <dgm:prSet/>
      <dgm:spPr/>
      <dgm:t>
        <a:bodyPr/>
        <a:lstStyle/>
        <a:p>
          <a:endParaRPr lang="uk-UA"/>
        </a:p>
      </dgm:t>
    </dgm:pt>
    <dgm:pt modelId="{4E777362-CD2A-457A-84CA-847470637CDB}" type="sibTrans" cxnId="{64394A3D-EE9E-428D-A727-00E2F3492D3F}">
      <dgm:prSet/>
      <dgm:spPr/>
      <dgm:t>
        <a:bodyPr/>
        <a:lstStyle/>
        <a:p>
          <a:endParaRPr lang="uk-UA"/>
        </a:p>
      </dgm:t>
    </dgm:pt>
    <dgm:pt modelId="{856E196A-7BFE-4918-8CDC-290A3957740C}">
      <dgm:prSet phldrT="[Текст]" custT="1"/>
      <dgm:spPr/>
      <dgm:t>
        <a:bodyPr/>
        <a:lstStyle/>
        <a:p>
          <a:r>
            <a:rPr lang="uk-UA" sz="1400">
              <a:solidFill>
                <a:schemeClr val="tx1"/>
              </a:solidFill>
              <a:latin typeface="Times New Roman" pitchFamily="18" charset="0"/>
              <a:cs typeface="Times New Roman" pitchFamily="18" charset="0"/>
            </a:rPr>
            <a:t>навчити підтримувати бесіду, не зупиняти її після одного обміну репліками</a:t>
          </a:r>
        </a:p>
      </dgm:t>
    </dgm:pt>
    <dgm:pt modelId="{8E46908B-51B9-431C-97DE-C57D2CF4B828}" type="parTrans" cxnId="{94E80BAB-F275-42CB-BDD9-67F5D20F2DE3}">
      <dgm:prSet/>
      <dgm:spPr/>
      <dgm:t>
        <a:bodyPr/>
        <a:lstStyle/>
        <a:p>
          <a:endParaRPr lang="uk-UA"/>
        </a:p>
      </dgm:t>
    </dgm:pt>
    <dgm:pt modelId="{79FBC078-29C6-46B1-84D3-F406A075B687}" type="sibTrans" cxnId="{94E80BAB-F275-42CB-BDD9-67F5D20F2DE3}">
      <dgm:prSet/>
      <dgm:spPr/>
      <dgm:t>
        <a:bodyPr/>
        <a:lstStyle/>
        <a:p>
          <a:endParaRPr lang="uk-UA"/>
        </a:p>
      </dgm:t>
    </dgm:pt>
    <dgm:pt modelId="{7B1BC46F-A6E1-4032-B0F1-6580E2244998}">
      <dgm:prSet phldrT="[Текст]" custT="1"/>
      <dgm:spPr/>
      <dgm:t>
        <a:bodyPr/>
        <a:lstStyle/>
        <a:p>
          <a:r>
            <a:rPr lang="uk-UA" sz="1400">
              <a:solidFill>
                <a:schemeClr val="tx1"/>
              </a:solidFill>
              <a:latin typeface="Times New Roman" pitchFamily="18" charset="0"/>
              <a:cs typeface="Times New Roman" pitchFamily="18" charset="0"/>
            </a:rPr>
            <a:t>Другий (контрольний) етап</a:t>
          </a:r>
        </a:p>
      </dgm:t>
    </dgm:pt>
    <dgm:pt modelId="{EB2E9197-0CC2-4B47-A6D5-F005E22910BA}" type="parTrans" cxnId="{5C51B879-EEA0-4E82-8803-716FCA5E089A}">
      <dgm:prSet/>
      <dgm:spPr/>
      <dgm:t>
        <a:bodyPr/>
        <a:lstStyle/>
        <a:p>
          <a:endParaRPr lang="uk-UA"/>
        </a:p>
      </dgm:t>
    </dgm:pt>
    <dgm:pt modelId="{8259577C-98A9-48AE-800A-5B4F7B800710}" type="sibTrans" cxnId="{5C51B879-EEA0-4E82-8803-716FCA5E089A}">
      <dgm:prSet/>
      <dgm:spPr/>
      <dgm:t>
        <a:bodyPr/>
        <a:lstStyle/>
        <a:p>
          <a:endParaRPr lang="uk-UA"/>
        </a:p>
      </dgm:t>
    </dgm:pt>
    <dgm:pt modelId="{0BC1DD7C-5D30-43CC-B5B0-B6E35772C1DB}">
      <dgm:prSet phldrT="[Текст]" custT="1"/>
      <dgm:spPr/>
      <dgm:t>
        <a:bodyPr/>
        <a:lstStyle/>
        <a:p>
          <a:r>
            <a:rPr lang="uk-UA" sz="1400">
              <a:solidFill>
                <a:schemeClr val="tx1"/>
              </a:solidFill>
              <a:latin typeface="Times New Roman" pitchFamily="18" charset="0"/>
              <a:cs typeface="Times New Roman" pitchFamily="18" charset="0"/>
            </a:rPr>
            <a:t>ведення діалогів різних функціональних типів, обсяг яких відповідає вимогам програми (для 9-го класу - 8 реплік)</a:t>
          </a:r>
        </a:p>
      </dgm:t>
    </dgm:pt>
    <dgm:pt modelId="{7EE80E4A-DDCE-4FA4-8BC6-8FF5D39E2289}" type="parTrans" cxnId="{BC745089-8920-434F-8552-F37290430125}">
      <dgm:prSet/>
      <dgm:spPr/>
      <dgm:t>
        <a:bodyPr/>
        <a:lstStyle/>
        <a:p>
          <a:endParaRPr lang="uk-UA"/>
        </a:p>
      </dgm:t>
    </dgm:pt>
    <dgm:pt modelId="{9DC46ABF-0F81-4EC3-9707-39C2FFC64C6C}" type="sibTrans" cxnId="{BC745089-8920-434F-8552-F37290430125}">
      <dgm:prSet/>
      <dgm:spPr/>
      <dgm:t>
        <a:bodyPr/>
        <a:lstStyle/>
        <a:p>
          <a:endParaRPr lang="uk-UA"/>
        </a:p>
      </dgm:t>
    </dgm:pt>
    <dgm:pt modelId="{63C5C783-6749-4622-883A-7922BE9C7F67}">
      <dgm:prSet phldrT="[Текст]" custT="1"/>
      <dgm:spPr/>
      <dgm:t>
        <a:bodyPr/>
        <a:lstStyle/>
        <a:p>
          <a:r>
            <a:rPr lang="uk-UA" sz="1400">
              <a:solidFill>
                <a:schemeClr val="tx1"/>
              </a:solidFill>
              <a:latin typeface="Times New Roman" pitchFamily="18" charset="0"/>
              <a:cs typeface="Times New Roman" pitchFamily="18" charset="0"/>
            </a:rPr>
            <a:t>продукування діалогів без спеціально розроблених вербальних опор (зразків, схем)</a:t>
          </a:r>
        </a:p>
      </dgm:t>
    </dgm:pt>
    <dgm:pt modelId="{407F0000-3D4C-4D6D-94F9-DDA614C470D3}" type="parTrans" cxnId="{34BC289E-D28E-4731-80B7-7324F75625F9}">
      <dgm:prSet/>
      <dgm:spPr/>
      <dgm:t>
        <a:bodyPr/>
        <a:lstStyle/>
        <a:p>
          <a:endParaRPr lang="uk-UA"/>
        </a:p>
      </dgm:t>
    </dgm:pt>
    <dgm:pt modelId="{DAB2EB79-8CAE-4800-BB8D-004823AF4A09}" type="sibTrans" cxnId="{34BC289E-D28E-4731-80B7-7324F75625F9}">
      <dgm:prSet/>
      <dgm:spPr/>
      <dgm:t>
        <a:bodyPr/>
        <a:lstStyle/>
        <a:p>
          <a:endParaRPr lang="uk-UA"/>
        </a:p>
      </dgm:t>
    </dgm:pt>
    <dgm:pt modelId="{BB4918BE-3A47-494A-8C5A-0475ECC67E54}" type="pres">
      <dgm:prSet presAssocID="{D2C5F5F2-58BC-4C64-937E-9F8FFA738AD7}" presName="Name0" presStyleCnt="0">
        <dgm:presLayoutVars>
          <dgm:dir/>
          <dgm:animLvl val="lvl"/>
          <dgm:resizeHandles val="exact"/>
        </dgm:presLayoutVars>
      </dgm:prSet>
      <dgm:spPr/>
      <dgm:t>
        <a:bodyPr/>
        <a:lstStyle/>
        <a:p>
          <a:endParaRPr lang="uk-UA"/>
        </a:p>
      </dgm:t>
    </dgm:pt>
    <dgm:pt modelId="{E01E6263-8669-48FB-B87F-D1222916804A}" type="pres">
      <dgm:prSet presAssocID="{7B1BC46F-A6E1-4032-B0F1-6580E2244998}" presName="boxAndChildren" presStyleCnt="0"/>
      <dgm:spPr/>
    </dgm:pt>
    <dgm:pt modelId="{35CF8C14-AD0A-46AD-9343-7A935B8B9729}" type="pres">
      <dgm:prSet presAssocID="{7B1BC46F-A6E1-4032-B0F1-6580E2244998}" presName="parentTextBox" presStyleLbl="node1" presStyleIdx="0" presStyleCnt="3"/>
      <dgm:spPr/>
      <dgm:t>
        <a:bodyPr/>
        <a:lstStyle/>
        <a:p>
          <a:endParaRPr lang="uk-UA"/>
        </a:p>
      </dgm:t>
    </dgm:pt>
    <dgm:pt modelId="{CC69A808-CD49-4FE6-A80A-82D21177EA19}" type="pres">
      <dgm:prSet presAssocID="{7B1BC46F-A6E1-4032-B0F1-6580E2244998}" presName="entireBox" presStyleLbl="node1" presStyleIdx="0" presStyleCnt="3" custScaleX="100000" custScaleY="70088" custLinFactNeighborY="10152"/>
      <dgm:spPr/>
      <dgm:t>
        <a:bodyPr/>
        <a:lstStyle/>
        <a:p>
          <a:endParaRPr lang="uk-UA"/>
        </a:p>
      </dgm:t>
    </dgm:pt>
    <dgm:pt modelId="{423A0793-FF88-46E6-830F-6CFA4BEE49E4}" type="pres">
      <dgm:prSet presAssocID="{7B1BC46F-A6E1-4032-B0F1-6580E2244998}" presName="descendantBox" presStyleCnt="0"/>
      <dgm:spPr/>
    </dgm:pt>
    <dgm:pt modelId="{E8AC0A7F-E15F-4855-98DF-9681614BFDFC}" type="pres">
      <dgm:prSet presAssocID="{0BC1DD7C-5D30-43CC-B5B0-B6E35772C1DB}" presName="childTextBox" presStyleLbl="fgAccFollowNode1" presStyleIdx="0" presStyleCnt="6" custLinFactNeighborX="-77" custLinFactNeighborY="1021">
        <dgm:presLayoutVars>
          <dgm:bulletEnabled val="1"/>
        </dgm:presLayoutVars>
      </dgm:prSet>
      <dgm:spPr/>
      <dgm:t>
        <a:bodyPr/>
        <a:lstStyle/>
        <a:p>
          <a:endParaRPr lang="uk-UA"/>
        </a:p>
      </dgm:t>
    </dgm:pt>
    <dgm:pt modelId="{C6BEE7F5-3AE5-415A-A194-5025C1936841}" type="pres">
      <dgm:prSet presAssocID="{63C5C783-6749-4622-883A-7922BE9C7F67}" presName="childTextBox" presStyleLbl="fgAccFollowNode1" presStyleIdx="1" presStyleCnt="6" custScaleX="99456" custScaleY="101616">
        <dgm:presLayoutVars>
          <dgm:bulletEnabled val="1"/>
        </dgm:presLayoutVars>
      </dgm:prSet>
      <dgm:spPr/>
      <dgm:t>
        <a:bodyPr/>
        <a:lstStyle/>
        <a:p>
          <a:endParaRPr lang="uk-UA"/>
        </a:p>
      </dgm:t>
    </dgm:pt>
    <dgm:pt modelId="{863321A3-5960-4C2A-82A2-5FEB68663B26}" type="pres">
      <dgm:prSet presAssocID="{ECFC3440-E697-4043-BFE1-254E1B3EAC89}" presName="sp" presStyleCnt="0"/>
      <dgm:spPr/>
    </dgm:pt>
    <dgm:pt modelId="{F3AF2A97-1D4F-4114-80F6-FC22DA91418A}" type="pres">
      <dgm:prSet presAssocID="{B3721BE0-0EDF-4194-8B18-8DEDDAED4E98}" presName="arrowAndChildren" presStyleCnt="0"/>
      <dgm:spPr/>
    </dgm:pt>
    <dgm:pt modelId="{DC17B323-170A-4BE9-A450-4024830793A8}" type="pres">
      <dgm:prSet presAssocID="{B3721BE0-0EDF-4194-8B18-8DEDDAED4E98}" presName="parentTextArrow" presStyleLbl="node1" presStyleIdx="0" presStyleCnt="3"/>
      <dgm:spPr/>
      <dgm:t>
        <a:bodyPr/>
        <a:lstStyle/>
        <a:p>
          <a:endParaRPr lang="uk-UA"/>
        </a:p>
      </dgm:t>
    </dgm:pt>
    <dgm:pt modelId="{FE43684D-2B7F-454B-84F0-9F4E5B2B9D58}" type="pres">
      <dgm:prSet presAssocID="{B3721BE0-0EDF-4194-8B18-8DEDDAED4E98}" presName="arrow" presStyleLbl="node1" presStyleIdx="1" presStyleCnt="3" custScaleX="100000" custScaleY="71165" custLinFactNeighborY="2568"/>
      <dgm:spPr/>
      <dgm:t>
        <a:bodyPr/>
        <a:lstStyle/>
        <a:p>
          <a:endParaRPr lang="uk-UA"/>
        </a:p>
      </dgm:t>
    </dgm:pt>
    <dgm:pt modelId="{F7ECCEC7-A1DE-4EDE-AC13-D820F83CEAED}" type="pres">
      <dgm:prSet presAssocID="{B3721BE0-0EDF-4194-8B18-8DEDDAED4E98}" presName="descendantArrow" presStyleCnt="0"/>
      <dgm:spPr/>
    </dgm:pt>
    <dgm:pt modelId="{B651C8F8-3515-47EC-A0FB-2C35E3E978C5}" type="pres">
      <dgm:prSet presAssocID="{08AA5548-6B68-4BD7-9DED-7986233B18B6}" presName="childTextArrow" presStyleLbl="fgAccFollowNode1" presStyleIdx="2" presStyleCnt="6">
        <dgm:presLayoutVars>
          <dgm:bulletEnabled val="1"/>
        </dgm:presLayoutVars>
      </dgm:prSet>
      <dgm:spPr/>
      <dgm:t>
        <a:bodyPr/>
        <a:lstStyle/>
        <a:p>
          <a:endParaRPr lang="uk-UA"/>
        </a:p>
      </dgm:t>
    </dgm:pt>
    <dgm:pt modelId="{5A4C2D0C-C84B-4573-AFEB-B8FF36DD83E6}" type="pres">
      <dgm:prSet presAssocID="{856E196A-7BFE-4918-8CDC-290A3957740C}" presName="childTextArrow" presStyleLbl="fgAccFollowNode1" presStyleIdx="3" presStyleCnt="6">
        <dgm:presLayoutVars>
          <dgm:bulletEnabled val="1"/>
        </dgm:presLayoutVars>
      </dgm:prSet>
      <dgm:spPr/>
      <dgm:t>
        <a:bodyPr/>
        <a:lstStyle/>
        <a:p>
          <a:endParaRPr lang="uk-UA"/>
        </a:p>
      </dgm:t>
    </dgm:pt>
    <dgm:pt modelId="{59F2E210-71F4-4497-AF9B-76B9A35D3BCF}" type="pres">
      <dgm:prSet presAssocID="{A8672231-5994-4888-B41B-998FC400E482}" presName="sp" presStyleCnt="0"/>
      <dgm:spPr/>
    </dgm:pt>
    <dgm:pt modelId="{7BABE366-2B89-45CC-A24B-299199480CFD}" type="pres">
      <dgm:prSet presAssocID="{46E3EB3A-126E-4E80-9673-3233CDB6CA6B}" presName="arrowAndChildren" presStyleCnt="0"/>
      <dgm:spPr/>
    </dgm:pt>
    <dgm:pt modelId="{E7C61D65-107E-4429-8BD1-EB6B0BA0ECC5}" type="pres">
      <dgm:prSet presAssocID="{46E3EB3A-126E-4E80-9673-3233CDB6CA6B}" presName="parentTextArrow" presStyleLbl="node1" presStyleIdx="1" presStyleCnt="3"/>
      <dgm:spPr/>
      <dgm:t>
        <a:bodyPr/>
        <a:lstStyle/>
        <a:p>
          <a:endParaRPr lang="uk-UA"/>
        </a:p>
      </dgm:t>
    </dgm:pt>
    <dgm:pt modelId="{43E3EA22-D8A7-4DE9-9C35-218D0B30B1CD}" type="pres">
      <dgm:prSet presAssocID="{46E3EB3A-126E-4E80-9673-3233CDB6CA6B}" presName="arrow" presStyleLbl="node1" presStyleIdx="2" presStyleCnt="3" custScaleX="100000" custScaleY="72245" custLinFactNeighborY="-64"/>
      <dgm:spPr/>
      <dgm:t>
        <a:bodyPr/>
        <a:lstStyle/>
        <a:p>
          <a:endParaRPr lang="uk-UA"/>
        </a:p>
      </dgm:t>
    </dgm:pt>
    <dgm:pt modelId="{9CB03067-36E1-4A97-961B-4859D92CDCDE}" type="pres">
      <dgm:prSet presAssocID="{46E3EB3A-126E-4E80-9673-3233CDB6CA6B}" presName="descendantArrow" presStyleCnt="0"/>
      <dgm:spPr/>
    </dgm:pt>
    <dgm:pt modelId="{09B0B398-25E1-467C-991E-9612A9F2EF22}" type="pres">
      <dgm:prSet presAssocID="{4EC6AF58-9508-4207-89DC-EA1527C28715}" presName="childTextArrow" presStyleLbl="fgAccFollowNode1" presStyleIdx="4" presStyleCnt="6">
        <dgm:presLayoutVars>
          <dgm:bulletEnabled val="1"/>
        </dgm:presLayoutVars>
      </dgm:prSet>
      <dgm:spPr/>
      <dgm:t>
        <a:bodyPr/>
        <a:lstStyle/>
        <a:p>
          <a:endParaRPr lang="uk-UA"/>
        </a:p>
      </dgm:t>
    </dgm:pt>
    <dgm:pt modelId="{3916026C-CD28-4006-8FD2-B4A36E03261B}" type="pres">
      <dgm:prSet presAssocID="{72F01FE2-1C5B-4154-B3AF-9A1D6004A44C}" presName="childTextArrow" presStyleLbl="fgAccFollowNode1" presStyleIdx="5" presStyleCnt="6">
        <dgm:presLayoutVars>
          <dgm:bulletEnabled val="1"/>
        </dgm:presLayoutVars>
      </dgm:prSet>
      <dgm:spPr/>
      <dgm:t>
        <a:bodyPr/>
        <a:lstStyle/>
        <a:p>
          <a:endParaRPr lang="uk-UA"/>
        </a:p>
      </dgm:t>
    </dgm:pt>
  </dgm:ptLst>
  <dgm:cxnLst>
    <dgm:cxn modelId="{19939408-08FA-4FB8-8B05-7017631631EF}" type="presOf" srcId="{B3721BE0-0EDF-4194-8B18-8DEDDAED4E98}" destId="{DC17B323-170A-4BE9-A450-4024830793A8}" srcOrd="0" destOrd="0" presId="urn:microsoft.com/office/officeart/2005/8/layout/process4"/>
    <dgm:cxn modelId="{87EE8C8B-5004-4A04-8601-B548B8F61B30}" type="presOf" srcId="{72F01FE2-1C5B-4154-B3AF-9A1D6004A44C}" destId="{3916026C-CD28-4006-8FD2-B4A36E03261B}" srcOrd="0" destOrd="0" presId="urn:microsoft.com/office/officeart/2005/8/layout/process4"/>
    <dgm:cxn modelId="{1EF16CAB-0354-4F2B-B6FC-25DC033C3437}" type="presOf" srcId="{7B1BC46F-A6E1-4032-B0F1-6580E2244998}" destId="{35CF8C14-AD0A-46AD-9343-7A935B8B9729}" srcOrd="0" destOrd="0" presId="urn:microsoft.com/office/officeart/2005/8/layout/process4"/>
    <dgm:cxn modelId="{874ABD22-DE6A-4F85-B115-2FA9E20DE0C6}" type="presOf" srcId="{7B1BC46F-A6E1-4032-B0F1-6580E2244998}" destId="{CC69A808-CD49-4FE6-A80A-82D21177EA19}" srcOrd="1" destOrd="0" presId="urn:microsoft.com/office/officeart/2005/8/layout/process4"/>
    <dgm:cxn modelId="{5449E02E-50B6-49CA-BFBD-A19B87F19BE8}" type="presOf" srcId="{856E196A-7BFE-4918-8CDC-290A3957740C}" destId="{5A4C2D0C-C84B-4573-AFEB-B8FF36DD83E6}" srcOrd="0" destOrd="0" presId="urn:microsoft.com/office/officeart/2005/8/layout/process4"/>
    <dgm:cxn modelId="{521798F1-89B0-43DB-850D-A0CF5D3B50B6}" srcId="{D2C5F5F2-58BC-4C64-937E-9F8FFA738AD7}" destId="{46E3EB3A-126E-4E80-9673-3233CDB6CA6B}" srcOrd="0" destOrd="0" parTransId="{A0878891-CDB3-461A-B72B-905F77976B68}" sibTransId="{A8672231-5994-4888-B41B-998FC400E482}"/>
    <dgm:cxn modelId="{7AE3DAA5-0256-4623-8DDE-27E0ADABF6B7}" type="presOf" srcId="{B3721BE0-0EDF-4194-8B18-8DEDDAED4E98}" destId="{FE43684D-2B7F-454B-84F0-9F4E5B2B9D58}" srcOrd="1" destOrd="0" presId="urn:microsoft.com/office/officeart/2005/8/layout/process4"/>
    <dgm:cxn modelId="{E7340B46-15AE-4BE5-A3B1-862FA9D2DE2D}" type="presOf" srcId="{0BC1DD7C-5D30-43CC-B5B0-B6E35772C1DB}" destId="{E8AC0A7F-E15F-4855-98DF-9681614BFDFC}" srcOrd="0" destOrd="0" presId="urn:microsoft.com/office/officeart/2005/8/layout/process4"/>
    <dgm:cxn modelId="{64394A3D-EE9E-428D-A727-00E2F3492D3F}" srcId="{B3721BE0-0EDF-4194-8B18-8DEDDAED4E98}" destId="{08AA5548-6B68-4BD7-9DED-7986233B18B6}" srcOrd="0" destOrd="0" parTransId="{A923117A-E2FC-47EE-8DE6-B24BA861B8B6}" sibTransId="{4E777362-CD2A-457A-84CA-847470637CDB}"/>
    <dgm:cxn modelId="{6C5DBCB5-4E49-4620-80A9-7D42D3EF1A1C}" type="presOf" srcId="{63C5C783-6749-4622-883A-7922BE9C7F67}" destId="{C6BEE7F5-3AE5-415A-A194-5025C1936841}" srcOrd="0" destOrd="0" presId="urn:microsoft.com/office/officeart/2005/8/layout/process4"/>
    <dgm:cxn modelId="{62833C84-5242-4032-8EE4-768F8552C1E3}" type="presOf" srcId="{4EC6AF58-9508-4207-89DC-EA1527C28715}" destId="{09B0B398-25E1-467C-991E-9612A9F2EF22}" srcOrd="0" destOrd="0" presId="urn:microsoft.com/office/officeart/2005/8/layout/process4"/>
    <dgm:cxn modelId="{633E6519-D0F3-4CE6-B586-B31578F5BB73}" type="presOf" srcId="{D2C5F5F2-58BC-4C64-937E-9F8FFA738AD7}" destId="{BB4918BE-3A47-494A-8C5A-0475ECC67E54}" srcOrd="0" destOrd="0" presId="urn:microsoft.com/office/officeart/2005/8/layout/process4"/>
    <dgm:cxn modelId="{B9B1FD78-8452-47D7-94EF-3DCB919C3FAC}" type="presOf" srcId="{08AA5548-6B68-4BD7-9DED-7986233B18B6}" destId="{B651C8F8-3515-47EC-A0FB-2C35E3E978C5}" srcOrd="0" destOrd="0" presId="urn:microsoft.com/office/officeart/2005/8/layout/process4"/>
    <dgm:cxn modelId="{66576C4E-0429-4087-88E5-7E7F122B9A48}" srcId="{D2C5F5F2-58BC-4C64-937E-9F8FFA738AD7}" destId="{B3721BE0-0EDF-4194-8B18-8DEDDAED4E98}" srcOrd="1" destOrd="0" parTransId="{EBCFAC05-365C-4057-9790-4F24CD8E0EAF}" sibTransId="{ECFC3440-E697-4043-BFE1-254E1B3EAC89}"/>
    <dgm:cxn modelId="{68859919-4053-4EA3-B717-4C892707D9FE}" srcId="{46E3EB3A-126E-4E80-9673-3233CDB6CA6B}" destId="{72F01FE2-1C5B-4154-B3AF-9A1D6004A44C}" srcOrd="1" destOrd="0" parTransId="{38A916C9-A258-42B8-98C6-146020E0CCD1}" sibTransId="{2270483F-B283-41C5-B02A-4337F003A77F}"/>
    <dgm:cxn modelId="{34BC289E-D28E-4731-80B7-7324F75625F9}" srcId="{7B1BC46F-A6E1-4032-B0F1-6580E2244998}" destId="{63C5C783-6749-4622-883A-7922BE9C7F67}" srcOrd="1" destOrd="0" parTransId="{407F0000-3D4C-4D6D-94F9-DDA614C470D3}" sibTransId="{DAB2EB79-8CAE-4800-BB8D-004823AF4A09}"/>
    <dgm:cxn modelId="{5C51B879-EEA0-4E82-8803-716FCA5E089A}" srcId="{D2C5F5F2-58BC-4C64-937E-9F8FFA738AD7}" destId="{7B1BC46F-A6E1-4032-B0F1-6580E2244998}" srcOrd="2" destOrd="0" parTransId="{EB2E9197-0CC2-4B47-A6D5-F005E22910BA}" sibTransId="{8259577C-98A9-48AE-800A-5B4F7B800710}"/>
    <dgm:cxn modelId="{94E80BAB-F275-42CB-BDD9-67F5D20F2DE3}" srcId="{B3721BE0-0EDF-4194-8B18-8DEDDAED4E98}" destId="{856E196A-7BFE-4918-8CDC-290A3957740C}" srcOrd="1" destOrd="0" parTransId="{8E46908B-51B9-431C-97DE-C57D2CF4B828}" sibTransId="{79FBC078-29C6-46B1-84D3-F406A075B687}"/>
    <dgm:cxn modelId="{BC745089-8920-434F-8552-F37290430125}" srcId="{7B1BC46F-A6E1-4032-B0F1-6580E2244998}" destId="{0BC1DD7C-5D30-43CC-B5B0-B6E35772C1DB}" srcOrd="0" destOrd="0" parTransId="{7EE80E4A-DDCE-4FA4-8BC6-8FF5D39E2289}" sibTransId="{9DC46ABF-0F81-4EC3-9707-39C2FFC64C6C}"/>
    <dgm:cxn modelId="{72BEC65B-346A-4670-B60A-D90567130F51}" srcId="{46E3EB3A-126E-4E80-9673-3233CDB6CA6B}" destId="{4EC6AF58-9508-4207-89DC-EA1527C28715}" srcOrd="0" destOrd="0" parTransId="{7A1E9D7F-87B8-4245-8691-7221D83C5DC5}" sibTransId="{960B2C3C-7EBB-486F-AB9A-669B07D535F5}"/>
    <dgm:cxn modelId="{FF0A500D-E709-4BA1-A06E-F97816C09181}" type="presOf" srcId="{46E3EB3A-126E-4E80-9673-3233CDB6CA6B}" destId="{E7C61D65-107E-4429-8BD1-EB6B0BA0ECC5}" srcOrd="0" destOrd="0" presId="urn:microsoft.com/office/officeart/2005/8/layout/process4"/>
    <dgm:cxn modelId="{5A319694-0F54-4212-AF73-ABB57CC4D716}" type="presOf" srcId="{46E3EB3A-126E-4E80-9673-3233CDB6CA6B}" destId="{43E3EA22-D8A7-4DE9-9C35-218D0B30B1CD}" srcOrd="1" destOrd="0" presId="urn:microsoft.com/office/officeart/2005/8/layout/process4"/>
    <dgm:cxn modelId="{D4089FCC-FB6A-4148-A3F6-BE166BA69B65}" type="presParOf" srcId="{BB4918BE-3A47-494A-8C5A-0475ECC67E54}" destId="{E01E6263-8669-48FB-B87F-D1222916804A}" srcOrd="0" destOrd="0" presId="urn:microsoft.com/office/officeart/2005/8/layout/process4"/>
    <dgm:cxn modelId="{306476EA-3172-43D0-9EF3-FE88AEE44D37}" type="presParOf" srcId="{E01E6263-8669-48FB-B87F-D1222916804A}" destId="{35CF8C14-AD0A-46AD-9343-7A935B8B9729}" srcOrd="0" destOrd="0" presId="urn:microsoft.com/office/officeart/2005/8/layout/process4"/>
    <dgm:cxn modelId="{69A721C9-440C-45BC-8078-D5B18A8C29D0}" type="presParOf" srcId="{E01E6263-8669-48FB-B87F-D1222916804A}" destId="{CC69A808-CD49-4FE6-A80A-82D21177EA19}" srcOrd="1" destOrd="0" presId="urn:microsoft.com/office/officeart/2005/8/layout/process4"/>
    <dgm:cxn modelId="{E41A9692-C982-45A3-8045-CA09568EF573}" type="presParOf" srcId="{E01E6263-8669-48FB-B87F-D1222916804A}" destId="{423A0793-FF88-46E6-830F-6CFA4BEE49E4}" srcOrd="2" destOrd="0" presId="urn:microsoft.com/office/officeart/2005/8/layout/process4"/>
    <dgm:cxn modelId="{E9418A52-1F0D-4A1A-9A7E-5F810AA3C30B}" type="presParOf" srcId="{423A0793-FF88-46E6-830F-6CFA4BEE49E4}" destId="{E8AC0A7F-E15F-4855-98DF-9681614BFDFC}" srcOrd="0" destOrd="0" presId="urn:microsoft.com/office/officeart/2005/8/layout/process4"/>
    <dgm:cxn modelId="{543E653D-9817-4013-B3A0-1DC23CA7AD94}" type="presParOf" srcId="{423A0793-FF88-46E6-830F-6CFA4BEE49E4}" destId="{C6BEE7F5-3AE5-415A-A194-5025C1936841}" srcOrd="1" destOrd="0" presId="urn:microsoft.com/office/officeart/2005/8/layout/process4"/>
    <dgm:cxn modelId="{9587081E-D6F1-4C22-ACF5-E88A8A19EC86}" type="presParOf" srcId="{BB4918BE-3A47-494A-8C5A-0475ECC67E54}" destId="{863321A3-5960-4C2A-82A2-5FEB68663B26}" srcOrd="1" destOrd="0" presId="urn:microsoft.com/office/officeart/2005/8/layout/process4"/>
    <dgm:cxn modelId="{EB31907C-BAF4-4A9F-967F-3DD5605BACA9}" type="presParOf" srcId="{BB4918BE-3A47-494A-8C5A-0475ECC67E54}" destId="{F3AF2A97-1D4F-4114-80F6-FC22DA91418A}" srcOrd="2" destOrd="0" presId="urn:microsoft.com/office/officeart/2005/8/layout/process4"/>
    <dgm:cxn modelId="{19F511C0-155A-411E-96E1-5331DD7DB5F8}" type="presParOf" srcId="{F3AF2A97-1D4F-4114-80F6-FC22DA91418A}" destId="{DC17B323-170A-4BE9-A450-4024830793A8}" srcOrd="0" destOrd="0" presId="urn:microsoft.com/office/officeart/2005/8/layout/process4"/>
    <dgm:cxn modelId="{44B15642-5091-4452-A664-8326F958DA17}" type="presParOf" srcId="{F3AF2A97-1D4F-4114-80F6-FC22DA91418A}" destId="{FE43684D-2B7F-454B-84F0-9F4E5B2B9D58}" srcOrd="1" destOrd="0" presId="urn:microsoft.com/office/officeart/2005/8/layout/process4"/>
    <dgm:cxn modelId="{9615AE9D-ED49-4408-80B3-12ADE47B5016}" type="presParOf" srcId="{F3AF2A97-1D4F-4114-80F6-FC22DA91418A}" destId="{F7ECCEC7-A1DE-4EDE-AC13-D820F83CEAED}" srcOrd="2" destOrd="0" presId="urn:microsoft.com/office/officeart/2005/8/layout/process4"/>
    <dgm:cxn modelId="{604673E5-440C-4798-8837-AEC1DBB6F37D}" type="presParOf" srcId="{F7ECCEC7-A1DE-4EDE-AC13-D820F83CEAED}" destId="{B651C8F8-3515-47EC-A0FB-2C35E3E978C5}" srcOrd="0" destOrd="0" presId="urn:microsoft.com/office/officeart/2005/8/layout/process4"/>
    <dgm:cxn modelId="{6EBCFBFD-EEBD-49E6-8E57-CF52D2B11C56}" type="presParOf" srcId="{F7ECCEC7-A1DE-4EDE-AC13-D820F83CEAED}" destId="{5A4C2D0C-C84B-4573-AFEB-B8FF36DD83E6}" srcOrd="1" destOrd="0" presId="urn:microsoft.com/office/officeart/2005/8/layout/process4"/>
    <dgm:cxn modelId="{C0C04CF8-A435-4D74-959C-C2F785D243A5}" type="presParOf" srcId="{BB4918BE-3A47-494A-8C5A-0475ECC67E54}" destId="{59F2E210-71F4-4497-AF9B-76B9A35D3BCF}" srcOrd="3" destOrd="0" presId="urn:microsoft.com/office/officeart/2005/8/layout/process4"/>
    <dgm:cxn modelId="{CD038FAB-3462-4B03-ACAA-8F0108E40BB5}" type="presParOf" srcId="{BB4918BE-3A47-494A-8C5A-0475ECC67E54}" destId="{7BABE366-2B89-45CC-A24B-299199480CFD}" srcOrd="4" destOrd="0" presId="urn:microsoft.com/office/officeart/2005/8/layout/process4"/>
    <dgm:cxn modelId="{56F3C831-529E-4DDE-8DB8-40A1188A0516}" type="presParOf" srcId="{7BABE366-2B89-45CC-A24B-299199480CFD}" destId="{E7C61D65-107E-4429-8BD1-EB6B0BA0ECC5}" srcOrd="0" destOrd="0" presId="urn:microsoft.com/office/officeart/2005/8/layout/process4"/>
    <dgm:cxn modelId="{FDE8E13D-FF01-4016-9343-3C7EE8A26802}" type="presParOf" srcId="{7BABE366-2B89-45CC-A24B-299199480CFD}" destId="{43E3EA22-D8A7-4DE9-9C35-218D0B30B1CD}" srcOrd="1" destOrd="0" presId="urn:microsoft.com/office/officeart/2005/8/layout/process4"/>
    <dgm:cxn modelId="{F425B1C0-DBD5-469F-B4D5-2036039C56D5}" type="presParOf" srcId="{7BABE366-2B89-45CC-A24B-299199480CFD}" destId="{9CB03067-36E1-4A97-961B-4859D92CDCDE}" srcOrd="2" destOrd="0" presId="urn:microsoft.com/office/officeart/2005/8/layout/process4"/>
    <dgm:cxn modelId="{68418F06-0250-4243-B6BC-87F8EB15DB42}" type="presParOf" srcId="{9CB03067-36E1-4A97-961B-4859D92CDCDE}" destId="{09B0B398-25E1-467C-991E-9612A9F2EF22}" srcOrd="0" destOrd="0" presId="urn:microsoft.com/office/officeart/2005/8/layout/process4"/>
    <dgm:cxn modelId="{7442F932-1888-4664-AE6D-8BD0B218F2E5}" type="presParOf" srcId="{9CB03067-36E1-4A97-961B-4859D92CDCDE}" destId="{3916026C-CD28-4006-8FD2-B4A36E03261B}" srcOrd="1" destOrd="0" presId="urn:microsoft.com/office/officeart/2005/8/layout/process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DC2288-6E4D-48DC-BAEC-A46D292D2433}">
      <dsp:nvSpPr>
        <dsp:cNvPr id="0" name=""/>
        <dsp:cNvSpPr/>
      </dsp:nvSpPr>
      <dsp:spPr>
        <a:xfrm rot="5400000">
          <a:off x="526420" y="833283"/>
          <a:ext cx="736967" cy="839010"/>
        </a:xfrm>
        <a:prstGeom prst="bentUpArrow">
          <a:avLst>
            <a:gd name="adj1" fmla="val 32840"/>
            <a:gd name="adj2" fmla="val 25000"/>
            <a:gd name="adj3" fmla="val 35780"/>
          </a:avLst>
        </a:prstGeom>
        <a:solidFill>
          <a:schemeClr val="accent1">
            <a:tint val="50000"/>
            <a:hueOff val="0"/>
            <a:satOff val="0"/>
            <a:lumOff val="0"/>
            <a:alphaOff val="0"/>
          </a:schemeClr>
        </a:soli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1">
          <a:scrgbClr r="0" g="0" b="0"/>
        </a:fillRef>
        <a:effectRef idx="1">
          <a:scrgbClr r="0" g="0" b="0"/>
        </a:effectRef>
        <a:fontRef idx="minor"/>
      </dsp:style>
    </dsp:sp>
    <dsp:sp modelId="{9B01C9BE-F3A0-478A-9FE0-BD1E57BCF0DA}">
      <dsp:nvSpPr>
        <dsp:cNvPr id="0" name=""/>
        <dsp:cNvSpPr/>
      </dsp:nvSpPr>
      <dsp:spPr>
        <a:xfrm>
          <a:off x="145392" y="0"/>
          <a:ext cx="1632914" cy="868392"/>
        </a:xfrm>
        <a:prstGeom prst="roundRect">
          <a:avLst>
            <a:gd name="adj" fmla="val 1667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І етап навчання іншомовного діалогічного мовлення</a:t>
          </a:r>
        </a:p>
      </dsp:txBody>
      <dsp:txXfrm>
        <a:off x="187791" y="42399"/>
        <a:ext cx="1548116" cy="783594"/>
      </dsp:txXfrm>
    </dsp:sp>
    <dsp:sp modelId="{C8BF2BE3-CBE7-4009-93B4-5DBDD734160B}">
      <dsp:nvSpPr>
        <dsp:cNvPr id="0" name=""/>
        <dsp:cNvSpPr/>
      </dsp:nvSpPr>
      <dsp:spPr>
        <a:xfrm>
          <a:off x="1861672" y="102404"/>
          <a:ext cx="1828346" cy="7018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І група вправ - навчання "реплікування"</a:t>
          </a:r>
        </a:p>
      </dsp:txBody>
      <dsp:txXfrm>
        <a:off x="1861672" y="102404"/>
        <a:ext cx="1828346" cy="701873"/>
      </dsp:txXfrm>
    </dsp:sp>
    <dsp:sp modelId="{8734DD8B-AEAB-4AE3-B9C2-F7351EDBA3C4}">
      <dsp:nvSpPr>
        <dsp:cNvPr id="0" name=""/>
        <dsp:cNvSpPr/>
      </dsp:nvSpPr>
      <dsp:spPr>
        <a:xfrm rot="5400000">
          <a:off x="1779831" y="1819143"/>
          <a:ext cx="736967" cy="839010"/>
        </a:xfrm>
        <a:prstGeom prst="bentUpArrow">
          <a:avLst>
            <a:gd name="adj1" fmla="val 32840"/>
            <a:gd name="adj2" fmla="val 25000"/>
            <a:gd name="adj3" fmla="val 35780"/>
          </a:avLst>
        </a:prstGeom>
        <a:solidFill>
          <a:schemeClr val="accent1">
            <a:tint val="50000"/>
            <a:hueOff val="0"/>
            <a:satOff val="0"/>
            <a:lumOff val="0"/>
            <a:alphaOff val="0"/>
          </a:schemeClr>
        </a:soli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1">
          <a:scrgbClr r="0" g="0" b="0"/>
        </a:fillRef>
        <a:effectRef idx="1">
          <a:scrgbClr r="0" g="0" b="0"/>
        </a:effectRef>
        <a:fontRef idx="minor"/>
      </dsp:style>
    </dsp:sp>
    <dsp:sp modelId="{4990484A-6C20-4D21-8F08-3C48AC833384}">
      <dsp:nvSpPr>
        <dsp:cNvPr id="0" name=""/>
        <dsp:cNvSpPr/>
      </dsp:nvSpPr>
      <dsp:spPr>
        <a:xfrm>
          <a:off x="1251864" y="1022946"/>
          <a:ext cx="1553428" cy="868392"/>
        </a:xfrm>
        <a:prstGeom prst="roundRect">
          <a:avLst>
            <a:gd name="adj" fmla="val 1667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ІІ етап навчання іншомовного діалогічного мовлення</a:t>
          </a:r>
        </a:p>
      </dsp:txBody>
      <dsp:txXfrm>
        <a:off x="1294263" y="1065345"/>
        <a:ext cx="1468630" cy="783594"/>
      </dsp:txXfrm>
    </dsp:sp>
    <dsp:sp modelId="{2DC945B8-1D94-4980-B9F4-C25593DB2A34}">
      <dsp:nvSpPr>
        <dsp:cNvPr id="0" name=""/>
        <dsp:cNvSpPr/>
      </dsp:nvSpPr>
      <dsp:spPr>
        <a:xfrm>
          <a:off x="2882030" y="1105991"/>
          <a:ext cx="1452174" cy="7018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ІІ група вправ - засвоєння різних ДЄ, складання мікродіалогів</a:t>
          </a:r>
        </a:p>
      </dsp:txBody>
      <dsp:txXfrm>
        <a:off x="2882030" y="1105991"/>
        <a:ext cx="1452174" cy="701873"/>
      </dsp:txXfrm>
    </dsp:sp>
    <dsp:sp modelId="{4C31D3A8-8E45-4097-BBB3-CFB8F7DF75F5}">
      <dsp:nvSpPr>
        <dsp:cNvPr id="0" name=""/>
        <dsp:cNvSpPr/>
      </dsp:nvSpPr>
      <dsp:spPr>
        <a:xfrm>
          <a:off x="2545011" y="1983664"/>
          <a:ext cx="1593686" cy="868392"/>
        </a:xfrm>
        <a:prstGeom prst="roundRect">
          <a:avLst>
            <a:gd name="adj" fmla="val 1667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ІІІ етап навчання іншомовного діалогічного мовлення</a:t>
          </a:r>
        </a:p>
      </dsp:txBody>
      <dsp:txXfrm>
        <a:off x="2587410" y="2026063"/>
        <a:ext cx="1508888" cy="783594"/>
      </dsp:txXfrm>
    </dsp:sp>
    <dsp:sp modelId="{13E51FAE-BDA0-4208-9ED3-33ECF23EB664}">
      <dsp:nvSpPr>
        <dsp:cNvPr id="0" name=""/>
        <dsp:cNvSpPr/>
      </dsp:nvSpPr>
      <dsp:spPr>
        <a:xfrm>
          <a:off x="4078568" y="2098328"/>
          <a:ext cx="1337851" cy="7018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ІІІ група вправ - створення власних діалогів</a:t>
          </a:r>
        </a:p>
      </dsp:txBody>
      <dsp:txXfrm>
        <a:off x="4078568" y="2098328"/>
        <a:ext cx="1337851" cy="70187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69A808-CD49-4FE6-A80A-82D21177EA19}">
      <dsp:nvSpPr>
        <dsp:cNvPr id="0" name=""/>
        <dsp:cNvSpPr/>
      </dsp:nvSpPr>
      <dsp:spPr>
        <a:xfrm>
          <a:off x="0" y="4767560"/>
          <a:ext cx="5747657" cy="146675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itchFamily="18" charset="0"/>
              <a:cs typeface="Times New Roman" pitchFamily="18" charset="0"/>
            </a:rPr>
            <a:t>Другий (контрольний) етап</a:t>
          </a:r>
        </a:p>
      </dsp:txBody>
      <dsp:txXfrm>
        <a:off x="0" y="4767560"/>
        <a:ext cx="5747657" cy="792048"/>
      </dsp:txXfrm>
    </dsp:sp>
    <dsp:sp modelId="{E8AC0A7F-E15F-4855-98DF-9681614BFDFC}">
      <dsp:nvSpPr>
        <dsp:cNvPr id="0" name=""/>
        <dsp:cNvSpPr/>
      </dsp:nvSpPr>
      <dsp:spPr>
        <a:xfrm>
          <a:off x="1" y="5340167"/>
          <a:ext cx="2879441" cy="962658"/>
        </a:xfrm>
        <a:prstGeom prst="rect">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itchFamily="18" charset="0"/>
              <a:cs typeface="Times New Roman" pitchFamily="18" charset="0"/>
            </a:rPr>
            <a:t>ведення діалогів різних функціональних типів, обсяг яких відповідає вимогам програми (для 9-го класу - 8 реплік)</a:t>
          </a:r>
        </a:p>
      </dsp:txBody>
      <dsp:txXfrm>
        <a:off x="1" y="5340167"/>
        <a:ext cx="2879441" cy="962658"/>
      </dsp:txXfrm>
    </dsp:sp>
    <dsp:sp modelId="{C6BEE7F5-3AE5-415A-A194-5025C1936841}">
      <dsp:nvSpPr>
        <dsp:cNvPr id="0" name=""/>
        <dsp:cNvSpPr/>
      </dsp:nvSpPr>
      <dsp:spPr>
        <a:xfrm>
          <a:off x="2881660" y="5322560"/>
          <a:ext cx="2863777" cy="978215"/>
        </a:xfrm>
        <a:prstGeom prst="rect">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itchFamily="18" charset="0"/>
              <a:cs typeface="Times New Roman" pitchFamily="18" charset="0"/>
            </a:rPr>
            <a:t>продукування діалогів без спеціально розроблених вербальних опор (зразків, схем)</a:t>
          </a:r>
        </a:p>
      </dsp:txBody>
      <dsp:txXfrm>
        <a:off x="2881660" y="5322560"/>
        <a:ext cx="2863777" cy="978215"/>
      </dsp:txXfrm>
    </dsp:sp>
    <dsp:sp modelId="{FE43684D-2B7F-454B-84F0-9F4E5B2B9D58}">
      <dsp:nvSpPr>
        <dsp:cNvPr id="0" name=""/>
        <dsp:cNvSpPr/>
      </dsp:nvSpPr>
      <dsp:spPr>
        <a:xfrm rot="10800000">
          <a:off x="0" y="2378614"/>
          <a:ext cx="5747657" cy="2290536"/>
        </a:xfrm>
        <a:prstGeom prst="upArrowCallou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itchFamily="18" charset="0"/>
              <a:cs typeface="Times New Roman" pitchFamily="18" charset="0"/>
            </a:rPr>
            <a:t>Перший (тренувальний) етап</a:t>
          </a:r>
        </a:p>
      </dsp:txBody>
      <dsp:txXfrm rot="-10800000">
        <a:off x="0" y="2378614"/>
        <a:ext cx="5747657" cy="803978"/>
      </dsp:txXfrm>
    </dsp:sp>
    <dsp:sp modelId="{B651C8F8-3515-47EC-A0FB-2C35E3E978C5}">
      <dsp:nvSpPr>
        <dsp:cNvPr id="0" name=""/>
        <dsp:cNvSpPr/>
      </dsp:nvSpPr>
      <dsp:spPr>
        <a:xfrm>
          <a:off x="0" y="2961652"/>
          <a:ext cx="2873828" cy="962369"/>
        </a:xfrm>
        <a:prstGeom prst="rect">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itchFamily="18" charset="0"/>
              <a:cs typeface="Times New Roman" pitchFamily="18" charset="0"/>
            </a:rPr>
            <a:t>навчити учнів об'єднувати засвоєні діалогічні єдності у мікродіалог</a:t>
          </a:r>
        </a:p>
      </dsp:txBody>
      <dsp:txXfrm>
        <a:off x="0" y="2961652"/>
        <a:ext cx="2873828" cy="962369"/>
      </dsp:txXfrm>
    </dsp:sp>
    <dsp:sp modelId="{5A4C2D0C-C84B-4573-AFEB-B8FF36DD83E6}">
      <dsp:nvSpPr>
        <dsp:cNvPr id="0" name=""/>
        <dsp:cNvSpPr/>
      </dsp:nvSpPr>
      <dsp:spPr>
        <a:xfrm>
          <a:off x="2873828" y="2961652"/>
          <a:ext cx="2873828" cy="962369"/>
        </a:xfrm>
        <a:prstGeom prst="rect">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itchFamily="18" charset="0"/>
              <a:cs typeface="Times New Roman" pitchFamily="18" charset="0"/>
            </a:rPr>
            <a:t>навчити підтримувати бесіду, не зупиняти її після одного обміну репліками</a:t>
          </a:r>
        </a:p>
      </dsp:txBody>
      <dsp:txXfrm>
        <a:off x="2873828" y="2961652"/>
        <a:ext cx="2873828" cy="962369"/>
      </dsp:txXfrm>
    </dsp:sp>
    <dsp:sp modelId="{43E3EA22-D8A7-4DE9-9C35-218D0B30B1CD}">
      <dsp:nvSpPr>
        <dsp:cNvPr id="0" name=""/>
        <dsp:cNvSpPr/>
      </dsp:nvSpPr>
      <dsp:spPr>
        <a:xfrm rot="10800000">
          <a:off x="0" y="0"/>
          <a:ext cx="5747657" cy="2325297"/>
        </a:xfrm>
        <a:prstGeom prst="upArrowCallou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itchFamily="18" charset="0"/>
              <a:cs typeface="Times New Roman" pitchFamily="18" charset="0"/>
            </a:rPr>
            <a:t>Нульовий (підготовчий) етап</a:t>
          </a:r>
        </a:p>
      </dsp:txBody>
      <dsp:txXfrm rot="-10800000">
        <a:off x="0" y="0"/>
        <a:ext cx="5747657" cy="816179"/>
      </dsp:txXfrm>
    </dsp:sp>
    <dsp:sp modelId="{09B0B398-25E1-467C-991E-9612A9F2EF22}">
      <dsp:nvSpPr>
        <dsp:cNvPr id="0" name=""/>
        <dsp:cNvSpPr/>
      </dsp:nvSpPr>
      <dsp:spPr>
        <a:xfrm>
          <a:off x="0" y="685126"/>
          <a:ext cx="2873828" cy="962369"/>
        </a:xfrm>
        <a:prstGeom prst="rect">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itchFamily="18" charset="0"/>
              <a:cs typeface="Times New Roman" pitchFamily="18" charset="0"/>
            </a:rPr>
            <a:t>навчання учнів швидко та адекватно реагувати своєю реплікою на репліку вчителя або диктора</a:t>
          </a:r>
        </a:p>
      </dsp:txBody>
      <dsp:txXfrm>
        <a:off x="0" y="685126"/>
        <a:ext cx="2873828" cy="962369"/>
      </dsp:txXfrm>
    </dsp:sp>
    <dsp:sp modelId="{3916026C-CD28-4006-8FD2-B4A36E03261B}">
      <dsp:nvSpPr>
        <dsp:cNvPr id="0" name=""/>
        <dsp:cNvSpPr/>
      </dsp:nvSpPr>
      <dsp:spPr>
        <a:xfrm>
          <a:off x="2873828" y="685126"/>
          <a:ext cx="2873828" cy="962369"/>
        </a:xfrm>
        <a:prstGeom prst="rect">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itchFamily="18" charset="0"/>
              <a:cs typeface="Times New Roman" pitchFamily="18" charset="0"/>
            </a:rPr>
            <a:t>навчаня продукувати ініціативні репліки за поданим учителем зразком</a:t>
          </a:r>
        </a:p>
      </dsp:txBody>
      <dsp:txXfrm>
        <a:off x="2873828" y="685126"/>
        <a:ext cx="2873828" cy="962369"/>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0F3421-B515-4B8F-B17B-CD3F15B17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815</TotalTime>
  <Pages>91</Pages>
  <Words>80332</Words>
  <Characters>45790</Characters>
  <Application>Microsoft Office Word</Application>
  <DocSecurity>0</DocSecurity>
  <Lines>381</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136</cp:revision>
  <dcterms:created xsi:type="dcterms:W3CDTF">2020-12-02T13:57:00Z</dcterms:created>
  <dcterms:modified xsi:type="dcterms:W3CDTF">2020-12-23T07:25:00Z</dcterms:modified>
  <cp:contentStatus/>
</cp:coreProperties>
</file>