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38F" w:rsidRPr="003543DE" w:rsidRDefault="003F438F" w:rsidP="003F438F">
      <w:pPr>
        <w:spacing w:line="264" w:lineRule="auto"/>
        <w:jc w:val="right"/>
        <w:rPr>
          <w:rFonts w:ascii="Times New Roman" w:hAnsi="Times New Roman" w:cs="Times New Roman"/>
          <w:b/>
          <w:lang w:val="uk-UA"/>
        </w:rPr>
      </w:pPr>
      <w:bookmarkStart w:id="0" w:name="_Toc58885758"/>
      <w:r w:rsidRPr="003543DE">
        <w:rPr>
          <w:rFonts w:ascii="Times New Roman" w:hAnsi="Times New Roman" w:cs="Times New Roman"/>
          <w:b/>
          <w:lang w:val="uk-UA"/>
        </w:rPr>
        <w:t>Крівова А.О.</w:t>
      </w:r>
    </w:p>
    <w:p w:rsidR="003F438F" w:rsidRPr="003543DE" w:rsidRDefault="003F438F" w:rsidP="003F438F">
      <w:pPr>
        <w:spacing w:line="264" w:lineRule="auto"/>
        <w:jc w:val="right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>гр. СОА</w:t>
      </w:r>
      <w:r w:rsidR="003543DE" w:rsidRPr="003543DE">
        <w:rPr>
          <w:rFonts w:ascii="Times New Roman" w:hAnsi="Times New Roman" w:cs="Times New Roman"/>
          <w:lang w:val="uk-UA"/>
        </w:rPr>
        <w:t xml:space="preserve">– </w:t>
      </w:r>
      <w:r w:rsidRPr="003543DE">
        <w:rPr>
          <w:rFonts w:ascii="Times New Roman" w:hAnsi="Times New Roman" w:cs="Times New Roman"/>
          <w:lang w:val="uk-UA"/>
        </w:rPr>
        <w:t>18</w:t>
      </w:r>
      <w:r w:rsidR="003543DE" w:rsidRPr="003543DE">
        <w:rPr>
          <w:rFonts w:ascii="Times New Roman" w:hAnsi="Times New Roman" w:cs="Times New Roman"/>
          <w:lang w:val="uk-UA"/>
        </w:rPr>
        <w:t xml:space="preserve">– </w:t>
      </w:r>
      <w:r w:rsidRPr="003543DE">
        <w:rPr>
          <w:rFonts w:ascii="Times New Roman" w:hAnsi="Times New Roman" w:cs="Times New Roman"/>
          <w:lang w:val="uk-UA"/>
        </w:rPr>
        <w:t>1</w:t>
      </w:r>
    </w:p>
    <w:p w:rsidR="003F438F" w:rsidRPr="003543DE" w:rsidRDefault="003F438F" w:rsidP="003F438F">
      <w:pPr>
        <w:spacing w:line="264" w:lineRule="auto"/>
        <w:jc w:val="right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>Хмельницький національний університет</w:t>
      </w:r>
    </w:p>
    <w:p w:rsidR="003F438F" w:rsidRPr="003543DE" w:rsidRDefault="003F438F" w:rsidP="00BD285B">
      <w:pPr>
        <w:spacing w:line="240" w:lineRule="auto"/>
        <w:jc w:val="right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Науковий керівник </w:t>
      </w:r>
      <w:r w:rsidR="003543DE" w:rsidRPr="003543DE">
        <w:rPr>
          <w:rFonts w:ascii="Times New Roman" w:hAnsi="Times New Roman" w:cs="Times New Roman"/>
          <w:lang w:val="uk-UA"/>
        </w:rPr>
        <w:t xml:space="preserve">– </w:t>
      </w:r>
      <w:r w:rsidRPr="003543DE">
        <w:rPr>
          <w:rFonts w:ascii="Times New Roman" w:hAnsi="Times New Roman" w:cs="Times New Roman"/>
          <w:lang w:val="uk-UA"/>
        </w:rPr>
        <w:t xml:space="preserve"> доктор педагогічних наук, доцент О. О. </w:t>
      </w:r>
      <w:proofErr w:type="spellStart"/>
      <w:r w:rsidRPr="003543DE">
        <w:rPr>
          <w:rFonts w:ascii="Times New Roman" w:hAnsi="Times New Roman" w:cs="Times New Roman"/>
          <w:lang w:val="uk-UA"/>
        </w:rPr>
        <w:t>Рогульська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</w:t>
      </w:r>
    </w:p>
    <w:p w:rsidR="00BD285B" w:rsidRPr="003543DE" w:rsidRDefault="00BD285B" w:rsidP="00BD285B">
      <w:pPr>
        <w:tabs>
          <w:tab w:val="left" w:pos="4508"/>
        </w:tabs>
        <w:spacing w:line="240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ab/>
      </w:r>
    </w:p>
    <w:p w:rsidR="003F438F" w:rsidRPr="003543DE" w:rsidRDefault="003F438F" w:rsidP="00BD285B">
      <w:pPr>
        <w:keepNext/>
        <w:keepLines/>
        <w:spacing w:line="240" w:lineRule="auto"/>
        <w:ind w:firstLine="0"/>
        <w:jc w:val="center"/>
        <w:outlineLvl w:val="0"/>
        <w:rPr>
          <w:rFonts w:ascii="Times New Roman" w:eastAsiaTheme="majorEastAsia" w:hAnsi="Times New Roman" w:cs="Times New Roman"/>
          <w:b/>
          <w:color w:val="000000" w:themeColor="text1"/>
          <w:lang w:val="uk-UA"/>
        </w:rPr>
      </w:pPr>
      <w:r w:rsidRPr="003543DE">
        <w:rPr>
          <w:rFonts w:ascii="Times New Roman" w:eastAsiaTheme="majorEastAsia" w:hAnsi="Times New Roman" w:cs="Times New Roman"/>
          <w:b/>
          <w:color w:val="000000" w:themeColor="text1"/>
          <w:lang w:val="uk-UA"/>
        </w:rPr>
        <w:t>СОЦІАЛЬНА ПРОБЛЕМАТИКА РОМАНУ МАРКА ТВЕНА</w:t>
      </w:r>
      <w:bookmarkStart w:id="1" w:name="_Toc58885759"/>
      <w:bookmarkEnd w:id="0"/>
      <w:r w:rsidRPr="003543DE">
        <w:rPr>
          <w:rFonts w:ascii="Times New Roman" w:eastAsiaTheme="majorEastAsia" w:hAnsi="Times New Roman" w:cs="Times New Roman"/>
          <w:b/>
          <w:color w:val="000000" w:themeColor="text1"/>
          <w:lang w:val="uk-UA"/>
        </w:rPr>
        <w:t xml:space="preserve"> «ПРИГОДИ ГЕКЛЬБЕРРІ ФІННА»</w:t>
      </w:r>
    </w:p>
    <w:p w:rsidR="00BD285B" w:rsidRPr="003543DE" w:rsidRDefault="00BD285B" w:rsidP="00BD285B">
      <w:pPr>
        <w:tabs>
          <w:tab w:val="left" w:pos="4320"/>
        </w:tabs>
        <w:spacing w:line="240" w:lineRule="auto"/>
        <w:rPr>
          <w:lang w:val="uk-UA"/>
        </w:rPr>
      </w:pPr>
      <w:r w:rsidRPr="003543DE">
        <w:rPr>
          <w:lang w:val="uk-UA"/>
        </w:rPr>
        <w:tab/>
      </w:r>
    </w:p>
    <w:bookmarkEnd w:id="1"/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>У романі</w:t>
      </w:r>
      <w:r w:rsidR="003543DE">
        <w:rPr>
          <w:rFonts w:ascii="Times New Roman" w:hAnsi="Times New Roman" w:cs="Times New Roman"/>
          <w:lang w:val="uk-UA"/>
        </w:rPr>
        <w:t xml:space="preserve"> «Пригоди </w:t>
      </w:r>
      <w:proofErr w:type="spellStart"/>
      <w:r w:rsidR="003543DE">
        <w:rPr>
          <w:rFonts w:ascii="Times New Roman" w:hAnsi="Times New Roman" w:cs="Times New Roman"/>
          <w:lang w:val="uk-UA"/>
        </w:rPr>
        <w:t>Гекльберрі</w:t>
      </w:r>
      <w:proofErr w:type="spellEnd"/>
      <w:r w:rsidR="003543D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2B40E3">
        <w:rPr>
          <w:rFonts w:ascii="Times New Roman" w:hAnsi="Times New Roman" w:cs="Times New Roman"/>
          <w:lang w:val="uk-UA"/>
        </w:rPr>
        <w:t>Фінна</w:t>
      </w:r>
      <w:proofErr w:type="spellEnd"/>
      <w:r w:rsidR="002B40E3">
        <w:rPr>
          <w:rFonts w:ascii="Times New Roman" w:hAnsi="Times New Roman" w:cs="Times New Roman"/>
          <w:lang w:val="uk-UA"/>
        </w:rPr>
        <w:t>» розкривається</w:t>
      </w:r>
      <w:r w:rsidR="003543DE" w:rsidRPr="003543DE">
        <w:rPr>
          <w:rFonts w:ascii="Times New Roman" w:hAnsi="Times New Roman" w:cs="Times New Roman"/>
          <w:lang w:val="uk-UA"/>
        </w:rPr>
        <w:t xml:space="preserve"> естетика Марка </w:t>
      </w:r>
      <w:proofErr w:type="spellStart"/>
      <w:r w:rsidR="003543DE" w:rsidRPr="003543DE">
        <w:rPr>
          <w:rFonts w:ascii="Times New Roman" w:hAnsi="Times New Roman" w:cs="Times New Roman"/>
          <w:lang w:val="uk-UA"/>
        </w:rPr>
        <w:t>Твена – </w:t>
      </w:r>
      <w:r w:rsidRPr="003543DE">
        <w:rPr>
          <w:rFonts w:ascii="Times New Roman" w:hAnsi="Times New Roman" w:cs="Times New Roman"/>
          <w:lang w:val="uk-UA"/>
        </w:rPr>
        <w:t>соціа</w:t>
      </w:r>
      <w:proofErr w:type="spellEnd"/>
      <w:r w:rsidRPr="003543DE">
        <w:rPr>
          <w:rFonts w:ascii="Times New Roman" w:hAnsi="Times New Roman" w:cs="Times New Roman"/>
          <w:lang w:val="uk-UA"/>
        </w:rPr>
        <w:t>льного сатирика і народного гумориста. Його твір</w:t>
      </w:r>
      <w:r w:rsidR="003543DE" w:rsidRPr="003543DE">
        <w:rPr>
          <w:rFonts w:ascii="Times New Roman" w:hAnsi="Times New Roman" w:cs="Times New Roman"/>
          <w:lang w:val="uk-UA"/>
        </w:rPr>
        <w:t xml:space="preserve"> – це не</w:t>
      </w:r>
      <w:r w:rsidRPr="003543DE">
        <w:rPr>
          <w:rFonts w:ascii="Times New Roman" w:hAnsi="Times New Roman" w:cs="Times New Roman"/>
          <w:lang w:val="uk-UA"/>
        </w:rPr>
        <w:t xml:space="preserve"> тільки правдивий літопис життя американського Півдня і Південного Заходу напередодні громадянської війни, а й протест проти стійкої ідеології рабовласницького Півдня і його політики щодо негрів. Марку Твену вдалося художньо відтворити реалістичну картину життя в долині річки Міссісіпі, розгорнути панораму історичної епохи завдяки різноманітності типізованих характерів. Коли  пліт спускається за те</w:t>
      </w:r>
      <w:r w:rsidR="002B40E3">
        <w:rPr>
          <w:rFonts w:ascii="Times New Roman" w:hAnsi="Times New Roman" w:cs="Times New Roman"/>
          <w:lang w:val="uk-UA"/>
        </w:rPr>
        <w:t>чією, перед читачами проминають</w:t>
      </w:r>
      <w:r w:rsidRPr="003543DE">
        <w:rPr>
          <w:rFonts w:ascii="Times New Roman" w:hAnsi="Times New Roman" w:cs="Times New Roman"/>
          <w:lang w:val="uk-UA"/>
        </w:rPr>
        <w:t xml:space="preserve"> десятки містечок, що дрімають далеко від кордону, що рухається на Захід, патріархальних ферм, садиб південних плантаторів, де тоді ще панувала вендета – кривава помста 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[2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, с. 7]</w:t>
      </w:r>
      <w:r w:rsidRPr="003543DE">
        <w:rPr>
          <w:rFonts w:ascii="Times New Roman" w:hAnsi="Times New Roman" w:cs="Times New Roman"/>
          <w:lang w:val="uk-UA"/>
        </w:rPr>
        <w:t xml:space="preserve">. Перед </w:t>
      </w:r>
      <w:proofErr w:type="spellStart"/>
      <w:r w:rsidRPr="003543DE">
        <w:rPr>
          <w:rFonts w:ascii="Times New Roman" w:hAnsi="Times New Roman" w:cs="Times New Roman"/>
          <w:lang w:val="uk-UA"/>
        </w:rPr>
        <w:t>Гековим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зором,– а отже, й читача,– по</w:t>
      </w:r>
      <w:bookmarkStart w:id="2" w:name="_GoBack"/>
      <w:bookmarkEnd w:id="2"/>
      <w:r w:rsidRPr="003543DE">
        <w:rPr>
          <w:rFonts w:ascii="Times New Roman" w:hAnsi="Times New Roman" w:cs="Times New Roman"/>
          <w:lang w:val="uk-UA"/>
        </w:rPr>
        <w:t xml:space="preserve">стає таємничий, затонулий колись пароплав, на борту якого вчинено вбивство; пропливають плоти, лоцмани яких, цокаючи підборами і </w:t>
      </w:r>
      <w:proofErr w:type="spellStart"/>
      <w:r w:rsidRPr="003543DE">
        <w:rPr>
          <w:rFonts w:ascii="Times New Roman" w:hAnsi="Times New Roman" w:cs="Times New Roman"/>
          <w:lang w:val="uk-UA"/>
        </w:rPr>
        <w:t>хвацько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підстрибуючи, запевняють хвалькувато один одного, що досить лише їхнього погляду, щоб розтрощити непорушні скелі, і лише гучного голосу, щоб заглушити грім. </w:t>
      </w:r>
    </w:p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Ніби в калейдоскопі, виникають несподівані ландшафти, </w:t>
      </w:r>
      <w:r w:rsidRPr="00006AC6">
        <w:rPr>
          <w:rFonts w:ascii="Times New Roman" w:hAnsi="Times New Roman" w:cs="Times New Roman"/>
          <w:lang w:val="uk-UA"/>
        </w:rPr>
        <w:t>вихоплюються із життя</w:t>
      </w:r>
      <w:r w:rsidRPr="003543DE">
        <w:rPr>
          <w:rFonts w:ascii="Times New Roman" w:hAnsi="Times New Roman" w:cs="Times New Roman"/>
          <w:lang w:val="uk-UA"/>
        </w:rPr>
        <w:t xml:space="preserve"> людські характери: шукачі фортуни – пройдисвіти «король» і «герцог», старий </w:t>
      </w:r>
      <w:proofErr w:type="spellStart"/>
      <w:r w:rsidRPr="003543DE">
        <w:rPr>
          <w:rFonts w:ascii="Times New Roman" w:hAnsi="Times New Roman" w:cs="Times New Roman"/>
          <w:lang w:val="uk-UA"/>
        </w:rPr>
        <w:t>Богс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: </w:t>
      </w:r>
      <w:r w:rsidRPr="003543DE">
        <w:rPr>
          <w:rFonts w:ascii="Times New Roman" w:hAnsi="Times New Roman" w:cs="Times New Roman"/>
          <w:i/>
          <w:lang w:val="uk-UA"/>
        </w:rPr>
        <w:t xml:space="preserve">«Он їде старий </w:t>
      </w:r>
      <w:proofErr w:type="spellStart"/>
      <w:r w:rsidRPr="003543DE">
        <w:rPr>
          <w:rFonts w:ascii="Times New Roman" w:hAnsi="Times New Roman" w:cs="Times New Roman"/>
          <w:i/>
          <w:lang w:val="uk-UA"/>
        </w:rPr>
        <w:t>Богс</w:t>
      </w:r>
      <w:proofErr w:type="spellEnd"/>
      <w:r w:rsidRPr="003543DE">
        <w:rPr>
          <w:rFonts w:ascii="Times New Roman" w:hAnsi="Times New Roman" w:cs="Times New Roman"/>
          <w:i/>
          <w:lang w:val="uk-UA"/>
        </w:rPr>
        <w:t>! Він завжди раз на місяць приїздить із села, щ</w:t>
      </w:r>
      <w:r w:rsidR="00C649E7">
        <w:rPr>
          <w:rFonts w:ascii="Times New Roman" w:hAnsi="Times New Roman" w:cs="Times New Roman"/>
          <w:i/>
          <w:lang w:val="uk-UA"/>
        </w:rPr>
        <w:t>об надудлитися по саму зав’язку</w:t>
      </w:r>
      <w:r w:rsidRPr="003543DE">
        <w:rPr>
          <w:rFonts w:ascii="Times New Roman" w:hAnsi="Times New Roman" w:cs="Times New Roman"/>
          <w:i/>
          <w:lang w:val="uk-UA"/>
        </w:rPr>
        <w:t>»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1</w:t>
      </w:r>
      <w:r w:rsidR="00C649E7">
        <w:rPr>
          <w:rFonts w:ascii="Times New Roman" w:hAnsi="Times New Roman" w:cs="Times New Roman"/>
          <w:color w:val="000000" w:themeColor="text1"/>
          <w:lang w:val="uk-UA"/>
        </w:rPr>
        <w:t>, с. 52]. М</w:t>
      </w:r>
      <w:r w:rsidRPr="003543DE">
        <w:rPr>
          <w:rFonts w:ascii="Times New Roman" w:hAnsi="Times New Roman" w:cs="Times New Roman"/>
          <w:lang w:val="uk-UA"/>
        </w:rPr>
        <w:t xml:space="preserve">іський п’яничка, вбитий полковником </w:t>
      </w:r>
      <w:proofErr w:type="spellStart"/>
      <w:r w:rsidRPr="003543DE">
        <w:rPr>
          <w:rFonts w:ascii="Times New Roman" w:hAnsi="Times New Roman" w:cs="Times New Roman"/>
          <w:lang w:val="uk-UA"/>
        </w:rPr>
        <w:t>Шербурном</w:t>
      </w:r>
      <w:proofErr w:type="spellEnd"/>
      <w:r w:rsidRPr="003543DE">
        <w:rPr>
          <w:rFonts w:ascii="Times New Roman" w:hAnsi="Times New Roman" w:cs="Times New Roman"/>
          <w:lang w:val="uk-UA"/>
        </w:rPr>
        <w:t>, одним з тих південних «джентльменів», які кількома роками пізніше створять Ку</w:t>
      </w:r>
      <w:r w:rsidR="00CB3D7C">
        <w:rPr>
          <w:rFonts w:ascii="Times New Roman" w:hAnsi="Times New Roman" w:cs="Times New Roman"/>
          <w:lang w:val="uk-UA"/>
        </w:rPr>
        <w:t>-</w:t>
      </w:r>
      <w:r w:rsidRPr="003543DE">
        <w:rPr>
          <w:rFonts w:ascii="Times New Roman" w:hAnsi="Times New Roman" w:cs="Times New Roman"/>
          <w:lang w:val="uk-UA"/>
        </w:rPr>
        <w:t>Клукс</w:t>
      </w:r>
      <w:r w:rsidR="00CB3D7C">
        <w:rPr>
          <w:rFonts w:ascii="Times New Roman" w:hAnsi="Times New Roman" w:cs="Times New Roman"/>
          <w:lang w:val="uk-UA"/>
        </w:rPr>
        <w:t>-</w:t>
      </w:r>
      <w:r w:rsidRPr="003543DE">
        <w:rPr>
          <w:rFonts w:ascii="Times New Roman" w:hAnsi="Times New Roman" w:cs="Times New Roman"/>
          <w:lang w:val="uk-UA"/>
        </w:rPr>
        <w:t>Клан; натовп нероб, які цілими днями, жуючи тютюн, розгулюють по головній вулиці сонного міста.</w:t>
      </w:r>
    </w:p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У «Пригодах </w:t>
      </w:r>
      <w:proofErr w:type="spellStart"/>
      <w:r w:rsidRPr="003543DE">
        <w:rPr>
          <w:rFonts w:ascii="Times New Roman" w:hAnsi="Times New Roman" w:cs="Times New Roman"/>
          <w:lang w:val="uk-UA"/>
        </w:rPr>
        <w:t>Гекльберрі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3543DE">
        <w:rPr>
          <w:rFonts w:ascii="Times New Roman" w:hAnsi="Times New Roman" w:cs="Times New Roman"/>
          <w:lang w:val="uk-UA"/>
        </w:rPr>
        <w:t>Фінна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» саме в образі </w:t>
      </w:r>
      <w:proofErr w:type="spellStart"/>
      <w:r w:rsidRPr="003543DE">
        <w:rPr>
          <w:rFonts w:ascii="Times New Roman" w:hAnsi="Times New Roman" w:cs="Times New Roman"/>
          <w:lang w:val="uk-UA"/>
        </w:rPr>
        <w:t>Гека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розкривається нова якість, яка безпосередньо випливає з поетичного принципу– усвідомлення, що мистецтво повинно активно втручатися в життя і змінювати його заради  щастя людини. Письменник не тільки дивиться на світ очима своїх героїв, а й не раз робить їх рупором своїх думок, і в їх судженнях чується авторський голос. </w:t>
      </w:r>
      <w:proofErr w:type="spellStart"/>
      <w:r w:rsidRPr="003543DE">
        <w:rPr>
          <w:rFonts w:ascii="Times New Roman" w:hAnsi="Times New Roman" w:cs="Times New Roman"/>
          <w:lang w:val="uk-UA"/>
        </w:rPr>
        <w:t>Гек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на перший погляд типовий хлопчак, породжений американським Південним Заходом. Його зовнішність, народний, гострий, активний розум, наві</w:t>
      </w:r>
      <w:r w:rsidR="00C649E7">
        <w:rPr>
          <w:rFonts w:ascii="Times New Roman" w:hAnsi="Times New Roman" w:cs="Times New Roman"/>
          <w:lang w:val="uk-UA"/>
        </w:rPr>
        <w:t>ть мова, насичена діалектизмами</w:t>
      </w:r>
      <w:r w:rsidRPr="003543DE">
        <w:rPr>
          <w:rFonts w:ascii="Times New Roman" w:hAnsi="Times New Roman" w:cs="Times New Roman"/>
          <w:lang w:val="uk-UA"/>
        </w:rPr>
        <w:t xml:space="preserve"> – все це конкретні типізовані риси історично складеного характеру 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[2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, с. 16]</w:t>
      </w:r>
      <w:r w:rsidRPr="003543DE">
        <w:rPr>
          <w:rFonts w:ascii="Times New Roman" w:hAnsi="Times New Roman" w:cs="Times New Roman"/>
          <w:i/>
          <w:lang w:val="uk-UA"/>
        </w:rPr>
        <w:t>.</w:t>
      </w:r>
      <w:r w:rsidRPr="003543DE">
        <w:rPr>
          <w:rFonts w:ascii="Times New Roman" w:hAnsi="Times New Roman" w:cs="Times New Roman"/>
          <w:lang w:val="uk-UA"/>
        </w:rPr>
        <w:t xml:space="preserve"> Та з іншого боку роздуми </w:t>
      </w:r>
      <w:proofErr w:type="spellStart"/>
      <w:r w:rsidRPr="003543DE">
        <w:rPr>
          <w:rFonts w:ascii="Times New Roman" w:hAnsi="Times New Roman" w:cs="Times New Roman"/>
          <w:lang w:val="uk-UA"/>
        </w:rPr>
        <w:t>Гека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про життєві конфлікти, в центрі яких він опиняється, цілком збігаються з поглядами і переконаннями самого письменника. Щоб пересвідчитися в цьому, досить порівняти погляди Марка Твена і </w:t>
      </w:r>
      <w:proofErr w:type="spellStart"/>
      <w:r w:rsidRPr="003543DE">
        <w:rPr>
          <w:rFonts w:ascii="Times New Roman" w:hAnsi="Times New Roman" w:cs="Times New Roman"/>
          <w:lang w:val="uk-UA"/>
        </w:rPr>
        <w:t>Гека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на монархію, на рабство, на канони моралі і совісті в суспільстві, володарями якого є золото</w:t>
      </w:r>
      <w:r w:rsidR="00C649E7">
        <w:rPr>
          <w:rFonts w:ascii="Times New Roman" w:hAnsi="Times New Roman" w:cs="Times New Roman"/>
          <w:lang w:val="uk-UA"/>
        </w:rPr>
        <w:t xml:space="preserve">, гроші та </w:t>
      </w:r>
      <w:r w:rsidRPr="003543DE">
        <w:rPr>
          <w:rFonts w:ascii="Times New Roman" w:hAnsi="Times New Roman" w:cs="Times New Roman"/>
          <w:lang w:val="uk-UA"/>
        </w:rPr>
        <w:t xml:space="preserve"> збагачення.</w:t>
      </w:r>
    </w:p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Марк Твен піднімає ще одну важливу соціальну проблему </w:t>
      </w:r>
      <w:r w:rsidR="003543DE" w:rsidRPr="003543DE">
        <w:rPr>
          <w:rFonts w:ascii="Times New Roman" w:hAnsi="Times New Roman" w:cs="Times New Roman"/>
          <w:lang w:val="uk-UA"/>
        </w:rPr>
        <w:t xml:space="preserve">– </w:t>
      </w:r>
      <w:r w:rsidRPr="003543DE">
        <w:rPr>
          <w:rFonts w:ascii="Times New Roman" w:hAnsi="Times New Roman" w:cs="Times New Roman"/>
          <w:lang w:val="uk-UA"/>
        </w:rPr>
        <w:t xml:space="preserve"> він повстав проти суперечностей між євангельським ученням про братерську любов, що ніби об’єднує все людство, і тими аморальними формами, в які вилилося це вчення в суспільному житті сучасної йому Америки.</w:t>
      </w:r>
    </w:p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Ось що розповідає </w:t>
      </w:r>
      <w:proofErr w:type="spellStart"/>
      <w:r w:rsidRPr="003543DE">
        <w:rPr>
          <w:rFonts w:ascii="Times New Roman" w:hAnsi="Times New Roman" w:cs="Times New Roman"/>
          <w:lang w:val="uk-UA"/>
        </w:rPr>
        <w:t>Гек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про криваву ворожнечу між родами </w:t>
      </w:r>
      <w:proofErr w:type="spellStart"/>
      <w:r w:rsidRPr="003543DE">
        <w:rPr>
          <w:rFonts w:ascii="Times New Roman" w:hAnsi="Times New Roman" w:cs="Times New Roman"/>
          <w:lang w:val="uk-UA"/>
        </w:rPr>
        <w:t>Гренджерфордів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і </w:t>
      </w:r>
      <w:proofErr w:type="spellStart"/>
      <w:r w:rsidRPr="003543DE">
        <w:rPr>
          <w:rFonts w:ascii="Times New Roman" w:hAnsi="Times New Roman" w:cs="Times New Roman"/>
          <w:lang w:val="uk-UA"/>
        </w:rPr>
        <w:t>Шепердсонів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. Якось після чергової сутички, під час якої </w:t>
      </w:r>
      <w:proofErr w:type="spellStart"/>
      <w:r w:rsidRPr="003543DE">
        <w:rPr>
          <w:rFonts w:ascii="Times New Roman" w:hAnsi="Times New Roman" w:cs="Times New Roman"/>
          <w:lang w:val="uk-UA"/>
        </w:rPr>
        <w:t>Шепердсони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«уколошкали» кількох </w:t>
      </w:r>
      <w:proofErr w:type="spellStart"/>
      <w:r w:rsidRPr="003543DE">
        <w:rPr>
          <w:rFonts w:ascii="Times New Roman" w:hAnsi="Times New Roman" w:cs="Times New Roman"/>
          <w:lang w:val="uk-UA"/>
        </w:rPr>
        <w:t>Гренджерфордів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, обидва клани попрямували в церкву. Далі йде саркастична картина: </w:t>
      </w:r>
      <w:r w:rsidRPr="003543DE">
        <w:rPr>
          <w:rFonts w:ascii="Times New Roman" w:hAnsi="Times New Roman" w:cs="Times New Roman"/>
          <w:i/>
          <w:lang w:val="uk-UA"/>
        </w:rPr>
        <w:t xml:space="preserve">«...Чоловіки прихопили із собою рушниці... поставили їх до стінки, щоб були під рукою. І </w:t>
      </w:r>
      <w:proofErr w:type="spellStart"/>
      <w:r w:rsidRPr="003543DE">
        <w:rPr>
          <w:rFonts w:ascii="Times New Roman" w:hAnsi="Times New Roman" w:cs="Times New Roman"/>
          <w:i/>
          <w:lang w:val="uk-UA"/>
        </w:rPr>
        <w:t>Шепердсони</w:t>
      </w:r>
      <w:proofErr w:type="spellEnd"/>
      <w:r w:rsidRPr="003543DE">
        <w:rPr>
          <w:rFonts w:ascii="Times New Roman" w:hAnsi="Times New Roman" w:cs="Times New Roman"/>
          <w:i/>
          <w:lang w:val="uk-UA"/>
        </w:rPr>
        <w:t xml:space="preserve"> теж так зробили. Проповідь була звичайнісінька – про братерську любов і щось таке подібне, така ж нудота! Говорили про віру та про добрі справи, про благодать і приречення і ще не знаю про що, але мені здалося, ніби такої сумної неділі у мене в житті ще ніколи не було»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 xml:space="preserve"> [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1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, с. 187]</w:t>
      </w:r>
      <w:r w:rsidRPr="003543DE">
        <w:rPr>
          <w:rFonts w:ascii="Times New Roman" w:hAnsi="Times New Roman" w:cs="Times New Roman"/>
          <w:i/>
          <w:lang w:val="uk-UA"/>
        </w:rPr>
        <w:t>.</w:t>
      </w:r>
    </w:p>
    <w:p w:rsidR="003F438F" w:rsidRPr="003543DE" w:rsidRDefault="00C649E7" w:rsidP="00BD285B">
      <w:pPr>
        <w:spacing w:line="264" w:lineRule="auto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О</w:t>
      </w:r>
      <w:r w:rsidRPr="003543DE">
        <w:rPr>
          <w:rFonts w:ascii="Times New Roman" w:hAnsi="Times New Roman" w:cs="Times New Roman"/>
          <w:lang w:val="uk-UA"/>
        </w:rPr>
        <w:t>тже</w:t>
      </w:r>
      <w:r>
        <w:rPr>
          <w:rFonts w:ascii="Times New Roman" w:hAnsi="Times New Roman" w:cs="Times New Roman"/>
          <w:lang w:val="uk-UA"/>
        </w:rPr>
        <w:t>,</w:t>
      </w:r>
      <w:r w:rsidRPr="003543DE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 xml:space="preserve">слова </w:t>
      </w:r>
      <w:proofErr w:type="spellStart"/>
      <w:r>
        <w:rPr>
          <w:rFonts w:ascii="Times New Roman" w:hAnsi="Times New Roman" w:cs="Times New Roman"/>
          <w:lang w:val="uk-UA"/>
        </w:rPr>
        <w:t>Гека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r w:rsidR="003F438F" w:rsidRPr="003543DE">
        <w:rPr>
          <w:rFonts w:ascii="Times New Roman" w:hAnsi="Times New Roman" w:cs="Times New Roman"/>
          <w:lang w:val="uk-UA"/>
        </w:rPr>
        <w:t>цілком збігаються з</w:t>
      </w:r>
      <w:r>
        <w:rPr>
          <w:rFonts w:ascii="Times New Roman" w:hAnsi="Times New Roman" w:cs="Times New Roman"/>
          <w:lang w:val="uk-UA"/>
        </w:rPr>
        <w:t xml:space="preserve">і світобаченням Твена: </w:t>
      </w:r>
      <w:r w:rsidR="003F438F" w:rsidRPr="003543DE">
        <w:rPr>
          <w:rFonts w:ascii="Times New Roman" w:hAnsi="Times New Roman" w:cs="Times New Roman"/>
          <w:i/>
          <w:lang w:val="uk-UA"/>
        </w:rPr>
        <w:t>«Який же сенс намагатися робити все як годиться, коли від цього тобі одне тільки занепокоєння; а коли вступаєш як не треба, то занепокоєння ніякого, а нагорода все одно одна і та ж. Ну, думаю, і голову більше ламати не стану, а буду завжди діяти, як здасться зручніше»</w:t>
      </w:r>
      <w:r w:rsidR="003F438F" w:rsidRPr="003543DE">
        <w:rPr>
          <w:rFonts w:ascii="Times New Roman" w:hAnsi="Times New Roman" w:cs="Times New Roman"/>
          <w:color w:val="000000" w:themeColor="text1"/>
          <w:lang w:val="uk-UA"/>
        </w:rPr>
        <w:t xml:space="preserve"> [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1</w:t>
      </w:r>
      <w:r w:rsidR="003F438F" w:rsidRPr="003543DE">
        <w:rPr>
          <w:rFonts w:ascii="Times New Roman" w:hAnsi="Times New Roman" w:cs="Times New Roman"/>
          <w:color w:val="000000" w:themeColor="text1"/>
          <w:lang w:val="uk-UA"/>
        </w:rPr>
        <w:t>, с. 234]</w:t>
      </w:r>
      <w:r w:rsidR="003F438F" w:rsidRPr="003543DE">
        <w:rPr>
          <w:rFonts w:ascii="Times New Roman" w:hAnsi="Times New Roman" w:cs="Times New Roman"/>
          <w:i/>
          <w:lang w:val="uk-UA"/>
        </w:rPr>
        <w:t xml:space="preserve">. </w:t>
      </w:r>
    </w:p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lastRenderedPageBreak/>
        <w:t xml:space="preserve">Цілком збігаються рефлексії Твена і роздуми </w:t>
      </w:r>
      <w:proofErr w:type="spellStart"/>
      <w:r w:rsidRPr="003543DE">
        <w:rPr>
          <w:rFonts w:ascii="Times New Roman" w:hAnsi="Times New Roman" w:cs="Times New Roman"/>
          <w:lang w:val="uk-UA"/>
        </w:rPr>
        <w:t>Гека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про нерозв’язну на той історичний період в житті американського суспільства контроверзу між людською совістю і нормами суспільного життя 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[2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, с. 14].</w:t>
      </w:r>
      <w:r w:rsidRPr="003543DE">
        <w:rPr>
          <w:rFonts w:ascii="Times New Roman" w:hAnsi="Times New Roman" w:cs="Times New Roman"/>
          <w:lang w:val="uk-UA"/>
        </w:rPr>
        <w:t xml:space="preserve"> І це природно для автора, оскільки з дитячих років проблем</w:t>
      </w:r>
      <w:r w:rsidR="002B40E3">
        <w:rPr>
          <w:rFonts w:ascii="Times New Roman" w:hAnsi="Times New Roman" w:cs="Times New Roman"/>
          <w:lang w:val="uk-UA"/>
        </w:rPr>
        <w:t xml:space="preserve">а совісті залишалася </w:t>
      </w:r>
      <w:r w:rsidRPr="003543DE">
        <w:rPr>
          <w:rFonts w:ascii="Times New Roman" w:hAnsi="Times New Roman" w:cs="Times New Roman"/>
          <w:lang w:val="uk-UA"/>
        </w:rPr>
        <w:t xml:space="preserve">питанням внутрішньої відповідальності людини перед суспільством, зокрема перед тими нижчими верствами його, які так нещадно пригнічувалися привілейованою кастою плантаторів і багатіїв. </w:t>
      </w:r>
      <w:proofErr w:type="spellStart"/>
      <w:r w:rsidRPr="003543DE">
        <w:rPr>
          <w:rFonts w:ascii="Times New Roman" w:hAnsi="Times New Roman" w:cs="Times New Roman"/>
          <w:lang w:val="uk-UA"/>
        </w:rPr>
        <w:t>Гек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зауважує: </w:t>
      </w:r>
      <w:r w:rsidRPr="003543DE">
        <w:rPr>
          <w:rFonts w:ascii="Times New Roman" w:hAnsi="Times New Roman" w:cs="Times New Roman"/>
          <w:i/>
          <w:lang w:val="uk-UA"/>
        </w:rPr>
        <w:t>«Але це завжди так: то не має значення, чи добре ти вчинив, чи погано, – совість не панькається з тобою, а просто допікає тобі до живого серця. Якби в мене був такий настирливий собака, як та совість, я б його отруїв. Ота клята совість займає в людині більше місця, ніж решта нутрощів, а користі з неї ніякої...».</w:t>
      </w:r>
      <w:r w:rsidRPr="003543DE">
        <w:rPr>
          <w:rFonts w:ascii="Times New Roman" w:hAnsi="Times New Roman" w:cs="Times New Roman"/>
          <w:lang w:val="uk-UA"/>
        </w:rPr>
        <w:t xml:space="preserve"> А також його думки: </w:t>
      </w:r>
      <w:r w:rsidRPr="003543DE">
        <w:rPr>
          <w:rFonts w:ascii="Times New Roman" w:hAnsi="Times New Roman" w:cs="Times New Roman"/>
          <w:i/>
          <w:lang w:val="uk-UA"/>
        </w:rPr>
        <w:t>«І що більше я про те міркував, то більше мене совість гризла, то більше я відчував, що я справжній негідник, нікчема та плюгавець»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 xml:space="preserve"> [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1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 xml:space="preserve">, с. 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1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7]</w:t>
      </w:r>
      <w:r w:rsidRPr="003543DE">
        <w:rPr>
          <w:rFonts w:ascii="Times New Roman" w:hAnsi="Times New Roman" w:cs="Times New Roman"/>
          <w:i/>
          <w:lang w:val="uk-UA"/>
        </w:rPr>
        <w:t>.</w:t>
      </w:r>
    </w:p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Як Марк Твен розв’язує проблему совісті насправді, розкрито особливо повно в розділі, де </w:t>
      </w:r>
      <w:proofErr w:type="spellStart"/>
      <w:r w:rsidRPr="003543DE">
        <w:rPr>
          <w:rFonts w:ascii="Times New Roman" w:hAnsi="Times New Roman" w:cs="Times New Roman"/>
          <w:lang w:val="uk-UA"/>
        </w:rPr>
        <w:t>Гек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зіштовхується віч</w:t>
      </w:r>
      <w:r w:rsidR="00C649E7">
        <w:rPr>
          <w:rFonts w:ascii="Times New Roman" w:hAnsi="Times New Roman" w:cs="Times New Roman"/>
          <w:lang w:val="uk-UA"/>
        </w:rPr>
        <w:t>-</w:t>
      </w:r>
      <w:r w:rsidRPr="003543DE">
        <w:rPr>
          <w:rFonts w:ascii="Times New Roman" w:hAnsi="Times New Roman" w:cs="Times New Roman"/>
          <w:lang w:val="uk-UA"/>
        </w:rPr>
        <w:t>на</w:t>
      </w:r>
      <w:r w:rsidR="00C649E7">
        <w:rPr>
          <w:rFonts w:ascii="Times New Roman" w:hAnsi="Times New Roman" w:cs="Times New Roman"/>
          <w:lang w:val="uk-UA"/>
        </w:rPr>
        <w:t>-</w:t>
      </w:r>
      <w:r w:rsidRPr="003543DE">
        <w:rPr>
          <w:rFonts w:ascii="Times New Roman" w:hAnsi="Times New Roman" w:cs="Times New Roman"/>
          <w:lang w:val="uk-UA"/>
        </w:rPr>
        <w:t xml:space="preserve">віч з проблемою, що не дає йому спокою. Він не знає, чи повинен, підкоряючись законам суворого кальвіністського бога, сповістити вдову, що він переховує утікача – негра </w:t>
      </w:r>
      <w:proofErr w:type="spellStart"/>
      <w:r w:rsidRPr="003543DE">
        <w:rPr>
          <w:rFonts w:ascii="Times New Roman" w:hAnsi="Times New Roman" w:cs="Times New Roman"/>
          <w:lang w:val="uk-UA"/>
        </w:rPr>
        <w:t>Джіма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, і, таким чином, позбавити себе вічних пекельних мук, чи, йдучи за голосом своєї совісті, мав змиритися із муками й врятувати </w:t>
      </w:r>
      <w:proofErr w:type="spellStart"/>
      <w:r w:rsidRPr="003543DE">
        <w:rPr>
          <w:rFonts w:ascii="Times New Roman" w:hAnsi="Times New Roman" w:cs="Times New Roman"/>
          <w:lang w:val="uk-UA"/>
        </w:rPr>
        <w:t>Джіма</w:t>
      </w:r>
      <w:proofErr w:type="spellEnd"/>
      <w:r w:rsidRPr="003543DE">
        <w:rPr>
          <w:rFonts w:ascii="Times New Roman" w:hAnsi="Times New Roman" w:cs="Times New Roman"/>
          <w:lang w:val="uk-UA"/>
        </w:rPr>
        <w:t>: «</w:t>
      </w:r>
      <w:r w:rsidRPr="003543DE">
        <w:rPr>
          <w:rFonts w:ascii="Times New Roman" w:hAnsi="Times New Roman" w:cs="Times New Roman"/>
          <w:i/>
          <w:lang w:val="uk-UA"/>
        </w:rPr>
        <w:t>Тільки молитва не йшла у мене з мови. Та й як же інакше? Годі було й намагатися приховати це від Бога. І від себе самого теж. Я</w:t>
      </w:r>
      <w:r w:rsidR="003543DE" w:rsidRPr="003543DE">
        <w:rPr>
          <w:rFonts w:ascii="Times New Roman" w:hAnsi="Times New Roman" w:cs="Times New Roman"/>
          <w:i/>
          <w:lang w:val="uk-UA"/>
        </w:rPr>
        <w:t xml:space="preserve">– </w:t>
      </w:r>
      <w:r w:rsidRPr="003543DE">
        <w:rPr>
          <w:rFonts w:ascii="Times New Roman" w:hAnsi="Times New Roman" w:cs="Times New Roman"/>
          <w:i/>
          <w:lang w:val="uk-UA"/>
        </w:rPr>
        <w:t>то знав, чому у мене язик не повертається молитися. Тому що я кривив душею, не по</w:t>
      </w:r>
      <w:r w:rsidR="003543DE" w:rsidRPr="003543DE">
        <w:rPr>
          <w:rFonts w:ascii="Times New Roman" w:hAnsi="Times New Roman" w:cs="Times New Roman"/>
          <w:i/>
          <w:lang w:val="uk-UA"/>
        </w:rPr>
        <w:t xml:space="preserve">– </w:t>
      </w:r>
      <w:r w:rsidRPr="003543DE">
        <w:rPr>
          <w:rFonts w:ascii="Times New Roman" w:hAnsi="Times New Roman" w:cs="Times New Roman"/>
          <w:i/>
          <w:lang w:val="uk-UA"/>
        </w:rPr>
        <w:t xml:space="preserve">чесному надходив </w:t>
      </w:r>
      <w:r w:rsidR="003543DE" w:rsidRPr="003543DE">
        <w:rPr>
          <w:rFonts w:ascii="Times New Roman" w:hAnsi="Times New Roman" w:cs="Times New Roman"/>
          <w:i/>
          <w:lang w:val="uk-UA"/>
        </w:rPr>
        <w:t xml:space="preserve">– </w:t>
      </w:r>
      <w:r w:rsidRPr="003543DE">
        <w:rPr>
          <w:rFonts w:ascii="Times New Roman" w:hAnsi="Times New Roman" w:cs="Times New Roman"/>
          <w:i/>
          <w:lang w:val="uk-UA"/>
        </w:rPr>
        <w:t xml:space="preserve"> ось чому. Прикидався, ніби хочу виправитися, а в найголовнішому гріх не покаявся. Вголос говорив, ніби я хочу поступити як треба, по совісті, ніби хочу піти і написати господині цього негра, де він знаходиться, а в глибині душі знав, що все брешу, і Бог це теж знає. Не можна брехати, коли молишся, </w:t>
      </w:r>
      <w:r w:rsidR="003543DE" w:rsidRPr="003543DE">
        <w:rPr>
          <w:rFonts w:ascii="Times New Roman" w:hAnsi="Times New Roman" w:cs="Times New Roman"/>
          <w:i/>
          <w:lang w:val="uk-UA"/>
        </w:rPr>
        <w:t xml:space="preserve">– </w:t>
      </w:r>
      <w:r w:rsidRPr="003543DE">
        <w:rPr>
          <w:rFonts w:ascii="Times New Roman" w:hAnsi="Times New Roman" w:cs="Times New Roman"/>
          <w:i/>
          <w:lang w:val="uk-UA"/>
        </w:rPr>
        <w:t xml:space="preserve"> це я зрозумів»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 xml:space="preserve"> [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1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, с. 98]</w:t>
      </w:r>
      <w:r w:rsidRPr="003543DE">
        <w:rPr>
          <w:rFonts w:ascii="Times New Roman" w:hAnsi="Times New Roman" w:cs="Times New Roman"/>
          <w:i/>
          <w:lang w:val="uk-UA"/>
        </w:rPr>
        <w:t>.</w:t>
      </w:r>
      <w:r w:rsidRPr="003543DE">
        <w:rPr>
          <w:rFonts w:ascii="Times New Roman" w:hAnsi="Times New Roman" w:cs="Times New Roman"/>
          <w:lang w:val="uk-UA"/>
        </w:rPr>
        <w:t xml:space="preserve"> Незважаючи на вагання, перемогла совість, сповнена активного соціального гуманізму.</w:t>
      </w:r>
    </w:p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proofErr w:type="spellStart"/>
      <w:r w:rsidRPr="003543DE">
        <w:rPr>
          <w:rFonts w:ascii="Times New Roman" w:hAnsi="Times New Roman" w:cs="Times New Roman"/>
          <w:lang w:val="uk-UA"/>
        </w:rPr>
        <w:t>Гек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розірвав написану у найтяжчу мить записку, в якій йшлося про </w:t>
      </w:r>
      <w:proofErr w:type="spellStart"/>
      <w:r w:rsidRPr="003543DE">
        <w:rPr>
          <w:rFonts w:ascii="Times New Roman" w:hAnsi="Times New Roman" w:cs="Times New Roman"/>
          <w:lang w:val="uk-UA"/>
        </w:rPr>
        <w:t>Джіма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. Та чи міг він вчинити інакше, якщо увесь час бачив перед собою докірливий погляд </w:t>
      </w:r>
      <w:proofErr w:type="spellStart"/>
      <w:r w:rsidRPr="003543DE">
        <w:rPr>
          <w:rFonts w:ascii="Times New Roman" w:hAnsi="Times New Roman" w:cs="Times New Roman"/>
          <w:lang w:val="uk-UA"/>
        </w:rPr>
        <w:t>Джіма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, який за тижні, місяці, проведені разом на плоту, став йому вірним товаришем. </w:t>
      </w:r>
      <w:r w:rsidRPr="003543DE">
        <w:rPr>
          <w:rFonts w:ascii="Times New Roman" w:hAnsi="Times New Roman" w:cs="Times New Roman"/>
          <w:i/>
          <w:lang w:val="uk-UA"/>
        </w:rPr>
        <w:t xml:space="preserve">«Я згадував нашу мандрівку по річці і весь час бачив перед собою </w:t>
      </w:r>
      <w:proofErr w:type="spellStart"/>
      <w:r w:rsidRPr="003543DE">
        <w:rPr>
          <w:rFonts w:ascii="Times New Roman" w:hAnsi="Times New Roman" w:cs="Times New Roman"/>
          <w:i/>
          <w:lang w:val="uk-UA"/>
        </w:rPr>
        <w:t>Джіма</w:t>
      </w:r>
      <w:proofErr w:type="spellEnd"/>
      <w:r w:rsidRPr="003543DE">
        <w:rPr>
          <w:rFonts w:ascii="Times New Roman" w:hAnsi="Times New Roman" w:cs="Times New Roman"/>
          <w:i/>
          <w:lang w:val="uk-UA"/>
        </w:rPr>
        <w:t xml:space="preserve">... розмовляємо, і співаємо, і сміємося. Та тільки я чомусь не міг пригадати нічого такого, щоб настроїтися проти </w:t>
      </w:r>
      <w:proofErr w:type="spellStart"/>
      <w:r w:rsidRPr="003543DE">
        <w:rPr>
          <w:rFonts w:ascii="Times New Roman" w:hAnsi="Times New Roman" w:cs="Times New Roman"/>
          <w:i/>
          <w:lang w:val="uk-UA"/>
        </w:rPr>
        <w:t>Джіма</w:t>
      </w:r>
      <w:proofErr w:type="spellEnd"/>
      <w:r w:rsidRPr="003543DE">
        <w:rPr>
          <w:rFonts w:ascii="Times New Roman" w:hAnsi="Times New Roman" w:cs="Times New Roman"/>
          <w:i/>
          <w:lang w:val="uk-UA"/>
        </w:rPr>
        <w:t>, а саме навпаки. То бачу, як він стоїть замість мене на вахті і не будить мене, щоб я виспався, то бачу, як він радіє, коли я повернувся на пліт під час туману... і як він завжди мене називав «голубчиком» і «синком», і пестив мене, і робив для мене усе, що міг, і який він був завжди добрий... і як він казав, що кращого від мене у нього немає друга на світі і що тепер я один у нього лишився...»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 xml:space="preserve"> [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1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, с. 209]</w:t>
      </w:r>
      <w:r w:rsidRPr="003543DE">
        <w:rPr>
          <w:rFonts w:ascii="Times New Roman" w:hAnsi="Times New Roman" w:cs="Times New Roman"/>
          <w:i/>
          <w:lang w:val="uk-UA"/>
        </w:rPr>
        <w:t>.</w:t>
      </w:r>
    </w:p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Саме ці роздуми </w:t>
      </w:r>
      <w:proofErr w:type="spellStart"/>
      <w:r w:rsidRPr="003543DE">
        <w:rPr>
          <w:rFonts w:ascii="Times New Roman" w:hAnsi="Times New Roman" w:cs="Times New Roman"/>
          <w:lang w:val="uk-UA"/>
        </w:rPr>
        <w:t>Гекльберрі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3543DE">
        <w:rPr>
          <w:rFonts w:ascii="Times New Roman" w:hAnsi="Times New Roman" w:cs="Times New Roman"/>
          <w:lang w:val="uk-UA"/>
        </w:rPr>
        <w:t>Фінна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допомагають зрозуміти не тільки справжню сутність образу негра </w:t>
      </w:r>
      <w:proofErr w:type="spellStart"/>
      <w:r w:rsidRPr="003543DE">
        <w:rPr>
          <w:rFonts w:ascii="Times New Roman" w:hAnsi="Times New Roman" w:cs="Times New Roman"/>
          <w:lang w:val="uk-UA"/>
        </w:rPr>
        <w:t>Джіма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, а й справжній новаторський підхід Марка Твена до висвітлення негритянської проблеми. За задумом автора, «звільнення» </w:t>
      </w:r>
      <w:proofErr w:type="spellStart"/>
      <w:r w:rsidRPr="003543DE">
        <w:rPr>
          <w:rFonts w:ascii="Times New Roman" w:hAnsi="Times New Roman" w:cs="Times New Roman"/>
          <w:lang w:val="uk-UA"/>
        </w:rPr>
        <w:t>Джіма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мало стати символом майбутньої волі всіх негрів. Воно мало перетворитися в справжній тріумф того героїчного начала, що його несли в собі негри, борці за волю негритянського народу, його звільнення від багатовікового ярма.</w:t>
      </w:r>
    </w:p>
    <w:p w:rsidR="003F438F" w:rsidRPr="003543DE" w:rsidRDefault="003F438F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Негативними образами в романі Марка Твена є два жалюгідні американські авантюристи, які відрекомендувалися </w:t>
      </w:r>
      <w:proofErr w:type="spellStart"/>
      <w:r w:rsidRPr="003543DE">
        <w:rPr>
          <w:rFonts w:ascii="Times New Roman" w:hAnsi="Times New Roman" w:cs="Times New Roman"/>
          <w:lang w:val="uk-UA"/>
        </w:rPr>
        <w:t>Гекові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, як «король» і «герцог»: </w:t>
      </w:r>
      <w:r w:rsidRPr="003543DE">
        <w:rPr>
          <w:rFonts w:ascii="Times New Roman" w:hAnsi="Times New Roman" w:cs="Times New Roman"/>
          <w:i/>
          <w:lang w:val="uk-UA"/>
        </w:rPr>
        <w:t xml:space="preserve">«Не було ніякої потреби пояснювати </w:t>
      </w:r>
      <w:proofErr w:type="spellStart"/>
      <w:r w:rsidRPr="003543DE">
        <w:rPr>
          <w:rFonts w:ascii="Times New Roman" w:hAnsi="Times New Roman" w:cs="Times New Roman"/>
          <w:i/>
          <w:lang w:val="uk-UA"/>
        </w:rPr>
        <w:t>Джімові</w:t>
      </w:r>
      <w:proofErr w:type="spellEnd"/>
      <w:r w:rsidRPr="003543DE">
        <w:rPr>
          <w:rFonts w:ascii="Times New Roman" w:hAnsi="Times New Roman" w:cs="Times New Roman"/>
          <w:i/>
          <w:lang w:val="uk-UA"/>
        </w:rPr>
        <w:t>, що ці шахраї – ніякий не король і не герцог. Нічого путнього з цього не вийшло б, а крім того, так воно й було, як я казав: ніяк не відрізниш їх від справжніх монархів»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 xml:space="preserve"> [</w:t>
      </w:r>
      <w:r w:rsidR="00CB3D7C">
        <w:rPr>
          <w:rFonts w:ascii="Times New Roman" w:hAnsi="Times New Roman" w:cs="Times New Roman"/>
          <w:color w:val="000000" w:themeColor="text1"/>
          <w:lang w:val="uk-UA"/>
        </w:rPr>
        <w:t>1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, с. 273]</w:t>
      </w:r>
      <w:r w:rsidRPr="003543DE">
        <w:rPr>
          <w:rFonts w:ascii="Times New Roman" w:hAnsi="Times New Roman" w:cs="Times New Roman"/>
          <w:i/>
          <w:lang w:val="uk-UA"/>
        </w:rPr>
        <w:t>.</w:t>
      </w:r>
      <w:r w:rsidRPr="003543DE">
        <w:rPr>
          <w:rFonts w:ascii="Times New Roman" w:hAnsi="Times New Roman" w:cs="Times New Roman"/>
          <w:lang w:val="uk-UA"/>
        </w:rPr>
        <w:t xml:space="preserve"> На думку Твена,  Америка, яка вважає себе республікою, схиляється перед грошима і тими, хто їх має </w:t>
      </w:r>
      <w:r w:rsidR="00C649E7">
        <w:rPr>
          <w:rFonts w:ascii="Times New Roman" w:hAnsi="Times New Roman" w:cs="Times New Roman"/>
          <w:color w:val="000000" w:themeColor="text1"/>
          <w:lang w:val="uk-UA"/>
        </w:rPr>
        <w:t>[2, с. 14</w:t>
      </w:r>
      <w:r w:rsidRPr="003543DE">
        <w:rPr>
          <w:rFonts w:ascii="Times New Roman" w:hAnsi="Times New Roman" w:cs="Times New Roman"/>
          <w:color w:val="000000" w:themeColor="text1"/>
          <w:lang w:val="uk-UA"/>
        </w:rPr>
        <w:t>]</w:t>
      </w:r>
      <w:r w:rsidRPr="003543DE">
        <w:rPr>
          <w:rFonts w:ascii="Times New Roman" w:hAnsi="Times New Roman" w:cs="Times New Roman"/>
          <w:lang w:val="uk-UA"/>
        </w:rPr>
        <w:t>.</w:t>
      </w:r>
    </w:p>
    <w:p w:rsidR="003F438F" w:rsidRPr="003543DE" w:rsidRDefault="00BD285B" w:rsidP="00BD285B">
      <w:p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Марк Твен </w:t>
      </w:r>
      <w:r w:rsidR="003543DE" w:rsidRPr="003543DE">
        <w:rPr>
          <w:rFonts w:ascii="Times New Roman" w:hAnsi="Times New Roman" w:cs="Times New Roman"/>
          <w:lang w:val="uk-UA"/>
        </w:rPr>
        <w:t xml:space="preserve">– </w:t>
      </w:r>
      <w:r w:rsidRPr="003543DE">
        <w:rPr>
          <w:rFonts w:ascii="Times New Roman" w:hAnsi="Times New Roman" w:cs="Times New Roman"/>
          <w:lang w:val="uk-UA"/>
        </w:rPr>
        <w:t xml:space="preserve"> гуморист і сатирик, який</w:t>
      </w:r>
      <w:r w:rsidR="003F438F" w:rsidRPr="003543DE">
        <w:rPr>
          <w:rFonts w:ascii="Times New Roman" w:hAnsi="Times New Roman" w:cs="Times New Roman"/>
          <w:lang w:val="uk-UA"/>
        </w:rPr>
        <w:t xml:space="preserve"> ніс людям протягом усього свого </w:t>
      </w:r>
      <w:r w:rsidR="00C649E7" w:rsidRPr="003543DE">
        <w:rPr>
          <w:rFonts w:ascii="Times New Roman" w:hAnsi="Times New Roman" w:cs="Times New Roman"/>
          <w:lang w:val="uk-UA"/>
        </w:rPr>
        <w:t>життя</w:t>
      </w:r>
      <w:r w:rsidR="003F438F" w:rsidRPr="003543DE">
        <w:rPr>
          <w:rFonts w:ascii="Times New Roman" w:hAnsi="Times New Roman" w:cs="Times New Roman"/>
          <w:lang w:val="uk-UA"/>
        </w:rPr>
        <w:t xml:space="preserve"> велику віру в перемогу гуманістичних ідеалів над силами зла, н</w:t>
      </w:r>
      <w:r w:rsidRPr="003543DE">
        <w:rPr>
          <w:rFonts w:ascii="Times New Roman" w:hAnsi="Times New Roman" w:cs="Times New Roman"/>
          <w:lang w:val="uk-UA"/>
        </w:rPr>
        <w:t xml:space="preserve">ад соціальною несправедливістю та </w:t>
      </w:r>
      <w:r w:rsidR="003F438F" w:rsidRPr="003543DE">
        <w:rPr>
          <w:rFonts w:ascii="Times New Roman" w:hAnsi="Times New Roman" w:cs="Times New Roman"/>
          <w:lang w:val="uk-UA"/>
        </w:rPr>
        <w:t xml:space="preserve">над класовим пригнобленням. </w:t>
      </w:r>
    </w:p>
    <w:p w:rsidR="00684EA7" w:rsidRPr="003543DE" w:rsidRDefault="00BD285B" w:rsidP="00BD285B">
      <w:pPr>
        <w:spacing w:line="264" w:lineRule="auto"/>
        <w:jc w:val="center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>ЛІТЕРАТУРА:</w:t>
      </w:r>
    </w:p>
    <w:p w:rsidR="003543DE" w:rsidRPr="003543DE" w:rsidRDefault="003543DE" w:rsidP="003543DE">
      <w:pPr>
        <w:pStyle w:val="a3"/>
        <w:numPr>
          <w:ilvl w:val="0"/>
          <w:numId w:val="1"/>
        </w:numPr>
        <w:spacing w:line="264" w:lineRule="auto"/>
        <w:rPr>
          <w:rFonts w:ascii="Times New Roman" w:hAnsi="Times New Roman" w:cs="Times New Roman"/>
          <w:lang w:val="uk-UA"/>
        </w:rPr>
      </w:pPr>
      <w:r w:rsidRPr="003543DE">
        <w:rPr>
          <w:rFonts w:ascii="Times New Roman" w:hAnsi="Times New Roman" w:cs="Times New Roman"/>
          <w:lang w:val="uk-UA"/>
        </w:rPr>
        <w:t xml:space="preserve">Твен М. Пригоди </w:t>
      </w:r>
      <w:proofErr w:type="spellStart"/>
      <w:r w:rsidRPr="003543DE">
        <w:rPr>
          <w:rFonts w:ascii="Times New Roman" w:hAnsi="Times New Roman" w:cs="Times New Roman"/>
          <w:lang w:val="uk-UA"/>
        </w:rPr>
        <w:t>Гекльберрі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3543DE">
        <w:rPr>
          <w:rFonts w:ascii="Times New Roman" w:hAnsi="Times New Roman" w:cs="Times New Roman"/>
          <w:lang w:val="uk-UA"/>
        </w:rPr>
        <w:t>Фінна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/ М. Твен. – Киї</w:t>
      </w:r>
      <w:r w:rsidR="00CB3D7C">
        <w:rPr>
          <w:rFonts w:ascii="Times New Roman" w:hAnsi="Times New Roman" w:cs="Times New Roman"/>
          <w:lang w:val="uk-UA"/>
        </w:rPr>
        <w:t>в : Художня література, 1991. – 17- 273 </w:t>
      </w:r>
      <w:r w:rsidRPr="003543DE">
        <w:rPr>
          <w:rFonts w:ascii="Times New Roman" w:hAnsi="Times New Roman" w:cs="Times New Roman"/>
          <w:lang w:val="uk-UA"/>
        </w:rPr>
        <w:t>с.</w:t>
      </w:r>
    </w:p>
    <w:p w:rsidR="003543DE" w:rsidRDefault="003543DE" w:rsidP="003543DE">
      <w:pPr>
        <w:pStyle w:val="a3"/>
        <w:numPr>
          <w:ilvl w:val="0"/>
          <w:numId w:val="1"/>
        </w:numPr>
        <w:rPr>
          <w:rFonts w:ascii="Times New Roman" w:hAnsi="Times New Roman" w:cs="Times New Roman"/>
          <w:lang w:val="uk-UA"/>
        </w:rPr>
      </w:pPr>
      <w:proofErr w:type="spellStart"/>
      <w:r w:rsidRPr="003543DE">
        <w:rPr>
          <w:rFonts w:ascii="Times New Roman" w:hAnsi="Times New Roman" w:cs="Times New Roman"/>
          <w:lang w:val="uk-UA"/>
        </w:rPr>
        <w:lastRenderedPageBreak/>
        <w:t>Станцева</w:t>
      </w:r>
      <w:proofErr w:type="spellEnd"/>
      <w:r w:rsidRPr="003543DE">
        <w:rPr>
          <w:rFonts w:ascii="Times New Roman" w:hAnsi="Times New Roman" w:cs="Times New Roman"/>
          <w:lang w:val="uk-UA"/>
        </w:rPr>
        <w:t xml:space="preserve"> В. Б. Марк Твен. Особливий стиль Марка</w:t>
      </w:r>
      <w:r w:rsidR="00CB3D7C">
        <w:rPr>
          <w:rFonts w:ascii="Times New Roman" w:hAnsi="Times New Roman" w:cs="Times New Roman"/>
          <w:lang w:val="uk-UA"/>
        </w:rPr>
        <w:t xml:space="preserve"> Твена / В. Б. С</w:t>
      </w:r>
      <w:proofErr w:type="spellStart"/>
      <w:r w:rsidR="00CB3D7C">
        <w:rPr>
          <w:rFonts w:ascii="Times New Roman" w:hAnsi="Times New Roman" w:cs="Times New Roman"/>
          <w:lang w:val="uk-UA"/>
        </w:rPr>
        <w:t>та</w:t>
      </w:r>
      <w:proofErr w:type="spellEnd"/>
      <w:r w:rsidR="00CB3D7C">
        <w:rPr>
          <w:rFonts w:ascii="Times New Roman" w:hAnsi="Times New Roman" w:cs="Times New Roman"/>
          <w:lang w:val="uk-UA"/>
        </w:rPr>
        <w:t>нцева. – М.: </w:t>
      </w:r>
      <w:r w:rsidRPr="003543DE">
        <w:rPr>
          <w:rFonts w:ascii="Times New Roman" w:hAnsi="Times New Roman" w:cs="Times New Roman"/>
          <w:lang w:val="uk-UA"/>
        </w:rPr>
        <w:t xml:space="preserve">Наука, </w:t>
      </w:r>
      <w:r w:rsidR="00CB3D7C">
        <w:rPr>
          <w:rFonts w:ascii="Times New Roman" w:hAnsi="Times New Roman" w:cs="Times New Roman"/>
          <w:lang w:val="uk-UA"/>
        </w:rPr>
        <w:t>2001</w:t>
      </w:r>
      <w:r w:rsidRPr="003543DE">
        <w:rPr>
          <w:rFonts w:ascii="Times New Roman" w:hAnsi="Times New Roman" w:cs="Times New Roman"/>
          <w:lang w:val="uk-UA"/>
        </w:rPr>
        <w:t xml:space="preserve">. – </w:t>
      </w:r>
      <w:r w:rsidR="00CB3D7C">
        <w:rPr>
          <w:rFonts w:ascii="Times New Roman" w:hAnsi="Times New Roman" w:cs="Times New Roman"/>
          <w:lang w:val="uk-UA"/>
        </w:rPr>
        <w:t xml:space="preserve">6-16 </w:t>
      </w:r>
      <w:r w:rsidRPr="003543DE">
        <w:rPr>
          <w:rFonts w:ascii="Times New Roman" w:hAnsi="Times New Roman" w:cs="Times New Roman"/>
          <w:lang w:val="uk-UA"/>
        </w:rPr>
        <w:t>с.</w:t>
      </w:r>
    </w:p>
    <w:p w:rsidR="00CB3D7C" w:rsidRPr="00CB3D7C" w:rsidRDefault="00CB3D7C" w:rsidP="00CB3D7C">
      <w:pPr>
        <w:rPr>
          <w:rFonts w:ascii="Times New Roman" w:hAnsi="Times New Roman" w:cs="Times New Roman"/>
          <w:lang w:val="uk-UA"/>
        </w:rPr>
      </w:pPr>
    </w:p>
    <w:sectPr w:rsidR="00CB3D7C" w:rsidRPr="00CB3D7C" w:rsidSect="003F438F">
      <w:pgSz w:w="11906" w:h="16838"/>
      <w:pgMar w:top="1134" w:right="1418" w:bottom="1531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F63E73"/>
    <w:multiLevelType w:val="hybridMultilevel"/>
    <w:tmpl w:val="6F56CF16"/>
    <w:lvl w:ilvl="0" w:tplc="D9C8501A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5DE"/>
    <w:rsid w:val="000065DE"/>
    <w:rsid w:val="00006AC6"/>
    <w:rsid w:val="002B40E3"/>
    <w:rsid w:val="003543DE"/>
    <w:rsid w:val="003F438F"/>
    <w:rsid w:val="00684EA7"/>
    <w:rsid w:val="00BD285B"/>
    <w:rsid w:val="00C649E7"/>
    <w:rsid w:val="00CB3D7C"/>
    <w:rsid w:val="00E95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38F"/>
    <w:pPr>
      <w:spacing w:after="0" w:line="360" w:lineRule="auto"/>
      <w:ind w:firstLine="709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43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38F"/>
    <w:pPr>
      <w:spacing w:after="0" w:line="360" w:lineRule="auto"/>
      <w:ind w:firstLine="709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43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1218</Words>
  <Characters>6948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</dc:creator>
  <cp:keywords/>
  <dc:description/>
  <cp:lastModifiedBy>User</cp:lastModifiedBy>
  <cp:revision>5</cp:revision>
  <dcterms:created xsi:type="dcterms:W3CDTF">2021-04-04T20:12:00Z</dcterms:created>
  <dcterms:modified xsi:type="dcterms:W3CDTF">2021-04-06T04:37:00Z</dcterms:modified>
</cp:coreProperties>
</file>