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271" w:rsidRPr="00E824C7" w:rsidRDefault="008E3271" w:rsidP="00E824C7">
      <w:pPr>
        <w:autoSpaceDE w:val="0"/>
        <w:autoSpaceDN w:val="0"/>
        <w:adjustRightInd w:val="0"/>
        <w:spacing w:after="0" w:line="360" w:lineRule="auto"/>
        <w:ind w:left="-567" w:right="141" w:firstLine="42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="00E824C7" w:rsidRPr="00E824C7">
        <w:rPr>
          <w:rFonts w:ascii="Times New Roman" w:hAnsi="Times New Roman" w:cs="Times New Roman"/>
          <w:b/>
          <w:sz w:val="28"/>
          <w:szCs w:val="28"/>
        </w:rPr>
        <w:t>811.111’367.6</w:t>
      </w:r>
    </w:p>
    <w:p w:rsidR="008E3271" w:rsidRPr="00E824C7" w:rsidRDefault="008E3271" w:rsidP="00E824C7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E3271" w:rsidRPr="00426AD6" w:rsidRDefault="00426AD6" w:rsidP="00E824C7">
      <w:pPr>
        <w:spacing w:after="0" w:line="360" w:lineRule="auto"/>
        <w:ind w:left="-567" w:right="-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ЛЕКСИКО-СЕМАНТИЧНІ АСПЕКТИ УТВОРЕННЯ КОМПОЗИТ З АГЕНТИВНИМ СУФІКСОМ </w:t>
      </w:r>
      <w:r w:rsidRPr="00426AD6">
        <w:rPr>
          <w:rFonts w:ascii="Times New Roman" w:hAnsi="Times New Roman" w:cs="Times New Roman"/>
          <w:b/>
          <w:sz w:val="28"/>
          <w:szCs w:val="28"/>
        </w:rPr>
        <w:t>–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ER</w:t>
      </w:r>
      <w:r w:rsidRPr="00426AD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 АМЕРИКАНСЬКОМУ СПОРТИВНОМУ МЕДІАДИСКУРСІ</w:t>
      </w:r>
    </w:p>
    <w:p w:rsidR="008E3271" w:rsidRPr="00E824C7" w:rsidRDefault="008E3271" w:rsidP="00E824C7">
      <w:pPr>
        <w:spacing w:after="0" w:line="360" w:lineRule="auto"/>
        <w:ind w:left="-567" w:right="-81" w:firstLine="425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b/>
          <w:sz w:val="28"/>
          <w:szCs w:val="28"/>
          <w:lang w:val="uk-UA"/>
        </w:rPr>
        <w:t>Дмитрошкін Денис Едуардович</w:t>
      </w:r>
    </w:p>
    <w:p w:rsidR="008E3271" w:rsidRPr="00E824C7" w:rsidRDefault="008E3271" w:rsidP="00E824C7">
      <w:pPr>
        <w:spacing w:after="0" w:line="360" w:lineRule="auto"/>
        <w:ind w:left="-567" w:right="-81" w:firstLine="425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ст. викладач</w:t>
      </w:r>
    </w:p>
    <w:p w:rsidR="008E3271" w:rsidRPr="00E824C7" w:rsidRDefault="008E3271" w:rsidP="00E824C7">
      <w:pPr>
        <w:spacing w:after="0" w:line="360" w:lineRule="auto"/>
        <w:ind w:left="-567" w:right="-81" w:firstLine="425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8E3271" w:rsidRPr="00E824C7" w:rsidRDefault="008E3271" w:rsidP="00E824C7">
      <w:pPr>
        <w:spacing w:after="0" w:line="360" w:lineRule="auto"/>
        <w:ind w:left="-567" w:right="-81" w:firstLine="425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Хмельницький, Україна</w:t>
      </w:r>
    </w:p>
    <w:p w:rsidR="008E3271" w:rsidRPr="00E824C7" w:rsidRDefault="008E3271" w:rsidP="00E824C7">
      <w:pPr>
        <w:spacing w:after="0" w:line="360" w:lineRule="auto"/>
        <w:ind w:left="-567" w:right="-81" w:firstLine="425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  <w:lang w:val="en-US"/>
        </w:rPr>
        <w:t>danny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824C7">
        <w:rPr>
          <w:rFonts w:ascii="Times New Roman" w:hAnsi="Times New Roman" w:cs="Times New Roman"/>
          <w:sz w:val="28"/>
          <w:szCs w:val="28"/>
          <w:lang w:val="en-US"/>
        </w:rPr>
        <w:t>nj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4@</w:t>
      </w:r>
      <w:r w:rsidRPr="00E824C7">
        <w:rPr>
          <w:rFonts w:ascii="Times New Roman" w:hAnsi="Times New Roman" w:cs="Times New Roman"/>
          <w:sz w:val="28"/>
          <w:szCs w:val="28"/>
          <w:lang w:val="en-US"/>
        </w:rPr>
        <w:t>gmail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824C7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8E3271" w:rsidRPr="00E824C7" w:rsidRDefault="008E3271" w:rsidP="00E824C7">
      <w:pPr>
        <w:autoSpaceDE w:val="0"/>
        <w:autoSpaceDN w:val="0"/>
        <w:adjustRightInd w:val="0"/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</w:p>
    <w:p w:rsidR="000A137D" w:rsidRPr="00E824C7" w:rsidRDefault="008E3271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b/>
          <w:iCs/>
          <w:sz w:val="28"/>
          <w:szCs w:val="28"/>
          <w:lang w:val="uk-UA"/>
        </w:rPr>
        <w:t>Анотація:</w:t>
      </w:r>
      <w:r w:rsidRPr="00E824C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0A137D" w:rsidRPr="00E824C7">
        <w:rPr>
          <w:rFonts w:ascii="Times New Roman" w:hAnsi="Times New Roman" w:cs="Times New Roman"/>
          <w:sz w:val="28"/>
          <w:szCs w:val="28"/>
        </w:rPr>
        <w:t>У статті здійснено аналіз</w:t>
      </w:r>
      <w:r w:rsidR="000A137D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семантичної структури</w:t>
      </w:r>
      <w:r w:rsidR="000A137D" w:rsidRPr="00E824C7">
        <w:rPr>
          <w:rFonts w:ascii="Times New Roman" w:hAnsi="Times New Roman" w:cs="Times New Roman"/>
          <w:sz w:val="28"/>
          <w:szCs w:val="28"/>
        </w:rPr>
        <w:t xml:space="preserve"> </w:t>
      </w:r>
      <w:r w:rsidR="000A137D" w:rsidRPr="00E824C7">
        <w:rPr>
          <w:rFonts w:ascii="Times New Roman" w:hAnsi="Times New Roman" w:cs="Times New Roman"/>
          <w:sz w:val="28"/>
          <w:szCs w:val="28"/>
          <w:lang w:val="uk-UA"/>
        </w:rPr>
        <w:t>композитних номінантів</w:t>
      </w:r>
      <w:r w:rsidR="000A137D" w:rsidRPr="00E824C7">
        <w:rPr>
          <w:rFonts w:ascii="Times New Roman" w:hAnsi="Times New Roman" w:cs="Times New Roman"/>
          <w:sz w:val="28"/>
          <w:szCs w:val="28"/>
        </w:rPr>
        <w:t xml:space="preserve"> із агентивним </w:t>
      </w:r>
      <w:r w:rsidR="000A137D" w:rsidRPr="00E824C7">
        <w:rPr>
          <w:rFonts w:ascii="Times New Roman" w:hAnsi="Times New Roman" w:cs="Times New Roman"/>
          <w:sz w:val="28"/>
          <w:szCs w:val="28"/>
          <w:lang w:val="uk-UA"/>
        </w:rPr>
        <w:t>суфіксом</w:t>
      </w:r>
      <w:r w:rsidR="000A137D" w:rsidRPr="00E824C7">
        <w:rPr>
          <w:rFonts w:ascii="Times New Roman" w:hAnsi="Times New Roman" w:cs="Times New Roman"/>
          <w:sz w:val="28"/>
          <w:szCs w:val="28"/>
        </w:rPr>
        <w:t xml:space="preserve"> –er в американському спортивному </w:t>
      </w:r>
      <w:r w:rsidR="000A137D" w:rsidRPr="00E824C7">
        <w:rPr>
          <w:rFonts w:ascii="Times New Roman" w:hAnsi="Times New Roman" w:cs="Times New Roman"/>
          <w:sz w:val="28"/>
          <w:szCs w:val="28"/>
          <w:lang w:val="uk-UA"/>
        </w:rPr>
        <w:t>медіа</w:t>
      </w:r>
      <w:r w:rsidR="000A137D" w:rsidRPr="00E824C7">
        <w:rPr>
          <w:rFonts w:ascii="Times New Roman" w:hAnsi="Times New Roman" w:cs="Times New Roman"/>
          <w:sz w:val="28"/>
          <w:szCs w:val="28"/>
        </w:rPr>
        <w:t xml:space="preserve">дискурсі. Особливу увагу приділено лексичній семантиці та аналізу структури </w:t>
      </w:r>
      <w:proofErr w:type="gramStart"/>
      <w:r w:rsidR="000A137D" w:rsidRPr="00E824C7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="000A137D" w:rsidRPr="00E824C7">
        <w:rPr>
          <w:rFonts w:ascii="Times New Roman" w:hAnsi="Times New Roman" w:cs="Times New Roman"/>
          <w:sz w:val="28"/>
          <w:szCs w:val="28"/>
        </w:rPr>
        <w:t xml:space="preserve">ійських складних і складнопохідних лексем із суфіксом -er. </w:t>
      </w:r>
      <w:r w:rsidR="000A137D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Розглянуто та проаналізовано структуру та семантику різних груп композит із агентивним суфіксом </w:t>
      </w:r>
      <w:r w:rsidR="000A137D" w:rsidRPr="00E824C7">
        <w:rPr>
          <w:rFonts w:ascii="Times New Roman" w:hAnsi="Times New Roman" w:cs="Times New Roman"/>
          <w:sz w:val="28"/>
          <w:szCs w:val="28"/>
        </w:rPr>
        <w:t>–er</w:t>
      </w:r>
      <w:r w:rsidR="000A137D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значення лексеми.</w:t>
      </w:r>
    </w:p>
    <w:p w:rsidR="008E3271" w:rsidRPr="00E824C7" w:rsidRDefault="008E3271" w:rsidP="00E824C7">
      <w:pPr>
        <w:autoSpaceDE w:val="0"/>
        <w:autoSpaceDN w:val="0"/>
        <w:adjustRightInd w:val="0"/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b/>
          <w:iCs/>
          <w:sz w:val="28"/>
          <w:szCs w:val="28"/>
          <w:lang w:val="uk-UA"/>
        </w:rPr>
        <w:t>Ключові слова:</w:t>
      </w:r>
      <w:r w:rsidRPr="00E824C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американський спортивний медіадискурс, композита, семантика, конститует, </w:t>
      </w:r>
      <w:r w:rsidR="000A137D" w:rsidRPr="00E824C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агентивний суфікс </w:t>
      </w:r>
      <w:r w:rsidR="000A137D" w:rsidRPr="00E824C7">
        <w:rPr>
          <w:rFonts w:ascii="Times New Roman" w:hAnsi="Times New Roman" w:cs="Times New Roman"/>
          <w:sz w:val="28"/>
          <w:szCs w:val="28"/>
        </w:rPr>
        <w:t>–er</w:t>
      </w:r>
      <w:r w:rsidR="000A137D" w:rsidRPr="00E824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824C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    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Вивчення лексико-семантичних особливостей мови відкриває нові горизонти для розуміння того, як мовні елементи відображають культурні та соціальні реалії суспільства. </w:t>
      </w:r>
      <w:r w:rsidRPr="00426AD6">
        <w:rPr>
          <w:rFonts w:ascii="Times New Roman" w:hAnsi="Times New Roman" w:cs="Times New Roman"/>
          <w:sz w:val="28"/>
          <w:szCs w:val="28"/>
          <w:lang w:val="uk-UA"/>
        </w:rPr>
        <w:t>Особливо це стосується спортивної термінології, яка є важливою складовою американської культури, відображаючи ідентичність, традиції та цінності. Серед мовних засобів, що сприяють цьому процесу, особливе місце займає агентивний суфікс -</w:t>
      </w:r>
      <w:r w:rsidRPr="00E824C7">
        <w:rPr>
          <w:rFonts w:ascii="Times New Roman" w:hAnsi="Times New Roman" w:cs="Times New Roman"/>
          <w:sz w:val="28"/>
          <w:szCs w:val="28"/>
        </w:rPr>
        <w:t>er</w:t>
      </w:r>
      <w:r w:rsidRPr="00426AD6">
        <w:rPr>
          <w:rFonts w:ascii="Times New Roman" w:hAnsi="Times New Roman" w:cs="Times New Roman"/>
          <w:sz w:val="28"/>
          <w:szCs w:val="28"/>
          <w:lang w:val="uk-UA"/>
        </w:rPr>
        <w:t xml:space="preserve">, який використовується для формування іменників, що позначають особу за дією, яку вона виконує. </w:t>
      </w:r>
      <w:r w:rsidRPr="00E824C7">
        <w:rPr>
          <w:rFonts w:ascii="Times New Roman" w:hAnsi="Times New Roman" w:cs="Times New Roman"/>
          <w:sz w:val="28"/>
          <w:szCs w:val="28"/>
        </w:rPr>
        <w:t xml:space="preserve">Цей суфікс є ключовим у створенні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назв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професій, зокрема в спорті, де він допомагає утворити терміни для позначення спортсменів за їхньою спеціалізацією або роллю в грі. Таке словотворення не тільки збагачує мову, але й сприяє кращому розумінню </w:t>
      </w:r>
      <w:r w:rsidRPr="00E824C7">
        <w:rPr>
          <w:rFonts w:ascii="Times New Roman" w:hAnsi="Times New Roman" w:cs="Times New Roman"/>
          <w:sz w:val="28"/>
          <w:szCs w:val="28"/>
        </w:rPr>
        <w:lastRenderedPageBreak/>
        <w:t>специфіки різних видів спорту, їх правил та особливостей. Аналіз цих лексико-семантичних особливостей дозволяє глибше зануритися в контекст американського спорту, вивчаючи як мова відображає і формує спортивну культуру та ідентичність.</w:t>
      </w:r>
    </w:p>
    <w:p w:rsidR="00F62462" w:rsidRPr="00E824C7" w:rsidRDefault="00F62462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Метою нашого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ідження є визначити семантичні особливості агентивного суфіксу –er у складі 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композитних номінантів</w:t>
      </w:r>
      <w:r w:rsidRPr="00E824C7">
        <w:rPr>
          <w:rFonts w:ascii="Times New Roman" w:hAnsi="Times New Roman" w:cs="Times New Roman"/>
          <w:sz w:val="28"/>
          <w:szCs w:val="28"/>
        </w:rPr>
        <w:t xml:space="preserve"> американського спортивного 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медіа</w:t>
      </w:r>
      <w:r w:rsidRPr="00E824C7">
        <w:rPr>
          <w:rFonts w:ascii="Times New Roman" w:hAnsi="Times New Roman" w:cs="Times New Roman"/>
          <w:sz w:val="28"/>
          <w:szCs w:val="28"/>
        </w:rPr>
        <w:t xml:space="preserve">дискурсу.  У даній статті ми будемо намагатися вирішити такі завдання: визначити основні типи композитних дериватів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сфері таких кардинальних частин мови як іменник, прикметних та дієслово, описати способи вживання агентивного суфіксу –er в текстах спортивної тематики, виявити основні характеристики семантики складно похідних слів з агентивним суфіксом -er.</w:t>
      </w:r>
    </w:p>
    <w:p w:rsidR="00F62462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426AD6">
        <w:rPr>
          <w:rFonts w:ascii="Times New Roman" w:hAnsi="Times New Roman" w:cs="Times New Roman"/>
          <w:sz w:val="28"/>
          <w:szCs w:val="28"/>
          <w:lang w:val="uk-UA"/>
        </w:rPr>
        <w:t>Історія досліджень лексико-семантичних особливостей англійської мови є багатогранною та різноманітною, оскільки вона охоплює вивчення морфологічних, синтаксичних та семантичних змін, що відбувалися протягом століть. Особливе місце в цих дослідженнях займають агентивні суфікси, зокрема -</w:t>
      </w:r>
      <w:r w:rsidRPr="00E824C7">
        <w:rPr>
          <w:rFonts w:ascii="Times New Roman" w:hAnsi="Times New Roman" w:cs="Times New Roman"/>
          <w:sz w:val="28"/>
          <w:szCs w:val="28"/>
        </w:rPr>
        <w:t>er</w:t>
      </w:r>
      <w:r w:rsidRPr="00426AD6">
        <w:rPr>
          <w:rFonts w:ascii="Times New Roman" w:hAnsi="Times New Roman" w:cs="Times New Roman"/>
          <w:sz w:val="28"/>
          <w:szCs w:val="28"/>
          <w:lang w:val="uk-UA"/>
        </w:rPr>
        <w:t>, які відіграють ключову роль у формуванні назв професій та ідентифікації дійових осіб за їхньою діяльністю.</w:t>
      </w:r>
      <w:r w:rsidR="00F62462" w:rsidRPr="00426A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462" w:rsidRPr="00E824C7">
        <w:rPr>
          <w:rFonts w:ascii="Times New Roman" w:hAnsi="Times New Roman" w:cs="Times New Roman"/>
          <w:sz w:val="28"/>
          <w:szCs w:val="28"/>
        </w:rPr>
        <w:t xml:space="preserve">Досі немає комплексних робіт, присвячених вивченню складних слів у спортивному дискурсі. Дослідження композити в газетних статтях спортивної тематики дає змогу краще зрозуміти використання соціально-детермінованих складних слів </w:t>
      </w:r>
      <w:proofErr w:type="gramStart"/>
      <w:r w:rsidR="00F62462" w:rsidRPr="00E824C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F62462" w:rsidRPr="00E824C7">
        <w:rPr>
          <w:rFonts w:ascii="Times New Roman" w:hAnsi="Times New Roman" w:cs="Times New Roman"/>
          <w:sz w:val="28"/>
          <w:szCs w:val="28"/>
        </w:rPr>
        <w:t xml:space="preserve"> американському варіанті англійської мови, адже така сфера суспільного життя як спорт, вносить в мову значний обсяг лексичних одиниць, велика частина яких є композитними, залишається недостатньо </w:t>
      </w:r>
      <w:proofErr w:type="gramStart"/>
      <w:r w:rsidR="00F62462" w:rsidRPr="00E824C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F62462" w:rsidRPr="00E824C7">
        <w:rPr>
          <w:rFonts w:ascii="Times New Roman" w:hAnsi="Times New Roman" w:cs="Times New Roman"/>
          <w:sz w:val="28"/>
          <w:szCs w:val="28"/>
        </w:rPr>
        <w:t xml:space="preserve">ідженою. </w:t>
      </w:r>
    </w:p>
    <w:p w:rsidR="00F62462" w:rsidRPr="00E824C7" w:rsidRDefault="00F62462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            Серед вчених, які зробили значний внесок у вивчення агентивних суфіксів, слід виділити таких мовознавців, як Отто Єсперсен, який у своїх працях зосереджувався на морфологічних аспектах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ійської мови, включаючи утворення слів за допомогою суфіксів. Його дослідження поклали основу для подальших аналізів мовних змін та розвитку.</w:t>
      </w:r>
    </w:p>
    <w:p w:rsidR="00F62462" w:rsidRPr="00E824C7" w:rsidRDefault="00F62462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Аналіз останніх праць, присвячених вивченню складних лексичних утворень, показує тенденцію до виділення нових класифікацій складних лексичних </w:t>
      </w:r>
      <w:r w:rsidRPr="00E824C7">
        <w:rPr>
          <w:rFonts w:ascii="Times New Roman" w:hAnsi="Times New Roman" w:cs="Times New Roman"/>
          <w:sz w:val="28"/>
          <w:szCs w:val="28"/>
        </w:rPr>
        <w:lastRenderedPageBreak/>
        <w:t xml:space="preserve">утворень, які були б найбільш прийнятними для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іх сфер суспільного життя. Проблему композитології в своїх працях висвітлювали Ю. А. Зацний, Л. Ф. Омельченко, К. А. Левковська, Л. Блумфілд, К. Белі, Г. Марчанд, А. Спенсер, Д. І. Квеселевич.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>У XX столі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тт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 вчені, такі як Ноам Хомський, розширили межі мовознавства, звернувши увагу на синтаксичні та семантичні структури, що також непрямо вплинуло на розуміння ролі агентивних суфіксів у мові. Хоча Хомський не зосереджувався безпосередньо на суфіксі -er, його теорії дозволили глибше аналізувати механізми словотворення.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Сучасні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ідження в галузі когнітивної лінгвістики та корпусної лінгвістики, представлені такими вченими, як Джордж Лакофф та Марк Тернер, вносять новий вклад у вивчення мовних структур, включаючи агентивні суфікси. Вони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іджують, як мова відображає спосіб мислення та як мовні одиниці формують наше сприйняття світу.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Важливість агентивного суфікса -er у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ійській мові не можна недооцінити, оскільки він не тільки сприяє формуванню нових слів, але й відіграє важливу роль у культурній та соціальній ідентифікації професій та діяльностей. Історія досліджень цього суфікса відображає еволюцію мовознавчої думки та підходів до аналізу мови, демонструючи, як змінювалося розуміння мовних процесів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 філологічного аналізу до сучасних теоретичних моделей.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Агентивний суфікс -er в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ійській мові відіграє важливу роль у словотворенні, дозволяючи створювати іменники, що позначають особу за дією, яку вона виконує. Цей суфікс є частиною ширшої категорії агентивних суфіксів, які використовуються для формування іменників з дієслів, позначаючи виконавця дії.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Агентивні суфікси можна класифікувати за типом дії, яку виконує агент, та за способом їх утворення від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ієслів. Суфікс -er є одним із найпоширеніших та найуніверсальніших агентивних суфіксів в </w:t>
      </w:r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>американському спортивному медіадискурсі</w:t>
      </w:r>
      <w:r w:rsidRPr="00E824C7">
        <w:rPr>
          <w:rFonts w:ascii="Times New Roman" w:hAnsi="Times New Roman" w:cs="Times New Roman"/>
          <w:sz w:val="28"/>
          <w:szCs w:val="28"/>
        </w:rPr>
        <w:t>, використовуваний для створення широкого спектру іменників, що позначають осіб за їх професійною або соціальною діяльністю</w:t>
      </w:r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en-US"/>
        </w:rPr>
        <w:t>wide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en-US"/>
        </w:rPr>
        <w:t>receiver</w:t>
      </w:r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приймаючий </w:t>
      </w:r>
      <w:proofErr w:type="gramStart"/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gramEnd"/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футболі), понять (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en-US"/>
        </w:rPr>
        <w:t>big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en-US"/>
        </w:rPr>
        <w:t>footer</w:t>
      </w:r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– сильний удар ногою), спортивних рухів та прийомів (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uk-UA"/>
        </w:rPr>
        <w:t>3-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en-US"/>
        </w:rPr>
        <w:t>pointer</w:t>
      </w:r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– трьох очковий кидок), характеристику гравців (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en-US"/>
        </w:rPr>
        <w:t>hard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452FE1" w:rsidRPr="00E824C7">
        <w:rPr>
          <w:rFonts w:ascii="Times New Roman" w:hAnsi="Times New Roman" w:cs="Times New Roman"/>
          <w:i/>
          <w:sz w:val="28"/>
          <w:szCs w:val="28"/>
          <w:lang w:val="en-US"/>
        </w:rPr>
        <w:t>hitter</w:t>
      </w:r>
      <w:r w:rsidR="00452FE1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– гравець, що виконує потужні силові прийоми)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Суфікс -</w:t>
      </w:r>
      <w:r w:rsidRPr="00E824C7">
        <w:rPr>
          <w:rFonts w:ascii="Times New Roman" w:hAnsi="Times New Roman" w:cs="Times New Roman"/>
          <w:sz w:val="28"/>
          <w:szCs w:val="28"/>
        </w:rPr>
        <w:t>er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має </w:t>
      </w:r>
      <w:r w:rsidR="00287518" w:rsidRPr="00E824C7">
        <w:rPr>
          <w:rFonts w:ascii="Times New Roman" w:hAnsi="Times New Roman" w:cs="Times New Roman"/>
          <w:sz w:val="28"/>
          <w:szCs w:val="28"/>
          <w:lang w:val="uk-UA"/>
        </w:rPr>
        <w:t>нихку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особливостей, що відрізняють його від інших агентивних суфіксів. </w:t>
      </w:r>
      <w:r w:rsidRPr="00E824C7">
        <w:rPr>
          <w:rFonts w:ascii="Times New Roman" w:hAnsi="Times New Roman" w:cs="Times New Roman"/>
          <w:sz w:val="28"/>
          <w:szCs w:val="28"/>
        </w:rPr>
        <w:t>По-перше, він може бути доданий до великої кількості дієслі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без значних змін у їх основі, що робить його вельми продуктивним у процесі словотворення. По-друге, слова, утворені з допомогою суфікса -er, часто використовуються в повсякденному мовленні, що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ідчить про їх високу інтегрованість у лексикон англійської мови.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Процес утворення слів з використанням суфікса -er включає кілька механізмів. Найпростіший з них полягає в прямому додаванні суфікса до основи дієслова, як у випадку з "run" (бігти) та "runner" (бігун), де основа дієслова залишається незмінною.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В інших випадках можуть відбуватися фонетичні або орфографічні зміни в основі дієслова перед додаванням суфікса, як у "write" (писати) та "writer" (письменник), де основа зазнає мінімальних змі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для збереження фонетичної гармонії.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Суфікс -er також використовується для створення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назв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професій або ролей у специфічних сферах діяльності, що робить його незамінним інструментом для формування спеціалізованої лексики. Це особливо помітно у технічних, наукових та спортивних термінах, де суфікс допомагає точно ідентифікувати діяльність або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іалізацію особи.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Використання суфікса -er в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ійській мові є прикладом того, як морфологічні механізми сприяють адаптації мови до змінюваних соціальних та культурних умов, дозволяючи ефективно розширювати лексикон та адаптувати мову до нових реалій.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Американська спортивна термінологія відзначається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великою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кількістю унікальних виразів та слів, які відображають культурні особливості та історичний розвиток спорту в США. Серед них особливе місце займають терміни з агентивним суфіксом -er, що використовуються для позначення осіб, залучених до певного виду спортивної діяльності. Цей суфікс не тільки допомагає утворити </w:t>
      </w:r>
      <w:r w:rsidRPr="00E824C7">
        <w:rPr>
          <w:rFonts w:ascii="Times New Roman" w:hAnsi="Times New Roman" w:cs="Times New Roman"/>
          <w:sz w:val="28"/>
          <w:szCs w:val="28"/>
        </w:rPr>
        <w:lastRenderedPageBreak/>
        <w:t xml:space="preserve">назви професій або ролей у спорті, але й відіграє важливу роль у формуванні специфічної спортивної лексики, відображаючи культурні та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іальні аспекти американського суспільства.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Суфікс -er в американській спортивній термінології використовується для створення іменників, що позначають осіб, які займаються певною діяльністю або виконують певну роль у спорті. Це можуть бути як спортсмени, так і особи, залучені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організації та проведення спортивних змагань. Таке використання суфікса сприяє точній ідентифікації ролі особи в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спортивному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процесі, дозволяючи швидко та ефективно комунікувати специфічну інформацію.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i/>
          <w:sz w:val="28"/>
          <w:szCs w:val="28"/>
        </w:rPr>
        <w:t>Pitcher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ітчер) – гравець у бейсболі, який кидає м'яч баттеру протилежної команди. Термін відображає ключову роль гравця в грі,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ідкреслюючи його важливість для стратегії та результатів матчу.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i/>
          <w:sz w:val="28"/>
          <w:szCs w:val="28"/>
        </w:rPr>
        <w:t>Runner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(бігун) – спортсмен, який змагається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бігових дисциплінах. Цей термін використовується в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широкому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спектрі спортивних змагань, від коротких дистанцій до марафонів, і відображає універсальність та адаптивність спортсменів.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i/>
          <w:sz w:val="28"/>
          <w:szCs w:val="28"/>
        </w:rPr>
        <w:t>Receiver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(ресівер) – позиція в американському футболі, гравець, основне завдання якого – приймати передачі від квотербека. Термін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ідкреслює специфіку ролі гравця в командній взаємодії та стратегії гри.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Культурні та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іальні фактори відіграють важливу роль у формуванні спортивної лексики, зокрема в утворенні термінів з суфіксом -er. Американський спорт, з його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ізноманіттям і історією, відображає мінливість суспільних інтересів, цінностей та ідентичності. Так, наприклад, популярність певних видів спорту в певні історичні періоди сприяла збагаченню мови новими термінами, що відображають не тільки специфіку гри, але й культурні особливості, пов'язані з цими видами спорту.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Агентивний суфікс -er, таким чином, є не просто мовним інструментом для створення нових слів,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але й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засобом культурної експресії, що дозволяє мові адаптуватися до змін у спортивному житті американського суспільства. Він </w:t>
      </w:r>
      <w:r w:rsidRPr="00E824C7">
        <w:rPr>
          <w:rFonts w:ascii="Times New Roman" w:hAnsi="Times New Roman" w:cs="Times New Roman"/>
          <w:sz w:val="28"/>
          <w:szCs w:val="28"/>
        </w:rPr>
        <w:lastRenderedPageBreak/>
        <w:t>допомагає формувати унікальний спортивний лексикон, який відображає як загаль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Агентивні суфікси, особливо -er, відіграють важливу роль у формуванні професійного спортивного жаргону, впливаючи на популярну культуру та мас-медіа.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 мовні елементи не тільки сприяють створенню специфічної термінології для позначення різних ролей у спорті, але й відображають культурні особливості, пов'язані з певними видами спортивної діяльності.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Використання агентивних суфіксів дозволяє точно і лаконічно позначати специфічні ролі та діяльності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спорт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і, що є ключовим для розуміння гри та її прави</w:t>
      </w:r>
      <w:r w:rsidR="004D1E5F" w:rsidRPr="00E824C7">
        <w:rPr>
          <w:rFonts w:ascii="Times New Roman" w:hAnsi="Times New Roman" w:cs="Times New Roman"/>
          <w:sz w:val="28"/>
          <w:szCs w:val="28"/>
        </w:rPr>
        <w:t xml:space="preserve">л. Наприклад, у футболі термін </w:t>
      </w:r>
      <w:r w:rsidR="004D1E5F" w:rsidRPr="00E824C7">
        <w:rPr>
          <w:rFonts w:ascii="Times New Roman" w:hAnsi="Times New Roman" w:cs="Times New Roman"/>
          <w:i/>
          <w:sz w:val="28"/>
          <w:szCs w:val="28"/>
        </w:rPr>
        <w:t>receiver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не просто ідентифікує гравця, який приймає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м'яч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, але й вказує на його стратегічну роль у команді. Таке використання специфічної термінології сприяє формуванню професійного спортивного жаргону, який є невід'ємною частиною спортивної культури.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Спортивна термінологія, зокрема слова з агентивним суфіксом -er, активно використовується в популярній культурі та мас-медіа, відображаючи популярність та значення спорту в американському суспільстві.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 терміни зустрічаються в кіно, музиці, літературі та рекламі, де вони не тільки служать для ідентифікації спортивних дисциплін, але й використовуються для створення асоціацій з певними якостями,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такими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як сила, швидкість, витривалість.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>У спортивних коментарях терміни з агентивним суфіксом -er використовуються для надання аналізу гри, опису дій гравці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та стратегій команд. Коментатори часто використовують такі слова для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ідкреслення майстерності або тактики гравців, що робить розповідь більш динамічною та інформативною.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В рекламі та маркетингу спортивна термінологія використовується для привертання уваги до товарів або послуг, асоціюючи їх з позитивними якостями, характерними для спортсменів або спортивної діяльності. Наприклад, реклама спортивного </w:t>
      </w:r>
      <w:r w:rsidR="00A95B32" w:rsidRPr="00E824C7">
        <w:rPr>
          <w:rFonts w:ascii="Times New Roman" w:hAnsi="Times New Roman" w:cs="Times New Roman"/>
          <w:sz w:val="28"/>
          <w:szCs w:val="28"/>
        </w:rPr>
        <w:t xml:space="preserve">взуття може включати слова, як </w:t>
      </w:r>
      <w:r w:rsidR="00A95B32" w:rsidRPr="00E824C7">
        <w:rPr>
          <w:rFonts w:ascii="Times New Roman" w:hAnsi="Times New Roman" w:cs="Times New Roman"/>
          <w:i/>
          <w:sz w:val="28"/>
          <w:szCs w:val="28"/>
        </w:rPr>
        <w:t>runner</w:t>
      </w:r>
      <w:r w:rsidR="00A95B32" w:rsidRPr="00E824C7">
        <w:rPr>
          <w:rFonts w:ascii="Times New Roman" w:hAnsi="Times New Roman" w:cs="Times New Roman"/>
          <w:sz w:val="28"/>
          <w:szCs w:val="28"/>
        </w:rPr>
        <w:t xml:space="preserve"> або </w:t>
      </w:r>
      <w:r w:rsidR="00A95B32" w:rsidRPr="00E824C7">
        <w:rPr>
          <w:rFonts w:ascii="Times New Roman" w:hAnsi="Times New Roman" w:cs="Times New Roman"/>
          <w:i/>
          <w:sz w:val="28"/>
          <w:szCs w:val="28"/>
        </w:rPr>
        <w:t>jumper</w:t>
      </w:r>
      <w:r w:rsidRPr="00E824C7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ідкреслюючи, що продукт призначений для людей, які прагнуть досягти високих результатів у спорті.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lastRenderedPageBreak/>
        <w:t>Таким чином, агентивні суфікси та спортивна термінологія в цілому відіграють значну роль у формуванні професійного спортивного жаргону, впливаючи на популярну культуру та мас-медіа. Вони не тільки сприяють кращому розумінню спортив</w:t>
      </w:r>
      <w:r w:rsidR="00A95B32" w:rsidRPr="00E824C7">
        <w:rPr>
          <w:rFonts w:ascii="Times New Roman" w:hAnsi="Times New Roman" w:cs="Times New Roman"/>
          <w:sz w:val="28"/>
          <w:szCs w:val="28"/>
        </w:rPr>
        <w:t xml:space="preserve">них дисциплін та стратегій, </w:t>
      </w:r>
      <w:proofErr w:type="gramStart"/>
      <w:r w:rsidR="00A95B32" w:rsidRPr="00E824C7">
        <w:rPr>
          <w:rFonts w:ascii="Times New Roman" w:hAnsi="Times New Roman" w:cs="Times New Roman"/>
          <w:sz w:val="28"/>
          <w:szCs w:val="28"/>
        </w:rPr>
        <w:t>але</w:t>
      </w:r>
      <w:r w:rsidR="00A95B32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4C7">
        <w:rPr>
          <w:rFonts w:ascii="Times New Roman" w:hAnsi="Times New Roman" w:cs="Times New Roman"/>
          <w:sz w:val="28"/>
          <w:szCs w:val="28"/>
        </w:rPr>
        <w:t>й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відображають культурні цінності, пов'язані зі спортом, а також сприяють формуванню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позитивного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іміджу товарів та послуг у сфері спорту.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Аналіз лексико-семантичних особливостей композитів із суфіксом -er у американській спортивній термінології виявив їх значну роль у формуванні специфічної лексики, яка відображає культурні та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іальні аспекти спорту в США. Використання цього суфікса дозволяє точно ідентифікувати ролі та діяльності у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спортивному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контексті, сприяючи ефективній комунікації та глибшому розумінню спортивних дисциплін.</w:t>
      </w:r>
    </w:p>
    <w:p w:rsidR="00287518" w:rsidRPr="00E824C7" w:rsidRDefault="00287518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824C7">
        <w:rPr>
          <w:rFonts w:ascii="Times New Roman" w:hAnsi="Times New Roman" w:cs="Times New Roman"/>
          <w:sz w:val="28"/>
          <w:szCs w:val="28"/>
        </w:rPr>
        <w:t xml:space="preserve">Вживання лексичних одиниць із агентивним суфіксом -er є дуже поширеним в американському спортивному дискурсі, а при їх утворенні відбувається процес функціональної переорієнтації. Так, наприклад, слова типу </w:t>
      </w:r>
      <w:r w:rsidRPr="00E824C7">
        <w:rPr>
          <w:rFonts w:ascii="Times New Roman" w:hAnsi="Times New Roman" w:cs="Times New Roman"/>
          <w:i/>
          <w:sz w:val="28"/>
          <w:szCs w:val="28"/>
        </w:rPr>
        <w:t>Michigan-stater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(гравець, який народився, або починав свою кар’єру у Мічигані), </w:t>
      </w:r>
      <w:r w:rsidRPr="00E824C7">
        <w:rPr>
          <w:rFonts w:ascii="Times New Roman" w:hAnsi="Times New Roman" w:cs="Times New Roman"/>
          <w:i/>
          <w:sz w:val="28"/>
          <w:szCs w:val="28"/>
        </w:rPr>
        <w:t>8-footer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(удар з відстані у </w:t>
      </w:r>
      <w:smartTag w:uri="urn:schemas-microsoft-com:office:smarttags" w:element="metricconverter">
        <w:smartTagPr>
          <w:attr w:name="ProductID" w:val="8 футів"/>
        </w:smartTagPr>
        <w:r w:rsidRPr="00E824C7">
          <w:rPr>
            <w:rFonts w:ascii="Times New Roman" w:hAnsi="Times New Roman" w:cs="Times New Roman"/>
            <w:sz w:val="28"/>
            <w:szCs w:val="28"/>
          </w:rPr>
          <w:t>8 футів</w:t>
        </w:r>
      </w:smartTag>
      <w:r w:rsidRPr="00E824C7">
        <w:rPr>
          <w:rFonts w:ascii="Times New Roman" w:hAnsi="Times New Roman" w:cs="Times New Roman"/>
          <w:sz w:val="28"/>
          <w:szCs w:val="28"/>
        </w:rPr>
        <w:t xml:space="preserve">), </w:t>
      </w:r>
      <w:r w:rsidRPr="00E824C7">
        <w:rPr>
          <w:rFonts w:ascii="Times New Roman" w:hAnsi="Times New Roman" w:cs="Times New Roman"/>
          <w:i/>
          <w:sz w:val="28"/>
          <w:szCs w:val="28"/>
        </w:rPr>
        <w:t>high-scorcher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(надзвичайно потужний високий удар, або потужний удар вище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воріт</w:t>
      </w:r>
      <w:r w:rsidR="00E824C7">
        <w:rPr>
          <w:rFonts w:ascii="Times New Roman" w:hAnsi="Times New Roman" w:cs="Times New Roman"/>
          <w:sz w:val="28"/>
          <w:szCs w:val="28"/>
        </w:rPr>
        <w:t xml:space="preserve"> [</w:t>
      </w:r>
      <w:r w:rsidR="00E824C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E824C7">
        <w:rPr>
          <w:rFonts w:ascii="Times New Roman" w:hAnsi="Times New Roman" w:cs="Times New Roman"/>
          <w:sz w:val="28"/>
          <w:szCs w:val="28"/>
        </w:rPr>
        <w:t>].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Таке утворення слів, зокрема, характерне для спортивних коментаторів, які у такий спосіб вкладають значення цілого речення у стили вираз. Як визначає А.Е. Левицький</w:t>
      </w:r>
      <w:r w:rsidR="00E824C7">
        <w:rPr>
          <w:rFonts w:ascii="Times New Roman" w:hAnsi="Times New Roman" w:cs="Times New Roman"/>
          <w:sz w:val="28"/>
          <w:szCs w:val="28"/>
          <w:lang w:val="uk-UA"/>
        </w:rPr>
        <w:t xml:space="preserve"> [4</w:t>
      </w:r>
      <w:r w:rsidR="00E824C7" w:rsidRPr="00E824C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, функціональна переорієнтація -  “особливий дериваційний процес, що дає змогу окремим одиницям мови, не змінюючи свою форму, реалізувати нові, нехарактерні для них раніше категоріальні, синтаксичні та прагматичні характеристики”. </w:t>
      </w:r>
      <w:r w:rsidRPr="00426AD6">
        <w:rPr>
          <w:rFonts w:ascii="Times New Roman" w:hAnsi="Times New Roman" w:cs="Times New Roman"/>
          <w:sz w:val="28"/>
          <w:szCs w:val="28"/>
          <w:lang w:val="uk-UA"/>
        </w:rPr>
        <w:t xml:space="preserve">Ці трансформації вихідних одиниць словосполучення у складові компоненти складного слова є можливими, на нашу думку, лише тому, що слова-елементи таких складних слів, будучи повнозначними номінативними одиницями англійської мови, володіють функцією-потенцією, яка є “схильністю одиниці номінації до набуття певного знакового навантаження, а також до виконання окремих нехарактерних для цієї одиниці семантичних, синтаксичних і прагматичних ролей”. 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Strange as it seems but this heavy-pounder possess great ability to move. His agility is the key to his success. </w:t>
      </w:r>
      <w:r w:rsidRPr="00E824C7">
        <w:rPr>
          <w:rFonts w:ascii="Times New Roman" w:hAnsi="Times New Roman" w:cs="Times New Roman"/>
          <w:i/>
          <w:sz w:val="28"/>
          <w:szCs w:val="28"/>
        </w:rPr>
        <w:lastRenderedPageBreak/>
        <w:t>Як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не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дивно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E824C7">
        <w:rPr>
          <w:rFonts w:ascii="Times New Roman" w:hAnsi="Times New Roman" w:cs="Times New Roman"/>
          <w:i/>
          <w:sz w:val="28"/>
          <w:szCs w:val="28"/>
        </w:rPr>
        <w:t>але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цей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важковаговик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вміє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вправно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рухатись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E824C7">
        <w:rPr>
          <w:rFonts w:ascii="Times New Roman" w:hAnsi="Times New Roman" w:cs="Times New Roman"/>
          <w:i/>
          <w:sz w:val="28"/>
          <w:szCs w:val="28"/>
        </w:rPr>
        <w:t>Саме його рухомість є його ключем до успіху</w:t>
      </w:r>
      <w:r w:rsidRPr="00E824C7">
        <w:rPr>
          <w:rFonts w:ascii="Times New Roman" w:hAnsi="Times New Roman" w:cs="Times New Roman"/>
          <w:sz w:val="28"/>
          <w:szCs w:val="28"/>
        </w:rPr>
        <w:t>. У даному випадку, heavy-pounder позначає людину, яка характеризується великою вагою (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фунтах). Даний композит можна представити наступним чином: heavy-pounder = heavy pounds + player/boxer/sportsman. У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іх таких випадках, процес функціональної орієнтації проходить однаково і є одно направленим. Наприклад</w:t>
      </w:r>
      <w:r w:rsidRPr="00E824C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ball came loose but was picked up by the young New York-stater who put it in hard for another two. </w:t>
      </w:r>
      <w:proofErr w:type="gramStart"/>
      <w:r w:rsidRPr="00E824C7">
        <w:rPr>
          <w:rFonts w:ascii="Times New Roman" w:hAnsi="Times New Roman" w:cs="Times New Roman"/>
          <w:i/>
          <w:sz w:val="28"/>
          <w:szCs w:val="28"/>
        </w:rPr>
        <w:t>М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>’</w:t>
      </w:r>
      <w:r w:rsidRPr="00E824C7">
        <w:rPr>
          <w:rFonts w:ascii="Times New Roman" w:hAnsi="Times New Roman" w:cs="Times New Roman"/>
          <w:i/>
          <w:sz w:val="28"/>
          <w:szCs w:val="28"/>
        </w:rPr>
        <w:t>яч</w:t>
      </w:r>
      <w:proofErr w:type="gramEnd"/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було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втрачено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E824C7">
        <w:rPr>
          <w:rFonts w:ascii="Times New Roman" w:hAnsi="Times New Roman" w:cs="Times New Roman"/>
          <w:i/>
          <w:sz w:val="28"/>
          <w:szCs w:val="28"/>
        </w:rPr>
        <w:t>Але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його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E824C7">
        <w:rPr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i/>
          <w:sz w:val="28"/>
          <w:szCs w:val="28"/>
        </w:rPr>
        <w:t>ідібрав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новачок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з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штату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Нью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Йорк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E824C7">
        <w:rPr>
          <w:rFonts w:ascii="Times New Roman" w:hAnsi="Times New Roman" w:cs="Times New Roman"/>
          <w:i/>
          <w:sz w:val="28"/>
          <w:szCs w:val="28"/>
        </w:rPr>
        <w:t>який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щосили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вклав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його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у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кошик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і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записав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на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свій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рахунок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чергові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два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очки</w:t>
      </w:r>
      <w:r w:rsidRPr="00E824C7">
        <w:rPr>
          <w:rFonts w:ascii="Times New Roman" w:hAnsi="Times New Roman" w:cs="Times New Roman"/>
          <w:sz w:val="28"/>
          <w:szCs w:val="28"/>
          <w:lang w:val="en-US"/>
        </w:rPr>
        <w:t xml:space="preserve"> (New York-stater = New York state + player). 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Rolston fires a hard 7-footer but misses the net. </w:t>
      </w:r>
      <w:r w:rsidRPr="00E824C7">
        <w:rPr>
          <w:rFonts w:ascii="Times New Roman" w:hAnsi="Times New Roman" w:cs="Times New Roman"/>
          <w:i/>
          <w:sz w:val="28"/>
          <w:szCs w:val="28"/>
        </w:rPr>
        <w:t>Ролстон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E824C7">
        <w:rPr>
          <w:rFonts w:ascii="Times New Roman" w:hAnsi="Times New Roman" w:cs="Times New Roman"/>
          <w:i/>
          <w:sz w:val="28"/>
          <w:szCs w:val="28"/>
        </w:rPr>
        <w:t>сильний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кидок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з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семи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футів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E824C7">
        <w:rPr>
          <w:rFonts w:ascii="Times New Roman" w:hAnsi="Times New Roman" w:cs="Times New Roman"/>
          <w:i/>
          <w:sz w:val="28"/>
          <w:szCs w:val="28"/>
        </w:rPr>
        <w:t>але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повз</w:t>
      </w:r>
      <w:r w:rsidRPr="00E824C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E824C7">
        <w:rPr>
          <w:rFonts w:ascii="Times New Roman" w:hAnsi="Times New Roman" w:cs="Times New Roman"/>
          <w:i/>
          <w:sz w:val="28"/>
          <w:szCs w:val="28"/>
        </w:rPr>
        <w:t>ворота</w:t>
      </w:r>
      <w:r w:rsidRPr="00E824C7">
        <w:rPr>
          <w:rFonts w:ascii="Times New Roman" w:hAnsi="Times New Roman" w:cs="Times New Roman"/>
          <w:sz w:val="28"/>
          <w:szCs w:val="28"/>
          <w:lang w:val="en-US"/>
        </w:rPr>
        <w:t xml:space="preserve"> (7-footer = </w:t>
      </w:r>
      <w:smartTag w:uri="urn:schemas-microsoft-com:office:smarttags" w:element="metricconverter">
        <w:smartTagPr>
          <w:attr w:name="ProductID" w:val="7 feet"/>
        </w:smartTagPr>
        <w:r w:rsidRPr="00E824C7">
          <w:rPr>
            <w:rFonts w:ascii="Times New Roman" w:hAnsi="Times New Roman" w:cs="Times New Roman"/>
            <w:sz w:val="28"/>
            <w:szCs w:val="28"/>
            <w:lang w:val="en-US"/>
          </w:rPr>
          <w:t>7 feet</w:t>
        </w:r>
      </w:smartTag>
      <w:r w:rsidRPr="00E824C7">
        <w:rPr>
          <w:rFonts w:ascii="Times New Roman" w:hAnsi="Times New Roman" w:cs="Times New Roman"/>
          <w:sz w:val="28"/>
          <w:szCs w:val="28"/>
          <w:lang w:val="en-US"/>
        </w:rPr>
        <w:t xml:space="preserve"> + shot). </w:t>
      </w:r>
      <w:r w:rsidRPr="00E824C7">
        <w:rPr>
          <w:rFonts w:ascii="Times New Roman" w:hAnsi="Times New Roman" w:cs="Times New Roman"/>
          <w:sz w:val="28"/>
          <w:szCs w:val="28"/>
        </w:rPr>
        <w:t xml:space="preserve">Даний тип основоскладання використовується спортивними коментаторами для мовної економії та створення нових образів. Варто зазначити, що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 лексичні одиниці даного типу не закріплені у словниках, а тому є оказіональними [3]. </w:t>
      </w:r>
    </w:p>
    <w:p w:rsidR="00287518" w:rsidRPr="00E824C7" w:rsidRDefault="00287518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Як ми бачимо, в спортивному дискурсі, суфікс –er може позначати не лише виконавця дії, а й об’єкт, над яким виконується дія або продукт виконання дії, спосіб виконання дії, прийом. </w:t>
      </w:r>
    </w:p>
    <w:p w:rsidR="00287518" w:rsidRPr="00E824C7" w:rsidRDefault="00287518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Часто агентивний суфікс </w:t>
      </w:r>
      <w:r w:rsidRPr="00E824C7">
        <w:rPr>
          <w:rFonts w:ascii="Times New Roman" w:hAnsi="Times New Roman" w:cs="Times New Roman"/>
          <w:sz w:val="28"/>
          <w:szCs w:val="28"/>
        </w:rPr>
        <w:t>–er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в поєднанні з числівниками.</w:t>
      </w:r>
      <w:r w:rsidRPr="00E824C7">
        <w:rPr>
          <w:rFonts w:ascii="Times New Roman" w:hAnsi="Times New Roman" w:cs="Times New Roman"/>
          <w:sz w:val="28"/>
          <w:szCs w:val="28"/>
        </w:rPr>
        <w:t xml:space="preserve"> 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В такому випадку к</w:t>
      </w:r>
      <w:r w:rsidRPr="00E824C7">
        <w:rPr>
          <w:rFonts w:ascii="Times New Roman" w:hAnsi="Times New Roman" w:cs="Times New Roman"/>
          <w:sz w:val="28"/>
          <w:szCs w:val="28"/>
        </w:rPr>
        <w:t xml:space="preserve">омпонентами композиту є лише кількісні параметри та якісні характеристики поняття, що виражається, а у процесі функціональної переорієнтації агентивний суфікс –er перетворює складний вираз на іменник, значення якого випливає із контексту. Наприклад: </w:t>
      </w:r>
      <w:r w:rsidRPr="00E824C7">
        <w:rPr>
          <w:rFonts w:ascii="Times New Roman" w:hAnsi="Times New Roman" w:cs="Times New Roman"/>
          <w:i/>
          <w:sz w:val="28"/>
          <w:szCs w:val="28"/>
        </w:rPr>
        <w:t>he’s a 260-pounder, born in Czech republic</w:t>
      </w:r>
      <w:r w:rsidR="00A95B32" w:rsidRPr="00E824C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- </w:t>
      </w:r>
      <w:proofErr w:type="gramStart"/>
      <w:r w:rsidRPr="00E824C7">
        <w:rPr>
          <w:rFonts w:ascii="Times New Roman" w:hAnsi="Times New Roman" w:cs="Times New Roman"/>
          <w:i/>
          <w:sz w:val="28"/>
          <w:szCs w:val="28"/>
        </w:rPr>
        <w:t xml:space="preserve">Він народився в республіці Чехія і важить </w:t>
      </w:r>
      <w:smartTag w:uri="urn:schemas-microsoft-com:office:smarttags" w:element="metricconverter">
        <w:smartTagPr>
          <w:attr w:name="ProductID" w:val="260 фунтів"/>
        </w:smartTagPr>
        <w:r w:rsidRPr="00E824C7">
          <w:rPr>
            <w:rFonts w:ascii="Times New Roman" w:hAnsi="Times New Roman" w:cs="Times New Roman"/>
            <w:i/>
            <w:sz w:val="28"/>
            <w:szCs w:val="28"/>
          </w:rPr>
          <w:t>260 фунтів</w:t>
        </w:r>
      </w:smartTag>
      <w:r w:rsidRPr="00E824C7">
        <w:rPr>
          <w:rFonts w:ascii="Times New Roman" w:hAnsi="Times New Roman" w:cs="Times New Roman"/>
          <w:sz w:val="28"/>
          <w:szCs w:val="28"/>
        </w:rPr>
        <w:t xml:space="preserve">. Як згадувалось раніше, конструкції даного типу можна представити у такому вигляді – 260-pounder = </w:t>
      </w:r>
      <w:smartTag w:uri="urn:schemas-microsoft-com:office:smarttags" w:element="metricconverter">
        <w:smartTagPr>
          <w:attr w:name="ProductID" w:val="260 pounds"/>
        </w:smartTagPr>
        <w:r w:rsidRPr="00E824C7">
          <w:rPr>
            <w:rFonts w:ascii="Times New Roman" w:hAnsi="Times New Roman" w:cs="Times New Roman"/>
            <w:sz w:val="28"/>
            <w:szCs w:val="28"/>
          </w:rPr>
          <w:t>260 pounds</w:t>
        </w:r>
      </w:smartTag>
      <w:r w:rsidRPr="00E824C7">
        <w:rPr>
          <w:rFonts w:ascii="Times New Roman" w:hAnsi="Times New Roman" w:cs="Times New Roman"/>
          <w:sz w:val="28"/>
          <w:szCs w:val="28"/>
        </w:rPr>
        <w:t xml:space="preserve"> + player. Іменникове значення складної конструкції [player] можна знати лише з контексту висловлювання.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Порівняймо: 8-footer (a shot from </w:t>
      </w:r>
      <w:smartTag w:uri="urn:schemas-microsoft-com:office:smarttags" w:element="metricconverter">
        <w:smartTagPr>
          <w:attr w:name="ProductID" w:val="8 feet"/>
        </w:smartTagPr>
        <w:r w:rsidRPr="00E824C7">
          <w:rPr>
            <w:rFonts w:ascii="Times New Roman" w:hAnsi="Times New Roman" w:cs="Times New Roman"/>
            <w:sz w:val="28"/>
            <w:szCs w:val="28"/>
          </w:rPr>
          <w:t>8 feet</w:t>
        </w:r>
      </w:smartTag>
      <w:r w:rsidRPr="00E824C7">
        <w:rPr>
          <w:rFonts w:ascii="Times New Roman" w:hAnsi="Times New Roman" w:cs="Times New Roman"/>
          <w:sz w:val="28"/>
          <w:szCs w:val="28"/>
        </w:rPr>
        <w:t>) 2-footer (</w:t>
      </w:r>
      <w:smartTag w:uri="urn:schemas-microsoft-com:office:smarttags" w:element="metricconverter">
        <w:smartTagPr>
          <w:attr w:name="ProductID" w:val="2 feet"/>
        </w:smartTagPr>
        <w:r w:rsidRPr="00E824C7">
          <w:rPr>
            <w:rFonts w:ascii="Times New Roman" w:hAnsi="Times New Roman" w:cs="Times New Roman"/>
            <w:sz w:val="28"/>
            <w:szCs w:val="28"/>
          </w:rPr>
          <w:t>2 feet</w:t>
        </w:r>
      </w:smartTag>
      <w:r w:rsidRPr="00E824C7">
        <w:rPr>
          <w:rFonts w:ascii="Times New Roman" w:hAnsi="Times New Roman" w:cs="Times New Roman"/>
          <w:sz w:val="28"/>
          <w:szCs w:val="28"/>
        </w:rPr>
        <w:t xml:space="preserve"> tall player).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ікавим прикладом може бути лексема one-timer, що буквально означає удар в один дотик. Елемент timer позначає спробу, а числівник one називає кількість виконання спроб</w:t>
      </w:r>
      <w:r w:rsidR="00E824C7">
        <w:rPr>
          <w:rFonts w:ascii="Times New Roman" w:hAnsi="Times New Roman" w:cs="Times New Roman"/>
          <w:sz w:val="28"/>
          <w:szCs w:val="28"/>
        </w:rPr>
        <w:t xml:space="preserve"> [</w:t>
      </w:r>
      <w:r w:rsidR="00E824C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E824C7">
        <w:rPr>
          <w:rFonts w:ascii="Times New Roman" w:hAnsi="Times New Roman" w:cs="Times New Roman"/>
          <w:sz w:val="28"/>
          <w:szCs w:val="28"/>
        </w:rPr>
        <w:t xml:space="preserve">]. При вивчені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лексичних одиниць необхідно звертати увагу на контекст та спосіб їх вживання, </w:t>
      </w:r>
      <w:r w:rsidRPr="00E824C7">
        <w:rPr>
          <w:rFonts w:ascii="Times New Roman" w:hAnsi="Times New Roman" w:cs="Times New Roman"/>
          <w:sz w:val="28"/>
          <w:szCs w:val="28"/>
        </w:rPr>
        <w:lastRenderedPageBreak/>
        <w:t xml:space="preserve">адже зміна одного компонента призводить до зміни загального значення всього складно похідного слова. Так, наприклад, змінивши числівниковий елемент one на будь-який інший, ми отримаємо нове значення виразу: two-timer (гравець, який вдруге приймає участь у змаганнях). Як ми бачимо, у першому випадку елемент timer позначає імпліцитний іменник shot, а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другому випадку – імпліцитний іменник player.  </w:t>
      </w:r>
    </w:p>
    <w:p w:rsidR="00287518" w:rsidRPr="00E824C7" w:rsidRDefault="00287518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Окремо слід виділити композити, одним з елементів яких є географічні та власні назви.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склад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 таких композит, агентивний суфікс –er наділяє вираз характеристиками іменника, який є імпліцитним, наприклад </w:t>
      </w:r>
      <w:r w:rsidRPr="00E824C7">
        <w:rPr>
          <w:rFonts w:ascii="Times New Roman" w:hAnsi="Times New Roman" w:cs="Times New Roman"/>
          <w:i/>
          <w:sz w:val="28"/>
          <w:szCs w:val="28"/>
        </w:rPr>
        <w:t>Michigan-stater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– гравець, який народився, або починав свою кар’єру у Мічигані. У даному випадку суфікс –er виражає імпліцитний іменник player. Складні вирази такого типу вживаються для мовної економії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 час швидкого мовлення спортивних коментаторів і носять суто оказіональний характер.</w:t>
      </w:r>
    </w:p>
    <w:p w:rsidR="00287518" w:rsidRPr="00E824C7" w:rsidRDefault="00287518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>Іншим типом складно похідних слів із агентивним суфіксом –er є лексеми, утворені на основі найменувань частин екі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іровки та амуніції спортсменів для позначення певного прийому,  способу його виконання. Сюди можна віднести лексеми типу  </w:t>
      </w:r>
      <w:r w:rsidRPr="00E824C7">
        <w:rPr>
          <w:rFonts w:ascii="Times New Roman" w:hAnsi="Times New Roman" w:cs="Times New Roman"/>
          <w:i/>
          <w:sz w:val="28"/>
          <w:szCs w:val="28"/>
        </w:rPr>
        <w:t>back-hander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(кидок з незручної руки), </w:t>
      </w:r>
      <w:r w:rsidRPr="00E824C7">
        <w:rPr>
          <w:rFonts w:ascii="Times New Roman" w:hAnsi="Times New Roman" w:cs="Times New Roman"/>
          <w:i/>
          <w:sz w:val="28"/>
          <w:szCs w:val="28"/>
        </w:rPr>
        <w:t>high-flier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(високий удар,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тр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іумфант), </w:t>
      </w:r>
      <w:r w:rsidRPr="00E824C7">
        <w:rPr>
          <w:rFonts w:ascii="Times New Roman" w:hAnsi="Times New Roman" w:cs="Times New Roman"/>
          <w:i/>
          <w:sz w:val="28"/>
          <w:szCs w:val="28"/>
        </w:rPr>
        <w:t>slobber-knocker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(жорсткий і надзвичайно сильний поштовх суперника), </w:t>
      </w:r>
      <w:r w:rsidRPr="00E824C7">
        <w:rPr>
          <w:rFonts w:ascii="Times New Roman" w:hAnsi="Times New Roman" w:cs="Times New Roman"/>
          <w:i/>
          <w:sz w:val="28"/>
          <w:szCs w:val="28"/>
        </w:rPr>
        <w:t>tape-to-taper</w:t>
      </w:r>
      <w:r w:rsidRPr="00E824C7">
        <w:rPr>
          <w:rFonts w:ascii="Times New Roman" w:hAnsi="Times New Roman" w:cs="Times New Roman"/>
          <w:sz w:val="28"/>
          <w:szCs w:val="28"/>
        </w:rPr>
        <w:t xml:space="preserve"> (пас прямо на ключку партнера). У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іх цих випадках агентивний суфікс –er виражає імпліцитний іменник pass, shot, hit. Розуміння значення таких структур вимагає фонових знань. Так, наприклад, у складно похідному слові tape-to-taper, що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івно перекладаються від плівки до плівки, агентивний суфікс –er позначає імпліцитно виражений іменник pass (у хокеї ключки гравців обмотані плівками, тому, буквально, даний вираз означає від ключки до ключки).  </w:t>
      </w:r>
    </w:p>
    <w:p w:rsidR="00F418D0" w:rsidRPr="00E824C7" w:rsidRDefault="00287518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Як ми бачимо, вживання агентивного суфіксу –er в сучасній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ійській мові спорту є дуже поширеним та різноплановим. В спортивному дискурсі агентивний суфікс –er виходить за межі правил загального вживання його в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ійській мові і позначає не тільки виконавця дії, а й об’єкт виконання дії, спосіб її виконання, прийом. Семантика таких складнопохідних слів визначається елементами, як </w:t>
      </w:r>
      <w:r w:rsidRPr="00E824C7">
        <w:rPr>
          <w:rFonts w:ascii="Times New Roman" w:hAnsi="Times New Roman" w:cs="Times New Roman"/>
          <w:sz w:val="28"/>
          <w:szCs w:val="28"/>
        </w:rPr>
        <w:lastRenderedPageBreak/>
        <w:t xml:space="preserve">беруть участь в його утворенні, а сам суфікс –er доповнює та завершує її, виражаючи імпліцитний іменник. Такий прийом використовується спортивними коментаторами для мовної економії, для швидкості передачі спортивних подій та емоційної забарвленості. </w:t>
      </w:r>
      <w:proofErr w:type="gramStart"/>
      <w:r w:rsidR="00F418D0" w:rsidRPr="00E824C7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F418D0" w:rsidRPr="00E824C7">
        <w:rPr>
          <w:rFonts w:ascii="Times New Roman" w:hAnsi="Times New Roman" w:cs="Times New Roman"/>
          <w:sz w:val="28"/>
          <w:szCs w:val="28"/>
        </w:rPr>
        <w:t>і особливості мають важливе значення для розуміння динаміки американської англійської мови, оскільки вони відображають здатність мови адаптуватися до змін у суспільстві та культурі. Агентивні суфікси, як -er, демонструють, як мова розвивається, включаючи нові терміни та концепції, що виникають у результаті популяризації різних видів спорту.</w:t>
      </w:r>
    </w:p>
    <w:p w:rsidR="00F418D0" w:rsidRPr="00E824C7" w:rsidRDefault="00F418D0" w:rsidP="00E824C7">
      <w:p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</w:rPr>
        <w:t xml:space="preserve">Перспективи подальших 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іджень у цій області обіцяють бути плідними, оскільки аналіз спортивної термінології може виявити нові тенденції в мові, пов'язані з глобалізацією, технологічним розвитком та соціокультурними змінами. Вивчення цих аспектів допоможе краще зрозуміти, як мова відображає та формує суспільні цінності та ідентичності в конте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ксті сп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>орту та ширше.</w:t>
      </w:r>
    </w:p>
    <w:p w:rsidR="008E3271" w:rsidRPr="00E824C7" w:rsidRDefault="00E824C7" w:rsidP="008F5A6F">
      <w:pPr>
        <w:spacing w:after="0" w:line="360" w:lineRule="auto"/>
        <w:ind w:left="-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Список літератури</w:t>
      </w:r>
    </w:p>
    <w:p w:rsidR="008E3271" w:rsidRPr="00E824C7" w:rsidRDefault="00D2333D" w:rsidP="008F5A6F">
      <w:pPr>
        <w:pStyle w:val="a4"/>
        <w:numPr>
          <w:ilvl w:val="0"/>
          <w:numId w:val="3"/>
        </w:num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Андрусяк І.В. Англійські неологізми кінця хх століття як складова мовної картини світу: автореф. дис. на здобуття нау. ступеня канд. філол. наук: спец. </w:t>
      </w:r>
      <w:r w:rsidRPr="00E824C7">
        <w:rPr>
          <w:rFonts w:ascii="Times New Roman" w:hAnsi="Times New Roman" w:cs="Times New Roman"/>
          <w:sz w:val="28"/>
          <w:szCs w:val="28"/>
        </w:rPr>
        <w:t>10.02.04 “Германські мови</w:t>
      </w:r>
      <w:proofErr w:type="gramStart"/>
      <w:r w:rsidRPr="00E824C7">
        <w:rPr>
          <w:rFonts w:ascii="Times New Roman" w:hAnsi="Times New Roman" w:cs="Times New Roman"/>
          <w:sz w:val="28"/>
          <w:szCs w:val="28"/>
        </w:rPr>
        <w:t>” / І.</w:t>
      </w:r>
      <w:proofErr w:type="gramEnd"/>
      <w:r w:rsidRPr="00E824C7">
        <w:rPr>
          <w:rFonts w:ascii="Times New Roman" w:hAnsi="Times New Roman" w:cs="Times New Roman"/>
          <w:sz w:val="28"/>
          <w:szCs w:val="28"/>
        </w:rPr>
        <w:t xml:space="preserve">В. Андрусяк. </w:t>
      </w:r>
      <w:r w:rsidR="008E3271" w:rsidRPr="00E824C7">
        <w:rPr>
          <w:rFonts w:ascii="Times New Roman" w:hAnsi="Times New Roman" w:cs="Times New Roman"/>
          <w:sz w:val="28"/>
          <w:szCs w:val="28"/>
        </w:rPr>
        <w:t xml:space="preserve">– Київ, 2003. – 20 </w:t>
      </w:r>
      <w:proofErr w:type="gramStart"/>
      <w:r w:rsidR="008E3271" w:rsidRPr="00E824C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8E3271" w:rsidRPr="00E824C7">
        <w:rPr>
          <w:rFonts w:ascii="Times New Roman" w:hAnsi="Times New Roman" w:cs="Times New Roman"/>
          <w:sz w:val="28"/>
          <w:szCs w:val="28"/>
        </w:rPr>
        <w:t>.</w:t>
      </w:r>
    </w:p>
    <w:p w:rsidR="008E3271" w:rsidRPr="00E824C7" w:rsidRDefault="00D2333D" w:rsidP="008F5A6F">
      <w:pPr>
        <w:pStyle w:val="a4"/>
        <w:numPr>
          <w:ilvl w:val="0"/>
          <w:numId w:val="3"/>
        </w:num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Гончарова Т.В. Функціонально-ономасіологічні мікрополя агентивних номінативних одиниць із формантом –</w:t>
      </w:r>
      <w:r w:rsidRPr="00E824C7">
        <w:rPr>
          <w:rFonts w:ascii="Times New Roman" w:hAnsi="Times New Roman" w:cs="Times New Roman"/>
          <w:sz w:val="28"/>
          <w:szCs w:val="28"/>
        </w:rPr>
        <w:t>er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/ Т.В. Гончарова // Наука і сучасність: Зб. наук. пр. – К.: НПУ імені М.П.Драгоманова, 2004. – Том </w:t>
      </w:r>
      <w:r w:rsidRPr="00E824C7">
        <w:rPr>
          <w:rFonts w:ascii="Times New Roman" w:hAnsi="Times New Roman" w:cs="Times New Roman"/>
          <w:sz w:val="28"/>
          <w:szCs w:val="28"/>
        </w:rPr>
        <w:t>XLV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>. – С. 147-159.</w:t>
      </w:r>
      <w:r w:rsidR="008E3271"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E3271" w:rsidRPr="00E824C7" w:rsidRDefault="00AA656E" w:rsidP="008F5A6F">
      <w:pPr>
        <w:pStyle w:val="a4"/>
        <w:numPr>
          <w:ilvl w:val="0"/>
          <w:numId w:val="3"/>
        </w:num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Дмитрошкін Д.Е. Агентивний суфікс -</w:t>
      </w:r>
      <w:r w:rsidRPr="00E824C7">
        <w:rPr>
          <w:rFonts w:ascii="Times New Roman" w:hAnsi="Times New Roman" w:cs="Times New Roman"/>
          <w:sz w:val="28"/>
          <w:szCs w:val="28"/>
        </w:rPr>
        <w:t>er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у сучасній англійській мові спорту / Д.Е. Дмитрошкін // науковий вісник Волинського національного угіверситету ім. Л. Українки. - Луцьк: ВНУ, 2010. – №8. – С. 417–419.</w:t>
      </w:r>
    </w:p>
    <w:p w:rsidR="008E3271" w:rsidRPr="00E824C7" w:rsidRDefault="008E3271" w:rsidP="008F5A6F">
      <w:pPr>
        <w:pStyle w:val="a4"/>
        <w:numPr>
          <w:ilvl w:val="0"/>
          <w:numId w:val="3"/>
        </w:num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824C7">
        <w:rPr>
          <w:rFonts w:ascii="Times New Roman" w:eastAsia="Times New Roman" w:hAnsi="Times New Roman" w:cs="Times New Roman"/>
          <w:sz w:val="28"/>
          <w:szCs w:val="28"/>
        </w:rPr>
        <w:t>Левицкий А.Э. Функциональная переориентация номинативных единиц современного английского языка: Монография / А.Э. Левицкий.  – Житомир: ЖГПУ, 2001. – 168 с.</w:t>
      </w:r>
      <w:r w:rsidRPr="00E824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13EC4" w:rsidRPr="00E824C7" w:rsidRDefault="00AA656E" w:rsidP="008F5A6F">
      <w:pPr>
        <w:pStyle w:val="a4"/>
        <w:numPr>
          <w:ilvl w:val="0"/>
          <w:numId w:val="3"/>
        </w:numPr>
        <w:spacing w:after="0" w:line="360" w:lineRule="auto"/>
        <w:ind w:left="-567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4C7">
        <w:rPr>
          <w:rFonts w:ascii="Times New Roman" w:hAnsi="Times New Roman" w:cs="Times New Roman"/>
          <w:sz w:val="28"/>
          <w:szCs w:val="28"/>
          <w:lang w:val="uk-UA"/>
        </w:rPr>
        <w:t>Омельченко Л.Ф. Культурно-національні конотації англійських композит / Л.Ф. Омельченко, В. Самохіна (Дмитренко), Л. Соловйова // Новітня Філологія. - Миколаїв.: 2007. – Вип. 26. – С. 4–15.</w:t>
      </w:r>
    </w:p>
    <w:sectPr w:rsidR="00D13EC4" w:rsidRPr="00E824C7" w:rsidSect="00701F0A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C42553"/>
    <w:multiLevelType w:val="hybridMultilevel"/>
    <w:tmpl w:val="FFD89E8C"/>
    <w:lvl w:ilvl="0" w:tplc="D07CB98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>
    <w:nsid w:val="5FFD339B"/>
    <w:multiLevelType w:val="multilevel"/>
    <w:tmpl w:val="5F12A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4A14F7D"/>
    <w:multiLevelType w:val="hybridMultilevel"/>
    <w:tmpl w:val="4968804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hideSpellingErrors/>
  <w:proofState w:grammar="clean"/>
  <w:defaultTabStop w:val="708"/>
  <w:characterSpacingControl w:val="doNotCompress"/>
  <w:compat>
    <w:useFELayout/>
  </w:compat>
  <w:rsids>
    <w:rsidRoot w:val="00F418D0"/>
    <w:rsid w:val="000A137D"/>
    <w:rsid w:val="00287518"/>
    <w:rsid w:val="002A1F14"/>
    <w:rsid w:val="00426AD6"/>
    <w:rsid w:val="00452FE1"/>
    <w:rsid w:val="004635B3"/>
    <w:rsid w:val="004D1E5F"/>
    <w:rsid w:val="005C1E8F"/>
    <w:rsid w:val="00701F0A"/>
    <w:rsid w:val="008E3271"/>
    <w:rsid w:val="008F5A6F"/>
    <w:rsid w:val="00A95B32"/>
    <w:rsid w:val="00AA656E"/>
    <w:rsid w:val="00D13EC4"/>
    <w:rsid w:val="00D2333D"/>
    <w:rsid w:val="00E824C7"/>
    <w:rsid w:val="00ED30BD"/>
    <w:rsid w:val="00F418D0"/>
    <w:rsid w:val="00F624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F14"/>
  </w:style>
  <w:style w:type="paragraph" w:styleId="3">
    <w:name w:val="heading 3"/>
    <w:basedOn w:val="a"/>
    <w:link w:val="30"/>
    <w:uiPriority w:val="9"/>
    <w:qFormat/>
    <w:rsid w:val="00F418D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F418D0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semiHidden/>
    <w:unhideWhenUsed/>
    <w:rsid w:val="00F418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6">
    <w:name w:val="rvts6"/>
    <w:basedOn w:val="a0"/>
    <w:rsid w:val="00D2333D"/>
    <w:rPr>
      <w:rFonts w:ascii="Times New Roman" w:hAnsi="Times New Roman" w:cs="Times New Roman" w:hint="default"/>
      <w:sz w:val="24"/>
      <w:szCs w:val="24"/>
    </w:rPr>
  </w:style>
  <w:style w:type="paragraph" w:styleId="a4">
    <w:name w:val="List Paragraph"/>
    <w:basedOn w:val="a"/>
    <w:uiPriority w:val="34"/>
    <w:qFormat/>
    <w:rsid w:val="008E327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98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10</Pages>
  <Words>2992</Words>
  <Characters>17058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2024-02-06T17:39:00Z</dcterms:created>
  <dcterms:modified xsi:type="dcterms:W3CDTF">2024-02-07T11:15:00Z</dcterms:modified>
</cp:coreProperties>
</file>