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4795" w:rsidRPr="00454795" w:rsidRDefault="00CB7268" w:rsidP="00C972F3">
      <w:pPr>
        <w:spacing w:line="360" w:lineRule="auto"/>
        <w:ind w:firstLine="567"/>
        <w:jc w:val="center"/>
        <w:rPr>
          <w:b/>
        </w:rPr>
      </w:pPr>
      <w:bookmarkStart w:id="0" w:name="_GoBack"/>
      <w:bookmarkEnd w:id="0"/>
      <w:r w:rsidRPr="00454795">
        <w:rPr>
          <w:b/>
        </w:rPr>
        <w:t xml:space="preserve">ВИКОРИСТАННЯ ПЛАТФОРМИ MOODLE </w:t>
      </w:r>
    </w:p>
    <w:p w:rsidR="00CB7268" w:rsidRPr="00454795" w:rsidRDefault="00CB7268" w:rsidP="00C972F3">
      <w:pPr>
        <w:spacing w:line="360" w:lineRule="auto"/>
        <w:ind w:firstLine="567"/>
        <w:jc w:val="center"/>
        <w:rPr>
          <w:b/>
        </w:rPr>
      </w:pPr>
      <w:r w:rsidRPr="00454795">
        <w:rPr>
          <w:b/>
        </w:rPr>
        <w:t>ДЛЯ ВИВЧЕННЯ АНГЛІЙСЬКОЇ МОВИ</w:t>
      </w:r>
      <w:r w:rsidR="00782EEE">
        <w:rPr>
          <w:b/>
        </w:rPr>
        <w:t xml:space="preserve"> У ЗВО</w:t>
      </w:r>
    </w:p>
    <w:p w:rsidR="00454795" w:rsidRPr="002D036E" w:rsidRDefault="00454795" w:rsidP="00C972F3">
      <w:pPr>
        <w:widowControl w:val="0"/>
        <w:spacing w:line="360" w:lineRule="auto"/>
        <w:ind w:firstLine="567"/>
        <w:jc w:val="center"/>
        <w:rPr>
          <w:b/>
          <w:snapToGrid w:val="0"/>
          <w:sz w:val="24"/>
          <w:szCs w:val="24"/>
        </w:rPr>
      </w:pPr>
      <w:r w:rsidRPr="002D036E">
        <w:rPr>
          <w:b/>
          <w:snapToGrid w:val="0"/>
          <w:sz w:val="24"/>
          <w:szCs w:val="24"/>
        </w:rPr>
        <w:t>Лисак Галина</w:t>
      </w:r>
    </w:p>
    <w:p w:rsidR="00454795" w:rsidRPr="00CF2ABC" w:rsidRDefault="00454795" w:rsidP="00C972F3">
      <w:pPr>
        <w:widowControl w:val="0"/>
        <w:spacing w:line="360" w:lineRule="auto"/>
        <w:ind w:firstLine="567"/>
        <w:jc w:val="center"/>
        <w:rPr>
          <w:snapToGrid w:val="0"/>
          <w:sz w:val="24"/>
          <w:szCs w:val="24"/>
        </w:rPr>
      </w:pPr>
      <w:r w:rsidRPr="00CF2ABC">
        <w:rPr>
          <w:snapToGrid w:val="0"/>
          <w:sz w:val="24"/>
          <w:szCs w:val="24"/>
        </w:rPr>
        <w:t>Хмельницький національний університет</w:t>
      </w:r>
    </w:p>
    <w:p w:rsidR="00CB7268" w:rsidRDefault="00CB7268" w:rsidP="00C972F3">
      <w:pPr>
        <w:spacing w:line="360" w:lineRule="auto"/>
        <w:ind w:firstLine="567"/>
      </w:pPr>
    </w:p>
    <w:p w:rsidR="00C972F3" w:rsidRPr="003A127B" w:rsidRDefault="00C972F3" w:rsidP="00CF2ABC">
      <w:pPr>
        <w:spacing w:line="360" w:lineRule="auto"/>
        <w:ind w:firstLine="567"/>
        <w:rPr>
          <w:lang w:val="ru-RU"/>
        </w:rPr>
      </w:pPr>
      <w:r w:rsidRPr="00C972F3">
        <w:rPr>
          <w:b/>
          <w:sz w:val="24"/>
          <w:szCs w:val="24"/>
          <w:lang w:val="en-US"/>
        </w:rPr>
        <w:t>Abstract</w:t>
      </w:r>
    </w:p>
    <w:p w:rsidR="00C972F3" w:rsidRDefault="00C972F3" w:rsidP="00C972F3">
      <w:pPr>
        <w:spacing w:line="360" w:lineRule="auto"/>
        <w:ind w:firstLine="567"/>
        <w:rPr>
          <w:sz w:val="24"/>
          <w:szCs w:val="24"/>
          <w:lang w:val="en-GB"/>
        </w:rPr>
      </w:pPr>
      <w:r w:rsidRPr="00B46C83">
        <w:rPr>
          <w:sz w:val="24"/>
          <w:szCs w:val="24"/>
          <w:lang w:val="en-GB"/>
        </w:rPr>
        <w:t>The article deals with the problem</w:t>
      </w:r>
      <w:r>
        <w:rPr>
          <w:sz w:val="24"/>
          <w:szCs w:val="24"/>
          <w:lang w:val="en-GB"/>
        </w:rPr>
        <w:t xml:space="preserve"> of using Moodle for teaching and learning foreign language. The features of the Mo</w:t>
      </w:r>
      <w:r w:rsidR="003A127B">
        <w:rPr>
          <w:sz w:val="24"/>
          <w:szCs w:val="24"/>
          <w:lang w:val="en-GB"/>
        </w:rPr>
        <w:t>odle-planform have been outline</w:t>
      </w:r>
      <w:r w:rsidR="003A127B">
        <w:rPr>
          <w:sz w:val="24"/>
          <w:szCs w:val="24"/>
          <w:lang w:val="en-US"/>
        </w:rPr>
        <w:t>d</w:t>
      </w:r>
      <w:r>
        <w:rPr>
          <w:sz w:val="24"/>
          <w:szCs w:val="24"/>
          <w:lang w:val="en-GB"/>
        </w:rPr>
        <w:t xml:space="preserve">. </w:t>
      </w:r>
      <w:r w:rsidR="006F02F3">
        <w:rPr>
          <w:sz w:val="24"/>
          <w:szCs w:val="24"/>
          <w:lang w:val="en-GB"/>
        </w:rPr>
        <w:t>The main advantages of using this platform for teaching English have been analysed.</w:t>
      </w:r>
    </w:p>
    <w:p w:rsidR="006F02F3" w:rsidRPr="006F02F3" w:rsidRDefault="006F02F3" w:rsidP="00CF2ABC">
      <w:pPr>
        <w:spacing w:line="360" w:lineRule="auto"/>
        <w:ind w:firstLine="567"/>
        <w:jc w:val="center"/>
        <w:rPr>
          <w:sz w:val="24"/>
          <w:szCs w:val="24"/>
          <w:lang w:val="en-US"/>
        </w:rPr>
      </w:pPr>
      <w:r w:rsidRPr="006F02F3">
        <w:rPr>
          <w:b/>
          <w:sz w:val="24"/>
          <w:szCs w:val="24"/>
          <w:lang w:val="en-US"/>
        </w:rPr>
        <w:t>Keywords</w:t>
      </w:r>
      <w:r w:rsidR="00CF2ABC">
        <w:rPr>
          <w:b/>
          <w:sz w:val="24"/>
          <w:szCs w:val="24"/>
          <w:lang w:val="en-US"/>
        </w:rPr>
        <w:t xml:space="preserve">: </w:t>
      </w:r>
      <w:r w:rsidR="00CF2ABC" w:rsidRPr="003A2DE4">
        <w:rPr>
          <w:sz w:val="24"/>
          <w:szCs w:val="24"/>
          <w:lang w:val="en-US"/>
        </w:rPr>
        <w:t>e</w:t>
      </w:r>
      <w:r w:rsidR="003A2DE4" w:rsidRPr="003A2DE4">
        <w:rPr>
          <w:sz w:val="24"/>
          <w:szCs w:val="24"/>
          <w:lang w:val="en-US"/>
        </w:rPr>
        <w:t>-learning, e-learning platform</w:t>
      </w:r>
      <w:r w:rsidRPr="006F02F3">
        <w:rPr>
          <w:sz w:val="24"/>
          <w:szCs w:val="24"/>
        </w:rPr>
        <w:t xml:space="preserve">, </w:t>
      </w:r>
      <w:proofErr w:type="spellStart"/>
      <w:r w:rsidRPr="006F02F3">
        <w:rPr>
          <w:sz w:val="24"/>
          <w:szCs w:val="24"/>
        </w:rPr>
        <w:t>informational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educational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environment</w:t>
      </w:r>
      <w:proofErr w:type="spellEnd"/>
      <w:r w:rsidRPr="006F02F3">
        <w:rPr>
          <w:sz w:val="24"/>
          <w:szCs w:val="24"/>
        </w:rPr>
        <w:t xml:space="preserve">, </w:t>
      </w:r>
      <w:proofErr w:type="spellStart"/>
      <w:r w:rsidRPr="006F02F3">
        <w:rPr>
          <w:sz w:val="24"/>
          <w:szCs w:val="24"/>
        </w:rPr>
        <w:t>Moodle</w:t>
      </w:r>
      <w:proofErr w:type="spellEnd"/>
      <w:r w:rsidRPr="006F02F3">
        <w:rPr>
          <w:sz w:val="24"/>
          <w:szCs w:val="24"/>
        </w:rPr>
        <w:t>.</w:t>
      </w:r>
    </w:p>
    <w:p w:rsidR="006F02F3" w:rsidRDefault="006F02F3" w:rsidP="00C972F3">
      <w:pPr>
        <w:spacing w:line="360" w:lineRule="auto"/>
        <w:ind w:firstLine="567"/>
        <w:rPr>
          <w:lang w:val="en-US"/>
        </w:rPr>
      </w:pPr>
    </w:p>
    <w:p w:rsidR="00CF2ABC" w:rsidRPr="00CF2ABC" w:rsidRDefault="00CF2ABC" w:rsidP="00C972F3">
      <w:pPr>
        <w:spacing w:line="360" w:lineRule="auto"/>
        <w:ind w:firstLine="567"/>
      </w:pPr>
      <w:r w:rsidRPr="00CF2ABC">
        <w:rPr>
          <w:b/>
        </w:rPr>
        <w:t>ВСТУП</w:t>
      </w:r>
    </w:p>
    <w:p w:rsidR="0045140D" w:rsidRDefault="00CB7360" w:rsidP="00C972F3">
      <w:pPr>
        <w:spacing w:line="360" w:lineRule="auto"/>
        <w:ind w:firstLine="567"/>
      </w:pPr>
      <w:r>
        <w:t xml:space="preserve">У системі освіти сьогодні широко використовується платформа </w:t>
      </w:r>
      <w:proofErr w:type="spellStart"/>
      <w:r>
        <w:t>Moodle</w:t>
      </w:r>
      <w:proofErr w:type="spellEnd"/>
      <w:r>
        <w:t xml:space="preserve"> – модульне об’єктно орієнтоване </w:t>
      </w:r>
      <w:r w:rsidR="00454795">
        <w:t xml:space="preserve">динамічне навчальне середовище, метою якого є </w:t>
      </w:r>
      <w:r>
        <w:t xml:space="preserve">залучення студентів до формування знань. Платформа </w:t>
      </w:r>
      <w:proofErr w:type="spellStart"/>
      <w:r>
        <w:t>Moodle</w:t>
      </w:r>
      <w:proofErr w:type="spellEnd"/>
      <w:r>
        <w:t xml:space="preserve"> містить велику кількість інтерактивних елементів, які допомагають створювати різноманітні навчальні засоби дистанційного курсу.</w:t>
      </w:r>
      <w:r w:rsidR="00B7684D">
        <w:t xml:space="preserve"> </w:t>
      </w:r>
      <w:r w:rsidR="0045140D">
        <w:t>Вона дає викладачеві можливість вносити корективи в навчальний процес, створювати власні курси з різних дисциплін, окремі блоки завдань, тематичні презентації та розміщувати їх на платформі, а студентам – планувати подальшу навчальну діяльність та здійснюват</w:t>
      </w:r>
      <w:r w:rsidR="006F02F3">
        <w:t>и самооцінку власних досягнень</w:t>
      </w:r>
      <w:r w:rsidR="0045140D">
        <w:t>.</w:t>
      </w:r>
    </w:p>
    <w:p w:rsidR="00CF2ABC" w:rsidRDefault="00CF2ABC" w:rsidP="003A127B">
      <w:pPr>
        <w:spacing w:line="360" w:lineRule="auto"/>
        <w:ind w:firstLine="567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МАТЕРІАЛ ДОСЛІДЖЕННЯ</w:t>
      </w:r>
      <w:r>
        <w:rPr>
          <w:rFonts w:cs="Times New Roman"/>
          <w:sz w:val="24"/>
          <w:szCs w:val="24"/>
        </w:rPr>
        <w:t xml:space="preserve"> </w:t>
      </w:r>
    </w:p>
    <w:p w:rsidR="00CB7268" w:rsidRPr="00B7684D" w:rsidRDefault="00CB7268" w:rsidP="003A127B">
      <w:pPr>
        <w:spacing w:line="360" w:lineRule="auto"/>
        <w:ind w:firstLine="567"/>
      </w:pPr>
      <w:r>
        <w:t xml:space="preserve">Вивченню основних характеристик </w:t>
      </w:r>
      <w:proofErr w:type="spellStart"/>
      <w:r>
        <w:t>Moodle</w:t>
      </w:r>
      <w:proofErr w:type="spellEnd"/>
      <w:r>
        <w:t xml:space="preserve"> присвячені роботи науковців </w:t>
      </w:r>
      <w:proofErr w:type="spellStart"/>
      <w:r>
        <w:t>Харашима</w:t>
      </w:r>
      <w:proofErr w:type="spellEnd"/>
      <w:r>
        <w:t xml:space="preserve"> (</w:t>
      </w:r>
      <w:proofErr w:type="spellStart"/>
      <w:r>
        <w:t>Harashima</w:t>
      </w:r>
      <w:proofErr w:type="spellEnd"/>
      <w:r>
        <w:t xml:space="preserve">), </w:t>
      </w:r>
      <w:proofErr w:type="spellStart"/>
      <w:r>
        <w:t>Робб</w:t>
      </w:r>
      <w:proofErr w:type="spellEnd"/>
      <w:r>
        <w:t xml:space="preserve"> (</w:t>
      </w:r>
      <w:proofErr w:type="spellStart"/>
      <w:r>
        <w:t>Robb</w:t>
      </w:r>
      <w:proofErr w:type="spellEnd"/>
      <w:r>
        <w:t xml:space="preserve">), </w:t>
      </w:r>
      <w:proofErr w:type="spellStart"/>
      <w:r>
        <w:t>Брандл</w:t>
      </w:r>
      <w:proofErr w:type="spellEnd"/>
      <w:r>
        <w:t xml:space="preserve"> (</w:t>
      </w:r>
      <w:proofErr w:type="spellStart"/>
      <w:r>
        <w:t>Brandl</w:t>
      </w:r>
      <w:proofErr w:type="spellEnd"/>
      <w:r>
        <w:t>), Су (</w:t>
      </w:r>
      <w:proofErr w:type="spellStart"/>
      <w:r>
        <w:t>Su</w:t>
      </w:r>
      <w:proofErr w:type="spellEnd"/>
      <w:r>
        <w:t xml:space="preserve">), </w:t>
      </w:r>
      <w:proofErr w:type="spellStart"/>
      <w:r>
        <w:t>Коул</w:t>
      </w:r>
      <w:proofErr w:type="spellEnd"/>
      <w:r>
        <w:t xml:space="preserve"> та </w:t>
      </w:r>
      <w:proofErr w:type="spellStart"/>
      <w:r>
        <w:t>Фостер</w:t>
      </w:r>
      <w:proofErr w:type="spellEnd"/>
      <w:r>
        <w:t xml:space="preserve"> (</w:t>
      </w:r>
      <w:proofErr w:type="spellStart"/>
      <w:r>
        <w:t>Cole</w:t>
      </w:r>
      <w:proofErr w:type="spellEnd"/>
      <w:r>
        <w:t xml:space="preserve"> &amp; </w:t>
      </w:r>
      <w:proofErr w:type="spellStart"/>
      <w:r>
        <w:t>Foster</w:t>
      </w:r>
      <w:proofErr w:type="spellEnd"/>
      <w:r>
        <w:t xml:space="preserve">), </w:t>
      </w:r>
      <w:proofErr w:type="spellStart"/>
      <w:r>
        <w:t>Ямада</w:t>
      </w:r>
      <w:proofErr w:type="spellEnd"/>
      <w:r>
        <w:t xml:space="preserve"> (</w:t>
      </w:r>
      <w:proofErr w:type="spellStart"/>
      <w:r>
        <w:t>Yamada</w:t>
      </w:r>
      <w:proofErr w:type="spellEnd"/>
      <w:r>
        <w:t>)</w:t>
      </w:r>
      <w:r w:rsidR="003A127B" w:rsidRPr="003A127B">
        <w:t>.</w:t>
      </w:r>
      <w:r>
        <w:t xml:space="preserve"> </w:t>
      </w:r>
      <w:proofErr w:type="spellStart"/>
      <w:r>
        <w:t>Ал-Ярф</w:t>
      </w:r>
      <w:proofErr w:type="spellEnd"/>
      <w:r>
        <w:t xml:space="preserve"> (</w:t>
      </w:r>
      <w:proofErr w:type="spellStart"/>
      <w:r>
        <w:t>Al-Jarf</w:t>
      </w:r>
      <w:proofErr w:type="spellEnd"/>
      <w:r>
        <w:t xml:space="preserve">) порівнював ефективність </w:t>
      </w:r>
      <w:proofErr w:type="spellStart"/>
      <w:r>
        <w:t>WebCT</w:t>
      </w:r>
      <w:proofErr w:type="spellEnd"/>
      <w:r>
        <w:t xml:space="preserve">, </w:t>
      </w:r>
      <w:proofErr w:type="spellStart"/>
      <w:r>
        <w:t>Moodle</w:t>
      </w:r>
      <w:proofErr w:type="spellEnd"/>
      <w:r>
        <w:t xml:space="preserve"> та </w:t>
      </w:r>
      <w:proofErr w:type="spellStart"/>
      <w:r>
        <w:t>Nicenet</w:t>
      </w:r>
      <w:proofErr w:type="spellEnd"/>
      <w:r>
        <w:t xml:space="preserve"> для вивчення англійської як іноземної; </w:t>
      </w:r>
      <w:proofErr w:type="spellStart"/>
      <w:r>
        <w:t>Баскервілль</w:t>
      </w:r>
      <w:proofErr w:type="spellEnd"/>
      <w:r>
        <w:t xml:space="preserve"> та </w:t>
      </w:r>
      <w:proofErr w:type="spellStart"/>
      <w:r>
        <w:t>Роб</w:t>
      </w:r>
      <w:r w:rsidR="006F02F3">
        <w:t>б</w:t>
      </w:r>
      <w:proofErr w:type="spellEnd"/>
      <w:r w:rsidR="006F02F3">
        <w:t xml:space="preserve"> (</w:t>
      </w:r>
      <w:proofErr w:type="spellStart"/>
      <w:r w:rsidR="006F02F3">
        <w:t>Baskerville</w:t>
      </w:r>
      <w:proofErr w:type="spellEnd"/>
      <w:r w:rsidR="006F02F3">
        <w:t xml:space="preserve"> &amp; </w:t>
      </w:r>
      <w:proofErr w:type="spellStart"/>
      <w:r w:rsidR="006F02F3">
        <w:t>Robb</w:t>
      </w:r>
      <w:proofErr w:type="spellEnd"/>
      <w:r w:rsidR="006F02F3">
        <w:t xml:space="preserve">) успішно </w:t>
      </w:r>
      <w:r>
        <w:t xml:space="preserve">впроваджували цю платформу в університеті Кіото </w:t>
      </w:r>
      <w:proofErr w:type="spellStart"/>
      <w:r>
        <w:t>Сангйо</w:t>
      </w:r>
      <w:proofErr w:type="spellEnd"/>
      <w:r>
        <w:t xml:space="preserve"> з акцентом на письмових роботах; Кеннеді (</w:t>
      </w:r>
      <w:proofErr w:type="spellStart"/>
      <w:r>
        <w:t>Kennedy</w:t>
      </w:r>
      <w:proofErr w:type="spellEnd"/>
      <w:r>
        <w:t xml:space="preserve">) вивчав переваги даної платформи у </w:t>
      </w:r>
      <w:proofErr w:type="spellStart"/>
      <w:r>
        <w:t>порівняннізіншими</w:t>
      </w:r>
      <w:proofErr w:type="spellEnd"/>
      <w:r>
        <w:t xml:space="preserve"> комерційними ресурсами (</w:t>
      </w:r>
      <w:proofErr w:type="spellStart"/>
      <w:r>
        <w:t>Blackboard</w:t>
      </w:r>
      <w:proofErr w:type="spellEnd"/>
      <w:r>
        <w:t xml:space="preserve">) </w:t>
      </w:r>
      <w:r w:rsidR="00FB38EB">
        <w:t>(</w:t>
      </w:r>
      <w:r w:rsidR="00FB38EB">
        <w:rPr>
          <w:lang w:val="en-US"/>
        </w:rPr>
        <w:t>D</w:t>
      </w:r>
      <w:r w:rsidR="00FB38EB" w:rsidRPr="00FB38EB">
        <w:t xml:space="preserve">. </w:t>
      </w:r>
      <w:proofErr w:type="spellStart"/>
      <w:r w:rsidR="00FB38EB">
        <w:t>Kennedy</w:t>
      </w:r>
      <w:proofErr w:type="spellEnd"/>
      <w:r w:rsidR="00FB38EB">
        <w:t>, 2005)</w:t>
      </w:r>
      <w:r>
        <w:t xml:space="preserve">. </w:t>
      </w:r>
      <w:r w:rsidR="00454795">
        <w:t xml:space="preserve">Впровадження </w:t>
      </w:r>
      <w:proofErr w:type="spellStart"/>
      <w:r w:rsidR="00B7684D">
        <w:t>Moodle</w:t>
      </w:r>
      <w:proofErr w:type="spellEnd"/>
      <w:r w:rsidR="00B7684D">
        <w:t xml:space="preserve"> в практику електронної (дистанційної)</w:t>
      </w:r>
      <w:r w:rsidR="00454795">
        <w:t xml:space="preserve"> </w:t>
      </w:r>
      <w:r w:rsidR="00B7684D">
        <w:t>освіти висвітлен</w:t>
      </w:r>
      <w:r w:rsidR="00454795">
        <w:t>о</w:t>
      </w:r>
      <w:r w:rsidR="00B7684D">
        <w:t xml:space="preserve"> у працях </w:t>
      </w:r>
      <w:r w:rsidR="00454795">
        <w:t xml:space="preserve">таких </w:t>
      </w:r>
      <w:r w:rsidR="003A127B">
        <w:t>вітчизняних</w:t>
      </w:r>
      <w:r w:rsidR="00B7684D">
        <w:t xml:space="preserve"> учених</w:t>
      </w:r>
      <w:r w:rsidR="00454795">
        <w:t xml:space="preserve"> як</w:t>
      </w:r>
      <w:r w:rsidR="00B7684D">
        <w:t>:</w:t>
      </w:r>
      <w:r w:rsidR="00454795">
        <w:t xml:space="preserve"> </w:t>
      </w:r>
      <w:r w:rsidR="00454795">
        <w:lastRenderedPageBreak/>
        <w:t>А. </w:t>
      </w:r>
      <w:r w:rsidR="00B7684D">
        <w:t>Андреєв</w:t>
      </w:r>
      <w:r w:rsidR="00454795">
        <w:t>а</w:t>
      </w:r>
      <w:r w:rsidR="00B7684D">
        <w:t>, А.</w:t>
      </w:r>
      <w:r w:rsidR="00454795">
        <w:t> </w:t>
      </w:r>
      <w:r w:rsidR="00B7684D">
        <w:t>Анісімов</w:t>
      </w:r>
      <w:r w:rsidR="00454795">
        <w:t>а, В. </w:t>
      </w:r>
      <w:r w:rsidR="00B7684D">
        <w:t>Биков</w:t>
      </w:r>
      <w:r w:rsidR="00454795">
        <w:t>а</w:t>
      </w:r>
      <w:r w:rsidR="00B7684D">
        <w:t xml:space="preserve">, </w:t>
      </w:r>
      <w:r w:rsidR="00454795">
        <w:t>Н. </w:t>
      </w:r>
      <w:r w:rsidR="00B7684D">
        <w:t>Морзе,</w:t>
      </w:r>
      <w:r w:rsidR="00454795">
        <w:t xml:space="preserve"> Ю. </w:t>
      </w:r>
      <w:proofErr w:type="spellStart"/>
      <w:r w:rsidR="00B7684D">
        <w:t>Триус</w:t>
      </w:r>
      <w:r w:rsidR="00454795">
        <w:t>а</w:t>
      </w:r>
      <w:proofErr w:type="spellEnd"/>
      <w:r w:rsidR="00454795">
        <w:t>, А. </w:t>
      </w:r>
      <w:r w:rsidR="00B7684D">
        <w:t>Хуторськ</w:t>
      </w:r>
      <w:r w:rsidR="00454795">
        <w:t>ого</w:t>
      </w:r>
      <w:r w:rsidR="00B7684D">
        <w:t xml:space="preserve"> та ін.</w:t>
      </w:r>
      <w:r w:rsidR="003A127B" w:rsidRPr="003A127B">
        <w:t xml:space="preserve"> </w:t>
      </w:r>
      <w:r w:rsidR="003A127B">
        <w:t>Загалом все більше й більше вчених цікавляться описуваною платформою, адже вона відповідає традиційним вимогам педагогіки та сучасним тенденціям методики викладання англійської мови.</w:t>
      </w:r>
    </w:p>
    <w:p w:rsidR="00CF2ABC" w:rsidRDefault="00CF2ABC" w:rsidP="00C972F3">
      <w:pPr>
        <w:spacing w:line="360" w:lineRule="auto"/>
        <w:ind w:firstLine="567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РЕЗУЛЬТАТИ ДОСЛІДЖЕННЯ</w:t>
      </w:r>
      <w:r>
        <w:rPr>
          <w:rFonts w:cs="Times New Roman"/>
          <w:sz w:val="24"/>
          <w:szCs w:val="24"/>
        </w:rPr>
        <w:t xml:space="preserve"> </w:t>
      </w:r>
    </w:p>
    <w:p w:rsidR="00605924" w:rsidRDefault="00F22527" w:rsidP="00C972F3">
      <w:pPr>
        <w:spacing w:line="360" w:lineRule="auto"/>
        <w:ind w:firstLine="567"/>
      </w:pPr>
      <w:r>
        <w:t xml:space="preserve">Відзначимо, що </w:t>
      </w:r>
      <w:proofErr w:type="spellStart"/>
      <w:r w:rsidR="006F02F3">
        <w:t>Moodle</w:t>
      </w:r>
      <w:proofErr w:type="spellEnd"/>
      <w:r w:rsidR="006F02F3">
        <w:t xml:space="preserve"> </w:t>
      </w:r>
      <w:r w:rsidR="0045140D">
        <w:t>– це безкоштовна, відкрита (</w:t>
      </w:r>
      <w:proofErr w:type="spellStart"/>
      <w:r w:rsidR="0045140D">
        <w:t>Open</w:t>
      </w:r>
      <w:proofErr w:type="spellEnd"/>
      <w:r w:rsidR="0045140D">
        <w:t xml:space="preserve"> </w:t>
      </w:r>
      <w:proofErr w:type="spellStart"/>
      <w:r w:rsidR="0045140D">
        <w:t>Source</w:t>
      </w:r>
      <w:proofErr w:type="spellEnd"/>
      <w:r w:rsidR="0045140D">
        <w:t xml:space="preserve">) система, головним розробником якої є </w:t>
      </w:r>
      <w:r>
        <w:t xml:space="preserve">Мартін </w:t>
      </w:r>
      <w:proofErr w:type="spellStart"/>
      <w:r>
        <w:t>Дугіамас</w:t>
      </w:r>
      <w:proofErr w:type="spellEnd"/>
      <w:r>
        <w:t xml:space="preserve"> (</w:t>
      </w:r>
      <w:proofErr w:type="spellStart"/>
      <w:r w:rsidR="0045140D">
        <w:t>Martin</w:t>
      </w:r>
      <w:proofErr w:type="spellEnd"/>
      <w:r w:rsidR="0045140D">
        <w:t xml:space="preserve"> </w:t>
      </w:r>
      <w:proofErr w:type="spellStart"/>
      <w:r w:rsidR="0045140D">
        <w:t>Dougiamas</w:t>
      </w:r>
      <w:proofErr w:type="spellEnd"/>
      <w:r>
        <w:t>)</w:t>
      </w:r>
      <w:r w:rsidR="0045140D">
        <w:t xml:space="preserve"> з Австралії. Система використовується у 175 країнах світу і перекладена на десятки мов, в тому числі й на українську. </w:t>
      </w:r>
      <w:r w:rsidR="00605924">
        <w:t>В о</w:t>
      </w:r>
      <w:r w:rsidR="00454795">
        <w:t xml:space="preserve">снову </w:t>
      </w:r>
      <w:proofErr w:type="spellStart"/>
      <w:r w:rsidR="00454795">
        <w:t>Мoodle</w:t>
      </w:r>
      <w:proofErr w:type="spellEnd"/>
      <w:r w:rsidR="00454795">
        <w:t xml:space="preserve"> покладені наступні принципи</w:t>
      </w:r>
      <w:r w:rsidR="00605924">
        <w:t>: в освітньому середовищі всі є одночасно по</w:t>
      </w:r>
      <w:r w:rsidR="00FB38EB">
        <w:t xml:space="preserve">тенційними учителями і учнями </w:t>
      </w:r>
      <w:r w:rsidR="00FB38EB" w:rsidRPr="00FB38EB">
        <w:t>(</w:t>
      </w:r>
      <w:r w:rsidR="00FB38EB">
        <w:t>п</w:t>
      </w:r>
      <w:r w:rsidR="00605924">
        <w:t xml:space="preserve">ринцип передбачає новий вид </w:t>
      </w:r>
      <w:r w:rsidR="006F02F3">
        <w:t>взаємовідносин учителя з учнями</w:t>
      </w:r>
      <w:r w:rsidR="00FB38EB">
        <w:t>)</w:t>
      </w:r>
      <w:r w:rsidR="00605924">
        <w:t>; нав</w:t>
      </w:r>
      <w:r w:rsidR="006F02F3">
        <w:t>чання здійснюється у діяльності</w:t>
      </w:r>
      <w:r w:rsidR="00605924">
        <w:t>;</w:t>
      </w:r>
      <w:r w:rsidR="00FB38EB">
        <w:t xml:space="preserve"> </w:t>
      </w:r>
      <w:r w:rsidR="00605924">
        <w:t>на навчання суттєво впливає спостереження за діяльністю інших учнів</w:t>
      </w:r>
      <w:r w:rsidR="00FB38EB">
        <w:t>, що</w:t>
      </w:r>
      <w:r w:rsidR="00605924">
        <w:t xml:space="preserve"> змушує усіх учасників навчального процесу працювати у загальному режимі; розуміння інших людей створює можливість вчити їх більш індивідуально, тому потрібно забезпечувати можливості для </w:t>
      </w:r>
      <w:r w:rsidR="00605924" w:rsidRPr="00F22527">
        <w:rPr>
          <w:szCs w:val="28"/>
        </w:rPr>
        <w:t>самопрезентації і самореалізації учнів;</w:t>
      </w:r>
      <w:r w:rsidR="00FB38EB" w:rsidRPr="00F22527">
        <w:rPr>
          <w:szCs w:val="28"/>
        </w:rPr>
        <w:t xml:space="preserve"> </w:t>
      </w:r>
      <w:r w:rsidR="00605924" w:rsidRPr="00F22527">
        <w:rPr>
          <w:szCs w:val="28"/>
        </w:rPr>
        <w:t xml:space="preserve"> навчальне середовище повинне бути гнучким, надавати учасникам навчального процесу можливості для р</w:t>
      </w:r>
      <w:r w:rsidR="00E833CE" w:rsidRPr="00F22527">
        <w:rPr>
          <w:szCs w:val="28"/>
        </w:rPr>
        <w:t>еалізації їхніх освітніх потреб</w:t>
      </w:r>
      <w:r w:rsidR="00BE394D" w:rsidRPr="00F22527">
        <w:rPr>
          <w:szCs w:val="28"/>
        </w:rPr>
        <w:t xml:space="preserve"> («</w:t>
      </w:r>
      <w:proofErr w:type="spellStart"/>
      <w:r w:rsidR="00BE394D" w:rsidRPr="00F22527">
        <w:rPr>
          <w:szCs w:val="28"/>
        </w:rPr>
        <w:t>Talk</w:t>
      </w:r>
      <w:proofErr w:type="spellEnd"/>
      <w:r w:rsidR="00BE394D" w:rsidRPr="00F22527">
        <w:rPr>
          <w:szCs w:val="28"/>
        </w:rPr>
        <w:t xml:space="preserve"> : </w:t>
      </w:r>
      <w:proofErr w:type="spellStart"/>
      <w:r w:rsidR="00BE394D" w:rsidRPr="00F22527">
        <w:rPr>
          <w:szCs w:val="28"/>
        </w:rPr>
        <w:t>Philosophy</w:t>
      </w:r>
      <w:proofErr w:type="spellEnd"/>
      <w:r w:rsidR="00BE394D" w:rsidRPr="00F22527">
        <w:rPr>
          <w:szCs w:val="28"/>
        </w:rPr>
        <w:t>»)</w:t>
      </w:r>
      <w:r w:rsidR="00605924" w:rsidRPr="00F22527">
        <w:rPr>
          <w:szCs w:val="28"/>
        </w:rPr>
        <w:t>.</w:t>
      </w:r>
    </w:p>
    <w:p w:rsidR="00CB7268" w:rsidRDefault="00CB7268" w:rsidP="00C972F3">
      <w:pPr>
        <w:spacing w:line="360" w:lineRule="auto"/>
        <w:ind w:firstLine="567"/>
      </w:pPr>
      <w:r>
        <w:t xml:space="preserve">Дослідження навчання англійській мові на базі платформи </w:t>
      </w:r>
      <w:proofErr w:type="spellStart"/>
      <w:r>
        <w:t>Moodle</w:t>
      </w:r>
      <w:proofErr w:type="spellEnd"/>
      <w:r>
        <w:t xml:space="preserve"> є надзвичайно актуальним завдяки широким можливостям її використання: від простого управління класу до повністю інтерактивного e-</w:t>
      </w:r>
      <w:proofErr w:type="spellStart"/>
      <w:r>
        <w:t>learning</w:t>
      </w:r>
      <w:proofErr w:type="spellEnd"/>
      <w:r>
        <w:t>, комбінація традиційного навчання в аудиторії та онлайн</w:t>
      </w:r>
      <w:r w:rsidR="00CB7360" w:rsidRPr="00CB7360">
        <w:t xml:space="preserve"> </w:t>
      </w:r>
      <w:r>
        <w:t xml:space="preserve">навчання (англійською мовою </w:t>
      </w:r>
      <w:proofErr w:type="spellStart"/>
      <w:r>
        <w:t>blended</w:t>
      </w:r>
      <w:proofErr w:type="spellEnd"/>
      <w:r>
        <w:t xml:space="preserve">, </w:t>
      </w:r>
      <w:proofErr w:type="spellStart"/>
      <w:r>
        <w:t>mixed-mode</w:t>
      </w:r>
      <w:proofErr w:type="spellEnd"/>
      <w:r>
        <w:t xml:space="preserve">, </w:t>
      </w:r>
      <w:proofErr w:type="spellStart"/>
      <w:r>
        <w:t>hybrid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>)</w:t>
      </w:r>
      <w:r w:rsidR="006F02F3" w:rsidRPr="006F02F3">
        <w:t xml:space="preserve"> </w:t>
      </w:r>
      <w:r w:rsidR="00FB38EB">
        <w:t>(</w:t>
      </w:r>
      <w:r w:rsidR="00FB38EB">
        <w:rPr>
          <w:lang w:val="en-US"/>
        </w:rPr>
        <w:t>D</w:t>
      </w:r>
      <w:r w:rsidR="00FB38EB" w:rsidRPr="00FB38EB">
        <w:t xml:space="preserve">. </w:t>
      </w:r>
      <w:proofErr w:type="spellStart"/>
      <w:r w:rsidR="00FB38EB">
        <w:t>Kennedy</w:t>
      </w:r>
      <w:proofErr w:type="spellEnd"/>
      <w:r w:rsidR="00FB38EB">
        <w:t>, 2005).</w:t>
      </w:r>
      <w:r>
        <w:t xml:space="preserve"> Доповненням традиційних моделей викладання за допомогою сучасних інформаційних технологій та поєднанням позитивних аспектів суб’єктивного зв’язку та онлайн-навчання досягається інтеграція курсів та освітніх технологій, адже під час занять студенти можуть покращувати навички взаємодії, а онлайн-курси надають доступ до даних</w:t>
      </w:r>
      <w:r w:rsidR="00E833CE">
        <w:t>.</w:t>
      </w:r>
    </w:p>
    <w:p w:rsidR="00CB7268" w:rsidRDefault="00CB7268" w:rsidP="00C972F3">
      <w:pPr>
        <w:spacing w:line="360" w:lineRule="auto"/>
        <w:ind w:firstLine="567"/>
      </w:pPr>
      <w:proofErr w:type="spellStart"/>
      <w:r>
        <w:t>Наддабі</w:t>
      </w:r>
      <w:proofErr w:type="spellEnd"/>
      <w:r>
        <w:t xml:space="preserve"> (</w:t>
      </w:r>
      <w:proofErr w:type="spellStart"/>
      <w:r w:rsidR="00B86ED1">
        <w:rPr>
          <w:lang w:val="en-US"/>
        </w:rPr>
        <w:t>Zakiya</w:t>
      </w:r>
      <w:proofErr w:type="spellEnd"/>
      <w:r w:rsidR="00B86ED1" w:rsidRPr="00B86ED1">
        <w:t xml:space="preserve"> </w:t>
      </w:r>
      <w:r w:rsidR="00B86ED1">
        <w:rPr>
          <w:lang w:val="en-US"/>
        </w:rPr>
        <w:t>Al</w:t>
      </w:r>
      <w:r w:rsidR="00B86ED1" w:rsidRPr="00B86ED1">
        <w:t xml:space="preserve">. </w:t>
      </w:r>
      <w:proofErr w:type="spellStart"/>
      <w:r>
        <w:t>Naddabi</w:t>
      </w:r>
      <w:proofErr w:type="spellEnd"/>
      <w:r w:rsidR="00B86ED1" w:rsidRPr="00B86ED1">
        <w:t xml:space="preserve"> </w:t>
      </w:r>
      <w:r>
        <w:t xml:space="preserve">) використовував платформу </w:t>
      </w:r>
      <w:proofErr w:type="spellStart"/>
      <w:r>
        <w:t>Moodle</w:t>
      </w:r>
      <w:proofErr w:type="spellEnd"/>
      <w:r>
        <w:t xml:space="preserve"> в Омані та виділив п’ять позитивних характеристик</w:t>
      </w:r>
      <w:r w:rsidR="00F22527">
        <w:t>, а саме</w:t>
      </w:r>
      <w:r>
        <w:t>: покращення взаємодії студент-</w:t>
      </w:r>
      <w:r>
        <w:lastRenderedPageBreak/>
        <w:t>студент та викладач-студент, знаходження співрозмовників, допомога студентам у виконанні наукових проектів, стимулювання незалежності студентів, зміна рутинних дій. Проте він зауважив і такі проблеми: невелика кількість активних студентів; низька комп’ютерна обіз</w:t>
      </w:r>
      <w:r w:rsidR="00B86ED1">
        <w:t xml:space="preserve">наність; технічні проблеми </w:t>
      </w:r>
      <w:r w:rsidR="006F02F3">
        <w:t>(</w:t>
      </w:r>
      <w:proofErr w:type="spellStart"/>
      <w:r w:rsidR="006F02F3">
        <w:rPr>
          <w:sz w:val="24"/>
          <w:szCs w:val="24"/>
        </w:rPr>
        <w:t>Naddabi</w:t>
      </w:r>
      <w:proofErr w:type="spellEnd"/>
      <w:r w:rsidR="006F02F3">
        <w:rPr>
          <w:sz w:val="24"/>
          <w:szCs w:val="24"/>
        </w:rPr>
        <w:t xml:space="preserve">, </w:t>
      </w:r>
      <w:proofErr w:type="spellStart"/>
      <w:r w:rsidR="006F02F3">
        <w:rPr>
          <w:sz w:val="24"/>
          <w:szCs w:val="24"/>
        </w:rPr>
        <w:t>Zakiya</w:t>
      </w:r>
      <w:proofErr w:type="spellEnd"/>
      <w:r w:rsidR="006F02F3">
        <w:rPr>
          <w:sz w:val="24"/>
          <w:szCs w:val="24"/>
        </w:rPr>
        <w:t xml:space="preserve"> </w:t>
      </w:r>
      <w:proofErr w:type="spellStart"/>
      <w:r w:rsidR="006F02F3">
        <w:rPr>
          <w:sz w:val="24"/>
          <w:szCs w:val="24"/>
        </w:rPr>
        <w:t>Al</w:t>
      </w:r>
      <w:proofErr w:type="spellEnd"/>
      <w:r w:rsidR="006F02F3">
        <w:rPr>
          <w:sz w:val="24"/>
          <w:szCs w:val="24"/>
        </w:rPr>
        <w:t xml:space="preserve">., </w:t>
      </w:r>
      <w:r w:rsidR="006F02F3" w:rsidRPr="00C972F3">
        <w:rPr>
          <w:sz w:val="24"/>
          <w:szCs w:val="24"/>
        </w:rPr>
        <w:t>2007)</w:t>
      </w:r>
      <w:r>
        <w:t>.</w:t>
      </w:r>
    </w:p>
    <w:p w:rsidR="000A64AA" w:rsidRDefault="000A64AA" w:rsidP="000A64AA">
      <w:pPr>
        <w:spacing w:line="360" w:lineRule="auto"/>
        <w:ind w:firstLine="567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ВИСНОВКИ</w:t>
      </w:r>
      <w:r>
        <w:rPr>
          <w:rFonts w:cs="Times New Roman"/>
          <w:sz w:val="24"/>
          <w:szCs w:val="24"/>
        </w:rPr>
        <w:t xml:space="preserve"> </w:t>
      </w:r>
    </w:p>
    <w:p w:rsidR="0045140D" w:rsidRPr="00B86ED1" w:rsidRDefault="0045140D" w:rsidP="00C972F3">
      <w:pPr>
        <w:spacing w:line="360" w:lineRule="auto"/>
        <w:ind w:firstLine="567"/>
      </w:pPr>
      <w:r>
        <w:t xml:space="preserve">Система </w:t>
      </w:r>
      <w:proofErr w:type="spellStart"/>
      <w:r>
        <w:t>Moodle</w:t>
      </w:r>
      <w:proofErr w:type="spellEnd"/>
      <w:r>
        <w:t xml:space="preserve"> широко використовується в Хмельницькому національному університеті, зокрема, для навчання іноземних мов. Зазначена платформа дає можливість викладачам створювати навчальн</w:t>
      </w:r>
      <w:r w:rsidR="00B7684D">
        <w:t>і</w:t>
      </w:r>
      <w:r>
        <w:t xml:space="preserve"> курс</w:t>
      </w:r>
      <w:r w:rsidR="00B7684D">
        <w:t>и</w:t>
      </w:r>
      <w:r>
        <w:t xml:space="preserve"> з</w:t>
      </w:r>
      <w:r w:rsidR="00B86ED1" w:rsidRPr="00B86ED1">
        <w:t xml:space="preserve"> </w:t>
      </w:r>
      <w:r w:rsidR="00B86ED1">
        <w:t>різних дисциплін з</w:t>
      </w:r>
      <w:r>
        <w:t xml:space="preserve"> іноземн</w:t>
      </w:r>
      <w:r w:rsidR="00F22527">
        <w:t>ої</w:t>
      </w:r>
      <w:r>
        <w:t xml:space="preserve"> мов</w:t>
      </w:r>
      <w:r w:rsidR="00F22527">
        <w:t>и</w:t>
      </w:r>
      <w:r>
        <w:t xml:space="preserve"> </w:t>
      </w:r>
      <w:r w:rsidR="00F22527">
        <w:t xml:space="preserve">(«Практичний курс англійської мови», «Практична граматика англійської мови», «Практична фонетика англійської мови» тощо) </w:t>
      </w:r>
      <w:r>
        <w:t xml:space="preserve">і керувати доступом до них так, щоб лише студенти, які на них зареєстровані, мали можливість їх переглядати. </w:t>
      </w:r>
    </w:p>
    <w:p w:rsidR="003E3533" w:rsidRDefault="00E0142F" w:rsidP="00C972F3">
      <w:pPr>
        <w:spacing w:line="360" w:lineRule="auto"/>
        <w:ind w:firstLine="567"/>
      </w:pPr>
      <w:r>
        <w:t>Таким чином, з</w:t>
      </w:r>
      <w:r w:rsidR="00CB7268">
        <w:t xml:space="preserve">авдяки використанню інноваційних технологій у вивченні англійської мови навчання стає більш орієнтованим на студенів та часово-ефективним. Віртуальні навчальні середовища максимізують взаємодію та співробітництво, зацікавленість у навчанні та отриманні нової інформації. </w:t>
      </w:r>
    </w:p>
    <w:p w:rsidR="003E3533" w:rsidRDefault="00BE394D" w:rsidP="00C972F3">
      <w:pPr>
        <w:spacing w:line="360" w:lineRule="auto"/>
        <w:ind w:firstLine="567"/>
      </w:pPr>
      <w:r>
        <w:rPr>
          <w:rFonts w:cs="Times New Roman"/>
          <w:b/>
          <w:sz w:val="24"/>
          <w:szCs w:val="24"/>
        </w:rPr>
        <w:t>ЛІТЕРАТУРА</w:t>
      </w:r>
    </w:p>
    <w:p w:rsidR="00C972F3" w:rsidRPr="006F02F3" w:rsidRDefault="00C972F3" w:rsidP="00BE394D">
      <w:pPr>
        <w:pStyle w:val="a3"/>
        <w:numPr>
          <w:ilvl w:val="0"/>
          <w:numId w:val="2"/>
        </w:numPr>
        <w:ind w:left="0" w:firstLine="567"/>
        <w:rPr>
          <w:sz w:val="24"/>
          <w:szCs w:val="24"/>
        </w:rPr>
      </w:pPr>
      <w:proofErr w:type="spellStart"/>
      <w:r w:rsidRPr="006F02F3">
        <w:rPr>
          <w:color w:val="000000"/>
          <w:sz w:val="24"/>
          <w:szCs w:val="24"/>
          <w:shd w:val="clear" w:color="auto" w:fill="FFFFFF"/>
        </w:rPr>
        <w:t>Kennedy</w:t>
      </w:r>
      <w:proofErr w:type="spellEnd"/>
      <w:r w:rsidRPr="006F02F3">
        <w:rPr>
          <w:color w:val="000000"/>
          <w:sz w:val="24"/>
          <w:szCs w:val="24"/>
          <w:shd w:val="clear" w:color="auto" w:fill="FFFFFF"/>
        </w:rPr>
        <w:t xml:space="preserve"> D. </w:t>
      </w:r>
      <w:proofErr w:type="spellStart"/>
      <w:r w:rsidRPr="006F02F3">
        <w:rPr>
          <w:color w:val="000000"/>
          <w:sz w:val="24"/>
          <w:szCs w:val="24"/>
          <w:shd w:val="clear" w:color="auto" w:fill="FFFFFF"/>
        </w:rPr>
        <w:t>Challenges</w:t>
      </w:r>
      <w:proofErr w:type="spellEnd"/>
      <w:r w:rsidRPr="006F02F3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F02F3">
        <w:rPr>
          <w:color w:val="000000"/>
          <w:sz w:val="24"/>
          <w:szCs w:val="24"/>
          <w:shd w:val="clear" w:color="auto" w:fill="FFFFFF"/>
        </w:rPr>
        <w:t>in</w:t>
      </w:r>
      <w:proofErr w:type="spellEnd"/>
      <w:r w:rsidRPr="006F02F3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F02F3">
        <w:rPr>
          <w:color w:val="000000"/>
          <w:sz w:val="24"/>
          <w:szCs w:val="24"/>
          <w:shd w:val="clear" w:color="auto" w:fill="FFFFFF"/>
        </w:rPr>
        <w:t>evaluating</w:t>
      </w:r>
      <w:proofErr w:type="spellEnd"/>
      <w:r w:rsidRPr="006F02F3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F02F3">
        <w:rPr>
          <w:color w:val="000000"/>
          <w:sz w:val="24"/>
          <w:szCs w:val="24"/>
          <w:shd w:val="clear" w:color="auto" w:fill="FFFFFF"/>
        </w:rPr>
        <w:t>Hong</w:t>
      </w:r>
      <w:proofErr w:type="spellEnd"/>
      <w:r w:rsidRPr="006F02F3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F02F3">
        <w:rPr>
          <w:color w:val="000000"/>
          <w:sz w:val="24"/>
          <w:szCs w:val="24"/>
          <w:shd w:val="clear" w:color="auto" w:fill="FFFFFF"/>
        </w:rPr>
        <w:t>Kong</w:t>
      </w:r>
      <w:proofErr w:type="spellEnd"/>
      <w:r w:rsidRPr="006F02F3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F02F3">
        <w:rPr>
          <w:color w:val="000000"/>
          <w:sz w:val="24"/>
          <w:szCs w:val="24"/>
          <w:shd w:val="clear" w:color="auto" w:fill="FFFFFF"/>
        </w:rPr>
        <w:t>students</w:t>
      </w:r>
      <w:proofErr w:type="spellEnd"/>
      <w:r w:rsidRPr="006F02F3">
        <w:rPr>
          <w:color w:val="000000"/>
          <w:sz w:val="24"/>
          <w:szCs w:val="24"/>
          <w:shd w:val="clear" w:color="auto" w:fill="FFFFFF"/>
        </w:rPr>
        <w:t xml:space="preserve">’ </w:t>
      </w:r>
      <w:proofErr w:type="spellStart"/>
      <w:r w:rsidRPr="006F02F3">
        <w:rPr>
          <w:color w:val="000000"/>
          <w:sz w:val="24"/>
          <w:szCs w:val="24"/>
          <w:shd w:val="clear" w:color="auto" w:fill="FFFFFF"/>
        </w:rPr>
        <w:t>perceptions</w:t>
      </w:r>
      <w:proofErr w:type="spellEnd"/>
      <w:r w:rsidRPr="006F02F3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F02F3">
        <w:rPr>
          <w:color w:val="000000"/>
          <w:sz w:val="24"/>
          <w:szCs w:val="24"/>
          <w:shd w:val="clear" w:color="auto" w:fill="FFFFFF"/>
        </w:rPr>
        <w:t>of</w:t>
      </w:r>
      <w:proofErr w:type="spellEnd"/>
      <w:r w:rsidRPr="006F02F3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F02F3">
        <w:rPr>
          <w:color w:val="000000"/>
          <w:sz w:val="24"/>
          <w:szCs w:val="24"/>
          <w:shd w:val="clear" w:color="auto" w:fill="FFFFFF"/>
        </w:rPr>
        <w:t>Moodle</w:t>
      </w:r>
      <w:proofErr w:type="spellEnd"/>
      <w:r w:rsidRPr="006F02F3">
        <w:rPr>
          <w:color w:val="000000"/>
          <w:sz w:val="24"/>
          <w:szCs w:val="24"/>
          <w:shd w:val="clear" w:color="auto" w:fill="FFFFFF"/>
        </w:rPr>
        <w:t xml:space="preserve">. [Електронний ресурс] / </w:t>
      </w:r>
      <w:proofErr w:type="spellStart"/>
      <w:r w:rsidRPr="006F02F3">
        <w:rPr>
          <w:color w:val="000000"/>
          <w:sz w:val="24"/>
          <w:szCs w:val="24"/>
          <w:shd w:val="clear" w:color="auto" w:fill="FFFFFF"/>
        </w:rPr>
        <w:t>David</w:t>
      </w:r>
      <w:proofErr w:type="spellEnd"/>
      <w:r w:rsidRPr="006F02F3">
        <w:rPr>
          <w:color w:val="000000"/>
          <w:sz w:val="24"/>
          <w:szCs w:val="24"/>
          <w:shd w:val="clear" w:color="auto" w:fill="FFFFFF"/>
        </w:rPr>
        <w:t xml:space="preserve"> M. </w:t>
      </w:r>
      <w:proofErr w:type="spellStart"/>
      <w:r w:rsidRPr="006F02F3">
        <w:rPr>
          <w:color w:val="000000"/>
          <w:sz w:val="24"/>
          <w:szCs w:val="24"/>
          <w:shd w:val="clear" w:color="auto" w:fill="FFFFFF"/>
        </w:rPr>
        <w:t>Kennedy</w:t>
      </w:r>
      <w:proofErr w:type="spellEnd"/>
      <w:r w:rsidRPr="006F02F3">
        <w:rPr>
          <w:color w:val="000000"/>
          <w:sz w:val="24"/>
          <w:szCs w:val="24"/>
          <w:shd w:val="clear" w:color="auto" w:fill="FFFFFF"/>
        </w:rPr>
        <w:t>. – 2005. – Режим доступу до ресурсу: http://www.ascilite.org.au/conferences/brisbane05/blogs/proceedings/38_Kennedy.pdf.</w:t>
      </w:r>
    </w:p>
    <w:p w:rsidR="00C972F3" w:rsidRPr="006F02F3" w:rsidRDefault="00C972F3" w:rsidP="00BE394D">
      <w:pPr>
        <w:pStyle w:val="a3"/>
        <w:numPr>
          <w:ilvl w:val="0"/>
          <w:numId w:val="2"/>
        </w:numPr>
        <w:ind w:left="0" w:firstLine="567"/>
        <w:rPr>
          <w:sz w:val="24"/>
          <w:szCs w:val="24"/>
        </w:rPr>
      </w:pPr>
      <w:proofErr w:type="spellStart"/>
      <w:r w:rsidRPr="006F02F3">
        <w:rPr>
          <w:sz w:val="24"/>
          <w:szCs w:val="24"/>
        </w:rPr>
        <w:t>Naddabi</w:t>
      </w:r>
      <w:proofErr w:type="spellEnd"/>
      <w:r w:rsidRPr="006F02F3">
        <w:rPr>
          <w:sz w:val="24"/>
          <w:szCs w:val="24"/>
        </w:rPr>
        <w:t xml:space="preserve"> Z. A </w:t>
      </w:r>
      <w:proofErr w:type="spellStart"/>
      <w:r w:rsidRPr="006F02F3">
        <w:rPr>
          <w:sz w:val="24"/>
          <w:szCs w:val="24"/>
        </w:rPr>
        <w:t>Moodle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course</w:t>
      </w:r>
      <w:proofErr w:type="spellEnd"/>
      <w:r w:rsidRPr="006F02F3">
        <w:rPr>
          <w:sz w:val="24"/>
          <w:szCs w:val="24"/>
        </w:rPr>
        <w:t xml:space="preserve">: </w:t>
      </w:r>
      <w:proofErr w:type="spellStart"/>
      <w:r w:rsidRPr="006F02F3">
        <w:rPr>
          <w:sz w:val="24"/>
          <w:szCs w:val="24"/>
        </w:rPr>
        <w:t>Design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and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implementation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in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English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for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academic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purposes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instruction</w:t>
      </w:r>
      <w:proofErr w:type="spellEnd"/>
      <w:r w:rsidRPr="006F02F3">
        <w:rPr>
          <w:sz w:val="24"/>
          <w:szCs w:val="24"/>
        </w:rPr>
        <w:t xml:space="preserve">. </w:t>
      </w:r>
      <w:proofErr w:type="spellStart"/>
      <w:r w:rsidRPr="006F02F3">
        <w:rPr>
          <w:sz w:val="24"/>
          <w:szCs w:val="24"/>
        </w:rPr>
        <w:t>Paper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presented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at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World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Conference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on</w:t>
      </w:r>
      <w:proofErr w:type="spellEnd"/>
      <w:r w:rsidRPr="006F02F3">
        <w:rPr>
          <w:sz w:val="24"/>
          <w:szCs w:val="24"/>
        </w:rPr>
        <w:t xml:space="preserve"> E-</w:t>
      </w:r>
      <w:proofErr w:type="spellStart"/>
      <w:r w:rsidRPr="006F02F3">
        <w:rPr>
          <w:sz w:val="24"/>
          <w:szCs w:val="24"/>
        </w:rPr>
        <w:t>Learning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in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Corporate</w:t>
      </w:r>
      <w:proofErr w:type="spellEnd"/>
      <w:r w:rsidRPr="006F02F3">
        <w:rPr>
          <w:sz w:val="24"/>
          <w:szCs w:val="24"/>
        </w:rPr>
        <w:t xml:space="preserve">, </w:t>
      </w:r>
      <w:proofErr w:type="spellStart"/>
      <w:r w:rsidRPr="006F02F3">
        <w:rPr>
          <w:sz w:val="24"/>
          <w:szCs w:val="24"/>
        </w:rPr>
        <w:t>Government</w:t>
      </w:r>
      <w:proofErr w:type="spellEnd"/>
      <w:r w:rsidRPr="006F02F3">
        <w:rPr>
          <w:sz w:val="24"/>
          <w:szCs w:val="24"/>
        </w:rPr>
        <w:t xml:space="preserve">, </w:t>
      </w:r>
      <w:proofErr w:type="spellStart"/>
      <w:r w:rsidRPr="006F02F3">
        <w:rPr>
          <w:sz w:val="24"/>
          <w:szCs w:val="24"/>
        </w:rPr>
        <w:t>Healthcare</w:t>
      </w:r>
      <w:proofErr w:type="spellEnd"/>
      <w:r w:rsidRPr="006F02F3">
        <w:rPr>
          <w:sz w:val="24"/>
          <w:szCs w:val="24"/>
        </w:rPr>
        <w:t xml:space="preserve">, </w:t>
      </w:r>
      <w:proofErr w:type="spellStart"/>
      <w:r w:rsidRPr="006F02F3">
        <w:rPr>
          <w:sz w:val="24"/>
          <w:szCs w:val="24"/>
        </w:rPr>
        <w:t>and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Higher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Education</w:t>
      </w:r>
      <w:proofErr w:type="spellEnd"/>
      <w:r w:rsidRPr="006F02F3">
        <w:rPr>
          <w:sz w:val="24"/>
          <w:szCs w:val="24"/>
        </w:rPr>
        <w:t xml:space="preserve"> (ELEARN) [Електронний ресурс] / </w:t>
      </w:r>
      <w:proofErr w:type="spellStart"/>
      <w:r w:rsidRPr="006F02F3">
        <w:rPr>
          <w:sz w:val="24"/>
          <w:szCs w:val="24"/>
        </w:rPr>
        <w:t>Zakiya</w:t>
      </w:r>
      <w:proofErr w:type="spellEnd"/>
      <w:r w:rsidRPr="006F02F3">
        <w:rPr>
          <w:sz w:val="24"/>
          <w:szCs w:val="24"/>
        </w:rPr>
        <w:t xml:space="preserve"> </w:t>
      </w:r>
      <w:proofErr w:type="spellStart"/>
      <w:r w:rsidRPr="006F02F3">
        <w:rPr>
          <w:sz w:val="24"/>
          <w:szCs w:val="24"/>
        </w:rPr>
        <w:t>Al</w:t>
      </w:r>
      <w:proofErr w:type="spellEnd"/>
      <w:r w:rsidRPr="006F02F3">
        <w:rPr>
          <w:sz w:val="24"/>
          <w:szCs w:val="24"/>
        </w:rPr>
        <w:t xml:space="preserve">. </w:t>
      </w:r>
      <w:proofErr w:type="spellStart"/>
      <w:r w:rsidRPr="006F02F3">
        <w:rPr>
          <w:sz w:val="24"/>
          <w:szCs w:val="24"/>
        </w:rPr>
        <w:t>Naddabi</w:t>
      </w:r>
      <w:proofErr w:type="spellEnd"/>
      <w:r w:rsidRPr="006F02F3">
        <w:rPr>
          <w:sz w:val="24"/>
          <w:szCs w:val="24"/>
        </w:rPr>
        <w:t>. – 2007. – Режим доступу до ресурсу: http://www.editlib.org/d/26540/ proceeding_26540.pdf.</w:t>
      </w:r>
    </w:p>
    <w:p w:rsidR="00C972F3" w:rsidRPr="006F02F3" w:rsidRDefault="00C972F3" w:rsidP="00BE394D">
      <w:pPr>
        <w:pStyle w:val="a3"/>
        <w:numPr>
          <w:ilvl w:val="0"/>
          <w:numId w:val="2"/>
        </w:numPr>
        <w:ind w:left="0" w:firstLine="567"/>
        <w:rPr>
          <w:sz w:val="24"/>
          <w:szCs w:val="24"/>
        </w:rPr>
      </w:pPr>
      <w:proofErr w:type="spellStart"/>
      <w:r w:rsidRPr="006F02F3">
        <w:rPr>
          <w:sz w:val="24"/>
          <w:szCs w:val="24"/>
        </w:rPr>
        <w:t>Talk</w:t>
      </w:r>
      <w:proofErr w:type="spellEnd"/>
      <w:r w:rsidRPr="006F02F3">
        <w:rPr>
          <w:sz w:val="24"/>
          <w:szCs w:val="24"/>
        </w:rPr>
        <w:t xml:space="preserve"> : </w:t>
      </w:r>
      <w:proofErr w:type="spellStart"/>
      <w:r w:rsidRPr="006F02F3">
        <w:rPr>
          <w:sz w:val="24"/>
          <w:szCs w:val="24"/>
        </w:rPr>
        <w:t>Philosophy</w:t>
      </w:r>
      <w:proofErr w:type="spellEnd"/>
      <w:r w:rsidRPr="006F02F3">
        <w:rPr>
          <w:sz w:val="24"/>
          <w:szCs w:val="24"/>
        </w:rPr>
        <w:t xml:space="preserve"> [Електронний ресурс] – Режим доступу до ресурсу: Режим доступу: http:// docs.moodle.org/20/</w:t>
      </w:r>
      <w:proofErr w:type="spellStart"/>
      <w:r w:rsidRPr="006F02F3">
        <w:rPr>
          <w:sz w:val="24"/>
          <w:szCs w:val="24"/>
        </w:rPr>
        <w:t>en</w:t>
      </w:r>
      <w:proofErr w:type="spellEnd"/>
      <w:r w:rsidRPr="006F02F3">
        <w:rPr>
          <w:sz w:val="24"/>
          <w:szCs w:val="24"/>
        </w:rPr>
        <w:t>/</w:t>
      </w:r>
      <w:proofErr w:type="spellStart"/>
      <w:r w:rsidRPr="006F02F3">
        <w:rPr>
          <w:sz w:val="24"/>
          <w:szCs w:val="24"/>
        </w:rPr>
        <w:t>Philosophy</w:t>
      </w:r>
      <w:proofErr w:type="spellEnd"/>
      <w:r w:rsidR="00F22527">
        <w:rPr>
          <w:sz w:val="24"/>
          <w:szCs w:val="24"/>
        </w:rPr>
        <w:t xml:space="preserve"> (назва з екрану)</w:t>
      </w:r>
      <w:r w:rsidRPr="006F02F3">
        <w:rPr>
          <w:sz w:val="24"/>
          <w:szCs w:val="24"/>
        </w:rPr>
        <w:t xml:space="preserve">. </w:t>
      </w:r>
    </w:p>
    <w:p w:rsidR="00B86ED1" w:rsidRPr="00C972F3" w:rsidRDefault="00BE394D" w:rsidP="00BE394D">
      <w:pPr>
        <w:ind w:firstLine="567"/>
        <w:rPr>
          <w:sz w:val="24"/>
          <w:szCs w:val="24"/>
        </w:rPr>
      </w:pPr>
      <w:r w:rsidRPr="00EA24D1">
        <w:rPr>
          <w:rFonts w:cs="Times New Roman"/>
          <w:b/>
          <w:sz w:val="24"/>
          <w:szCs w:val="24"/>
        </w:rPr>
        <w:t>R</w:t>
      </w:r>
      <w:r w:rsidRPr="00EA24D1">
        <w:rPr>
          <w:rFonts w:cs="Times New Roman"/>
          <w:b/>
          <w:sz w:val="24"/>
          <w:szCs w:val="24"/>
          <w:lang w:val="en-US"/>
        </w:rPr>
        <w:t>EFERENCES</w:t>
      </w:r>
    </w:p>
    <w:p w:rsidR="00C972F3" w:rsidRPr="00BE394D" w:rsidRDefault="00C972F3" w:rsidP="00BE394D">
      <w:pPr>
        <w:pStyle w:val="a3"/>
        <w:numPr>
          <w:ilvl w:val="0"/>
          <w:numId w:val="3"/>
        </w:numPr>
        <w:ind w:left="0" w:firstLine="567"/>
        <w:rPr>
          <w:sz w:val="24"/>
          <w:szCs w:val="24"/>
        </w:rPr>
      </w:pPr>
      <w:proofErr w:type="spellStart"/>
      <w:r w:rsidRPr="00BE394D">
        <w:rPr>
          <w:sz w:val="24"/>
          <w:szCs w:val="24"/>
        </w:rPr>
        <w:t>Kennedy</w:t>
      </w:r>
      <w:proofErr w:type="spellEnd"/>
      <w:r w:rsidRPr="00BE394D">
        <w:rPr>
          <w:sz w:val="24"/>
          <w:szCs w:val="24"/>
        </w:rPr>
        <w:t xml:space="preserve">, </w:t>
      </w:r>
      <w:proofErr w:type="spellStart"/>
      <w:r w:rsidRPr="00BE394D">
        <w:rPr>
          <w:sz w:val="24"/>
          <w:szCs w:val="24"/>
        </w:rPr>
        <w:t>David</w:t>
      </w:r>
      <w:proofErr w:type="spellEnd"/>
      <w:r w:rsidRPr="00BE394D">
        <w:rPr>
          <w:sz w:val="24"/>
          <w:szCs w:val="24"/>
        </w:rPr>
        <w:t xml:space="preserve"> M. (2005) </w:t>
      </w:r>
      <w:proofErr w:type="spellStart"/>
      <w:r w:rsidRPr="00BE394D">
        <w:rPr>
          <w:sz w:val="24"/>
          <w:szCs w:val="24"/>
        </w:rPr>
        <w:t>Challenges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in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evaluating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Hong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Kong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students</w:t>
      </w:r>
      <w:proofErr w:type="spellEnd"/>
      <w:r w:rsidRPr="00BE394D">
        <w:rPr>
          <w:sz w:val="24"/>
          <w:szCs w:val="24"/>
        </w:rPr>
        <w:t xml:space="preserve">’ </w:t>
      </w:r>
      <w:proofErr w:type="spellStart"/>
      <w:r w:rsidRPr="00BE394D">
        <w:rPr>
          <w:sz w:val="24"/>
          <w:szCs w:val="24"/>
        </w:rPr>
        <w:t>perceptions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of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Moodle</w:t>
      </w:r>
      <w:proofErr w:type="spellEnd"/>
      <w:r w:rsidRPr="00BE394D">
        <w:rPr>
          <w:sz w:val="24"/>
          <w:szCs w:val="24"/>
        </w:rPr>
        <w:t xml:space="preserve">. </w:t>
      </w:r>
      <w:proofErr w:type="spellStart"/>
      <w:r w:rsidRPr="00BE394D">
        <w:rPr>
          <w:sz w:val="24"/>
          <w:szCs w:val="24"/>
        </w:rPr>
        <w:t>Retrieved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October</w:t>
      </w:r>
      <w:proofErr w:type="spellEnd"/>
      <w:r w:rsidRPr="00BE394D">
        <w:rPr>
          <w:sz w:val="24"/>
          <w:szCs w:val="24"/>
        </w:rPr>
        <w:t xml:space="preserve"> 18, 2010 </w:t>
      </w:r>
      <w:proofErr w:type="spellStart"/>
      <w:r w:rsidRPr="00BE394D">
        <w:rPr>
          <w:sz w:val="24"/>
          <w:szCs w:val="24"/>
        </w:rPr>
        <w:t>from</w:t>
      </w:r>
      <w:proofErr w:type="spellEnd"/>
      <w:r w:rsidRPr="00BE394D">
        <w:rPr>
          <w:sz w:val="24"/>
          <w:szCs w:val="24"/>
        </w:rPr>
        <w:t xml:space="preserve"> http://www.ascilite.org.au/conferences/brisbane05/blogs/proceedings/38_Kennedy.pdf</w:t>
      </w:r>
    </w:p>
    <w:p w:rsidR="00C972F3" w:rsidRPr="00BE394D" w:rsidRDefault="00C972F3" w:rsidP="00BE394D">
      <w:pPr>
        <w:pStyle w:val="a3"/>
        <w:numPr>
          <w:ilvl w:val="0"/>
          <w:numId w:val="3"/>
        </w:numPr>
        <w:ind w:left="0" w:firstLine="567"/>
        <w:rPr>
          <w:sz w:val="24"/>
          <w:szCs w:val="24"/>
        </w:rPr>
      </w:pPr>
      <w:proofErr w:type="spellStart"/>
      <w:r w:rsidRPr="00BE394D">
        <w:rPr>
          <w:sz w:val="24"/>
          <w:szCs w:val="24"/>
        </w:rPr>
        <w:t>Naddabi</w:t>
      </w:r>
      <w:proofErr w:type="spellEnd"/>
      <w:r w:rsidRPr="00BE394D">
        <w:rPr>
          <w:sz w:val="24"/>
          <w:szCs w:val="24"/>
        </w:rPr>
        <w:t xml:space="preserve">, </w:t>
      </w:r>
      <w:proofErr w:type="spellStart"/>
      <w:r w:rsidRPr="00BE394D">
        <w:rPr>
          <w:sz w:val="24"/>
          <w:szCs w:val="24"/>
        </w:rPr>
        <w:t>Zakiya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Al</w:t>
      </w:r>
      <w:proofErr w:type="spellEnd"/>
      <w:r w:rsidRPr="00BE394D">
        <w:rPr>
          <w:sz w:val="24"/>
          <w:szCs w:val="24"/>
        </w:rPr>
        <w:t xml:space="preserve">. (2007). A </w:t>
      </w:r>
      <w:proofErr w:type="spellStart"/>
      <w:r w:rsidRPr="00BE394D">
        <w:rPr>
          <w:sz w:val="24"/>
          <w:szCs w:val="24"/>
        </w:rPr>
        <w:t>Moodle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course</w:t>
      </w:r>
      <w:proofErr w:type="spellEnd"/>
      <w:r w:rsidRPr="00BE394D">
        <w:rPr>
          <w:sz w:val="24"/>
          <w:szCs w:val="24"/>
        </w:rPr>
        <w:t xml:space="preserve">: </w:t>
      </w:r>
      <w:proofErr w:type="spellStart"/>
      <w:r w:rsidRPr="00BE394D">
        <w:rPr>
          <w:sz w:val="24"/>
          <w:szCs w:val="24"/>
        </w:rPr>
        <w:t>Design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and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implementation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in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English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for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academic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purposes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instruction</w:t>
      </w:r>
      <w:proofErr w:type="spellEnd"/>
      <w:r w:rsidRPr="00BE394D">
        <w:rPr>
          <w:sz w:val="24"/>
          <w:szCs w:val="24"/>
        </w:rPr>
        <w:t xml:space="preserve">. </w:t>
      </w:r>
      <w:proofErr w:type="spellStart"/>
      <w:r w:rsidRPr="00BE394D">
        <w:rPr>
          <w:sz w:val="24"/>
          <w:szCs w:val="24"/>
        </w:rPr>
        <w:t>Paper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presented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at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World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Conference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on</w:t>
      </w:r>
      <w:proofErr w:type="spellEnd"/>
      <w:r w:rsidRPr="00BE394D">
        <w:rPr>
          <w:sz w:val="24"/>
          <w:szCs w:val="24"/>
        </w:rPr>
        <w:t xml:space="preserve"> E-</w:t>
      </w:r>
      <w:proofErr w:type="spellStart"/>
      <w:r w:rsidRPr="00BE394D">
        <w:rPr>
          <w:sz w:val="24"/>
          <w:szCs w:val="24"/>
        </w:rPr>
        <w:t>Learning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in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Corporate</w:t>
      </w:r>
      <w:proofErr w:type="spellEnd"/>
      <w:r w:rsidRPr="00BE394D">
        <w:rPr>
          <w:sz w:val="24"/>
          <w:szCs w:val="24"/>
        </w:rPr>
        <w:t xml:space="preserve">, </w:t>
      </w:r>
      <w:proofErr w:type="spellStart"/>
      <w:r w:rsidRPr="00BE394D">
        <w:rPr>
          <w:sz w:val="24"/>
          <w:szCs w:val="24"/>
        </w:rPr>
        <w:t>Government</w:t>
      </w:r>
      <w:proofErr w:type="spellEnd"/>
      <w:r w:rsidRPr="00BE394D">
        <w:rPr>
          <w:sz w:val="24"/>
          <w:szCs w:val="24"/>
        </w:rPr>
        <w:t xml:space="preserve">, </w:t>
      </w:r>
      <w:proofErr w:type="spellStart"/>
      <w:r w:rsidRPr="00BE394D">
        <w:rPr>
          <w:sz w:val="24"/>
          <w:szCs w:val="24"/>
        </w:rPr>
        <w:t>Healthcare</w:t>
      </w:r>
      <w:proofErr w:type="spellEnd"/>
      <w:r w:rsidRPr="00BE394D">
        <w:rPr>
          <w:sz w:val="24"/>
          <w:szCs w:val="24"/>
        </w:rPr>
        <w:t xml:space="preserve">, </w:t>
      </w:r>
      <w:proofErr w:type="spellStart"/>
      <w:r w:rsidRPr="00BE394D">
        <w:rPr>
          <w:sz w:val="24"/>
          <w:szCs w:val="24"/>
        </w:rPr>
        <w:t>and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Higher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Education</w:t>
      </w:r>
      <w:proofErr w:type="spellEnd"/>
      <w:r w:rsidRPr="00BE394D">
        <w:rPr>
          <w:sz w:val="24"/>
          <w:szCs w:val="24"/>
        </w:rPr>
        <w:t xml:space="preserve"> (ELEARN) 2007. </w:t>
      </w:r>
      <w:proofErr w:type="spellStart"/>
      <w:r w:rsidRPr="00BE394D">
        <w:rPr>
          <w:sz w:val="24"/>
          <w:szCs w:val="24"/>
        </w:rPr>
        <w:t>Retrieved</w:t>
      </w:r>
      <w:proofErr w:type="spellEnd"/>
      <w:r w:rsidRPr="00BE394D">
        <w:rPr>
          <w:sz w:val="24"/>
          <w:szCs w:val="24"/>
        </w:rPr>
        <w:t xml:space="preserve"> </w:t>
      </w:r>
      <w:proofErr w:type="spellStart"/>
      <w:r w:rsidRPr="00BE394D">
        <w:rPr>
          <w:sz w:val="24"/>
          <w:szCs w:val="24"/>
        </w:rPr>
        <w:t>October</w:t>
      </w:r>
      <w:proofErr w:type="spellEnd"/>
      <w:r w:rsidRPr="00BE394D">
        <w:rPr>
          <w:sz w:val="24"/>
          <w:szCs w:val="24"/>
        </w:rPr>
        <w:t xml:space="preserve"> 18, 2010 </w:t>
      </w:r>
      <w:proofErr w:type="spellStart"/>
      <w:r w:rsidRPr="00BE394D">
        <w:rPr>
          <w:sz w:val="24"/>
          <w:szCs w:val="24"/>
        </w:rPr>
        <w:t>from</w:t>
      </w:r>
      <w:proofErr w:type="spellEnd"/>
      <w:r w:rsidRPr="00BE394D">
        <w:rPr>
          <w:sz w:val="24"/>
          <w:szCs w:val="24"/>
        </w:rPr>
        <w:t xml:space="preserve"> </w:t>
      </w:r>
      <w:hyperlink r:id="rId6" w:history="1">
        <w:r w:rsidRPr="00BE394D">
          <w:rPr>
            <w:rStyle w:val="a4"/>
            <w:sz w:val="24"/>
            <w:szCs w:val="24"/>
          </w:rPr>
          <w:t>http://www.editlib.org/d/26540/ proceeding_26540.pdf</w:t>
        </w:r>
      </w:hyperlink>
    </w:p>
    <w:p w:rsidR="00C972F3" w:rsidRPr="00BE394D" w:rsidRDefault="00C972F3" w:rsidP="00BE394D">
      <w:pPr>
        <w:pStyle w:val="a3"/>
        <w:numPr>
          <w:ilvl w:val="0"/>
          <w:numId w:val="3"/>
        </w:numPr>
        <w:ind w:left="0" w:firstLine="567"/>
        <w:rPr>
          <w:sz w:val="24"/>
          <w:szCs w:val="24"/>
        </w:rPr>
      </w:pPr>
      <w:proofErr w:type="spellStart"/>
      <w:r w:rsidRPr="00BE394D">
        <w:rPr>
          <w:sz w:val="24"/>
          <w:szCs w:val="24"/>
        </w:rPr>
        <w:t>Talk</w:t>
      </w:r>
      <w:proofErr w:type="spellEnd"/>
      <w:r w:rsidRPr="00BE394D">
        <w:rPr>
          <w:sz w:val="24"/>
          <w:szCs w:val="24"/>
        </w:rPr>
        <w:t xml:space="preserve"> : </w:t>
      </w:r>
      <w:proofErr w:type="spellStart"/>
      <w:r w:rsidRPr="00BE394D">
        <w:rPr>
          <w:sz w:val="24"/>
          <w:szCs w:val="24"/>
        </w:rPr>
        <w:t>Philosophy</w:t>
      </w:r>
      <w:proofErr w:type="spellEnd"/>
      <w:r w:rsidRPr="00BE394D">
        <w:rPr>
          <w:sz w:val="24"/>
          <w:szCs w:val="24"/>
        </w:rPr>
        <w:t xml:space="preserve"> </w:t>
      </w:r>
      <w:r w:rsidRPr="00BE394D">
        <w:rPr>
          <w:sz w:val="24"/>
          <w:szCs w:val="24"/>
          <w:lang w:val="en-US"/>
        </w:rPr>
        <w:t>from</w:t>
      </w:r>
      <w:r w:rsidRPr="00BE394D">
        <w:rPr>
          <w:sz w:val="24"/>
          <w:szCs w:val="24"/>
        </w:rPr>
        <w:t xml:space="preserve"> http:// docs.moodle.org/20/</w:t>
      </w:r>
      <w:proofErr w:type="spellStart"/>
      <w:r w:rsidRPr="00BE394D">
        <w:rPr>
          <w:sz w:val="24"/>
          <w:szCs w:val="24"/>
        </w:rPr>
        <w:t>en</w:t>
      </w:r>
      <w:proofErr w:type="spellEnd"/>
      <w:r w:rsidRPr="00BE394D">
        <w:rPr>
          <w:sz w:val="24"/>
          <w:szCs w:val="24"/>
        </w:rPr>
        <w:t>/</w:t>
      </w:r>
      <w:proofErr w:type="spellStart"/>
      <w:r w:rsidRPr="00BE394D">
        <w:rPr>
          <w:sz w:val="24"/>
          <w:szCs w:val="24"/>
        </w:rPr>
        <w:t>Philosophy</w:t>
      </w:r>
      <w:proofErr w:type="spellEnd"/>
      <w:r w:rsidRPr="00BE394D">
        <w:rPr>
          <w:sz w:val="24"/>
          <w:szCs w:val="24"/>
        </w:rPr>
        <w:t>.</w:t>
      </w:r>
    </w:p>
    <w:sectPr w:rsidR="00C972F3" w:rsidRPr="00BE394D" w:rsidSect="00C972F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5E67A2"/>
    <w:multiLevelType w:val="hybridMultilevel"/>
    <w:tmpl w:val="414C78D2"/>
    <w:lvl w:ilvl="0" w:tplc="7D7C60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F320099"/>
    <w:multiLevelType w:val="hybridMultilevel"/>
    <w:tmpl w:val="6178A432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6D313665"/>
    <w:multiLevelType w:val="hybridMultilevel"/>
    <w:tmpl w:val="6178A432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268"/>
    <w:rsid w:val="000A64AA"/>
    <w:rsid w:val="003A127B"/>
    <w:rsid w:val="003A2DE4"/>
    <w:rsid w:val="003E3533"/>
    <w:rsid w:val="0045140D"/>
    <w:rsid w:val="00454795"/>
    <w:rsid w:val="00605924"/>
    <w:rsid w:val="006F02F3"/>
    <w:rsid w:val="00782EEE"/>
    <w:rsid w:val="007E59D1"/>
    <w:rsid w:val="00914ED3"/>
    <w:rsid w:val="00A012AB"/>
    <w:rsid w:val="00A548EE"/>
    <w:rsid w:val="00B7684D"/>
    <w:rsid w:val="00B86ED1"/>
    <w:rsid w:val="00BE394D"/>
    <w:rsid w:val="00C972F3"/>
    <w:rsid w:val="00CB7268"/>
    <w:rsid w:val="00CB7360"/>
    <w:rsid w:val="00CF2ABC"/>
    <w:rsid w:val="00DC1F26"/>
    <w:rsid w:val="00E0142F"/>
    <w:rsid w:val="00E833CE"/>
    <w:rsid w:val="00F22527"/>
    <w:rsid w:val="00FB3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C2421A8-5BFC-432A-948F-F5A07DDC0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uk-UA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736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B7360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3E353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04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editlib.org/d/26540/%20proceeding_26540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830988-1899-4ABB-97ED-8CE1DDBC4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4007</Words>
  <Characters>2284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Галина</dc:creator>
  <cp:keywords/>
  <dc:description/>
  <cp:lastModifiedBy>Галина</cp:lastModifiedBy>
  <cp:revision>2</cp:revision>
  <dcterms:created xsi:type="dcterms:W3CDTF">2020-12-11T10:17:00Z</dcterms:created>
  <dcterms:modified xsi:type="dcterms:W3CDTF">2020-12-11T10:17:00Z</dcterms:modified>
</cp:coreProperties>
</file>