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C3ADC" w14:textId="77777777" w:rsidR="00DB0F2C" w:rsidRPr="00872F8B" w:rsidRDefault="00DB0F2C" w:rsidP="00686596">
      <w:pPr>
        <w:pStyle w:val="a3"/>
        <w:spacing w:before="0" w:beforeAutospacing="0" w:after="0" w:afterAutospacing="0"/>
        <w:jc w:val="right"/>
        <w:rPr>
          <w:b/>
          <w:bCs/>
        </w:rPr>
      </w:pPr>
      <w:proofErr w:type="spellStart"/>
      <w:r w:rsidRPr="00872F8B">
        <w:rPr>
          <w:b/>
          <w:bCs/>
        </w:rPr>
        <w:t>Лучковська</w:t>
      </w:r>
      <w:proofErr w:type="spellEnd"/>
      <w:r w:rsidRPr="00872F8B">
        <w:rPr>
          <w:b/>
          <w:bCs/>
        </w:rPr>
        <w:t xml:space="preserve"> С.І., </w:t>
      </w:r>
    </w:p>
    <w:p w14:paraId="51BADD9E" w14:textId="77777777" w:rsidR="00DB0F2C" w:rsidRPr="00872F8B" w:rsidRDefault="00DB0F2C" w:rsidP="00686596">
      <w:pPr>
        <w:pStyle w:val="a3"/>
        <w:spacing w:before="0" w:beforeAutospacing="0" w:after="0" w:afterAutospacing="0"/>
        <w:jc w:val="right"/>
      </w:pPr>
      <w:r w:rsidRPr="00872F8B">
        <w:t xml:space="preserve">кандидат юридичних наук, доцент, </w:t>
      </w:r>
    </w:p>
    <w:p w14:paraId="08D4CC1F" w14:textId="77777777" w:rsidR="00DB0F2C" w:rsidRPr="00872F8B" w:rsidRDefault="00DB0F2C" w:rsidP="00686596">
      <w:pPr>
        <w:pStyle w:val="a3"/>
        <w:spacing w:before="0" w:beforeAutospacing="0" w:after="0" w:afterAutospacing="0"/>
        <w:jc w:val="right"/>
      </w:pPr>
      <w:r w:rsidRPr="00872F8B">
        <w:t>доцент кафедри права Хмельницького національного університету</w:t>
      </w:r>
    </w:p>
    <w:p w14:paraId="66A76CF1" w14:textId="400B55C8" w:rsidR="00DB0F2C" w:rsidRPr="00872F8B" w:rsidRDefault="00950E66" w:rsidP="00686596">
      <w:pPr>
        <w:pStyle w:val="a3"/>
        <w:spacing w:before="0" w:beforeAutospacing="0" w:after="0" w:afterAutospacing="0"/>
        <w:jc w:val="right"/>
        <w:rPr>
          <w:rStyle w:val="a5"/>
          <w:color w:val="auto"/>
          <w:u w:val="none"/>
        </w:rPr>
      </w:pPr>
      <w:hyperlink r:id="rId6" w:history="1">
        <w:r w:rsidR="00DB0F2C" w:rsidRPr="00872F8B">
          <w:rPr>
            <w:rStyle w:val="a5"/>
            <w:color w:val="auto"/>
            <w:u w:val="none"/>
          </w:rPr>
          <w:t>https://orcid.org/0000-0002-9505-9480</w:t>
        </w:r>
      </w:hyperlink>
    </w:p>
    <w:p w14:paraId="7C0C4F85" w14:textId="77777777" w:rsidR="00F47339" w:rsidRDefault="00F47339" w:rsidP="00686596">
      <w:pPr>
        <w:pStyle w:val="a3"/>
        <w:spacing w:before="0" w:beforeAutospacing="0" w:after="0" w:afterAutospacing="0"/>
        <w:jc w:val="right"/>
        <w:rPr>
          <w:b/>
          <w:bCs/>
        </w:rPr>
      </w:pPr>
    </w:p>
    <w:p w14:paraId="0DE6B9A5" w14:textId="2A6B93A8" w:rsidR="00DB0F2C" w:rsidRPr="00872F8B" w:rsidRDefault="00C26E74" w:rsidP="00686596">
      <w:pPr>
        <w:pStyle w:val="a3"/>
        <w:spacing w:before="0" w:beforeAutospacing="0" w:after="0" w:afterAutospacing="0"/>
        <w:jc w:val="right"/>
        <w:rPr>
          <w:b/>
          <w:bCs/>
        </w:rPr>
      </w:pPr>
      <w:proofErr w:type="spellStart"/>
      <w:r w:rsidRPr="00872F8B">
        <w:rPr>
          <w:b/>
          <w:bCs/>
        </w:rPr>
        <w:t>Керекеша</w:t>
      </w:r>
      <w:proofErr w:type="spellEnd"/>
      <w:r w:rsidRPr="00872F8B">
        <w:rPr>
          <w:b/>
          <w:bCs/>
        </w:rPr>
        <w:t xml:space="preserve"> А.</w:t>
      </w:r>
      <w:r w:rsidR="00F603F2" w:rsidRPr="00872F8B">
        <w:rPr>
          <w:b/>
          <w:bCs/>
        </w:rPr>
        <w:t>В.</w:t>
      </w:r>
    </w:p>
    <w:p w14:paraId="1A422AC6" w14:textId="24D37618" w:rsidR="00265558" w:rsidRPr="00872F8B" w:rsidRDefault="00265558" w:rsidP="00686596">
      <w:pPr>
        <w:pStyle w:val="a3"/>
        <w:spacing w:before="0" w:beforeAutospacing="0" w:after="0" w:afterAutospacing="0"/>
        <w:jc w:val="right"/>
      </w:pPr>
      <w:r w:rsidRPr="00872F8B">
        <w:t>студентка 1-го курсу магіст</w:t>
      </w:r>
      <w:r w:rsidR="00686596" w:rsidRPr="00872F8B">
        <w:t>ратури освітньо-професійної</w:t>
      </w:r>
      <w:r w:rsidRPr="00872F8B">
        <w:t xml:space="preserve"> програми «Право»</w:t>
      </w:r>
    </w:p>
    <w:p w14:paraId="24C02A3A" w14:textId="29659F64" w:rsidR="00C26E74" w:rsidRPr="00872F8B" w:rsidRDefault="00C26E74" w:rsidP="00686596">
      <w:pPr>
        <w:pStyle w:val="a3"/>
        <w:spacing w:before="0" w:beforeAutospacing="0" w:after="0" w:afterAutospacing="0"/>
        <w:jc w:val="right"/>
      </w:pPr>
      <w:r w:rsidRPr="00872F8B">
        <w:t>факультету міжнародних відносин</w:t>
      </w:r>
      <w:r w:rsidR="00AC666F" w:rsidRPr="00872F8B">
        <w:t xml:space="preserve"> і права</w:t>
      </w:r>
    </w:p>
    <w:p w14:paraId="606C8450" w14:textId="7366FD27" w:rsidR="00C26E74" w:rsidRPr="00872F8B" w:rsidRDefault="00C26E74" w:rsidP="00686596">
      <w:pPr>
        <w:pStyle w:val="a3"/>
        <w:spacing w:before="0" w:beforeAutospacing="0" w:after="0" w:afterAutospacing="0"/>
        <w:jc w:val="right"/>
      </w:pPr>
      <w:r w:rsidRPr="00872F8B">
        <w:t>Хмельницького національного університету</w:t>
      </w:r>
    </w:p>
    <w:p w14:paraId="58B067FA" w14:textId="519D60EC" w:rsidR="00011289" w:rsidRPr="00872F8B" w:rsidRDefault="00011289" w:rsidP="006865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</w:p>
    <w:p w14:paraId="2C886C2E" w14:textId="77777777" w:rsidR="00011289" w:rsidRPr="00872F8B" w:rsidRDefault="00011289" w:rsidP="006865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</w:p>
    <w:p w14:paraId="651EA4C2" w14:textId="0291C03C" w:rsidR="00215BD1" w:rsidRPr="00872F8B" w:rsidRDefault="0099540B" w:rsidP="006865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r w:rsidRPr="00872F8B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ФІНАНСОВ</w:t>
      </w:r>
      <w:r w:rsidRPr="00872F8B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uk-UA"/>
        </w:rPr>
        <w:t>O</w:t>
      </w:r>
      <w:r w:rsidRPr="00872F8B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-ПРАВОВІ МЕХАНІЗМИ ПІДТРИМКИ ІНВЕСТИЦІЙНОЇ ДІЯЛЬНОСТІ В УМОВАХ ЄВРОІНТЕГРАЦІЙНИХ ПРОЦЕСІВ: </w:t>
      </w:r>
    </w:p>
    <w:p w14:paraId="3EE8DD70" w14:textId="2B011F68" w:rsidR="0099540B" w:rsidRPr="00872F8B" w:rsidRDefault="0099540B" w:rsidP="006865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r w:rsidRPr="00872F8B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РОЛЬ ЄВРОПЕЙСЬКОГО ІНВЕСТИЦІЙНОГО БАНКУ</w:t>
      </w:r>
    </w:p>
    <w:p w14:paraId="6B9E5230" w14:textId="77777777" w:rsidR="0099540B" w:rsidRPr="00872F8B" w:rsidRDefault="0099540B" w:rsidP="006865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</w:p>
    <w:p w14:paraId="29563065" w14:textId="77777777" w:rsidR="00A63735" w:rsidRPr="006857C2" w:rsidRDefault="00A63735" w:rsidP="006865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Євроінтеграційні процеси є ключовим чинником економічного розвитку країн, що прагнуть інтегруватися до Європейського Союзу. У цьому контексті особливого значення набуває формування ефективних фінансово-правових механізмів, які забезпечують стабільність інвестиційної діяльності. Важливу роль у цьому процесі відіграє Європейський інвестиційний банк (ЄІБ), головна фінансова інституція ЄС, відповідальна за підтримку інвестиційних </w:t>
      </w:r>
      <w:proofErr w:type="spellStart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проєктів</w:t>
      </w:r>
      <w:proofErr w:type="spellEnd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, спрямованих на економічне зростання та інновації.</w:t>
      </w:r>
    </w:p>
    <w:p w14:paraId="7EF82FCB" w14:textId="77777777" w:rsidR="00A63735" w:rsidRPr="006857C2" w:rsidRDefault="00A63735" w:rsidP="006865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ЄІБ фінансує широкий спектр </w:t>
      </w:r>
      <w:proofErr w:type="spellStart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проєктів</w:t>
      </w:r>
      <w:proofErr w:type="spellEnd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у сферах інфраструктури, енергетики, екології, технологічних інновацій та малого і середнього бізнесу. Завдяки вигідним кредитним умовам та консультаційній підтримці банк сприяє реалізації </w:t>
      </w:r>
      <w:proofErr w:type="spellStart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проєктів</w:t>
      </w:r>
      <w:proofErr w:type="spellEnd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що відповідають цілям сталого розвитку. Наприклад, фінансування інфраструктурних </w:t>
      </w:r>
      <w:proofErr w:type="spellStart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проєктів</w:t>
      </w:r>
      <w:proofErr w:type="spellEnd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у транспортній галузі забезпечує інтеграцію національних економік до європейського ринку.</w:t>
      </w:r>
    </w:p>
    <w:p w14:paraId="0E53D21A" w14:textId="0CDDF050" w:rsidR="00394965" w:rsidRPr="00394965" w:rsidRDefault="00A63735" w:rsidP="006865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 2022 році ЄІБ інвестував понад 65 мільярдів євро в різні </w:t>
      </w:r>
      <w:proofErr w:type="spellStart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проєкти</w:t>
      </w:r>
      <w:proofErr w:type="spellEnd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по всьому ЄС, що сприяло створенню понад 2 мільйонів робочих місць та зменшенню викидів CO₂ на 4 мільйони </w:t>
      </w:r>
      <w:proofErr w:type="spellStart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тонн</w:t>
      </w:r>
      <w:proofErr w:type="spellEnd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  <w:r w:rsidR="005A5E8B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394965" w:rsidRPr="0039496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 2023 році Європейський інвестиційний банк (ЄІБ) збільшив обсяг фінансування до 75,14 мільярда євро, з яких 8,44 мільярда євро було спрямовано через EIB </w:t>
      </w:r>
      <w:proofErr w:type="spellStart"/>
      <w:r w:rsidR="00394965" w:rsidRPr="00394965">
        <w:rPr>
          <w:rFonts w:ascii="Times New Roman" w:eastAsia="Times New Roman" w:hAnsi="Times New Roman" w:cs="Times New Roman"/>
          <w:sz w:val="24"/>
          <w:szCs w:val="24"/>
          <w:lang w:eastAsia="uk-UA"/>
        </w:rPr>
        <w:t>Global</w:t>
      </w:r>
      <w:proofErr w:type="spellEnd"/>
      <w:r w:rsidR="0002642F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[1]. </w:t>
      </w:r>
      <w:r w:rsidR="00394965" w:rsidRPr="0039496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 2024 році ЄІБ продовжив нарощувати інвестиції, особливо у сфері </w:t>
      </w:r>
      <w:r w:rsidR="005A5E8B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сталого розвитку</w:t>
      </w:r>
      <w:r w:rsidR="00394965" w:rsidRPr="00394965">
        <w:rPr>
          <w:rFonts w:ascii="Times New Roman" w:eastAsia="Times New Roman" w:hAnsi="Times New Roman" w:cs="Times New Roman"/>
          <w:sz w:val="24"/>
          <w:szCs w:val="24"/>
          <w:lang w:eastAsia="uk-UA"/>
        </w:rPr>
        <w:t>, досягнувши рекордних 50,7 мільярда євро, що становить 57% від загального обсягу фінансування банку за рік</w:t>
      </w:r>
      <w:r w:rsidR="00396F21" w:rsidRPr="00872F8B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[2].</w:t>
      </w:r>
    </w:p>
    <w:p w14:paraId="621CC155" w14:textId="24B82774" w:rsidR="00B678E1" w:rsidRPr="00872F8B" w:rsidRDefault="00A63735" w:rsidP="0066210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Фінансово-правові механізми ЄІБ </w:t>
      </w:r>
      <w:proofErr w:type="spellStart"/>
      <w:r w:rsidR="004906A9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>грунтуються</w:t>
      </w:r>
      <w:proofErr w:type="spellEnd"/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гармонізації національного законодавства країн-членів із правовими нормами ЄС, такими як Договір про функціонування Європейського Союзу (TFEU) та Регламент ЄС № 2015/1017 про Європейський фонд стратегічних інвестицій. Це забезпечує прозорість процедур фінансування, ефективність використання ресурсів та зниження інвестиційних ризиків.</w:t>
      </w:r>
      <w:r w:rsidR="0066210C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З</w:t>
      </w:r>
      <w:r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астосування спільних стандартів фінансової звітності, таких як Міжнародні стандарти фінансової звітності (МСФЗ), сприяє підвищенню довіри інвесторів. Крім того, ефективне використання механізмів державного-приватного партнерства (ДПП) дозволяє залучати додаткові інвестиції до стратегічно важливих секторів економіки.</w:t>
      </w:r>
    </w:p>
    <w:p w14:paraId="4FAE9381" w14:textId="77777777" w:rsidR="00B678E1" w:rsidRPr="00872F8B" w:rsidRDefault="00B678E1" w:rsidP="006865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 останні роки </w:t>
      </w:r>
      <w:r w:rsidRPr="00B678E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ЄІБ активно інвестує </w:t>
      </w:r>
      <w:r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>у</w:t>
      </w:r>
      <w:r w:rsidRPr="00B678E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B678E1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проєкти</w:t>
      </w:r>
      <w:proofErr w:type="spellEnd"/>
      <w:r w:rsidRPr="00B678E1">
        <w:rPr>
          <w:rFonts w:ascii="Times New Roman" w:eastAsia="Times New Roman" w:hAnsi="Times New Roman" w:cs="Times New Roman"/>
          <w:sz w:val="24"/>
          <w:szCs w:val="24"/>
          <w:lang w:eastAsia="uk-UA"/>
        </w:rPr>
        <w:t>, спрямовані на боротьбу зі зміною клімату та розвиток відновлюваних джерел енергії</w:t>
      </w:r>
      <w:r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r w:rsidRPr="00B678E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збільшує фінансування </w:t>
      </w:r>
      <w:proofErr w:type="spellStart"/>
      <w:r w:rsidRPr="00B678E1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проєктів</w:t>
      </w:r>
      <w:proofErr w:type="spellEnd"/>
      <w:r w:rsidRPr="00B678E1">
        <w:rPr>
          <w:rFonts w:ascii="Times New Roman" w:eastAsia="Times New Roman" w:hAnsi="Times New Roman" w:cs="Times New Roman"/>
          <w:sz w:val="24"/>
          <w:szCs w:val="24"/>
          <w:lang w:eastAsia="uk-UA"/>
        </w:rPr>
        <w:t>, пов'язаних з розвитком цифрових технологій та інновацій</w:t>
      </w:r>
      <w:r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14:paraId="6F70332F" w14:textId="37D22CA9" w:rsidR="0064494B" w:rsidRPr="00872F8B" w:rsidRDefault="00B678E1" w:rsidP="006865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Окрім </w:t>
      </w:r>
      <w:r w:rsidR="007E123E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>т</w:t>
      </w:r>
      <w:r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ого, ЄІБ </w:t>
      </w:r>
      <w:r w:rsidRPr="00B678E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відіграє ключову роль у фінансуванні </w:t>
      </w:r>
      <w:proofErr w:type="spellStart"/>
      <w:r w:rsidRPr="00B678E1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проєктів</w:t>
      </w:r>
      <w:proofErr w:type="spellEnd"/>
      <w:r w:rsidRPr="00B678E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з відновлення інфраструктури та економіки України, постраждалої від російської агресії.</w:t>
      </w:r>
      <w:r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 відповідь на агресію </w:t>
      </w:r>
      <w:proofErr w:type="spellStart"/>
      <w:r w:rsidR="004906A9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>рф</w:t>
      </w:r>
      <w:proofErr w:type="spellEnd"/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проти України, ЄІБ посилив підтримку України, спрямовуючи фінансування на відновлення інфраструктури та зміцнення економічної стійкості країни.</w:t>
      </w:r>
      <w:r w:rsidR="004906A9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Так, у</w:t>
      </w:r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2022 році ЄІБ надав Україні 1,7 мільярда євро на відновлення постраждалих шкіл, лікарень, закупівлю поїздів, трамваїв, ремонт доріг та мостів</w:t>
      </w:r>
      <w:r w:rsidR="0006788C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[3]</w:t>
      </w:r>
      <w:r w:rsidR="004906A9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>; у</w:t>
      </w:r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2022 році ЄІБ затвердив пакет фінансової допомоги Україні на суму 1,59 мільярда євро, з яких 1,05 мільярда євро було виділено як </w:t>
      </w:r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lastRenderedPageBreak/>
        <w:t>негайну допомогу для підтримки критичної інфраструктури та забезпечення невідкладних потреб</w:t>
      </w:r>
      <w:r w:rsidR="00BC10DC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[4]</w:t>
      </w:r>
      <w:r w:rsidR="002773A5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; </w:t>
      </w:r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 2023 році держави-члени ЄС зобов'язалися надати понад 400 мільйонів євро до фонду ЄІБ "EU </w:t>
      </w:r>
      <w:proofErr w:type="spellStart"/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for</w:t>
      </w:r>
      <w:proofErr w:type="spellEnd"/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Ukraine</w:t>
      </w:r>
      <w:proofErr w:type="spellEnd"/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>" для підтримки програм відновлення та реконструкції України</w:t>
      </w:r>
      <w:r w:rsidR="00247F42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[5]</w:t>
      </w:r>
      <w:r w:rsidR="002773A5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>; у</w:t>
      </w:r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2024 році ЄІБ продовжив підтримку України, зосереджуючись на відновленні критичної інфраструктури та підтримці енергетичного сектору. </w:t>
      </w:r>
      <w:r w:rsidR="002773A5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Наприклад, </w:t>
      </w:r>
      <w:r w:rsidR="002773A5" w:rsidRPr="00872F8B">
        <w:rPr>
          <w:rFonts w:ascii="Times New Roman" w:hAnsi="Times New Roman" w:cs="Times New Roman"/>
          <w:sz w:val="24"/>
          <w:szCs w:val="24"/>
        </w:rPr>
        <w:t xml:space="preserve">У 2024 році ЄІБ надав 55 мільйонів євро на відновлення соціальної інфраструктури в Україні в рамках "Програми з відновлення України"; 4,7 мільйона євро </w:t>
      </w:r>
      <w:r w:rsidR="00A223F1" w:rsidRPr="00872F8B">
        <w:rPr>
          <w:rFonts w:ascii="Times New Roman" w:hAnsi="Times New Roman" w:cs="Times New Roman"/>
          <w:sz w:val="24"/>
          <w:szCs w:val="24"/>
        </w:rPr>
        <w:t xml:space="preserve">- </w:t>
      </w:r>
      <w:r w:rsidR="002773A5" w:rsidRPr="00872F8B">
        <w:rPr>
          <w:rFonts w:ascii="Times New Roman" w:hAnsi="Times New Roman" w:cs="Times New Roman"/>
          <w:sz w:val="24"/>
          <w:szCs w:val="24"/>
        </w:rPr>
        <w:t xml:space="preserve">на рекультивацію </w:t>
      </w:r>
      <w:proofErr w:type="spellStart"/>
      <w:r w:rsidR="002773A5" w:rsidRPr="00872F8B">
        <w:rPr>
          <w:rFonts w:ascii="Times New Roman" w:hAnsi="Times New Roman" w:cs="Times New Roman"/>
          <w:sz w:val="24"/>
          <w:szCs w:val="24"/>
        </w:rPr>
        <w:t>Грибовицького</w:t>
      </w:r>
      <w:proofErr w:type="spellEnd"/>
      <w:r w:rsidR="002773A5" w:rsidRPr="00872F8B">
        <w:rPr>
          <w:rFonts w:ascii="Times New Roman" w:hAnsi="Times New Roman" w:cs="Times New Roman"/>
          <w:sz w:val="24"/>
          <w:szCs w:val="24"/>
        </w:rPr>
        <w:t xml:space="preserve"> полігону твердих відходів у Львові,</w:t>
      </w:r>
      <w:r w:rsidRPr="00872F8B">
        <w:rPr>
          <w:rFonts w:ascii="Times New Roman" w:hAnsi="Times New Roman" w:cs="Times New Roman"/>
          <w:sz w:val="24"/>
          <w:szCs w:val="24"/>
        </w:rPr>
        <w:t xml:space="preserve"> що сприятиме </w:t>
      </w:r>
      <w:r w:rsidR="002773A5" w:rsidRPr="00872F8B">
        <w:rPr>
          <w:rFonts w:ascii="Times New Roman" w:hAnsi="Times New Roman" w:cs="Times New Roman"/>
          <w:sz w:val="24"/>
          <w:szCs w:val="24"/>
        </w:rPr>
        <w:t>покращенню екологічної ситуації в регіоні</w:t>
      </w:r>
      <w:r w:rsidR="00A223F1" w:rsidRPr="00872F8B">
        <w:rPr>
          <w:rFonts w:ascii="Times New Roman" w:hAnsi="Times New Roman" w:cs="Times New Roman"/>
          <w:sz w:val="24"/>
          <w:szCs w:val="24"/>
        </w:rPr>
        <w:t>; а у</w:t>
      </w:r>
      <w:r w:rsidR="002773A5" w:rsidRPr="00872F8B">
        <w:rPr>
          <w:rFonts w:ascii="Times New Roman" w:hAnsi="Times New Roman" w:cs="Times New Roman"/>
          <w:sz w:val="24"/>
          <w:szCs w:val="24"/>
        </w:rPr>
        <w:t xml:space="preserve"> 2024 році ЄІБ та Україна уклали нову угоду для сприяння впровадженню програми "Енергоефективність громадських будівель в Україні". Наразі Європейський інвестиційний банк (ЄІБ) продовжує відігравати ключову роль у підтримці України, особливо у сферах відновлення інфраструктури, енергетичної стійкості та соціального розвитку</w:t>
      </w:r>
      <w:r w:rsidR="007A4D08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[6].</w:t>
      </w:r>
    </w:p>
    <w:p w14:paraId="371C6EDE" w14:textId="4D964350" w:rsidR="00A63735" w:rsidRPr="00872F8B" w:rsidRDefault="004B3AC6" w:rsidP="006865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Таким чином, </w:t>
      </w:r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Роль Європейського інвестиційного банку у євроінтеграційних процесах є вирішальною для формування сприятливого інвестиційного клімату. Завдяки своїм фінансовим інструментам та правовим механізмам ЄІБ сприяє економічному зростанню, стабільності та інтеграції країн у загальноєвропейський простір. Підтримка України з боку ЄІБ підкреслює важливість подальшої адаптації </w:t>
      </w:r>
      <w:r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>правової системи</w:t>
      </w:r>
      <w:r w:rsidR="00A63735" w:rsidRPr="006857C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до європейських стандартів для забезпечення стійкого розвитку.</w:t>
      </w:r>
    </w:p>
    <w:p w14:paraId="63428B8A" w14:textId="0AF01031" w:rsidR="007E3F21" w:rsidRPr="00872F8B" w:rsidRDefault="007E3F21" w:rsidP="006865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36A9E039" w14:textId="77777777" w:rsidR="007E3F21" w:rsidRPr="006857C2" w:rsidRDefault="007E3F21" w:rsidP="006865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58D60221" w14:textId="0DF7A2CB" w:rsidR="00A63735" w:rsidRPr="00872F8B" w:rsidRDefault="00A63735" w:rsidP="00E82201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r w:rsidRPr="006857C2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Список </w:t>
      </w:r>
      <w:r w:rsidR="00E82EEE" w:rsidRPr="00872F8B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літератури</w:t>
      </w:r>
    </w:p>
    <w:p w14:paraId="702CFA6B" w14:textId="77777777" w:rsidR="004575E4" w:rsidRPr="00872F8B" w:rsidRDefault="004575E4" w:rsidP="004649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</w:p>
    <w:p w14:paraId="62ABD52C" w14:textId="38780FDF" w:rsidR="009B5EC7" w:rsidRPr="00872F8B" w:rsidRDefault="00582F13" w:rsidP="00464991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2F8B">
        <w:rPr>
          <w:rFonts w:ascii="Times New Roman" w:hAnsi="Times New Roman" w:cs="Times New Roman"/>
          <w:sz w:val="24"/>
          <w:szCs w:val="24"/>
        </w:rPr>
        <w:t xml:space="preserve">Коротко про Європейський інвестиційний банк (ЄІБ) © Європейський інвестиційний банк, 2024. </w:t>
      </w:r>
      <w:r w:rsidRPr="00872F8B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872F8B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="00811959" w:rsidRPr="00872F8B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https://www.eib.org/attachments/lucalli/20230319_eib_at_a_glance_uk.pdf </w:t>
        </w:r>
      </w:hyperlink>
      <w:r w:rsidR="009B5EC7" w:rsidRPr="00872F8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34BC91A" w14:textId="77777777" w:rsidR="001A1EC0" w:rsidRPr="00872F8B" w:rsidRDefault="008728F9" w:rsidP="00464991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2F8B">
        <w:rPr>
          <w:rFonts w:ascii="Times New Roman" w:hAnsi="Times New Roman" w:cs="Times New Roman"/>
          <w:sz w:val="24"/>
          <w:szCs w:val="24"/>
        </w:rPr>
        <w:t xml:space="preserve">Єрмоленко Г. </w:t>
      </w:r>
      <w:r w:rsidR="009B5EC7" w:rsidRPr="00872F8B">
        <w:rPr>
          <w:rFonts w:ascii="Times New Roman" w:hAnsi="Times New Roman" w:cs="Times New Roman"/>
          <w:sz w:val="24"/>
          <w:szCs w:val="24"/>
        </w:rPr>
        <w:t xml:space="preserve">ЄІБ збільшив фінансування </w:t>
      </w:r>
      <w:proofErr w:type="spellStart"/>
      <w:r w:rsidR="009B5EC7" w:rsidRPr="00872F8B">
        <w:rPr>
          <w:rFonts w:ascii="Times New Roman" w:hAnsi="Times New Roman" w:cs="Times New Roman"/>
          <w:sz w:val="24"/>
          <w:szCs w:val="24"/>
        </w:rPr>
        <w:t>енергопереходу</w:t>
      </w:r>
      <w:proofErr w:type="spellEnd"/>
      <w:r w:rsidR="009B5EC7" w:rsidRPr="00872F8B">
        <w:rPr>
          <w:rFonts w:ascii="Times New Roman" w:hAnsi="Times New Roman" w:cs="Times New Roman"/>
          <w:sz w:val="24"/>
          <w:szCs w:val="24"/>
        </w:rPr>
        <w:t xml:space="preserve"> та кліматичних заходів до €50,7 млрд у 2024 році.</w:t>
      </w:r>
      <w:r w:rsidR="001D26AA" w:rsidRPr="00872F8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D26AA" w:rsidRPr="00872F8B">
        <w:rPr>
          <w:rFonts w:ascii="Times New Roman" w:hAnsi="Times New Roman" w:cs="Times New Roman"/>
          <w:sz w:val="24"/>
          <w:szCs w:val="24"/>
          <w:lang w:val="en-US"/>
        </w:rPr>
        <w:t>GMK</w:t>
      </w:r>
      <w:r w:rsidR="001D26AA" w:rsidRPr="00872F8B">
        <w:rPr>
          <w:rFonts w:ascii="Times New Roman" w:hAnsi="Times New Roman" w:cs="Times New Roman"/>
          <w:sz w:val="24"/>
          <w:szCs w:val="24"/>
        </w:rPr>
        <w:t xml:space="preserve"> </w:t>
      </w:r>
      <w:r w:rsidR="001D26AA" w:rsidRPr="00872F8B">
        <w:rPr>
          <w:rFonts w:ascii="Times New Roman" w:hAnsi="Times New Roman" w:cs="Times New Roman"/>
          <w:sz w:val="24"/>
          <w:szCs w:val="24"/>
          <w:lang w:val="en-US"/>
        </w:rPr>
        <w:t>Center</w:t>
      </w:r>
      <w:r w:rsidR="001D26AA" w:rsidRPr="00872F8B">
        <w:rPr>
          <w:rFonts w:ascii="Times New Roman" w:hAnsi="Times New Roman" w:cs="Times New Roman"/>
          <w:sz w:val="24"/>
          <w:szCs w:val="24"/>
        </w:rPr>
        <w:t xml:space="preserve">. </w:t>
      </w:r>
      <w:hyperlink r:id="rId8" w:history="1">
        <w:r w:rsidR="001D26AA" w:rsidRPr="00872F8B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URL</w:t>
        </w:r>
        <w:r w:rsidR="001D26AA" w:rsidRPr="00872F8B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:</w:t>
        </w:r>
        <w:r w:rsidR="001D26AA" w:rsidRPr="00872F8B">
          <w:rPr>
            <w:rStyle w:val="a5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uk-UA"/>
          </w:rPr>
          <w:t>https://gmk.center/ua/news/ieib-zbilshiv-finansuvannya-energoperehodu-ta-klimatichnih-zahodiv-do-e50-7-mlrd-u-2024-roci</w:t>
        </w:r>
      </w:hyperlink>
      <w:r w:rsidR="009B5EC7" w:rsidRPr="00872F8B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14:paraId="7688075C" w14:textId="77777777" w:rsidR="0006788C" w:rsidRPr="00872F8B" w:rsidRDefault="001A1EC0" w:rsidP="00464991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2F8B">
        <w:rPr>
          <w:rFonts w:ascii="Times New Roman" w:hAnsi="Times New Roman" w:cs="Times New Roman"/>
          <w:sz w:val="24"/>
          <w:szCs w:val="24"/>
        </w:rPr>
        <w:t xml:space="preserve">EIB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Global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reports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outline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record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2022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investment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up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50%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major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financing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Ukraine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Africa</w:t>
      </w:r>
      <w:proofErr w:type="spellEnd"/>
      <w:r w:rsidRPr="00872F8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6562A" w:rsidRPr="00872F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10A50" w:rsidRPr="00872F8B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="00010A50"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10A50" w:rsidRPr="00872F8B">
        <w:rPr>
          <w:rFonts w:ascii="Times New Roman" w:hAnsi="Times New Roman" w:cs="Times New Roman"/>
          <w:sz w:val="24"/>
          <w:szCs w:val="24"/>
        </w:rPr>
        <w:t>Investment</w:t>
      </w:r>
      <w:proofErr w:type="spellEnd"/>
      <w:r w:rsidR="00010A50"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10A50" w:rsidRPr="00872F8B">
        <w:rPr>
          <w:rFonts w:ascii="Times New Roman" w:hAnsi="Times New Roman" w:cs="Times New Roman"/>
          <w:sz w:val="24"/>
          <w:szCs w:val="24"/>
        </w:rPr>
        <w:t>Bank</w:t>
      </w:r>
      <w:proofErr w:type="spellEnd"/>
      <w:r w:rsidR="00010A50" w:rsidRPr="00872F8B">
        <w:rPr>
          <w:rFonts w:ascii="Times New Roman" w:hAnsi="Times New Roman" w:cs="Times New Roman"/>
          <w:sz w:val="24"/>
          <w:szCs w:val="24"/>
        </w:rPr>
        <w:t>.</w:t>
      </w:r>
      <w:r w:rsidR="00010A50" w:rsidRPr="00872F8B">
        <w:rPr>
          <w:rFonts w:ascii="Times New Roman" w:hAnsi="Times New Roman" w:cs="Times New Roman"/>
          <w:sz w:val="24"/>
          <w:szCs w:val="24"/>
          <w:shd w:val="clear" w:color="auto" w:fill="F7F7F7"/>
          <w:lang w:val="en-US"/>
        </w:rPr>
        <w:t xml:space="preserve"> </w:t>
      </w:r>
      <w:r w:rsidR="0036562A" w:rsidRPr="00872F8B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hyperlink r:id="rId9" w:history="1">
        <w:r w:rsidR="0036562A" w:rsidRPr="00872F8B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https://www.eib.org/en/press/all/2023-193-eib-global-reports-outline-record-2022-investment-up-50-with-major-financing-in-ukraine-and-africa</w:t>
        </w:r>
      </w:hyperlink>
      <w:r w:rsidR="004C0ADA" w:rsidRPr="00872F8B">
        <w:rPr>
          <w:rFonts w:ascii="Times New Roman" w:hAnsi="Times New Roman" w:cs="Times New Roman"/>
          <w:sz w:val="24"/>
          <w:szCs w:val="24"/>
        </w:rPr>
        <w:t>.</w:t>
      </w:r>
    </w:p>
    <w:p w14:paraId="3FCFB8ED" w14:textId="77777777" w:rsidR="00C839AC" w:rsidRPr="00872F8B" w:rsidRDefault="0006788C" w:rsidP="00464991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2F8B">
        <w:rPr>
          <w:rFonts w:ascii="Times New Roman" w:hAnsi="Times New Roman" w:cs="Times New Roman"/>
          <w:sz w:val="24"/>
          <w:szCs w:val="24"/>
        </w:rPr>
        <w:t xml:space="preserve">EIB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Board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supported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EU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Commission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approves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€1.59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billion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EU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financial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assistance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Ukraine</w:t>
      </w:r>
      <w:proofErr w:type="spellEnd"/>
      <w:r w:rsidRPr="00872F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Investment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Bank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>.</w:t>
      </w:r>
      <w:r w:rsidRPr="00872F8B">
        <w:rPr>
          <w:rFonts w:ascii="Times New Roman" w:hAnsi="Times New Roman" w:cs="Times New Roman"/>
          <w:sz w:val="24"/>
          <w:szCs w:val="24"/>
          <w:shd w:val="clear" w:color="auto" w:fill="F7F7F7"/>
          <w:lang w:val="en-US"/>
        </w:rPr>
        <w:t xml:space="preserve"> </w:t>
      </w:r>
      <w:r w:rsidRPr="00872F8B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hyperlink r:id="rId10" w:history="1">
        <w:r w:rsidRPr="00872F8B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https://www.eib.org/en/press/all/2022-336-eib-board-supported-by-the-eu-commission-approves-eur1-59-billion-of-eu-financial-assistance-for-ukraine.htm?lang</w:t>
        </w:r>
      </w:hyperlink>
      <w:r w:rsidRPr="00872F8B">
        <w:rPr>
          <w:rFonts w:ascii="Times New Roman" w:hAnsi="Times New Roman" w:cs="Times New Roman"/>
          <w:sz w:val="24"/>
          <w:szCs w:val="24"/>
        </w:rPr>
        <w:t>.</w:t>
      </w:r>
    </w:p>
    <w:p w14:paraId="2EC7D861" w14:textId="58755967" w:rsidR="0006788C" w:rsidRPr="00872F8B" w:rsidRDefault="00C839AC" w:rsidP="00464991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2F8B">
        <w:rPr>
          <w:rFonts w:ascii="Times New Roman" w:hAnsi="Times New Roman" w:cs="Times New Roman"/>
          <w:sz w:val="24"/>
          <w:szCs w:val="24"/>
        </w:rPr>
        <w:t xml:space="preserve">EU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Member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States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pledge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over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€400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million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EIB’s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Fund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supporting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Ukraine</w:t>
      </w:r>
      <w:proofErr w:type="spellEnd"/>
      <w:r w:rsidRPr="00872F8B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Ukraine</w:t>
      </w:r>
      <w:proofErr w:type="spellEnd"/>
      <w:r w:rsidRPr="00872F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Investment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2F8B">
        <w:rPr>
          <w:rFonts w:ascii="Times New Roman" w:hAnsi="Times New Roman" w:cs="Times New Roman"/>
          <w:sz w:val="24"/>
          <w:szCs w:val="24"/>
        </w:rPr>
        <w:t>Bank</w:t>
      </w:r>
      <w:proofErr w:type="spellEnd"/>
      <w:r w:rsidRPr="00872F8B">
        <w:rPr>
          <w:rFonts w:ascii="Times New Roman" w:hAnsi="Times New Roman" w:cs="Times New Roman"/>
          <w:sz w:val="24"/>
          <w:szCs w:val="24"/>
        </w:rPr>
        <w:t>.</w:t>
      </w:r>
      <w:r w:rsidRPr="00872F8B">
        <w:rPr>
          <w:rFonts w:ascii="Times New Roman" w:hAnsi="Times New Roman" w:cs="Times New Roman"/>
          <w:sz w:val="24"/>
          <w:szCs w:val="24"/>
          <w:shd w:val="clear" w:color="auto" w:fill="F7F7F7"/>
          <w:lang w:val="en-US"/>
        </w:rPr>
        <w:t xml:space="preserve"> </w:t>
      </w:r>
      <w:r w:rsidRPr="00872F8B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hyperlink r:id="rId11" w:history="1">
        <w:r w:rsidR="00247F42" w:rsidRPr="00872F8B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https://www.eib.org/en/press/all/2023-272-eu-member-states-pledge-over-eur400-million-to-the-eib-s-fund-supporting-ukraine</w:t>
        </w:r>
      </w:hyperlink>
      <w:r w:rsidRPr="00872F8B">
        <w:rPr>
          <w:rFonts w:ascii="Times New Roman" w:hAnsi="Times New Roman" w:cs="Times New Roman"/>
          <w:sz w:val="24"/>
          <w:szCs w:val="24"/>
        </w:rPr>
        <w:t>.</w:t>
      </w:r>
    </w:p>
    <w:p w14:paraId="6B6DB182" w14:textId="67892174" w:rsidR="00C839AC" w:rsidRPr="00872F8B" w:rsidRDefault="00295E49" w:rsidP="00464991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2F8B">
        <w:rPr>
          <w:rFonts w:ascii="Times New Roman" w:hAnsi="Times New Roman" w:cs="Times New Roman"/>
          <w:sz w:val="24"/>
          <w:szCs w:val="24"/>
        </w:rPr>
        <w:t>Група Європейського інвестиційного банку</w:t>
      </w:r>
      <w:r w:rsidRPr="00872F8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72F8B">
        <w:rPr>
          <w:rFonts w:ascii="Times New Roman" w:hAnsi="Times New Roman" w:cs="Times New Roman"/>
          <w:sz w:val="24"/>
          <w:szCs w:val="24"/>
        </w:rPr>
        <w:t xml:space="preserve">в Україні. </w:t>
      </w:r>
      <w:r w:rsidR="00503F8F" w:rsidRPr="00872F8B">
        <w:rPr>
          <w:rFonts w:ascii="Times New Roman" w:hAnsi="Times New Roman" w:cs="Times New Roman"/>
          <w:sz w:val="24"/>
          <w:szCs w:val="24"/>
        </w:rPr>
        <w:t>Європейський інвестиційний банк</w:t>
      </w:r>
      <w:r w:rsidR="00503F8F" w:rsidRPr="00872F8B">
        <w:rPr>
          <w:rFonts w:ascii="Times New Roman" w:hAnsi="Times New Roman" w:cs="Times New Roman"/>
          <w:sz w:val="24"/>
          <w:szCs w:val="24"/>
          <w:lang w:val="ru-RU"/>
        </w:rPr>
        <w:t xml:space="preserve">, 06/2024. </w:t>
      </w:r>
      <w:r w:rsidR="00503F8F" w:rsidRPr="00872F8B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503F8F" w:rsidRPr="00872F8B">
        <w:rPr>
          <w:rFonts w:ascii="Times New Roman" w:hAnsi="Times New Roman" w:cs="Times New Roman"/>
          <w:sz w:val="24"/>
          <w:szCs w:val="24"/>
        </w:rPr>
        <w:t xml:space="preserve">: </w:t>
      </w:r>
      <w:hyperlink r:id="rId12" w:history="1">
        <w:r w:rsidR="00503F8F" w:rsidRPr="00872F8B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https://www.eib.org/attachments/lucalli/20240163_the_eib_group_in_ukraine_uk.pdf?utm</w:t>
        </w:r>
      </w:hyperlink>
      <w:r w:rsidR="00503F8F" w:rsidRPr="00872F8B">
        <w:rPr>
          <w:rFonts w:ascii="Times New Roman" w:hAnsi="Times New Roman" w:cs="Times New Roman"/>
          <w:sz w:val="24"/>
          <w:szCs w:val="24"/>
        </w:rPr>
        <w:t>.</w:t>
      </w:r>
    </w:p>
    <w:sectPr w:rsidR="00C839AC" w:rsidRPr="00872F8B" w:rsidSect="009963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C7A67"/>
    <w:multiLevelType w:val="multilevel"/>
    <w:tmpl w:val="4EAEEB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0F3E9A"/>
    <w:multiLevelType w:val="multilevel"/>
    <w:tmpl w:val="B8E4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C506F6F"/>
    <w:multiLevelType w:val="multilevel"/>
    <w:tmpl w:val="9D1A8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735"/>
    <w:rsid w:val="00010A50"/>
    <w:rsid w:val="00011289"/>
    <w:rsid w:val="00015AB4"/>
    <w:rsid w:val="0002642F"/>
    <w:rsid w:val="0006788C"/>
    <w:rsid w:val="001A1EC0"/>
    <w:rsid w:val="001D26AA"/>
    <w:rsid w:val="00215BD1"/>
    <w:rsid w:val="00247F42"/>
    <w:rsid w:val="00265558"/>
    <w:rsid w:val="002773A5"/>
    <w:rsid w:val="00295E49"/>
    <w:rsid w:val="003453DE"/>
    <w:rsid w:val="003538C3"/>
    <w:rsid w:val="0036562A"/>
    <w:rsid w:val="00394965"/>
    <w:rsid w:val="00396F21"/>
    <w:rsid w:val="003B4267"/>
    <w:rsid w:val="003D6813"/>
    <w:rsid w:val="004575E4"/>
    <w:rsid w:val="00464991"/>
    <w:rsid w:val="004906A9"/>
    <w:rsid w:val="004B3AC6"/>
    <w:rsid w:val="004C0ADA"/>
    <w:rsid w:val="00503F8F"/>
    <w:rsid w:val="0055745D"/>
    <w:rsid w:val="00582F13"/>
    <w:rsid w:val="005A5E8B"/>
    <w:rsid w:val="0064494B"/>
    <w:rsid w:val="0066210C"/>
    <w:rsid w:val="00686596"/>
    <w:rsid w:val="00791985"/>
    <w:rsid w:val="007A4D08"/>
    <w:rsid w:val="007E123E"/>
    <w:rsid w:val="007E3F21"/>
    <w:rsid w:val="00811959"/>
    <w:rsid w:val="008728F9"/>
    <w:rsid w:val="00872F8B"/>
    <w:rsid w:val="00950E66"/>
    <w:rsid w:val="00984DEC"/>
    <w:rsid w:val="0099540B"/>
    <w:rsid w:val="00996353"/>
    <w:rsid w:val="009B5EC7"/>
    <w:rsid w:val="00A223F1"/>
    <w:rsid w:val="00A63735"/>
    <w:rsid w:val="00AC666F"/>
    <w:rsid w:val="00AF6569"/>
    <w:rsid w:val="00B678E1"/>
    <w:rsid w:val="00BC10DC"/>
    <w:rsid w:val="00C26E74"/>
    <w:rsid w:val="00C839AC"/>
    <w:rsid w:val="00C869DC"/>
    <w:rsid w:val="00DB0F2C"/>
    <w:rsid w:val="00E82201"/>
    <w:rsid w:val="00E82EEE"/>
    <w:rsid w:val="00EE12EC"/>
    <w:rsid w:val="00F47339"/>
    <w:rsid w:val="00F603F2"/>
    <w:rsid w:val="00FE1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38459"/>
  <w15:chartTrackingRefBased/>
  <w15:docId w15:val="{8AFE15DC-AB24-4565-BDE9-8B2CF4C19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3735"/>
  </w:style>
  <w:style w:type="paragraph" w:styleId="1">
    <w:name w:val="heading 1"/>
    <w:basedOn w:val="a"/>
    <w:link w:val="10"/>
    <w:uiPriority w:val="9"/>
    <w:qFormat/>
    <w:rsid w:val="009B5EC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949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truncate">
    <w:name w:val="truncate"/>
    <w:basedOn w:val="a0"/>
    <w:rsid w:val="00394965"/>
  </w:style>
  <w:style w:type="character" w:styleId="a4">
    <w:name w:val="Strong"/>
    <w:basedOn w:val="a0"/>
    <w:uiPriority w:val="22"/>
    <w:qFormat/>
    <w:rsid w:val="00B678E1"/>
    <w:rPr>
      <w:b/>
      <w:bCs/>
    </w:rPr>
  </w:style>
  <w:style w:type="character" w:styleId="a5">
    <w:name w:val="Hyperlink"/>
    <w:basedOn w:val="a0"/>
    <w:uiPriority w:val="99"/>
    <w:unhideWhenUsed/>
    <w:rsid w:val="00DB0F2C"/>
    <w:rPr>
      <w:color w:val="0563C1" w:themeColor="hyperlink"/>
      <w:u w:val="single"/>
    </w:rPr>
  </w:style>
  <w:style w:type="character" w:styleId="a6">
    <w:name w:val="Emphasis"/>
    <w:basedOn w:val="a0"/>
    <w:uiPriority w:val="20"/>
    <w:qFormat/>
    <w:rsid w:val="00265558"/>
    <w:rPr>
      <w:i/>
      <w:iCs/>
    </w:rPr>
  </w:style>
  <w:style w:type="character" w:styleId="a7">
    <w:name w:val="Unresolved Mention"/>
    <w:basedOn w:val="a0"/>
    <w:uiPriority w:val="99"/>
    <w:semiHidden/>
    <w:unhideWhenUsed/>
    <w:rsid w:val="00582F13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02642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B5EC7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92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2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59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38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3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61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7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97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3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URL:https://gmk.center/ua/news/ieib-zbilshiv-finansuvannya-energoperehodu-ta-klimatichnih-zahodiv-do-e50-7-mlrd-u-2024-roci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eib.org/attachments/lucalli/20230319_eib_at_a_glance_uk.pdf%20_" TargetMode="External"/><Relationship Id="rId12" Type="http://schemas.openxmlformats.org/officeDocument/2006/relationships/hyperlink" Target="https://www.eib.org/attachments/lucalli/20240163_the_eib_group_in_ukraine_uk.pdf?ut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orcid.org/0000-0002-9505-9480" TargetMode="External"/><Relationship Id="rId11" Type="http://schemas.openxmlformats.org/officeDocument/2006/relationships/hyperlink" Target="https://www.eib.org/en/press/all/2023-272-eu-member-states-pledge-over-eur400-million-to-the-eib-s-fund-supporting-ukrain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eib.org/en/press/all/2022-336-eib-board-supported-by-the-eu-commission-approves-eur1-59-billion-of-eu-financial-assistance-for-ukraine.htm?lan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ib.org/en/press/all/2023-193-eib-global-reports-outline-record-2022-investment-up-50-with-major-financing-in-ukraine-and-afric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00202A-9F6E-44EE-B368-B07C3B2A93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717</Words>
  <Characters>5638</Characters>
  <Application>Microsoft Office Word</Application>
  <DocSecurity>0</DocSecurity>
  <Lines>94</Lines>
  <Paragraphs>24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Лучковская</dc:creator>
  <cp:keywords/>
  <dc:description/>
  <cp:lastModifiedBy>Светлана Лучковская</cp:lastModifiedBy>
  <cp:revision>2</cp:revision>
  <dcterms:created xsi:type="dcterms:W3CDTF">2025-12-18T02:57:00Z</dcterms:created>
  <dcterms:modified xsi:type="dcterms:W3CDTF">2025-12-18T02:57:00Z</dcterms:modified>
</cp:coreProperties>
</file>