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11BC" w:rsidRPr="006932F3" w:rsidRDefault="005876D4" w:rsidP="00C141C7">
      <w:pPr>
        <w:spacing w:after="0" w:line="360" w:lineRule="auto"/>
        <w:ind w:firstLine="567"/>
        <w:jc w:val="right"/>
        <w:rPr>
          <w:rFonts w:ascii="Times New Roman" w:hAnsi="Times New Roman" w:cs="Times New Roman"/>
          <w:b/>
          <w:i/>
          <w:color w:val="000000" w:themeColor="text1"/>
          <w:sz w:val="28"/>
          <w:szCs w:val="28"/>
          <w:lang w:val="uk-UA"/>
        </w:rPr>
      </w:pPr>
      <w:r w:rsidRPr="006932F3">
        <w:rPr>
          <w:rFonts w:ascii="Times New Roman" w:hAnsi="Times New Roman" w:cs="Times New Roman"/>
          <w:b/>
          <w:i/>
          <w:color w:val="000000" w:themeColor="text1"/>
          <w:sz w:val="28"/>
          <w:szCs w:val="28"/>
          <w:lang w:val="uk-UA"/>
        </w:rPr>
        <w:t>Торчинська Наталія</w:t>
      </w:r>
    </w:p>
    <w:p w:rsidR="005876D4" w:rsidRPr="006932F3" w:rsidRDefault="005876D4" w:rsidP="00C141C7">
      <w:pPr>
        <w:spacing w:after="0" w:line="360" w:lineRule="auto"/>
        <w:ind w:firstLine="567"/>
        <w:jc w:val="center"/>
        <w:rPr>
          <w:rFonts w:ascii="Times New Roman" w:hAnsi="Times New Roman" w:cs="Times New Roman"/>
          <w:b/>
          <w:color w:val="000000" w:themeColor="text1"/>
          <w:sz w:val="28"/>
          <w:szCs w:val="28"/>
          <w:lang w:val="uk-UA"/>
        </w:rPr>
      </w:pPr>
      <w:r w:rsidRPr="006932F3">
        <w:rPr>
          <w:rFonts w:ascii="Times New Roman" w:hAnsi="Times New Roman" w:cs="Times New Roman"/>
          <w:b/>
          <w:color w:val="000000" w:themeColor="text1"/>
          <w:sz w:val="28"/>
          <w:szCs w:val="28"/>
          <w:lang w:val="uk-UA"/>
        </w:rPr>
        <w:t xml:space="preserve">ДІАЛОГІЧНІСТЬ СУЧАСНОГО НАУКОВОГО ТЕКСТУ </w:t>
      </w:r>
    </w:p>
    <w:p w:rsidR="005876D4" w:rsidRPr="006932F3" w:rsidRDefault="005876D4" w:rsidP="00C141C7">
      <w:pPr>
        <w:spacing w:after="0" w:line="360" w:lineRule="auto"/>
        <w:ind w:firstLine="567"/>
        <w:jc w:val="center"/>
        <w:rPr>
          <w:rFonts w:ascii="Times New Roman" w:hAnsi="Times New Roman" w:cs="Times New Roman"/>
          <w:b/>
          <w:color w:val="000000" w:themeColor="text1"/>
          <w:sz w:val="28"/>
          <w:szCs w:val="28"/>
          <w:lang w:val="uk-UA"/>
        </w:rPr>
      </w:pPr>
      <w:r w:rsidRPr="006932F3">
        <w:rPr>
          <w:rFonts w:ascii="Times New Roman" w:hAnsi="Times New Roman" w:cs="Times New Roman"/>
          <w:b/>
          <w:color w:val="000000" w:themeColor="text1"/>
          <w:sz w:val="28"/>
          <w:szCs w:val="28"/>
          <w:lang w:val="uk-UA"/>
        </w:rPr>
        <w:t>(НА ПРИКЛАДІ ПОСІБНИКА «УКРАЇНСЬКА ДІАЛЕКТОЛОГІЯ»)</w:t>
      </w:r>
    </w:p>
    <w:p w:rsidR="00A75241" w:rsidRPr="006932F3" w:rsidRDefault="00A75241" w:rsidP="00C141C7">
      <w:pPr>
        <w:spacing w:after="0" w:line="360" w:lineRule="auto"/>
        <w:ind w:firstLine="567"/>
        <w:jc w:val="center"/>
        <w:rPr>
          <w:rFonts w:ascii="Times New Roman" w:hAnsi="Times New Roman" w:cs="Times New Roman"/>
          <w:color w:val="000000" w:themeColor="text1"/>
          <w:sz w:val="28"/>
          <w:szCs w:val="28"/>
          <w:lang w:val="uk-UA"/>
        </w:rPr>
      </w:pPr>
    </w:p>
    <w:p w:rsidR="00A75241" w:rsidRPr="006932F3" w:rsidRDefault="00A75241" w:rsidP="00C141C7">
      <w:pPr>
        <w:pStyle w:val="21"/>
        <w:ind w:firstLine="567"/>
        <w:rPr>
          <w:color w:val="000000" w:themeColor="text1"/>
          <w:sz w:val="28"/>
          <w:szCs w:val="28"/>
          <w:lang w:val="uk-UA"/>
        </w:rPr>
      </w:pPr>
      <w:r w:rsidRPr="006932F3">
        <w:rPr>
          <w:color w:val="000000" w:themeColor="text1"/>
          <w:sz w:val="28"/>
          <w:szCs w:val="28"/>
          <w:lang w:val="uk-UA"/>
        </w:rPr>
        <w:t>Як свідчить низка праць, присвячених різнобічному вивченню наукового стилю (</w:t>
      </w:r>
      <w:proofErr w:type="spellStart"/>
      <w:r w:rsidRPr="006932F3">
        <w:rPr>
          <w:color w:val="000000" w:themeColor="text1"/>
          <w:sz w:val="28"/>
          <w:szCs w:val="28"/>
          <w:lang w:val="uk-UA"/>
        </w:rPr>
        <w:t>З. І. Висоц</w:t>
      </w:r>
      <w:proofErr w:type="spellEnd"/>
      <w:r w:rsidRPr="006932F3">
        <w:rPr>
          <w:color w:val="000000" w:themeColor="text1"/>
          <w:sz w:val="28"/>
          <w:szCs w:val="28"/>
          <w:lang w:val="uk-UA"/>
        </w:rPr>
        <w:t xml:space="preserve">ька, </w:t>
      </w:r>
      <w:proofErr w:type="spellStart"/>
      <w:r w:rsidRPr="006932F3">
        <w:rPr>
          <w:color w:val="000000" w:themeColor="text1"/>
          <w:sz w:val="28"/>
          <w:szCs w:val="28"/>
          <w:lang w:val="uk-UA"/>
        </w:rPr>
        <w:t>Н. А. Ковальс</w:t>
      </w:r>
      <w:proofErr w:type="spellEnd"/>
      <w:r w:rsidRPr="006932F3">
        <w:rPr>
          <w:color w:val="000000" w:themeColor="text1"/>
          <w:sz w:val="28"/>
          <w:szCs w:val="28"/>
          <w:lang w:val="uk-UA"/>
        </w:rPr>
        <w:t xml:space="preserve">ька, </w:t>
      </w:r>
      <w:proofErr w:type="spellStart"/>
      <w:r w:rsidRPr="006932F3">
        <w:rPr>
          <w:color w:val="000000" w:themeColor="text1"/>
          <w:sz w:val="28"/>
          <w:szCs w:val="28"/>
          <w:lang w:val="uk-UA"/>
        </w:rPr>
        <w:t>І. В. Холя</w:t>
      </w:r>
      <w:proofErr w:type="spellEnd"/>
      <w:r w:rsidRPr="006932F3">
        <w:rPr>
          <w:color w:val="000000" w:themeColor="text1"/>
          <w:sz w:val="28"/>
          <w:szCs w:val="28"/>
          <w:lang w:val="uk-UA"/>
        </w:rPr>
        <w:t>вко), діалогічністю наукових текстів переважно цікавилися російські лінгвісти (</w:t>
      </w:r>
      <w:proofErr w:type="spellStart"/>
      <w:r w:rsidRPr="006932F3">
        <w:rPr>
          <w:color w:val="000000" w:themeColor="text1"/>
          <w:sz w:val="28"/>
          <w:szCs w:val="28"/>
          <w:lang w:val="uk-UA"/>
        </w:rPr>
        <w:t>О.О. Баж</w:t>
      </w:r>
      <w:proofErr w:type="spellEnd"/>
      <w:r w:rsidRPr="006932F3">
        <w:rPr>
          <w:color w:val="000000" w:themeColor="text1"/>
          <w:sz w:val="28"/>
          <w:szCs w:val="28"/>
          <w:lang w:val="uk-UA"/>
        </w:rPr>
        <w:t xml:space="preserve">енова, М.М. Кожина, </w:t>
      </w:r>
      <w:proofErr w:type="spellStart"/>
      <w:r w:rsidRPr="006932F3">
        <w:rPr>
          <w:color w:val="000000" w:themeColor="text1"/>
          <w:sz w:val="28"/>
          <w:szCs w:val="28"/>
          <w:lang w:val="uk-UA"/>
        </w:rPr>
        <w:t>Н.О. Краса</w:t>
      </w:r>
      <w:proofErr w:type="spellEnd"/>
      <w:r w:rsidRPr="006932F3">
        <w:rPr>
          <w:color w:val="000000" w:themeColor="text1"/>
          <w:sz w:val="28"/>
          <w:szCs w:val="28"/>
          <w:lang w:val="uk-UA"/>
        </w:rPr>
        <w:t xml:space="preserve">вцева, </w:t>
      </w:r>
      <w:proofErr w:type="spellStart"/>
      <w:r w:rsidRPr="006932F3">
        <w:rPr>
          <w:color w:val="000000" w:themeColor="text1"/>
          <w:sz w:val="28"/>
          <w:szCs w:val="28"/>
          <w:lang w:val="uk-UA"/>
        </w:rPr>
        <w:t>Л.В. Красильн</w:t>
      </w:r>
      <w:proofErr w:type="spellEnd"/>
      <w:r w:rsidRPr="006932F3">
        <w:rPr>
          <w:color w:val="000000" w:themeColor="text1"/>
          <w:sz w:val="28"/>
          <w:szCs w:val="28"/>
          <w:lang w:val="uk-UA"/>
        </w:rPr>
        <w:t xml:space="preserve">икова, </w:t>
      </w:r>
      <w:proofErr w:type="spellStart"/>
      <w:r w:rsidRPr="006932F3">
        <w:rPr>
          <w:color w:val="000000" w:themeColor="text1"/>
          <w:sz w:val="28"/>
          <w:szCs w:val="28"/>
          <w:lang w:val="uk-UA"/>
        </w:rPr>
        <w:t>Л.В. Славгоро</w:t>
      </w:r>
      <w:proofErr w:type="spellEnd"/>
      <w:r w:rsidRPr="006932F3">
        <w:rPr>
          <w:color w:val="000000" w:themeColor="text1"/>
          <w:sz w:val="28"/>
          <w:szCs w:val="28"/>
          <w:lang w:val="uk-UA"/>
        </w:rPr>
        <w:t>дська та ін.)</w:t>
      </w:r>
      <w:r w:rsidR="0067726B" w:rsidRPr="006932F3">
        <w:rPr>
          <w:color w:val="000000" w:themeColor="text1"/>
          <w:sz w:val="28"/>
          <w:szCs w:val="28"/>
          <w:lang w:val="uk-UA"/>
        </w:rPr>
        <w:t>, проте сьогодні знаходимо праці і вітчизняних дослідників, що звернули увагу на функціонування елементів чужого мовлення в науковому стилі.</w:t>
      </w:r>
    </w:p>
    <w:p w:rsidR="009F5EC4" w:rsidRPr="006932F3" w:rsidRDefault="0067726B" w:rsidP="00C141C7">
      <w:pPr>
        <w:pStyle w:val="21"/>
        <w:ind w:firstLine="567"/>
        <w:rPr>
          <w:color w:val="000000" w:themeColor="text1"/>
          <w:sz w:val="28"/>
          <w:szCs w:val="28"/>
          <w:lang w:val="uk-UA"/>
        </w:rPr>
      </w:pPr>
      <w:r w:rsidRPr="006932F3">
        <w:rPr>
          <w:color w:val="000000" w:themeColor="text1"/>
          <w:sz w:val="28"/>
          <w:szCs w:val="28"/>
          <w:lang w:val="uk-UA"/>
        </w:rPr>
        <w:t xml:space="preserve">Так, </w:t>
      </w:r>
      <w:r w:rsidR="00701569" w:rsidRPr="006932F3">
        <w:rPr>
          <w:color w:val="000000" w:themeColor="text1"/>
          <w:sz w:val="28"/>
          <w:szCs w:val="28"/>
          <w:lang w:val="uk-UA"/>
        </w:rPr>
        <w:t>В. А. Борисов розглядав сучасний український мовознавчий дискурс, представлений науковими текстами різних жанрів [</w:t>
      </w:r>
      <w:r w:rsidR="00C141C7" w:rsidRPr="006932F3">
        <w:rPr>
          <w:color w:val="000000" w:themeColor="text1"/>
          <w:sz w:val="28"/>
          <w:szCs w:val="28"/>
          <w:lang w:val="uk-UA"/>
        </w:rPr>
        <w:t>1</w:t>
      </w:r>
      <w:r w:rsidR="00701569" w:rsidRPr="006932F3">
        <w:rPr>
          <w:color w:val="000000" w:themeColor="text1"/>
          <w:sz w:val="28"/>
          <w:szCs w:val="28"/>
          <w:lang w:val="uk-UA"/>
        </w:rPr>
        <w:t xml:space="preserve">], </w:t>
      </w:r>
      <w:proofErr w:type="spellStart"/>
      <w:r w:rsidR="00BA49F0" w:rsidRPr="006932F3">
        <w:rPr>
          <w:color w:val="000000" w:themeColor="text1"/>
          <w:sz w:val="28"/>
          <w:szCs w:val="28"/>
          <w:lang w:val="uk-UA"/>
        </w:rPr>
        <w:t>Н. А. Ковальс</w:t>
      </w:r>
      <w:proofErr w:type="spellEnd"/>
      <w:r w:rsidR="00BA49F0" w:rsidRPr="006932F3">
        <w:rPr>
          <w:color w:val="000000" w:themeColor="text1"/>
          <w:sz w:val="28"/>
          <w:szCs w:val="28"/>
          <w:lang w:val="uk-UA"/>
        </w:rPr>
        <w:t>ька звернула увагу на діалогічність сучасного українського економічного дискурсу на матеріалі наукових статей [</w:t>
      </w:r>
      <w:r w:rsidR="00C141C7" w:rsidRPr="006932F3">
        <w:rPr>
          <w:color w:val="000000" w:themeColor="text1"/>
          <w:sz w:val="28"/>
          <w:szCs w:val="28"/>
          <w:lang w:val="uk-UA"/>
        </w:rPr>
        <w:t>3</w:t>
      </w:r>
      <w:r w:rsidR="00BA49F0" w:rsidRPr="006932F3">
        <w:rPr>
          <w:color w:val="000000" w:themeColor="text1"/>
          <w:sz w:val="28"/>
          <w:szCs w:val="28"/>
          <w:lang w:val="uk-UA"/>
        </w:rPr>
        <w:t xml:space="preserve">], </w:t>
      </w:r>
      <w:r w:rsidR="00770EB4" w:rsidRPr="006932F3">
        <w:rPr>
          <w:color w:val="000000" w:themeColor="text1"/>
          <w:sz w:val="28"/>
          <w:szCs w:val="28"/>
          <w:lang w:val="uk-UA"/>
        </w:rPr>
        <w:t>І. Левчук описала комунікативні ознаки рецензійного дискурсу [</w:t>
      </w:r>
      <w:r w:rsidR="00C141C7" w:rsidRPr="006932F3">
        <w:rPr>
          <w:color w:val="000000" w:themeColor="text1"/>
          <w:sz w:val="28"/>
          <w:szCs w:val="28"/>
          <w:lang w:val="uk-UA"/>
        </w:rPr>
        <w:t>4</w:t>
      </w:r>
      <w:r w:rsidR="00770EB4" w:rsidRPr="006932F3">
        <w:rPr>
          <w:color w:val="000000" w:themeColor="text1"/>
          <w:sz w:val="28"/>
          <w:szCs w:val="28"/>
          <w:lang w:val="uk-UA"/>
        </w:rPr>
        <w:t xml:space="preserve">], </w:t>
      </w:r>
      <w:proofErr w:type="spellStart"/>
      <w:r w:rsidRPr="006932F3">
        <w:rPr>
          <w:color w:val="000000" w:themeColor="text1"/>
          <w:sz w:val="28"/>
          <w:szCs w:val="28"/>
          <w:lang w:val="uk-UA"/>
        </w:rPr>
        <w:t>В. В. Шабун</w:t>
      </w:r>
      <w:proofErr w:type="spellEnd"/>
      <w:r w:rsidRPr="006932F3">
        <w:rPr>
          <w:color w:val="000000" w:themeColor="text1"/>
          <w:sz w:val="28"/>
          <w:szCs w:val="28"/>
          <w:lang w:val="uk-UA"/>
        </w:rPr>
        <w:t xml:space="preserve">іна </w:t>
      </w:r>
      <w:r w:rsidR="00BA49F0" w:rsidRPr="006932F3">
        <w:rPr>
          <w:color w:val="000000" w:themeColor="text1"/>
          <w:sz w:val="28"/>
          <w:szCs w:val="28"/>
          <w:lang w:val="uk-UA"/>
        </w:rPr>
        <w:t>схарактеризувала</w:t>
      </w:r>
      <w:r w:rsidRPr="006932F3">
        <w:rPr>
          <w:color w:val="000000" w:themeColor="text1"/>
          <w:sz w:val="28"/>
          <w:szCs w:val="28"/>
          <w:lang w:val="uk-UA"/>
        </w:rPr>
        <w:t xml:space="preserve"> засоби діалогічної організації науково-навчальних текстів технічної галузі</w:t>
      </w:r>
      <w:r w:rsidR="009F5EC4" w:rsidRPr="006932F3">
        <w:rPr>
          <w:color w:val="000000" w:themeColor="text1"/>
          <w:sz w:val="28"/>
          <w:szCs w:val="28"/>
          <w:lang w:val="uk-UA"/>
        </w:rPr>
        <w:t xml:space="preserve"> [</w:t>
      </w:r>
      <w:r w:rsidR="00C141C7" w:rsidRPr="006932F3">
        <w:rPr>
          <w:color w:val="000000" w:themeColor="text1"/>
          <w:sz w:val="28"/>
          <w:szCs w:val="28"/>
          <w:lang w:val="uk-UA"/>
        </w:rPr>
        <w:t>7</w:t>
      </w:r>
      <w:r w:rsidR="009F5EC4" w:rsidRPr="006932F3">
        <w:rPr>
          <w:color w:val="000000" w:themeColor="text1"/>
          <w:sz w:val="28"/>
          <w:szCs w:val="28"/>
          <w:lang w:val="uk-UA"/>
        </w:rPr>
        <w:t>]</w:t>
      </w:r>
      <w:r w:rsidR="00701569" w:rsidRPr="006932F3">
        <w:rPr>
          <w:color w:val="000000" w:themeColor="text1"/>
          <w:sz w:val="28"/>
          <w:szCs w:val="28"/>
          <w:lang w:val="uk-UA"/>
        </w:rPr>
        <w:t>.</w:t>
      </w:r>
    </w:p>
    <w:p w:rsidR="009F5EC4" w:rsidRPr="006932F3" w:rsidRDefault="00B10C84" w:rsidP="00C141C7">
      <w:pPr>
        <w:pStyle w:val="21"/>
        <w:ind w:firstLine="567"/>
        <w:rPr>
          <w:color w:val="000000" w:themeColor="text1"/>
          <w:sz w:val="28"/>
          <w:szCs w:val="28"/>
          <w:lang w:val="uk-UA"/>
        </w:rPr>
      </w:pPr>
      <w:r w:rsidRPr="006932F3">
        <w:rPr>
          <w:color w:val="000000" w:themeColor="text1"/>
          <w:sz w:val="28"/>
          <w:szCs w:val="28"/>
          <w:lang w:val="ru-RU"/>
        </w:rPr>
        <w:t xml:space="preserve">Мета </w:t>
      </w:r>
      <w:proofErr w:type="spellStart"/>
      <w:r w:rsidRPr="006932F3">
        <w:rPr>
          <w:color w:val="000000" w:themeColor="text1"/>
          <w:sz w:val="28"/>
          <w:szCs w:val="28"/>
          <w:lang w:val="ru-RU"/>
        </w:rPr>
        <w:t>наукового</w:t>
      </w:r>
      <w:proofErr w:type="spellEnd"/>
      <w:r w:rsidRPr="006932F3">
        <w:rPr>
          <w:color w:val="000000" w:themeColor="text1"/>
          <w:sz w:val="28"/>
          <w:szCs w:val="28"/>
          <w:lang w:val="ru-RU"/>
        </w:rPr>
        <w:t xml:space="preserve"> тексту, на думку З. І. </w:t>
      </w:r>
      <w:proofErr w:type="spellStart"/>
      <w:r w:rsidRPr="006932F3">
        <w:rPr>
          <w:color w:val="000000" w:themeColor="text1"/>
          <w:sz w:val="28"/>
          <w:szCs w:val="28"/>
          <w:lang w:val="ru-RU"/>
        </w:rPr>
        <w:t>Висоцької</w:t>
      </w:r>
      <w:proofErr w:type="spellEnd"/>
      <w:r w:rsidRPr="006932F3">
        <w:rPr>
          <w:color w:val="000000" w:themeColor="text1"/>
          <w:sz w:val="28"/>
          <w:szCs w:val="28"/>
          <w:lang w:val="ru-RU"/>
        </w:rPr>
        <w:t xml:space="preserve">, – </w:t>
      </w:r>
      <w:proofErr w:type="spellStart"/>
      <w:r w:rsidRPr="006932F3">
        <w:rPr>
          <w:color w:val="000000" w:themeColor="text1"/>
          <w:sz w:val="28"/>
          <w:szCs w:val="28"/>
          <w:lang w:val="ru-RU"/>
        </w:rPr>
        <w:t>внесок</w:t>
      </w:r>
      <w:proofErr w:type="spellEnd"/>
      <w:r w:rsidRPr="006932F3">
        <w:rPr>
          <w:color w:val="000000" w:themeColor="text1"/>
          <w:sz w:val="28"/>
          <w:szCs w:val="28"/>
          <w:lang w:val="ru-RU"/>
        </w:rPr>
        <w:t xml:space="preserve"> у </w:t>
      </w:r>
      <w:proofErr w:type="spellStart"/>
      <w:r w:rsidRPr="006932F3">
        <w:rPr>
          <w:color w:val="000000" w:themeColor="text1"/>
          <w:sz w:val="28"/>
          <w:szCs w:val="28"/>
          <w:lang w:val="ru-RU"/>
        </w:rPr>
        <w:t>наукову</w:t>
      </w:r>
      <w:proofErr w:type="spellEnd"/>
      <w:r w:rsidRPr="006932F3">
        <w:rPr>
          <w:color w:val="000000" w:themeColor="text1"/>
          <w:sz w:val="28"/>
          <w:szCs w:val="28"/>
          <w:lang w:val="ru-RU"/>
        </w:rPr>
        <w:t xml:space="preserve"> картину </w:t>
      </w:r>
      <w:proofErr w:type="spellStart"/>
      <w:proofErr w:type="gramStart"/>
      <w:r w:rsidRPr="006932F3">
        <w:rPr>
          <w:color w:val="000000" w:themeColor="text1"/>
          <w:sz w:val="28"/>
          <w:szCs w:val="28"/>
          <w:lang w:val="ru-RU"/>
        </w:rPr>
        <w:t>св</w:t>
      </w:r>
      <w:proofErr w:type="gramEnd"/>
      <w:r w:rsidRPr="006932F3">
        <w:rPr>
          <w:color w:val="000000" w:themeColor="text1"/>
          <w:sz w:val="28"/>
          <w:szCs w:val="28"/>
          <w:lang w:val="ru-RU"/>
        </w:rPr>
        <w:t>іту</w:t>
      </w:r>
      <w:proofErr w:type="spellEnd"/>
      <w:r w:rsidRPr="006932F3">
        <w:rPr>
          <w:color w:val="000000" w:themeColor="text1"/>
          <w:sz w:val="28"/>
          <w:szCs w:val="28"/>
          <w:lang w:val="ru-RU"/>
        </w:rPr>
        <w:t xml:space="preserve">, </w:t>
      </w:r>
      <w:proofErr w:type="spellStart"/>
      <w:r w:rsidRPr="006932F3">
        <w:rPr>
          <w:color w:val="000000" w:themeColor="text1"/>
          <w:sz w:val="28"/>
          <w:szCs w:val="28"/>
          <w:lang w:val="ru-RU"/>
        </w:rPr>
        <w:t>носієм</w:t>
      </w:r>
      <w:proofErr w:type="spellEnd"/>
      <w:r w:rsidRPr="006932F3">
        <w:rPr>
          <w:color w:val="000000" w:themeColor="text1"/>
          <w:sz w:val="28"/>
          <w:szCs w:val="28"/>
          <w:lang w:val="ru-RU"/>
        </w:rPr>
        <w:t xml:space="preserve"> </w:t>
      </w:r>
      <w:proofErr w:type="spellStart"/>
      <w:r w:rsidRPr="006932F3">
        <w:rPr>
          <w:color w:val="000000" w:themeColor="text1"/>
          <w:sz w:val="28"/>
          <w:szCs w:val="28"/>
          <w:lang w:val="ru-RU"/>
        </w:rPr>
        <w:t>якої</w:t>
      </w:r>
      <w:proofErr w:type="spellEnd"/>
      <w:r w:rsidRPr="006932F3">
        <w:rPr>
          <w:color w:val="000000" w:themeColor="text1"/>
          <w:sz w:val="28"/>
          <w:szCs w:val="28"/>
          <w:lang w:val="ru-RU"/>
        </w:rPr>
        <w:t xml:space="preserve"> </w:t>
      </w:r>
      <w:proofErr w:type="spellStart"/>
      <w:r w:rsidRPr="006932F3">
        <w:rPr>
          <w:color w:val="000000" w:themeColor="text1"/>
          <w:sz w:val="28"/>
          <w:szCs w:val="28"/>
          <w:lang w:val="ru-RU"/>
        </w:rPr>
        <w:t>виступає</w:t>
      </w:r>
      <w:proofErr w:type="spellEnd"/>
      <w:r w:rsidRPr="006932F3">
        <w:rPr>
          <w:color w:val="000000" w:themeColor="text1"/>
          <w:sz w:val="28"/>
          <w:szCs w:val="28"/>
          <w:lang w:val="ru-RU"/>
        </w:rPr>
        <w:t xml:space="preserve"> адресат </w:t>
      </w:r>
      <w:r w:rsidRPr="006932F3">
        <w:rPr>
          <w:color w:val="000000" w:themeColor="text1"/>
          <w:sz w:val="28"/>
          <w:szCs w:val="28"/>
          <w:lang w:val="uk-UA"/>
        </w:rPr>
        <w:t>[</w:t>
      </w:r>
      <w:r w:rsidR="00C141C7" w:rsidRPr="006932F3">
        <w:rPr>
          <w:color w:val="000000" w:themeColor="text1"/>
          <w:sz w:val="28"/>
          <w:szCs w:val="28"/>
          <w:lang w:val="uk-UA"/>
        </w:rPr>
        <w:t>2</w:t>
      </w:r>
      <w:r w:rsidRPr="006932F3">
        <w:rPr>
          <w:color w:val="000000" w:themeColor="text1"/>
          <w:sz w:val="28"/>
          <w:szCs w:val="28"/>
          <w:lang w:val="uk-UA"/>
        </w:rPr>
        <w:t>, с. 47]. І саме опозиція адресант – адресат, автор – читач</w:t>
      </w:r>
      <w:r w:rsidR="000846D9" w:rsidRPr="006932F3">
        <w:rPr>
          <w:color w:val="000000" w:themeColor="text1"/>
          <w:sz w:val="28"/>
          <w:szCs w:val="28"/>
          <w:lang w:val="uk-UA"/>
        </w:rPr>
        <w:t xml:space="preserve"> / </w:t>
      </w:r>
      <w:r w:rsidRPr="006932F3">
        <w:rPr>
          <w:color w:val="000000" w:themeColor="text1"/>
          <w:sz w:val="28"/>
          <w:szCs w:val="28"/>
          <w:lang w:val="uk-UA"/>
        </w:rPr>
        <w:t>реципієнт</w:t>
      </w:r>
      <w:r w:rsidR="000846D9" w:rsidRPr="006932F3">
        <w:rPr>
          <w:color w:val="000000" w:themeColor="text1"/>
          <w:sz w:val="28"/>
          <w:szCs w:val="28"/>
          <w:lang w:val="uk-UA"/>
        </w:rPr>
        <w:t>, створюючи когнітивно-комунікативну ситуацію,</w:t>
      </w:r>
      <w:r w:rsidRPr="006932F3">
        <w:rPr>
          <w:color w:val="000000" w:themeColor="text1"/>
          <w:sz w:val="28"/>
          <w:szCs w:val="28"/>
          <w:lang w:val="uk-UA"/>
        </w:rPr>
        <w:t xml:space="preserve"> свідчить про діалогічність наукового мовлення.</w:t>
      </w:r>
    </w:p>
    <w:p w:rsidR="00417BBC" w:rsidRPr="006932F3" w:rsidRDefault="00B10C84" w:rsidP="00C141C7">
      <w:pPr>
        <w:pStyle w:val="21"/>
        <w:ind w:firstLine="567"/>
        <w:rPr>
          <w:color w:val="000000" w:themeColor="text1"/>
          <w:sz w:val="28"/>
          <w:szCs w:val="28"/>
          <w:lang w:val="uk-UA"/>
        </w:rPr>
      </w:pPr>
      <w:r w:rsidRPr="006932F3">
        <w:rPr>
          <w:color w:val="000000" w:themeColor="text1"/>
          <w:sz w:val="28"/>
          <w:szCs w:val="28"/>
          <w:lang w:val="uk-UA"/>
        </w:rPr>
        <w:t xml:space="preserve">Поняття </w:t>
      </w:r>
      <w:r w:rsidR="0067726B" w:rsidRPr="006932F3">
        <w:rPr>
          <w:i/>
          <w:color w:val="000000" w:themeColor="text1"/>
          <w:sz w:val="28"/>
          <w:szCs w:val="28"/>
          <w:lang w:val="uk-UA"/>
        </w:rPr>
        <w:t>діалог</w:t>
      </w:r>
      <w:r w:rsidR="0067726B" w:rsidRPr="006932F3">
        <w:rPr>
          <w:color w:val="000000" w:themeColor="text1"/>
          <w:sz w:val="28"/>
          <w:szCs w:val="28"/>
          <w:lang w:val="uk-UA"/>
        </w:rPr>
        <w:t xml:space="preserve"> </w:t>
      </w:r>
      <w:r w:rsidRPr="006932F3">
        <w:rPr>
          <w:color w:val="000000" w:themeColor="text1"/>
          <w:sz w:val="28"/>
          <w:szCs w:val="28"/>
          <w:lang w:val="uk-UA"/>
        </w:rPr>
        <w:t>є багатоаспектним, проте в контексті нашого дослідження будемо послуговуватися баченням В. В. Шабуніної, яка розглядає дефініцію таким чином:</w:t>
      </w:r>
      <w:r w:rsidR="0067726B" w:rsidRPr="006932F3">
        <w:rPr>
          <w:color w:val="000000" w:themeColor="text1"/>
          <w:sz w:val="28"/>
          <w:szCs w:val="28"/>
          <w:lang w:val="uk-UA"/>
        </w:rPr>
        <w:t xml:space="preserve"> «У вузькому розумінні діалогом називають обмін взаємозумовленими репліками, протиставляючи його монологу як висловленню однієї особи. Широке розуміння діалогу полягає у визнанні того факту, що будь-який текст певною мірою </w:t>
      </w:r>
      <w:proofErr w:type="spellStart"/>
      <w:r w:rsidR="0067726B" w:rsidRPr="006932F3">
        <w:rPr>
          <w:color w:val="000000" w:themeColor="text1"/>
          <w:sz w:val="28"/>
          <w:szCs w:val="28"/>
          <w:lang w:val="uk-UA"/>
        </w:rPr>
        <w:t>діалогізований</w:t>
      </w:r>
      <w:proofErr w:type="spellEnd"/>
      <w:r w:rsidR="0067726B" w:rsidRPr="006932F3">
        <w:rPr>
          <w:color w:val="000000" w:themeColor="text1"/>
          <w:sz w:val="28"/>
          <w:szCs w:val="28"/>
          <w:lang w:val="uk-UA"/>
        </w:rPr>
        <w:t>, оскільки передбачає виражену мовними засобами взаємодію комунікаторів, активне сприймання тексту адресатом, а також вплив останнього на автора висловлення» [</w:t>
      </w:r>
      <w:r w:rsidR="00C141C7" w:rsidRPr="006932F3">
        <w:rPr>
          <w:color w:val="000000" w:themeColor="text1"/>
          <w:sz w:val="28"/>
          <w:szCs w:val="28"/>
          <w:lang w:val="uk-UA"/>
        </w:rPr>
        <w:t>7</w:t>
      </w:r>
      <w:r w:rsidR="0067726B" w:rsidRPr="006932F3">
        <w:rPr>
          <w:color w:val="000000" w:themeColor="text1"/>
          <w:sz w:val="28"/>
          <w:szCs w:val="28"/>
          <w:lang w:val="uk-UA"/>
        </w:rPr>
        <w:t>, с. 1]</w:t>
      </w:r>
      <w:r w:rsidR="00417BBC" w:rsidRPr="006932F3">
        <w:rPr>
          <w:color w:val="000000" w:themeColor="text1"/>
          <w:sz w:val="28"/>
          <w:szCs w:val="28"/>
          <w:lang w:val="uk-UA"/>
        </w:rPr>
        <w:t>. Це</w:t>
      </w:r>
      <w:r w:rsidR="0067726B" w:rsidRPr="006932F3">
        <w:rPr>
          <w:color w:val="000000" w:themeColor="text1"/>
          <w:sz w:val="28"/>
          <w:szCs w:val="28"/>
          <w:lang w:val="uk-UA"/>
        </w:rPr>
        <w:t xml:space="preserve"> й дозволяє </w:t>
      </w:r>
      <w:r w:rsidR="00417BBC" w:rsidRPr="006932F3">
        <w:rPr>
          <w:color w:val="000000" w:themeColor="text1"/>
          <w:sz w:val="28"/>
          <w:szCs w:val="28"/>
          <w:lang w:val="uk-UA"/>
        </w:rPr>
        <w:t>кваліфікувати</w:t>
      </w:r>
      <w:r w:rsidR="0067726B" w:rsidRPr="006932F3">
        <w:rPr>
          <w:color w:val="000000" w:themeColor="text1"/>
          <w:sz w:val="28"/>
          <w:szCs w:val="28"/>
          <w:lang w:val="uk-UA"/>
        </w:rPr>
        <w:t xml:space="preserve"> науков</w:t>
      </w:r>
      <w:r w:rsidR="0090667C" w:rsidRPr="006932F3">
        <w:rPr>
          <w:color w:val="000000" w:themeColor="text1"/>
          <w:sz w:val="28"/>
          <w:szCs w:val="28"/>
          <w:lang w:val="uk-UA"/>
        </w:rPr>
        <w:t>ий</w:t>
      </w:r>
      <w:r w:rsidR="0067726B" w:rsidRPr="006932F3">
        <w:rPr>
          <w:color w:val="000000" w:themeColor="text1"/>
          <w:sz w:val="28"/>
          <w:szCs w:val="28"/>
          <w:lang w:val="uk-UA"/>
        </w:rPr>
        <w:t xml:space="preserve"> </w:t>
      </w:r>
      <w:r w:rsidR="0090667C" w:rsidRPr="006932F3">
        <w:rPr>
          <w:color w:val="000000" w:themeColor="text1"/>
          <w:sz w:val="28"/>
          <w:szCs w:val="28"/>
          <w:lang w:val="uk-UA"/>
        </w:rPr>
        <w:t>дискурс</w:t>
      </w:r>
      <w:r w:rsidR="0067726B" w:rsidRPr="006932F3">
        <w:rPr>
          <w:color w:val="000000" w:themeColor="text1"/>
          <w:sz w:val="28"/>
          <w:szCs w:val="28"/>
          <w:lang w:val="uk-UA"/>
        </w:rPr>
        <w:t xml:space="preserve"> </w:t>
      </w:r>
      <w:r w:rsidR="00417BBC" w:rsidRPr="006932F3">
        <w:rPr>
          <w:color w:val="000000" w:themeColor="text1"/>
          <w:sz w:val="28"/>
          <w:szCs w:val="28"/>
          <w:lang w:val="uk-UA"/>
        </w:rPr>
        <w:t>як</w:t>
      </w:r>
      <w:r w:rsidR="0090667C" w:rsidRPr="006932F3">
        <w:rPr>
          <w:color w:val="000000" w:themeColor="text1"/>
          <w:sz w:val="28"/>
          <w:szCs w:val="28"/>
          <w:lang w:val="uk-UA"/>
        </w:rPr>
        <w:t xml:space="preserve"> </w:t>
      </w:r>
      <w:r w:rsidR="0090667C" w:rsidRPr="006932F3">
        <w:rPr>
          <w:color w:val="000000" w:themeColor="text1"/>
          <w:sz w:val="28"/>
          <w:szCs w:val="28"/>
          <w:lang w:val="uk-UA"/>
        </w:rPr>
        <w:lastRenderedPageBreak/>
        <w:t>своєрідний процес передачі чужого мовлення різни</w:t>
      </w:r>
      <w:r w:rsidR="00417BBC" w:rsidRPr="006932F3">
        <w:rPr>
          <w:color w:val="000000" w:themeColor="text1"/>
          <w:sz w:val="28"/>
          <w:szCs w:val="28"/>
          <w:lang w:val="uk-UA"/>
        </w:rPr>
        <w:t>ми</w:t>
      </w:r>
      <w:r w:rsidR="0090667C" w:rsidRPr="006932F3">
        <w:rPr>
          <w:color w:val="000000" w:themeColor="text1"/>
          <w:sz w:val="28"/>
          <w:szCs w:val="28"/>
          <w:lang w:val="uk-UA"/>
        </w:rPr>
        <w:t xml:space="preserve"> способа</w:t>
      </w:r>
      <w:r w:rsidR="00417BBC" w:rsidRPr="006932F3">
        <w:rPr>
          <w:color w:val="000000" w:themeColor="text1"/>
          <w:sz w:val="28"/>
          <w:szCs w:val="28"/>
          <w:lang w:val="uk-UA"/>
        </w:rPr>
        <w:t>ми. Оскільки основна функція наукового стилю – «інформативна (повідомлення, пояснення, з’ясування, обґрунтування, класифікація понять, систематизація знань, аргументований доказ)» [</w:t>
      </w:r>
      <w:r w:rsidR="00C141C7" w:rsidRPr="006932F3">
        <w:rPr>
          <w:color w:val="000000" w:themeColor="text1"/>
          <w:sz w:val="28"/>
          <w:szCs w:val="28"/>
          <w:lang w:val="uk-UA"/>
        </w:rPr>
        <w:t>8</w:t>
      </w:r>
      <w:r w:rsidR="00417BBC" w:rsidRPr="006932F3">
        <w:rPr>
          <w:color w:val="000000" w:themeColor="text1"/>
          <w:sz w:val="28"/>
          <w:szCs w:val="28"/>
          <w:lang w:val="uk-UA"/>
        </w:rPr>
        <w:t>, с. </w:t>
      </w:r>
      <w:r w:rsidR="00AA7D18" w:rsidRPr="006932F3">
        <w:rPr>
          <w:color w:val="000000" w:themeColor="text1"/>
          <w:sz w:val="28"/>
          <w:szCs w:val="28"/>
          <w:lang w:val="uk-UA"/>
        </w:rPr>
        <w:t>534</w:t>
      </w:r>
      <w:r w:rsidR="00417BBC" w:rsidRPr="006932F3">
        <w:rPr>
          <w:color w:val="000000" w:themeColor="text1"/>
          <w:sz w:val="28"/>
          <w:szCs w:val="28"/>
          <w:lang w:val="uk-UA"/>
        </w:rPr>
        <w:t xml:space="preserve">], то й реалізується вона з використанням усіх засобів </w:t>
      </w:r>
      <w:proofErr w:type="spellStart"/>
      <w:r w:rsidR="00417BBC" w:rsidRPr="006932F3">
        <w:rPr>
          <w:color w:val="000000" w:themeColor="text1"/>
          <w:sz w:val="28"/>
          <w:szCs w:val="28"/>
          <w:lang w:val="uk-UA"/>
        </w:rPr>
        <w:t>репрезентології</w:t>
      </w:r>
      <w:proofErr w:type="spellEnd"/>
      <w:r w:rsidR="00AA7D18" w:rsidRPr="006932F3">
        <w:rPr>
          <w:color w:val="000000" w:themeColor="text1"/>
          <w:sz w:val="28"/>
          <w:szCs w:val="28"/>
          <w:lang w:val="uk-UA"/>
        </w:rPr>
        <w:t xml:space="preserve"> переважно як монолог</w:t>
      </w:r>
      <w:r w:rsidR="00417BBC" w:rsidRPr="006932F3">
        <w:rPr>
          <w:color w:val="000000" w:themeColor="text1"/>
          <w:sz w:val="28"/>
          <w:szCs w:val="28"/>
          <w:lang w:val="uk-UA"/>
        </w:rPr>
        <w:t>.</w:t>
      </w:r>
    </w:p>
    <w:p w:rsidR="00770EB4" w:rsidRPr="006932F3" w:rsidRDefault="00AA7D18" w:rsidP="00C141C7">
      <w:pPr>
        <w:pStyle w:val="21"/>
        <w:ind w:firstLine="567"/>
        <w:rPr>
          <w:color w:val="000000" w:themeColor="text1"/>
          <w:sz w:val="28"/>
          <w:szCs w:val="28"/>
          <w:lang w:val="uk-UA"/>
        </w:rPr>
      </w:pPr>
      <w:r w:rsidRPr="006932F3">
        <w:rPr>
          <w:color w:val="000000" w:themeColor="text1"/>
          <w:sz w:val="28"/>
          <w:szCs w:val="28"/>
          <w:lang w:val="uk-UA"/>
        </w:rPr>
        <w:t xml:space="preserve">Проте сучасні науковці, підтримуючи погляди </w:t>
      </w:r>
      <w:proofErr w:type="spellStart"/>
      <w:r w:rsidRPr="006932F3">
        <w:rPr>
          <w:color w:val="000000" w:themeColor="text1"/>
          <w:sz w:val="28"/>
          <w:szCs w:val="28"/>
          <w:lang w:val="uk-UA"/>
        </w:rPr>
        <w:t>М. М. Бахт</w:t>
      </w:r>
      <w:proofErr w:type="spellEnd"/>
      <w:r w:rsidRPr="006932F3">
        <w:rPr>
          <w:color w:val="000000" w:themeColor="text1"/>
          <w:sz w:val="28"/>
          <w:szCs w:val="28"/>
          <w:lang w:val="uk-UA"/>
        </w:rPr>
        <w:t xml:space="preserve">іна, М.М. Кожиної та ін. про </w:t>
      </w:r>
      <w:proofErr w:type="spellStart"/>
      <w:r w:rsidRPr="006932F3">
        <w:rPr>
          <w:color w:val="000000" w:themeColor="text1"/>
          <w:sz w:val="28"/>
          <w:szCs w:val="28"/>
          <w:lang w:val="uk-UA"/>
        </w:rPr>
        <w:t>діалогізм</w:t>
      </w:r>
      <w:proofErr w:type="spellEnd"/>
      <w:r w:rsidRPr="006932F3">
        <w:rPr>
          <w:color w:val="000000" w:themeColor="text1"/>
          <w:sz w:val="28"/>
          <w:szCs w:val="28"/>
          <w:lang w:val="uk-UA"/>
        </w:rPr>
        <w:t xml:space="preserve"> мовлення, стверджують, що будь-який науковий текст спрямований на сприймання </w:t>
      </w:r>
      <w:r w:rsidR="00153555" w:rsidRPr="006932F3">
        <w:rPr>
          <w:color w:val="000000" w:themeColor="text1"/>
          <w:sz w:val="28"/>
          <w:szCs w:val="28"/>
          <w:lang w:val="uk-UA"/>
        </w:rPr>
        <w:t>його читачем / слухачем і, відповідно, на певну реакцію (згоду, заперечення, дискусію тощо).</w:t>
      </w:r>
      <w:r w:rsidR="008825B2" w:rsidRPr="006932F3">
        <w:rPr>
          <w:color w:val="000000" w:themeColor="text1"/>
          <w:sz w:val="28"/>
          <w:szCs w:val="28"/>
          <w:lang w:val="uk-UA"/>
        </w:rPr>
        <w:t xml:space="preserve"> Як зазначає І. В. </w:t>
      </w:r>
      <w:proofErr w:type="spellStart"/>
      <w:r w:rsidR="008825B2" w:rsidRPr="006932F3">
        <w:rPr>
          <w:color w:val="000000" w:themeColor="text1"/>
          <w:sz w:val="28"/>
          <w:szCs w:val="28"/>
          <w:lang w:val="uk-UA"/>
        </w:rPr>
        <w:t>Холявко</w:t>
      </w:r>
      <w:proofErr w:type="spellEnd"/>
      <w:r w:rsidR="008825B2" w:rsidRPr="006932F3">
        <w:rPr>
          <w:color w:val="000000" w:themeColor="text1"/>
          <w:sz w:val="28"/>
          <w:szCs w:val="28"/>
          <w:lang w:val="uk-UA"/>
        </w:rPr>
        <w:t xml:space="preserve">, </w:t>
      </w:r>
      <w:r w:rsidR="002654D9" w:rsidRPr="006932F3">
        <w:rPr>
          <w:color w:val="000000" w:themeColor="text1"/>
          <w:sz w:val="28"/>
          <w:szCs w:val="28"/>
          <w:lang w:val="uk-UA"/>
        </w:rPr>
        <w:t>у науковому дискурсі «рівень підготовки реципієнтів корелює з рівнем підготовки автора тексту, автор не змушений зацікавлювати адресата, оскільки той мотивований до сприйняття з огляду на професійну належність» [</w:t>
      </w:r>
      <w:r w:rsidR="00C141C7" w:rsidRPr="006932F3">
        <w:rPr>
          <w:color w:val="000000" w:themeColor="text1"/>
          <w:sz w:val="28"/>
          <w:szCs w:val="28"/>
          <w:lang w:val="uk-UA"/>
        </w:rPr>
        <w:t>6</w:t>
      </w:r>
      <w:r w:rsidR="002654D9" w:rsidRPr="006932F3">
        <w:rPr>
          <w:color w:val="000000" w:themeColor="text1"/>
          <w:sz w:val="28"/>
          <w:szCs w:val="28"/>
          <w:lang w:val="uk-UA"/>
        </w:rPr>
        <w:t xml:space="preserve">, с. 82]. </w:t>
      </w:r>
    </w:p>
    <w:p w:rsidR="00417BBC" w:rsidRPr="006932F3" w:rsidRDefault="00B10C84" w:rsidP="00C141C7">
      <w:pPr>
        <w:pStyle w:val="21"/>
        <w:ind w:firstLine="567"/>
        <w:rPr>
          <w:color w:val="000000" w:themeColor="text1"/>
          <w:sz w:val="28"/>
          <w:szCs w:val="28"/>
          <w:lang w:val="uk-UA"/>
        </w:rPr>
      </w:pPr>
      <w:r w:rsidRPr="006932F3">
        <w:rPr>
          <w:color w:val="000000" w:themeColor="text1"/>
          <w:sz w:val="28"/>
          <w:szCs w:val="28"/>
          <w:lang w:val="uk-UA"/>
        </w:rPr>
        <w:t xml:space="preserve">Дещо </w:t>
      </w:r>
      <w:r w:rsidR="002654D9" w:rsidRPr="006932F3">
        <w:rPr>
          <w:color w:val="000000" w:themeColor="text1"/>
          <w:sz w:val="28"/>
          <w:szCs w:val="28"/>
          <w:lang w:val="uk-UA"/>
        </w:rPr>
        <w:t xml:space="preserve">по-іншому відбувається усвідомлення інформації, запропонованої різними жанрами науково-навчального </w:t>
      </w:r>
      <w:proofErr w:type="spellStart"/>
      <w:r w:rsidR="002654D9" w:rsidRPr="006932F3">
        <w:rPr>
          <w:color w:val="000000" w:themeColor="text1"/>
          <w:sz w:val="28"/>
          <w:szCs w:val="28"/>
          <w:lang w:val="uk-UA"/>
        </w:rPr>
        <w:t>підстилю</w:t>
      </w:r>
      <w:proofErr w:type="spellEnd"/>
      <w:r w:rsidR="002654D9" w:rsidRPr="006932F3">
        <w:rPr>
          <w:color w:val="000000" w:themeColor="text1"/>
          <w:sz w:val="28"/>
          <w:szCs w:val="28"/>
          <w:lang w:val="uk-UA"/>
        </w:rPr>
        <w:t xml:space="preserve"> (</w:t>
      </w:r>
      <w:r w:rsidR="002654D9" w:rsidRPr="006932F3">
        <w:rPr>
          <w:color w:val="000000" w:themeColor="text1"/>
          <w:sz w:val="28"/>
          <w:szCs w:val="28"/>
          <w:shd w:val="clear" w:color="auto" w:fill="F7F7F9"/>
          <w:lang w:val="uk-UA"/>
        </w:rPr>
        <w:t>лекція, бесіда, семінар, лабораторна, курсова, дипломна робота, анотація, план, конспект, тези, реферат тощо)</w:t>
      </w:r>
      <w:r w:rsidR="002654D9" w:rsidRPr="006932F3">
        <w:rPr>
          <w:color w:val="000000" w:themeColor="text1"/>
          <w:sz w:val="28"/>
          <w:szCs w:val="28"/>
          <w:lang w:val="uk-UA"/>
        </w:rPr>
        <w:t xml:space="preserve">, який має </w:t>
      </w:r>
      <w:r w:rsidR="000A7062" w:rsidRPr="006932F3">
        <w:rPr>
          <w:color w:val="000000" w:themeColor="text1"/>
          <w:sz w:val="28"/>
          <w:szCs w:val="28"/>
          <w:lang w:val="uk-UA"/>
        </w:rPr>
        <w:t>за мету активізувати логічне мислення читача (слухача), що відбувається певним способом із використанням специфічних лінгвістичних засобів.</w:t>
      </w:r>
    </w:p>
    <w:p w:rsidR="00770EB4" w:rsidRPr="006932F3" w:rsidRDefault="00770EB4" w:rsidP="00C141C7">
      <w:pPr>
        <w:pStyle w:val="21"/>
        <w:ind w:firstLine="567"/>
        <w:rPr>
          <w:color w:val="000000" w:themeColor="text1"/>
          <w:sz w:val="28"/>
          <w:szCs w:val="28"/>
          <w:lang w:val="uk-UA"/>
        </w:rPr>
      </w:pPr>
      <w:r w:rsidRPr="006932F3">
        <w:rPr>
          <w:color w:val="000000" w:themeColor="text1"/>
          <w:sz w:val="28"/>
          <w:szCs w:val="28"/>
          <w:lang w:val="uk-UA"/>
        </w:rPr>
        <w:t xml:space="preserve">Саме мовні засоби відіграють вагому роль при сприйнятті тексту, оскільки вони мають привернути увагу адресата, спонукати його до певних дій, власного бачення </w:t>
      </w:r>
      <w:r w:rsidR="00C141C7" w:rsidRPr="006932F3">
        <w:rPr>
          <w:color w:val="000000" w:themeColor="text1"/>
          <w:sz w:val="28"/>
          <w:szCs w:val="28"/>
          <w:lang w:val="uk-UA"/>
        </w:rPr>
        <w:t>окресленої</w:t>
      </w:r>
      <w:r w:rsidRPr="006932F3">
        <w:rPr>
          <w:color w:val="000000" w:themeColor="text1"/>
          <w:sz w:val="28"/>
          <w:szCs w:val="28"/>
          <w:lang w:val="uk-UA"/>
        </w:rPr>
        <w:t xml:space="preserve"> проблеми тощо.</w:t>
      </w:r>
    </w:p>
    <w:p w:rsidR="00C141C7" w:rsidRPr="006932F3" w:rsidRDefault="00C141C7" w:rsidP="00C141C7">
      <w:pPr>
        <w:pStyle w:val="21"/>
        <w:ind w:firstLine="567"/>
        <w:rPr>
          <w:color w:val="000000" w:themeColor="text1"/>
          <w:sz w:val="28"/>
          <w:szCs w:val="28"/>
          <w:lang w:val="uk-UA"/>
        </w:rPr>
      </w:pPr>
      <w:r w:rsidRPr="006932F3">
        <w:rPr>
          <w:color w:val="000000" w:themeColor="text1"/>
          <w:sz w:val="28"/>
          <w:szCs w:val="28"/>
          <w:lang w:val="uk-UA"/>
        </w:rPr>
        <w:t xml:space="preserve">«Український мовознавчий дискурс позначений високим ступенем </w:t>
      </w:r>
      <w:proofErr w:type="spellStart"/>
      <w:r w:rsidRPr="006932F3">
        <w:rPr>
          <w:color w:val="000000" w:themeColor="text1"/>
          <w:sz w:val="28"/>
          <w:szCs w:val="28"/>
          <w:lang w:val="uk-UA"/>
        </w:rPr>
        <w:t>інтертекстуальності</w:t>
      </w:r>
      <w:proofErr w:type="spellEnd"/>
      <w:r w:rsidRPr="006932F3">
        <w:rPr>
          <w:color w:val="000000" w:themeColor="text1"/>
          <w:sz w:val="28"/>
          <w:szCs w:val="28"/>
          <w:lang w:val="uk-UA"/>
        </w:rPr>
        <w:t xml:space="preserve"> як однієї з категорій дискурсу, що апелює до вже наявного знання для створення нового» [1, с. 15].</w:t>
      </w:r>
    </w:p>
    <w:p w:rsidR="00BA49F0" w:rsidRPr="006932F3" w:rsidRDefault="000A7062" w:rsidP="00C141C7">
      <w:pPr>
        <w:pStyle w:val="21"/>
        <w:ind w:firstLine="567"/>
        <w:rPr>
          <w:color w:val="000000" w:themeColor="text1"/>
          <w:sz w:val="28"/>
          <w:szCs w:val="28"/>
          <w:lang w:val="uk-UA"/>
        </w:rPr>
      </w:pPr>
      <w:r w:rsidRPr="006932F3">
        <w:rPr>
          <w:color w:val="000000" w:themeColor="text1"/>
          <w:sz w:val="28"/>
          <w:szCs w:val="28"/>
          <w:lang w:val="uk-UA"/>
        </w:rPr>
        <w:t xml:space="preserve">Науковий дискурс містить низку </w:t>
      </w:r>
      <w:proofErr w:type="spellStart"/>
      <w:r w:rsidRPr="006932F3">
        <w:rPr>
          <w:color w:val="000000" w:themeColor="text1"/>
          <w:sz w:val="28"/>
          <w:szCs w:val="28"/>
          <w:lang w:val="uk-UA"/>
        </w:rPr>
        <w:t>інтертекстуальних</w:t>
      </w:r>
      <w:proofErr w:type="spellEnd"/>
      <w:r w:rsidRPr="006932F3">
        <w:rPr>
          <w:color w:val="000000" w:themeColor="text1"/>
          <w:sz w:val="28"/>
          <w:szCs w:val="28"/>
          <w:lang w:val="uk-UA"/>
        </w:rPr>
        <w:t xml:space="preserve"> </w:t>
      </w:r>
      <w:r w:rsidR="00C07FD0" w:rsidRPr="006932F3">
        <w:rPr>
          <w:color w:val="000000" w:themeColor="text1"/>
          <w:sz w:val="28"/>
          <w:szCs w:val="28"/>
          <w:lang w:val="uk-UA"/>
        </w:rPr>
        <w:t xml:space="preserve">одиниць, із-поміж яких цитати, непряма мова, посилання, примітки тощо. Водночас науково-навчальному стилю поряд із </w:t>
      </w:r>
      <w:r w:rsidR="002654D9" w:rsidRPr="006932F3">
        <w:rPr>
          <w:color w:val="000000" w:themeColor="text1"/>
          <w:sz w:val="28"/>
          <w:szCs w:val="28"/>
          <w:lang w:val="uk-UA"/>
        </w:rPr>
        <w:t>доступністю викладу інформації, спрощеністю системи доведень</w:t>
      </w:r>
      <w:r w:rsidR="00C07FD0" w:rsidRPr="006932F3">
        <w:rPr>
          <w:color w:val="000000" w:themeColor="text1"/>
          <w:sz w:val="28"/>
          <w:szCs w:val="28"/>
          <w:lang w:val="uk-UA"/>
        </w:rPr>
        <w:t xml:space="preserve"> притаманна низка лексико-граматичних одиниць, які створюють враження діалогічного спілкування. Отже, метою статті є </w:t>
      </w:r>
      <w:r w:rsidR="00C07FD0" w:rsidRPr="006932F3">
        <w:rPr>
          <w:color w:val="000000" w:themeColor="text1"/>
          <w:sz w:val="28"/>
          <w:szCs w:val="28"/>
          <w:lang w:val="uk-UA"/>
        </w:rPr>
        <w:lastRenderedPageBreak/>
        <w:t>характеристика засобів діалогічної організації підручника «Українська діалектологія»</w:t>
      </w:r>
      <w:r w:rsidR="009F5EC4" w:rsidRPr="006932F3">
        <w:rPr>
          <w:color w:val="000000" w:themeColor="text1"/>
          <w:sz w:val="28"/>
          <w:szCs w:val="28"/>
          <w:lang w:val="uk-UA"/>
        </w:rPr>
        <w:t xml:space="preserve"> [</w:t>
      </w:r>
      <w:r w:rsidR="00C141C7" w:rsidRPr="006932F3">
        <w:rPr>
          <w:color w:val="000000" w:themeColor="text1"/>
          <w:sz w:val="28"/>
          <w:szCs w:val="28"/>
          <w:lang w:val="uk-UA"/>
        </w:rPr>
        <w:t>5</w:t>
      </w:r>
      <w:r w:rsidR="009F5EC4" w:rsidRPr="006932F3">
        <w:rPr>
          <w:color w:val="000000" w:themeColor="text1"/>
          <w:sz w:val="28"/>
          <w:szCs w:val="28"/>
          <w:lang w:val="uk-UA"/>
        </w:rPr>
        <w:t>].</w:t>
      </w:r>
    </w:p>
    <w:p w:rsidR="000F3E56" w:rsidRPr="006932F3" w:rsidRDefault="008307F7" w:rsidP="00C141C7">
      <w:pPr>
        <w:pStyle w:val="21"/>
        <w:ind w:firstLine="567"/>
        <w:rPr>
          <w:color w:val="000000" w:themeColor="text1"/>
          <w:sz w:val="28"/>
          <w:szCs w:val="28"/>
          <w:lang w:val="uk-UA"/>
        </w:rPr>
      </w:pPr>
      <w:r w:rsidRPr="006932F3">
        <w:rPr>
          <w:color w:val="000000" w:themeColor="text1"/>
          <w:sz w:val="28"/>
          <w:szCs w:val="28"/>
          <w:lang w:val="uk-UA"/>
        </w:rPr>
        <w:t xml:space="preserve">У будь-якому дискурсі, зокрема й науковому, можна простежити бінарну опозицію «автор – реципієнт», який, будучи об’єктом комунікації, залишається для комунікатора анонімним. Тому наявність </w:t>
      </w:r>
      <w:r w:rsidR="00BA49F0" w:rsidRPr="006932F3">
        <w:rPr>
          <w:color w:val="000000" w:themeColor="text1"/>
          <w:sz w:val="28"/>
          <w:szCs w:val="28"/>
          <w:lang w:val="uk-UA"/>
        </w:rPr>
        <w:t xml:space="preserve">у писемних наукових текстах, окрім автора, ще й уявного </w:t>
      </w:r>
      <w:r w:rsidRPr="006932F3">
        <w:rPr>
          <w:color w:val="000000" w:themeColor="text1"/>
          <w:sz w:val="28"/>
          <w:szCs w:val="28"/>
          <w:lang w:val="uk-UA"/>
        </w:rPr>
        <w:t>адресата</w:t>
      </w:r>
      <w:r w:rsidR="00BA49F0" w:rsidRPr="006932F3">
        <w:rPr>
          <w:color w:val="000000" w:themeColor="text1"/>
          <w:sz w:val="28"/>
          <w:szCs w:val="28"/>
          <w:lang w:val="uk-UA"/>
        </w:rPr>
        <w:t>, на якого спрямоване повідомлення, св</w:t>
      </w:r>
      <w:r w:rsidRPr="006932F3">
        <w:rPr>
          <w:color w:val="000000" w:themeColor="text1"/>
          <w:sz w:val="28"/>
          <w:szCs w:val="28"/>
          <w:lang w:val="uk-UA"/>
        </w:rPr>
        <w:t>ідчить про їхню мовну взаємодію [</w:t>
      </w:r>
      <w:r w:rsidR="00C141C7" w:rsidRPr="006932F3">
        <w:rPr>
          <w:color w:val="000000" w:themeColor="text1"/>
          <w:sz w:val="28"/>
          <w:szCs w:val="28"/>
          <w:lang w:val="uk-UA"/>
        </w:rPr>
        <w:t>3</w:t>
      </w:r>
      <w:r w:rsidRPr="006932F3">
        <w:rPr>
          <w:color w:val="000000" w:themeColor="text1"/>
          <w:sz w:val="28"/>
          <w:szCs w:val="28"/>
          <w:lang w:val="uk-UA"/>
        </w:rPr>
        <w:t>]</w:t>
      </w:r>
      <w:r w:rsidR="00BA49F0" w:rsidRPr="006932F3">
        <w:rPr>
          <w:color w:val="000000" w:themeColor="text1"/>
          <w:sz w:val="28"/>
          <w:szCs w:val="28"/>
          <w:lang w:val="uk-UA"/>
        </w:rPr>
        <w:t>.</w:t>
      </w:r>
    </w:p>
    <w:p w:rsidR="000F3E56" w:rsidRPr="006932F3" w:rsidRDefault="008307F7" w:rsidP="00C141C7">
      <w:pPr>
        <w:pStyle w:val="21"/>
        <w:ind w:firstLine="567"/>
        <w:rPr>
          <w:color w:val="000000" w:themeColor="text1"/>
          <w:sz w:val="28"/>
          <w:szCs w:val="28"/>
          <w:lang w:val="uk-UA"/>
        </w:rPr>
      </w:pPr>
      <w:r w:rsidRPr="006932F3">
        <w:rPr>
          <w:color w:val="000000" w:themeColor="text1"/>
          <w:sz w:val="28"/>
          <w:szCs w:val="28"/>
          <w:lang w:val="uk-UA"/>
        </w:rPr>
        <w:t xml:space="preserve">В аналізованому посібнику </w:t>
      </w:r>
      <w:r w:rsidR="00642B09" w:rsidRPr="006932F3">
        <w:rPr>
          <w:color w:val="000000" w:themeColor="text1"/>
          <w:sz w:val="28"/>
          <w:szCs w:val="28"/>
          <w:lang w:val="uk-UA"/>
        </w:rPr>
        <w:t>[</w:t>
      </w:r>
      <w:r w:rsidR="00C141C7" w:rsidRPr="006932F3">
        <w:rPr>
          <w:color w:val="000000" w:themeColor="text1"/>
          <w:sz w:val="28"/>
          <w:szCs w:val="28"/>
          <w:lang w:val="uk-UA"/>
        </w:rPr>
        <w:t>5</w:t>
      </w:r>
      <w:r w:rsidR="00642B09" w:rsidRPr="006932F3">
        <w:rPr>
          <w:color w:val="000000" w:themeColor="text1"/>
          <w:sz w:val="28"/>
          <w:szCs w:val="28"/>
          <w:lang w:val="uk-UA"/>
        </w:rPr>
        <w:t xml:space="preserve">] </w:t>
      </w:r>
      <w:r w:rsidR="000F3E56" w:rsidRPr="006932F3">
        <w:rPr>
          <w:color w:val="000000" w:themeColor="text1"/>
          <w:sz w:val="28"/>
          <w:szCs w:val="28"/>
          <w:lang w:val="uk-UA"/>
        </w:rPr>
        <w:t>після кожного теоретичного блоку вміщено низку питань до теми, які сприяють роздумам, вимагають комунікативної взаємодії, якщо не безпосередньої, то опосередкованої, в усній або письмовій формі. До прикладу:</w:t>
      </w:r>
    </w:p>
    <w:p w:rsidR="000F3E56" w:rsidRPr="006932F3" w:rsidRDefault="000F3E56" w:rsidP="00C141C7">
      <w:pPr>
        <w:numPr>
          <w:ilvl w:val="0"/>
          <w:numId w:val="4"/>
        </w:numPr>
        <w:tabs>
          <w:tab w:val="clear" w:pos="900"/>
        </w:tabs>
        <w:spacing w:after="0" w:line="360" w:lineRule="auto"/>
        <w:ind w:left="0" w:firstLine="567"/>
        <w:jc w:val="both"/>
        <w:rPr>
          <w:rFonts w:ascii="Times New Roman" w:hAnsi="Times New Roman" w:cs="Times New Roman"/>
          <w:i/>
          <w:color w:val="000000" w:themeColor="text1"/>
          <w:sz w:val="28"/>
          <w:szCs w:val="28"/>
        </w:rPr>
      </w:pPr>
      <w:proofErr w:type="spellStart"/>
      <w:r w:rsidRPr="006932F3">
        <w:rPr>
          <w:rFonts w:ascii="Times New Roman" w:hAnsi="Times New Roman" w:cs="Times New Roman"/>
          <w:i/>
          <w:color w:val="000000" w:themeColor="text1"/>
          <w:sz w:val="28"/>
          <w:szCs w:val="28"/>
        </w:rPr>
        <w:t>Які</w:t>
      </w:r>
      <w:proofErr w:type="spellEnd"/>
      <w:r w:rsidRPr="006932F3">
        <w:rPr>
          <w:rFonts w:ascii="Times New Roman" w:hAnsi="Times New Roman" w:cs="Times New Roman"/>
          <w:i/>
          <w:color w:val="000000" w:themeColor="text1"/>
          <w:sz w:val="28"/>
          <w:szCs w:val="28"/>
        </w:rPr>
        <w:t xml:space="preserve"> </w:t>
      </w:r>
      <w:proofErr w:type="spellStart"/>
      <w:proofErr w:type="gramStart"/>
      <w:r w:rsidRPr="006932F3">
        <w:rPr>
          <w:rFonts w:ascii="Times New Roman" w:hAnsi="Times New Roman" w:cs="Times New Roman"/>
          <w:i/>
          <w:color w:val="000000" w:themeColor="text1"/>
          <w:sz w:val="28"/>
          <w:szCs w:val="28"/>
        </w:rPr>
        <w:t>р</w:t>
      </w:r>
      <w:proofErr w:type="gramEnd"/>
      <w:r w:rsidRPr="006932F3">
        <w:rPr>
          <w:rFonts w:ascii="Times New Roman" w:hAnsi="Times New Roman" w:cs="Times New Roman"/>
          <w:i/>
          <w:color w:val="000000" w:themeColor="text1"/>
          <w:sz w:val="28"/>
          <w:szCs w:val="28"/>
        </w:rPr>
        <w:t>ізновиди</w:t>
      </w:r>
      <w:proofErr w:type="spellEnd"/>
      <w:r w:rsidRPr="006932F3">
        <w:rPr>
          <w:rFonts w:ascii="Times New Roman" w:hAnsi="Times New Roman" w:cs="Times New Roman"/>
          <w:i/>
          <w:color w:val="000000" w:themeColor="text1"/>
          <w:sz w:val="28"/>
          <w:szCs w:val="28"/>
        </w:rPr>
        <w:t xml:space="preserve"> </w:t>
      </w:r>
      <w:proofErr w:type="spellStart"/>
      <w:r w:rsidRPr="006932F3">
        <w:rPr>
          <w:rFonts w:ascii="Times New Roman" w:hAnsi="Times New Roman" w:cs="Times New Roman"/>
          <w:i/>
          <w:color w:val="000000" w:themeColor="text1"/>
          <w:sz w:val="28"/>
          <w:szCs w:val="28"/>
        </w:rPr>
        <w:t>діалектних</w:t>
      </w:r>
      <w:proofErr w:type="spellEnd"/>
      <w:r w:rsidRPr="006932F3">
        <w:rPr>
          <w:rFonts w:ascii="Times New Roman" w:hAnsi="Times New Roman" w:cs="Times New Roman"/>
          <w:i/>
          <w:color w:val="000000" w:themeColor="text1"/>
          <w:sz w:val="28"/>
          <w:szCs w:val="28"/>
        </w:rPr>
        <w:t xml:space="preserve"> </w:t>
      </w:r>
      <w:proofErr w:type="spellStart"/>
      <w:r w:rsidRPr="006932F3">
        <w:rPr>
          <w:rFonts w:ascii="Times New Roman" w:hAnsi="Times New Roman" w:cs="Times New Roman"/>
          <w:i/>
          <w:color w:val="000000" w:themeColor="text1"/>
          <w:sz w:val="28"/>
          <w:szCs w:val="28"/>
        </w:rPr>
        <w:t>відмінностей</w:t>
      </w:r>
      <w:proofErr w:type="spellEnd"/>
      <w:r w:rsidRPr="006932F3">
        <w:rPr>
          <w:rFonts w:ascii="Times New Roman" w:hAnsi="Times New Roman" w:cs="Times New Roman"/>
          <w:i/>
          <w:color w:val="000000" w:themeColor="text1"/>
          <w:sz w:val="28"/>
          <w:szCs w:val="28"/>
        </w:rPr>
        <w:t xml:space="preserve"> </w:t>
      </w:r>
      <w:proofErr w:type="spellStart"/>
      <w:r w:rsidRPr="006932F3">
        <w:rPr>
          <w:rFonts w:ascii="Times New Roman" w:hAnsi="Times New Roman" w:cs="Times New Roman"/>
          <w:i/>
          <w:color w:val="000000" w:themeColor="text1"/>
          <w:sz w:val="28"/>
          <w:szCs w:val="28"/>
        </w:rPr>
        <w:t>виділяють</w:t>
      </w:r>
      <w:proofErr w:type="spellEnd"/>
      <w:r w:rsidRPr="006932F3">
        <w:rPr>
          <w:rFonts w:ascii="Times New Roman" w:hAnsi="Times New Roman" w:cs="Times New Roman"/>
          <w:i/>
          <w:color w:val="000000" w:themeColor="text1"/>
          <w:sz w:val="28"/>
          <w:szCs w:val="28"/>
        </w:rPr>
        <w:t xml:space="preserve"> у </w:t>
      </w:r>
      <w:proofErr w:type="spellStart"/>
      <w:r w:rsidRPr="006932F3">
        <w:rPr>
          <w:rFonts w:ascii="Times New Roman" w:hAnsi="Times New Roman" w:cs="Times New Roman"/>
          <w:i/>
          <w:color w:val="000000" w:themeColor="text1"/>
          <w:sz w:val="28"/>
          <w:szCs w:val="28"/>
        </w:rPr>
        <w:t>морфології</w:t>
      </w:r>
      <w:proofErr w:type="spellEnd"/>
      <w:r w:rsidRPr="006932F3">
        <w:rPr>
          <w:rFonts w:ascii="Times New Roman" w:hAnsi="Times New Roman" w:cs="Times New Roman"/>
          <w:i/>
          <w:color w:val="000000" w:themeColor="text1"/>
          <w:sz w:val="28"/>
          <w:szCs w:val="28"/>
        </w:rPr>
        <w:t>?</w:t>
      </w:r>
    </w:p>
    <w:p w:rsidR="000F3E56" w:rsidRPr="006932F3" w:rsidRDefault="000F3E56" w:rsidP="00C141C7">
      <w:pPr>
        <w:numPr>
          <w:ilvl w:val="0"/>
          <w:numId w:val="4"/>
        </w:numPr>
        <w:tabs>
          <w:tab w:val="clear" w:pos="900"/>
        </w:tabs>
        <w:spacing w:after="0" w:line="360" w:lineRule="auto"/>
        <w:ind w:left="0" w:firstLine="567"/>
        <w:jc w:val="both"/>
        <w:rPr>
          <w:rFonts w:ascii="Times New Roman" w:hAnsi="Times New Roman" w:cs="Times New Roman"/>
          <w:i/>
          <w:color w:val="000000" w:themeColor="text1"/>
          <w:sz w:val="28"/>
          <w:szCs w:val="28"/>
        </w:rPr>
      </w:pPr>
      <w:proofErr w:type="spellStart"/>
      <w:r w:rsidRPr="006932F3">
        <w:rPr>
          <w:rFonts w:ascii="Times New Roman" w:hAnsi="Times New Roman" w:cs="Times New Roman"/>
          <w:i/>
          <w:color w:val="000000" w:themeColor="text1"/>
          <w:sz w:val="28"/>
          <w:szCs w:val="28"/>
        </w:rPr>
        <w:t>Чому</w:t>
      </w:r>
      <w:proofErr w:type="spellEnd"/>
      <w:r w:rsidRPr="006932F3">
        <w:rPr>
          <w:rFonts w:ascii="Times New Roman" w:hAnsi="Times New Roman" w:cs="Times New Roman"/>
          <w:i/>
          <w:color w:val="000000" w:themeColor="text1"/>
          <w:sz w:val="28"/>
          <w:szCs w:val="28"/>
        </w:rPr>
        <w:t xml:space="preserve"> </w:t>
      </w:r>
      <w:proofErr w:type="spellStart"/>
      <w:r w:rsidRPr="006932F3">
        <w:rPr>
          <w:rFonts w:ascii="Times New Roman" w:hAnsi="Times New Roman" w:cs="Times New Roman"/>
          <w:i/>
          <w:color w:val="000000" w:themeColor="text1"/>
          <w:sz w:val="28"/>
          <w:szCs w:val="28"/>
        </w:rPr>
        <w:t>словотвірні</w:t>
      </w:r>
      <w:proofErr w:type="spellEnd"/>
      <w:r w:rsidRPr="006932F3">
        <w:rPr>
          <w:rFonts w:ascii="Times New Roman" w:hAnsi="Times New Roman" w:cs="Times New Roman"/>
          <w:i/>
          <w:color w:val="000000" w:themeColor="text1"/>
          <w:sz w:val="28"/>
          <w:szCs w:val="28"/>
        </w:rPr>
        <w:t xml:space="preserve"> </w:t>
      </w:r>
      <w:proofErr w:type="spellStart"/>
      <w:r w:rsidRPr="006932F3">
        <w:rPr>
          <w:rFonts w:ascii="Times New Roman" w:hAnsi="Times New Roman" w:cs="Times New Roman"/>
          <w:i/>
          <w:color w:val="000000" w:themeColor="text1"/>
          <w:sz w:val="28"/>
          <w:szCs w:val="28"/>
        </w:rPr>
        <w:t>діалектні</w:t>
      </w:r>
      <w:proofErr w:type="spellEnd"/>
      <w:r w:rsidRPr="006932F3">
        <w:rPr>
          <w:rFonts w:ascii="Times New Roman" w:hAnsi="Times New Roman" w:cs="Times New Roman"/>
          <w:i/>
          <w:color w:val="000000" w:themeColor="text1"/>
          <w:sz w:val="28"/>
          <w:szCs w:val="28"/>
        </w:rPr>
        <w:t xml:space="preserve"> </w:t>
      </w:r>
      <w:proofErr w:type="spellStart"/>
      <w:r w:rsidRPr="006932F3">
        <w:rPr>
          <w:rFonts w:ascii="Times New Roman" w:hAnsi="Times New Roman" w:cs="Times New Roman"/>
          <w:i/>
          <w:color w:val="000000" w:themeColor="text1"/>
          <w:sz w:val="28"/>
          <w:szCs w:val="28"/>
        </w:rPr>
        <w:t>відмінності</w:t>
      </w:r>
      <w:proofErr w:type="spellEnd"/>
      <w:r w:rsidRPr="006932F3">
        <w:rPr>
          <w:rFonts w:ascii="Times New Roman" w:hAnsi="Times New Roman" w:cs="Times New Roman"/>
          <w:i/>
          <w:color w:val="000000" w:themeColor="text1"/>
          <w:sz w:val="28"/>
          <w:szCs w:val="28"/>
        </w:rPr>
        <w:t xml:space="preserve"> є </w:t>
      </w:r>
      <w:proofErr w:type="spellStart"/>
      <w:r w:rsidRPr="006932F3">
        <w:rPr>
          <w:rFonts w:ascii="Times New Roman" w:hAnsi="Times New Roman" w:cs="Times New Roman"/>
          <w:i/>
          <w:color w:val="000000" w:themeColor="text1"/>
          <w:sz w:val="28"/>
          <w:szCs w:val="28"/>
        </w:rPr>
        <w:t>малодослідженими</w:t>
      </w:r>
      <w:proofErr w:type="spellEnd"/>
      <w:r w:rsidRPr="006932F3">
        <w:rPr>
          <w:rFonts w:ascii="Times New Roman" w:hAnsi="Times New Roman" w:cs="Times New Roman"/>
          <w:i/>
          <w:color w:val="000000" w:themeColor="text1"/>
          <w:sz w:val="28"/>
          <w:szCs w:val="28"/>
        </w:rPr>
        <w:t>?</w:t>
      </w:r>
    </w:p>
    <w:p w:rsidR="000F3E56" w:rsidRPr="006932F3" w:rsidRDefault="000F3E56" w:rsidP="00C141C7">
      <w:pPr>
        <w:numPr>
          <w:ilvl w:val="0"/>
          <w:numId w:val="4"/>
        </w:numPr>
        <w:tabs>
          <w:tab w:val="clear" w:pos="900"/>
        </w:tabs>
        <w:spacing w:after="0" w:line="360" w:lineRule="auto"/>
        <w:ind w:left="0" w:firstLine="567"/>
        <w:jc w:val="both"/>
        <w:rPr>
          <w:rFonts w:ascii="Times New Roman" w:hAnsi="Times New Roman" w:cs="Times New Roman"/>
          <w:i/>
          <w:color w:val="000000" w:themeColor="text1"/>
          <w:sz w:val="28"/>
          <w:szCs w:val="28"/>
        </w:rPr>
      </w:pPr>
      <w:r w:rsidRPr="006932F3">
        <w:rPr>
          <w:rFonts w:ascii="Times New Roman" w:hAnsi="Times New Roman" w:cs="Times New Roman"/>
          <w:i/>
          <w:color w:val="000000" w:themeColor="text1"/>
          <w:sz w:val="28"/>
          <w:szCs w:val="28"/>
        </w:rPr>
        <w:t xml:space="preserve">У </w:t>
      </w:r>
      <w:proofErr w:type="spellStart"/>
      <w:r w:rsidRPr="006932F3">
        <w:rPr>
          <w:rFonts w:ascii="Times New Roman" w:hAnsi="Times New Roman" w:cs="Times New Roman"/>
          <w:i/>
          <w:color w:val="000000" w:themeColor="text1"/>
          <w:sz w:val="28"/>
          <w:szCs w:val="28"/>
        </w:rPr>
        <w:t>чому</w:t>
      </w:r>
      <w:proofErr w:type="spellEnd"/>
      <w:r w:rsidRPr="006932F3">
        <w:rPr>
          <w:rFonts w:ascii="Times New Roman" w:hAnsi="Times New Roman" w:cs="Times New Roman"/>
          <w:i/>
          <w:color w:val="000000" w:themeColor="text1"/>
          <w:sz w:val="28"/>
          <w:szCs w:val="28"/>
        </w:rPr>
        <w:t xml:space="preserve"> </w:t>
      </w:r>
      <w:proofErr w:type="spellStart"/>
      <w:r w:rsidRPr="006932F3">
        <w:rPr>
          <w:rFonts w:ascii="Times New Roman" w:hAnsi="Times New Roman" w:cs="Times New Roman"/>
          <w:i/>
          <w:color w:val="000000" w:themeColor="text1"/>
          <w:sz w:val="28"/>
          <w:szCs w:val="28"/>
        </w:rPr>
        <w:t>особливість</w:t>
      </w:r>
      <w:proofErr w:type="spellEnd"/>
      <w:r w:rsidRPr="006932F3">
        <w:rPr>
          <w:rFonts w:ascii="Times New Roman" w:hAnsi="Times New Roman" w:cs="Times New Roman"/>
          <w:i/>
          <w:color w:val="000000" w:themeColor="text1"/>
          <w:sz w:val="28"/>
          <w:szCs w:val="28"/>
        </w:rPr>
        <w:t xml:space="preserve"> </w:t>
      </w:r>
      <w:proofErr w:type="spellStart"/>
      <w:r w:rsidRPr="006932F3">
        <w:rPr>
          <w:rFonts w:ascii="Times New Roman" w:hAnsi="Times New Roman" w:cs="Times New Roman"/>
          <w:i/>
          <w:color w:val="000000" w:themeColor="text1"/>
          <w:sz w:val="28"/>
          <w:szCs w:val="28"/>
        </w:rPr>
        <w:t>діалектної</w:t>
      </w:r>
      <w:proofErr w:type="spellEnd"/>
      <w:r w:rsidRPr="006932F3">
        <w:rPr>
          <w:rFonts w:ascii="Times New Roman" w:hAnsi="Times New Roman" w:cs="Times New Roman"/>
          <w:i/>
          <w:color w:val="000000" w:themeColor="text1"/>
          <w:sz w:val="28"/>
          <w:szCs w:val="28"/>
        </w:rPr>
        <w:t xml:space="preserve"> </w:t>
      </w:r>
      <w:proofErr w:type="spellStart"/>
      <w:r w:rsidRPr="006932F3">
        <w:rPr>
          <w:rFonts w:ascii="Times New Roman" w:hAnsi="Times New Roman" w:cs="Times New Roman"/>
          <w:i/>
          <w:color w:val="000000" w:themeColor="text1"/>
          <w:sz w:val="28"/>
          <w:szCs w:val="28"/>
        </w:rPr>
        <w:t>категорії</w:t>
      </w:r>
      <w:proofErr w:type="spellEnd"/>
      <w:r w:rsidRPr="006932F3">
        <w:rPr>
          <w:rFonts w:ascii="Times New Roman" w:hAnsi="Times New Roman" w:cs="Times New Roman"/>
          <w:i/>
          <w:color w:val="000000" w:themeColor="text1"/>
          <w:sz w:val="28"/>
          <w:szCs w:val="28"/>
        </w:rPr>
        <w:t xml:space="preserve"> роду?</w:t>
      </w:r>
    </w:p>
    <w:p w:rsidR="000F3E56" w:rsidRPr="006932F3" w:rsidRDefault="000F3E56" w:rsidP="00C141C7">
      <w:pPr>
        <w:numPr>
          <w:ilvl w:val="0"/>
          <w:numId w:val="4"/>
        </w:numPr>
        <w:tabs>
          <w:tab w:val="clear" w:pos="900"/>
        </w:tabs>
        <w:spacing w:after="0" w:line="360" w:lineRule="auto"/>
        <w:ind w:left="0" w:firstLine="567"/>
        <w:jc w:val="both"/>
        <w:rPr>
          <w:rFonts w:ascii="Times New Roman" w:hAnsi="Times New Roman" w:cs="Times New Roman"/>
          <w:i/>
          <w:color w:val="000000" w:themeColor="text1"/>
          <w:sz w:val="28"/>
          <w:szCs w:val="28"/>
        </w:rPr>
      </w:pPr>
      <w:r w:rsidRPr="006932F3">
        <w:rPr>
          <w:rFonts w:ascii="Times New Roman" w:hAnsi="Times New Roman" w:cs="Times New Roman"/>
          <w:i/>
          <w:color w:val="000000" w:themeColor="text1"/>
          <w:sz w:val="28"/>
          <w:szCs w:val="28"/>
        </w:rPr>
        <w:t xml:space="preserve">Чим </w:t>
      </w:r>
      <w:proofErr w:type="spellStart"/>
      <w:r w:rsidRPr="006932F3">
        <w:rPr>
          <w:rFonts w:ascii="Times New Roman" w:hAnsi="Times New Roman" w:cs="Times New Roman"/>
          <w:i/>
          <w:color w:val="000000" w:themeColor="text1"/>
          <w:sz w:val="28"/>
          <w:szCs w:val="28"/>
        </w:rPr>
        <w:t>ві</w:t>
      </w:r>
      <w:proofErr w:type="gramStart"/>
      <w:r w:rsidRPr="006932F3">
        <w:rPr>
          <w:rFonts w:ascii="Times New Roman" w:hAnsi="Times New Roman" w:cs="Times New Roman"/>
          <w:i/>
          <w:color w:val="000000" w:themeColor="text1"/>
          <w:sz w:val="28"/>
          <w:szCs w:val="28"/>
        </w:rPr>
        <w:t>др</w:t>
      </w:r>
      <w:proofErr w:type="gramEnd"/>
      <w:r w:rsidRPr="006932F3">
        <w:rPr>
          <w:rFonts w:ascii="Times New Roman" w:hAnsi="Times New Roman" w:cs="Times New Roman"/>
          <w:i/>
          <w:color w:val="000000" w:themeColor="text1"/>
          <w:sz w:val="28"/>
          <w:szCs w:val="28"/>
        </w:rPr>
        <w:t>ізняються</w:t>
      </w:r>
      <w:proofErr w:type="spellEnd"/>
      <w:r w:rsidRPr="006932F3">
        <w:rPr>
          <w:rFonts w:ascii="Times New Roman" w:hAnsi="Times New Roman" w:cs="Times New Roman"/>
          <w:i/>
          <w:color w:val="000000" w:themeColor="text1"/>
          <w:sz w:val="28"/>
          <w:szCs w:val="28"/>
        </w:rPr>
        <w:t xml:space="preserve"> </w:t>
      </w:r>
      <w:proofErr w:type="spellStart"/>
      <w:r w:rsidRPr="006932F3">
        <w:rPr>
          <w:rFonts w:ascii="Times New Roman" w:hAnsi="Times New Roman" w:cs="Times New Roman"/>
          <w:i/>
          <w:color w:val="000000" w:themeColor="text1"/>
          <w:sz w:val="28"/>
          <w:szCs w:val="28"/>
        </w:rPr>
        <w:t>категорії</w:t>
      </w:r>
      <w:proofErr w:type="spellEnd"/>
      <w:r w:rsidRPr="006932F3">
        <w:rPr>
          <w:rFonts w:ascii="Times New Roman" w:hAnsi="Times New Roman" w:cs="Times New Roman"/>
          <w:i/>
          <w:color w:val="000000" w:themeColor="text1"/>
          <w:sz w:val="28"/>
          <w:szCs w:val="28"/>
        </w:rPr>
        <w:t xml:space="preserve"> числа у </w:t>
      </w:r>
      <w:proofErr w:type="spellStart"/>
      <w:r w:rsidRPr="006932F3">
        <w:rPr>
          <w:rFonts w:ascii="Times New Roman" w:hAnsi="Times New Roman" w:cs="Times New Roman"/>
          <w:i/>
          <w:color w:val="000000" w:themeColor="text1"/>
          <w:sz w:val="28"/>
          <w:szCs w:val="28"/>
        </w:rPr>
        <w:t>діалектній</w:t>
      </w:r>
      <w:proofErr w:type="spellEnd"/>
      <w:r w:rsidRPr="006932F3">
        <w:rPr>
          <w:rFonts w:ascii="Times New Roman" w:hAnsi="Times New Roman" w:cs="Times New Roman"/>
          <w:i/>
          <w:color w:val="000000" w:themeColor="text1"/>
          <w:sz w:val="28"/>
          <w:szCs w:val="28"/>
        </w:rPr>
        <w:t xml:space="preserve"> та </w:t>
      </w:r>
      <w:proofErr w:type="spellStart"/>
      <w:r w:rsidRPr="006932F3">
        <w:rPr>
          <w:rFonts w:ascii="Times New Roman" w:hAnsi="Times New Roman" w:cs="Times New Roman"/>
          <w:i/>
          <w:color w:val="000000" w:themeColor="text1"/>
          <w:sz w:val="28"/>
          <w:szCs w:val="28"/>
        </w:rPr>
        <w:t>літературній</w:t>
      </w:r>
      <w:proofErr w:type="spellEnd"/>
      <w:r w:rsidRPr="006932F3">
        <w:rPr>
          <w:rFonts w:ascii="Times New Roman" w:hAnsi="Times New Roman" w:cs="Times New Roman"/>
          <w:i/>
          <w:color w:val="000000" w:themeColor="text1"/>
          <w:sz w:val="28"/>
          <w:szCs w:val="28"/>
        </w:rPr>
        <w:t xml:space="preserve"> </w:t>
      </w:r>
      <w:proofErr w:type="spellStart"/>
      <w:r w:rsidRPr="006932F3">
        <w:rPr>
          <w:rFonts w:ascii="Times New Roman" w:hAnsi="Times New Roman" w:cs="Times New Roman"/>
          <w:i/>
          <w:color w:val="000000" w:themeColor="text1"/>
          <w:sz w:val="28"/>
          <w:szCs w:val="28"/>
        </w:rPr>
        <w:t>мові</w:t>
      </w:r>
      <w:proofErr w:type="spellEnd"/>
      <w:r w:rsidRPr="006932F3">
        <w:rPr>
          <w:rFonts w:ascii="Times New Roman" w:hAnsi="Times New Roman" w:cs="Times New Roman"/>
          <w:i/>
          <w:color w:val="000000" w:themeColor="text1"/>
          <w:sz w:val="28"/>
          <w:szCs w:val="28"/>
        </w:rPr>
        <w:t>?</w:t>
      </w:r>
    </w:p>
    <w:p w:rsidR="000F3E56" w:rsidRPr="006932F3" w:rsidRDefault="000F3E56" w:rsidP="00C141C7">
      <w:pPr>
        <w:numPr>
          <w:ilvl w:val="0"/>
          <w:numId w:val="4"/>
        </w:numPr>
        <w:tabs>
          <w:tab w:val="clear" w:pos="900"/>
        </w:tabs>
        <w:spacing w:after="0" w:line="360" w:lineRule="auto"/>
        <w:ind w:left="0" w:firstLine="567"/>
        <w:jc w:val="both"/>
        <w:rPr>
          <w:rFonts w:ascii="Times New Roman" w:hAnsi="Times New Roman" w:cs="Times New Roman"/>
          <w:i/>
          <w:color w:val="000000" w:themeColor="text1"/>
          <w:sz w:val="28"/>
          <w:szCs w:val="28"/>
        </w:rPr>
      </w:pPr>
      <w:proofErr w:type="spellStart"/>
      <w:r w:rsidRPr="006932F3">
        <w:rPr>
          <w:rFonts w:ascii="Times New Roman" w:hAnsi="Times New Roman" w:cs="Times New Roman"/>
          <w:i/>
          <w:color w:val="000000" w:themeColor="text1"/>
          <w:sz w:val="28"/>
          <w:szCs w:val="28"/>
        </w:rPr>
        <w:t>Які</w:t>
      </w:r>
      <w:proofErr w:type="spellEnd"/>
      <w:r w:rsidRPr="006932F3">
        <w:rPr>
          <w:rFonts w:ascii="Times New Roman" w:hAnsi="Times New Roman" w:cs="Times New Roman"/>
          <w:i/>
          <w:color w:val="000000" w:themeColor="text1"/>
          <w:sz w:val="28"/>
          <w:szCs w:val="28"/>
        </w:rPr>
        <w:t xml:space="preserve"> </w:t>
      </w:r>
      <w:proofErr w:type="spellStart"/>
      <w:r w:rsidRPr="006932F3">
        <w:rPr>
          <w:rFonts w:ascii="Times New Roman" w:hAnsi="Times New Roman" w:cs="Times New Roman"/>
          <w:i/>
          <w:color w:val="000000" w:themeColor="text1"/>
          <w:sz w:val="28"/>
          <w:szCs w:val="28"/>
        </w:rPr>
        <w:t>особливості</w:t>
      </w:r>
      <w:proofErr w:type="spellEnd"/>
      <w:r w:rsidRPr="006932F3">
        <w:rPr>
          <w:rFonts w:ascii="Times New Roman" w:hAnsi="Times New Roman" w:cs="Times New Roman"/>
          <w:i/>
          <w:color w:val="000000" w:themeColor="text1"/>
          <w:sz w:val="28"/>
          <w:szCs w:val="28"/>
        </w:rPr>
        <w:t xml:space="preserve"> </w:t>
      </w:r>
      <w:proofErr w:type="spellStart"/>
      <w:r w:rsidRPr="006932F3">
        <w:rPr>
          <w:rFonts w:ascii="Times New Roman" w:hAnsi="Times New Roman" w:cs="Times New Roman"/>
          <w:i/>
          <w:color w:val="000000" w:themeColor="text1"/>
          <w:sz w:val="28"/>
          <w:szCs w:val="28"/>
        </w:rPr>
        <w:t>відмінювання</w:t>
      </w:r>
      <w:proofErr w:type="spellEnd"/>
      <w:r w:rsidRPr="006932F3">
        <w:rPr>
          <w:rFonts w:ascii="Times New Roman" w:hAnsi="Times New Roman" w:cs="Times New Roman"/>
          <w:i/>
          <w:color w:val="000000" w:themeColor="text1"/>
          <w:sz w:val="28"/>
          <w:szCs w:val="28"/>
        </w:rPr>
        <w:t xml:space="preserve"> </w:t>
      </w:r>
      <w:proofErr w:type="spellStart"/>
      <w:r w:rsidRPr="006932F3">
        <w:rPr>
          <w:rFonts w:ascii="Times New Roman" w:hAnsi="Times New Roman" w:cs="Times New Roman"/>
          <w:i/>
          <w:color w:val="000000" w:themeColor="text1"/>
          <w:sz w:val="28"/>
          <w:szCs w:val="28"/>
        </w:rPr>
        <w:t>іменників</w:t>
      </w:r>
      <w:proofErr w:type="spellEnd"/>
      <w:r w:rsidRPr="006932F3">
        <w:rPr>
          <w:rFonts w:ascii="Times New Roman" w:hAnsi="Times New Roman" w:cs="Times New Roman"/>
          <w:i/>
          <w:color w:val="000000" w:themeColor="text1"/>
          <w:sz w:val="28"/>
          <w:szCs w:val="28"/>
        </w:rPr>
        <w:t xml:space="preserve"> І </w:t>
      </w:r>
      <w:proofErr w:type="spellStart"/>
      <w:proofErr w:type="gramStart"/>
      <w:r w:rsidRPr="006932F3">
        <w:rPr>
          <w:rFonts w:ascii="Times New Roman" w:hAnsi="Times New Roman" w:cs="Times New Roman"/>
          <w:i/>
          <w:color w:val="000000" w:themeColor="text1"/>
          <w:sz w:val="28"/>
          <w:szCs w:val="28"/>
        </w:rPr>
        <w:t>в</w:t>
      </w:r>
      <w:proofErr w:type="gramEnd"/>
      <w:r w:rsidRPr="006932F3">
        <w:rPr>
          <w:rFonts w:ascii="Times New Roman" w:hAnsi="Times New Roman" w:cs="Times New Roman"/>
          <w:i/>
          <w:color w:val="000000" w:themeColor="text1"/>
          <w:sz w:val="28"/>
          <w:szCs w:val="28"/>
        </w:rPr>
        <w:t>ідміни</w:t>
      </w:r>
      <w:proofErr w:type="spellEnd"/>
      <w:r w:rsidRPr="006932F3">
        <w:rPr>
          <w:rFonts w:ascii="Times New Roman" w:hAnsi="Times New Roman" w:cs="Times New Roman"/>
          <w:i/>
          <w:color w:val="000000" w:themeColor="text1"/>
          <w:sz w:val="28"/>
          <w:szCs w:val="28"/>
        </w:rPr>
        <w:t>?</w:t>
      </w:r>
    </w:p>
    <w:p w:rsidR="000F3E56" w:rsidRPr="006932F3" w:rsidRDefault="000F3E56" w:rsidP="00C141C7">
      <w:pPr>
        <w:numPr>
          <w:ilvl w:val="0"/>
          <w:numId w:val="4"/>
        </w:numPr>
        <w:tabs>
          <w:tab w:val="clear" w:pos="900"/>
        </w:tabs>
        <w:spacing w:after="0" w:line="360" w:lineRule="auto"/>
        <w:ind w:left="0" w:firstLine="567"/>
        <w:jc w:val="both"/>
        <w:rPr>
          <w:rFonts w:ascii="Times New Roman" w:hAnsi="Times New Roman" w:cs="Times New Roman"/>
          <w:i/>
          <w:color w:val="000000" w:themeColor="text1"/>
          <w:sz w:val="28"/>
          <w:szCs w:val="28"/>
        </w:rPr>
      </w:pPr>
      <w:r w:rsidRPr="006932F3">
        <w:rPr>
          <w:rFonts w:ascii="Times New Roman" w:hAnsi="Times New Roman" w:cs="Times New Roman"/>
          <w:i/>
          <w:color w:val="000000" w:themeColor="text1"/>
          <w:sz w:val="28"/>
          <w:szCs w:val="28"/>
        </w:rPr>
        <w:t xml:space="preserve">Як </w:t>
      </w:r>
      <w:proofErr w:type="spellStart"/>
      <w:r w:rsidRPr="006932F3">
        <w:rPr>
          <w:rFonts w:ascii="Times New Roman" w:hAnsi="Times New Roman" w:cs="Times New Roman"/>
          <w:i/>
          <w:color w:val="000000" w:themeColor="text1"/>
          <w:sz w:val="28"/>
          <w:szCs w:val="28"/>
        </w:rPr>
        <w:t>відмінюються</w:t>
      </w:r>
      <w:proofErr w:type="spellEnd"/>
      <w:r w:rsidRPr="006932F3">
        <w:rPr>
          <w:rFonts w:ascii="Times New Roman" w:hAnsi="Times New Roman" w:cs="Times New Roman"/>
          <w:i/>
          <w:color w:val="000000" w:themeColor="text1"/>
          <w:sz w:val="28"/>
          <w:szCs w:val="28"/>
        </w:rPr>
        <w:t xml:space="preserve"> </w:t>
      </w:r>
      <w:proofErr w:type="spellStart"/>
      <w:r w:rsidRPr="006932F3">
        <w:rPr>
          <w:rFonts w:ascii="Times New Roman" w:hAnsi="Times New Roman" w:cs="Times New Roman"/>
          <w:i/>
          <w:color w:val="000000" w:themeColor="text1"/>
          <w:sz w:val="28"/>
          <w:szCs w:val="28"/>
        </w:rPr>
        <w:t>іменники</w:t>
      </w:r>
      <w:proofErr w:type="spellEnd"/>
      <w:r w:rsidRPr="006932F3">
        <w:rPr>
          <w:rFonts w:ascii="Times New Roman" w:hAnsi="Times New Roman" w:cs="Times New Roman"/>
          <w:i/>
          <w:color w:val="000000" w:themeColor="text1"/>
          <w:sz w:val="28"/>
          <w:szCs w:val="28"/>
        </w:rPr>
        <w:t xml:space="preserve"> </w:t>
      </w:r>
      <w:proofErr w:type="spellStart"/>
      <w:r w:rsidRPr="006932F3">
        <w:rPr>
          <w:rFonts w:ascii="Times New Roman" w:hAnsi="Times New Roman" w:cs="Times New Roman"/>
          <w:i/>
          <w:color w:val="000000" w:themeColor="text1"/>
          <w:sz w:val="28"/>
          <w:szCs w:val="28"/>
        </w:rPr>
        <w:t>чоловічого</w:t>
      </w:r>
      <w:proofErr w:type="spellEnd"/>
      <w:r w:rsidRPr="006932F3">
        <w:rPr>
          <w:rFonts w:ascii="Times New Roman" w:hAnsi="Times New Roman" w:cs="Times New Roman"/>
          <w:i/>
          <w:color w:val="000000" w:themeColor="text1"/>
          <w:sz w:val="28"/>
          <w:szCs w:val="28"/>
        </w:rPr>
        <w:t xml:space="preserve"> роду </w:t>
      </w:r>
      <w:proofErr w:type="spellStart"/>
      <w:r w:rsidRPr="006932F3">
        <w:rPr>
          <w:rFonts w:ascii="Times New Roman" w:hAnsi="Times New Roman" w:cs="Times New Roman"/>
          <w:i/>
          <w:color w:val="000000" w:themeColor="text1"/>
          <w:sz w:val="28"/>
          <w:szCs w:val="28"/>
        </w:rPr>
        <w:t>однини</w:t>
      </w:r>
      <w:proofErr w:type="spellEnd"/>
      <w:r w:rsidRPr="006932F3">
        <w:rPr>
          <w:rFonts w:ascii="Times New Roman" w:hAnsi="Times New Roman" w:cs="Times New Roman"/>
          <w:i/>
          <w:color w:val="000000" w:themeColor="text1"/>
          <w:sz w:val="28"/>
          <w:szCs w:val="28"/>
        </w:rPr>
        <w:t xml:space="preserve"> ІІ </w:t>
      </w:r>
      <w:proofErr w:type="spellStart"/>
      <w:r w:rsidRPr="006932F3">
        <w:rPr>
          <w:rFonts w:ascii="Times New Roman" w:hAnsi="Times New Roman" w:cs="Times New Roman"/>
          <w:i/>
          <w:color w:val="000000" w:themeColor="text1"/>
          <w:sz w:val="28"/>
          <w:szCs w:val="28"/>
        </w:rPr>
        <w:t>відміни</w:t>
      </w:r>
      <w:proofErr w:type="spellEnd"/>
      <w:r w:rsidRPr="006932F3">
        <w:rPr>
          <w:rFonts w:ascii="Times New Roman" w:hAnsi="Times New Roman" w:cs="Times New Roman"/>
          <w:i/>
          <w:color w:val="000000" w:themeColor="text1"/>
          <w:sz w:val="28"/>
          <w:szCs w:val="28"/>
        </w:rPr>
        <w:t>?</w:t>
      </w:r>
    </w:p>
    <w:p w:rsidR="000F3E56" w:rsidRPr="006932F3" w:rsidRDefault="000F3E56" w:rsidP="00C141C7">
      <w:pPr>
        <w:numPr>
          <w:ilvl w:val="0"/>
          <w:numId w:val="4"/>
        </w:numPr>
        <w:tabs>
          <w:tab w:val="clear" w:pos="900"/>
        </w:tabs>
        <w:spacing w:after="0" w:line="360" w:lineRule="auto"/>
        <w:ind w:left="0" w:firstLine="567"/>
        <w:jc w:val="both"/>
        <w:rPr>
          <w:rFonts w:ascii="Times New Roman" w:hAnsi="Times New Roman" w:cs="Times New Roman"/>
          <w:i/>
          <w:color w:val="000000" w:themeColor="text1"/>
          <w:sz w:val="28"/>
          <w:szCs w:val="28"/>
        </w:rPr>
      </w:pPr>
      <w:r w:rsidRPr="006932F3">
        <w:rPr>
          <w:rFonts w:ascii="Times New Roman" w:hAnsi="Times New Roman" w:cs="Times New Roman"/>
          <w:i/>
          <w:color w:val="000000" w:themeColor="text1"/>
          <w:sz w:val="28"/>
          <w:szCs w:val="28"/>
        </w:rPr>
        <w:t xml:space="preserve">Чим </w:t>
      </w:r>
      <w:proofErr w:type="spellStart"/>
      <w:r w:rsidRPr="006932F3">
        <w:rPr>
          <w:rFonts w:ascii="Times New Roman" w:hAnsi="Times New Roman" w:cs="Times New Roman"/>
          <w:i/>
          <w:color w:val="000000" w:themeColor="text1"/>
          <w:sz w:val="28"/>
          <w:szCs w:val="28"/>
        </w:rPr>
        <w:t>ві</w:t>
      </w:r>
      <w:proofErr w:type="gramStart"/>
      <w:r w:rsidRPr="006932F3">
        <w:rPr>
          <w:rFonts w:ascii="Times New Roman" w:hAnsi="Times New Roman" w:cs="Times New Roman"/>
          <w:i/>
          <w:color w:val="000000" w:themeColor="text1"/>
          <w:sz w:val="28"/>
          <w:szCs w:val="28"/>
        </w:rPr>
        <w:t>др</w:t>
      </w:r>
      <w:proofErr w:type="gramEnd"/>
      <w:r w:rsidRPr="006932F3">
        <w:rPr>
          <w:rFonts w:ascii="Times New Roman" w:hAnsi="Times New Roman" w:cs="Times New Roman"/>
          <w:i/>
          <w:color w:val="000000" w:themeColor="text1"/>
          <w:sz w:val="28"/>
          <w:szCs w:val="28"/>
        </w:rPr>
        <w:t>ізняється</w:t>
      </w:r>
      <w:proofErr w:type="spellEnd"/>
      <w:r w:rsidRPr="006932F3">
        <w:rPr>
          <w:rFonts w:ascii="Times New Roman" w:hAnsi="Times New Roman" w:cs="Times New Roman"/>
          <w:i/>
          <w:color w:val="000000" w:themeColor="text1"/>
          <w:sz w:val="28"/>
          <w:szCs w:val="28"/>
        </w:rPr>
        <w:t xml:space="preserve"> </w:t>
      </w:r>
      <w:proofErr w:type="spellStart"/>
      <w:r w:rsidRPr="006932F3">
        <w:rPr>
          <w:rFonts w:ascii="Times New Roman" w:hAnsi="Times New Roman" w:cs="Times New Roman"/>
          <w:i/>
          <w:color w:val="000000" w:themeColor="text1"/>
          <w:sz w:val="28"/>
          <w:szCs w:val="28"/>
        </w:rPr>
        <w:t>словозміна</w:t>
      </w:r>
      <w:proofErr w:type="spellEnd"/>
      <w:r w:rsidRPr="006932F3">
        <w:rPr>
          <w:rFonts w:ascii="Times New Roman" w:hAnsi="Times New Roman" w:cs="Times New Roman"/>
          <w:i/>
          <w:color w:val="000000" w:themeColor="text1"/>
          <w:sz w:val="28"/>
          <w:szCs w:val="28"/>
        </w:rPr>
        <w:t xml:space="preserve"> </w:t>
      </w:r>
      <w:proofErr w:type="spellStart"/>
      <w:r w:rsidRPr="006932F3">
        <w:rPr>
          <w:rFonts w:ascii="Times New Roman" w:hAnsi="Times New Roman" w:cs="Times New Roman"/>
          <w:i/>
          <w:color w:val="000000" w:themeColor="text1"/>
          <w:sz w:val="28"/>
          <w:szCs w:val="28"/>
        </w:rPr>
        <w:t>іменників</w:t>
      </w:r>
      <w:proofErr w:type="spellEnd"/>
      <w:r w:rsidRPr="006932F3">
        <w:rPr>
          <w:rFonts w:ascii="Times New Roman" w:hAnsi="Times New Roman" w:cs="Times New Roman"/>
          <w:i/>
          <w:color w:val="000000" w:themeColor="text1"/>
          <w:sz w:val="28"/>
          <w:szCs w:val="28"/>
        </w:rPr>
        <w:t xml:space="preserve"> </w:t>
      </w:r>
      <w:proofErr w:type="spellStart"/>
      <w:r w:rsidRPr="006932F3">
        <w:rPr>
          <w:rFonts w:ascii="Times New Roman" w:hAnsi="Times New Roman" w:cs="Times New Roman"/>
          <w:i/>
          <w:color w:val="000000" w:themeColor="text1"/>
          <w:sz w:val="28"/>
          <w:szCs w:val="28"/>
        </w:rPr>
        <w:t>середнього</w:t>
      </w:r>
      <w:proofErr w:type="spellEnd"/>
      <w:r w:rsidRPr="006932F3">
        <w:rPr>
          <w:rFonts w:ascii="Times New Roman" w:hAnsi="Times New Roman" w:cs="Times New Roman"/>
          <w:i/>
          <w:color w:val="000000" w:themeColor="text1"/>
          <w:sz w:val="28"/>
          <w:szCs w:val="28"/>
        </w:rPr>
        <w:t xml:space="preserve"> роду ІІ </w:t>
      </w:r>
      <w:proofErr w:type="spellStart"/>
      <w:r w:rsidRPr="006932F3">
        <w:rPr>
          <w:rFonts w:ascii="Times New Roman" w:hAnsi="Times New Roman" w:cs="Times New Roman"/>
          <w:i/>
          <w:color w:val="000000" w:themeColor="text1"/>
          <w:sz w:val="28"/>
          <w:szCs w:val="28"/>
        </w:rPr>
        <w:t>відміни</w:t>
      </w:r>
      <w:proofErr w:type="spellEnd"/>
      <w:r w:rsidRPr="006932F3">
        <w:rPr>
          <w:rFonts w:ascii="Times New Roman" w:hAnsi="Times New Roman" w:cs="Times New Roman"/>
          <w:i/>
          <w:color w:val="000000" w:themeColor="text1"/>
          <w:sz w:val="28"/>
          <w:szCs w:val="28"/>
        </w:rPr>
        <w:t xml:space="preserve"> у </w:t>
      </w:r>
      <w:proofErr w:type="spellStart"/>
      <w:r w:rsidRPr="006932F3">
        <w:rPr>
          <w:rFonts w:ascii="Times New Roman" w:hAnsi="Times New Roman" w:cs="Times New Roman"/>
          <w:i/>
          <w:color w:val="000000" w:themeColor="text1"/>
          <w:sz w:val="28"/>
          <w:szCs w:val="28"/>
        </w:rPr>
        <w:t>різних</w:t>
      </w:r>
      <w:proofErr w:type="spellEnd"/>
      <w:r w:rsidRPr="006932F3">
        <w:rPr>
          <w:rFonts w:ascii="Times New Roman" w:hAnsi="Times New Roman" w:cs="Times New Roman"/>
          <w:i/>
          <w:color w:val="000000" w:themeColor="text1"/>
          <w:sz w:val="28"/>
          <w:szCs w:val="28"/>
        </w:rPr>
        <w:t xml:space="preserve"> </w:t>
      </w:r>
      <w:proofErr w:type="spellStart"/>
      <w:r w:rsidRPr="006932F3">
        <w:rPr>
          <w:rFonts w:ascii="Times New Roman" w:hAnsi="Times New Roman" w:cs="Times New Roman"/>
          <w:i/>
          <w:color w:val="000000" w:themeColor="text1"/>
          <w:sz w:val="28"/>
          <w:szCs w:val="28"/>
        </w:rPr>
        <w:t>наріччях</w:t>
      </w:r>
      <w:proofErr w:type="spellEnd"/>
      <w:r w:rsidRPr="006932F3">
        <w:rPr>
          <w:rFonts w:ascii="Times New Roman" w:hAnsi="Times New Roman" w:cs="Times New Roman"/>
          <w:i/>
          <w:color w:val="000000" w:themeColor="text1"/>
          <w:sz w:val="28"/>
          <w:szCs w:val="28"/>
        </w:rPr>
        <w:t>?</w:t>
      </w:r>
      <w:r w:rsidRPr="006932F3">
        <w:rPr>
          <w:rFonts w:ascii="Times New Roman" w:hAnsi="Times New Roman" w:cs="Times New Roman"/>
          <w:i/>
          <w:color w:val="000000" w:themeColor="text1"/>
          <w:sz w:val="28"/>
          <w:szCs w:val="28"/>
          <w:lang w:val="uk-UA"/>
        </w:rPr>
        <w:t xml:space="preserve"> </w:t>
      </w:r>
      <w:r w:rsidRPr="006932F3">
        <w:rPr>
          <w:rFonts w:ascii="Times New Roman" w:hAnsi="Times New Roman" w:cs="Times New Roman"/>
          <w:color w:val="000000" w:themeColor="text1"/>
          <w:sz w:val="28"/>
          <w:szCs w:val="28"/>
          <w:lang w:val="uk-UA"/>
        </w:rPr>
        <w:t>[</w:t>
      </w:r>
      <w:r w:rsidR="00C141C7" w:rsidRPr="006932F3">
        <w:rPr>
          <w:rFonts w:ascii="Times New Roman" w:hAnsi="Times New Roman" w:cs="Times New Roman"/>
          <w:color w:val="000000" w:themeColor="text1"/>
          <w:sz w:val="28"/>
          <w:szCs w:val="28"/>
          <w:lang w:val="uk-UA"/>
        </w:rPr>
        <w:t>5</w:t>
      </w:r>
      <w:r w:rsidRPr="006932F3">
        <w:rPr>
          <w:rFonts w:ascii="Times New Roman" w:hAnsi="Times New Roman" w:cs="Times New Roman"/>
          <w:color w:val="000000" w:themeColor="text1"/>
          <w:sz w:val="28"/>
          <w:szCs w:val="28"/>
          <w:lang w:val="uk-UA"/>
        </w:rPr>
        <w:t>, с. 52].</w:t>
      </w:r>
    </w:p>
    <w:p w:rsidR="008307F7" w:rsidRPr="006932F3" w:rsidRDefault="000F3E56" w:rsidP="00C141C7">
      <w:pPr>
        <w:pStyle w:val="21"/>
        <w:ind w:firstLine="567"/>
        <w:rPr>
          <w:color w:val="000000" w:themeColor="text1"/>
          <w:sz w:val="28"/>
          <w:szCs w:val="28"/>
          <w:lang w:val="uk-UA"/>
        </w:rPr>
      </w:pPr>
      <w:r w:rsidRPr="006932F3">
        <w:rPr>
          <w:color w:val="000000" w:themeColor="text1"/>
          <w:sz w:val="28"/>
          <w:szCs w:val="28"/>
          <w:lang w:val="uk-UA"/>
        </w:rPr>
        <w:t xml:space="preserve">Проте </w:t>
      </w:r>
      <w:r w:rsidR="008307F7" w:rsidRPr="006932F3">
        <w:rPr>
          <w:color w:val="000000" w:themeColor="text1"/>
          <w:sz w:val="28"/>
          <w:szCs w:val="28"/>
          <w:lang w:val="uk-UA"/>
        </w:rPr>
        <w:t xml:space="preserve">найбільше </w:t>
      </w:r>
      <w:r w:rsidRPr="006932F3">
        <w:rPr>
          <w:color w:val="000000" w:themeColor="text1"/>
          <w:sz w:val="28"/>
          <w:szCs w:val="28"/>
          <w:lang w:val="uk-UA"/>
        </w:rPr>
        <w:t xml:space="preserve">діалогічність мовлення </w:t>
      </w:r>
      <w:r w:rsidR="008307F7" w:rsidRPr="006932F3">
        <w:rPr>
          <w:color w:val="000000" w:themeColor="text1"/>
          <w:sz w:val="28"/>
          <w:szCs w:val="28"/>
          <w:lang w:val="uk-UA"/>
        </w:rPr>
        <w:t xml:space="preserve">простежується у практичному блоці, де студентам пропонується виконати певні завдання. </w:t>
      </w:r>
      <w:r w:rsidR="00642B09" w:rsidRPr="006932F3">
        <w:rPr>
          <w:color w:val="000000" w:themeColor="text1"/>
          <w:sz w:val="28"/>
          <w:szCs w:val="28"/>
          <w:lang w:val="uk-UA"/>
        </w:rPr>
        <w:t xml:space="preserve">Із синтаксичного погляду усі завдання формулюються у вигляді односкладних означено-особових речень, головний член присудкового типу в яких виражений дієсловом наказового способу другої особи множини: </w:t>
      </w:r>
      <w:r w:rsidR="00642B09" w:rsidRPr="006932F3">
        <w:rPr>
          <w:i/>
          <w:color w:val="000000" w:themeColor="text1"/>
          <w:sz w:val="28"/>
          <w:szCs w:val="28"/>
          <w:lang w:val="uk-UA"/>
        </w:rPr>
        <w:t>У запропонованих рядках визначте соціальні діалектизми, з’ясуйте їхнє значення</w:t>
      </w:r>
      <w:r w:rsidR="00642B09" w:rsidRPr="006932F3">
        <w:rPr>
          <w:color w:val="000000" w:themeColor="text1"/>
          <w:sz w:val="28"/>
          <w:szCs w:val="28"/>
          <w:lang w:val="uk-UA"/>
        </w:rPr>
        <w:t xml:space="preserve"> [</w:t>
      </w:r>
      <w:r w:rsidR="00C141C7" w:rsidRPr="006932F3">
        <w:rPr>
          <w:color w:val="000000" w:themeColor="text1"/>
          <w:sz w:val="28"/>
          <w:szCs w:val="28"/>
          <w:lang w:val="uk-UA"/>
        </w:rPr>
        <w:t>5</w:t>
      </w:r>
      <w:r w:rsidR="00642B09" w:rsidRPr="006932F3">
        <w:rPr>
          <w:color w:val="000000" w:themeColor="text1"/>
          <w:sz w:val="28"/>
          <w:szCs w:val="28"/>
          <w:lang w:val="uk-UA"/>
        </w:rPr>
        <w:t>, с. 77]</w:t>
      </w:r>
      <w:r w:rsidR="00A10AA2" w:rsidRPr="006932F3">
        <w:rPr>
          <w:color w:val="000000" w:themeColor="text1"/>
          <w:sz w:val="28"/>
          <w:szCs w:val="28"/>
          <w:lang w:val="uk-UA"/>
        </w:rPr>
        <w:t>;</w:t>
      </w:r>
      <w:r w:rsidR="00642B09" w:rsidRPr="006932F3">
        <w:rPr>
          <w:color w:val="000000" w:themeColor="text1"/>
          <w:sz w:val="28"/>
          <w:szCs w:val="28"/>
          <w:lang w:val="uk-UA"/>
        </w:rPr>
        <w:t xml:space="preserve"> </w:t>
      </w:r>
      <w:r w:rsidR="005E562F" w:rsidRPr="006932F3">
        <w:rPr>
          <w:i/>
          <w:color w:val="000000" w:themeColor="text1"/>
          <w:sz w:val="28"/>
          <w:szCs w:val="28"/>
          <w:lang w:val="uk-UA"/>
        </w:rPr>
        <w:t>Підготуйте повідомлення на одну з тем</w:t>
      </w:r>
      <w:r w:rsidR="00642B09" w:rsidRPr="006932F3">
        <w:rPr>
          <w:color w:val="000000" w:themeColor="text1"/>
          <w:sz w:val="28"/>
          <w:szCs w:val="28"/>
          <w:lang w:val="uk-UA"/>
        </w:rPr>
        <w:t xml:space="preserve"> [</w:t>
      </w:r>
      <w:r w:rsidR="00C141C7" w:rsidRPr="006932F3">
        <w:rPr>
          <w:color w:val="000000" w:themeColor="text1"/>
          <w:sz w:val="28"/>
          <w:szCs w:val="28"/>
          <w:lang w:val="uk-UA"/>
        </w:rPr>
        <w:t>5</w:t>
      </w:r>
      <w:r w:rsidR="00642B09" w:rsidRPr="006932F3">
        <w:rPr>
          <w:color w:val="000000" w:themeColor="text1"/>
          <w:sz w:val="28"/>
          <w:szCs w:val="28"/>
          <w:lang w:val="uk-UA"/>
        </w:rPr>
        <w:t>, с. </w:t>
      </w:r>
      <w:r w:rsidR="005E562F" w:rsidRPr="006932F3">
        <w:rPr>
          <w:color w:val="000000" w:themeColor="text1"/>
          <w:sz w:val="28"/>
          <w:szCs w:val="28"/>
          <w:lang w:val="uk-UA"/>
        </w:rPr>
        <w:t>87</w:t>
      </w:r>
      <w:r w:rsidR="00642B09" w:rsidRPr="006932F3">
        <w:rPr>
          <w:color w:val="000000" w:themeColor="text1"/>
          <w:sz w:val="28"/>
          <w:szCs w:val="28"/>
          <w:lang w:val="uk-UA"/>
        </w:rPr>
        <w:t>]</w:t>
      </w:r>
      <w:r w:rsidR="00A10AA2" w:rsidRPr="006932F3">
        <w:rPr>
          <w:color w:val="000000" w:themeColor="text1"/>
          <w:sz w:val="28"/>
          <w:szCs w:val="28"/>
          <w:lang w:val="uk-UA"/>
        </w:rPr>
        <w:t>;</w:t>
      </w:r>
      <w:r w:rsidR="00642B09" w:rsidRPr="006932F3">
        <w:rPr>
          <w:color w:val="000000" w:themeColor="text1"/>
          <w:sz w:val="28"/>
          <w:szCs w:val="28"/>
          <w:lang w:val="uk-UA"/>
        </w:rPr>
        <w:t xml:space="preserve"> </w:t>
      </w:r>
      <w:r w:rsidR="00642B09" w:rsidRPr="006932F3">
        <w:rPr>
          <w:i/>
          <w:color w:val="000000" w:themeColor="text1"/>
          <w:sz w:val="28"/>
          <w:szCs w:val="28"/>
          <w:lang w:val="uk-UA"/>
        </w:rPr>
        <w:t xml:space="preserve">До літературних форм фразеологізмів доберіть синонімічні та антонімічні ряди діалектних </w:t>
      </w:r>
      <w:proofErr w:type="spellStart"/>
      <w:r w:rsidR="00642B09" w:rsidRPr="006932F3">
        <w:rPr>
          <w:i/>
          <w:color w:val="000000" w:themeColor="text1"/>
          <w:sz w:val="28"/>
          <w:szCs w:val="28"/>
          <w:lang w:val="uk-UA"/>
        </w:rPr>
        <w:t>фразем</w:t>
      </w:r>
      <w:proofErr w:type="spellEnd"/>
      <w:r w:rsidR="00642B09" w:rsidRPr="006932F3">
        <w:rPr>
          <w:color w:val="000000" w:themeColor="text1"/>
          <w:sz w:val="28"/>
          <w:szCs w:val="28"/>
          <w:lang w:val="uk-UA"/>
        </w:rPr>
        <w:t xml:space="preserve"> [</w:t>
      </w:r>
      <w:r w:rsidR="00C141C7" w:rsidRPr="006932F3">
        <w:rPr>
          <w:color w:val="000000" w:themeColor="text1"/>
          <w:sz w:val="28"/>
          <w:szCs w:val="28"/>
          <w:lang w:val="uk-UA"/>
        </w:rPr>
        <w:t>5</w:t>
      </w:r>
      <w:r w:rsidR="00642B09" w:rsidRPr="006932F3">
        <w:rPr>
          <w:color w:val="000000" w:themeColor="text1"/>
          <w:sz w:val="28"/>
          <w:szCs w:val="28"/>
          <w:lang w:val="uk-UA"/>
        </w:rPr>
        <w:t>, с. 85]</w:t>
      </w:r>
      <w:r w:rsidR="00A10AA2" w:rsidRPr="006932F3">
        <w:rPr>
          <w:color w:val="000000" w:themeColor="text1"/>
          <w:sz w:val="28"/>
          <w:szCs w:val="28"/>
          <w:lang w:val="uk-UA"/>
        </w:rPr>
        <w:t>;</w:t>
      </w:r>
      <w:r w:rsidR="00642B09" w:rsidRPr="006932F3">
        <w:rPr>
          <w:color w:val="000000" w:themeColor="text1"/>
          <w:sz w:val="28"/>
          <w:szCs w:val="28"/>
          <w:lang w:val="uk-UA"/>
        </w:rPr>
        <w:t xml:space="preserve"> </w:t>
      </w:r>
      <w:r w:rsidR="00442AB7" w:rsidRPr="006932F3">
        <w:rPr>
          <w:i/>
          <w:color w:val="000000" w:themeColor="text1"/>
          <w:sz w:val="28"/>
          <w:szCs w:val="28"/>
          <w:lang w:val="uk-UA"/>
        </w:rPr>
        <w:t>Прокоментуйте синтаксичні явища у запропонованих текстах</w:t>
      </w:r>
      <w:r w:rsidR="00442AB7" w:rsidRPr="006932F3">
        <w:rPr>
          <w:color w:val="000000" w:themeColor="text1"/>
          <w:sz w:val="28"/>
          <w:szCs w:val="28"/>
          <w:lang w:val="uk-UA"/>
        </w:rPr>
        <w:t xml:space="preserve"> [</w:t>
      </w:r>
      <w:r w:rsidR="00C141C7" w:rsidRPr="006932F3">
        <w:rPr>
          <w:color w:val="000000" w:themeColor="text1"/>
          <w:sz w:val="28"/>
          <w:szCs w:val="28"/>
          <w:lang w:val="uk-UA"/>
        </w:rPr>
        <w:t>5</w:t>
      </w:r>
      <w:r w:rsidR="00442AB7" w:rsidRPr="006932F3">
        <w:rPr>
          <w:color w:val="000000" w:themeColor="text1"/>
          <w:sz w:val="28"/>
          <w:szCs w:val="28"/>
          <w:lang w:val="uk-UA"/>
        </w:rPr>
        <w:t>, с. 106].</w:t>
      </w:r>
    </w:p>
    <w:p w:rsidR="00A10AA2" w:rsidRPr="006932F3" w:rsidRDefault="00442AB7" w:rsidP="00C141C7">
      <w:pPr>
        <w:pStyle w:val="21"/>
        <w:ind w:firstLine="567"/>
        <w:rPr>
          <w:color w:val="000000" w:themeColor="text1"/>
          <w:sz w:val="28"/>
          <w:szCs w:val="28"/>
          <w:lang w:val="uk-UA"/>
        </w:rPr>
      </w:pPr>
      <w:r w:rsidRPr="006932F3">
        <w:rPr>
          <w:color w:val="000000" w:themeColor="text1"/>
          <w:sz w:val="28"/>
          <w:szCs w:val="28"/>
          <w:lang w:val="uk-UA"/>
        </w:rPr>
        <w:lastRenderedPageBreak/>
        <w:t xml:space="preserve">Зважаючи на мету й завдання </w:t>
      </w:r>
      <w:r w:rsidR="00AA210A" w:rsidRPr="006932F3">
        <w:rPr>
          <w:color w:val="000000" w:themeColor="text1"/>
          <w:sz w:val="28"/>
          <w:szCs w:val="28"/>
          <w:lang w:val="uk-UA"/>
        </w:rPr>
        <w:t>курсу</w:t>
      </w:r>
      <w:r w:rsidRPr="006932F3">
        <w:rPr>
          <w:color w:val="000000" w:themeColor="text1"/>
          <w:sz w:val="28"/>
          <w:szCs w:val="28"/>
          <w:lang w:val="uk-UA"/>
        </w:rPr>
        <w:t xml:space="preserve"> «Українська діалектологія», більшість завдань представлено у вигляді </w:t>
      </w:r>
      <w:r w:rsidR="00A10AA2" w:rsidRPr="006932F3">
        <w:rPr>
          <w:color w:val="000000" w:themeColor="text1"/>
          <w:sz w:val="28"/>
          <w:szCs w:val="28"/>
          <w:lang w:val="uk-UA"/>
        </w:rPr>
        <w:t xml:space="preserve">простих ускладнених конструкцій, </w:t>
      </w:r>
      <w:r w:rsidRPr="006932F3">
        <w:rPr>
          <w:color w:val="000000" w:themeColor="text1"/>
          <w:sz w:val="28"/>
          <w:szCs w:val="28"/>
          <w:lang w:val="uk-UA"/>
        </w:rPr>
        <w:t xml:space="preserve">складнопідрядних речень або </w:t>
      </w:r>
      <w:proofErr w:type="spellStart"/>
      <w:r w:rsidRPr="006932F3">
        <w:rPr>
          <w:color w:val="000000" w:themeColor="text1"/>
          <w:sz w:val="28"/>
          <w:szCs w:val="28"/>
          <w:lang w:val="uk-UA"/>
        </w:rPr>
        <w:t>мікротекстів</w:t>
      </w:r>
      <w:proofErr w:type="spellEnd"/>
      <w:r w:rsidRPr="006932F3">
        <w:rPr>
          <w:color w:val="000000" w:themeColor="text1"/>
          <w:sz w:val="28"/>
          <w:szCs w:val="28"/>
          <w:lang w:val="uk-UA"/>
        </w:rPr>
        <w:t xml:space="preserve">. </w:t>
      </w:r>
    </w:p>
    <w:p w:rsidR="00A10AA2" w:rsidRPr="006932F3" w:rsidRDefault="00A10AA2" w:rsidP="00C141C7">
      <w:pPr>
        <w:pStyle w:val="21"/>
        <w:ind w:firstLine="567"/>
        <w:rPr>
          <w:color w:val="000000" w:themeColor="text1"/>
          <w:sz w:val="28"/>
          <w:szCs w:val="28"/>
          <w:lang w:val="uk-UA"/>
        </w:rPr>
      </w:pPr>
      <w:r w:rsidRPr="006932F3">
        <w:rPr>
          <w:color w:val="000000" w:themeColor="text1"/>
          <w:sz w:val="28"/>
          <w:szCs w:val="28"/>
          <w:lang w:val="uk-UA"/>
        </w:rPr>
        <w:t xml:space="preserve">Засобами ускладнення </w:t>
      </w:r>
      <w:r w:rsidR="00AA210A" w:rsidRPr="006932F3">
        <w:rPr>
          <w:color w:val="000000" w:themeColor="text1"/>
          <w:sz w:val="28"/>
          <w:szCs w:val="28"/>
          <w:lang w:val="uk-UA"/>
        </w:rPr>
        <w:t>переважно</w:t>
      </w:r>
      <w:r w:rsidRPr="006932F3">
        <w:rPr>
          <w:color w:val="000000" w:themeColor="text1"/>
          <w:sz w:val="28"/>
          <w:szCs w:val="28"/>
          <w:lang w:val="uk-UA"/>
        </w:rPr>
        <w:t xml:space="preserve"> виступають відокремлені означення: </w:t>
      </w:r>
      <w:r w:rsidR="00AA210A" w:rsidRPr="006932F3">
        <w:rPr>
          <w:i/>
          <w:color w:val="000000" w:themeColor="text1"/>
          <w:sz w:val="28"/>
          <w:szCs w:val="28"/>
          <w:lang w:val="uk-UA"/>
        </w:rPr>
        <w:t xml:space="preserve">Знайдіть усі фонетичні явища, </w:t>
      </w:r>
      <w:r w:rsidR="00AA210A" w:rsidRPr="006932F3">
        <w:rPr>
          <w:b/>
          <w:i/>
          <w:color w:val="000000" w:themeColor="text1"/>
          <w:sz w:val="28"/>
          <w:szCs w:val="28"/>
          <w:lang w:val="uk-UA"/>
        </w:rPr>
        <w:t xml:space="preserve">притаманні </w:t>
      </w:r>
      <w:proofErr w:type="spellStart"/>
      <w:r w:rsidR="00AA210A" w:rsidRPr="006932F3">
        <w:rPr>
          <w:b/>
          <w:i/>
          <w:color w:val="000000" w:themeColor="text1"/>
          <w:sz w:val="28"/>
          <w:szCs w:val="28"/>
          <w:lang w:val="uk-UA"/>
        </w:rPr>
        <w:t>західнополіським</w:t>
      </w:r>
      <w:proofErr w:type="spellEnd"/>
      <w:r w:rsidR="00AA210A" w:rsidRPr="006932F3">
        <w:rPr>
          <w:b/>
          <w:i/>
          <w:color w:val="000000" w:themeColor="text1"/>
          <w:sz w:val="28"/>
          <w:szCs w:val="28"/>
          <w:lang w:val="uk-UA"/>
        </w:rPr>
        <w:t xml:space="preserve"> говіркам</w:t>
      </w:r>
      <w:r w:rsidR="00AA210A" w:rsidRPr="006932F3">
        <w:rPr>
          <w:b/>
          <w:color w:val="000000" w:themeColor="text1"/>
          <w:sz w:val="28"/>
          <w:szCs w:val="28"/>
          <w:lang w:val="uk-UA"/>
        </w:rPr>
        <w:t xml:space="preserve"> </w:t>
      </w:r>
      <w:r w:rsidR="00AA210A" w:rsidRPr="006932F3">
        <w:rPr>
          <w:color w:val="000000" w:themeColor="text1"/>
          <w:sz w:val="28"/>
          <w:szCs w:val="28"/>
          <w:lang w:val="uk-UA"/>
        </w:rPr>
        <w:t>[</w:t>
      </w:r>
      <w:r w:rsidR="00C141C7" w:rsidRPr="006932F3">
        <w:rPr>
          <w:color w:val="000000" w:themeColor="text1"/>
          <w:sz w:val="28"/>
          <w:szCs w:val="28"/>
          <w:lang w:val="uk-UA"/>
        </w:rPr>
        <w:t>5</w:t>
      </w:r>
      <w:r w:rsidR="00AA210A" w:rsidRPr="006932F3">
        <w:rPr>
          <w:color w:val="000000" w:themeColor="text1"/>
          <w:sz w:val="28"/>
          <w:szCs w:val="28"/>
          <w:lang w:val="uk-UA"/>
        </w:rPr>
        <w:t xml:space="preserve">, с. 80]; </w:t>
      </w:r>
      <w:r w:rsidRPr="006932F3">
        <w:rPr>
          <w:i/>
          <w:color w:val="000000" w:themeColor="text1"/>
          <w:sz w:val="28"/>
          <w:szCs w:val="28"/>
          <w:lang w:val="uk-UA"/>
        </w:rPr>
        <w:t xml:space="preserve">Дайте повну характеристику усіх морфологічних діалектних рис, </w:t>
      </w:r>
      <w:r w:rsidRPr="006932F3">
        <w:rPr>
          <w:b/>
          <w:i/>
          <w:color w:val="000000" w:themeColor="text1"/>
          <w:sz w:val="28"/>
          <w:szCs w:val="28"/>
          <w:lang w:val="uk-UA"/>
        </w:rPr>
        <w:t>наявних у тексті</w:t>
      </w:r>
      <w:r w:rsidRPr="006932F3">
        <w:rPr>
          <w:b/>
          <w:color w:val="000000" w:themeColor="text1"/>
          <w:sz w:val="28"/>
          <w:szCs w:val="28"/>
          <w:lang w:val="uk-UA"/>
        </w:rPr>
        <w:t xml:space="preserve"> </w:t>
      </w:r>
      <w:r w:rsidRPr="006932F3">
        <w:rPr>
          <w:color w:val="000000" w:themeColor="text1"/>
          <w:sz w:val="28"/>
          <w:szCs w:val="28"/>
          <w:lang w:val="uk-UA"/>
        </w:rPr>
        <w:t>[</w:t>
      </w:r>
      <w:r w:rsidR="00C141C7" w:rsidRPr="006932F3">
        <w:rPr>
          <w:color w:val="000000" w:themeColor="text1"/>
          <w:sz w:val="28"/>
          <w:szCs w:val="28"/>
          <w:lang w:val="uk-UA"/>
        </w:rPr>
        <w:t>5</w:t>
      </w:r>
      <w:r w:rsidRPr="006932F3">
        <w:rPr>
          <w:color w:val="000000" w:themeColor="text1"/>
          <w:sz w:val="28"/>
          <w:szCs w:val="28"/>
          <w:lang w:val="uk-UA"/>
        </w:rPr>
        <w:t>, с. 102]</w:t>
      </w:r>
    </w:p>
    <w:p w:rsidR="00AA210A" w:rsidRPr="006932F3" w:rsidRDefault="00A10AA2" w:rsidP="00C141C7">
      <w:pPr>
        <w:pStyle w:val="21"/>
        <w:ind w:firstLine="567"/>
        <w:rPr>
          <w:color w:val="000000" w:themeColor="text1"/>
          <w:sz w:val="28"/>
          <w:szCs w:val="28"/>
          <w:lang w:val="uk-UA"/>
        </w:rPr>
      </w:pPr>
      <w:r w:rsidRPr="006932F3">
        <w:rPr>
          <w:color w:val="000000" w:themeColor="text1"/>
          <w:sz w:val="28"/>
          <w:szCs w:val="28"/>
          <w:lang w:val="uk-UA"/>
        </w:rPr>
        <w:t>Подекуди фіксуємо однорідні члени речення</w:t>
      </w:r>
      <w:r w:rsidR="005E562F" w:rsidRPr="006932F3">
        <w:rPr>
          <w:color w:val="000000" w:themeColor="text1"/>
          <w:sz w:val="28"/>
          <w:szCs w:val="28"/>
          <w:lang w:val="uk-UA"/>
        </w:rPr>
        <w:t>, зокрема означення узгоджені:</w:t>
      </w:r>
      <w:r w:rsidR="005E562F" w:rsidRPr="006932F3">
        <w:rPr>
          <w:b/>
          <w:color w:val="000000" w:themeColor="text1"/>
          <w:sz w:val="28"/>
          <w:szCs w:val="28"/>
          <w:lang w:val="uk-UA"/>
        </w:rPr>
        <w:t xml:space="preserve"> </w:t>
      </w:r>
      <w:r w:rsidR="005E562F" w:rsidRPr="006932F3">
        <w:rPr>
          <w:i/>
          <w:color w:val="000000" w:themeColor="text1"/>
          <w:sz w:val="28"/>
          <w:szCs w:val="28"/>
          <w:lang w:val="uk-UA"/>
        </w:rPr>
        <w:t xml:space="preserve">До літературних форм фразеологізмів доберіть </w:t>
      </w:r>
      <w:r w:rsidR="005E562F" w:rsidRPr="006932F3">
        <w:rPr>
          <w:b/>
          <w:i/>
          <w:color w:val="000000" w:themeColor="text1"/>
          <w:sz w:val="28"/>
          <w:szCs w:val="28"/>
          <w:lang w:val="uk-UA"/>
        </w:rPr>
        <w:t>синонімічні</w:t>
      </w:r>
      <w:r w:rsidR="005E562F" w:rsidRPr="006932F3">
        <w:rPr>
          <w:i/>
          <w:color w:val="000000" w:themeColor="text1"/>
          <w:sz w:val="28"/>
          <w:szCs w:val="28"/>
          <w:lang w:val="uk-UA"/>
        </w:rPr>
        <w:t xml:space="preserve"> та </w:t>
      </w:r>
      <w:r w:rsidR="005E562F" w:rsidRPr="006932F3">
        <w:rPr>
          <w:b/>
          <w:i/>
          <w:color w:val="000000" w:themeColor="text1"/>
          <w:sz w:val="28"/>
          <w:szCs w:val="28"/>
          <w:lang w:val="uk-UA"/>
        </w:rPr>
        <w:t>антонімічні</w:t>
      </w:r>
      <w:r w:rsidR="005E562F" w:rsidRPr="006932F3">
        <w:rPr>
          <w:i/>
          <w:color w:val="000000" w:themeColor="text1"/>
          <w:sz w:val="28"/>
          <w:szCs w:val="28"/>
          <w:lang w:val="uk-UA"/>
        </w:rPr>
        <w:t xml:space="preserve"> ряди діалектних </w:t>
      </w:r>
      <w:proofErr w:type="spellStart"/>
      <w:r w:rsidR="005E562F" w:rsidRPr="006932F3">
        <w:rPr>
          <w:i/>
          <w:color w:val="000000" w:themeColor="text1"/>
          <w:sz w:val="28"/>
          <w:szCs w:val="28"/>
          <w:lang w:val="uk-UA"/>
        </w:rPr>
        <w:t>фразем</w:t>
      </w:r>
      <w:proofErr w:type="spellEnd"/>
      <w:r w:rsidR="005E562F" w:rsidRPr="006932F3">
        <w:rPr>
          <w:color w:val="000000" w:themeColor="text1"/>
          <w:sz w:val="28"/>
          <w:szCs w:val="28"/>
          <w:lang w:val="uk-UA"/>
        </w:rPr>
        <w:t xml:space="preserve"> [</w:t>
      </w:r>
      <w:r w:rsidR="00C141C7" w:rsidRPr="006932F3">
        <w:rPr>
          <w:color w:val="000000" w:themeColor="text1"/>
          <w:sz w:val="28"/>
          <w:szCs w:val="28"/>
          <w:lang w:val="uk-UA"/>
        </w:rPr>
        <w:t>5</w:t>
      </w:r>
      <w:r w:rsidR="005E562F" w:rsidRPr="006932F3">
        <w:rPr>
          <w:color w:val="000000" w:themeColor="text1"/>
          <w:sz w:val="28"/>
          <w:szCs w:val="28"/>
          <w:lang w:val="uk-UA"/>
        </w:rPr>
        <w:t xml:space="preserve">, с. 85]; неузгоджені: </w:t>
      </w:r>
      <w:r w:rsidRPr="006932F3">
        <w:rPr>
          <w:i/>
          <w:color w:val="000000" w:themeColor="text1"/>
          <w:sz w:val="28"/>
          <w:szCs w:val="28"/>
          <w:lang w:val="uk-UA"/>
        </w:rPr>
        <w:t xml:space="preserve">Прокоментуйте діалектні категорії </w:t>
      </w:r>
      <w:r w:rsidRPr="006932F3">
        <w:rPr>
          <w:b/>
          <w:i/>
          <w:color w:val="000000" w:themeColor="text1"/>
          <w:sz w:val="28"/>
          <w:szCs w:val="28"/>
          <w:lang w:val="uk-UA"/>
        </w:rPr>
        <w:t>роду, числа і відмінка</w:t>
      </w:r>
      <w:r w:rsidRPr="006932F3">
        <w:rPr>
          <w:i/>
          <w:color w:val="000000" w:themeColor="text1"/>
          <w:sz w:val="28"/>
          <w:szCs w:val="28"/>
          <w:lang w:val="uk-UA"/>
        </w:rPr>
        <w:t xml:space="preserve"> іменникових форм</w:t>
      </w:r>
      <w:r w:rsidRPr="006932F3">
        <w:rPr>
          <w:b/>
          <w:color w:val="000000" w:themeColor="text1"/>
          <w:sz w:val="28"/>
          <w:szCs w:val="28"/>
          <w:lang w:val="uk-UA"/>
        </w:rPr>
        <w:t xml:space="preserve"> </w:t>
      </w:r>
      <w:r w:rsidRPr="006932F3">
        <w:rPr>
          <w:color w:val="000000" w:themeColor="text1"/>
          <w:sz w:val="28"/>
          <w:szCs w:val="28"/>
          <w:lang w:val="uk-UA"/>
        </w:rPr>
        <w:t>[</w:t>
      </w:r>
      <w:r w:rsidR="00C141C7" w:rsidRPr="006932F3">
        <w:rPr>
          <w:color w:val="000000" w:themeColor="text1"/>
          <w:sz w:val="28"/>
          <w:szCs w:val="28"/>
          <w:lang w:val="uk-UA"/>
        </w:rPr>
        <w:t>5</w:t>
      </w:r>
      <w:r w:rsidRPr="006932F3">
        <w:rPr>
          <w:color w:val="000000" w:themeColor="text1"/>
          <w:sz w:val="28"/>
          <w:szCs w:val="28"/>
          <w:lang w:val="uk-UA"/>
        </w:rPr>
        <w:t>, с. 92]</w:t>
      </w:r>
      <w:r w:rsidR="00AA210A" w:rsidRPr="006932F3">
        <w:rPr>
          <w:color w:val="000000" w:themeColor="text1"/>
          <w:sz w:val="28"/>
          <w:szCs w:val="28"/>
          <w:lang w:val="uk-UA"/>
        </w:rPr>
        <w:t xml:space="preserve">. Трапляється поєднання кількох засобів ускладнення простого речення: </w:t>
      </w:r>
      <w:r w:rsidR="00AA210A" w:rsidRPr="006932F3">
        <w:rPr>
          <w:b/>
          <w:i/>
          <w:color w:val="000000" w:themeColor="text1"/>
          <w:sz w:val="28"/>
          <w:szCs w:val="28"/>
          <w:lang w:val="uk-UA"/>
        </w:rPr>
        <w:t>Знайдіть і схарактеризуйте</w:t>
      </w:r>
      <w:r w:rsidR="00AA210A" w:rsidRPr="006932F3">
        <w:rPr>
          <w:i/>
          <w:color w:val="000000" w:themeColor="text1"/>
          <w:sz w:val="28"/>
          <w:szCs w:val="28"/>
          <w:lang w:val="uk-UA"/>
        </w:rPr>
        <w:t xml:space="preserve"> діалектні фонетичні особливості, </w:t>
      </w:r>
      <w:r w:rsidR="00AA210A" w:rsidRPr="006932F3">
        <w:rPr>
          <w:b/>
          <w:i/>
          <w:color w:val="000000" w:themeColor="text1"/>
          <w:sz w:val="28"/>
          <w:szCs w:val="28"/>
          <w:lang w:val="uk-UA"/>
        </w:rPr>
        <w:t>виявлені у художніх текстах</w:t>
      </w:r>
      <w:r w:rsidR="00AA210A" w:rsidRPr="006932F3">
        <w:rPr>
          <w:b/>
          <w:color w:val="000000" w:themeColor="text1"/>
          <w:sz w:val="28"/>
          <w:szCs w:val="28"/>
          <w:lang w:val="uk-UA"/>
        </w:rPr>
        <w:t xml:space="preserve"> </w:t>
      </w:r>
      <w:r w:rsidRPr="006932F3">
        <w:rPr>
          <w:color w:val="000000" w:themeColor="text1"/>
          <w:sz w:val="28"/>
          <w:szCs w:val="28"/>
          <w:lang w:val="uk-UA"/>
        </w:rPr>
        <w:t>[</w:t>
      </w:r>
      <w:r w:rsidR="00C141C7" w:rsidRPr="006932F3">
        <w:rPr>
          <w:color w:val="000000" w:themeColor="text1"/>
          <w:sz w:val="28"/>
          <w:szCs w:val="28"/>
          <w:lang w:val="uk-UA"/>
        </w:rPr>
        <w:t>5</w:t>
      </w:r>
      <w:r w:rsidRPr="006932F3">
        <w:rPr>
          <w:color w:val="000000" w:themeColor="text1"/>
          <w:sz w:val="28"/>
          <w:szCs w:val="28"/>
          <w:lang w:val="uk-UA"/>
        </w:rPr>
        <w:t>, с. </w:t>
      </w:r>
      <w:r w:rsidR="00AA210A" w:rsidRPr="006932F3">
        <w:rPr>
          <w:color w:val="000000" w:themeColor="text1"/>
          <w:sz w:val="28"/>
          <w:szCs w:val="28"/>
          <w:lang w:val="uk-UA"/>
        </w:rPr>
        <w:t>80</w:t>
      </w:r>
      <w:r w:rsidRPr="006932F3">
        <w:rPr>
          <w:color w:val="000000" w:themeColor="text1"/>
          <w:sz w:val="28"/>
          <w:szCs w:val="28"/>
          <w:lang w:val="uk-UA"/>
        </w:rPr>
        <w:t>]</w:t>
      </w:r>
      <w:r w:rsidR="00AA210A" w:rsidRPr="006932F3">
        <w:rPr>
          <w:color w:val="000000" w:themeColor="text1"/>
          <w:sz w:val="28"/>
          <w:szCs w:val="28"/>
          <w:lang w:val="uk-UA"/>
        </w:rPr>
        <w:t>.</w:t>
      </w:r>
    </w:p>
    <w:p w:rsidR="00AA210A" w:rsidRPr="006932F3" w:rsidRDefault="00442AB7" w:rsidP="00C141C7">
      <w:pPr>
        <w:spacing w:after="0" w:line="360" w:lineRule="auto"/>
        <w:ind w:firstLine="567"/>
        <w:jc w:val="both"/>
        <w:rPr>
          <w:rFonts w:ascii="Times New Roman" w:hAnsi="Times New Roman" w:cs="Times New Roman"/>
          <w:color w:val="000000" w:themeColor="text1"/>
          <w:sz w:val="28"/>
          <w:szCs w:val="28"/>
          <w:lang w:val="uk-UA"/>
        </w:rPr>
      </w:pPr>
      <w:r w:rsidRPr="006932F3">
        <w:rPr>
          <w:rFonts w:ascii="Times New Roman" w:hAnsi="Times New Roman" w:cs="Times New Roman"/>
          <w:color w:val="000000" w:themeColor="text1"/>
          <w:sz w:val="28"/>
          <w:szCs w:val="28"/>
          <w:lang w:val="uk-UA"/>
        </w:rPr>
        <w:t xml:space="preserve">Так, із-поміж складнопідрядних речень переважають конструкції із підрядними </w:t>
      </w:r>
      <w:r w:rsidR="005E562F" w:rsidRPr="006932F3">
        <w:rPr>
          <w:rFonts w:ascii="Times New Roman" w:hAnsi="Times New Roman" w:cs="Times New Roman"/>
          <w:color w:val="000000" w:themeColor="text1"/>
          <w:sz w:val="28"/>
          <w:szCs w:val="28"/>
          <w:lang w:val="uk-UA"/>
        </w:rPr>
        <w:t xml:space="preserve">означальними: </w:t>
      </w:r>
      <w:r w:rsidR="005E562F" w:rsidRPr="006932F3">
        <w:rPr>
          <w:rFonts w:ascii="Times New Roman" w:hAnsi="Times New Roman" w:cs="Times New Roman"/>
          <w:i/>
          <w:color w:val="000000" w:themeColor="text1"/>
          <w:sz w:val="28"/>
          <w:szCs w:val="28"/>
          <w:lang w:val="uk-UA"/>
        </w:rPr>
        <w:t>Випишіть із художньої літератури 2 сторінки текстів із діалектними особливостями, які б ілюстрували їх належність до різних наріч</w:t>
      </w:r>
      <w:r w:rsidR="005E562F" w:rsidRPr="006932F3">
        <w:rPr>
          <w:rFonts w:ascii="Times New Roman" w:hAnsi="Times New Roman" w:cs="Times New Roman"/>
          <w:color w:val="000000" w:themeColor="text1"/>
          <w:sz w:val="28"/>
          <w:szCs w:val="28"/>
          <w:lang w:val="uk-UA"/>
        </w:rPr>
        <w:t xml:space="preserve"> </w:t>
      </w:r>
      <w:r w:rsidR="00A10AA2" w:rsidRPr="006932F3">
        <w:rPr>
          <w:rFonts w:ascii="Times New Roman" w:hAnsi="Times New Roman" w:cs="Times New Roman"/>
          <w:color w:val="000000" w:themeColor="text1"/>
          <w:sz w:val="28"/>
          <w:szCs w:val="28"/>
          <w:lang w:val="uk-UA"/>
        </w:rPr>
        <w:t>[</w:t>
      </w:r>
      <w:r w:rsidR="00C141C7" w:rsidRPr="006932F3">
        <w:rPr>
          <w:rFonts w:ascii="Times New Roman" w:hAnsi="Times New Roman" w:cs="Times New Roman"/>
          <w:color w:val="000000" w:themeColor="text1"/>
          <w:sz w:val="28"/>
          <w:szCs w:val="28"/>
          <w:lang w:val="uk-UA"/>
        </w:rPr>
        <w:t>5</w:t>
      </w:r>
      <w:r w:rsidR="00A10AA2" w:rsidRPr="006932F3">
        <w:rPr>
          <w:rFonts w:ascii="Times New Roman" w:hAnsi="Times New Roman" w:cs="Times New Roman"/>
          <w:color w:val="000000" w:themeColor="text1"/>
          <w:sz w:val="28"/>
          <w:szCs w:val="28"/>
          <w:lang w:val="uk-UA"/>
        </w:rPr>
        <w:t>, с. </w:t>
      </w:r>
      <w:r w:rsidR="005E562F" w:rsidRPr="006932F3">
        <w:rPr>
          <w:rFonts w:ascii="Times New Roman" w:hAnsi="Times New Roman" w:cs="Times New Roman"/>
          <w:color w:val="000000" w:themeColor="text1"/>
          <w:sz w:val="28"/>
          <w:szCs w:val="28"/>
          <w:lang w:val="uk-UA"/>
        </w:rPr>
        <w:t>7</w:t>
      </w:r>
      <w:r w:rsidR="00A10AA2" w:rsidRPr="006932F3">
        <w:rPr>
          <w:rFonts w:ascii="Times New Roman" w:hAnsi="Times New Roman" w:cs="Times New Roman"/>
          <w:color w:val="000000" w:themeColor="text1"/>
          <w:sz w:val="28"/>
          <w:szCs w:val="28"/>
          <w:lang w:val="uk-UA"/>
        </w:rPr>
        <w:t>6]</w:t>
      </w:r>
      <w:r w:rsidR="00AA210A" w:rsidRPr="006932F3">
        <w:rPr>
          <w:rFonts w:ascii="Times New Roman" w:hAnsi="Times New Roman" w:cs="Times New Roman"/>
          <w:color w:val="000000" w:themeColor="text1"/>
          <w:sz w:val="28"/>
          <w:szCs w:val="28"/>
          <w:lang w:val="uk-UA"/>
        </w:rPr>
        <w:t xml:space="preserve">; </w:t>
      </w:r>
      <w:r w:rsidR="00AA210A" w:rsidRPr="006932F3">
        <w:rPr>
          <w:rFonts w:ascii="Times New Roman" w:hAnsi="Times New Roman" w:cs="Times New Roman"/>
          <w:i/>
          <w:color w:val="000000" w:themeColor="text1"/>
          <w:sz w:val="28"/>
          <w:szCs w:val="28"/>
          <w:lang w:val="uk-UA"/>
        </w:rPr>
        <w:t>Випишіть із художньої літератури або зі словників лексеми, які б репрезентували фонетичні явища у різних говірках</w:t>
      </w:r>
      <w:r w:rsidR="00AA210A" w:rsidRPr="006932F3">
        <w:rPr>
          <w:rFonts w:ascii="Times New Roman" w:hAnsi="Times New Roman" w:cs="Times New Roman"/>
          <w:b/>
          <w:color w:val="000000" w:themeColor="text1"/>
          <w:sz w:val="28"/>
          <w:szCs w:val="28"/>
          <w:lang w:val="uk-UA"/>
        </w:rPr>
        <w:t xml:space="preserve"> </w:t>
      </w:r>
      <w:r w:rsidR="00AA210A" w:rsidRPr="006932F3">
        <w:rPr>
          <w:rFonts w:ascii="Times New Roman" w:hAnsi="Times New Roman" w:cs="Times New Roman"/>
          <w:color w:val="000000" w:themeColor="text1"/>
          <w:sz w:val="28"/>
          <w:szCs w:val="28"/>
          <w:lang w:val="uk-UA"/>
        </w:rPr>
        <w:t>[</w:t>
      </w:r>
      <w:r w:rsidR="00C141C7" w:rsidRPr="006932F3">
        <w:rPr>
          <w:rFonts w:ascii="Times New Roman" w:hAnsi="Times New Roman" w:cs="Times New Roman"/>
          <w:color w:val="000000" w:themeColor="text1"/>
          <w:sz w:val="28"/>
          <w:szCs w:val="28"/>
          <w:lang w:val="uk-UA"/>
        </w:rPr>
        <w:t>5</w:t>
      </w:r>
      <w:r w:rsidR="00AA210A" w:rsidRPr="006932F3">
        <w:rPr>
          <w:rFonts w:ascii="Times New Roman" w:hAnsi="Times New Roman" w:cs="Times New Roman"/>
          <w:color w:val="000000" w:themeColor="text1"/>
          <w:sz w:val="28"/>
          <w:szCs w:val="28"/>
          <w:lang w:val="uk-UA"/>
        </w:rPr>
        <w:t xml:space="preserve">, с. 80], рідше – з’ясувальними: </w:t>
      </w:r>
      <w:r w:rsidR="00AA210A" w:rsidRPr="006932F3">
        <w:rPr>
          <w:rFonts w:ascii="Times New Roman" w:hAnsi="Times New Roman" w:cs="Times New Roman"/>
          <w:i/>
          <w:iCs/>
          <w:color w:val="000000" w:themeColor="text1"/>
          <w:sz w:val="28"/>
          <w:szCs w:val="28"/>
          <w:lang w:val="uk-UA"/>
        </w:rPr>
        <w:t>Визначте, які фонетичні явища простежуються у запропонованих словах (</w:t>
      </w:r>
      <w:proofErr w:type="spellStart"/>
      <w:r w:rsidR="00AA210A" w:rsidRPr="006932F3">
        <w:rPr>
          <w:rFonts w:ascii="Times New Roman" w:hAnsi="Times New Roman" w:cs="Times New Roman"/>
          <w:i/>
          <w:iCs/>
          <w:color w:val="000000" w:themeColor="text1"/>
          <w:sz w:val="28"/>
          <w:szCs w:val="28"/>
          <w:lang w:val="uk-UA"/>
        </w:rPr>
        <w:t>афереза</w:t>
      </w:r>
      <w:proofErr w:type="spellEnd"/>
      <w:r w:rsidR="00AA210A" w:rsidRPr="006932F3">
        <w:rPr>
          <w:rFonts w:ascii="Times New Roman" w:hAnsi="Times New Roman" w:cs="Times New Roman"/>
          <w:i/>
          <w:iCs/>
          <w:color w:val="000000" w:themeColor="text1"/>
          <w:sz w:val="28"/>
          <w:szCs w:val="28"/>
          <w:lang w:val="uk-UA"/>
        </w:rPr>
        <w:t>, протеза, метатеза, апокопа тощо)</w:t>
      </w:r>
      <w:r w:rsidR="00AA210A" w:rsidRPr="006932F3">
        <w:rPr>
          <w:rFonts w:ascii="Times New Roman" w:hAnsi="Times New Roman" w:cs="Times New Roman"/>
          <w:color w:val="000000" w:themeColor="text1"/>
          <w:sz w:val="28"/>
          <w:szCs w:val="28"/>
          <w:lang w:val="uk-UA"/>
        </w:rPr>
        <w:t xml:space="preserve"> [</w:t>
      </w:r>
      <w:r w:rsidR="00C141C7" w:rsidRPr="006932F3">
        <w:rPr>
          <w:rFonts w:ascii="Times New Roman" w:hAnsi="Times New Roman" w:cs="Times New Roman"/>
          <w:color w:val="000000" w:themeColor="text1"/>
          <w:sz w:val="28"/>
          <w:szCs w:val="28"/>
          <w:lang w:val="uk-UA"/>
        </w:rPr>
        <w:t>5</w:t>
      </w:r>
      <w:r w:rsidR="00AA210A" w:rsidRPr="006932F3">
        <w:rPr>
          <w:rFonts w:ascii="Times New Roman" w:hAnsi="Times New Roman" w:cs="Times New Roman"/>
          <w:color w:val="000000" w:themeColor="text1"/>
          <w:sz w:val="28"/>
          <w:szCs w:val="28"/>
          <w:lang w:val="uk-UA"/>
        </w:rPr>
        <w:t xml:space="preserve">, с. 79]. Тоді як у </w:t>
      </w:r>
      <w:proofErr w:type="spellStart"/>
      <w:r w:rsidR="00AA210A" w:rsidRPr="006932F3">
        <w:rPr>
          <w:rFonts w:ascii="Times New Roman" w:hAnsi="Times New Roman" w:cs="Times New Roman"/>
          <w:color w:val="000000" w:themeColor="text1"/>
          <w:sz w:val="28"/>
          <w:szCs w:val="28"/>
          <w:lang w:val="uk-UA"/>
        </w:rPr>
        <w:t>мікротекстах</w:t>
      </w:r>
      <w:proofErr w:type="spellEnd"/>
      <w:r w:rsidR="00AA210A" w:rsidRPr="006932F3">
        <w:rPr>
          <w:rFonts w:ascii="Times New Roman" w:hAnsi="Times New Roman" w:cs="Times New Roman"/>
          <w:color w:val="000000" w:themeColor="text1"/>
          <w:sz w:val="28"/>
          <w:szCs w:val="28"/>
          <w:lang w:val="uk-UA"/>
        </w:rPr>
        <w:t xml:space="preserve"> здебільшого знаходимо речення із підрядними з’ясувальними частинами: </w:t>
      </w:r>
      <w:r w:rsidR="00AA210A" w:rsidRPr="006932F3">
        <w:rPr>
          <w:rFonts w:ascii="Times New Roman" w:hAnsi="Times New Roman" w:cs="Times New Roman"/>
          <w:i/>
          <w:color w:val="000000" w:themeColor="text1"/>
          <w:sz w:val="28"/>
          <w:szCs w:val="28"/>
          <w:lang w:val="uk-UA"/>
        </w:rPr>
        <w:t>Зверніть увагу на невідмінювані діалектні форми у лемківській говірці. Визначте, якими частинами мови вони виступають</w:t>
      </w:r>
      <w:r w:rsidR="00AA210A" w:rsidRPr="006932F3">
        <w:rPr>
          <w:rFonts w:ascii="Times New Roman" w:hAnsi="Times New Roman" w:cs="Times New Roman"/>
          <w:b/>
          <w:color w:val="000000" w:themeColor="text1"/>
          <w:sz w:val="28"/>
          <w:szCs w:val="28"/>
          <w:lang w:val="uk-UA"/>
        </w:rPr>
        <w:t xml:space="preserve"> </w:t>
      </w:r>
      <w:r w:rsidR="00AA210A" w:rsidRPr="006932F3">
        <w:rPr>
          <w:rFonts w:ascii="Times New Roman" w:hAnsi="Times New Roman" w:cs="Times New Roman"/>
          <w:color w:val="000000" w:themeColor="text1"/>
          <w:sz w:val="28"/>
          <w:szCs w:val="28"/>
          <w:lang w:val="uk-UA"/>
        </w:rPr>
        <w:t>[</w:t>
      </w:r>
      <w:r w:rsidR="00C141C7" w:rsidRPr="006932F3">
        <w:rPr>
          <w:rFonts w:ascii="Times New Roman" w:hAnsi="Times New Roman" w:cs="Times New Roman"/>
          <w:color w:val="000000" w:themeColor="text1"/>
          <w:sz w:val="28"/>
          <w:szCs w:val="28"/>
          <w:lang w:val="uk-UA"/>
        </w:rPr>
        <w:t>5</w:t>
      </w:r>
      <w:r w:rsidR="00AA210A" w:rsidRPr="006932F3">
        <w:rPr>
          <w:rFonts w:ascii="Times New Roman" w:hAnsi="Times New Roman" w:cs="Times New Roman"/>
          <w:color w:val="000000" w:themeColor="text1"/>
          <w:sz w:val="28"/>
          <w:szCs w:val="28"/>
          <w:lang w:val="uk-UA"/>
        </w:rPr>
        <w:t>, с. 102].</w:t>
      </w:r>
    </w:p>
    <w:p w:rsidR="00442AB7" w:rsidRPr="006932F3" w:rsidRDefault="005E562F" w:rsidP="00C141C7">
      <w:pPr>
        <w:pStyle w:val="21"/>
        <w:ind w:firstLine="567"/>
        <w:rPr>
          <w:color w:val="000000" w:themeColor="text1"/>
          <w:sz w:val="28"/>
          <w:szCs w:val="28"/>
          <w:lang w:val="uk-UA"/>
        </w:rPr>
      </w:pPr>
      <w:r w:rsidRPr="006932F3">
        <w:rPr>
          <w:color w:val="000000" w:themeColor="text1"/>
          <w:sz w:val="28"/>
          <w:szCs w:val="28"/>
          <w:lang w:val="uk-UA"/>
        </w:rPr>
        <w:t xml:space="preserve">Своєрідними </w:t>
      </w:r>
      <w:proofErr w:type="spellStart"/>
      <w:r w:rsidRPr="006932F3">
        <w:rPr>
          <w:color w:val="000000" w:themeColor="text1"/>
          <w:sz w:val="28"/>
          <w:szCs w:val="28"/>
          <w:lang w:val="uk-UA"/>
        </w:rPr>
        <w:t>мікротекстами</w:t>
      </w:r>
      <w:proofErr w:type="spellEnd"/>
      <w:r w:rsidRPr="006932F3">
        <w:rPr>
          <w:color w:val="000000" w:themeColor="text1"/>
          <w:sz w:val="28"/>
          <w:szCs w:val="28"/>
          <w:lang w:val="uk-UA"/>
        </w:rPr>
        <w:t xml:space="preserve"> вважаємо поєднання кількох завдань при виконанні однієї вправи: </w:t>
      </w:r>
      <w:r w:rsidR="00A10AA2" w:rsidRPr="006932F3">
        <w:rPr>
          <w:i/>
          <w:color w:val="000000" w:themeColor="text1"/>
          <w:sz w:val="28"/>
          <w:szCs w:val="28"/>
          <w:lang w:val="uk-UA"/>
        </w:rPr>
        <w:t>Переробіть подані слова відповідно до мовленнєвих особливостей південно-західних, південно-східних та північних говірок. Порівняйте отримані форми</w:t>
      </w:r>
      <w:r w:rsidR="00A10AA2" w:rsidRPr="006932F3">
        <w:rPr>
          <w:color w:val="000000" w:themeColor="text1"/>
          <w:sz w:val="28"/>
          <w:szCs w:val="28"/>
          <w:lang w:val="uk-UA"/>
        </w:rPr>
        <w:t xml:space="preserve"> [</w:t>
      </w:r>
      <w:r w:rsidR="00C141C7" w:rsidRPr="006932F3">
        <w:rPr>
          <w:color w:val="000000" w:themeColor="text1"/>
          <w:sz w:val="28"/>
          <w:szCs w:val="28"/>
          <w:lang w:val="uk-UA"/>
        </w:rPr>
        <w:t>5</w:t>
      </w:r>
      <w:r w:rsidR="00A10AA2" w:rsidRPr="006932F3">
        <w:rPr>
          <w:color w:val="000000" w:themeColor="text1"/>
          <w:sz w:val="28"/>
          <w:szCs w:val="28"/>
          <w:lang w:val="uk-UA"/>
        </w:rPr>
        <w:t>, с. 98]</w:t>
      </w:r>
      <w:r w:rsidRPr="006932F3">
        <w:rPr>
          <w:color w:val="000000" w:themeColor="text1"/>
          <w:sz w:val="28"/>
          <w:szCs w:val="28"/>
          <w:lang w:val="uk-UA"/>
        </w:rPr>
        <w:t xml:space="preserve">; </w:t>
      </w:r>
      <w:r w:rsidR="00442AB7" w:rsidRPr="006932F3">
        <w:rPr>
          <w:i/>
          <w:color w:val="000000" w:themeColor="text1"/>
          <w:sz w:val="28"/>
          <w:szCs w:val="28"/>
          <w:lang w:val="ru-RU"/>
        </w:rPr>
        <w:t xml:space="preserve">Зробіть літературний переклад запропонованих речень. Зверніть увагу на засоби поєднання предикативних </w:t>
      </w:r>
      <w:r w:rsidR="00442AB7" w:rsidRPr="006932F3">
        <w:rPr>
          <w:i/>
          <w:color w:val="000000" w:themeColor="text1"/>
          <w:sz w:val="28"/>
          <w:szCs w:val="28"/>
          <w:lang w:val="ru-RU"/>
        </w:rPr>
        <w:lastRenderedPageBreak/>
        <w:t>частин. Визначте типи речень</w:t>
      </w:r>
      <w:proofErr w:type="gramStart"/>
      <w:r w:rsidR="00442AB7" w:rsidRPr="006932F3">
        <w:rPr>
          <w:color w:val="000000" w:themeColor="text1"/>
          <w:sz w:val="28"/>
          <w:szCs w:val="28"/>
          <w:lang w:val="uk-UA"/>
        </w:rPr>
        <w:t xml:space="preserve"> [</w:t>
      </w:r>
      <w:r w:rsidR="00C141C7" w:rsidRPr="006932F3">
        <w:rPr>
          <w:color w:val="000000" w:themeColor="text1"/>
          <w:sz w:val="28"/>
          <w:szCs w:val="28"/>
          <w:lang w:val="uk-UA"/>
        </w:rPr>
        <w:t>5</w:t>
      </w:r>
      <w:r w:rsidR="00442AB7" w:rsidRPr="006932F3">
        <w:rPr>
          <w:color w:val="000000" w:themeColor="text1"/>
          <w:sz w:val="28"/>
          <w:szCs w:val="28"/>
          <w:lang w:val="uk-UA"/>
        </w:rPr>
        <w:t>, с. 105]</w:t>
      </w:r>
      <w:r w:rsidRPr="006932F3">
        <w:rPr>
          <w:color w:val="000000" w:themeColor="text1"/>
          <w:sz w:val="28"/>
          <w:szCs w:val="28"/>
          <w:lang w:val="uk-UA"/>
        </w:rPr>
        <w:t>.</w:t>
      </w:r>
      <w:proofErr w:type="gramEnd"/>
      <w:r w:rsidRPr="006932F3">
        <w:rPr>
          <w:color w:val="000000" w:themeColor="text1"/>
          <w:sz w:val="28"/>
          <w:szCs w:val="28"/>
          <w:lang w:val="uk-UA"/>
        </w:rPr>
        <w:t xml:space="preserve"> Здебільшого вони складаються із 2–3 односкладних речень і спрямовані на вироблення аналітичної </w:t>
      </w:r>
      <w:proofErr w:type="spellStart"/>
      <w:r w:rsidRPr="006932F3">
        <w:rPr>
          <w:color w:val="000000" w:themeColor="text1"/>
          <w:sz w:val="28"/>
          <w:szCs w:val="28"/>
          <w:lang w:val="uk-UA"/>
        </w:rPr>
        <w:t>мисленнєвої</w:t>
      </w:r>
      <w:proofErr w:type="spellEnd"/>
      <w:r w:rsidRPr="006932F3">
        <w:rPr>
          <w:color w:val="000000" w:themeColor="text1"/>
          <w:sz w:val="28"/>
          <w:szCs w:val="28"/>
          <w:lang w:val="uk-UA"/>
        </w:rPr>
        <w:t xml:space="preserve"> діяльності.</w:t>
      </w:r>
    </w:p>
    <w:p w:rsidR="00A21C03" w:rsidRPr="006932F3" w:rsidRDefault="00A10AA2" w:rsidP="00C141C7">
      <w:pPr>
        <w:tabs>
          <w:tab w:val="left" w:pos="1650"/>
        </w:tabs>
        <w:spacing w:after="0" w:line="360" w:lineRule="auto"/>
        <w:ind w:firstLine="567"/>
        <w:jc w:val="both"/>
        <w:rPr>
          <w:rFonts w:ascii="Times New Roman" w:hAnsi="Times New Roman" w:cs="Times New Roman"/>
          <w:color w:val="000000" w:themeColor="text1"/>
          <w:sz w:val="28"/>
          <w:szCs w:val="28"/>
          <w:lang w:val="uk-UA"/>
        </w:rPr>
      </w:pPr>
      <w:r w:rsidRPr="006932F3">
        <w:rPr>
          <w:rFonts w:ascii="Times New Roman" w:hAnsi="Times New Roman" w:cs="Times New Roman"/>
          <w:color w:val="000000" w:themeColor="text1"/>
          <w:sz w:val="28"/>
          <w:szCs w:val="28"/>
          <w:lang w:val="uk-UA"/>
        </w:rPr>
        <w:t xml:space="preserve">На діалогічність наукового мовлення вказують також завдання до вправ, побудовані за моделлю «означено-особове речення + питальне речення (або кілька таких речень)», що уже вимагає від студента певної реакції – відповіді: </w:t>
      </w:r>
      <w:r w:rsidR="00642B09" w:rsidRPr="006932F3">
        <w:rPr>
          <w:rFonts w:ascii="Times New Roman" w:hAnsi="Times New Roman" w:cs="Times New Roman"/>
          <w:i/>
          <w:color w:val="000000" w:themeColor="text1"/>
          <w:sz w:val="28"/>
          <w:szCs w:val="28"/>
          <w:lang w:val="uk-UA"/>
        </w:rPr>
        <w:t xml:space="preserve">У запропонованих текстах знайдіть діалектизми і замініть їх літературними відповідниками. </w:t>
      </w:r>
      <w:proofErr w:type="spellStart"/>
      <w:r w:rsidR="00642B09" w:rsidRPr="006932F3">
        <w:rPr>
          <w:rFonts w:ascii="Times New Roman" w:hAnsi="Times New Roman" w:cs="Times New Roman"/>
          <w:i/>
          <w:color w:val="000000" w:themeColor="text1"/>
          <w:sz w:val="28"/>
          <w:szCs w:val="28"/>
        </w:rPr>
        <w:t>Чи</w:t>
      </w:r>
      <w:proofErr w:type="spellEnd"/>
      <w:r w:rsidR="00642B09" w:rsidRPr="006932F3">
        <w:rPr>
          <w:rFonts w:ascii="Times New Roman" w:hAnsi="Times New Roman" w:cs="Times New Roman"/>
          <w:i/>
          <w:color w:val="000000" w:themeColor="text1"/>
          <w:sz w:val="28"/>
          <w:szCs w:val="28"/>
        </w:rPr>
        <w:t xml:space="preserve"> </w:t>
      </w:r>
      <w:proofErr w:type="spellStart"/>
      <w:r w:rsidR="00642B09" w:rsidRPr="006932F3">
        <w:rPr>
          <w:rFonts w:ascii="Times New Roman" w:hAnsi="Times New Roman" w:cs="Times New Roman"/>
          <w:i/>
          <w:color w:val="000000" w:themeColor="text1"/>
          <w:sz w:val="28"/>
          <w:szCs w:val="28"/>
        </w:rPr>
        <w:t>змінилося</w:t>
      </w:r>
      <w:proofErr w:type="spellEnd"/>
      <w:r w:rsidR="00642B09" w:rsidRPr="006932F3">
        <w:rPr>
          <w:rFonts w:ascii="Times New Roman" w:hAnsi="Times New Roman" w:cs="Times New Roman"/>
          <w:i/>
          <w:color w:val="000000" w:themeColor="text1"/>
          <w:sz w:val="28"/>
          <w:szCs w:val="28"/>
        </w:rPr>
        <w:t xml:space="preserve"> </w:t>
      </w:r>
      <w:proofErr w:type="spellStart"/>
      <w:r w:rsidR="00642B09" w:rsidRPr="006932F3">
        <w:rPr>
          <w:rFonts w:ascii="Times New Roman" w:hAnsi="Times New Roman" w:cs="Times New Roman"/>
          <w:i/>
          <w:color w:val="000000" w:themeColor="text1"/>
          <w:sz w:val="28"/>
          <w:szCs w:val="28"/>
        </w:rPr>
        <w:t>сприйняття</w:t>
      </w:r>
      <w:proofErr w:type="spellEnd"/>
      <w:r w:rsidR="00642B09" w:rsidRPr="006932F3">
        <w:rPr>
          <w:rFonts w:ascii="Times New Roman" w:hAnsi="Times New Roman" w:cs="Times New Roman"/>
          <w:i/>
          <w:color w:val="000000" w:themeColor="text1"/>
          <w:sz w:val="28"/>
          <w:szCs w:val="28"/>
        </w:rPr>
        <w:t xml:space="preserve"> тексту? </w:t>
      </w:r>
      <w:proofErr w:type="spellStart"/>
      <w:r w:rsidR="00642B09" w:rsidRPr="006932F3">
        <w:rPr>
          <w:rFonts w:ascii="Times New Roman" w:hAnsi="Times New Roman" w:cs="Times New Roman"/>
          <w:i/>
          <w:color w:val="000000" w:themeColor="text1"/>
          <w:sz w:val="28"/>
          <w:szCs w:val="28"/>
        </w:rPr>
        <w:t>Чи</w:t>
      </w:r>
      <w:proofErr w:type="spellEnd"/>
      <w:r w:rsidR="00642B09" w:rsidRPr="006932F3">
        <w:rPr>
          <w:rFonts w:ascii="Times New Roman" w:hAnsi="Times New Roman" w:cs="Times New Roman"/>
          <w:i/>
          <w:color w:val="000000" w:themeColor="text1"/>
          <w:sz w:val="28"/>
          <w:szCs w:val="28"/>
        </w:rPr>
        <w:t xml:space="preserve"> </w:t>
      </w:r>
      <w:proofErr w:type="spellStart"/>
      <w:r w:rsidR="00642B09" w:rsidRPr="006932F3">
        <w:rPr>
          <w:rFonts w:ascii="Times New Roman" w:hAnsi="Times New Roman" w:cs="Times New Roman"/>
          <w:i/>
          <w:color w:val="000000" w:themeColor="text1"/>
          <w:sz w:val="28"/>
          <w:szCs w:val="28"/>
        </w:rPr>
        <w:t>кожну</w:t>
      </w:r>
      <w:proofErr w:type="spellEnd"/>
      <w:r w:rsidR="00642B09" w:rsidRPr="006932F3">
        <w:rPr>
          <w:rFonts w:ascii="Times New Roman" w:hAnsi="Times New Roman" w:cs="Times New Roman"/>
          <w:i/>
          <w:color w:val="000000" w:themeColor="text1"/>
          <w:sz w:val="28"/>
          <w:szCs w:val="28"/>
        </w:rPr>
        <w:t xml:space="preserve"> </w:t>
      </w:r>
      <w:proofErr w:type="spellStart"/>
      <w:r w:rsidR="00642B09" w:rsidRPr="006932F3">
        <w:rPr>
          <w:rFonts w:ascii="Times New Roman" w:hAnsi="Times New Roman" w:cs="Times New Roman"/>
          <w:i/>
          <w:color w:val="000000" w:themeColor="text1"/>
          <w:sz w:val="28"/>
          <w:szCs w:val="28"/>
        </w:rPr>
        <w:t>діалектну</w:t>
      </w:r>
      <w:proofErr w:type="spellEnd"/>
      <w:r w:rsidR="00642B09" w:rsidRPr="006932F3">
        <w:rPr>
          <w:rFonts w:ascii="Times New Roman" w:hAnsi="Times New Roman" w:cs="Times New Roman"/>
          <w:i/>
          <w:color w:val="000000" w:themeColor="text1"/>
          <w:sz w:val="28"/>
          <w:szCs w:val="28"/>
        </w:rPr>
        <w:t xml:space="preserve"> лексему </w:t>
      </w:r>
      <w:proofErr w:type="spellStart"/>
      <w:r w:rsidR="00642B09" w:rsidRPr="006932F3">
        <w:rPr>
          <w:rFonts w:ascii="Times New Roman" w:hAnsi="Times New Roman" w:cs="Times New Roman"/>
          <w:i/>
          <w:color w:val="000000" w:themeColor="text1"/>
          <w:sz w:val="28"/>
          <w:szCs w:val="28"/>
        </w:rPr>
        <w:t>можна</w:t>
      </w:r>
      <w:proofErr w:type="spellEnd"/>
      <w:r w:rsidR="00642B09" w:rsidRPr="006932F3">
        <w:rPr>
          <w:rFonts w:ascii="Times New Roman" w:hAnsi="Times New Roman" w:cs="Times New Roman"/>
          <w:i/>
          <w:color w:val="000000" w:themeColor="text1"/>
          <w:sz w:val="28"/>
          <w:szCs w:val="28"/>
        </w:rPr>
        <w:t xml:space="preserve"> </w:t>
      </w:r>
      <w:proofErr w:type="spellStart"/>
      <w:r w:rsidR="00642B09" w:rsidRPr="006932F3">
        <w:rPr>
          <w:rFonts w:ascii="Times New Roman" w:hAnsi="Times New Roman" w:cs="Times New Roman"/>
          <w:i/>
          <w:color w:val="000000" w:themeColor="text1"/>
          <w:sz w:val="28"/>
          <w:szCs w:val="28"/>
        </w:rPr>
        <w:t>замінити</w:t>
      </w:r>
      <w:proofErr w:type="spellEnd"/>
      <w:r w:rsidR="00642B09" w:rsidRPr="006932F3">
        <w:rPr>
          <w:rFonts w:ascii="Times New Roman" w:hAnsi="Times New Roman" w:cs="Times New Roman"/>
          <w:i/>
          <w:color w:val="000000" w:themeColor="text1"/>
          <w:sz w:val="28"/>
          <w:szCs w:val="28"/>
        </w:rPr>
        <w:t xml:space="preserve"> </w:t>
      </w:r>
      <w:proofErr w:type="spellStart"/>
      <w:proofErr w:type="gramStart"/>
      <w:r w:rsidR="00642B09" w:rsidRPr="006932F3">
        <w:rPr>
          <w:rFonts w:ascii="Times New Roman" w:hAnsi="Times New Roman" w:cs="Times New Roman"/>
          <w:i/>
          <w:color w:val="000000" w:themeColor="text1"/>
          <w:sz w:val="28"/>
          <w:szCs w:val="28"/>
        </w:rPr>
        <w:t>л</w:t>
      </w:r>
      <w:proofErr w:type="gramEnd"/>
      <w:r w:rsidR="00642B09" w:rsidRPr="006932F3">
        <w:rPr>
          <w:rFonts w:ascii="Times New Roman" w:hAnsi="Times New Roman" w:cs="Times New Roman"/>
          <w:i/>
          <w:color w:val="000000" w:themeColor="text1"/>
          <w:sz w:val="28"/>
          <w:szCs w:val="28"/>
        </w:rPr>
        <w:t>ітературною</w:t>
      </w:r>
      <w:proofErr w:type="spellEnd"/>
      <w:r w:rsidR="00642B09" w:rsidRPr="006932F3">
        <w:rPr>
          <w:rFonts w:ascii="Times New Roman" w:hAnsi="Times New Roman" w:cs="Times New Roman"/>
          <w:i/>
          <w:color w:val="000000" w:themeColor="text1"/>
          <w:sz w:val="28"/>
          <w:szCs w:val="28"/>
        </w:rPr>
        <w:t xml:space="preserve">? </w:t>
      </w:r>
      <w:proofErr w:type="spellStart"/>
      <w:r w:rsidR="00642B09" w:rsidRPr="006932F3">
        <w:rPr>
          <w:rFonts w:ascii="Times New Roman" w:hAnsi="Times New Roman" w:cs="Times New Roman"/>
          <w:i/>
          <w:color w:val="000000" w:themeColor="text1"/>
          <w:sz w:val="28"/>
          <w:szCs w:val="28"/>
        </w:rPr>
        <w:t>Визначте</w:t>
      </w:r>
      <w:proofErr w:type="spellEnd"/>
      <w:r w:rsidR="00642B09" w:rsidRPr="006932F3">
        <w:rPr>
          <w:rFonts w:ascii="Times New Roman" w:hAnsi="Times New Roman" w:cs="Times New Roman"/>
          <w:i/>
          <w:color w:val="000000" w:themeColor="text1"/>
          <w:sz w:val="28"/>
          <w:szCs w:val="28"/>
        </w:rPr>
        <w:t xml:space="preserve">, </w:t>
      </w:r>
      <w:proofErr w:type="gramStart"/>
      <w:r w:rsidR="00642B09" w:rsidRPr="006932F3">
        <w:rPr>
          <w:rFonts w:ascii="Times New Roman" w:hAnsi="Times New Roman" w:cs="Times New Roman"/>
          <w:i/>
          <w:color w:val="000000" w:themeColor="text1"/>
          <w:sz w:val="28"/>
          <w:szCs w:val="28"/>
        </w:rPr>
        <w:t>яке</w:t>
      </w:r>
      <w:proofErr w:type="gramEnd"/>
      <w:r w:rsidR="00642B09" w:rsidRPr="006932F3">
        <w:rPr>
          <w:rFonts w:ascii="Times New Roman" w:hAnsi="Times New Roman" w:cs="Times New Roman"/>
          <w:i/>
          <w:color w:val="000000" w:themeColor="text1"/>
          <w:sz w:val="28"/>
          <w:szCs w:val="28"/>
        </w:rPr>
        <w:t xml:space="preserve"> </w:t>
      </w:r>
      <w:proofErr w:type="spellStart"/>
      <w:r w:rsidR="00642B09" w:rsidRPr="006932F3">
        <w:rPr>
          <w:rFonts w:ascii="Times New Roman" w:hAnsi="Times New Roman" w:cs="Times New Roman"/>
          <w:i/>
          <w:color w:val="000000" w:themeColor="text1"/>
          <w:sz w:val="28"/>
          <w:szCs w:val="28"/>
        </w:rPr>
        <w:t>наріччя</w:t>
      </w:r>
      <w:proofErr w:type="spellEnd"/>
      <w:r w:rsidR="00642B09" w:rsidRPr="006932F3">
        <w:rPr>
          <w:rFonts w:ascii="Times New Roman" w:hAnsi="Times New Roman" w:cs="Times New Roman"/>
          <w:i/>
          <w:color w:val="000000" w:themeColor="text1"/>
          <w:sz w:val="28"/>
          <w:szCs w:val="28"/>
        </w:rPr>
        <w:t xml:space="preserve"> </w:t>
      </w:r>
      <w:proofErr w:type="spellStart"/>
      <w:r w:rsidR="00642B09" w:rsidRPr="006932F3">
        <w:rPr>
          <w:rFonts w:ascii="Times New Roman" w:hAnsi="Times New Roman" w:cs="Times New Roman"/>
          <w:i/>
          <w:color w:val="000000" w:themeColor="text1"/>
          <w:sz w:val="28"/>
          <w:szCs w:val="28"/>
        </w:rPr>
        <w:t>репрезентують</w:t>
      </w:r>
      <w:proofErr w:type="spellEnd"/>
      <w:r w:rsidR="00642B09" w:rsidRPr="006932F3">
        <w:rPr>
          <w:rFonts w:ascii="Times New Roman" w:hAnsi="Times New Roman" w:cs="Times New Roman"/>
          <w:i/>
          <w:color w:val="000000" w:themeColor="text1"/>
          <w:sz w:val="28"/>
          <w:szCs w:val="28"/>
        </w:rPr>
        <w:t xml:space="preserve"> </w:t>
      </w:r>
      <w:proofErr w:type="spellStart"/>
      <w:r w:rsidR="00642B09" w:rsidRPr="006932F3">
        <w:rPr>
          <w:rFonts w:ascii="Times New Roman" w:hAnsi="Times New Roman" w:cs="Times New Roman"/>
          <w:i/>
          <w:color w:val="000000" w:themeColor="text1"/>
          <w:sz w:val="28"/>
          <w:szCs w:val="28"/>
        </w:rPr>
        <w:t>подані</w:t>
      </w:r>
      <w:proofErr w:type="spellEnd"/>
      <w:r w:rsidR="00642B09" w:rsidRPr="006932F3">
        <w:rPr>
          <w:rFonts w:ascii="Times New Roman" w:hAnsi="Times New Roman" w:cs="Times New Roman"/>
          <w:i/>
          <w:color w:val="000000" w:themeColor="text1"/>
          <w:sz w:val="28"/>
          <w:szCs w:val="28"/>
        </w:rPr>
        <w:t xml:space="preserve"> </w:t>
      </w:r>
      <w:proofErr w:type="spellStart"/>
      <w:r w:rsidR="00642B09" w:rsidRPr="006932F3">
        <w:rPr>
          <w:rFonts w:ascii="Times New Roman" w:hAnsi="Times New Roman" w:cs="Times New Roman"/>
          <w:i/>
          <w:color w:val="000000" w:themeColor="text1"/>
          <w:sz w:val="28"/>
          <w:szCs w:val="28"/>
        </w:rPr>
        <w:t>уривки</w:t>
      </w:r>
      <w:proofErr w:type="spellEnd"/>
      <w:r w:rsidR="00642B09" w:rsidRPr="006932F3">
        <w:rPr>
          <w:rFonts w:ascii="Times New Roman" w:hAnsi="Times New Roman" w:cs="Times New Roman"/>
          <w:color w:val="000000" w:themeColor="text1"/>
          <w:sz w:val="28"/>
          <w:szCs w:val="28"/>
          <w:lang w:val="uk-UA"/>
        </w:rPr>
        <w:t xml:space="preserve"> </w:t>
      </w:r>
      <w:r w:rsidRPr="006932F3">
        <w:rPr>
          <w:rFonts w:ascii="Times New Roman" w:hAnsi="Times New Roman" w:cs="Times New Roman"/>
          <w:color w:val="000000" w:themeColor="text1"/>
          <w:sz w:val="28"/>
          <w:szCs w:val="28"/>
          <w:lang w:val="uk-UA"/>
        </w:rPr>
        <w:t>[</w:t>
      </w:r>
      <w:r w:rsidR="00C141C7" w:rsidRPr="006932F3">
        <w:rPr>
          <w:rFonts w:ascii="Times New Roman" w:hAnsi="Times New Roman" w:cs="Times New Roman"/>
          <w:color w:val="000000" w:themeColor="text1"/>
          <w:sz w:val="28"/>
          <w:szCs w:val="28"/>
          <w:lang w:val="uk-UA"/>
        </w:rPr>
        <w:t>5</w:t>
      </w:r>
      <w:r w:rsidRPr="006932F3">
        <w:rPr>
          <w:rFonts w:ascii="Times New Roman" w:hAnsi="Times New Roman" w:cs="Times New Roman"/>
          <w:color w:val="000000" w:themeColor="text1"/>
          <w:sz w:val="28"/>
          <w:szCs w:val="28"/>
          <w:lang w:val="uk-UA"/>
        </w:rPr>
        <w:t xml:space="preserve">, с. 76]; </w:t>
      </w:r>
      <w:proofErr w:type="spellStart"/>
      <w:r w:rsidR="005E562F" w:rsidRPr="006932F3">
        <w:rPr>
          <w:rFonts w:ascii="Times New Roman" w:hAnsi="Times New Roman" w:cs="Times New Roman"/>
          <w:i/>
          <w:color w:val="000000" w:themeColor="text1"/>
          <w:sz w:val="28"/>
          <w:szCs w:val="28"/>
        </w:rPr>
        <w:t>Порівняйте</w:t>
      </w:r>
      <w:proofErr w:type="spellEnd"/>
      <w:r w:rsidR="005E562F" w:rsidRPr="006932F3">
        <w:rPr>
          <w:rFonts w:ascii="Times New Roman" w:hAnsi="Times New Roman" w:cs="Times New Roman"/>
          <w:i/>
          <w:color w:val="000000" w:themeColor="text1"/>
          <w:sz w:val="28"/>
          <w:szCs w:val="28"/>
        </w:rPr>
        <w:t xml:space="preserve"> </w:t>
      </w:r>
      <w:proofErr w:type="spellStart"/>
      <w:r w:rsidR="005E562F" w:rsidRPr="006932F3">
        <w:rPr>
          <w:rFonts w:ascii="Times New Roman" w:hAnsi="Times New Roman" w:cs="Times New Roman"/>
          <w:i/>
          <w:color w:val="000000" w:themeColor="text1"/>
          <w:sz w:val="28"/>
          <w:szCs w:val="28"/>
        </w:rPr>
        <w:t>літературне</w:t>
      </w:r>
      <w:proofErr w:type="spellEnd"/>
      <w:r w:rsidR="005E562F" w:rsidRPr="006932F3">
        <w:rPr>
          <w:rFonts w:ascii="Times New Roman" w:hAnsi="Times New Roman" w:cs="Times New Roman"/>
          <w:i/>
          <w:color w:val="000000" w:themeColor="text1"/>
          <w:sz w:val="28"/>
          <w:szCs w:val="28"/>
        </w:rPr>
        <w:t xml:space="preserve"> та </w:t>
      </w:r>
      <w:proofErr w:type="spellStart"/>
      <w:r w:rsidR="005E562F" w:rsidRPr="006932F3">
        <w:rPr>
          <w:rFonts w:ascii="Times New Roman" w:hAnsi="Times New Roman" w:cs="Times New Roman"/>
          <w:i/>
          <w:color w:val="000000" w:themeColor="text1"/>
          <w:sz w:val="28"/>
          <w:szCs w:val="28"/>
        </w:rPr>
        <w:t>діалектне</w:t>
      </w:r>
      <w:proofErr w:type="spellEnd"/>
      <w:r w:rsidR="005E562F" w:rsidRPr="006932F3">
        <w:rPr>
          <w:rFonts w:ascii="Times New Roman" w:hAnsi="Times New Roman" w:cs="Times New Roman"/>
          <w:i/>
          <w:color w:val="000000" w:themeColor="text1"/>
          <w:sz w:val="28"/>
          <w:szCs w:val="28"/>
        </w:rPr>
        <w:t xml:space="preserve"> </w:t>
      </w:r>
      <w:proofErr w:type="spellStart"/>
      <w:r w:rsidR="005E562F" w:rsidRPr="006932F3">
        <w:rPr>
          <w:rFonts w:ascii="Times New Roman" w:hAnsi="Times New Roman" w:cs="Times New Roman"/>
          <w:i/>
          <w:color w:val="000000" w:themeColor="text1"/>
          <w:sz w:val="28"/>
          <w:szCs w:val="28"/>
        </w:rPr>
        <w:t>значення</w:t>
      </w:r>
      <w:proofErr w:type="spellEnd"/>
      <w:r w:rsidR="005E562F" w:rsidRPr="006932F3">
        <w:rPr>
          <w:rFonts w:ascii="Times New Roman" w:hAnsi="Times New Roman" w:cs="Times New Roman"/>
          <w:i/>
          <w:color w:val="000000" w:themeColor="text1"/>
          <w:sz w:val="28"/>
          <w:szCs w:val="28"/>
        </w:rPr>
        <w:t xml:space="preserve"> лексем. До </w:t>
      </w:r>
      <w:proofErr w:type="spellStart"/>
      <w:r w:rsidR="005E562F" w:rsidRPr="006932F3">
        <w:rPr>
          <w:rFonts w:ascii="Times New Roman" w:hAnsi="Times New Roman" w:cs="Times New Roman"/>
          <w:i/>
          <w:color w:val="000000" w:themeColor="text1"/>
          <w:sz w:val="28"/>
          <w:szCs w:val="28"/>
        </w:rPr>
        <w:t>яких</w:t>
      </w:r>
      <w:proofErr w:type="spellEnd"/>
      <w:r w:rsidR="005E562F" w:rsidRPr="006932F3">
        <w:rPr>
          <w:rFonts w:ascii="Times New Roman" w:hAnsi="Times New Roman" w:cs="Times New Roman"/>
          <w:i/>
          <w:color w:val="000000" w:themeColor="text1"/>
          <w:sz w:val="28"/>
          <w:szCs w:val="28"/>
        </w:rPr>
        <w:t xml:space="preserve"> </w:t>
      </w:r>
      <w:proofErr w:type="spellStart"/>
      <w:r w:rsidR="005E562F" w:rsidRPr="006932F3">
        <w:rPr>
          <w:rFonts w:ascii="Times New Roman" w:hAnsi="Times New Roman" w:cs="Times New Roman"/>
          <w:i/>
          <w:color w:val="000000" w:themeColor="text1"/>
          <w:sz w:val="28"/>
          <w:szCs w:val="28"/>
        </w:rPr>
        <w:t>лексичних</w:t>
      </w:r>
      <w:proofErr w:type="spellEnd"/>
      <w:r w:rsidR="005E562F" w:rsidRPr="006932F3">
        <w:rPr>
          <w:rFonts w:ascii="Times New Roman" w:hAnsi="Times New Roman" w:cs="Times New Roman"/>
          <w:i/>
          <w:color w:val="000000" w:themeColor="text1"/>
          <w:sz w:val="28"/>
          <w:szCs w:val="28"/>
        </w:rPr>
        <w:t xml:space="preserve"> </w:t>
      </w:r>
      <w:proofErr w:type="spellStart"/>
      <w:r w:rsidR="005E562F" w:rsidRPr="006932F3">
        <w:rPr>
          <w:rFonts w:ascii="Times New Roman" w:hAnsi="Times New Roman" w:cs="Times New Roman"/>
          <w:i/>
          <w:color w:val="000000" w:themeColor="text1"/>
          <w:sz w:val="28"/>
          <w:szCs w:val="28"/>
        </w:rPr>
        <w:t>груп</w:t>
      </w:r>
      <w:proofErr w:type="spellEnd"/>
      <w:r w:rsidR="005E562F" w:rsidRPr="006932F3">
        <w:rPr>
          <w:rFonts w:ascii="Times New Roman" w:hAnsi="Times New Roman" w:cs="Times New Roman"/>
          <w:i/>
          <w:color w:val="000000" w:themeColor="text1"/>
          <w:sz w:val="28"/>
          <w:szCs w:val="28"/>
        </w:rPr>
        <w:t xml:space="preserve"> </w:t>
      </w:r>
      <w:proofErr w:type="gramStart"/>
      <w:r w:rsidR="005E562F" w:rsidRPr="006932F3">
        <w:rPr>
          <w:rFonts w:ascii="Times New Roman" w:hAnsi="Times New Roman" w:cs="Times New Roman"/>
          <w:i/>
          <w:color w:val="000000" w:themeColor="text1"/>
          <w:sz w:val="28"/>
          <w:szCs w:val="28"/>
        </w:rPr>
        <w:t>вони</w:t>
      </w:r>
      <w:proofErr w:type="gramEnd"/>
      <w:r w:rsidR="005E562F" w:rsidRPr="006932F3">
        <w:rPr>
          <w:rFonts w:ascii="Times New Roman" w:hAnsi="Times New Roman" w:cs="Times New Roman"/>
          <w:i/>
          <w:color w:val="000000" w:themeColor="text1"/>
          <w:sz w:val="28"/>
          <w:szCs w:val="28"/>
        </w:rPr>
        <w:t xml:space="preserve"> належать? </w:t>
      </w:r>
      <w:proofErr w:type="spellStart"/>
      <w:r w:rsidR="005E562F" w:rsidRPr="006932F3">
        <w:rPr>
          <w:rFonts w:ascii="Times New Roman" w:hAnsi="Times New Roman" w:cs="Times New Roman"/>
          <w:i/>
          <w:color w:val="000000" w:themeColor="text1"/>
          <w:sz w:val="28"/>
          <w:szCs w:val="28"/>
        </w:rPr>
        <w:t>Запропонуйте</w:t>
      </w:r>
      <w:proofErr w:type="spellEnd"/>
      <w:r w:rsidR="005E562F" w:rsidRPr="006932F3">
        <w:rPr>
          <w:rFonts w:ascii="Times New Roman" w:hAnsi="Times New Roman" w:cs="Times New Roman"/>
          <w:i/>
          <w:color w:val="000000" w:themeColor="text1"/>
          <w:sz w:val="28"/>
          <w:szCs w:val="28"/>
        </w:rPr>
        <w:t xml:space="preserve"> </w:t>
      </w:r>
      <w:proofErr w:type="spellStart"/>
      <w:r w:rsidR="005E562F" w:rsidRPr="006932F3">
        <w:rPr>
          <w:rFonts w:ascii="Times New Roman" w:hAnsi="Times New Roman" w:cs="Times New Roman"/>
          <w:i/>
          <w:color w:val="000000" w:themeColor="text1"/>
          <w:sz w:val="28"/>
          <w:szCs w:val="28"/>
        </w:rPr>
        <w:t>власні</w:t>
      </w:r>
      <w:proofErr w:type="spellEnd"/>
      <w:r w:rsidR="005E562F" w:rsidRPr="006932F3">
        <w:rPr>
          <w:rFonts w:ascii="Times New Roman" w:hAnsi="Times New Roman" w:cs="Times New Roman"/>
          <w:i/>
          <w:color w:val="000000" w:themeColor="text1"/>
          <w:sz w:val="28"/>
          <w:szCs w:val="28"/>
        </w:rPr>
        <w:t xml:space="preserve"> </w:t>
      </w:r>
      <w:proofErr w:type="spellStart"/>
      <w:r w:rsidR="005E562F" w:rsidRPr="006932F3">
        <w:rPr>
          <w:rFonts w:ascii="Times New Roman" w:hAnsi="Times New Roman" w:cs="Times New Roman"/>
          <w:i/>
          <w:color w:val="000000" w:themeColor="text1"/>
          <w:sz w:val="28"/>
          <w:szCs w:val="28"/>
        </w:rPr>
        <w:t>приклади</w:t>
      </w:r>
      <w:proofErr w:type="spellEnd"/>
      <w:r w:rsidR="005E562F" w:rsidRPr="006932F3">
        <w:rPr>
          <w:rFonts w:ascii="Times New Roman" w:hAnsi="Times New Roman" w:cs="Times New Roman"/>
          <w:i/>
          <w:color w:val="000000" w:themeColor="text1"/>
          <w:sz w:val="28"/>
          <w:szCs w:val="28"/>
        </w:rPr>
        <w:t xml:space="preserve"> </w:t>
      </w:r>
      <w:proofErr w:type="spellStart"/>
      <w:r w:rsidR="005E562F" w:rsidRPr="006932F3">
        <w:rPr>
          <w:rFonts w:ascii="Times New Roman" w:hAnsi="Times New Roman" w:cs="Times New Roman"/>
          <w:i/>
          <w:color w:val="000000" w:themeColor="text1"/>
          <w:sz w:val="28"/>
          <w:szCs w:val="28"/>
        </w:rPr>
        <w:t>міждіалектної</w:t>
      </w:r>
      <w:proofErr w:type="spellEnd"/>
      <w:r w:rsidR="005E562F" w:rsidRPr="006932F3">
        <w:rPr>
          <w:rFonts w:ascii="Times New Roman" w:hAnsi="Times New Roman" w:cs="Times New Roman"/>
          <w:i/>
          <w:color w:val="000000" w:themeColor="text1"/>
          <w:sz w:val="28"/>
          <w:szCs w:val="28"/>
        </w:rPr>
        <w:t xml:space="preserve"> </w:t>
      </w:r>
      <w:proofErr w:type="spellStart"/>
      <w:r w:rsidR="005E562F" w:rsidRPr="006932F3">
        <w:rPr>
          <w:rFonts w:ascii="Times New Roman" w:hAnsi="Times New Roman" w:cs="Times New Roman"/>
          <w:i/>
          <w:color w:val="000000" w:themeColor="text1"/>
          <w:sz w:val="28"/>
          <w:szCs w:val="28"/>
        </w:rPr>
        <w:t>омонімії</w:t>
      </w:r>
      <w:proofErr w:type="spellEnd"/>
      <w:r w:rsidR="005E562F" w:rsidRPr="006932F3">
        <w:rPr>
          <w:rFonts w:ascii="Times New Roman" w:hAnsi="Times New Roman" w:cs="Times New Roman"/>
          <w:i/>
          <w:color w:val="000000" w:themeColor="text1"/>
          <w:sz w:val="28"/>
          <w:szCs w:val="28"/>
        </w:rPr>
        <w:t xml:space="preserve"> та </w:t>
      </w:r>
      <w:proofErr w:type="spellStart"/>
      <w:r w:rsidR="005E562F" w:rsidRPr="006932F3">
        <w:rPr>
          <w:rFonts w:ascii="Times New Roman" w:hAnsi="Times New Roman" w:cs="Times New Roman"/>
          <w:i/>
          <w:color w:val="000000" w:themeColor="text1"/>
          <w:sz w:val="28"/>
          <w:szCs w:val="28"/>
        </w:rPr>
        <w:t>полісемії</w:t>
      </w:r>
      <w:proofErr w:type="spellEnd"/>
      <w:r w:rsidR="005E562F" w:rsidRPr="006932F3">
        <w:rPr>
          <w:rFonts w:ascii="Times New Roman" w:hAnsi="Times New Roman" w:cs="Times New Roman"/>
          <w:i/>
          <w:color w:val="000000" w:themeColor="text1"/>
          <w:sz w:val="28"/>
          <w:szCs w:val="28"/>
          <w:lang w:val="uk-UA"/>
        </w:rPr>
        <w:t xml:space="preserve"> </w:t>
      </w:r>
      <w:r w:rsidR="005E562F" w:rsidRPr="006932F3">
        <w:rPr>
          <w:rFonts w:ascii="Times New Roman" w:hAnsi="Times New Roman" w:cs="Times New Roman"/>
          <w:color w:val="000000" w:themeColor="text1"/>
          <w:sz w:val="28"/>
          <w:szCs w:val="28"/>
          <w:lang w:val="uk-UA"/>
        </w:rPr>
        <w:t>[</w:t>
      </w:r>
      <w:r w:rsidR="00C141C7" w:rsidRPr="006932F3">
        <w:rPr>
          <w:rFonts w:ascii="Times New Roman" w:hAnsi="Times New Roman" w:cs="Times New Roman"/>
          <w:color w:val="000000" w:themeColor="text1"/>
          <w:sz w:val="28"/>
          <w:szCs w:val="28"/>
          <w:lang w:val="uk-UA"/>
        </w:rPr>
        <w:t>5</w:t>
      </w:r>
      <w:r w:rsidR="005E562F" w:rsidRPr="006932F3">
        <w:rPr>
          <w:rFonts w:ascii="Times New Roman" w:hAnsi="Times New Roman" w:cs="Times New Roman"/>
          <w:color w:val="000000" w:themeColor="text1"/>
          <w:sz w:val="28"/>
          <w:szCs w:val="28"/>
          <w:lang w:val="uk-UA"/>
        </w:rPr>
        <w:t xml:space="preserve">, с. 84]; </w:t>
      </w:r>
      <w:proofErr w:type="spellStart"/>
      <w:r w:rsidR="005E562F" w:rsidRPr="006932F3">
        <w:rPr>
          <w:rFonts w:ascii="Times New Roman" w:hAnsi="Times New Roman" w:cs="Times New Roman"/>
          <w:i/>
          <w:color w:val="000000" w:themeColor="text1"/>
          <w:sz w:val="28"/>
          <w:szCs w:val="28"/>
        </w:rPr>
        <w:t>З’ясуйте</w:t>
      </w:r>
      <w:proofErr w:type="spellEnd"/>
      <w:r w:rsidR="005E562F" w:rsidRPr="006932F3">
        <w:rPr>
          <w:rFonts w:ascii="Times New Roman" w:hAnsi="Times New Roman" w:cs="Times New Roman"/>
          <w:i/>
          <w:color w:val="000000" w:themeColor="text1"/>
          <w:sz w:val="28"/>
          <w:szCs w:val="28"/>
        </w:rPr>
        <w:t xml:space="preserve">, </w:t>
      </w:r>
      <w:proofErr w:type="spellStart"/>
      <w:r w:rsidR="005E562F" w:rsidRPr="006932F3">
        <w:rPr>
          <w:rFonts w:ascii="Times New Roman" w:hAnsi="Times New Roman" w:cs="Times New Roman"/>
          <w:i/>
          <w:color w:val="000000" w:themeColor="text1"/>
          <w:sz w:val="28"/>
          <w:szCs w:val="28"/>
        </w:rPr>
        <w:t>використавши</w:t>
      </w:r>
      <w:proofErr w:type="spellEnd"/>
      <w:r w:rsidR="005E562F" w:rsidRPr="006932F3">
        <w:rPr>
          <w:rFonts w:ascii="Times New Roman" w:hAnsi="Times New Roman" w:cs="Times New Roman"/>
          <w:i/>
          <w:color w:val="000000" w:themeColor="text1"/>
          <w:sz w:val="28"/>
          <w:szCs w:val="28"/>
        </w:rPr>
        <w:t xml:space="preserve"> </w:t>
      </w:r>
      <w:proofErr w:type="spellStart"/>
      <w:proofErr w:type="gramStart"/>
      <w:r w:rsidR="005E562F" w:rsidRPr="006932F3">
        <w:rPr>
          <w:rFonts w:ascii="Times New Roman" w:hAnsi="Times New Roman" w:cs="Times New Roman"/>
          <w:i/>
          <w:color w:val="000000" w:themeColor="text1"/>
          <w:sz w:val="28"/>
          <w:szCs w:val="28"/>
        </w:rPr>
        <w:t>р</w:t>
      </w:r>
      <w:proofErr w:type="gramEnd"/>
      <w:r w:rsidR="005E562F" w:rsidRPr="006932F3">
        <w:rPr>
          <w:rFonts w:ascii="Times New Roman" w:hAnsi="Times New Roman" w:cs="Times New Roman"/>
          <w:i/>
          <w:color w:val="000000" w:themeColor="text1"/>
          <w:sz w:val="28"/>
          <w:szCs w:val="28"/>
        </w:rPr>
        <w:t>ізні</w:t>
      </w:r>
      <w:proofErr w:type="spellEnd"/>
      <w:r w:rsidR="005E562F" w:rsidRPr="006932F3">
        <w:rPr>
          <w:rFonts w:ascii="Times New Roman" w:hAnsi="Times New Roman" w:cs="Times New Roman"/>
          <w:i/>
          <w:color w:val="000000" w:themeColor="text1"/>
          <w:sz w:val="28"/>
          <w:szCs w:val="28"/>
        </w:rPr>
        <w:t xml:space="preserve"> словники, </w:t>
      </w:r>
      <w:proofErr w:type="spellStart"/>
      <w:r w:rsidR="005E562F" w:rsidRPr="006932F3">
        <w:rPr>
          <w:rFonts w:ascii="Times New Roman" w:hAnsi="Times New Roman" w:cs="Times New Roman"/>
          <w:i/>
          <w:color w:val="000000" w:themeColor="text1"/>
          <w:sz w:val="28"/>
          <w:szCs w:val="28"/>
        </w:rPr>
        <w:t>що</w:t>
      </w:r>
      <w:proofErr w:type="spellEnd"/>
      <w:r w:rsidR="005E562F" w:rsidRPr="006932F3">
        <w:rPr>
          <w:rFonts w:ascii="Times New Roman" w:hAnsi="Times New Roman" w:cs="Times New Roman"/>
          <w:i/>
          <w:color w:val="000000" w:themeColor="text1"/>
          <w:sz w:val="28"/>
          <w:szCs w:val="28"/>
        </w:rPr>
        <w:t xml:space="preserve"> </w:t>
      </w:r>
      <w:proofErr w:type="spellStart"/>
      <w:r w:rsidR="005E562F" w:rsidRPr="006932F3">
        <w:rPr>
          <w:rFonts w:ascii="Times New Roman" w:hAnsi="Times New Roman" w:cs="Times New Roman"/>
          <w:i/>
          <w:color w:val="000000" w:themeColor="text1"/>
          <w:sz w:val="28"/>
          <w:szCs w:val="28"/>
        </w:rPr>
        <w:t>означають</w:t>
      </w:r>
      <w:proofErr w:type="spellEnd"/>
      <w:r w:rsidR="005E562F" w:rsidRPr="006932F3">
        <w:rPr>
          <w:rFonts w:ascii="Times New Roman" w:hAnsi="Times New Roman" w:cs="Times New Roman"/>
          <w:i/>
          <w:color w:val="000000" w:themeColor="text1"/>
          <w:sz w:val="28"/>
          <w:szCs w:val="28"/>
        </w:rPr>
        <w:t xml:space="preserve"> </w:t>
      </w:r>
      <w:proofErr w:type="spellStart"/>
      <w:r w:rsidR="005E562F" w:rsidRPr="006932F3">
        <w:rPr>
          <w:rFonts w:ascii="Times New Roman" w:hAnsi="Times New Roman" w:cs="Times New Roman"/>
          <w:i/>
          <w:color w:val="000000" w:themeColor="text1"/>
          <w:sz w:val="28"/>
          <w:szCs w:val="28"/>
        </w:rPr>
        <w:t>подані</w:t>
      </w:r>
      <w:proofErr w:type="spellEnd"/>
      <w:r w:rsidR="005E562F" w:rsidRPr="006932F3">
        <w:rPr>
          <w:rFonts w:ascii="Times New Roman" w:hAnsi="Times New Roman" w:cs="Times New Roman"/>
          <w:i/>
          <w:color w:val="000000" w:themeColor="text1"/>
          <w:sz w:val="28"/>
          <w:szCs w:val="28"/>
        </w:rPr>
        <w:t xml:space="preserve"> </w:t>
      </w:r>
      <w:proofErr w:type="spellStart"/>
      <w:r w:rsidR="005E562F" w:rsidRPr="006932F3">
        <w:rPr>
          <w:rFonts w:ascii="Times New Roman" w:hAnsi="Times New Roman" w:cs="Times New Roman"/>
          <w:i/>
          <w:color w:val="000000" w:themeColor="text1"/>
          <w:sz w:val="28"/>
          <w:szCs w:val="28"/>
        </w:rPr>
        <w:t>нижче</w:t>
      </w:r>
      <w:proofErr w:type="spellEnd"/>
      <w:r w:rsidR="005E562F" w:rsidRPr="006932F3">
        <w:rPr>
          <w:rFonts w:ascii="Times New Roman" w:hAnsi="Times New Roman" w:cs="Times New Roman"/>
          <w:i/>
          <w:color w:val="000000" w:themeColor="text1"/>
          <w:sz w:val="28"/>
          <w:szCs w:val="28"/>
        </w:rPr>
        <w:t xml:space="preserve"> слова. </w:t>
      </w:r>
      <w:proofErr w:type="spellStart"/>
      <w:r w:rsidR="005E562F" w:rsidRPr="006932F3">
        <w:rPr>
          <w:rFonts w:ascii="Times New Roman" w:hAnsi="Times New Roman" w:cs="Times New Roman"/>
          <w:i/>
          <w:color w:val="000000" w:themeColor="text1"/>
          <w:sz w:val="28"/>
          <w:szCs w:val="28"/>
        </w:rPr>
        <w:t>Які</w:t>
      </w:r>
      <w:proofErr w:type="spellEnd"/>
      <w:r w:rsidR="005E562F" w:rsidRPr="006932F3">
        <w:rPr>
          <w:rFonts w:ascii="Times New Roman" w:hAnsi="Times New Roman" w:cs="Times New Roman"/>
          <w:i/>
          <w:color w:val="000000" w:themeColor="text1"/>
          <w:sz w:val="28"/>
          <w:szCs w:val="28"/>
        </w:rPr>
        <w:t xml:space="preserve"> з них </w:t>
      </w:r>
      <w:proofErr w:type="spellStart"/>
      <w:r w:rsidR="005E562F" w:rsidRPr="006932F3">
        <w:rPr>
          <w:rFonts w:ascii="Times New Roman" w:hAnsi="Times New Roman" w:cs="Times New Roman"/>
          <w:i/>
          <w:color w:val="000000" w:themeColor="text1"/>
          <w:sz w:val="28"/>
          <w:szCs w:val="28"/>
        </w:rPr>
        <w:t>можна</w:t>
      </w:r>
      <w:proofErr w:type="spellEnd"/>
      <w:r w:rsidR="005E562F" w:rsidRPr="006932F3">
        <w:rPr>
          <w:rFonts w:ascii="Times New Roman" w:hAnsi="Times New Roman" w:cs="Times New Roman"/>
          <w:i/>
          <w:color w:val="000000" w:themeColor="text1"/>
          <w:sz w:val="28"/>
          <w:szCs w:val="28"/>
        </w:rPr>
        <w:t xml:space="preserve"> </w:t>
      </w:r>
      <w:proofErr w:type="spellStart"/>
      <w:r w:rsidR="005E562F" w:rsidRPr="006932F3">
        <w:rPr>
          <w:rFonts w:ascii="Times New Roman" w:hAnsi="Times New Roman" w:cs="Times New Roman"/>
          <w:i/>
          <w:color w:val="000000" w:themeColor="text1"/>
          <w:sz w:val="28"/>
          <w:szCs w:val="28"/>
        </w:rPr>
        <w:t>вважати</w:t>
      </w:r>
      <w:proofErr w:type="spellEnd"/>
      <w:r w:rsidR="005E562F" w:rsidRPr="006932F3">
        <w:rPr>
          <w:rFonts w:ascii="Times New Roman" w:hAnsi="Times New Roman" w:cs="Times New Roman"/>
          <w:i/>
          <w:color w:val="000000" w:themeColor="text1"/>
          <w:sz w:val="28"/>
          <w:szCs w:val="28"/>
        </w:rPr>
        <w:t xml:space="preserve"> </w:t>
      </w:r>
      <w:proofErr w:type="spellStart"/>
      <w:r w:rsidR="005E562F" w:rsidRPr="006932F3">
        <w:rPr>
          <w:rFonts w:ascii="Times New Roman" w:hAnsi="Times New Roman" w:cs="Times New Roman"/>
          <w:i/>
          <w:color w:val="000000" w:themeColor="text1"/>
          <w:sz w:val="28"/>
          <w:szCs w:val="28"/>
        </w:rPr>
        <w:t>наддіалектними</w:t>
      </w:r>
      <w:proofErr w:type="spellEnd"/>
      <w:r w:rsidR="005E562F" w:rsidRPr="006932F3">
        <w:rPr>
          <w:rFonts w:ascii="Times New Roman" w:hAnsi="Times New Roman" w:cs="Times New Roman"/>
          <w:i/>
          <w:color w:val="000000" w:themeColor="text1"/>
          <w:sz w:val="28"/>
          <w:szCs w:val="28"/>
        </w:rPr>
        <w:t>?</w:t>
      </w:r>
      <w:r w:rsidR="005E562F" w:rsidRPr="006932F3">
        <w:rPr>
          <w:rFonts w:ascii="Times New Roman" w:hAnsi="Times New Roman" w:cs="Times New Roman"/>
          <w:b/>
          <w:color w:val="000000" w:themeColor="text1"/>
          <w:sz w:val="28"/>
          <w:szCs w:val="28"/>
          <w:lang w:val="uk-UA"/>
        </w:rPr>
        <w:t xml:space="preserve"> </w:t>
      </w:r>
      <w:r w:rsidR="005E562F" w:rsidRPr="006932F3">
        <w:rPr>
          <w:rFonts w:ascii="Times New Roman" w:hAnsi="Times New Roman" w:cs="Times New Roman"/>
          <w:color w:val="000000" w:themeColor="text1"/>
          <w:sz w:val="28"/>
          <w:szCs w:val="28"/>
          <w:lang w:val="uk-UA"/>
        </w:rPr>
        <w:t>[</w:t>
      </w:r>
      <w:r w:rsidR="00C141C7" w:rsidRPr="006932F3">
        <w:rPr>
          <w:rFonts w:ascii="Times New Roman" w:hAnsi="Times New Roman" w:cs="Times New Roman"/>
          <w:color w:val="000000" w:themeColor="text1"/>
          <w:sz w:val="28"/>
          <w:szCs w:val="28"/>
          <w:lang w:val="uk-UA"/>
        </w:rPr>
        <w:t>5</w:t>
      </w:r>
      <w:r w:rsidR="005E562F" w:rsidRPr="006932F3">
        <w:rPr>
          <w:rFonts w:ascii="Times New Roman" w:hAnsi="Times New Roman" w:cs="Times New Roman"/>
          <w:color w:val="000000" w:themeColor="text1"/>
          <w:sz w:val="28"/>
          <w:szCs w:val="28"/>
          <w:lang w:val="uk-UA"/>
        </w:rPr>
        <w:t xml:space="preserve">, с. 82]; </w:t>
      </w:r>
      <w:proofErr w:type="spellStart"/>
      <w:proofErr w:type="gramStart"/>
      <w:r w:rsidRPr="006932F3">
        <w:rPr>
          <w:rFonts w:ascii="Times New Roman" w:hAnsi="Times New Roman" w:cs="Times New Roman"/>
          <w:i/>
          <w:color w:val="000000" w:themeColor="text1"/>
          <w:sz w:val="28"/>
          <w:szCs w:val="28"/>
          <w:lang w:val="uk-UA"/>
        </w:rPr>
        <w:t>З</w:t>
      </w:r>
      <w:proofErr w:type="gramEnd"/>
      <w:r w:rsidRPr="006932F3">
        <w:rPr>
          <w:rFonts w:ascii="Times New Roman" w:hAnsi="Times New Roman" w:cs="Times New Roman"/>
          <w:i/>
          <w:color w:val="000000" w:themeColor="text1"/>
          <w:sz w:val="28"/>
          <w:szCs w:val="28"/>
          <w:lang w:val="uk-UA"/>
        </w:rPr>
        <w:t>ʼясуйте</w:t>
      </w:r>
      <w:proofErr w:type="spellEnd"/>
      <w:r w:rsidRPr="006932F3">
        <w:rPr>
          <w:rFonts w:ascii="Times New Roman" w:hAnsi="Times New Roman" w:cs="Times New Roman"/>
          <w:i/>
          <w:color w:val="000000" w:themeColor="text1"/>
          <w:sz w:val="28"/>
          <w:szCs w:val="28"/>
          <w:lang w:val="uk-UA"/>
        </w:rPr>
        <w:t xml:space="preserve"> специфіку творення інфінітивів та дієприкметників у реченнях. Для яких українських говірок притаманні такі форми?</w:t>
      </w:r>
      <w:r w:rsidRPr="006932F3">
        <w:rPr>
          <w:rFonts w:ascii="Times New Roman" w:hAnsi="Times New Roman" w:cs="Times New Roman"/>
          <w:color w:val="000000" w:themeColor="text1"/>
          <w:sz w:val="28"/>
          <w:szCs w:val="28"/>
          <w:lang w:val="uk-UA"/>
        </w:rPr>
        <w:t xml:space="preserve"> [</w:t>
      </w:r>
      <w:r w:rsidR="00C141C7" w:rsidRPr="006932F3">
        <w:rPr>
          <w:rFonts w:ascii="Times New Roman" w:hAnsi="Times New Roman" w:cs="Times New Roman"/>
          <w:color w:val="000000" w:themeColor="text1"/>
          <w:sz w:val="28"/>
          <w:szCs w:val="28"/>
          <w:lang w:val="uk-UA"/>
        </w:rPr>
        <w:t>5</w:t>
      </w:r>
      <w:r w:rsidRPr="006932F3">
        <w:rPr>
          <w:rFonts w:ascii="Times New Roman" w:hAnsi="Times New Roman" w:cs="Times New Roman"/>
          <w:color w:val="000000" w:themeColor="text1"/>
          <w:sz w:val="28"/>
          <w:szCs w:val="28"/>
          <w:lang w:val="uk-UA"/>
        </w:rPr>
        <w:t>, с. 97]</w:t>
      </w:r>
      <w:r w:rsidR="005E562F" w:rsidRPr="006932F3">
        <w:rPr>
          <w:rFonts w:ascii="Times New Roman" w:hAnsi="Times New Roman" w:cs="Times New Roman"/>
          <w:color w:val="000000" w:themeColor="text1"/>
          <w:sz w:val="28"/>
          <w:szCs w:val="28"/>
          <w:lang w:val="uk-UA"/>
        </w:rPr>
        <w:t>.</w:t>
      </w:r>
    </w:p>
    <w:p w:rsidR="00B10C84" w:rsidRPr="006932F3" w:rsidRDefault="00AA210A" w:rsidP="00C141C7">
      <w:pPr>
        <w:tabs>
          <w:tab w:val="left" w:pos="1650"/>
        </w:tabs>
        <w:spacing w:after="0" w:line="360" w:lineRule="auto"/>
        <w:ind w:firstLine="567"/>
        <w:jc w:val="both"/>
        <w:rPr>
          <w:rFonts w:ascii="Times New Roman" w:eastAsia="Times New Roman" w:hAnsi="Times New Roman" w:cs="Times New Roman"/>
          <w:color w:val="000000" w:themeColor="text1"/>
          <w:sz w:val="28"/>
          <w:szCs w:val="28"/>
          <w:lang w:val="uk-UA" w:eastAsia="ru-RU"/>
        </w:rPr>
      </w:pPr>
      <w:r w:rsidRPr="006932F3">
        <w:rPr>
          <w:rFonts w:ascii="Times New Roman" w:hAnsi="Times New Roman" w:cs="Times New Roman"/>
          <w:color w:val="000000" w:themeColor="text1"/>
          <w:sz w:val="28"/>
          <w:szCs w:val="28"/>
          <w:lang w:val="uk-UA"/>
        </w:rPr>
        <w:t xml:space="preserve">Поряд із мовними засобами, що створюють </w:t>
      </w:r>
      <w:r w:rsidR="00A21C03" w:rsidRPr="006932F3">
        <w:rPr>
          <w:rFonts w:ascii="Times New Roman" w:hAnsi="Times New Roman" w:cs="Times New Roman"/>
          <w:color w:val="000000" w:themeColor="text1"/>
          <w:sz w:val="28"/>
          <w:szCs w:val="28"/>
          <w:lang w:val="uk-UA"/>
        </w:rPr>
        <w:t xml:space="preserve">усвідомлення діалогічності </w:t>
      </w:r>
      <w:r w:rsidRPr="006932F3">
        <w:rPr>
          <w:rFonts w:ascii="Times New Roman" w:hAnsi="Times New Roman" w:cs="Times New Roman"/>
          <w:color w:val="000000" w:themeColor="text1"/>
          <w:sz w:val="28"/>
          <w:szCs w:val="28"/>
          <w:lang w:val="uk-UA"/>
        </w:rPr>
        <w:t>наукового дискурсу</w:t>
      </w:r>
      <w:r w:rsidR="00A21C03" w:rsidRPr="006932F3">
        <w:rPr>
          <w:rFonts w:ascii="Times New Roman" w:hAnsi="Times New Roman" w:cs="Times New Roman"/>
          <w:color w:val="000000" w:themeColor="text1"/>
          <w:sz w:val="28"/>
          <w:szCs w:val="28"/>
          <w:lang w:val="uk-UA"/>
        </w:rPr>
        <w:t>, у посібнику використано й інші елементи чужого мовлення: цитати [</w:t>
      </w:r>
      <w:r w:rsidR="00C141C7" w:rsidRPr="006932F3">
        <w:rPr>
          <w:rFonts w:ascii="Times New Roman" w:hAnsi="Times New Roman" w:cs="Times New Roman"/>
          <w:color w:val="000000" w:themeColor="text1"/>
          <w:sz w:val="28"/>
          <w:szCs w:val="28"/>
          <w:lang w:val="uk-UA"/>
        </w:rPr>
        <w:t>5,</w:t>
      </w:r>
      <w:r w:rsidR="00A21C03" w:rsidRPr="006932F3">
        <w:rPr>
          <w:rFonts w:ascii="Times New Roman" w:hAnsi="Times New Roman" w:cs="Times New Roman"/>
          <w:color w:val="000000" w:themeColor="text1"/>
          <w:sz w:val="28"/>
          <w:szCs w:val="28"/>
          <w:lang w:val="uk-UA"/>
        </w:rPr>
        <w:t xml:space="preserve"> с. 7</w:t>
      </w:r>
      <w:r w:rsidR="000F3E56" w:rsidRPr="006932F3">
        <w:rPr>
          <w:rFonts w:ascii="Times New Roman" w:hAnsi="Times New Roman" w:cs="Times New Roman"/>
          <w:color w:val="000000" w:themeColor="text1"/>
          <w:sz w:val="28"/>
          <w:szCs w:val="28"/>
          <w:lang w:val="uk-UA"/>
        </w:rPr>
        <w:t>, 11</w:t>
      </w:r>
      <w:r w:rsidR="00A21C03" w:rsidRPr="006932F3">
        <w:rPr>
          <w:rFonts w:ascii="Times New Roman" w:hAnsi="Times New Roman" w:cs="Times New Roman"/>
          <w:color w:val="000000" w:themeColor="text1"/>
          <w:sz w:val="28"/>
          <w:szCs w:val="28"/>
          <w:lang w:val="uk-UA"/>
        </w:rPr>
        <w:t>], непряму мову [</w:t>
      </w:r>
      <w:r w:rsidR="00C141C7" w:rsidRPr="006932F3">
        <w:rPr>
          <w:rFonts w:ascii="Times New Roman" w:hAnsi="Times New Roman" w:cs="Times New Roman"/>
          <w:color w:val="000000" w:themeColor="text1"/>
          <w:sz w:val="28"/>
          <w:szCs w:val="28"/>
          <w:lang w:val="uk-UA"/>
        </w:rPr>
        <w:t>5</w:t>
      </w:r>
      <w:r w:rsidR="00A21C03" w:rsidRPr="006932F3">
        <w:rPr>
          <w:rFonts w:ascii="Times New Roman" w:hAnsi="Times New Roman" w:cs="Times New Roman"/>
          <w:color w:val="000000" w:themeColor="text1"/>
          <w:sz w:val="28"/>
          <w:szCs w:val="28"/>
          <w:lang w:val="uk-UA"/>
        </w:rPr>
        <w:t xml:space="preserve">, с. 11, 34, 35, 37], </w:t>
      </w:r>
      <w:proofErr w:type="spellStart"/>
      <w:r w:rsidR="00A21C03" w:rsidRPr="006932F3">
        <w:rPr>
          <w:rFonts w:ascii="Times New Roman" w:hAnsi="Times New Roman" w:cs="Times New Roman"/>
          <w:color w:val="000000" w:themeColor="text1"/>
          <w:sz w:val="28"/>
          <w:szCs w:val="28"/>
          <w:lang w:val="uk-UA"/>
        </w:rPr>
        <w:t>інтертекстуальні</w:t>
      </w:r>
      <w:proofErr w:type="spellEnd"/>
      <w:r w:rsidR="00A21C03" w:rsidRPr="006932F3">
        <w:rPr>
          <w:rFonts w:ascii="Times New Roman" w:hAnsi="Times New Roman" w:cs="Times New Roman"/>
          <w:color w:val="000000" w:themeColor="text1"/>
          <w:sz w:val="28"/>
          <w:szCs w:val="28"/>
          <w:lang w:val="uk-UA"/>
        </w:rPr>
        <w:t xml:space="preserve"> елементи, які коротко вказують на додаткову інформацію [</w:t>
      </w:r>
      <w:r w:rsidR="00C141C7" w:rsidRPr="006932F3">
        <w:rPr>
          <w:rFonts w:ascii="Times New Roman" w:hAnsi="Times New Roman" w:cs="Times New Roman"/>
          <w:color w:val="000000" w:themeColor="text1"/>
          <w:sz w:val="28"/>
          <w:szCs w:val="28"/>
          <w:lang w:val="uk-UA"/>
        </w:rPr>
        <w:t>5</w:t>
      </w:r>
      <w:r w:rsidR="00A21C03" w:rsidRPr="006932F3">
        <w:rPr>
          <w:rFonts w:ascii="Times New Roman" w:hAnsi="Times New Roman" w:cs="Times New Roman"/>
          <w:color w:val="000000" w:themeColor="text1"/>
          <w:sz w:val="28"/>
          <w:szCs w:val="28"/>
          <w:lang w:val="uk-UA"/>
        </w:rPr>
        <w:t>, с. 6, 7, 9, 13–15, 24, 44].</w:t>
      </w:r>
      <w:r w:rsidR="000F3E56" w:rsidRPr="006932F3">
        <w:rPr>
          <w:rFonts w:ascii="Times New Roman" w:hAnsi="Times New Roman" w:cs="Times New Roman"/>
          <w:color w:val="000000" w:themeColor="text1"/>
          <w:sz w:val="28"/>
          <w:szCs w:val="28"/>
          <w:lang w:val="uk-UA"/>
        </w:rPr>
        <w:t xml:space="preserve"> Погоджуємося із думкою </w:t>
      </w:r>
      <w:proofErr w:type="spellStart"/>
      <w:r w:rsidR="000F3E56" w:rsidRPr="006932F3">
        <w:rPr>
          <w:rFonts w:ascii="Times New Roman" w:hAnsi="Times New Roman" w:cs="Times New Roman"/>
          <w:color w:val="000000" w:themeColor="text1"/>
          <w:sz w:val="28"/>
          <w:szCs w:val="28"/>
          <w:lang w:val="uk-UA"/>
        </w:rPr>
        <w:t>Н. А. Ковальсь</w:t>
      </w:r>
      <w:proofErr w:type="spellEnd"/>
      <w:r w:rsidR="000F3E56" w:rsidRPr="006932F3">
        <w:rPr>
          <w:rFonts w:ascii="Times New Roman" w:hAnsi="Times New Roman" w:cs="Times New Roman"/>
          <w:color w:val="000000" w:themeColor="text1"/>
          <w:sz w:val="28"/>
          <w:szCs w:val="28"/>
          <w:lang w:val="uk-UA"/>
        </w:rPr>
        <w:t xml:space="preserve">кої, «що </w:t>
      </w:r>
      <w:r w:rsidR="000F3E56" w:rsidRPr="006932F3">
        <w:rPr>
          <w:rFonts w:ascii="Times New Roman" w:eastAsia="Times New Roman" w:hAnsi="Times New Roman" w:cs="Times New Roman"/>
          <w:color w:val="000000" w:themeColor="text1"/>
          <w:sz w:val="28"/>
          <w:szCs w:val="28"/>
          <w:lang w:val="uk-UA" w:eastAsia="ru-RU"/>
        </w:rPr>
        <w:t xml:space="preserve">в науковому мовленні учасниками діалогу є одночасно автор цитати та особа, яка цитує. Експресія таких посилань на думку іншого ученого більш чи менш виражена в суб’єктивній оцінці інформації автора статті, який використовує цитату» </w:t>
      </w:r>
      <w:r w:rsidR="000F3E56" w:rsidRPr="006932F3">
        <w:rPr>
          <w:rFonts w:ascii="Times New Roman" w:hAnsi="Times New Roman" w:cs="Times New Roman"/>
          <w:color w:val="000000" w:themeColor="text1"/>
          <w:sz w:val="28"/>
          <w:szCs w:val="28"/>
          <w:lang w:val="uk-UA"/>
        </w:rPr>
        <w:t>[</w:t>
      </w:r>
      <w:r w:rsidR="00C141C7" w:rsidRPr="006932F3">
        <w:rPr>
          <w:rFonts w:ascii="Times New Roman" w:hAnsi="Times New Roman" w:cs="Times New Roman"/>
          <w:color w:val="000000" w:themeColor="text1"/>
          <w:sz w:val="28"/>
          <w:szCs w:val="28"/>
          <w:lang w:val="uk-UA"/>
        </w:rPr>
        <w:t>3</w:t>
      </w:r>
      <w:r w:rsidR="000F3E56" w:rsidRPr="006932F3">
        <w:rPr>
          <w:rFonts w:ascii="Times New Roman" w:hAnsi="Times New Roman" w:cs="Times New Roman"/>
          <w:color w:val="000000" w:themeColor="text1"/>
          <w:sz w:val="28"/>
          <w:szCs w:val="28"/>
          <w:lang w:val="uk-UA"/>
        </w:rPr>
        <w:t>]</w:t>
      </w:r>
      <w:r w:rsidR="000F3E56" w:rsidRPr="006932F3">
        <w:rPr>
          <w:rFonts w:ascii="Times New Roman" w:eastAsia="Times New Roman" w:hAnsi="Times New Roman" w:cs="Times New Roman"/>
          <w:color w:val="000000" w:themeColor="text1"/>
          <w:sz w:val="28"/>
          <w:szCs w:val="28"/>
          <w:lang w:val="uk-UA" w:eastAsia="ru-RU"/>
        </w:rPr>
        <w:t>.</w:t>
      </w:r>
    </w:p>
    <w:p w:rsidR="00642B09" w:rsidRPr="006932F3" w:rsidRDefault="000F3E56" w:rsidP="00C141C7">
      <w:pPr>
        <w:tabs>
          <w:tab w:val="left" w:pos="1650"/>
        </w:tabs>
        <w:spacing w:after="0" w:line="360" w:lineRule="auto"/>
        <w:ind w:firstLine="567"/>
        <w:jc w:val="both"/>
        <w:rPr>
          <w:rFonts w:ascii="Times New Roman" w:hAnsi="Times New Roman" w:cs="Times New Roman"/>
          <w:color w:val="000000" w:themeColor="text1"/>
          <w:sz w:val="28"/>
          <w:szCs w:val="28"/>
          <w:lang w:val="uk-UA"/>
        </w:rPr>
      </w:pPr>
      <w:r w:rsidRPr="006932F3">
        <w:rPr>
          <w:rFonts w:ascii="Times New Roman" w:hAnsi="Times New Roman" w:cs="Times New Roman"/>
          <w:color w:val="000000" w:themeColor="text1"/>
          <w:sz w:val="28"/>
          <w:szCs w:val="28"/>
          <w:lang w:val="uk-UA"/>
        </w:rPr>
        <w:t>Отже, науковий дискурс вважають елементом діалогічного мовлення, оскільки він передбачає зворотний процес, певний комунікативний акт.</w:t>
      </w:r>
      <w:r w:rsidR="00B10C84" w:rsidRPr="006932F3">
        <w:rPr>
          <w:rFonts w:ascii="Times New Roman" w:hAnsi="Times New Roman" w:cs="Times New Roman"/>
          <w:color w:val="000000" w:themeColor="text1"/>
          <w:sz w:val="28"/>
          <w:szCs w:val="28"/>
          <w:lang w:val="uk-UA"/>
        </w:rPr>
        <w:t xml:space="preserve"> Особливо яскраво це простежується у науково-навчальному </w:t>
      </w:r>
      <w:proofErr w:type="spellStart"/>
      <w:r w:rsidR="00B10C84" w:rsidRPr="006932F3">
        <w:rPr>
          <w:rFonts w:ascii="Times New Roman" w:hAnsi="Times New Roman" w:cs="Times New Roman"/>
          <w:color w:val="000000" w:themeColor="text1"/>
          <w:sz w:val="28"/>
          <w:szCs w:val="28"/>
          <w:lang w:val="uk-UA"/>
        </w:rPr>
        <w:t>підстилі</w:t>
      </w:r>
      <w:proofErr w:type="spellEnd"/>
      <w:r w:rsidR="00B10C84" w:rsidRPr="006932F3">
        <w:rPr>
          <w:rFonts w:ascii="Times New Roman" w:hAnsi="Times New Roman" w:cs="Times New Roman"/>
          <w:color w:val="000000" w:themeColor="text1"/>
          <w:sz w:val="28"/>
          <w:szCs w:val="28"/>
          <w:lang w:val="uk-UA"/>
        </w:rPr>
        <w:t xml:space="preserve">, де основними засобами діалогічності виступають цитати, непряма мова, </w:t>
      </w:r>
      <w:proofErr w:type="spellStart"/>
      <w:r w:rsidR="00B10C84" w:rsidRPr="006932F3">
        <w:rPr>
          <w:rFonts w:ascii="Times New Roman" w:hAnsi="Times New Roman" w:cs="Times New Roman"/>
          <w:color w:val="000000" w:themeColor="text1"/>
          <w:sz w:val="28"/>
          <w:szCs w:val="28"/>
          <w:lang w:val="uk-UA"/>
        </w:rPr>
        <w:t>наративні</w:t>
      </w:r>
      <w:proofErr w:type="spellEnd"/>
      <w:r w:rsidR="00B10C84" w:rsidRPr="006932F3">
        <w:rPr>
          <w:rFonts w:ascii="Times New Roman" w:hAnsi="Times New Roman" w:cs="Times New Roman"/>
          <w:color w:val="000000" w:themeColor="text1"/>
          <w:sz w:val="28"/>
          <w:szCs w:val="28"/>
          <w:lang w:val="uk-UA"/>
        </w:rPr>
        <w:t xml:space="preserve"> конструкції, які вимагають від адресатів (зокрема студентів) певної </w:t>
      </w:r>
      <w:r w:rsidR="00E05E10" w:rsidRPr="006932F3">
        <w:rPr>
          <w:rFonts w:ascii="Times New Roman" w:hAnsi="Times New Roman" w:cs="Times New Roman"/>
          <w:color w:val="000000" w:themeColor="text1"/>
          <w:sz w:val="28"/>
          <w:szCs w:val="28"/>
          <w:lang w:val="uk-UA"/>
        </w:rPr>
        <w:lastRenderedPageBreak/>
        <w:t xml:space="preserve">адекватної </w:t>
      </w:r>
      <w:r w:rsidR="00B10C84" w:rsidRPr="006932F3">
        <w:rPr>
          <w:rFonts w:ascii="Times New Roman" w:hAnsi="Times New Roman" w:cs="Times New Roman"/>
          <w:color w:val="000000" w:themeColor="text1"/>
          <w:sz w:val="28"/>
          <w:szCs w:val="28"/>
          <w:lang w:val="uk-UA"/>
        </w:rPr>
        <w:t>реакції – вивчити, прочитати, виконати тощо.</w:t>
      </w:r>
      <w:r w:rsidR="00E05E10" w:rsidRPr="006932F3">
        <w:rPr>
          <w:rFonts w:ascii="Times New Roman" w:hAnsi="Times New Roman" w:cs="Times New Roman"/>
          <w:color w:val="000000" w:themeColor="text1"/>
          <w:sz w:val="28"/>
          <w:szCs w:val="28"/>
          <w:lang w:val="uk-UA"/>
        </w:rPr>
        <w:t xml:space="preserve"> Аналіз низки наукових розвідок дозволяє стверджувати, що підручники й посібники містять низку лінгвістичних засобів, які спонукають студентів до комунікативної взаємодії.</w:t>
      </w:r>
    </w:p>
    <w:p w:rsidR="00E05E10" w:rsidRPr="006932F3" w:rsidRDefault="00E05E10" w:rsidP="00C141C7">
      <w:pPr>
        <w:tabs>
          <w:tab w:val="left" w:pos="1650"/>
        </w:tabs>
        <w:spacing w:after="0" w:line="360" w:lineRule="auto"/>
        <w:ind w:firstLine="567"/>
        <w:jc w:val="both"/>
        <w:rPr>
          <w:rFonts w:ascii="Times New Roman" w:hAnsi="Times New Roman" w:cs="Times New Roman"/>
          <w:color w:val="000000" w:themeColor="text1"/>
          <w:sz w:val="28"/>
          <w:szCs w:val="28"/>
          <w:lang w:val="uk-UA"/>
        </w:rPr>
      </w:pPr>
      <w:r w:rsidRPr="006932F3">
        <w:rPr>
          <w:rFonts w:ascii="Times New Roman" w:hAnsi="Times New Roman" w:cs="Times New Roman"/>
          <w:color w:val="000000" w:themeColor="text1"/>
          <w:sz w:val="28"/>
          <w:szCs w:val="28"/>
          <w:lang w:val="uk-UA"/>
        </w:rPr>
        <w:t xml:space="preserve">Перспективу дослідження вбачаємо в характеристиці </w:t>
      </w:r>
      <w:proofErr w:type="spellStart"/>
      <w:r w:rsidR="00C141C7" w:rsidRPr="006932F3">
        <w:rPr>
          <w:rFonts w:ascii="Times New Roman" w:hAnsi="Times New Roman" w:cs="Times New Roman"/>
          <w:color w:val="000000" w:themeColor="text1"/>
          <w:sz w:val="28"/>
          <w:szCs w:val="28"/>
          <w:lang w:val="uk-UA"/>
        </w:rPr>
        <w:t>інтертекстуальних</w:t>
      </w:r>
      <w:proofErr w:type="spellEnd"/>
      <w:r w:rsidR="00C141C7" w:rsidRPr="006932F3">
        <w:rPr>
          <w:rFonts w:ascii="Times New Roman" w:hAnsi="Times New Roman" w:cs="Times New Roman"/>
          <w:color w:val="000000" w:themeColor="text1"/>
          <w:sz w:val="28"/>
          <w:szCs w:val="28"/>
          <w:lang w:val="uk-UA"/>
        </w:rPr>
        <w:t xml:space="preserve"> функцій </w:t>
      </w:r>
      <w:r w:rsidRPr="006932F3">
        <w:rPr>
          <w:rFonts w:ascii="Times New Roman" w:hAnsi="Times New Roman" w:cs="Times New Roman"/>
          <w:color w:val="000000" w:themeColor="text1"/>
          <w:sz w:val="28"/>
          <w:szCs w:val="28"/>
          <w:lang w:val="uk-UA"/>
        </w:rPr>
        <w:t>цитат</w:t>
      </w:r>
      <w:r w:rsidR="00C141C7" w:rsidRPr="006932F3">
        <w:rPr>
          <w:rFonts w:ascii="Times New Roman" w:hAnsi="Times New Roman" w:cs="Times New Roman"/>
          <w:color w:val="000000" w:themeColor="text1"/>
          <w:sz w:val="28"/>
          <w:szCs w:val="28"/>
          <w:lang w:val="uk-UA"/>
        </w:rPr>
        <w:t xml:space="preserve"> і прецедентних текстів </w:t>
      </w:r>
      <w:r w:rsidRPr="006932F3">
        <w:rPr>
          <w:rFonts w:ascii="Times New Roman" w:hAnsi="Times New Roman" w:cs="Times New Roman"/>
          <w:color w:val="000000" w:themeColor="text1"/>
          <w:sz w:val="28"/>
          <w:szCs w:val="28"/>
          <w:lang w:val="uk-UA"/>
        </w:rPr>
        <w:t>у структурі науков</w:t>
      </w:r>
      <w:r w:rsidR="00C141C7" w:rsidRPr="006932F3">
        <w:rPr>
          <w:rFonts w:ascii="Times New Roman" w:hAnsi="Times New Roman" w:cs="Times New Roman"/>
          <w:color w:val="000000" w:themeColor="text1"/>
          <w:sz w:val="28"/>
          <w:szCs w:val="28"/>
          <w:lang w:val="uk-UA"/>
        </w:rPr>
        <w:t>ого</w:t>
      </w:r>
      <w:r w:rsidRPr="006932F3">
        <w:rPr>
          <w:rFonts w:ascii="Times New Roman" w:hAnsi="Times New Roman" w:cs="Times New Roman"/>
          <w:color w:val="000000" w:themeColor="text1"/>
          <w:sz w:val="28"/>
          <w:szCs w:val="28"/>
          <w:lang w:val="uk-UA"/>
        </w:rPr>
        <w:t xml:space="preserve"> </w:t>
      </w:r>
      <w:r w:rsidR="00C141C7" w:rsidRPr="006932F3">
        <w:rPr>
          <w:rFonts w:ascii="Times New Roman" w:hAnsi="Times New Roman" w:cs="Times New Roman"/>
          <w:color w:val="000000" w:themeColor="text1"/>
          <w:sz w:val="28"/>
          <w:szCs w:val="28"/>
          <w:lang w:val="uk-UA"/>
        </w:rPr>
        <w:t>дискурсу</w:t>
      </w:r>
      <w:r w:rsidRPr="006932F3">
        <w:rPr>
          <w:rFonts w:ascii="Times New Roman" w:hAnsi="Times New Roman" w:cs="Times New Roman"/>
          <w:color w:val="000000" w:themeColor="text1"/>
          <w:sz w:val="28"/>
          <w:szCs w:val="28"/>
          <w:lang w:val="uk-UA"/>
        </w:rPr>
        <w:t>.</w:t>
      </w:r>
    </w:p>
    <w:p w:rsidR="00A8683A" w:rsidRPr="006932F3" w:rsidRDefault="00E05E10" w:rsidP="00C141C7">
      <w:pPr>
        <w:spacing w:after="0" w:line="360" w:lineRule="auto"/>
        <w:ind w:firstLine="567"/>
        <w:jc w:val="center"/>
        <w:rPr>
          <w:rFonts w:ascii="Times New Roman" w:hAnsi="Times New Roman" w:cs="Times New Roman"/>
          <w:b/>
          <w:color w:val="000000" w:themeColor="text1"/>
          <w:sz w:val="28"/>
          <w:szCs w:val="28"/>
          <w:lang w:val="uk-UA"/>
        </w:rPr>
      </w:pPr>
      <w:r w:rsidRPr="006932F3">
        <w:rPr>
          <w:rFonts w:ascii="Times New Roman" w:hAnsi="Times New Roman" w:cs="Times New Roman"/>
          <w:b/>
          <w:color w:val="000000" w:themeColor="text1"/>
          <w:sz w:val="28"/>
          <w:szCs w:val="28"/>
          <w:lang w:val="uk-UA"/>
        </w:rPr>
        <w:t>Список використаної літератури</w:t>
      </w:r>
    </w:p>
    <w:p w:rsidR="0067726B" w:rsidRPr="006932F3" w:rsidRDefault="00A8683A" w:rsidP="00C141C7">
      <w:pPr>
        <w:pStyle w:val="a6"/>
        <w:numPr>
          <w:ilvl w:val="0"/>
          <w:numId w:val="5"/>
        </w:numPr>
        <w:spacing w:after="0" w:line="360" w:lineRule="auto"/>
        <w:ind w:left="0" w:firstLine="567"/>
        <w:jc w:val="both"/>
        <w:rPr>
          <w:rFonts w:ascii="Times New Roman" w:hAnsi="Times New Roman" w:cs="Times New Roman"/>
          <w:color w:val="000000" w:themeColor="text1"/>
          <w:sz w:val="28"/>
          <w:szCs w:val="28"/>
          <w:lang w:val="uk-UA"/>
        </w:rPr>
      </w:pPr>
      <w:r w:rsidRPr="006932F3">
        <w:rPr>
          <w:rFonts w:ascii="Times New Roman" w:hAnsi="Times New Roman" w:cs="Times New Roman"/>
          <w:color w:val="000000" w:themeColor="text1"/>
          <w:sz w:val="28"/>
          <w:szCs w:val="28"/>
          <w:lang w:val="uk-UA"/>
        </w:rPr>
        <w:t xml:space="preserve">Борисов В.А. </w:t>
      </w:r>
      <w:proofErr w:type="spellStart"/>
      <w:r w:rsidRPr="006932F3">
        <w:rPr>
          <w:rFonts w:ascii="Times New Roman" w:hAnsi="Times New Roman" w:cs="Times New Roman"/>
          <w:color w:val="000000" w:themeColor="text1"/>
          <w:sz w:val="28"/>
          <w:szCs w:val="28"/>
          <w:lang w:val="uk-UA"/>
        </w:rPr>
        <w:t>Лінгвокомунікативний</w:t>
      </w:r>
      <w:proofErr w:type="spellEnd"/>
      <w:r w:rsidRPr="006932F3">
        <w:rPr>
          <w:rFonts w:ascii="Times New Roman" w:hAnsi="Times New Roman" w:cs="Times New Roman"/>
          <w:color w:val="000000" w:themeColor="text1"/>
          <w:sz w:val="28"/>
          <w:szCs w:val="28"/>
          <w:lang w:val="uk-UA"/>
        </w:rPr>
        <w:t xml:space="preserve"> аспект українського мовознавчого дискурсу : автореф.</w:t>
      </w:r>
      <w:r w:rsidRPr="006932F3">
        <w:rPr>
          <w:rFonts w:ascii="Times New Roman" w:hAnsi="Times New Roman" w:cs="Times New Roman"/>
          <w:b/>
          <w:color w:val="000000" w:themeColor="text1"/>
          <w:sz w:val="28"/>
          <w:szCs w:val="28"/>
          <w:lang w:val="uk-UA"/>
        </w:rPr>
        <w:t xml:space="preserve"> </w:t>
      </w:r>
      <w:r w:rsidRPr="006932F3">
        <w:rPr>
          <w:rFonts w:ascii="Times New Roman" w:hAnsi="Times New Roman" w:cs="Times New Roman"/>
          <w:color w:val="000000" w:themeColor="text1"/>
          <w:sz w:val="28"/>
          <w:szCs w:val="28"/>
          <w:lang w:val="uk-UA"/>
        </w:rPr>
        <w:t>дис. … канд. філол. наук зі спеціальності 10.02.01 – українська мова / В. А. Борисов. – Харків, 2011. – 20 с.</w:t>
      </w:r>
    </w:p>
    <w:p w:rsidR="00B10C84" w:rsidRPr="006932F3" w:rsidRDefault="00B10C84" w:rsidP="00C141C7">
      <w:pPr>
        <w:pStyle w:val="a6"/>
        <w:numPr>
          <w:ilvl w:val="0"/>
          <w:numId w:val="5"/>
        </w:numPr>
        <w:spacing w:after="0" w:line="360" w:lineRule="auto"/>
        <w:ind w:left="0" w:firstLine="567"/>
        <w:jc w:val="both"/>
        <w:rPr>
          <w:rFonts w:ascii="Times New Roman" w:hAnsi="Times New Roman" w:cs="Times New Roman"/>
          <w:color w:val="000000" w:themeColor="text1"/>
          <w:sz w:val="28"/>
          <w:szCs w:val="28"/>
          <w:lang w:val="uk-UA"/>
        </w:rPr>
      </w:pPr>
      <w:r w:rsidRPr="006932F3">
        <w:rPr>
          <w:rFonts w:ascii="Times New Roman" w:hAnsi="Times New Roman" w:cs="Times New Roman"/>
          <w:color w:val="000000" w:themeColor="text1"/>
          <w:sz w:val="28"/>
          <w:szCs w:val="28"/>
          <w:lang w:val="uk-UA"/>
        </w:rPr>
        <w:t>Висоцька З. Актуальні парадигми дослідження наукового тексту / З. Висоцька // Лінгвостилістичні студії. – 2015. – Вип. 3. – С. 43–50.</w:t>
      </w:r>
    </w:p>
    <w:p w:rsidR="009F5EC4" w:rsidRPr="006932F3" w:rsidRDefault="009F5EC4" w:rsidP="00C141C7">
      <w:pPr>
        <w:pStyle w:val="a6"/>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6932F3">
        <w:rPr>
          <w:rFonts w:ascii="Times New Roman" w:hAnsi="Times New Roman" w:cs="Times New Roman"/>
          <w:color w:val="000000" w:themeColor="text1"/>
          <w:sz w:val="28"/>
          <w:szCs w:val="28"/>
          <w:lang w:val="uk-UA"/>
        </w:rPr>
        <w:t xml:space="preserve">Ковальська Н. А. </w:t>
      </w:r>
      <w:r w:rsidRPr="006932F3">
        <w:rPr>
          <w:rFonts w:ascii="Times New Roman" w:eastAsia="Times New Roman" w:hAnsi="Times New Roman" w:cs="Times New Roman"/>
          <w:color w:val="000000" w:themeColor="text1"/>
          <w:sz w:val="28"/>
          <w:szCs w:val="28"/>
          <w:lang w:val="uk-UA" w:eastAsia="ru-RU"/>
        </w:rPr>
        <w:t xml:space="preserve">Мовні засоби діалогічної організації сучасного українського економічного дискурсу / Н. А. Ковальська </w:t>
      </w:r>
      <w:r w:rsidRPr="006932F3">
        <w:rPr>
          <w:rStyle w:val="a5"/>
          <w:rFonts w:ascii="Times New Roman" w:hAnsi="Times New Roman" w:cs="Times New Roman"/>
          <w:color w:val="000000" w:themeColor="text1"/>
          <w:sz w:val="28"/>
          <w:szCs w:val="28"/>
          <w:lang w:val="uk-UA"/>
        </w:rPr>
        <w:t xml:space="preserve">[Електронний ресурс]. – Режим доступу : </w:t>
      </w:r>
      <w:r w:rsidRPr="006932F3">
        <w:rPr>
          <w:rFonts w:ascii="Times New Roman" w:eastAsia="Times New Roman" w:hAnsi="Times New Roman" w:cs="Times New Roman"/>
          <w:color w:val="000000" w:themeColor="text1"/>
          <w:sz w:val="28"/>
          <w:szCs w:val="28"/>
          <w:lang w:val="uk-UA" w:eastAsia="ru-RU"/>
        </w:rPr>
        <w:t>https://naub.oa.edu.ua/2015/мовні-засоби-діалогічної-організаці/</w:t>
      </w:r>
    </w:p>
    <w:p w:rsidR="00770EB4" w:rsidRPr="006932F3" w:rsidRDefault="00770EB4" w:rsidP="00C141C7">
      <w:pPr>
        <w:pStyle w:val="a6"/>
        <w:numPr>
          <w:ilvl w:val="0"/>
          <w:numId w:val="5"/>
        </w:numPr>
        <w:spacing w:after="0" w:line="360" w:lineRule="auto"/>
        <w:ind w:left="0" w:firstLine="567"/>
        <w:jc w:val="both"/>
        <w:rPr>
          <w:rFonts w:ascii="Times New Roman" w:hAnsi="Times New Roman" w:cs="Times New Roman"/>
          <w:color w:val="000000" w:themeColor="text1"/>
          <w:sz w:val="28"/>
          <w:szCs w:val="28"/>
          <w:lang w:val="uk-UA"/>
        </w:rPr>
      </w:pPr>
      <w:r w:rsidRPr="006932F3">
        <w:rPr>
          <w:rFonts w:ascii="Times New Roman" w:hAnsi="Times New Roman" w:cs="Times New Roman"/>
          <w:color w:val="000000" w:themeColor="text1"/>
          <w:sz w:val="28"/>
          <w:szCs w:val="28"/>
          <w:lang w:val="uk-UA"/>
        </w:rPr>
        <w:t xml:space="preserve">Левчук І. Комунікативні ознаки рецензійного дискурсу / І. Левчук // </w:t>
      </w:r>
      <w:proofErr w:type="spellStart"/>
      <w:r w:rsidRPr="006932F3">
        <w:rPr>
          <w:rFonts w:ascii="Times New Roman" w:eastAsia="TimesNewRomanPSMT" w:hAnsi="Times New Roman" w:cs="Times New Roman"/>
          <w:color w:val="000000" w:themeColor="text1"/>
          <w:sz w:val="28"/>
          <w:szCs w:val="28"/>
        </w:rPr>
        <w:t>Studia</w:t>
      </w:r>
      <w:proofErr w:type="spellEnd"/>
      <w:r w:rsidRPr="006932F3">
        <w:rPr>
          <w:rFonts w:ascii="Times New Roman" w:eastAsia="TimesNewRomanPSMT" w:hAnsi="Times New Roman" w:cs="Times New Roman"/>
          <w:color w:val="000000" w:themeColor="text1"/>
          <w:sz w:val="28"/>
          <w:szCs w:val="28"/>
          <w:lang w:val="uk-UA"/>
        </w:rPr>
        <w:t xml:space="preserve"> </w:t>
      </w:r>
      <w:proofErr w:type="spellStart"/>
      <w:r w:rsidRPr="006932F3">
        <w:rPr>
          <w:rFonts w:ascii="Times New Roman" w:eastAsia="TimesNewRomanPSMT" w:hAnsi="Times New Roman" w:cs="Times New Roman"/>
          <w:color w:val="000000" w:themeColor="text1"/>
          <w:sz w:val="28"/>
          <w:szCs w:val="28"/>
        </w:rPr>
        <w:t>ukrainica</w:t>
      </w:r>
      <w:proofErr w:type="spellEnd"/>
      <w:r w:rsidRPr="006932F3">
        <w:rPr>
          <w:rFonts w:ascii="Times New Roman" w:eastAsia="TimesNewRomanPSMT" w:hAnsi="Times New Roman" w:cs="Times New Roman"/>
          <w:color w:val="000000" w:themeColor="text1"/>
          <w:sz w:val="28"/>
          <w:szCs w:val="28"/>
          <w:lang w:val="uk-UA"/>
        </w:rPr>
        <w:t xml:space="preserve"> </w:t>
      </w:r>
      <w:proofErr w:type="spellStart"/>
      <w:r w:rsidRPr="006932F3">
        <w:rPr>
          <w:rFonts w:ascii="Times New Roman" w:eastAsia="TimesNewRomanPSMT" w:hAnsi="Times New Roman" w:cs="Times New Roman"/>
          <w:color w:val="000000" w:themeColor="text1"/>
          <w:sz w:val="28"/>
          <w:szCs w:val="28"/>
        </w:rPr>
        <w:t>posnanie</w:t>
      </w:r>
      <w:bookmarkStart w:id="0" w:name="_GoBack"/>
      <w:bookmarkEnd w:id="0"/>
      <w:r w:rsidRPr="006932F3">
        <w:rPr>
          <w:rFonts w:ascii="Times New Roman" w:eastAsia="TimesNewRomanPSMT" w:hAnsi="Times New Roman" w:cs="Times New Roman"/>
          <w:color w:val="000000" w:themeColor="text1"/>
          <w:sz w:val="28"/>
          <w:szCs w:val="28"/>
        </w:rPr>
        <w:t>nsia</w:t>
      </w:r>
      <w:proofErr w:type="spellEnd"/>
      <w:r w:rsidRPr="006932F3">
        <w:rPr>
          <w:rFonts w:ascii="Times New Roman" w:eastAsia="TimesNewRomanPSMT" w:hAnsi="Times New Roman" w:cs="Times New Roman"/>
          <w:color w:val="000000" w:themeColor="text1"/>
          <w:sz w:val="28"/>
          <w:szCs w:val="28"/>
          <w:lang w:val="uk-UA"/>
        </w:rPr>
        <w:t xml:space="preserve">. 2013. – </w:t>
      </w:r>
      <w:proofErr w:type="spellStart"/>
      <w:r w:rsidRPr="006932F3">
        <w:rPr>
          <w:rFonts w:ascii="Times New Roman" w:eastAsia="TimesNewRomanPSMT" w:hAnsi="Times New Roman" w:cs="Times New Roman"/>
          <w:color w:val="000000" w:themeColor="text1"/>
          <w:sz w:val="28"/>
          <w:szCs w:val="28"/>
        </w:rPr>
        <w:t>Vol</w:t>
      </w:r>
      <w:proofErr w:type="spellEnd"/>
      <w:r w:rsidRPr="006932F3">
        <w:rPr>
          <w:rFonts w:ascii="Times New Roman" w:eastAsia="TimesNewRomanPSMT" w:hAnsi="Times New Roman" w:cs="Times New Roman"/>
          <w:color w:val="000000" w:themeColor="text1"/>
          <w:sz w:val="28"/>
          <w:szCs w:val="28"/>
          <w:lang w:val="uk-UA"/>
        </w:rPr>
        <w:t xml:space="preserve">. </w:t>
      </w:r>
      <w:r w:rsidRPr="006932F3">
        <w:rPr>
          <w:rFonts w:ascii="Times New Roman" w:eastAsia="TimesNewRomanPSMT" w:hAnsi="Times New Roman" w:cs="Times New Roman"/>
          <w:color w:val="000000" w:themeColor="text1"/>
          <w:sz w:val="28"/>
          <w:szCs w:val="28"/>
        </w:rPr>
        <w:t>I</w:t>
      </w:r>
      <w:r w:rsidRPr="006932F3">
        <w:rPr>
          <w:rFonts w:ascii="Times New Roman" w:eastAsia="TimesNewRomanPSMT" w:hAnsi="Times New Roman" w:cs="Times New Roman"/>
          <w:color w:val="000000" w:themeColor="text1"/>
          <w:sz w:val="28"/>
          <w:szCs w:val="28"/>
          <w:lang w:val="uk-UA"/>
        </w:rPr>
        <w:t xml:space="preserve">. – </w:t>
      </w:r>
      <w:r w:rsidRPr="006932F3">
        <w:rPr>
          <w:rFonts w:ascii="Times New Roman" w:eastAsia="TimesNewRomanPSMT" w:hAnsi="Times New Roman" w:cs="Times New Roman"/>
          <w:color w:val="000000" w:themeColor="text1"/>
          <w:sz w:val="28"/>
          <w:szCs w:val="28"/>
        </w:rPr>
        <w:t>P</w:t>
      </w:r>
      <w:r w:rsidRPr="006932F3">
        <w:rPr>
          <w:rFonts w:ascii="Times New Roman" w:eastAsia="TimesNewRomanPSMT" w:hAnsi="Times New Roman" w:cs="Times New Roman"/>
          <w:color w:val="000000" w:themeColor="text1"/>
          <w:sz w:val="28"/>
          <w:szCs w:val="28"/>
          <w:lang w:val="uk-UA"/>
        </w:rPr>
        <w:t>. 97–105.</w:t>
      </w:r>
    </w:p>
    <w:p w:rsidR="00C07FD0" w:rsidRPr="006932F3" w:rsidRDefault="00C07FD0" w:rsidP="00C141C7">
      <w:pPr>
        <w:pStyle w:val="a6"/>
        <w:numPr>
          <w:ilvl w:val="0"/>
          <w:numId w:val="5"/>
        </w:numPr>
        <w:spacing w:after="0" w:line="360" w:lineRule="auto"/>
        <w:ind w:left="0" w:firstLine="567"/>
        <w:jc w:val="both"/>
        <w:rPr>
          <w:rFonts w:ascii="Times New Roman" w:hAnsi="Times New Roman" w:cs="Times New Roman"/>
          <w:color w:val="000000" w:themeColor="text1"/>
          <w:sz w:val="28"/>
          <w:szCs w:val="28"/>
          <w:lang w:val="uk-UA"/>
        </w:rPr>
      </w:pPr>
      <w:r w:rsidRPr="006932F3">
        <w:rPr>
          <w:rFonts w:ascii="Times New Roman" w:hAnsi="Times New Roman" w:cs="Times New Roman"/>
          <w:color w:val="000000" w:themeColor="text1"/>
          <w:sz w:val="28"/>
          <w:szCs w:val="28"/>
          <w:lang w:val="uk-UA"/>
        </w:rPr>
        <w:t>Торчинська</w:t>
      </w:r>
      <w:r w:rsidRPr="006932F3">
        <w:rPr>
          <w:rFonts w:ascii="Times New Roman" w:hAnsi="Times New Roman" w:cs="Times New Roman"/>
          <w:color w:val="000000" w:themeColor="text1"/>
          <w:sz w:val="28"/>
          <w:szCs w:val="28"/>
        </w:rPr>
        <w:t> </w:t>
      </w:r>
      <w:r w:rsidRPr="006932F3">
        <w:rPr>
          <w:rFonts w:ascii="Times New Roman" w:hAnsi="Times New Roman" w:cs="Times New Roman"/>
          <w:color w:val="000000" w:themeColor="text1"/>
          <w:sz w:val="28"/>
          <w:szCs w:val="28"/>
          <w:lang w:val="uk-UA"/>
        </w:rPr>
        <w:t>Н.</w:t>
      </w:r>
      <w:r w:rsidRPr="006932F3">
        <w:rPr>
          <w:rFonts w:ascii="Times New Roman" w:hAnsi="Times New Roman" w:cs="Times New Roman"/>
          <w:color w:val="000000" w:themeColor="text1"/>
          <w:sz w:val="28"/>
          <w:szCs w:val="28"/>
        </w:rPr>
        <w:t> </w:t>
      </w:r>
      <w:r w:rsidRPr="006932F3">
        <w:rPr>
          <w:rFonts w:ascii="Times New Roman" w:hAnsi="Times New Roman" w:cs="Times New Roman"/>
          <w:color w:val="000000" w:themeColor="text1"/>
          <w:sz w:val="28"/>
          <w:szCs w:val="28"/>
          <w:lang w:val="uk-UA"/>
        </w:rPr>
        <w:t>М. Українська діалектологія</w:t>
      </w:r>
      <w:r w:rsidRPr="006932F3">
        <w:rPr>
          <w:rFonts w:ascii="Times New Roman" w:hAnsi="Times New Roman" w:cs="Times New Roman"/>
          <w:color w:val="000000" w:themeColor="text1"/>
          <w:sz w:val="28"/>
          <w:szCs w:val="28"/>
        </w:rPr>
        <w:t> </w:t>
      </w:r>
      <w:r w:rsidRPr="006932F3">
        <w:rPr>
          <w:rFonts w:ascii="Times New Roman" w:hAnsi="Times New Roman" w:cs="Times New Roman"/>
          <w:color w:val="000000" w:themeColor="text1"/>
          <w:sz w:val="28"/>
          <w:szCs w:val="28"/>
          <w:lang w:val="uk-UA"/>
        </w:rPr>
        <w:t>: навчальний посібник. – Хмельницький:</w:t>
      </w:r>
      <w:r w:rsidRPr="006932F3">
        <w:rPr>
          <w:rFonts w:ascii="Times New Roman" w:hAnsi="Times New Roman" w:cs="Times New Roman"/>
          <w:bCs/>
          <w:color w:val="000000" w:themeColor="text1"/>
          <w:sz w:val="28"/>
          <w:szCs w:val="28"/>
          <w:lang w:val="uk-UA"/>
        </w:rPr>
        <w:t xml:space="preserve"> ФОП </w:t>
      </w:r>
      <w:proofErr w:type="spellStart"/>
      <w:r w:rsidRPr="006932F3">
        <w:rPr>
          <w:rFonts w:ascii="Times New Roman" w:hAnsi="Times New Roman" w:cs="Times New Roman"/>
          <w:bCs/>
          <w:color w:val="000000" w:themeColor="text1"/>
          <w:sz w:val="28"/>
          <w:szCs w:val="28"/>
          <w:lang w:val="uk-UA"/>
        </w:rPr>
        <w:t>Бідюк</w:t>
      </w:r>
      <w:proofErr w:type="spellEnd"/>
      <w:r w:rsidRPr="006932F3">
        <w:rPr>
          <w:rFonts w:ascii="Times New Roman" w:hAnsi="Times New Roman" w:cs="Times New Roman"/>
          <w:bCs/>
          <w:color w:val="000000" w:themeColor="text1"/>
          <w:sz w:val="28"/>
          <w:szCs w:val="28"/>
          <w:lang w:val="uk-UA"/>
        </w:rPr>
        <w:t xml:space="preserve"> Є.І.,</w:t>
      </w:r>
      <w:r w:rsidRPr="006932F3">
        <w:rPr>
          <w:rFonts w:ascii="Times New Roman" w:hAnsi="Times New Roman" w:cs="Times New Roman"/>
          <w:color w:val="000000" w:themeColor="text1"/>
          <w:sz w:val="28"/>
          <w:szCs w:val="28"/>
          <w:lang w:val="uk-UA"/>
        </w:rPr>
        <w:t xml:space="preserve"> 2017. – 158</w:t>
      </w:r>
      <w:r w:rsidRPr="006932F3">
        <w:rPr>
          <w:rFonts w:ascii="Times New Roman" w:hAnsi="Times New Roman" w:cs="Times New Roman"/>
          <w:color w:val="000000" w:themeColor="text1"/>
          <w:sz w:val="28"/>
          <w:szCs w:val="28"/>
        </w:rPr>
        <w:t> </w:t>
      </w:r>
      <w:r w:rsidRPr="006932F3">
        <w:rPr>
          <w:rFonts w:ascii="Times New Roman" w:hAnsi="Times New Roman" w:cs="Times New Roman"/>
          <w:color w:val="000000" w:themeColor="text1"/>
          <w:sz w:val="28"/>
          <w:szCs w:val="28"/>
          <w:lang w:val="uk-UA"/>
        </w:rPr>
        <w:t>с.</w:t>
      </w:r>
    </w:p>
    <w:p w:rsidR="00AA7D18" w:rsidRPr="006932F3" w:rsidRDefault="00153555" w:rsidP="00C141C7">
      <w:pPr>
        <w:pStyle w:val="a6"/>
        <w:numPr>
          <w:ilvl w:val="0"/>
          <w:numId w:val="5"/>
        </w:numPr>
        <w:spacing w:after="0" w:line="360" w:lineRule="auto"/>
        <w:ind w:left="0" w:firstLine="567"/>
        <w:jc w:val="both"/>
        <w:rPr>
          <w:rFonts w:ascii="Times New Roman" w:hAnsi="Times New Roman" w:cs="Times New Roman"/>
          <w:color w:val="000000" w:themeColor="text1"/>
          <w:sz w:val="28"/>
          <w:szCs w:val="28"/>
          <w:lang w:val="uk-UA"/>
        </w:rPr>
      </w:pPr>
      <w:proofErr w:type="spellStart"/>
      <w:r w:rsidRPr="006932F3">
        <w:rPr>
          <w:rFonts w:ascii="Times New Roman" w:hAnsi="Times New Roman" w:cs="Times New Roman"/>
          <w:color w:val="000000" w:themeColor="text1"/>
          <w:sz w:val="28"/>
          <w:szCs w:val="28"/>
          <w:lang w:val="uk-UA"/>
        </w:rPr>
        <w:t>Холявко</w:t>
      </w:r>
      <w:proofErr w:type="spellEnd"/>
      <w:r w:rsidRPr="006932F3">
        <w:rPr>
          <w:rFonts w:ascii="Times New Roman" w:hAnsi="Times New Roman" w:cs="Times New Roman"/>
          <w:color w:val="000000" w:themeColor="text1"/>
          <w:sz w:val="28"/>
          <w:szCs w:val="28"/>
          <w:lang w:val="uk-UA"/>
        </w:rPr>
        <w:t xml:space="preserve"> І. В. У соціокультурному просторі сучасності / І. </w:t>
      </w:r>
      <w:proofErr w:type="spellStart"/>
      <w:r w:rsidRPr="006932F3">
        <w:rPr>
          <w:rFonts w:ascii="Times New Roman" w:hAnsi="Times New Roman" w:cs="Times New Roman"/>
          <w:color w:val="000000" w:themeColor="text1"/>
          <w:sz w:val="28"/>
          <w:szCs w:val="28"/>
          <w:lang w:val="uk-UA"/>
        </w:rPr>
        <w:t>В. Холя</w:t>
      </w:r>
      <w:proofErr w:type="spellEnd"/>
      <w:r w:rsidRPr="006932F3">
        <w:rPr>
          <w:rFonts w:ascii="Times New Roman" w:hAnsi="Times New Roman" w:cs="Times New Roman"/>
          <w:color w:val="000000" w:themeColor="text1"/>
          <w:sz w:val="28"/>
          <w:szCs w:val="28"/>
          <w:lang w:val="uk-UA"/>
        </w:rPr>
        <w:t>вко // Науковий вісник міжнародного гуманітарного університету. Серія Філологія. – 2017. – Випуск 26. Том 1. – С. 81–84.</w:t>
      </w:r>
    </w:p>
    <w:p w:rsidR="0067726B" w:rsidRPr="006932F3" w:rsidRDefault="0067726B" w:rsidP="00C141C7">
      <w:pPr>
        <w:pStyle w:val="a6"/>
        <w:numPr>
          <w:ilvl w:val="0"/>
          <w:numId w:val="5"/>
        </w:numPr>
        <w:spacing w:after="0" w:line="360" w:lineRule="auto"/>
        <w:ind w:left="0" w:firstLine="567"/>
        <w:jc w:val="both"/>
        <w:rPr>
          <w:rFonts w:ascii="Times New Roman" w:hAnsi="Times New Roman" w:cs="Times New Roman"/>
          <w:color w:val="000000" w:themeColor="text1"/>
          <w:sz w:val="28"/>
          <w:szCs w:val="28"/>
          <w:lang w:val="uk-UA"/>
        </w:rPr>
      </w:pPr>
      <w:proofErr w:type="spellStart"/>
      <w:r w:rsidRPr="006932F3">
        <w:rPr>
          <w:rFonts w:ascii="Times New Roman" w:hAnsi="Times New Roman" w:cs="Times New Roman"/>
          <w:color w:val="000000" w:themeColor="text1"/>
          <w:sz w:val="28"/>
          <w:szCs w:val="28"/>
          <w:lang w:val="uk-UA"/>
        </w:rPr>
        <w:t>Шабу</w:t>
      </w:r>
      <w:proofErr w:type="spellEnd"/>
      <w:r w:rsidRPr="006932F3">
        <w:rPr>
          <w:rFonts w:ascii="Times New Roman" w:hAnsi="Times New Roman" w:cs="Times New Roman"/>
          <w:color w:val="000000" w:themeColor="text1"/>
          <w:sz w:val="28"/>
          <w:szCs w:val="28"/>
          <w:lang w:val="uk-UA"/>
        </w:rPr>
        <w:t xml:space="preserve">ніна В. В. Засоби діалогічної організації науково-навчальних текстів технічної галузі в сучасній українській мові : автореф. дис. … канд. філол. наук : 10.02.01 – українська мова / </w:t>
      </w:r>
      <w:proofErr w:type="spellStart"/>
      <w:r w:rsidRPr="006932F3">
        <w:rPr>
          <w:rFonts w:ascii="Times New Roman" w:hAnsi="Times New Roman" w:cs="Times New Roman"/>
          <w:color w:val="000000" w:themeColor="text1"/>
          <w:sz w:val="28"/>
          <w:szCs w:val="28"/>
          <w:lang w:val="uk-UA"/>
        </w:rPr>
        <w:t>В. В. Шабун</w:t>
      </w:r>
      <w:proofErr w:type="spellEnd"/>
      <w:r w:rsidRPr="006932F3">
        <w:rPr>
          <w:rFonts w:ascii="Times New Roman" w:hAnsi="Times New Roman" w:cs="Times New Roman"/>
          <w:color w:val="000000" w:themeColor="text1"/>
          <w:sz w:val="28"/>
          <w:szCs w:val="28"/>
          <w:lang w:val="uk-UA"/>
        </w:rPr>
        <w:t>іна. – Дніпропетровськ, 2010. – 23 с.</w:t>
      </w:r>
    </w:p>
    <w:p w:rsidR="00153555" w:rsidRPr="006932F3" w:rsidRDefault="00AA7D18" w:rsidP="00C141C7">
      <w:pPr>
        <w:pStyle w:val="a6"/>
        <w:numPr>
          <w:ilvl w:val="0"/>
          <w:numId w:val="5"/>
        </w:numPr>
        <w:spacing w:after="0" w:line="360" w:lineRule="auto"/>
        <w:ind w:left="0" w:firstLine="567"/>
        <w:jc w:val="both"/>
        <w:rPr>
          <w:rFonts w:ascii="Times New Roman" w:hAnsi="Times New Roman" w:cs="Times New Roman"/>
          <w:color w:val="000000" w:themeColor="text1"/>
          <w:sz w:val="28"/>
          <w:szCs w:val="28"/>
          <w:lang w:val="uk-UA"/>
        </w:rPr>
      </w:pPr>
      <w:r w:rsidRPr="006932F3">
        <w:rPr>
          <w:rFonts w:ascii="Times New Roman" w:hAnsi="Times New Roman" w:cs="Times New Roman"/>
          <w:color w:val="000000" w:themeColor="text1"/>
          <w:sz w:val="28"/>
          <w:szCs w:val="28"/>
          <w:lang w:val="uk-UA"/>
        </w:rPr>
        <w:t xml:space="preserve">Шевчук С. В. Українська мова за професійним спрямуванням : підручник / С. В. Шевчук, І. В, Клименко. – К. : </w:t>
      </w:r>
      <w:proofErr w:type="spellStart"/>
      <w:r w:rsidRPr="006932F3">
        <w:rPr>
          <w:rFonts w:ascii="Times New Roman" w:hAnsi="Times New Roman" w:cs="Times New Roman"/>
          <w:color w:val="000000" w:themeColor="text1"/>
          <w:sz w:val="28"/>
          <w:szCs w:val="28"/>
          <w:lang w:val="uk-UA"/>
        </w:rPr>
        <w:t>Алерта</w:t>
      </w:r>
      <w:proofErr w:type="spellEnd"/>
      <w:r w:rsidRPr="006932F3">
        <w:rPr>
          <w:rFonts w:ascii="Times New Roman" w:hAnsi="Times New Roman" w:cs="Times New Roman"/>
          <w:color w:val="000000" w:themeColor="text1"/>
          <w:sz w:val="28"/>
          <w:szCs w:val="28"/>
          <w:lang w:val="uk-UA"/>
        </w:rPr>
        <w:t>, 2010. – 696 с.</w:t>
      </w:r>
    </w:p>
    <w:sectPr w:rsidR="00153555" w:rsidRPr="006932F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85715C"/>
    <w:multiLevelType w:val="hybridMultilevel"/>
    <w:tmpl w:val="612E85A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nsid w:val="33FC1B27"/>
    <w:multiLevelType w:val="hybridMultilevel"/>
    <w:tmpl w:val="D848CB2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
    <w:nsid w:val="43B94650"/>
    <w:multiLevelType w:val="hybridMultilevel"/>
    <w:tmpl w:val="08C6D2C6"/>
    <w:lvl w:ilvl="0" w:tplc="691CBF14">
      <w:start w:val="1"/>
      <w:numFmt w:val="decimal"/>
      <w:lvlText w:val="%1."/>
      <w:lvlJc w:val="left"/>
      <w:pPr>
        <w:tabs>
          <w:tab w:val="num" w:pos="900"/>
        </w:tabs>
        <w:ind w:left="900" w:hanging="360"/>
      </w:pPr>
      <w:rPr>
        <w:rFonts w:cs="Times New Roman" w:hint="default"/>
      </w:rPr>
    </w:lvl>
    <w:lvl w:ilvl="1" w:tplc="04190019" w:tentative="1">
      <w:start w:val="1"/>
      <w:numFmt w:val="lowerLetter"/>
      <w:lvlText w:val="%2."/>
      <w:lvlJc w:val="left"/>
      <w:pPr>
        <w:tabs>
          <w:tab w:val="num" w:pos="1620"/>
        </w:tabs>
        <w:ind w:left="1620" w:hanging="360"/>
      </w:pPr>
      <w:rPr>
        <w:rFonts w:cs="Times New Roman"/>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abstractNum w:abstractNumId="3">
    <w:nsid w:val="5C1974FC"/>
    <w:multiLevelType w:val="hybridMultilevel"/>
    <w:tmpl w:val="54384E3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
    <w:nsid w:val="6FEF7D2F"/>
    <w:multiLevelType w:val="hybridMultilevel"/>
    <w:tmpl w:val="84FEA00A"/>
    <w:lvl w:ilvl="0" w:tplc="04190011">
      <w:start w:val="1"/>
      <w:numFmt w:val="decimal"/>
      <w:lvlText w:val="%1)"/>
      <w:lvlJc w:val="left"/>
      <w:pPr>
        <w:ind w:left="1429" w:hanging="360"/>
      </w:pPr>
      <w:rPr>
        <w:rFonts w:cs="Times New Roman"/>
      </w:rPr>
    </w:lvl>
    <w:lvl w:ilvl="1" w:tplc="04190019">
      <w:start w:val="1"/>
      <w:numFmt w:val="lowerLetter"/>
      <w:lvlText w:val="%2."/>
      <w:lvlJc w:val="left"/>
      <w:pPr>
        <w:ind w:left="2149" w:hanging="360"/>
      </w:pPr>
      <w:rPr>
        <w:rFonts w:cs="Times New Roman"/>
      </w:rPr>
    </w:lvl>
    <w:lvl w:ilvl="2" w:tplc="0419001B">
      <w:start w:val="1"/>
      <w:numFmt w:val="lowerRoman"/>
      <w:lvlText w:val="%3."/>
      <w:lvlJc w:val="right"/>
      <w:pPr>
        <w:ind w:left="2869" w:hanging="180"/>
      </w:pPr>
      <w:rPr>
        <w:rFonts w:cs="Times New Roman"/>
      </w:rPr>
    </w:lvl>
    <w:lvl w:ilvl="3" w:tplc="0419000F">
      <w:start w:val="1"/>
      <w:numFmt w:val="decimal"/>
      <w:lvlText w:val="%4."/>
      <w:lvlJc w:val="left"/>
      <w:pPr>
        <w:ind w:left="3589" w:hanging="360"/>
      </w:pPr>
      <w:rPr>
        <w:rFonts w:cs="Times New Roman"/>
      </w:rPr>
    </w:lvl>
    <w:lvl w:ilvl="4" w:tplc="04190019">
      <w:start w:val="1"/>
      <w:numFmt w:val="lowerLetter"/>
      <w:lvlText w:val="%5."/>
      <w:lvlJc w:val="left"/>
      <w:pPr>
        <w:ind w:left="4309" w:hanging="360"/>
      </w:pPr>
      <w:rPr>
        <w:rFonts w:cs="Times New Roman"/>
      </w:rPr>
    </w:lvl>
    <w:lvl w:ilvl="5" w:tplc="0419001B">
      <w:start w:val="1"/>
      <w:numFmt w:val="lowerRoman"/>
      <w:lvlText w:val="%6."/>
      <w:lvlJc w:val="right"/>
      <w:pPr>
        <w:ind w:left="5029" w:hanging="180"/>
      </w:pPr>
      <w:rPr>
        <w:rFonts w:cs="Times New Roman"/>
      </w:rPr>
    </w:lvl>
    <w:lvl w:ilvl="6" w:tplc="0419000F">
      <w:start w:val="1"/>
      <w:numFmt w:val="decimal"/>
      <w:lvlText w:val="%7."/>
      <w:lvlJc w:val="left"/>
      <w:pPr>
        <w:ind w:left="5749" w:hanging="360"/>
      </w:pPr>
      <w:rPr>
        <w:rFonts w:cs="Times New Roman"/>
      </w:rPr>
    </w:lvl>
    <w:lvl w:ilvl="7" w:tplc="04190019">
      <w:start w:val="1"/>
      <w:numFmt w:val="lowerLetter"/>
      <w:lvlText w:val="%8."/>
      <w:lvlJc w:val="left"/>
      <w:pPr>
        <w:ind w:left="6469" w:hanging="360"/>
      </w:pPr>
      <w:rPr>
        <w:rFonts w:cs="Times New Roman"/>
      </w:rPr>
    </w:lvl>
    <w:lvl w:ilvl="8" w:tplc="0419001B">
      <w:start w:val="1"/>
      <w:numFmt w:val="lowerRoman"/>
      <w:lvlText w:val="%9."/>
      <w:lvlJc w:val="right"/>
      <w:pPr>
        <w:ind w:left="7189" w:hanging="180"/>
      </w:pPr>
      <w:rPr>
        <w:rFonts w:cs="Times New Roman"/>
      </w:rPr>
    </w:lvl>
  </w:abstractNum>
  <w:num w:numId="1">
    <w:abstractNumId w:val="3"/>
  </w:num>
  <w:num w:numId="2">
    <w:abstractNumId w:val="0"/>
  </w:num>
  <w:num w:numId="3">
    <w:abstractNumId w:val="4"/>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1328"/>
    <w:rsid w:val="00036FB9"/>
    <w:rsid w:val="000846D9"/>
    <w:rsid w:val="000A45B3"/>
    <w:rsid w:val="000A7062"/>
    <w:rsid w:val="000F3E56"/>
    <w:rsid w:val="00153555"/>
    <w:rsid w:val="002654D9"/>
    <w:rsid w:val="002754EC"/>
    <w:rsid w:val="00391328"/>
    <w:rsid w:val="00417BBC"/>
    <w:rsid w:val="00442AB7"/>
    <w:rsid w:val="005876D4"/>
    <w:rsid w:val="005E562F"/>
    <w:rsid w:val="00642B09"/>
    <w:rsid w:val="0067726B"/>
    <w:rsid w:val="006932F3"/>
    <w:rsid w:val="006B11BC"/>
    <w:rsid w:val="00701569"/>
    <w:rsid w:val="00770EB4"/>
    <w:rsid w:val="008307F7"/>
    <w:rsid w:val="008825B2"/>
    <w:rsid w:val="0090667C"/>
    <w:rsid w:val="009F5EC4"/>
    <w:rsid w:val="00A018EF"/>
    <w:rsid w:val="00A10AA2"/>
    <w:rsid w:val="00A21C03"/>
    <w:rsid w:val="00A75241"/>
    <w:rsid w:val="00A8683A"/>
    <w:rsid w:val="00AA210A"/>
    <w:rsid w:val="00AA7D18"/>
    <w:rsid w:val="00B10C84"/>
    <w:rsid w:val="00BA49F0"/>
    <w:rsid w:val="00C07FD0"/>
    <w:rsid w:val="00C141C7"/>
    <w:rsid w:val="00E05E1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A10AA2"/>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заголовок 1"/>
    <w:basedOn w:val="a"/>
    <w:next w:val="a"/>
    <w:rsid w:val="005876D4"/>
    <w:pPr>
      <w:keepNext/>
      <w:autoSpaceDE w:val="0"/>
      <w:autoSpaceDN w:val="0"/>
      <w:spacing w:after="0" w:line="240" w:lineRule="auto"/>
      <w:jc w:val="center"/>
      <w:outlineLvl w:val="0"/>
    </w:pPr>
    <w:rPr>
      <w:rFonts w:ascii="Times New Roman" w:eastAsia="Times New Roman" w:hAnsi="Times New Roman" w:cs="Times New Roman"/>
      <w:b/>
      <w:bCs/>
      <w:kern w:val="28"/>
      <w:lang w:eastAsia="ru-RU"/>
    </w:rPr>
  </w:style>
  <w:style w:type="paragraph" w:styleId="21">
    <w:name w:val="Body Text Indent 2"/>
    <w:basedOn w:val="a"/>
    <w:link w:val="22"/>
    <w:uiPriority w:val="99"/>
    <w:rsid w:val="00A8683A"/>
    <w:pPr>
      <w:spacing w:after="0" w:line="360" w:lineRule="auto"/>
      <w:ind w:firstLine="720"/>
      <w:jc w:val="both"/>
    </w:pPr>
    <w:rPr>
      <w:rFonts w:ascii="Times New Roman" w:eastAsia="Times New Roman" w:hAnsi="Times New Roman" w:cs="Times New Roman"/>
      <w:sz w:val="24"/>
      <w:szCs w:val="24"/>
      <w:lang w:val="en-US" w:eastAsia="ru-RU"/>
    </w:rPr>
  </w:style>
  <w:style w:type="character" w:customStyle="1" w:styleId="22">
    <w:name w:val="Основной текст с отступом 2 Знак"/>
    <w:basedOn w:val="a0"/>
    <w:link w:val="21"/>
    <w:uiPriority w:val="99"/>
    <w:rsid w:val="00A8683A"/>
    <w:rPr>
      <w:rFonts w:ascii="Times New Roman" w:eastAsia="Times New Roman" w:hAnsi="Times New Roman" w:cs="Times New Roman"/>
      <w:sz w:val="24"/>
      <w:szCs w:val="24"/>
      <w:lang w:val="en-US" w:eastAsia="ru-RU"/>
    </w:rPr>
  </w:style>
  <w:style w:type="paragraph" w:styleId="a3">
    <w:name w:val="Body Text"/>
    <w:basedOn w:val="a"/>
    <w:link w:val="a4"/>
    <w:uiPriority w:val="99"/>
    <w:unhideWhenUsed/>
    <w:rsid w:val="00417BBC"/>
    <w:pPr>
      <w:spacing w:after="120"/>
    </w:pPr>
  </w:style>
  <w:style w:type="character" w:customStyle="1" w:styleId="a4">
    <w:name w:val="Основной текст Знак"/>
    <w:basedOn w:val="a0"/>
    <w:link w:val="a3"/>
    <w:uiPriority w:val="99"/>
    <w:rsid w:val="00417BBC"/>
  </w:style>
  <w:style w:type="paragraph" w:styleId="23">
    <w:name w:val="Body Text 2"/>
    <w:basedOn w:val="a"/>
    <w:link w:val="24"/>
    <w:uiPriority w:val="99"/>
    <w:unhideWhenUsed/>
    <w:rsid w:val="00417BBC"/>
    <w:pPr>
      <w:spacing w:after="120" w:line="480" w:lineRule="auto"/>
    </w:pPr>
  </w:style>
  <w:style w:type="character" w:customStyle="1" w:styleId="24">
    <w:name w:val="Основной текст 2 Знак"/>
    <w:basedOn w:val="a0"/>
    <w:link w:val="23"/>
    <w:uiPriority w:val="99"/>
    <w:rsid w:val="00417BBC"/>
  </w:style>
  <w:style w:type="paragraph" w:styleId="3">
    <w:name w:val="Body Text 3"/>
    <w:basedOn w:val="a"/>
    <w:link w:val="30"/>
    <w:uiPriority w:val="99"/>
    <w:semiHidden/>
    <w:unhideWhenUsed/>
    <w:rsid w:val="00417BBC"/>
    <w:pPr>
      <w:spacing w:after="120"/>
    </w:pPr>
    <w:rPr>
      <w:sz w:val="16"/>
      <w:szCs w:val="16"/>
    </w:rPr>
  </w:style>
  <w:style w:type="character" w:customStyle="1" w:styleId="30">
    <w:name w:val="Основной текст 3 Знак"/>
    <w:basedOn w:val="a0"/>
    <w:link w:val="3"/>
    <w:uiPriority w:val="99"/>
    <w:semiHidden/>
    <w:rsid w:val="00417BBC"/>
    <w:rPr>
      <w:sz w:val="16"/>
      <w:szCs w:val="16"/>
    </w:rPr>
  </w:style>
  <w:style w:type="character" w:styleId="a5">
    <w:name w:val="page number"/>
    <w:basedOn w:val="a0"/>
    <w:rsid w:val="00417BBC"/>
  </w:style>
  <w:style w:type="paragraph" w:customStyle="1" w:styleId="BodyText">
    <w:name w:val="Body Text.Основной текст Знак.Основной текст Знак Знак Знак Знак.Основной текст Знак Знак Знак.Основной текст Знак Знак Знак Знак Знак Знак.Основной текст Знак Знак Знак Знак Знак Знак Знак Знак Знак Знак Знак Знак Знак Знак Знак"/>
    <w:basedOn w:val="a"/>
    <w:uiPriority w:val="99"/>
    <w:rsid w:val="00417BBC"/>
    <w:pPr>
      <w:autoSpaceDE w:val="0"/>
      <w:autoSpaceDN w:val="0"/>
      <w:spacing w:after="120" w:line="240" w:lineRule="auto"/>
    </w:pPr>
    <w:rPr>
      <w:rFonts w:ascii="Times New Roman" w:eastAsiaTheme="minorEastAsia" w:hAnsi="Times New Roman" w:cs="Times New Roman"/>
      <w:sz w:val="24"/>
      <w:szCs w:val="24"/>
      <w:lang w:val="uk-UA" w:eastAsia="ru-RU"/>
    </w:rPr>
  </w:style>
  <w:style w:type="paragraph" w:styleId="a6">
    <w:name w:val="List Paragraph"/>
    <w:basedOn w:val="a"/>
    <w:uiPriority w:val="34"/>
    <w:qFormat/>
    <w:rsid w:val="00417BBC"/>
    <w:pPr>
      <w:ind w:left="720"/>
      <w:contextualSpacing/>
    </w:pPr>
  </w:style>
  <w:style w:type="paragraph" w:customStyle="1" w:styleId="10">
    <w:name w:val="Абзац списка1"/>
    <w:basedOn w:val="a"/>
    <w:rsid w:val="00417BBC"/>
    <w:pPr>
      <w:spacing w:after="0" w:line="240" w:lineRule="auto"/>
      <w:ind w:left="720"/>
      <w:contextualSpacing/>
    </w:pPr>
    <w:rPr>
      <w:rFonts w:ascii="Times New Roman" w:eastAsia="Calibri" w:hAnsi="Times New Roman" w:cs="Times New Roman"/>
      <w:sz w:val="24"/>
      <w:szCs w:val="24"/>
      <w:lang w:eastAsia="ru-RU"/>
    </w:rPr>
  </w:style>
  <w:style w:type="paragraph" w:customStyle="1" w:styleId="Default">
    <w:name w:val="Default"/>
    <w:rsid w:val="00A10AA2"/>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20">
    <w:name w:val="Заголовок 2 Знак"/>
    <w:basedOn w:val="a0"/>
    <w:link w:val="2"/>
    <w:uiPriority w:val="9"/>
    <w:rsid w:val="00A10AA2"/>
    <w:rPr>
      <w:rFonts w:ascii="Times New Roman" w:eastAsia="Times New Roman" w:hAnsi="Times New Roman" w:cs="Times New Roman"/>
      <w:b/>
      <w:bCs/>
      <w:sz w:val="36"/>
      <w:szCs w:val="3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A10AA2"/>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заголовок 1"/>
    <w:basedOn w:val="a"/>
    <w:next w:val="a"/>
    <w:rsid w:val="005876D4"/>
    <w:pPr>
      <w:keepNext/>
      <w:autoSpaceDE w:val="0"/>
      <w:autoSpaceDN w:val="0"/>
      <w:spacing w:after="0" w:line="240" w:lineRule="auto"/>
      <w:jc w:val="center"/>
      <w:outlineLvl w:val="0"/>
    </w:pPr>
    <w:rPr>
      <w:rFonts w:ascii="Times New Roman" w:eastAsia="Times New Roman" w:hAnsi="Times New Roman" w:cs="Times New Roman"/>
      <w:b/>
      <w:bCs/>
      <w:kern w:val="28"/>
      <w:lang w:eastAsia="ru-RU"/>
    </w:rPr>
  </w:style>
  <w:style w:type="paragraph" w:styleId="21">
    <w:name w:val="Body Text Indent 2"/>
    <w:basedOn w:val="a"/>
    <w:link w:val="22"/>
    <w:uiPriority w:val="99"/>
    <w:rsid w:val="00A8683A"/>
    <w:pPr>
      <w:spacing w:after="0" w:line="360" w:lineRule="auto"/>
      <w:ind w:firstLine="720"/>
      <w:jc w:val="both"/>
    </w:pPr>
    <w:rPr>
      <w:rFonts w:ascii="Times New Roman" w:eastAsia="Times New Roman" w:hAnsi="Times New Roman" w:cs="Times New Roman"/>
      <w:sz w:val="24"/>
      <w:szCs w:val="24"/>
      <w:lang w:val="en-US" w:eastAsia="ru-RU"/>
    </w:rPr>
  </w:style>
  <w:style w:type="character" w:customStyle="1" w:styleId="22">
    <w:name w:val="Основной текст с отступом 2 Знак"/>
    <w:basedOn w:val="a0"/>
    <w:link w:val="21"/>
    <w:uiPriority w:val="99"/>
    <w:rsid w:val="00A8683A"/>
    <w:rPr>
      <w:rFonts w:ascii="Times New Roman" w:eastAsia="Times New Roman" w:hAnsi="Times New Roman" w:cs="Times New Roman"/>
      <w:sz w:val="24"/>
      <w:szCs w:val="24"/>
      <w:lang w:val="en-US" w:eastAsia="ru-RU"/>
    </w:rPr>
  </w:style>
  <w:style w:type="paragraph" w:styleId="a3">
    <w:name w:val="Body Text"/>
    <w:basedOn w:val="a"/>
    <w:link w:val="a4"/>
    <w:uiPriority w:val="99"/>
    <w:unhideWhenUsed/>
    <w:rsid w:val="00417BBC"/>
    <w:pPr>
      <w:spacing w:after="120"/>
    </w:pPr>
  </w:style>
  <w:style w:type="character" w:customStyle="1" w:styleId="a4">
    <w:name w:val="Основной текст Знак"/>
    <w:basedOn w:val="a0"/>
    <w:link w:val="a3"/>
    <w:uiPriority w:val="99"/>
    <w:rsid w:val="00417BBC"/>
  </w:style>
  <w:style w:type="paragraph" w:styleId="23">
    <w:name w:val="Body Text 2"/>
    <w:basedOn w:val="a"/>
    <w:link w:val="24"/>
    <w:uiPriority w:val="99"/>
    <w:unhideWhenUsed/>
    <w:rsid w:val="00417BBC"/>
    <w:pPr>
      <w:spacing w:after="120" w:line="480" w:lineRule="auto"/>
    </w:pPr>
  </w:style>
  <w:style w:type="character" w:customStyle="1" w:styleId="24">
    <w:name w:val="Основной текст 2 Знак"/>
    <w:basedOn w:val="a0"/>
    <w:link w:val="23"/>
    <w:uiPriority w:val="99"/>
    <w:rsid w:val="00417BBC"/>
  </w:style>
  <w:style w:type="paragraph" w:styleId="3">
    <w:name w:val="Body Text 3"/>
    <w:basedOn w:val="a"/>
    <w:link w:val="30"/>
    <w:uiPriority w:val="99"/>
    <w:semiHidden/>
    <w:unhideWhenUsed/>
    <w:rsid w:val="00417BBC"/>
    <w:pPr>
      <w:spacing w:after="120"/>
    </w:pPr>
    <w:rPr>
      <w:sz w:val="16"/>
      <w:szCs w:val="16"/>
    </w:rPr>
  </w:style>
  <w:style w:type="character" w:customStyle="1" w:styleId="30">
    <w:name w:val="Основной текст 3 Знак"/>
    <w:basedOn w:val="a0"/>
    <w:link w:val="3"/>
    <w:uiPriority w:val="99"/>
    <w:semiHidden/>
    <w:rsid w:val="00417BBC"/>
    <w:rPr>
      <w:sz w:val="16"/>
      <w:szCs w:val="16"/>
    </w:rPr>
  </w:style>
  <w:style w:type="character" w:styleId="a5">
    <w:name w:val="page number"/>
    <w:basedOn w:val="a0"/>
    <w:rsid w:val="00417BBC"/>
  </w:style>
  <w:style w:type="paragraph" w:customStyle="1" w:styleId="BodyText">
    <w:name w:val="Body Text.Основной текст Знак.Основной текст Знак Знак Знак Знак.Основной текст Знак Знак Знак.Основной текст Знак Знак Знак Знак Знак Знак.Основной текст Знак Знак Знак Знак Знак Знак Знак Знак Знак Знак Знак Знак Знак Знак Знак"/>
    <w:basedOn w:val="a"/>
    <w:uiPriority w:val="99"/>
    <w:rsid w:val="00417BBC"/>
    <w:pPr>
      <w:autoSpaceDE w:val="0"/>
      <w:autoSpaceDN w:val="0"/>
      <w:spacing w:after="120" w:line="240" w:lineRule="auto"/>
    </w:pPr>
    <w:rPr>
      <w:rFonts w:ascii="Times New Roman" w:eastAsiaTheme="minorEastAsia" w:hAnsi="Times New Roman" w:cs="Times New Roman"/>
      <w:sz w:val="24"/>
      <w:szCs w:val="24"/>
      <w:lang w:val="uk-UA" w:eastAsia="ru-RU"/>
    </w:rPr>
  </w:style>
  <w:style w:type="paragraph" w:styleId="a6">
    <w:name w:val="List Paragraph"/>
    <w:basedOn w:val="a"/>
    <w:uiPriority w:val="34"/>
    <w:qFormat/>
    <w:rsid w:val="00417BBC"/>
    <w:pPr>
      <w:ind w:left="720"/>
      <w:contextualSpacing/>
    </w:pPr>
  </w:style>
  <w:style w:type="paragraph" w:customStyle="1" w:styleId="10">
    <w:name w:val="Абзац списка1"/>
    <w:basedOn w:val="a"/>
    <w:rsid w:val="00417BBC"/>
    <w:pPr>
      <w:spacing w:after="0" w:line="240" w:lineRule="auto"/>
      <w:ind w:left="720"/>
      <w:contextualSpacing/>
    </w:pPr>
    <w:rPr>
      <w:rFonts w:ascii="Times New Roman" w:eastAsia="Calibri" w:hAnsi="Times New Roman" w:cs="Times New Roman"/>
      <w:sz w:val="24"/>
      <w:szCs w:val="24"/>
      <w:lang w:eastAsia="ru-RU"/>
    </w:rPr>
  </w:style>
  <w:style w:type="paragraph" w:customStyle="1" w:styleId="Default">
    <w:name w:val="Default"/>
    <w:rsid w:val="00A10AA2"/>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20">
    <w:name w:val="Заголовок 2 Знак"/>
    <w:basedOn w:val="a0"/>
    <w:link w:val="2"/>
    <w:uiPriority w:val="9"/>
    <w:rsid w:val="00A10AA2"/>
    <w:rPr>
      <w:rFonts w:ascii="Times New Roman" w:eastAsia="Times New Roman" w:hAnsi="Times New Roman" w:cs="Times New Roman"/>
      <w:b/>
      <w:bCs/>
      <w:sz w:val="36"/>
      <w:szCs w:val="3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94629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279</TotalTime>
  <Pages>6</Pages>
  <Words>1672</Words>
  <Characters>9531</Characters>
  <Application>Microsoft Office Word</Application>
  <DocSecurity>0</DocSecurity>
  <Lines>79</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Uzer</dc:creator>
  <cp:keywords/>
  <dc:description/>
  <cp:lastModifiedBy>Uzer</cp:lastModifiedBy>
  <cp:revision>10</cp:revision>
  <dcterms:created xsi:type="dcterms:W3CDTF">2018-05-01T08:00:00Z</dcterms:created>
  <dcterms:modified xsi:type="dcterms:W3CDTF">2018-06-24T08:35:00Z</dcterms:modified>
</cp:coreProperties>
</file>