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0A03" w:rsidRDefault="00CF0A03" w:rsidP="00CF0A03">
      <w:pPr>
        <w:pStyle w:val="40"/>
        <w:shd w:val="clear" w:color="auto" w:fill="auto"/>
        <w:spacing w:line="360" w:lineRule="auto"/>
        <w:jc w:val="center"/>
        <w:rPr>
          <w:b/>
          <w:i w:val="0"/>
          <w:noProof/>
          <w:sz w:val="28"/>
          <w:szCs w:val="28"/>
        </w:rPr>
      </w:pPr>
      <w:bookmarkStart w:id="0" w:name="_GoBack"/>
      <w:r w:rsidRPr="00CF0A03">
        <w:rPr>
          <w:b/>
          <w:i w:val="0"/>
          <w:noProof/>
          <w:sz w:val="28"/>
          <w:szCs w:val="28"/>
        </w:rPr>
        <w:t xml:space="preserve">ІМПЛЕМЕНТАЦІЯ ЕКОЛОГІЧНОЇ ПОЛІТИКИ В УКРАЇНІ </w:t>
      </w:r>
    </w:p>
    <w:p w:rsidR="00CF0A03" w:rsidRDefault="00CF0A03" w:rsidP="00CF0A03">
      <w:pPr>
        <w:pStyle w:val="40"/>
        <w:shd w:val="clear" w:color="auto" w:fill="auto"/>
        <w:spacing w:line="360" w:lineRule="auto"/>
        <w:jc w:val="center"/>
        <w:rPr>
          <w:b/>
          <w:i w:val="0"/>
          <w:noProof/>
          <w:sz w:val="28"/>
          <w:szCs w:val="28"/>
        </w:rPr>
      </w:pPr>
      <w:r w:rsidRPr="00CF0A03">
        <w:rPr>
          <w:b/>
          <w:i w:val="0"/>
          <w:noProof/>
          <w:sz w:val="28"/>
          <w:szCs w:val="28"/>
        </w:rPr>
        <w:t>В КОНТЕКСТІ ЄВРОПЕЙСЬКОЇ ІНТЕГРАЦІЇ</w:t>
      </w:r>
      <w:bookmarkEnd w:id="0"/>
    </w:p>
    <w:p w:rsidR="00CF0A03" w:rsidRPr="00CF0A03" w:rsidRDefault="00CF0A03" w:rsidP="00CF0A03">
      <w:pPr>
        <w:pStyle w:val="40"/>
        <w:shd w:val="clear" w:color="auto" w:fill="auto"/>
        <w:spacing w:line="360" w:lineRule="auto"/>
        <w:jc w:val="center"/>
        <w:rPr>
          <w:b/>
          <w:i w:val="0"/>
          <w:color w:val="000000"/>
          <w:sz w:val="28"/>
          <w:szCs w:val="28"/>
        </w:rPr>
      </w:pPr>
    </w:p>
    <w:p w:rsidR="00CF0A03" w:rsidRPr="0034006A" w:rsidRDefault="00CF0A03" w:rsidP="0034006A">
      <w:pPr>
        <w:pStyle w:val="40"/>
        <w:shd w:val="clear" w:color="auto" w:fill="auto"/>
        <w:spacing w:line="360" w:lineRule="auto"/>
        <w:jc w:val="right"/>
        <w:rPr>
          <w:b/>
          <w:i w:val="0"/>
          <w:color w:val="000000"/>
          <w:sz w:val="28"/>
          <w:szCs w:val="28"/>
        </w:rPr>
      </w:pPr>
      <w:r w:rsidRPr="0034006A">
        <w:rPr>
          <w:b/>
          <w:i w:val="0"/>
          <w:color w:val="000000"/>
          <w:sz w:val="28"/>
          <w:szCs w:val="28"/>
        </w:rPr>
        <w:t>Даценко О.Ф.</w:t>
      </w:r>
    </w:p>
    <w:p w:rsidR="00CF0A03" w:rsidRPr="0034006A" w:rsidRDefault="00CF0A03" w:rsidP="0034006A">
      <w:pPr>
        <w:pStyle w:val="40"/>
        <w:shd w:val="clear" w:color="auto" w:fill="auto"/>
        <w:spacing w:line="360" w:lineRule="auto"/>
        <w:jc w:val="right"/>
        <w:rPr>
          <w:b/>
          <w:color w:val="000000"/>
          <w:sz w:val="28"/>
          <w:szCs w:val="28"/>
        </w:rPr>
      </w:pPr>
      <w:r w:rsidRPr="0034006A">
        <w:rPr>
          <w:b/>
          <w:color w:val="000000"/>
          <w:sz w:val="28"/>
          <w:szCs w:val="28"/>
        </w:rPr>
        <w:t xml:space="preserve">старший викладач кафедри права, </w:t>
      </w:r>
    </w:p>
    <w:p w:rsidR="00CF0A03" w:rsidRPr="0034006A" w:rsidRDefault="00CF0A03" w:rsidP="0034006A">
      <w:pPr>
        <w:pStyle w:val="40"/>
        <w:shd w:val="clear" w:color="auto" w:fill="auto"/>
        <w:spacing w:line="360" w:lineRule="auto"/>
        <w:jc w:val="right"/>
        <w:rPr>
          <w:color w:val="000000"/>
          <w:sz w:val="28"/>
          <w:szCs w:val="28"/>
        </w:rPr>
      </w:pPr>
      <w:r w:rsidRPr="0034006A">
        <w:rPr>
          <w:b/>
          <w:color w:val="000000"/>
          <w:sz w:val="28"/>
          <w:szCs w:val="28"/>
        </w:rPr>
        <w:t xml:space="preserve"> </w:t>
      </w:r>
      <w:r w:rsidRPr="0034006A">
        <w:rPr>
          <w:color w:val="000000"/>
          <w:sz w:val="28"/>
          <w:szCs w:val="28"/>
        </w:rPr>
        <w:t>Хмельницький національний університет,</w:t>
      </w:r>
    </w:p>
    <w:p w:rsidR="0034006A" w:rsidRPr="0034006A" w:rsidRDefault="00CF0A03" w:rsidP="0034006A">
      <w:pPr>
        <w:pStyle w:val="40"/>
        <w:shd w:val="clear" w:color="auto" w:fill="auto"/>
        <w:spacing w:line="360" w:lineRule="auto"/>
        <w:jc w:val="right"/>
        <w:rPr>
          <w:b/>
          <w:color w:val="000000"/>
          <w:sz w:val="28"/>
          <w:szCs w:val="28"/>
        </w:rPr>
      </w:pPr>
      <w:r w:rsidRPr="0034006A">
        <w:rPr>
          <w:b/>
          <w:color w:val="000000"/>
          <w:sz w:val="28"/>
          <w:szCs w:val="28"/>
        </w:rPr>
        <w:t xml:space="preserve"> заступник начальника Державної екологічної інспекції</w:t>
      </w:r>
    </w:p>
    <w:p w:rsidR="00CF0A03" w:rsidRPr="0034006A" w:rsidRDefault="00CF0A03" w:rsidP="0034006A">
      <w:pPr>
        <w:pStyle w:val="40"/>
        <w:shd w:val="clear" w:color="auto" w:fill="auto"/>
        <w:spacing w:line="360" w:lineRule="auto"/>
        <w:jc w:val="right"/>
        <w:rPr>
          <w:b/>
          <w:color w:val="000000"/>
          <w:sz w:val="28"/>
          <w:szCs w:val="28"/>
        </w:rPr>
      </w:pPr>
      <w:r w:rsidRPr="0034006A">
        <w:rPr>
          <w:b/>
          <w:color w:val="000000"/>
          <w:sz w:val="28"/>
          <w:szCs w:val="28"/>
        </w:rPr>
        <w:t>у Хмельницькій області</w:t>
      </w:r>
    </w:p>
    <w:p w:rsidR="0034006A" w:rsidRPr="0034006A" w:rsidRDefault="0034006A" w:rsidP="0034006A">
      <w:pPr>
        <w:pStyle w:val="40"/>
        <w:shd w:val="clear" w:color="auto" w:fill="auto"/>
        <w:spacing w:line="360" w:lineRule="auto"/>
        <w:jc w:val="right"/>
        <w:rPr>
          <w:color w:val="000000"/>
          <w:sz w:val="28"/>
          <w:szCs w:val="28"/>
        </w:rPr>
      </w:pPr>
      <w:proofErr w:type="spellStart"/>
      <w:r w:rsidRPr="0034006A">
        <w:rPr>
          <w:color w:val="000000"/>
          <w:sz w:val="28"/>
          <w:szCs w:val="28"/>
        </w:rPr>
        <w:t>м.Хмельницький</w:t>
      </w:r>
      <w:proofErr w:type="spellEnd"/>
      <w:r w:rsidRPr="0034006A">
        <w:rPr>
          <w:color w:val="000000"/>
          <w:sz w:val="28"/>
          <w:szCs w:val="28"/>
        </w:rPr>
        <w:t>, Україна</w:t>
      </w:r>
    </w:p>
    <w:p w:rsidR="00CF0A03" w:rsidRPr="00CF0A03" w:rsidRDefault="00CF0A03" w:rsidP="00CF0A03">
      <w:pPr>
        <w:pStyle w:val="40"/>
        <w:shd w:val="clear" w:color="auto" w:fill="auto"/>
        <w:spacing w:line="360" w:lineRule="auto"/>
        <w:jc w:val="center"/>
        <w:rPr>
          <w:rStyle w:val="4"/>
          <w:i/>
          <w:iCs/>
          <w:color w:val="000000"/>
          <w:sz w:val="28"/>
          <w:szCs w:val="28"/>
        </w:rPr>
      </w:pPr>
    </w:p>
    <w:p w:rsidR="00AF58C8" w:rsidRPr="0014641C" w:rsidRDefault="00AF58C8" w:rsidP="00CF0A03">
      <w:pPr>
        <w:pStyle w:val="20"/>
        <w:shd w:val="clear" w:color="auto" w:fill="auto"/>
        <w:tabs>
          <w:tab w:val="left" w:leader="underscore" w:pos="620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Тенденції розвитку міжнародної економіки</w:t>
      </w:r>
      <w:r w:rsid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свідчать про наявність жорсткого конкурентного се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редовища. Постійно зростає потреба в природних, особливо енергетичних ресурсах. В той же час заго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стрення екологічних проблем є одним з вагомих фак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торів впливу на економіку. Розуміючи важливість вирі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шення цих проблем, міжнародна спільнота розробила концепцію сталого розвитку. Тісний зв'язок екології та економіки спонукає до пошуку нових альтернатив спо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живацькому стилю господарювання.</w:t>
      </w:r>
    </w:p>
    <w:p w:rsidR="00AF58C8" w:rsidRPr="0014641C" w:rsidRDefault="00AF58C8" w:rsidP="00951175">
      <w:pPr>
        <w:pStyle w:val="20"/>
        <w:shd w:val="clear" w:color="auto" w:fill="auto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В Україні впровадження принципів раціонального природокористування практично не здійснюється і про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 xml:space="preserve">ходить переважно декларативно. Послідовна державна політика щодо екологізації економіки також відсутня. </w:t>
      </w:r>
    </w:p>
    <w:p w:rsidR="00AF58C8" w:rsidRPr="0014641C" w:rsidRDefault="00AF58C8" w:rsidP="00951175">
      <w:pPr>
        <w:pStyle w:val="20"/>
        <w:shd w:val="clear" w:color="auto" w:fill="auto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Формування принципів екологічної політики країн-членів Європейського Союзу починається зі Стокголь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мської конференції ООН в жовтні 1972 року. На цьому</w:t>
      </w:r>
      <w:r w:rsid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заході було прийнято Декларацію щодо програми дій з навколишнього середовища, а на початку 1973 року була прийнята Перша програма дій з навколишнього середо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вища (на 1973-1976 рр.). Її можна вважати першим офі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ційним документом, у якому були сформульовані основні принципи європейської політики у сфері охорони навко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лишнього середовища. З цього моменту всі пріоритетні дії Співтовариства у сфері охорони довкілля визначаються так званими програмами дій, які хоча і не мають обов'яз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кової юридичної сили, але є важливим інструментом регу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 xml:space="preserve">лювання питань, що 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lastRenderedPageBreak/>
        <w:t>стосуються охорони довкілля.</w:t>
      </w:r>
    </w:p>
    <w:p w:rsidR="00AF58C8" w:rsidRPr="0014641C" w:rsidRDefault="00AF58C8" w:rsidP="00951175">
      <w:pPr>
        <w:pStyle w:val="20"/>
        <w:shd w:val="clear" w:color="auto" w:fill="auto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Друга програма дій Європейських Співтовариств, яка називалася «Продовження та імплементація полі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тики Європейського Співтовариства і програма дій з на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вколишнього середовища», була прийнята у 1977 році і була фактичним продовженням і розвитком Першої програми дій.</w:t>
      </w:r>
    </w:p>
    <w:p w:rsidR="00AF58C8" w:rsidRDefault="00AF58C8" w:rsidP="00951175">
      <w:pPr>
        <w:pStyle w:val="20"/>
        <w:shd w:val="clear" w:color="auto" w:fill="auto"/>
        <w:spacing w:after="0" w:line="360" w:lineRule="auto"/>
        <w:ind w:firstLine="567"/>
        <w:jc w:val="both"/>
        <w:rPr>
          <w:rStyle w:val="2"/>
          <w:rFonts w:ascii="Times New Roman" w:hAnsi="Times New Roman" w:cs="Times New Roman"/>
          <w:color w:val="000000"/>
          <w:sz w:val="28"/>
          <w:szCs w:val="28"/>
        </w:rPr>
      </w:pP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Перша та Друга програми дій визначили основні цілі екологічної політики Європейських Співтовариств, які полягають у запобіганні, зменшенні та уникненні забруднення; підтримці екологічного балансу і забезпе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ченні захисту біосфери; уникненні такого використання природних ресурсів, яке може суттєво вплинути на на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вколишнє середовище; пошуку вирішення державами екологічних проблем за межами Співтовариства, на міжнародному рівні</w:t>
      </w:r>
      <w:r w:rsidR="0034006A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[1]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.</w:t>
      </w:r>
    </w:p>
    <w:p w:rsidR="008F05B0" w:rsidRPr="0014641C" w:rsidRDefault="008F05B0" w:rsidP="008F05B0">
      <w:pPr>
        <w:pStyle w:val="20"/>
        <w:shd w:val="clear" w:color="auto" w:fill="auto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Європейська екологічна політика все більше орієн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тується на запобіжні природоохоронні заходи, а не на ліквідацію вже завданої шкоди. Як показує практика, такий підхід є значно ефективнішим у вирішенні еколо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гічних проблем. Концепцію сталого розвитку гармонійно доповнює курс на зелену економіку, адже саме еконо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мічні фактори відіграють найвагомішу роль у прийнятті екологічних рішень. Конфронтація екології та економіки поступово змінюється на більш гармонійну взаємодію. Заходи з ресурсозбереження та вторинної переробки сировини стають вигідними для виробництва.</w:t>
      </w:r>
    </w:p>
    <w:p w:rsidR="00AF58C8" w:rsidRPr="0014641C" w:rsidRDefault="00AF58C8" w:rsidP="0095117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В Україні екологічна ситуація є досить складною. Це підтверджує 10</w:t>
      </w:r>
      <w:r w:rsidR="001571A9">
        <w:rPr>
          <w:rStyle w:val="2"/>
          <w:rFonts w:ascii="Times New Roman" w:hAnsi="Times New Roman" w:cs="Times New Roman"/>
          <w:color w:val="000000"/>
          <w:sz w:val="28"/>
          <w:szCs w:val="28"/>
        </w:rPr>
        <w:t>9</w:t>
      </w:r>
      <w:r w:rsidR="004F25BA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позиція України серед 180 країн світу у 2018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році в міжнародному рейтингу екологічних досяг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нень (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  <w:lang w:val="en-US"/>
        </w:rPr>
        <w:t>Environmental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  <w:lang w:val="en-US"/>
        </w:rPr>
        <w:t>performance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  <w:lang w:val="en-US"/>
        </w:rPr>
        <w:t>Index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), розрахованому фахівцями Єл</w:t>
      </w:r>
      <w:r w:rsidR="004F25BA">
        <w:rPr>
          <w:rStyle w:val="2"/>
          <w:rFonts w:ascii="Times New Roman" w:hAnsi="Times New Roman" w:cs="Times New Roman"/>
          <w:color w:val="000000"/>
          <w:sz w:val="28"/>
          <w:szCs w:val="28"/>
        </w:rPr>
        <w:t>ьського університету (США) за 24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показ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никами, що характеризують дієвість державної політики держав щодо збереження екосистем. Саме тому необхідно змінювати підходи до вирішення проблеми забруднення навколишнього середовища.</w:t>
      </w:r>
    </w:p>
    <w:p w:rsidR="00AF58C8" w:rsidRPr="0014641C" w:rsidRDefault="00AF58C8" w:rsidP="00951175">
      <w:pPr>
        <w:pStyle w:val="20"/>
        <w:shd w:val="clear" w:color="auto" w:fill="auto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В контексті європейської інтеграції України також на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магається приділяти більшу увагу забезпеченню еколо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гічної безпеки. Так, 21 грудня 2010 року було схвалено Закон України «Про основні засади (стратегію) держав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 xml:space="preserve">ної екологічної політики до 2020 року», який визначив </w:t>
      </w:r>
      <w:r w:rsidR="0034006A">
        <w:rPr>
          <w:rStyle w:val="2"/>
          <w:rFonts w:ascii="Times New Roman" w:hAnsi="Times New Roman" w:cs="Times New Roman"/>
          <w:color w:val="000000"/>
          <w:sz w:val="28"/>
          <w:szCs w:val="28"/>
        </w:rPr>
        <w:t>пріоритети екологічної політики [5]</w:t>
      </w:r>
      <w:r w:rsidR="0034006A"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.</w:t>
      </w:r>
    </w:p>
    <w:p w:rsidR="00AF58C8" w:rsidRPr="0014641C" w:rsidRDefault="00AF58C8" w:rsidP="00951175">
      <w:pPr>
        <w:pStyle w:val="20"/>
        <w:shd w:val="clear" w:color="auto" w:fill="auto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lastRenderedPageBreak/>
        <w:t>З європейськими принципами узгоджується поси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лення ролі екологічного управління в системі держав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ного управління України з метою досягнення рівності трьох складових розвитку (економічної, екологічної, со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ціальної), яка зумовлює орієнтування на пріоритети ста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лого розвитку; відповідальність нинішнього покоління за збереження довкілля на благо прийдешніх поколінь; прі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оритетність вимоги «забруднювач навколишнього при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родного середовища та користувач природних р</w:t>
      </w:r>
      <w:r w:rsid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t>есурсів платять повну ціну»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.</w:t>
      </w:r>
    </w:p>
    <w:p w:rsidR="00AF58C8" w:rsidRPr="0014641C" w:rsidRDefault="00AF58C8" w:rsidP="00951175">
      <w:pPr>
        <w:pStyle w:val="20"/>
        <w:shd w:val="clear" w:color="auto" w:fill="auto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Проголошені у Законі принципи та інструменти ре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алізації національної екологічної політики носять, на наш погляд, дещо декларативний характер, оскільки не ґрунтуються на конкретних механізмах впровадження.</w:t>
      </w:r>
    </w:p>
    <w:p w:rsidR="00AF58C8" w:rsidRPr="0014641C" w:rsidRDefault="00AF58C8" w:rsidP="00951175">
      <w:pPr>
        <w:pStyle w:val="20"/>
        <w:shd w:val="clear" w:color="auto" w:fill="auto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В рамках реалізації завдань Програми економічних реформ на 2010-2014 роки «Заможне суспільство, кон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курентоспроможна економіка, ефективна держава» в Україні було прийнято Податковий Кодекс, який передбач</w:t>
      </w:r>
      <w:r w:rsid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t>ив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введення екологічного податку.</w:t>
      </w:r>
    </w:p>
    <w:p w:rsidR="00AF58C8" w:rsidRPr="0014641C" w:rsidRDefault="00AF58C8" w:rsidP="00951175">
      <w:pPr>
        <w:pStyle w:val="20"/>
        <w:shd w:val="clear" w:color="auto" w:fill="auto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Проте, слабким місцем Кодексу є недосконалість механізмів податкового регулювання. Податкові ставки треба затверджувати таким чином, щоб виробникам було вигідно переорієнтовувати свою діяльність на еко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логічно безпечну, а не сплачувати штрафи. Також необ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хідно створити комфортні умови для виробників еколо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гічно безпечної продукції, для підприємств, які надають природоохоронні послуги, виробляють природоохорон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 xml:space="preserve">не обладнання, використовують </w:t>
      </w:r>
      <w:proofErr w:type="spellStart"/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ресурсозберігальні</w:t>
      </w:r>
      <w:proofErr w:type="spellEnd"/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й безвідходні технології. Окремим варіантом екологізації податкової сфери необхідно розглядати зміну податків і податкових ставок особливо небезпечних і екологічно несприятливих галузей, до яких слід віднести нафтову, хімічну промисловість, вугільну галузь, атомну і теплову енергетику тощо.</w:t>
      </w:r>
    </w:p>
    <w:p w:rsidR="00AF58C8" w:rsidRPr="0014641C" w:rsidRDefault="00AF58C8" w:rsidP="00951175">
      <w:pPr>
        <w:pStyle w:val="20"/>
        <w:shd w:val="clear" w:color="auto" w:fill="auto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Перспективним напрямом екологізації економіки являється екологізація інвестицій. В умовах економіч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ної кризи в Україні й світі будь-яке підприємство країни фактично не має вільних фінансових ресурсів, що го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стро ставить питання пошуку інвестицій. Інвесторами у вирішенні природоохоронних проблем окремого під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 xml:space="preserve">приємства, регіону, країни в цілому можуть виступати як сама 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lastRenderedPageBreak/>
        <w:t>держава, так і приватні особи, компанії внутрішні й іноземні. В умовах обмеженості фінансових ресурсів виникає вибір при інвестуванні тих або інших проектів по окремих критеріях і тоді в підприємств з'являється стимул-реакція до розробки найбільш ефективного і екологічно вигідного проекту.</w:t>
      </w:r>
    </w:p>
    <w:p w:rsidR="00AF58C8" w:rsidRPr="0014641C" w:rsidRDefault="00AF58C8" w:rsidP="00951175">
      <w:pPr>
        <w:pStyle w:val="20"/>
        <w:shd w:val="clear" w:color="auto" w:fill="auto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Основною перешкодою для їх впровадження в Украї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ні є значні фінансові витрати і довгий період їх окупності. Це довготривала інвестиція, на яку зважиться не кожне підприємство. Тут безумовно відіграють роль психоло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гічні фактори та нестабільність умов для ведення бізне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су, а також ризики, що зумовлені частими законодавчи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ми змінами та темпами розвитку економіки в цілому.</w:t>
      </w:r>
    </w:p>
    <w:p w:rsidR="00AF58C8" w:rsidRPr="0014641C" w:rsidRDefault="00AF58C8" w:rsidP="00951175">
      <w:pPr>
        <w:pStyle w:val="20"/>
        <w:shd w:val="clear" w:color="auto" w:fill="auto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Роль гаранта ефективності природоохоронних за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ходів повинна відігравати держава. Зокрема, у Євро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пейському Союзі найбільшого поширення набули такі форми: податкові інструменти, мита, плати і платежі, штрафи, субсидії, дотації, гранти, кредитні інструменти, виплати, прискорена амортизація, цінові інструменти. Так, у промислово розвинених країнах зростає роль екологічних податків та їх стимулюючого впливу на еко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номіку.</w:t>
      </w:r>
    </w:p>
    <w:p w:rsidR="00AF58C8" w:rsidRPr="0014641C" w:rsidRDefault="00AF58C8" w:rsidP="00951175">
      <w:pPr>
        <w:pStyle w:val="20"/>
        <w:shd w:val="clear" w:color="auto" w:fill="auto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Важливу роль у забезпеченні екологічної безпеки ві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діграють інструменти еколого- економічного управління, що складаються з фінансово-економічних та організа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ційно-економічних. Одним з нових методів є екологічний маркетинг. Під ним розуміють дії підприємств та органі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зацій, що спрямовані на задоволення потреб споживачів у товарах, які виготовляються з незначним впливом на довкілля. Концепція екологічного маркетингу включає ідею чистої продукції та чистого виробництва.</w:t>
      </w:r>
    </w:p>
    <w:p w:rsidR="00AF58C8" w:rsidRPr="0014641C" w:rsidRDefault="00AF58C8" w:rsidP="00951175">
      <w:pPr>
        <w:pStyle w:val="20"/>
        <w:shd w:val="clear" w:color="auto" w:fill="auto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Попит на екологічно чисту продукцію постійно зро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стає. За прогнозами, до 2020 року світовий обсяг про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дажу продукції органічного землекористування сягне 200-250 млрд. доларів на рік.</w:t>
      </w:r>
    </w:p>
    <w:p w:rsidR="00AF58C8" w:rsidRPr="0014641C" w:rsidRDefault="00AF58C8" w:rsidP="00951175">
      <w:pPr>
        <w:pStyle w:val="20"/>
        <w:shd w:val="clear" w:color="auto" w:fill="auto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Аналіз сучасної екологічної політики дозволяє</w:t>
      </w:r>
      <w:r w:rsid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зробити наступні висновки. Міжнародний підхід до</w:t>
      </w:r>
      <w:r w:rsid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проблем забезпечення екологічної безпеки постійно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br/>
        <w:t>змінюється. Закономірний розвиток від усвідомлення</w:t>
      </w:r>
      <w:r w:rsid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серйозності екологічни</w:t>
      </w:r>
      <w:r w:rsid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х загроз до конкретних дій спри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чинений погіршенн</w:t>
      </w:r>
      <w:r w:rsid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ям стану навколишнього </w:t>
      </w:r>
      <w:r w:rsid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lastRenderedPageBreak/>
        <w:t>природно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го середовища. Дієві механізми захисту довкілля вже</w:t>
      </w:r>
      <w:r w:rsid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розроблені, що підтверджує досвід розвинених держав,</w:t>
      </w:r>
      <w:r w:rsid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особливо країн-членів Європейського Союзу.</w:t>
      </w:r>
    </w:p>
    <w:p w:rsidR="00AF58C8" w:rsidRPr="0014641C" w:rsidRDefault="00AF58C8" w:rsidP="00951175">
      <w:pPr>
        <w:pStyle w:val="20"/>
        <w:shd w:val="clear" w:color="auto" w:fill="auto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Україна має значне відставання у цій галузі. Причин, що призвели до низького рівня забезпечення еколо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гічної безпеки, багато. Проте, під тиском міжнародної спільноти та враховуючи прагнення України до європей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ської інтеграції було прийнято ряд законодавчих актів. В них задекларовані принципи та інструменти екологічної політики, які відповідають загальноєвропейським.</w:t>
      </w:r>
    </w:p>
    <w:p w:rsidR="00AF58C8" w:rsidRDefault="00AF58C8" w:rsidP="00951175">
      <w:pPr>
        <w:pStyle w:val="20"/>
        <w:shd w:val="clear" w:color="auto" w:fill="auto"/>
        <w:spacing w:after="0" w:line="360" w:lineRule="auto"/>
        <w:ind w:firstLine="567"/>
        <w:jc w:val="both"/>
        <w:rPr>
          <w:rStyle w:val="2"/>
          <w:rFonts w:ascii="Times New Roman" w:hAnsi="Times New Roman" w:cs="Times New Roman"/>
          <w:color w:val="000000"/>
          <w:sz w:val="28"/>
          <w:szCs w:val="28"/>
        </w:rPr>
      </w:pP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Ефективність впровадження нового курсу </w:t>
      </w:r>
      <w:proofErr w:type="spellStart"/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екополітики</w:t>
      </w:r>
      <w:proofErr w:type="spellEnd"/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буде забезпечено лише за умови системного підходу та застосування комплексу методів. Доцільно вивчити європейський досвід та запозичити найефективніші механізми, що зарекомендували себе та спричинили покращення стану довкілля.</w:t>
      </w:r>
    </w:p>
    <w:p w:rsidR="008F05B0" w:rsidRPr="0014641C" w:rsidRDefault="008F05B0" w:rsidP="00951175">
      <w:pPr>
        <w:pStyle w:val="20"/>
        <w:shd w:val="clear" w:color="auto" w:fill="auto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AF58C8" w:rsidRDefault="008F05B0" w:rsidP="00951175">
      <w:pPr>
        <w:pStyle w:val="120"/>
        <w:shd w:val="clear" w:color="auto" w:fill="auto"/>
        <w:spacing w:before="0" w:after="0" w:line="360" w:lineRule="auto"/>
        <w:ind w:firstLine="567"/>
        <w:rPr>
          <w:rStyle w:val="12"/>
          <w:b/>
          <w:bCs/>
          <w:i/>
          <w:color w:val="000000"/>
          <w:sz w:val="28"/>
          <w:szCs w:val="28"/>
        </w:rPr>
      </w:pPr>
      <w:r>
        <w:rPr>
          <w:rStyle w:val="12"/>
          <w:b/>
          <w:bCs/>
          <w:i/>
          <w:color w:val="000000"/>
          <w:sz w:val="28"/>
          <w:szCs w:val="28"/>
        </w:rPr>
        <w:t>Література:</w:t>
      </w:r>
    </w:p>
    <w:p w:rsidR="008F05B0" w:rsidRPr="008F05B0" w:rsidRDefault="008F05B0" w:rsidP="00951175">
      <w:pPr>
        <w:pStyle w:val="120"/>
        <w:shd w:val="clear" w:color="auto" w:fill="auto"/>
        <w:spacing w:before="0" w:after="0" w:line="360" w:lineRule="auto"/>
        <w:ind w:firstLine="567"/>
        <w:rPr>
          <w:i/>
          <w:sz w:val="28"/>
          <w:szCs w:val="28"/>
        </w:rPr>
      </w:pPr>
    </w:p>
    <w:p w:rsidR="00951175" w:rsidRPr="00951175" w:rsidRDefault="00AF58C8" w:rsidP="00110041">
      <w:pPr>
        <w:pStyle w:val="20"/>
        <w:numPr>
          <w:ilvl w:val="0"/>
          <w:numId w:val="3"/>
        </w:numPr>
        <w:shd w:val="clear" w:color="auto" w:fill="auto"/>
        <w:tabs>
          <w:tab w:val="left" w:pos="554"/>
          <w:tab w:val="left" w:pos="851"/>
        </w:tabs>
        <w:spacing w:after="0" w:line="360" w:lineRule="auto"/>
        <w:ind w:firstLine="567"/>
        <w:jc w:val="both"/>
        <w:rPr>
          <w:rStyle w:val="2"/>
          <w:rFonts w:ascii="Times New Roman" w:hAnsi="Times New Roman" w:cs="Times New Roman"/>
          <w:sz w:val="28"/>
          <w:szCs w:val="28"/>
          <w:shd w:val="clear" w:color="auto" w:fill="auto"/>
        </w:rPr>
      </w:pPr>
      <w:proofErr w:type="spellStart"/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t>Білявський</w:t>
      </w:r>
      <w:proofErr w:type="spellEnd"/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Г. Національна екологічна політика України в контексті гармонійного розвитку держави / </w:t>
      </w:r>
      <w:proofErr w:type="spellStart"/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t>Білявський</w:t>
      </w:r>
      <w:proofErr w:type="spellEnd"/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Г., Ісаєнко В., Патика В. / [Електронний ресурс]. - Режим доступу: </w:t>
      </w:r>
      <w:hyperlink r:id="rId5" w:history="1">
        <w:r w:rsidRPr="0095117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Pr="00951175">
          <w:rPr>
            <w:rStyle w:val="a3"/>
            <w:rFonts w:ascii="Times New Roman" w:hAnsi="Times New Roman" w:cs="Times New Roman"/>
            <w:sz w:val="28"/>
            <w:szCs w:val="28"/>
          </w:rPr>
          <w:t>://</w:t>
        </w:r>
        <w:r w:rsidRPr="0095117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Pr="00951175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95117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mgce</w:t>
        </w:r>
        <w:proofErr w:type="spellEnd"/>
        <w:r w:rsidRPr="00951175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95117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uz</w:t>
        </w:r>
        <w:proofErr w:type="spellEnd"/>
        <w:r w:rsidRPr="00951175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95117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ua</w:t>
        </w:r>
        <w:proofErr w:type="spellEnd"/>
        <w:r w:rsidRPr="00951175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95117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post</w:t>
        </w:r>
      </w:hyperlink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proofErr w:type="gramStart"/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  <w:lang w:val="en-US"/>
        </w:rPr>
        <w:t>php</w:t>
      </w:r>
      <w:proofErr w:type="spellEnd"/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t>?</w:t>
      </w:r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  <w:lang w:val="en-US"/>
        </w:rPr>
        <w:t>id</w:t>
      </w:r>
      <w:proofErr w:type="gramEnd"/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=162. </w:t>
      </w:r>
    </w:p>
    <w:p w:rsidR="00AF58C8" w:rsidRPr="00951175" w:rsidRDefault="00AF58C8" w:rsidP="00110041">
      <w:pPr>
        <w:pStyle w:val="20"/>
        <w:numPr>
          <w:ilvl w:val="0"/>
          <w:numId w:val="3"/>
        </w:numPr>
        <w:shd w:val="clear" w:color="auto" w:fill="auto"/>
        <w:tabs>
          <w:tab w:val="left" w:pos="554"/>
          <w:tab w:val="left" w:pos="851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t>Кульчицький Я. В. Екологізація економічних сис</w:t>
      </w:r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 xml:space="preserve">тем у контексті постіндустріального </w:t>
      </w:r>
      <w:proofErr w:type="spellStart"/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t>парадигмального</w:t>
      </w:r>
      <w:proofErr w:type="spellEnd"/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дискурсу та економічні компаративістики/ Кульчицький Я. В. // Регіональна економіка. - 2008. - № 1. - С. 77-84.</w:t>
      </w:r>
    </w:p>
    <w:p w:rsidR="00AF58C8" w:rsidRPr="0014641C" w:rsidRDefault="00AF58C8" w:rsidP="00951175">
      <w:pPr>
        <w:pStyle w:val="20"/>
        <w:numPr>
          <w:ilvl w:val="0"/>
          <w:numId w:val="3"/>
        </w:numPr>
        <w:shd w:val="clear" w:color="auto" w:fill="auto"/>
        <w:tabs>
          <w:tab w:val="left" w:pos="851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Микієвич</w:t>
      </w:r>
      <w:proofErr w:type="spellEnd"/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М. М., </w:t>
      </w:r>
      <w:proofErr w:type="spellStart"/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Андрусевич</w:t>
      </w:r>
      <w:proofErr w:type="spellEnd"/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Н. І, Будякова Т. О. Європейське право навколишнього середовища. Навчальний посібник. Львів. 2004. - 256 с.</w:t>
      </w:r>
    </w:p>
    <w:p w:rsidR="00AF58C8" w:rsidRPr="0014641C" w:rsidRDefault="00AF58C8" w:rsidP="00951175">
      <w:pPr>
        <w:pStyle w:val="20"/>
        <w:numPr>
          <w:ilvl w:val="0"/>
          <w:numId w:val="3"/>
        </w:numPr>
        <w:shd w:val="clear" w:color="auto" w:fill="auto"/>
        <w:tabs>
          <w:tab w:val="left" w:pos="558"/>
          <w:tab w:val="left" w:pos="851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Окландер</w:t>
      </w:r>
      <w:proofErr w:type="spellEnd"/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М. Модернізація концепції маркетингу у ХХІ столітті в межах парадигми сталого розвитку Укра</w:t>
      </w:r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 xml:space="preserve">їни / М. </w:t>
      </w:r>
      <w:proofErr w:type="spellStart"/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Окландер</w:t>
      </w:r>
      <w:proofErr w:type="spellEnd"/>
      <w:r w:rsidRPr="0014641C">
        <w:rPr>
          <w:rStyle w:val="2"/>
          <w:rFonts w:ascii="Times New Roman" w:hAnsi="Times New Roman" w:cs="Times New Roman"/>
          <w:color w:val="000000"/>
          <w:sz w:val="28"/>
          <w:szCs w:val="28"/>
        </w:rPr>
        <w:t>, Н. Андрєєва // Економіст. - 2010. - № 11. - С. 23-25.</w:t>
      </w:r>
    </w:p>
    <w:p w:rsidR="00AF58C8" w:rsidRPr="008F05B0" w:rsidRDefault="00AF58C8" w:rsidP="008F05B0">
      <w:pPr>
        <w:pStyle w:val="20"/>
        <w:numPr>
          <w:ilvl w:val="0"/>
          <w:numId w:val="3"/>
        </w:numPr>
        <w:shd w:val="clear" w:color="auto" w:fill="auto"/>
        <w:tabs>
          <w:tab w:val="left" w:pos="554"/>
          <w:tab w:val="left" w:pos="851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t>Про основні засади (стратегію) державної еколо</w:t>
      </w:r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>гічної політики до 2020 року: Закон України від 21 груд</w:t>
      </w:r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softHyphen/>
        <w:t xml:space="preserve">ня 2010 року </w:t>
      </w:r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  <w:lang w:val="en-US"/>
        </w:rPr>
        <w:t>N</w:t>
      </w:r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2818-</w:t>
      </w:r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  <w:lang w:val="en-US"/>
        </w:rPr>
        <w:t>VI</w:t>
      </w:r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[Електронний ресурс]. </w:t>
      </w:r>
      <w:r w:rsid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t>–</w:t>
      </w:r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Режим</w:t>
      </w:r>
      <w:r w:rsid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</w:rPr>
        <w:t xml:space="preserve">доступу: </w:t>
      </w:r>
      <w:hyperlink r:id="rId6" w:history="1">
        <w:r w:rsidRPr="0095117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Pr="00951175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://</w:t>
        </w:r>
        <w:proofErr w:type="spellStart"/>
        <w:r w:rsidRPr="0095117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zakon</w:t>
        </w:r>
        <w:proofErr w:type="spellEnd"/>
        <w:r w:rsidRPr="00951175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2.</w:t>
        </w:r>
        <w:proofErr w:type="spellStart"/>
        <w:r w:rsidRPr="0095117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rada</w:t>
        </w:r>
        <w:proofErr w:type="spellEnd"/>
        <w:r w:rsidRPr="00951175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.</w:t>
        </w:r>
        <w:proofErr w:type="spellStart"/>
        <w:r w:rsidRPr="0095117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gov</w:t>
        </w:r>
        <w:proofErr w:type="spellEnd"/>
        <w:r w:rsidRPr="00951175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.</w:t>
        </w:r>
        <w:proofErr w:type="spellStart"/>
        <w:r w:rsidRPr="0095117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ua</w:t>
        </w:r>
        <w:proofErr w:type="spellEnd"/>
        <w:r w:rsidRPr="00951175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Pr="0095117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laws</w:t>
        </w:r>
        <w:r w:rsidRPr="00951175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Pr="0095117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show</w:t>
        </w:r>
        <w:r w:rsidRPr="00951175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/2818-17</w:t>
        </w:r>
      </w:hyperlink>
      <w:r w:rsidRPr="00951175">
        <w:rPr>
          <w:rStyle w:val="2"/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. </w:t>
      </w:r>
    </w:p>
    <w:sectPr w:rsidR="00AF58C8" w:rsidRPr="008F05B0" w:rsidSect="0034006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0"/>
    <w:lvl w:ilvl="0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1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2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3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4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5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6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7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8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</w:abstractNum>
  <w:abstractNum w:abstractNumId="1" w15:restartNumberingAfterBreak="0">
    <w:nsid w:val="00000003"/>
    <w:multiLevelType w:val="multilevel"/>
    <w:tmpl w:val="00000002"/>
    <w:lvl w:ilvl="0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1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2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3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4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5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6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7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8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</w:abstractNum>
  <w:abstractNum w:abstractNumId="2" w15:restartNumberingAfterBreak="0">
    <w:nsid w:val="00000005"/>
    <w:multiLevelType w:val="multilevel"/>
    <w:tmpl w:val="EB20B078"/>
    <w:lvl w:ilvl="0">
      <w:start w:val="1"/>
      <w:numFmt w:val="decimal"/>
      <w:lvlText w:val="%1."/>
      <w:lvlJc w:val="left"/>
      <w:rPr>
        <w:rFonts w:ascii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2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3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4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5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6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7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8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</w:abstractNum>
  <w:abstractNum w:abstractNumId="3" w15:restartNumberingAfterBreak="0">
    <w:nsid w:val="66D00FF9"/>
    <w:multiLevelType w:val="multilevel"/>
    <w:tmpl w:val="00000004"/>
    <w:lvl w:ilvl="0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1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2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3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4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5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6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7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8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58C8"/>
    <w:rsid w:val="0014641C"/>
    <w:rsid w:val="001571A9"/>
    <w:rsid w:val="00190226"/>
    <w:rsid w:val="0034006A"/>
    <w:rsid w:val="004E0FB5"/>
    <w:rsid w:val="004F25BA"/>
    <w:rsid w:val="006E1FEE"/>
    <w:rsid w:val="0073320B"/>
    <w:rsid w:val="008F05B0"/>
    <w:rsid w:val="00951175"/>
    <w:rsid w:val="00AF58C8"/>
    <w:rsid w:val="00B052F6"/>
    <w:rsid w:val="00CF0A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02EFDE2-ABA9-4617-9D44-E6EA8DEE7C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ий текст (2)_"/>
    <w:basedOn w:val="a0"/>
    <w:link w:val="20"/>
    <w:uiPriority w:val="99"/>
    <w:rsid w:val="00AF58C8"/>
    <w:rPr>
      <w:rFonts w:ascii="Arial" w:hAnsi="Arial" w:cs="Arial"/>
      <w:sz w:val="17"/>
      <w:szCs w:val="17"/>
      <w:shd w:val="clear" w:color="auto" w:fill="FFFFFF"/>
    </w:rPr>
  </w:style>
  <w:style w:type="character" w:customStyle="1" w:styleId="4">
    <w:name w:val="Основний текст (4)_"/>
    <w:basedOn w:val="a0"/>
    <w:link w:val="40"/>
    <w:uiPriority w:val="99"/>
    <w:rsid w:val="00AF58C8"/>
    <w:rPr>
      <w:rFonts w:ascii="Times New Roman" w:hAnsi="Times New Roman" w:cs="Times New Roman"/>
      <w:i/>
      <w:iCs/>
      <w:sz w:val="17"/>
      <w:szCs w:val="17"/>
      <w:shd w:val="clear" w:color="auto" w:fill="FFFFFF"/>
    </w:rPr>
  </w:style>
  <w:style w:type="character" w:customStyle="1" w:styleId="41">
    <w:name w:val="Основний текст (4) + Напівжирний"/>
    <w:basedOn w:val="4"/>
    <w:uiPriority w:val="99"/>
    <w:rsid w:val="00AF58C8"/>
    <w:rPr>
      <w:rFonts w:ascii="Times New Roman" w:hAnsi="Times New Roman" w:cs="Times New Roman"/>
      <w:b/>
      <w:bCs/>
      <w:i/>
      <w:iCs/>
      <w:sz w:val="17"/>
      <w:szCs w:val="17"/>
      <w:shd w:val="clear" w:color="auto" w:fill="FFFFFF"/>
    </w:rPr>
  </w:style>
  <w:style w:type="paragraph" w:customStyle="1" w:styleId="20">
    <w:name w:val="Основний текст (2)"/>
    <w:basedOn w:val="a"/>
    <w:link w:val="2"/>
    <w:uiPriority w:val="99"/>
    <w:rsid w:val="00AF58C8"/>
    <w:pPr>
      <w:widowControl w:val="0"/>
      <w:shd w:val="clear" w:color="auto" w:fill="FFFFFF"/>
      <w:spacing w:after="180" w:line="240" w:lineRule="atLeast"/>
      <w:ind w:hanging="200"/>
    </w:pPr>
    <w:rPr>
      <w:rFonts w:ascii="Arial" w:hAnsi="Arial" w:cs="Arial"/>
      <w:sz w:val="17"/>
      <w:szCs w:val="17"/>
    </w:rPr>
  </w:style>
  <w:style w:type="paragraph" w:customStyle="1" w:styleId="40">
    <w:name w:val="Основний текст (4)"/>
    <w:basedOn w:val="a"/>
    <w:link w:val="4"/>
    <w:uiPriority w:val="99"/>
    <w:rsid w:val="00AF58C8"/>
    <w:pPr>
      <w:widowControl w:val="0"/>
      <w:shd w:val="clear" w:color="auto" w:fill="FFFFFF"/>
      <w:spacing w:after="0" w:line="202" w:lineRule="exact"/>
      <w:jc w:val="both"/>
    </w:pPr>
    <w:rPr>
      <w:rFonts w:ascii="Times New Roman" w:hAnsi="Times New Roman" w:cs="Times New Roman"/>
      <w:i/>
      <w:iCs/>
      <w:sz w:val="17"/>
      <w:szCs w:val="17"/>
    </w:rPr>
  </w:style>
  <w:style w:type="character" w:customStyle="1" w:styleId="21">
    <w:name w:val="Основний текст (2) + Курсив"/>
    <w:basedOn w:val="2"/>
    <w:uiPriority w:val="99"/>
    <w:rsid w:val="00AF58C8"/>
    <w:rPr>
      <w:rFonts w:ascii="Arial" w:hAnsi="Arial" w:cs="Arial"/>
      <w:i/>
      <w:iCs/>
      <w:sz w:val="17"/>
      <w:szCs w:val="17"/>
      <w:u w:val="none"/>
      <w:shd w:val="clear" w:color="auto" w:fill="FFFFFF"/>
    </w:rPr>
  </w:style>
  <w:style w:type="character" w:styleId="a3">
    <w:name w:val="Hyperlink"/>
    <w:basedOn w:val="a0"/>
    <w:uiPriority w:val="99"/>
    <w:rsid w:val="00AF58C8"/>
    <w:rPr>
      <w:color w:val="0066CC"/>
      <w:u w:val="single"/>
    </w:rPr>
  </w:style>
  <w:style w:type="character" w:customStyle="1" w:styleId="12">
    <w:name w:val="Основний текст (12)_"/>
    <w:basedOn w:val="a0"/>
    <w:link w:val="120"/>
    <w:uiPriority w:val="99"/>
    <w:rsid w:val="00AF58C8"/>
    <w:rPr>
      <w:rFonts w:ascii="Times New Roman" w:hAnsi="Times New Roman" w:cs="Times New Roman"/>
      <w:b/>
      <w:bCs/>
      <w:sz w:val="18"/>
      <w:szCs w:val="18"/>
      <w:shd w:val="clear" w:color="auto" w:fill="FFFFFF"/>
    </w:rPr>
  </w:style>
  <w:style w:type="paragraph" w:customStyle="1" w:styleId="120">
    <w:name w:val="Основний текст (12)"/>
    <w:basedOn w:val="a"/>
    <w:link w:val="12"/>
    <w:uiPriority w:val="99"/>
    <w:rsid w:val="00AF58C8"/>
    <w:pPr>
      <w:widowControl w:val="0"/>
      <w:shd w:val="clear" w:color="auto" w:fill="FFFFFF"/>
      <w:spacing w:before="60" w:after="120" w:line="240" w:lineRule="atLeast"/>
      <w:jc w:val="center"/>
    </w:pPr>
    <w:rPr>
      <w:rFonts w:ascii="Times New Roman" w:hAnsi="Times New Roman" w:cs="Times New Roman"/>
      <w:b/>
      <w:bCs/>
      <w:sz w:val="18"/>
      <w:szCs w:val="18"/>
    </w:rPr>
  </w:style>
  <w:style w:type="character" w:customStyle="1" w:styleId="docdata">
    <w:name w:val="docdata"/>
    <w:aliases w:val="docy,v5,2439,baiaagaaboqcaaadzwuaaaxdbqaaaaaaaaaaaaaaaaaaaaaaaaaaaaaaaaaaaaaaaaaaaaaaaaaaaaaaaaaaaaaaaaaaaaaaaaaaaaaaaaaaaaaaaaaaaaaaaaaaaaaaaaaaaaaaaaaaaaaaaaaaaaaaaaaaaaaaaaaaaaaaaaaaaaaaaaaaaaaaaaaaaaaaaaaaaaaaaaaaaaaaaaaaaaaaaaaaaaaaaaaaaaaa"/>
    <w:basedOn w:val="a0"/>
    <w:rsid w:val="009511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zakon2.rada.gov.ua/laws/show/2818-17" TargetMode="External"/><Relationship Id="rId5" Type="http://schemas.openxmlformats.org/officeDocument/2006/relationships/hyperlink" Target="http://www.mgce.uz.ua/pos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6158</Words>
  <Characters>3511</Characters>
  <Application>Microsoft Office Word</Application>
  <DocSecurity>0</DocSecurity>
  <Lines>29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-</dc:creator>
  <cp:keywords/>
  <dc:description/>
  <cp:lastModifiedBy>-</cp:lastModifiedBy>
  <cp:revision>2</cp:revision>
  <dcterms:created xsi:type="dcterms:W3CDTF">2021-12-20T13:13:00Z</dcterms:created>
  <dcterms:modified xsi:type="dcterms:W3CDTF">2021-12-20T13:13:00Z</dcterms:modified>
</cp:coreProperties>
</file>