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2DC0" w:rsidRPr="003A2DC0" w:rsidRDefault="003A2DC0" w:rsidP="003A2DC0">
      <w:pPr>
        <w:ind w:firstLine="567"/>
        <w:jc w:val="both"/>
        <w:rPr>
          <w:bCs/>
          <w:sz w:val="22"/>
          <w:szCs w:val="22"/>
          <w:lang w:val="uk-UA" w:eastAsia="en-US"/>
        </w:rPr>
      </w:pPr>
      <w:bookmarkStart w:id="0" w:name="_Hlk27035374"/>
      <w:bookmarkStart w:id="1" w:name="_GoBack"/>
      <w:r w:rsidRPr="003A2DC0">
        <w:rPr>
          <w:b/>
          <w:sz w:val="22"/>
          <w:szCs w:val="22"/>
          <w:lang w:val="uk-UA" w:eastAsia="en-US"/>
        </w:rPr>
        <w:t xml:space="preserve">Для цитування: </w:t>
      </w:r>
      <w:bookmarkEnd w:id="1"/>
      <w:proofErr w:type="spellStart"/>
      <w:r w:rsidRPr="003A2DC0">
        <w:rPr>
          <w:bCs/>
          <w:sz w:val="22"/>
          <w:szCs w:val="22"/>
          <w:lang w:val="uk-UA" w:eastAsia="en-US"/>
        </w:rPr>
        <w:t>Подкоритова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Л. </w:t>
      </w:r>
      <w:proofErr w:type="spellStart"/>
      <w:r w:rsidRPr="003A2DC0">
        <w:rPr>
          <w:bCs/>
          <w:sz w:val="22"/>
          <w:szCs w:val="22"/>
          <w:lang w:val="uk-UA" w:eastAsia="en-US"/>
        </w:rPr>
        <w:t>Використання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засобів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арт-</w:t>
      </w:r>
      <w:proofErr w:type="spellStart"/>
      <w:r w:rsidRPr="003A2DC0">
        <w:rPr>
          <w:bCs/>
          <w:sz w:val="22"/>
          <w:szCs w:val="22"/>
          <w:lang w:val="uk-UA" w:eastAsia="en-US"/>
        </w:rPr>
        <w:t>терапії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у </w:t>
      </w:r>
      <w:proofErr w:type="spellStart"/>
      <w:r w:rsidRPr="003A2DC0">
        <w:rPr>
          <w:bCs/>
          <w:sz w:val="22"/>
          <w:szCs w:val="22"/>
          <w:lang w:val="uk-UA" w:eastAsia="en-US"/>
        </w:rPr>
        <w:t>психологічній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роботі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з батьками </w:t>
      </w:r>
      <w:proofErr w:type="spellStart"/>
      <w:r w:rsidRPr="003A2DC0">
        <w:rPr>
          <w:bCs/>
          <w:sz w:val="22"/>
          <w:szCs w:val="22"/>
          <w:lang w:val="uk-UA" w:eastAsia="en-US"/>
        </w:rPr>
        <w:t>дітей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з </w:t>
      </w:r>
      <w:proofErr w:type="spellStart"/>
      <w:r w:rsidRPr="003A2DC0">
        <w:rPr>
          <w:bCs/>
          <w:sz w:val="22"/>
          <w:szCs w:val="22"/>
          <w:lang w:val="uk-UA" w:eastAsia="en-US"/>
        </w:rPr>
        <w:t>особливими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потребами / Л. </w:t>
      </w:r>
      <w:proofErr w:type="spellStart"/>
      <w:r w:rsidRPr="003A2DC0">
        <w:rPr>
          <w:bCs/>
          <w:sz w:val="22"/>
          <w:szCs w:val="22"/>
          <w:lang w:val="uk-UA" w:eastAsia="en-US"/>
        </w:rPr>
        <w:t>Подкоритова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// </w:t>
      </w:r>
      <w:proofErr w:type="spellStart"/>
      <w:r w:rsidRPr="003A2DC0">
        <w:rPr>
          <w:bCs/>
          <w:sz w:val="22"/>
          <w:szCs w:val="22"/>
          <w:lang w:val="uk-UA" w:eastAsia="en-US"/>
        </w:rPr>
        <w:t>Індивідуальність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у </w:t>
      </w:r>
      <w:proofErr w:type="spellStart"/>
      <w:r w:rsidRPr="003A2DC0">
        <w:rPr>
          <w:bCs/>
          <w:sz w:val="22"/>
          <w:szCs w:val="22"/>
          <w:lang w:val="uk-UA" w:eastAsia="en-US"/>
        </w:rPr>
        <w:t>психологічних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вимірах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спільнот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та </w:t>
      </w:r>
      <w:proofErr w:type="spellStart"/>
      <w:r w:rsidRPr="003A2DC0">
        <w:rPr>
          <w:bCs/>
          <w:sz w:val="22"/>
          <w:szCs w:val="22"/>
          <w:lang w:val="uk-UA" w:eastAsia="en-US"/>
        </w:rPr>
        <w:t>професій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: </w:t>
      </w:r>
      <w:proofErr w:type="spellStart"/>
      <w:r w:rsidRPr="003A2DC0">
        <w:rPr>
          <w:bCs/>
          <w:sz w:val="22"/>
          <w:szCs w:val="22"/>
          <w:lang w:val="uk-UA" w:eastAsia="en-US"/>
        </w:rPr>
        <w:t>збірник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наукових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</w:t>
      </w:r>
      <w:proofErr w:type="spellStart"/>
      <w:r w:rsidRPr="003A2DC0">
        <w:rPr>
          <w:bCs/>
          <w:sz w:val="22"/>
          <w:szCs w:val="22"/>
          <w:lang w:val="uk-UA" w:eastAsia="en-US"/>
        </w:rPr>
        <w:t>праць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 / за </w:t>
      </w:r>
      <w:proofErr w:type="spellStart"/>
      <w:r w:rsidRPr="003A2DC0">
        <w:rPr>
          <w:bCs/>
          <w:sz w:val="22"/>
          <w:szCs w:val="22"/>
          <w:lang w:val="uk-UA" w:eastAsia="en-US"/>
        </w:rPr>
        <w:t>заг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. ред. Л.В. </w:t>
      </w:r>
      <w:proofErr w:type="spellStart"/>
      <w:r w:rsidRPr="003A2DC0">
        <w:rPr>
          <w:bCs/>
          <w:sz w:val="22"/>
          <w:szCs w:val="22"/>
          <w:lang w:val="uk-UA" w:eastAsia="en-US"/>
        </w:rPr>
        <w:t>Помиткіної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, </w:t>
      </w:r>
      <w:proofErr w:type="spellStart"/>
      <w:r w:rsidRPr="003A2DC0">
        <w:rPr>
          <w:bCs/>
          <w:sz w:val="22"/>
          <w:szCs w:val="22"/>
          <w:lang w:val="uk-UA" w:eastAsia="en-US"/>
        </w:rPr>
        <w:t>О.М.Ічанської</w:t>
      </w:r>
      <w:proofErr w:type="spellEnd"/>
      <w:r w:rsidRPr="003A2DC0">
        <w:rPr>
          <w:bCs/>
          <w:sz w:val="22"/>
          <w:szCs w:val="22"/>
          <w:lang w:val="uk-UA" w:eastAsia="en-US"/>
        </w:rPr>
        <w:t xml:space="preserve">. – </w:t>
      </w:r>
      <w:proofErr w:type="gramStart"/>
      <w:r w:rsidRPr="003A2DC0">
        <w:rPr>
          <w:bCs/>
          <w:sz w:val="22"/>
          <w:szCs w:val="22"/>
          <w:lang w:val="uk-UA" w:eastAsia="en-US"/>
        </w:rPr>
        <w:t>К. :</w:t>
      </w:r>
      <w:proofErr w:type="gramEnd"/>
      <w:r w:rsidRPr="003A2DC0">
        <w:rPr>
          <w:bCs/>
          <w:sz w:val="22"/>
          <w:szCs w:val="22"/>
          <w:lang w:val="uk-UA" w:eastAsia="en-US"/>
        </w:rPr>
        <w:t xml:space="preserve"> ТОВ «Альфа-ПІК», 2020. – С. 161-165.</w:t>
      </w:r>
    </w:p>
    <w:p w:rsidR="005061A8" w:rsidRPr="00C36900" w:rsidRDefault="005061A8" w:rsidP="005061A8">
      <w:pPr>
        <w:ind w:firstLine="709"/>
        <w:jc w:val="right"/>
        <w:rPr>
          <w:b/>
          <w:bCs/>
          <w:i/>
          <w:sz w:val="22"/>
          <w:szCs w:val="22"/>
          <w:lang w:val="uk-UA" w:eastAsia="en-US"/>
        </w:rPr>
      </w:pPr>
      <w:proofErr w:type="spellStart"/>
      <w:r w:rsidRPr="00C36900">
        <w:rPr>
          <w:b/>
          <w:bCs/>
          <w:i/>
          <w:sz w:val="22"/>
          <w:szCs w:val="22"/>
          <w:lang w:val="uk-UA" w:eastAsia="en-US"/>
        </w:rPr>
        <w:t>Подкоритова</w:t>
      </w:r>
      <w:proofErr w:type="spellEnd"/>
      <w:r w:rsidRPr="00C36900">
        <w:rPr>
          <w:b/>
          <w:bCs/>
          <w:i/>
          <w:sz w:val="22"/>
          <w:szCs w:val="22"/>
          <w:lang w:val="uk-UA" w:eastAsia="en-US"/>
        </w:rPr>
        <w:t xml:space="preserve"> Лариса</w:t>
      </w:r>
    </w:p>
    <w:p w:rsidR="005061A8" w:rsidRPr="00C36900" w:rsidRDefault="005061A8" w:rsidP="005061A8">
      <w:pPr>
        <w:ind w:firstLine="709"/>
        <w:jc w:val="right"/>
        <w:rPr>
          <w:b/>
          <w:bCs/>
          <w:i/>
          <w:sz w:val="22"/>
          <w:szCs w:val="22"/>
          <w:lang w:val="uk-UA" w:eastAsia="en-US"/>
        </w:rPr>
      </w:pPr>
      <w:r w:rsidRPr="00C36900">
        <w:rPr>
          <w:b/>
          <w:bCs/>
          <w:i/>
          <w:sz w:val="22"/>
          <w:szCs w:val="22"/>
          <w:lang w:val="uk-UA" w:eastAsia="en-US"/>
        </w:rPr>
        <w:t>кандидат психологічних наук, доцент</w:t>
      </w:r>
    </w:p>
    <w:p w:rsidR="005061A8" w:rsidRPr="00C36900" w:rsidRDefault="005061A8" w:rsidP="005061A8">
      <w:pPr>
        <w:ind w:firstLine="709"/>
        <w:jc w:val="right"/>
        <w:rPr>
          <w:b/>
          <w:bCs/>
          <w:i/>
          <w:sz w:val="22"/>
          <w:szCs w:val="22"/>
          <w:lang w:val="uk-UA" w:eastAsia="en-US"/>
        </w:rPr>
      </w:pPr>
      <w:r w:rsidRPr="00C36900">
        <w:rPr>
          <w:b/>
          <w:bCs/>
          <w:i/>
          <w:sz w:val="22"/>
          <w:szCs w:val="22"/>
          <w:lang w:val="uk-UA" w:eastAsia="en-US"/>
        </w:rPr>
        <w:t>Хмельницький національний університет</w:t>
      </w:r>
    </w:p>
    <w:p w:rsidR="005061A8" w:rsidRPr="00C36900" w:rsidRDefault="005061A8" w:rsidP="005061A8">
      <w:pPr>
        <w:ind w:firstLine="709"/>
        <w:jc w:val="right"/>
        <w:rPr>
          <w:b/>
          <w:bCs/>
          <w:i/>
          <w:sz w:val="22"/>
          <w:szCs w:val="22"/>
          <w:lang w:val="uk-UA" w:eastAsia="en-US"/>
        </w:rPr>
      </w:pPr>
      <w:r w:rsidRPr="00C36900">
        <w:rPr>
          <w:b/>
          <w:bCs/>
          <w:i/>
          <w:sz w:val="22"/>
          <w:szCs w:val="22"/>
          <w:lang w:val="uk-UA" w:eastAsia="en-US"/>
        </w:rPr>
        <w:t>м. Хмельницький, Україна</w:t>
      </w:r>
    </w:p>
    <w:p w:rsidR="005061A8" w:rsidRPr="00C36900" w:rsidRDefault="005061A8" w:rsidP="005061A8">
      <w:pPr>
        <w:spacing w:before="120" w:after="120"/>
        <w:jc w:val="center"/>
        <w:rPr>
          <w:b/>
          <w:bCs/>
          <w:sz w:val="22"/>
          <w:szCs w:val="22"/>
          <w:lang w:val="uk-UA" w:eastAsia="en-US"/>
        </w:rPr>
      </w:pPr>
      <w:r w:rsidRPr="00C36900">
        <w:rPr>
          <w:b/>
          <w:bCs/>
          <w:sz w:val="22"/>
          <w:szCs w:val="22"/>
          <w:lang w:val="uk-UA" w:eastAsia="en-US"/>
        </w:rPr>
        <w:t>ВИКОРИСТАННЯ</w:t>
      </w:r>
      <w:r w:rsidR="0024256D" w:rsidRPr="00C36900">
        <w:rPr>
          <w:b/>
          <w:bCs/>
          <w:sz w:val="22"/>
          <w:szCs w:val="22"/>
          <w:lang w:val="uk-UA" w:eastAsia="en-US"/>
        </w:rPr>
        <w:t xml:space="preserve"> ЗАСОБІВ </w:t>
      </w:r>
      <w:r w:rsidRPr="00C36900">
        <w:rPr>
          <w:b/>
          <w:bCs/>
          <w:sz w:val="22"/>
          <w:szCs w:val="22"/>
          <w:lang w:val="uk-UA" w:eastAsia="en-US"/>
        </w:rPr>
        <w:t xml:space="preserve">АРТ-ТЕРАПІЇ У </w:t>
      </w:r>
      <w:r w:rsidR="0024256D" w:rsidRPr="00C36900">
        <w:rPr>
          <w:b/>
          <w:bCs/>
          <w:sz w:val="22"/>
          <w:szCs w:val="22"/>
          <w:lang w:val="uk-UA" w:eastAsia="en-US"/>
        </w:rPr>
        <w:t xml:space="preserve">ПСИХОЛОГІЧНІЙ </w:t>
      </w:r>
      <w:r w:rsidRPr="00C36900">
        <w:rPr>
          <w:b/>
          <w:bCs/>
          <w:sz w:val="22"/>
          <w:szCs w:val="22"/>
          <w:lang w:val="uk-UA" w:eastAsia="en-US"/>
        </w:rPr>
        <w:t xml:space="preserve">РОБОТІ З БАТЬКАМИ ДІТЕЙ З ОСОБЛИВИМИ </w:t>
      </w:r>
      <w:bookmarkEnd w:id="0"/>
      <w:r w:rsidRPr="00C36900">
        <w:rPr>
          <w:b/>
          <w:bCs/>
          <w:sz w:val="22"/>
          <w:szCs w:val="22"/>
          <w:lang w:val="uk-UA" w:eastAsia="en-US"/>
        </w:rPr>
        <w:t>ПОТРЕБАМИ</w:t>
      </w:r>
    </w:p>
    <w:p w:rsidR="00CE30D4" w:rsidRPr="00C36900" w:rsidRDefault="00CE30D4" w:rsidP="0024256D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Головне завдання психолога у роботі з сім’єю, яка виховує дитину з особливими потребами, полягає в тому, щоб батьки змогли побачити реальну перспективу розвитку своєї дитини, з’ясувати можливі труднощі соціального розвитку, які виникають у певні вікові періоди, та організовувати належний корекційний вплив, який дозволить оптимізувати подальший інтелектуальний і особистісний розвиток дитини. При цьому, як зазначають Т. </w:t>
      </w:r>
      <w:proofErr w:type="spellStart"/>
      <w:r w:rsidRPr="00C36900">
        <w:rPr>
          <w:bCs/>
          <w:sz w:val="22"/>
          <w:szCs w:val="22"/>
          <w:lang w:val="uk-UA" w:eastAsia="en-US"/>
        </w:rPr>
        <w:t>Ілляшенко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і Т. Жук, взаємодія з сім’єю, яка виховує дитину з особливими потребами, була досить однобічною і полягала переважно лише у вихованні і навчанні дитини. Насправді наукові дослідження показують, що навіть навчання і виховання дитини з особливими потребами</w:t>
      </w:r>
      <w:r w:rsidR="0024256D" w:rsidRPr="00C36900">
        <w:rPr>
          <w:bCs/>
          <w:sz w:val="22"/>
          <w:szCs w:val="22"/>
          <w:lang w:val="uk-UA" w:eastAsia="en-US"/>
        </w:rPr>
        <w:t xml:space="preserve"> (далі за текстом діти з ООП)</w:t>
      </w:r>
      <w:r w:rsidRPr="00C36900">
        <w:rPr>
          <w:bCs/>
          <w:sz w:val="22"/>
          <w:szCs w:val="22"/>
          <w:lang w:val="uk-UA" w:eastAsia="en-US"/>
        </w:rPr>
        <w:t xml:space="preserve"> покращується за умови комплексної роботи з сім’єю</w:t>
      </w:r>
      <w:r w:rsidR="0024256D" w:rsidRPr="00C36900">
        <w:rPr>
          <w:bCs/>
          <w:sz w:val="22"/>
          <w:szCs w:val="22"/>
          <w:lang w:val="uk-UA" w:eastAsia="en-US"/>
        </w:rPr>
        <w:t xml:space="preserve"> [</w:t>
      </w:r>
      <w:r w:rsidR="00F31CB1" w:rsidRPr="00C36900">
        <w:rPr>
          <w:bCs/>
          <w:sz w:val="22"/>
          <w:szCs w:val="22"/>
          <w:lang w:val="uk-UA" w:eastAsia="en-US"/>
        </w:rPr>
        <w:t>5</w:t>
      </w:r>
      <w:r w:rsidR="0024256D" w:rsidRPr="00C36900">
        <w:rPr>
          <w:bCs/>
          <w:sz w:val="22"/>
          <w:szCs w:val="22"/>
          <w:lang w:val="uk-UA" w:eastAsia="en-US"/>
        </w:rPr>
        <w:t>]</w:t>
      </w:r>
      <w:r w:rsidR="00F31CB1" w:rsidRPr="00C36900">
        <w:rPr>
          <w:bCs/>
          <w:sz w:val="22"/>
          <w:szCs w:val="22"/>
          <w:lang w:val="uk-UA" w:eastAsia="en-US"/>
        </w:rPr>
        <w:t>.</w:t>
      </w:r>
    </w:p>
    <w:p w:rsidR="0024256D" w:rsidRPr="00C36900" w:rsidRDefault="0024256D" w:rsidP="005061A8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Проте аналіз наукових джерел показує, що теоретичних і практичних напрацювань щодо роботи з батьками дітей з особливими потребами суттєво менше, ніж щодо роботи з самими дітьми. Разом з тим поява у сім’ї дитини з ООП є </w:t>
      </w:r>
      <w:proofErr w:type="spellStart"/>
      <w:r w:rsidRPr="00C36900">
        <w:rPr>
          <w:bCs/>
          <w:sz w:val="22"/>
          <w:szCs w:val="22"/>
          <w:lang w:val="uk-UA" w:eastAsia="en-US"/>
        </w:rPr>
        <w:t>травмівною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подією для її батьків, а отже потрібно працювати не лише з дітьми, а й з батьками. Серед сучасного психологічного інструментарію чільне місце посідають засоби арт-терапії</w:t>
      </w:r>
      <w:r w:rsidR="00000DAB" w:rsidRPr="00C36900">
        <w:rPr>
          <w:bCs/>
          <w:sz w:val="22"/>
          <w:szCs w:val="22"/>
          <w:lang w:val="uk-UA" w:eastAsia="en-US"/>
        </w:rPr>
        <w:t>, які діють м’яко, екологічно і глибоко, звертаючись до творчої потенціалу особистості.</w:t>
      </w:r>
    </w:p>
    <w:p w:rsidR="005061A8" w:rsidRPr="00C36900" w:rsidRDefault="0024256D" w:rsidP="00000DAB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lastRenderedPageBreak/>
        <w:t xml:space="preserve">Нами було проведено теоретичне дослідження, спрямоване на аналіз </w:t>
      </w:r>
      <w:r w:rsidR="005061A8" w:rsidRPr="00C36900">
        <w:rPr>
          <w:bCs/>
          <w:sz w:val="22"/>
          <w:szCs w:val="22"/>
          <w:lang w:val="uk-UA" w:eastAsia="en-US"/>
        </w:rPr>
        <w:t>можливостей використання арт-терапії у роботі з батьками дітей з особливими освітніми потребами.</w:t>
      </w:r>
    </w:p>
    <w:p w:rsidR="00000DAB" w:rsidRPr="00C36900" w:rsidRDefault="00000DAB" w:rsidP="005061A8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Визначено, що психологічна робота з батьками дітей з ООП є необхідною, оскільки </w:t>
      </w:r>
      <w:r w:rsidR="005061A8" w:rsidRPr="00C36900">
        <w:rPr>
          <w:bCs/>
          <w:sz w:val="22"/>
          <w:szCs w:val="22"/>
          <w:lang w:val="uk-UA" w:eastAsia="en-US"/>
        </w:rPr>
        <w:t>такі батьки мають низку проблем, зокрема: суперечливі почуття до дитини; відсторонення від неї, передача відповідальності за дитину державним навчальним закладам; неадекватне поводження щодо дитини тощо</w:t>
      </w:r>
      <w:r w:rsidR="00F31CB1" w:rsidRPr="00C36900">
        <w:rPr>
          <w:bCs/>
          <w:sz w:val="22"/>
          <w:szCs w:val="22"/>
          <w:lang w:val="uk-UA" w:eastAsia="en-US"/>
        </w:rPr>
        <w:t xml:space="preserve"> [4; 7]</w:t>
      </w:r>
      <w:r w:rsidR="005061A8" w:rsidRPr="00C36900">
        <w:rPr>
          <w:bCs/>
          <w:sz w:val="22"/>
          <w:szCs w:val="22"/>
          <w:lang w:val="uk-UA" w:eastAsia="en-US"/>
        </w:rPr>
        <w:t xml:space="preserve">. </w:t>
      </w:r>
    </w:p>
    <w:p w:rsidR="00000DAB" w:rsidRPr="00C36900" w:rsidRDefault="005061A8" w:rsidP="005061A8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Все це ускладнює соціалізацію та особистісний розвиток дитини з ООП. </w:t>
      </w:r>
    </w:p>
    <w:p w:rsidR="005061A8" w:rsidRPr="00C36900" w:rsidRDefault="00000DAB" w:rsidP="005061A8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Г</w:t>
      </w:r>
      <w:r w:rsidR="005061A8" w:rsidRPr="00C36900">
        <w:rPr>
          <w:bCs/>
          <w:sz w:val="22"/>
          <w:szCs w:val="22"/>
          <w:lang w:val="uk-UA" w:eastAsia="en-US"/>
        </w:rPr>
        <w:t xml:space="preserve">оловною метою психологічної роботи з батьками дітей з ООП є надання батькам кваліфікованої допомоги в оволодінні засобами виявлення та самостійного вирішення власних психологічних проблем. </w:t>
      </w:r>
      <w:r w:rsidRPr="00C36900">
        <w:rPr>
          <w:bCs/>
          <w:sz w:val="22"/>
          <w:szCs w:val="22"/>
          <w:lang w:val="uk-UA" w:eastAsia="en-US"/>
        </w:rPr>
        <w:t>Провідними</w:t>
      </w:r>
      <w:r w:rsidR="005061A8" w:rsidRPr="00C36900">
        <w:rPr>
          <w:bCs/>
          <w:sz w:val="22"/>
          <w:szCs w:val="22"/>
          <w:lang w:val="uk-UA" w:eastAsia="en-US"/>
        </w:rPr>
        <w:t xml:space="preserve"> завданнями</w:t>
      </w:r>
      <w:r w:rsidRPr="00C36900">
        <w:rPr>
          <w:bCs/>
          <w:sz w:val="22"/>
          <w:szCs w:val="22"/>
          <w:lang w:val="uk-UA" w:eastAsia="en-US"/>
        </w:rPr>
        <w:t xml:space="preserve"> і відповідними напрямками такої</w:t>
      </w:r>
      <w:r w:rsidR="005061A8" w:rsidRPr="00C36900">
        <w:rPr>
          <w:bCs/>
          <w:sz w:val="22"/>
          <w:szCs w:val="22"/>
          <w:lang w:val="uk-UA" w:eastAsia="en-US"/>
        </w:rPr>
        <w:t xml:space="preserve"> психологічної роботи з є діагностика, консультування, корекція, психологічна профілактика і гігієна, психологічна просвіта, психолого-педагогічний супровід</w:t>
      </w:r>
      <w:r w:rsidR="00F31CB1" w:rsidRPr="00C36900">
        <w:rPr>
          <w:bCs/>
          <w:sz w:val="22"/>
          <w:szCs w:val="22"/>
          <w:lang w:val="uk-UA" w:eastAsia="en-US"/>
        </w:rPr>
        <w:t xml:space="preserve"> [</w:t>
      </w:r>
      <w:r w:rsidR="00C36900" w:rsidRPr="00C36900">
        <w:rPr>
          <w:bCs/>
          <w:sz w:val="22"/>
          <w:szCs w:val="22"/>
          <w:lang w:val="uk-UA" w:eastAsia="en-US"/>
        </w:rPr>
        <w:t xml:space="preserve">3; </w:t>
      </w:r>
      <w:r w:rsidR="00F31CB1" w:rsidRPr="00C36900">
        <w:rPr>
          <w:bCs/>
          <w:sz w:val="22"/>
          <w:szCs w:val="22"/>
          <w:lang w:val="uk-UA" w:eastAsia="en-US"/>
        </w:rPr>
        <w:t>5</w:t>
      </w:r>
      <w:r w:rsidR="00C36900" w:rsidRPr="00C36900">
        <w:rPr>
          <w:bCs/>
          <w:sz w:val="22"/>
          <w:szCs w:val="22"/>
          <w:lang w:val="uk-UA" w:eastAsia="en-US"/>
        </w:rPr>
        <w:t>; 6</w:t>
      </w:r>
      <w:r w:rsidR="00F31CB1" w:rsidRPr="00C36900">
        <w:rPr>
          <w:bCs/>
          <w:sz w:val="22"/>
          <w:szCs w:val="22"/>
          <w:lang w:val="uk-UA" w:eastAsia="en-US"/>
        </w:rPr>
        <w:t>]</w:t>
      </w:r>
      <w:r w:rsidR="005061A8" w:rsidRPr="00C36900">
        <w:rPr>
          <w:bCs/>
          <w:sz w:val="22"/>
          <w:szCs w:val="22"/>
          <w:lang w:val="uk-UA" w:eastAsia="en-US"/>
        </w:rPr>
        <w:t xml:space="preserve">. </w:t>
      </w:r>
    </w:p>
    <w:p w:rsidR="005061A8" w:rsidRPr="00C36900" w:rsidRDefault="00000DAB" w:rsidP="00CE30D4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Серед </w:t>
      </w:r>
      <w:r w:rsidR="005061A8" w:rsidRPr="00C36900">
        <w:rPr>
          <w:bCs/>
          <w:sz w:val="22"/>
          <w:szCs w:val="22"/>
          <w:lang w:val="uk-UA" w:eastAsia="en-US"/>
        </w:rPr>
        <w:t>нагальних завдань психологічної роботи з батьками дітей з ООП є корекція ставлення батьків до своїх дітей з особливими освітніми потребами. Виявлено, що ставлення батьків до своїх дітей з ООП є суперечливим, неоднозначним, зазвичай, неадекватним і залежить від низки чинників, особливо від характеру дефекту дитини, психологічних особливостей самих батьків і сильно варіюється у різних сім’ях. Ставлення батьків визн</w:t>
      </w:r>
      <w:r w:rsidR="00C36900" w:rsidRPr="00C36900">
        <w:rPr>
          <w:bCs/>
          <w:sz w:val="22"/>
          <w:szCs w:val="22"/>
          <w:lang w:val="uk-UA" w:eastAsia="en-US"/>
        </w:rPr>
        <w:t>ачає розвиток їхніх дітей з ООП [4; 7].</w:t>
      </w:r>
    </w:p>
    <w:p w:rsidR="005061A8" w:rsidRPr="00C36900" w:rsidRDefault="00000DAB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Для </w:t>
      </w:r>
      <w:r w:rsidR="005061A8" w:rsidRPr="00C36900">
        <w:rPr>
          <w:bCs/>
          <w:sz w:val="22"/>
          <w:szCs w:val="22"/>
          <w:lang w:val="uk-UA" w:eastAsia="en-US"/>
        </w:rPr>
        <w:t>психологічної корекції ставлення батьків до своїх дітей з ООП доцільно використовувати групові тренінги і творчі завдання, зокрема різні засоби арт-терапії.</w:t>
      </w:r>
    </w:p>
    <w:p w:rsidR="005061A8" w:rsidRPr="00C36900" w:rsidRDefault="00000DAB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В</w:t>
      </w:r>
      <w:r w:rsidR="005061A8" w:rsidRPr="00C36900">
        <w:rPr>
          <w:bCs/>
          <w:sz w:val="22"/>
          <w:szCs w:val="22"/>
          <w:lang w:val="uk-UA" w:eastAsia="en-US"/>
        </w:rPr>
        <w:t xml:space="preserve">икористання засобів арт-терапії в роботі з батьками дітей з особливими освітніми потребами для корекції їхнього ставлення до своїх дітей має широкий спектр можливостей. Зокрема доцільно використовувати такі види арт-терапії як ігрову психотерапію, музичну терапію, піскову терапію, </w:t>
      </w:r>
      <w:proofErr w:type="spellStart"/>
      <w:r w:rsidR="005061A8" w:rsidRPr="00C36900">
        <w:rPr>
          <w:bCs/>
          <w:sz w:val="22"/>
          <w:szCs w:val="22"/>
          <w:lang w:val="uk-UA" w:eastAsia="en-US"/>
        </w:rPr>
        <w:t>танцювально</w:t>
      </w:r>
      <w:proofErr w:type="spellEnd"/>
      <w:r w:rsidR="005061A8" w:rsidRPr="00C36900">
        <w:rPr>
          <w:bCs/>
          <w:sz w:val="22"/>
          <w:szCs w:val="22"/>
          <w:lang w:val="uk-UA" w:eastAsia="en-US"/>
        </w:rPr>
        <w:t xml:space="preserve">-рухову терапію, </w:t>
      </w:r>
      <w:proofErr w:type="spellStart"/>
      <w:r w:rsidR="005061A8" w:rsidRPr="00C36900">
        <w:rPr>
          <w:bCs/>
          <w:sz w:val="22"/>
          <w:szCs w:val="22"/>
          <w:lang w:val="uk-UA" w:eastAsia="en-US"/>
        </w:rPr>
        <w:t>бібліотерапію</w:t>
      </w:r>
      <w:proofErr w:type="spellEnd"/>
      <w:r w:rsidR="005061A8" w:rsidRPr="00C36900">
        <w:rPr>
          <w:bCs/>
          <w:sz w:val="22"/>
          <w:szCs w:val="22"/>
          <w:lang w:val="uk-UA" w:eastAsia="en-US"/>
        </w:rPr>
        <w:t xml:space="preserve">, </w:t>
      </w:r>
      <w:proofErr w:type="spellStart"/>
      <w:r w:rsidR="005061A8" w:rsidRPr="00C36900">
        <w:rPr>
          <w:bCs/>
          <w:sz w:val="22"/>
          <w:szCs w:val="22"/>
          <w:lang w:val="uk-UA" w:eastAsia="en-US"/>
        </w:rPr>
        <w:t>казкотерапію</w:t>
      </w:r>
      <w:proofErr w:type="spellEnd"/>
      <w:r w:rsidR="005061A8" w:rsidRPr="00C36900">
        <w:rPr>
          <w:bCs/>
          <w:sz w:val="22"/>
          <w:szCs w:val="22"/>
          <w:lang w:val="uk-UA" w:eastAsia="en-US"/>
        </w:rPr>
        <w:t xml:space="preserve">, фототерапію, </w:t>
      </w:r>
      <w:proofErr w:type="spellStart"/>
      <w:r w:rsidR="005061A8" w:rsidRPr="00C36900">
        <w:rPr>
          <w:bCs/>
          <w:sz w:val="22"/>
          <w:szCs w:val="22"/>
          <w:lang w:val="uk-UA" w:eastAsia="en-US"/>
        </w:rPr>
        <w:t>кінотерапію</w:t>
      </w:r>
      <w:proofErr w:type="spellEnd"/>
      <w:r w:rsidR="005061A8" w:rsidRPr="00C36900">
        <w:rPr>
          <w:bCs/>
          <w:sz w:val="22"/>
          <w:szCs w:val="22"/>
          <w:lang w:val="uk-UA" w:eastAsia="en-US"/>
        </w:rPr>
        <w:t xml:space="preserve"> у пасивній (рецептивній) і активній (творчій) формах. Для арт-терапії з сім’єю, де виховується дитина з ООП доцільно використовувати такі арт-терапевтичні техніки як </w:t>
      </w:r>
      <w:r w:rsidR="005061A8" w:rsidRPr="00C36900">
        <w:rPr>
          <w:bCs/>
          <w:sz w:val="22"/>
          <w:szCs w:val="22"/>
          <w:lang w:val="uk-UA" w:eastAsia="en-US"/>
        </w:rPr>
        <w:lastRenderedPageBreak/>
        <w:t>«Автопортрет сім’ї», «Скульптура сімейних стосунків», «Герб сім’ї», «Подорож у світ дитинства», «Лінії життя» та ін.</w:t>
      </w:r>
      <w:r w:rsidR="00C36900" w:rsidRPr="00C36900">
        <w:rPr>
          <w:bCs/>
          <w:sz w:val="22"/>
          <w:szCs w:val="22"/>
          <w:lang w:val="uk-UA" w:eastAsia="en-US"/>
        </w:rPr>
        <w:t xml:space="preserve"> [2].</w:t>
      </w:r>
    </w:p>
    <w:p w:rsidR="00CA726B" w:rsidRPr="00C36900" w:rsidRDefault="00CA726B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Нами р</w:t>
      </w:r>
      <w:r w:rsidR="005061A8" w:rsidRPr="00C36900">
        <w:rPr>
          <w:bCs/>
          <w:sz w:val="22"/>
          <w:szCs w:val="22"/>
          <w:lang w:val="uk-UA" w:eastAsia="en-US"/>
        </w:rPr>
        <w:t xml:space="preserve">озроблено арт-терапевтичну програму для корекції ставлення батьків до своїх дітей з особливими освітніми потребами. </w:t>
      </w:r>
      <w:r w:rsidRPr="00C36900">
        <w:rPr>
          <w:bCs/>
          <w:sz w:val="22"/>
          <w:szCs w:val="22"/>
          <w:lang w:val="uk-UA" w:eastAsia="en-US"/>
        </w:rPr>
        <w:t>Програма складається з десяти занять тривалістю 60–70 хвилин. Кожне заняття має стандартну структуру: вступна частина (привітання, висловлювання очікувань, налаштування на роботу); основна частина (корекційні вправи з арт-терапії);  завершальна частина (зворотній зв’язок про заняття, прощання у вигляді побажання одне одному). У програмі використані вправи як відомі арт-вправи («Автопортрет сім’ї», вільний малюнок, колаж, пластилінова скульптура, інсталяція, написання листа, вправа Л. </w:t>
      </w:r>
      <w:proofErr w:type="spellStart"/>
      <w:r w:rsidRPr="00C36900">
        <w:rPr>
          <w:bCs/>
          <w:sz w:val="22"/>
          <w:szCs w:val="22"/>
          <w:lang w:val="uk-UA" w:eastAsia="en-US"/>
        </w:rPr>
        <w:t>Лєбєдєвої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«Ліхтарик подяки»), так і наші авторські розробки «Ставлення до дитини» та модифікації відповідно до теми тренінгу.</w:t>
      </w:r>
    </w:p>
    <w:p w:rsidR="00C06AA0" w:rsidRPr="00C36900" w:rsidRDefault="005061A8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У програмі використано переважно методи образотворчої арт-терапії (малювання, колаж, інсталяці</w:t>
      </w:r>
      <w:r w:rsidR="00C06AA0" w:rsidRPr="00C36900">
        <w:rPr>
          <w:bCs/>
          <w:sz w:val="22"/>
          <w:szCs w:val="22"/>
          <w:lang w:val="uk-UA" w:eastAsia="en-US"/>
        </w:rPr>
        <w:t xml:space="preserve">я), фототерапії і </w:t>
      </w:r>
      <w:proofErr w:type="spellStart"/>
      <w:r w:rsidR="00C06AA0" w:rsidRPr="00C36900">
        <w:rPr>
          <w:bCs/>
          <w:sz w:val="22"/>
          <w:szCs w:val="22"/>
          <w:lang w:val="uk-UA" w:eastAsia="en-US"/>
        </w:rPr>
        <w:t>бібліотерапії</w:t>
      </w:r>
      <w:proofErr w:type="spellEnd"/>
      <w:r w:rsidR="00C06AA0" w:rsidRPr="00C36900">
        <w:rPr>
          <w:bCs/>
          <w:sz w:val="22"/>
          <w:szCs w:val="22"/>
          <w:lang w:val="uk-UA" w:eastAsia="en-US"/>
        </w:rPr>
        <w:t xml:space="preserve">, у вигляді </w:t>
      </w:r>
      <w:proofErr w:type="spellStart"/>
      <w:r w:rsidR="00C06AA0" w:rsidRPr="00C36900">
        <w:rPr>
          <w:bCs/>
          <w:sz w:val="22"/>
          <w:szCs w:val="22"/>
          <w:lang w:val="uk-UA" w:eastAsia="en-US"/>
        </w:rPr>
        <w:t>відомихі</w:t>
      </w:r>
      <w:proofErr w:type="spellEnd"/>
      <w:r w:rsidR="00C06AA0" w:rsidRPr="00C36900">
        <w:rPr>
          <w:bCs/>
          <w:sz w:val="22"/>
          <w:szCs w:val="22"/>
          <w:lang w:val="uk-UA" w:eastAsia="en-US"/>
        </w:rPr>
        <w:t xml:space="preserve"> арт-вправ («Автопортрет сім’ї», «Ліхтарик подяки» Л. </w:t>
      </w:r>
      <w:proofErr w:type="spellStart"/>
      <w:r w:rsidR="00C06AA0" w:rsidRPr="00C36900">
        <w:rPr>
          <w:bCs/>
          <w:sz w:val="22"/>
          <w:szCs w:val="22"/>
          <w:lang w:val="uk-UA" w:eastAsia="en-US"/>
        </w:rPr>
        <w:t>Лєбєдєвої</w:t>
      </w:r>
      <w:proofErr w:type="spellEnd"/>
      <w:r w:rsidR="00C06AA0" w:rsidRPr="00C36900">
        <w:rPr>
          <w:bCs/>
          <w:sz w:val="22"/>
          <w:szCs w:val="22"/>
          <w:lang w:val="uk-UA" w:eastAsia="en-US"/>
        </w:rPr>
        <w:t>), так і наші авторські розробки («Ставлення до дитини») та модифікації відомих вправ відповідно до теми тренінгу.</w:t>
      </w:r>
    </w:p>
    <w:p w:rsidR="005061A8" w:rsidRPr="00C36900" w:rsidRDefault="005061A8" w:rsidP="005061A8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Очікуваним результатом арт-терапевтичної програми є покращення розуміння батьками світу своєї дитини з ООП, розвиток емпатії батьків, покращення емоційного самопочуття, розвиток самоусвідомлення. </w:t>
      </w:r>
    </w:p>
    <w:p w:rsidR="00F31CB1" w:rsidRPr="00C36900" w:rsidRDefault="005061A8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На основі аналізу і узагальнення наукових праць, практичного досвіду </w:t>
      </w:r>
      <w:r w:rsidR="00CA726B" w:rsidRPr="00C36900">
        <w:rPr>
          <w:bCs/>
          <w:sz w:val="22"/>
          <w:szCs w:val="22"/>
          <w:lang w:val="uk-UA" w:eastAsia="en-US"/>
        </w:rPr>
        <w:t xml:space="preserve">колег, які працюють </w:t>
      </w:r>
      <w:r w:rsidRPr="00C36900">
        <w:rPr>
          <w:bCs/>
          <w:sz w:val="22"/>
          <w:szCs w:val="22"/>
          <w:lang w:val="uk-UA" w:eastAsia="en-US"/>
        </w:rPr>
        <w:t xml:space="preserve">з дітьми з ООП та </w:t>
      </w:r>
      <w:r w:rsidR="00CA726B" w:rsidRPr="00C36900">
        <w:rPr>
          <w:bCs/>
          <w:sz w:val="22"/>
          <w:szCs w:val="22"/>
          <w:lang w:val="uk-UA" w:eastAsia="en-US"/>
        </w:rPr>
        <w:t xml:space="preserve">власного </w:t>
      </w:r>
      <w:r w:rsidRPr="00C36900">
        <w:rPr>
          <w:bCs/>
          <w:sz w:val="22"/>
          <w:szCs w:val="22"/>
          <w:lang w:val="uk-UA" w:eastAsia="en-US"/>
        </w:rPr>
        <w:t xml:space="preserve">практичного досвіду в груповій арт-терапії </w:t>
      </w:r>
      <w:r w:rsidR="00CA726B" w:rsidRPr="00C36900">
        <w:rPr>
          <w:bCs/>
          <w:sz w:val="22"/>
          <w:szCs w:val="22"/>
          <w:lang w:val="uk-UA" w:eastAsia="en-US"/>
        </w:rPr>
        <w:t xml:space="preserve">нами також </w:t>
      </w:r>
      <w:r w:rsidRPr="00C36900">
        <w:rPr>
          <w:bCs/>
          <w:sz w:val="22"/>
          <w:szCs w:val="22"/>
          <w:lang w:val="uk-UA" w:eastAsia="en-US"/>
        </w:rPr>
        <w:t>запропоновано комплекс рекомендацій щодо психологічної роботи з батьками дітей з ООП.</w:t>
      </w:r>
      <w:r w:rsidR="00C06AA0" w:rsidRPr="00C36900">
        <w:rPr>
          <w:bCs/>
          <w:sz w:val="22"/>
          <w:szCs w:val="22"/>
          <w:lang w:val="uk-UA" w:eastAsia="en-US"/>
        </w:rPr>
        <w:t xml:space="preserve"> Рекомендації розподілені за такими напрямками: </w:t>
      </w:r>
      <w:r w:rsidR="00F31CB1" w:rsidRPr="00C36900">
        <w:rPr>
          <w:bCs/>
          <w:sz w:val="22"/>
          <w:szCs w:val="22"/>
          <w:lang w:val="uk-UA" w:eastAsia="en-US"/>
        </w:rPr>
        <w:t>1) комплексна психологічна діагностика</w:t>
      </w:r>
      <w:r w:rsidR="00C36900" w:rsidRPr="00C36900">
        <w:rPr>
          <w:bCs/>
          <w:sz w:val="22"/>
          <w:szCs w:val="22"/>
          <w:lang w:val="uk-UA" w:eastAsia="en-US"/>
        </w:rPr>
        <w:t xml:space="preserve">; </w:t>
      </w:r>
      <w:r w:rsidR="00F31CB1" w:rsidRPr="00C36900">
        <w:rPr>
          <w:bCs/>
          <w:sz w:val="22"/>
          <w:szCs w:val="22"/>
          <w:lang w:val="uk-UA" w:eastAsia="en-US"/>
        </w:rPr>
        <w:t>2) відповідна до результатів діагностики психологічна корекція</w:t>
      </w:r>
      <w:r w:rsidR="00C36900" w:rsidRPr="00C36900">
        <w:rPr>
          <w:bCs/>
          <w:sz w:val="22"/>
          <w:szCs w:val="22"/>
          <w:lang w:val="uk-UA" w:eastAsia="en-US"/>
        </w:rPr>
        <w:t xml:space="preserve">; </w:t>
      </w:r>
      <w:r w:rsidR="00F31CB1" w:rsidRPr="00C36900">
        <w:rPr>
          <w:bCs/>
          <w:sz w:val="22"/>
          <w:szCs w:val="22"/>
          <w:lang w:val="uk-UA" w:eastAsia="en-US"/>
        </w:rPr>
        <w:t>3) навчання батьків дітей з ООП різним психологічним методам і прийомам психологічної саморегуляції, психопрофілактики і психогігієни, прийомам психологічної корекції і особистісного розвитку дітей з ООП вдома; формування певних дефектологічних знань і вмінь;</w:t>
      </w:r>
      <w:r w:rsidR="00C36900" w:rsidRPr="00C36900">
        <w:rPr>
          <w:bCs/>
          <w:sz w:val="22"/>
          <w:szCs w:val="22"/>
          <w:lang w:val="uk-UA" w:eastAsia="en-US"/>
        </w:rPr>
        <w:t xml:space="preserve"> </w:t>
      </w:r>
      <w:r w:rsidR="00F31CB1" w:rsidRPr="00C36900">
        <w:rPr>
          <w:bCs/>
          <w:sz w:val="22"/>
          <w:szCs w:val="22"/>
          <w:lang w:val="uk-UA" w:eastAsia="en-US"/>
        </w:rPr>
        <w:t xml:space="preserve">4) розвиток творчості </w:t>
      </w:r>
      <w:r w:rsidR="00C36900" w:rsidRPr="00C36900">
        <w:rPr>
          <w:bCs/>
          <w:sz w:val="22"/>
          <w:szCs w:val="22"/>
          <w:lang w:val="uk-UA" w:eastAsia="en-US"/>
        </w:rPr>
        <w:t>як</w:t>
      </w:r>
      <w:r w:rsidR="00F31CB1" w:rsidRPr="00C36900">
        <w:rPr>
          <w:bCs/>
          <w:sz w:val="22"/>
          <w:szCs w:val="22"/>
          <w:lang w:val="uk-UA" w:eastAsia="en-US"/>
        </w:rPr>
        <w:t xml:space="preserve"> </w:t>
      </w:r>
      <w:r w:rsidR="00F31CB1" w:rsidRPr="00C36900">
        <w:rPr>
          <w:bCs/>
          <w:sz w:val="22"/>
          <w:szCs w:val="22"/>
          <w:lang w:val="uk-UA" w:eastAsia="en-US"/>
        </w:rPr>
        <w:lastRenderedPageBreak/>
        <w:t>заохоч</w:t>
      </w:r>
      <w:r w:rsidR="00C36900" w:rsidRPr="00C36900">
        <w:rPr>
          <w:bCs/>
          <w:sz w:val="22"/>
          <w:szCs w:val="22"/>
          <w:lang w:val="uk-UA" w:eastAsia="en-US"/>
        </w:rPr>
        <w:t xml:space="preserve">ення </w:t>
      </w:r>
      <w:r w:rsidR="00F31CB1" w:rsidRPr="00C36900">
        <w:rPr>
          <w:bCs/>
          <w:sz w:val="22"/>
          <w:szCs w:val="22"/>
          <w:lang w:val="uk-UA" w:eastAsia="en-US"/>
        </w:rPr>
        <w:t>батьків до особистого пошуку творчих підходів до навчання, виховання і розвитку їхніх дітей з ООП.</w:t>
      </w:r>
    </w:p>
    <w:p w:rsidR="005061A8" w:rsidRPr="00C36900" w:rsidRDefault="005061A8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Програма і рекомендації можуть бути корисними для соціальних працівників і психологів, які працюють із сім’ями, що виховують дітей з особливими освітніми потребами.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Підсумовуючи дану публікацію, доцільно звернутися до Т. Титаренко, яка зауважує, що під час корекції ставлення батьків до своїх дітей з ООП важливо наголосити батькам, що їхнє головне завдання – не плутати власний життєвий світ зі світом своєї дитини, не заохочувати зайвої інтерференції, взаємопроникнення цих світів [Титаренко Т. Дитина з особливими потребами та її життєвий світ: напрямки психологічного консультування / Т. Титаренко // Кроки до компетентності та інтеграції в суспільство: науково-методичний збірник / ред. </w:t>
      </w:r>
      <w:proofErr w:type="spellStart"/>
      <w:r w:rsidRPr="00C36900">
        <w:rPr>
          <w:bCs/>
          <w:sz w:val="22"/>
          <w:szCs w:val="22"/>
          <w:lang w:val="uk-UA" w:eastAsia="en-US"/>
        </w:rPr>
        <w:t>кол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. Н. Софій (голова), І. Єрмаков (керівник авторського колективу і науковий редактор) та ін. – К. : Контекст, 2000. – 336 с.]. Віра в свою дитину, у її майбутнє, повага до її потреб, мрій, планів, дій допомагають розвиткові дитячої ініціативи у </w:t>
      </w:r>
      <w:proofErr w:type="spellStart"/>
      <w:r w:rsidRPr="00C36900">
        <w:rPr>
          <w:bCs/>
          <w:sz w:val="22"/>
          <w:szCs w:val="22"/>
          <w:lang w:val="uk-UA" w:eastAsia="en-US"/>
        </w:rPr>
        <w:t>світопобудові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[</w:t>
      </w:r>
      <w:hyperlink r:id="rId5" w:tooltip="Пошук за автором" w:history="1">
        <w:r w:rsidRPr="00C36900">
          <w:rPr>
            <w:bCs/>
            <w:sz w:val="22"/>
            <w:szCs w:val="22"/>
            <w:lang w:val="uk-UA" w:eastAsia="en-US"/>
          </w:rPr>
          <w:t>Буковська О. О.</w:t>
        </w:r>
      </w:hyperlink>
      <w:r w:rsidRPr="00C36900">
        <w:rPr>
          <w:bCs/>
          <w:sz w:val="22"/>
          <w:szCs w:val="22"/>
          <w:lang w:val="uk-UA" w:eastAsia="en-US"/>
        </w:rPr>
        <w:t> Напрямки психологічної допомоги сім’ям, які виховують дитину з особливими потребами [Електронний ресурс] / О. О. </w:t>
      </w:r>
      <w:proofErr w:type="spellStart"/>
      <w:r w:rsidRPr="00C36900">
        <w:rPr>
          <w:bCs/>
          <w:sz w:val="22"/>
          <w:szCs w:val="22"/>
          <w:lang w:val="uk-UA" w:eastAsia="en-US"/>
        </w:rPr>
        <w:t>Буковська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// </w:t>
      </w:r>
      <w:hyperlink r:id="rId6" w:tooltip="Періодичне видання" w:history="1">
        <w:r w:rsidRPr="00C36900">
          <w:rPr>
            <w:bCs/>
            <w:sz w:val="22"/>
            <w:szCs w:val="22"/>
            <w:lang w:val="uk-UA" w:eastAsia="en-US"/>
          </w:rPr>
          <w:t>Вісник Чернігівського національного педагогічного університету. Сер. : Психологічні науки</w:t>
        </w:r>
      </w:hyperlink>
      <w:r w:rsidRPr="00C36900">
        <w:rPr>
          <w:bCs/>
          <w:sz w:val="22"/>
          <w:szCs w:val="22"/>
          <w:lang w:val="uk-UA" w:eastAsia="en-US"/>
        </w:rPr>
        <w:t xml:space="preserve">. – 2013. – </w:t>
      </w:r>
      <w:proofErr w:type="spellStart"/>
      <w:r w:rsidRPr="00C36900">
        <w:rPr>
          <w:bCs/>
          <w:sz w:val="22"/>
          <w:szCs w:val="22"/>
          <w:lang w:val="uk-UA" w:eastAsia="en-US"/>
        </w:rPr>
        <w:t>Вип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. 114. – С. 12–16. – Режим доступу: </w:t>
      </w:r>
      <w:hyperlink r:id="rId7" w:history="1">
        <w:r w:rsidRPr="00C36900">
          <w:rPr>
            <w:bCs/>
            <w:sz w:val="22"/>
            <w:szCs w:val="22"/>
            <w:lang w:val="uk-UA" w:eastAsia="en-US"/>
          </w:rPr>
          <w:t>http://nbuv.gov.ua/UJRN/VchdpuPH_2013_114_5</w:t>
        </w:r>
      </w:hyperlink>
      <w:r w:rsidRPr="00C36900">
        <w:rPr>
          <w:bCs/>
          <w:sz w:val="22"/>
          <w:szCs w:val="22"/>
          <w:lang w:val="uk-UA" w:eastAsia="en-US"/>
        </w:rPr>
        <w:t xml:space="preserve"> (дата звернення: 25.09.2019).].</w:t>
      </w:r>
    </w:p>
    <w:p w:rsidR="00F31CB1" w:rsidRPr="00C36900" w:rsidRDefault="00F31CB1" w:rsidP="00F31CB1">
      <w:pPr>
        <w:spacing w:before="120" w:after="120"/>
        <w:jc w:val="center"/>
        <w:rPr>
          <w:b/>
          <w:bCs/>
          <w:sz w:val="22"/>
          <w:szCs w:val="22"/>
          <w:lang w:val="uk-UA" w:eastAsia="en-US"/>
        </w:rPr>
      </w:pPr>
      <w:r w:rsidRPr="00C36900">
        <w:rPr>
          <w:b/>
          <w:bCs/>
          <w:sz w:val="22"/>
          <w:szCs w:val="22"/>
          <w:lang w:val="uk-UA" w:eastAsia="en-US"/>
        </w:rPr>
        <w:t>Література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1. </w:t>
      </w:r>
      <w:hyperlink r:id="rId8" w:tooltip="Пошук за автором" w:history="1">
        <w:r w:rsidRPr="00C36900">
          <w:rPr>
            <w:bCs/>
            <w:sz w:val="22"/>
            <w:szCs w:val="22"/>
            <w:lang w:val="uk-UA" w:eastAsia="en-US"/>
          </w:rPr>
          <w:t>Буковська О. О.</w:t>
        </w:r>
      </w:hyperlink>
      <w:r w:rsidRPr="00C36900">
        <w:rPr>
          <w:bCs/>
          <w:sz w:val="22"/>
          <w:szCs w:val="22"/>
          <w:lang w:val="uk-UA" w:eastAsia="en-US"/>
        </w:rPr>
        <w:t> Напрямки психологічної допомоги сім’ям, які виховують дитину з особливими потребами [Електронний ресурс] / О. О. </w:t>
      </w:r>
      <w:proofErr w:type="spellStart"/>
      <w:r w:rsidRPr="00C36900">
        <w:rPr>
          <w:bCs/>
          <w:sz w:val="22"/>
          <w:szCs w:val="22"/>
          <w:lang w:val="uk-UA" w:eastAsia="en-US"/>
        </w:rPr>
        <w:t>Буковська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// </w:t>
      </w:r>
      <w:hyperlink r:id="rId9" w:tooltip="Періодичне видання" w:history="1">
        <w:r w:rsidRPr="00C36900">
          <w:rPr>
            <w:bCs/>
            <w:sz w:val="22"/>
            <w:szCs w:val="22"/>
            <w:lang w:val="uk-UA" w:eastAsia="en-US"/>
          </w:rPr>
          <w:t>Вісник Чернігівського національного педагогічного університету. Сер. : Психологічні науки</w:t>
        </w:r>
      </w:hyperlink>
      <w:r w:rsidRPr="00C36900">
        <w:rPr>
          <w:bCs/>
          <w:sz w:val="22"/>
          <w:szCs w:val="22"/>
          <w:lang w:val="uk-UA" w:eastAsia="en-US"/>
        </w:rPr>
        <w:t xml:space="preserve">. – 2013. – </w:t>
      </w:r>
      <w:proofErr w:type="spellStart"/>
      <w:r w:rsidRPr="00C36900">
        <w:rPr>
          <w:bCs/>
          <w:sz w:val="22"/>
          <w:szCs w:val="22"/>
          <w:lang w:val="uk-UA" w:eastAsia="en-US"/>
        </w:rPr>
        <w:t>Вип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. 114. – С. 12–16. – Режим доступу: </w:t>
      </w:r>
      <w:hyperlink r:id="rId10" w:history="1">
        <w:r w:rsidRPr="00C36900">
          <w:rPr>
            <w:bCs/>
            <w:sz w:val="22"/>
            <w:szCs w:val="22"/>
            <w:lang w:val="uk-UA" w:eastAsia="en-US"/>
          </w:rPr>
          <w:t>http://nbuv.gov.ua/UJRN/VchdpuPH_2013_114_5</w:t>
        </w:r>
      </w:hyperlink>
      <w:r w:rsidRPr="00C36900">
        <w:rPr>
          <w:bCs/>
          <w:sz w:val="22"/>
          <w:szCs w:val="22"/>
          <w:lang w:val="uk-UA" w:eastAsia="en-US"/>
        </w:rPr>
        <w:t xml:space="preserve"> (дата звернення: 25.09.2019).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2. Вознесенська О. Л. Арт-терапія в роботі практичного психолога: використання арт-технологій в освіті / О. Л. Вознесенська, Л. В. Мова. – Київ : Шкільний світ, 2007. – 120 с.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lastRenderedPageBreak/>
        <w:t xml:space="preserve">3. </w:t>
      </w:r>
      <w:proofErr w:type="spellStart"/>
      <w:r w:rsidRPr="00C36900">
        <w:rPr>
          <w:bCs/>
          <w:sz w:val="22"/>
          <w:szCs w:val="22"/>
          <w:lang w:val="uk-UA" w:eastAsia="en-US"/>
        </w:rPr>
        <w:t>Галян</w:t>
      </w:r>
      <w:proofErr w:type="spellEnd"/>
      <w:r w:rsidRPr="00C36900">
        <w:rPr>
          <w:bCs/>
          <w:sz w:val="22"/>
          <w:szCs w:val="22"/>
          <w:lang w:val="uk-UA" w:eastAsia="en-US"/>
        </w:rPr>
        <w:t> О. І. Психологічні аспекти супроводу батьків  дітей з особливими освітніми потребами / О. І. </w:t>
      </w:r>
      <w:proofErr w:type="spellStart"/>
      <w:r w:rsidRPr="00C36900">
        <w:rPr>
          <w:bCs/>
          <w:sz w:val="22"/>
          <w:szCs w:val="22"/>
          <w:lang w:val="uk-UA" w:eastAsia="en-US"/>
        </w:rPr>
        <w:t>Галян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, З. Т. Борисенко // Теорія і практика сучасної психології : </w:t>
      </w:r>
      <w:proofErr w:type="spellStart"/>
      <w:r w:rsidRPr="00C36900">
        <w:rPr>
          <w:bCs/>
          <w:sz w:val="22"/>
          <w:szCs w:val="22"/>
          <w:lang w:val="uk-UA" w:eastAsia="en-US"/>
        </w:rPr>
        <w:t>зб</w:t>
      </w:r>
      <w:proofErr w:type="spellEnd"/>
      <w:r w:rsidRPr="00C36900">
        <w:rPr>
          <w:bCs/>
          <w:sz w:val="22"/>
          <w:szCs w:val="22"/>
          <w:lang w:val="uk-UA" w:eastAsia="en-US"/>
        </w:rPr>
        <w:t>. наук. праць. – 2019. – № 2, т. 2. – С. 44–49.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>4. Ігнатенко К. В. Робота спеціалістів загальноосвітнього закладу з родинами дітей, що мають особливі освітні потреби [Електронний ресурс] / К. В. Ігнатенко. – Режим доступу: dspace.luguniv.edu.ua/jspui/bitstream/123456789/3135/1/Ignatenko_Kateryna.pdf (дата звернення: 27.09.2019).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5. </w:t>
      </w:r>
      <w:proofErr w:type="spellStart"/>
      <w:r w:rsidRPr="00C36900">
        <w:rPr>
          <w:bCs/>
          <w:sz w:val="22"/>
          <w:szCs w:val="22"/>
          <w:lang w:val="uk-UA" w:eastAsia="en-US"/>
        </w:rPr>
        <w:t>Ілляшенко</w:t>
      </w:r>
      <w:proofErr w:type="spellEnd"/>
      <w:r w:rsidRPr="00C36900">
        <w:rPr>
          <w:bCs/>
          <w:sz w:val="22"/>
          <w:szCs w:val="22"/>
          <w:lang w:val="uk-UA" w:eastAsia="en-US"/>
        </w:rPr>
        <w:t> Т. Д. Проблема психолого-педагогічної допомоги батькам, які виховують дітей з особливими освітніми потребами [Електронний ресурс] / Т. Д. </w:t>
      </w:r>
      <w:proofErr w:type="spellStart"/>
      <w:r w:rsidRPr="00C36900">
        <w:rPr>
          <w:bCs/>
          <w:sz w:val="22"/>
          <w:szCs w:val="22"/>
          <w:lang w:val="uk-UA" w:eastAsia="en-US"/>
        </w:rPr>
        <w:t>Ілляшенко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, Т. В. Жук // Харківський осінній марафон </w:t>
      </w:r>
      <w:proofErr w:type="spellStart"/>
      <w:r w:rsidRPr="00C36900">
        <w:rPr>
          <w:bCs/>
          <w:sz w:val="22"/>
          <w:szCs w:val="22"/>
          <w:lang w:val="uk-UA" w:eastAsia="en-US"/>
        </w:rPr>
        <w:t>психотехнологій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– 2019 : тези доповідей. – Частина 2. – Режим доступу: http://lib.iitta.gov.ua/717936/1/%D0%86%D0%BB%D0%BB%D1%8F%D1%88%D0%B5%D0%BD%D0%BA%D0%BE_%D0%96%D1%83%D0%BA_2019_131-135.pdf (дата звернення: 27.09.2010)]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6. </w:t>
      </w:r>
      <w:proofErr w:type="spellStart"/>
      <w:r w:rsidRPr="00C36900">
        <w:rPr>
          <w:bCs/>
          <w:sz w:val="22"/>
          <w:szCs w:val="22"/>
          <w:lang w:val="uk-UA" w:eastAsia="en-US"/>
        </w:rPr>
        <w:t>Колишкін</w:t>
      </w:r>
      <w:proofErr w:type="spellEnd"/>
      <w:r w:rsidRPr="00C36900">
        <w:rPr>
          <w:bCs/>
          <w:sz w:val="22"/>
          <w:szCs w:val="22"/>
          <w:lang w:val="uk-UA" w:eastAsia="en-US"/>
        </w:rPr>
        <w:t> О. В. Педагогічні аспекти діяльності вчителя-дефектолога в роботі із сім’ями, які виховують дітей з особливими потребами / О. В. </w:t>
      </w:r>
      <w:proofErr w:type="spellStart"/>
      <w:r w:rsidRPr="00C36900">
        <w:rPr>
          <w:bCs/>
          <w:sz w:val="22"/>
          <w:szCs w:val="22"/>
          <w:lang w:val="uk-UA" w:eastAsia="en-US"/>
        </w:rPr>
        <w:t>Колишкін</w:t>
      </w:r>
      <w:proofErr w:type="spellEnd"/>
      <w:r w:rsidRPr="00C36900">
        <w:rPr>
          <w:bCs/>
          <w:sz w:val="22"/>
          <w:szCs w:val="22"/>
          <w:lang w:val="uk-UA" w:eastAsia="en-US"/>
        </w:rPr>
        <w:t xml:space="preserve"> // Педагогічні науки: теорія, історія, інноваційні технології. – 2015. – № 3 (47). – С. 10–20.</w:t>
      </w:r>
    </w:p>
    <w:p w:rsidR="00F31CB1" w:rsidRPr="00C36900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7. Організація діяльності громадських організацій, які надають допомогу хворим дітям : метод. </w:t>
      </w:r>
      <w:proofErr w:type="spellStart"/>
      <w:r w:rsidRPr="00C36900">
        <w:rPr>
          <w:bCs/>
          <w:sz w:val="22"/>
          <w:szCs w:val="22"/>
          <w:lang w:val="uk-UA" w:eastAsia="en-US"/>
        </w:rPr>
        <w:t>посіб</w:t>
      </w:r>
      <w:proofErr w:type="spellEnd"/>
      <w:r w:rsidRPr="00C36900">
        <w:rPr>
          <w:bCs/>
          <w:sz w:val="22"/>
          <w:szCs w:val="22"/>
          <w:lang w:val="uk-UA" w:eastAsia="en-US"/>
        </w:rPr>
        <w:t>. / Н. Заболотна, А. Зінченко, Н. Комарова, Н. Романова. – Київ, 2007. – 92 с.</w:t>
      </w:r>
    </w:p>
    <w:p w:rsidR="00F31CB1" w:rsidRPr="00F31CB1" w:rsidRDefault="00F31CB1" w:rsidP="00F31CB1">
      <w:pPr>
        <w:ind w:firstLine="567"/>
        <w:jc w:val="both"/>
        <w:rPr>
          <w:bCs/>
          <w:sz w:val="22"/>
          <w:szCs w:val="22"/>
          <w:lang w:val="uk-UA" w:eastAsia="en-US"/>
        </w:rPr>
      </w:pPr>
      <w:r w:rsidRPr="00C36900">
        <w:rPr>
          <w:bCs/>
          <w:sz w:val="22"/>
          <w:szCs w:val="22"/>
          <w:lang w:val="uk-UA" w:eastAsia="en-US"/>
        </w:rPr>
        <w:t xml:space="preserve">8. Титаренко Т. Дитина з особливими потребами та її життєвий світ: напрямки психологічного консультування / Т. Титаренко // Кроки до компетентності та інтеграції в суспільство: науково-методичний збірник / ред. </w:t>
      </w:r>
      <w:proofErr w:type="spellStart"/>
      <w:r w:rsidRPr="00C36900">
        <w:rPr>
          <w:bCs/>
          <w:sz w:val="22"/>
          <w:szCs w:val="22"/>
          <w:lang w:val="uk-UA" w:eastAsia="en-US"/>
        </w:rPr>
        <w:t>кол</w:t>
      </w:r>
      <w:proofErr w:type="spellEnd"/>
      <w:r w:rsidRPr="00C36900">
        <w:rPr>
          <w:bCs/>
          <w:sz w:val="22"/>
          <w:szCs w:val="22"/>
          <w:lang w:val="uk-UA" w:eastAsia="en-US"/>
        </w:rPr>
        <w:t>. Н. Софій (голова), І. Єрмаков (керівник авторського колективу і науковий редактор) та ін. – К. : Контекст, 2000. – 336 с.</w:t>
      </w:r>
    </w:p>
    <w:sectPr w:rsidR="00F31CB1" w:rsidRPr="00F31CB1" w:rsidSect="005061A8">
      <w:pgSz w:w="8392" w:h="11907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C45F9F"/>
    <w:multiLevelType w:val="hybridMultilevel"/>
    <w:tmpl w:val="BA4692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B3585"/>
    <w:multiLevelType w:val="hybridMultilevel"/>
    <w:tmpl w:val="BA4692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717E8"/>
    <w:multiLevelType w:val="hybridMultilevel"/>
    <w:tmpl w:val="BA4692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0F617A"/>
    <w:multiLevelType w:val="hybridMultilevel"/>
    <w:tmpl w:val="BA4692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1A8"/>
    <w:rsid w:val="00000DAB"/>
    <w:rsid w:val="0024256D"/>
    <w:rsid w:val="003A2DC0"/>
    <w:rsid w:val="005061A8"/>
    <w:rsid w:val="00C06AA0"/>
    <w:rsid w:val="00C36900"/>
    <w:rsid w:val="00CA726B"/>
    <w:rsid w:val="00CE30D4"/>
    <w:rsid w:val="00F31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6B944"/>
  <w15:chartTrackingRefBased/>
  <w15:docId w15:val="{187EC706-B7D6-4E52-AC22-787354393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61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C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91;&#1082;&#1086;&#1074;&#1089;&#1100;&#1082;&#1072;%20&#1054;$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chdpuPH_2013_114_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1858:&#1055;&#1089;&#1080;&#1093;.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91;&#1082;&#1086;&#1074;&#1089;&#1100;&#1082;&#1072;%20&#1054;$" TargetMode="External"/><Relationship Id="rId1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chdpuPH_2013_114_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1858:&#1055;&#1089;&#1080;&#1093;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7035</Words>
  <Characters>4010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dcterms:created xsi:type="dcterms:W3CDTF">2020-03-03T17:01:00Z</dcterms:created>
  <dcterms:modified xsi:type="dcterms:W3CDTF">2021-02-25T16:02:00Z</dcterms:modified>
</cp:coreProperties>
</file>