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74D3" w:rsidRPr="00590196" w:rsidRDefault="001174D3" w:rsidP="008A3AEF">
      <w:pPr>
        <w:pStyle w:val="1"/>
        <w:spacing w:before="0" w:line="240" w:lineRule="auto"/>
        <w:ind w:right="0"/>
        <w:jc w:val="left"/>
        <w:rPr>
          <w:rFonts w:ascii="Times New Roman" w:hAnsi="Times New Roman" w:cs="Times New Roman"/>
          <w:b w:val="0"/>
          <w:sz w:val="24"/>
          <w:szCs w:val="24"/>
          <w:lang w:val="uk-UA"/>
        </w:rPr>
      </w:pPr>
      <w:bookmarkStart w:id="0" w:name="Влияние_травматических_переживаний_на_пс"/>
      <w:bookmarkEnd w:id="0"/>
      <w:r w:rsidRPr="00590196">
        <w:rPr>
          <w:rFonts w:ascii="Times New Roman" w:hAnsi="Times New Roman" w:cs="Times New Roman"/>
          <w:b w:val="0"/>
          <w:sz w:val="24"/>
          <w:szCs w:val="24"/>
          <w:lang w:val="uk-UA"/>
        </w:rPr>
        <w:t>УДК 159.922/923</w:t>
      </w:r>
    </w:p>
    <w:p w:rsidR="001174D3" w:rsidRPr="00590196" w:rsidRDefault="001174D3" w:rsidP="008A3AEF">
      <w:pPr>
        <w:pStyle w:val="1"/>
        <w:spacing w:before="0" w:line="240" w:lineRule="auto"/>
        <w:ind w:right="0"/>
        <w:jc w:val="left"/>
        <w:rPr>
          <w:rFonts w:ascii="Times New Roman" w:hAnsi="Times New Roman" w:cs="Times New Roman"/>
          <w:b w:val="0"/>
          <w:sz w:val="24"/>
          <w:szCs w:val="24"/>
          <w:lang w:val="uk-UA"/>
        </w:rPr>
      </w:pPr>
    </w:p>
    <w:p w:rsidR="001174D3" w:rsidRPr="00590196" w:rsidRDefault="001174D3" w:rsidP="008A3AEF">
      <w:pPr>
        <w:pStyle w:val="1"/>
        <w:spacing w:before="0" w:line="240" w:lineRule="auto"/>
        <w:ind w:right="0"/>
        <w:jc w:val="right"/>
        <w:rPr>
          <w:rFonts w:ascii="Times New Roman" w:hAnsi="Times New Roman" w:cs="Times New Roman"/>
          <w:sz w:val="24"/>
          <w:szCs w:val="24"/>
          <w:lang w:val="uk-UA"/>
        </w:rPr>
      </w:pPr>
      <w:bookmarkStart w:id="1" w:name="OLE_LINK29"/>
      <w:bookmarkStart w:id="2" w:name="OLE_LINK30"/>
      <w:bookmarkStart w:id="3" w:name="OLE_LINK27"/>
      <w:bookmarkStart w:id="4" w:name="OLE_LINK28"/>
      <w:r w:rsidRPr="00590196">
        <w:rPr>
          <w:rFonts w:ascii="Times New Roman" w:hAnsi="Times New Roman" w:cs="Times New Roman"/>
          <w:sz w:val="24"/>
          <w:szCs w:val="24"/>
          <w:lang w:val="uk-UA"/>
        </w:rPr>
        <w:t>Потапчук Євген Михайлович,</w:t>
      </w:r>
    </w:p>
    <w:p w:rsidR="001174D3" w:rsidRPr="00590196" w:rsidRDefault="001174D3" w:rsidP="008A3AEF">
      <w:pPr>
        <w:pStyle w:val="1"/>
        <w:spacing w:before="0" w:line="240" w:lineRule="auto"/>
        <w:ind w:right="0"/>
        <w:jc w:val="right"/>
        <w:rPr>
          <w:rFonts w:ascii="Times New Roman" w:hAnsi="Times New Roman" w:cs="Times New Roman"/>
          <w:b w:val="0"/>
          <w:sz w:val="24"/>
          <w:szCs w:val="24"/>
          <w:lang w:val="uk-UA"/>
        </w:rPr>
      </w:pPr>
      <w:r w:rsidRPr="00590196">
        <w:rPr>
          <w:rFonts w:ascii="Times New Roman" w:hAnsi="Times New Roman" w:cs="Times New Roman"/>
          <w:b w:val="0"/>
          <w:sz w:val="24"/>
          <w:szCs w:val="24"/>
          <w:lang w:val="uk-UA"/>
        </w:rPr>
        <w:t>доктор психологічних наук, професор,</w:t>
      </w:r>
    </w:p>
    <w:p w:rsidR="001174D3" w:rsidRPr="00590196" w:rsidRDefault="001174D3" w:rsidP="008A3AEF">
      <w:pPr>
        <w:pStyle w:val="1"/>
        <w:spacing w:before="0" w:line="240" w:lineRule="auto"/>
        <w:ind w:right="0"/>
        <w:jc w:val="right"/>
        <w:rPr>
          <w:rFonts w:ascii="Times New Roman" w:hAnsi="Times New Roman" w:cs="Times New Roman"/>
          <w:b w:val="0"/>
          <w:sz w:val="24"/>
          <w:szCs w:val="24"/>
          <w:lang w:val="uk-UA"/>
        </w:rPr>
      </w:pPr>
      <w:r w:rsidRPr="00590196">
        <w:rPr>
          <w:rFonts w:ascii="Times New Roman" w:hAnsi="Times New Roman" w:cs="Times New Roman"/>
          <w:b w:val="0"/>
          <w:sz w:val="24"/>
          <w:szCs w:val="24"/>
          <w:lang w:val="uk-UA"/>
        </w:rPr>
        <w:t>професор кафедри психології та педагогіки</w:t>
      </w:r>
    </w:p>
    <w:p w:rsidR="001174D3" w:rsidRPr="00590196" w:rsidRDefault="001174D3" w:rsidP="008A3AEF">
      <w:pPr>
        <w:pStyle w:val="1"/>
        <w:spacing w:before="0" w:line="240" w:lineRule="auto"/>
        <w:ind w:right="0"/>
        <w:jc w:val="right"/>
        <w:rPr>
          <w:rFonts w:ascii="Times New Roman" w:hAnsi="Times New Roman" w:cs="Times New Roman"/>
          <w:b w:val="0"/>
          <w:sz w:val="24"/>
          <w:szCs w:val="24"/>
          <w:lang w:val="uk-UA"/>
        </w:rPr>
      </w:pPr>
      <w:r w:rsidRPr="00590196">
        <w:rPr>
          <w:rFonts w:ascii="Times New Roman" w:hAnsi="Times New Roman" w:cs="Times New Roman"/>
          <w:b w:val="0"/>
          <w:sz w:val="24"/>
          <w:szCs w:val="24"/>
          <w:lang w:val="uk-UA"/>
        </w:rPr>
        <w:t>Хмельницького національного університета</w:t>
      </w:r>
      <w:bookmarkEnd w:id="1"/>
      <w:bookmarkEnd w:id="2"/>
    </w:p>
    <w:p w:rsidR="001174D3" w:rsidRPr="00590196" w:rsidRDefault="001174D3" w:rsidP="008A3AEF">
      <w:pPr>
        <w:pStyle w:val="1"/>
        <w:spacing w:before="0" w:line="240" w:lineRule="auto"/>
        <w:ind w:right="0"/>
        <w:jc w:val="right"/>
        <w:rPr>
          <w:rFonts w:ascii="Times New Roman" w:hAnsi="Times New Roman" w:cs="Times New Roman"/>
          <w:b w:val="0"/>
          <w:sz w:val="24"/>
          <w:szCs w:val="24"/>
          <w:lang w:val="uk-UA"/>
        </w:rPr>
      </w:pPr>
      <w:r w:rsidRPr="00590196">
        <w:rPr>
          <w:rFonts w:ascii="Times New Roman" w:hAnsi="Times New Roman" w:cs="Times New Roman"/>
          <w:b w:val="0"/>
          <w:sz w:val="24"/>
          <w:szCs w:val="24"/>
          <w:lang w:val="uk-UA"/>
        </w:rPr>
        <w:t xml:space="preserve">ORCID: </w:t>
      </w:r>
      <w:bookmarkEnd w:id="3"/>
      <w:bookmarkEnd w:id="4"/>
      <w:r w:rsidRPr="00590196">
        <w:rPr>
          <w:rFonts w:ascii="Times New Roman" w:hAnsi="Times New Roman" w:cs="Times New Roman"/>
          <w:b w:val="0"/>
          <w:sz w:val="24"/>
          <w:szCs w:val="24"/>
          <w:lang w:val="uk-UA"/>
        </w:rPr>
        <w:fldChar w:fldCharType="begin"/>
      </w:r>
      <w:r w:rsidRPr="00590196">
        <w:rPr>
          <w:rFonts w:ascii="Times New Roman" w:hAnsi="Times New Roman" w:cs="Times New Roman"/>
          <w:b w:val="0"/>
          <w:sz w:val="24"/>
          <w:szCs w:val="24"/>
          <w:lang w:val="uk-UA"/>
        </w:rPr>
        <w:instrText xml:space="preserve"> HYPERLINK "https://orcid.org/0000-0001-7040-8456" </w:instrText>
      </w:r>
      <w:r w:rsidRPr="00590196">
        <w:rPr>
          <w:rFonts w:ascii="Times New Roman" w:hAnsi="Times New Roman" w:cs="Times New Roman"/>
          <w:b w:val="0"/>
          <w:sz w:val="24"/>
          <w:szCs w:val="24"/>
          <w:lang w:val="uk-UA"/>
        </w:rPr>
        <w:fldChar w:fldCharType="separate"/>
      </w:r>
      <w:r w:rsidRPr="00590196">
        <w:rPr>
          <w:rStyle w:val="ab"/>
          <w:rFonts w:ascii="Times New Roman" w:hAnsi="Times New Roman"/>
          <w:b w:val="0"/>
          <w:color w:val="auto"/>
          <w:sz w:val="24"/>
          <w:szCs w:val="24"/>
          <w:u w:val="none"/>
          <w:lang w:val="uk-UA"/>
        </w:rPr>
        <w:t>0000-0001-7040-8456</w:t>
      </w:r>
      <w:r w:rsidRPr="00590196">
        <w:rPr>
          <w:rFonts w:ascii="Times New Roman" w:hAnsi="Times New Roman" w:cs="Times New Roman"/>
          <w:b w:val="0"/>
          <w:sz w:val="24"/>
          <w:szCs w:val="24"/>
          <w:lang w:val="uk-UA"/>
        </w:rPr>
        <w:fldChar w:fldCharType="end"/>
      </w:r>
    </w:p>
    <w:p w:rsidR="001174D3" w:rsidRPr="00590196" w:rsidRDefault="001174D3" w:rsidP="008A3AEF">
      <w:pPr>
        <w:pStyle w:val="1"/>
        <w:spacing w:before="0" w:line="240" w:lineRule="auto"/>
        <w:ind w:right="0"/>
        <w:jc w:val="right"/>
        <w:rPr>
          <w:rFonts w:ascii="Times New Roman" w:hAnsi="Times New Roman" w:cs="Times New Roman"/>
          <w:b w:val="0"/>
          <w:color w:val="0000FF"/>
          <w:sz w:val="24"/>
          <w:szCs w:val="24"/>
          <w:lang w:val="uk-UA"/>
        </w:rPr>
      </w:pPr>
      <w:r w:rsidRPr="00590196">
        <w:rPr>
          <w:rFonts w:ascii="Times New Roman" w:hAnsi="Times New Roman" w:cs="Times New Roman"/>
          <w:b w:val="0"/>
          <w:color w:val="0000FF"/>
          <w:sz w:val="24"/>
          <w:szCs w:val="24"/>
          <w:lang w:val="uk-UA"/>
        </w:rPr>
        <w:t>e-mail: potapchuk1@ukr.net</w:t>
      </w:r>
    </w:p>
    <w:p w:rsidR="00590196" w:rsidRPr="00590196" w:rsidRDefault="00590196" w:rsidP="00590196">
      <w:pPr>
        <w:jc w:val="right"/>
        <w:rPr>
          <w:rFonts w:ascii="Times New Roman" w:hAnsi="Times New Roman"/>
          <w:color w:val="000000"/>
          <w:sz w:val="24"/>
          <w:szCs w:val="24"/>
          <w:lang w:val="uk-UA"/>
        </w:rPr>
      </w:pPr>
      <w:bookmarkStart w:id="5" w:name="OLE_LINK13"/>
      <w:bookmarkStart w:id="6" w:name="OLE_LINK14"/>
      <w:r w:rsidRPr="00590196">
        <w:rPr>
          <w:rFonts w:ascii="Times New Roman" w:hAnsi="Times New Roman"/>
          <w:b/>
          <w:color w:val="000000"/>
          <w:sz w:val="24"/>
          <w:szCs w:val="24"/>
          <w:lang w:val="uk-UA"/>
        </w:rPr>
        <w:t>Дарія Євгенівна Карпова</w:t>
      </w:r>
      <w:r w:rsidRPr="00590196">
        <w:rPr>
          <w:rFonts w:ascii="Times New Roman" w:hAnsi="Times New Roman"/>
          <w:color w:val="000000"/>
          <w:sz w:val="24"/>
          <w:szCs w:val="24"/>
          <w:lang w:val="uk-UA"/>
        </w:rPr>
        <w:t>,</w:t>
      </w:r>
    </w:p>
    <w:p w:rsidR="00590196" w:rsidRPr="00590196" w:rsidRDefault="00590196" w:rsidP="00590196">
      <w:pPr>
        <w:jc w:val="right"/>
        <w:rPr>
          <w:rFonts w:ascii="Times New Roman" w:hAnsi="Times New Roman"/>
          <w:color w:val="000000"/>
          <w:sz w:val="24"/>
          <w:szCs w:val="24"/>
          <w:lang w:val="uk-UA"/>
        </w:rPr>
      </w:pPr>
      <w:r w:rsidRPr="00590196">
        <w:rPr>
          <w:rFonts w:ascii="Times New Roman" w:hAnsi="Times New Roman"/>
          <w:color w:val="000000"/>
          <w:sz w:val="24"/>
          <w:szCs w:val="24"/>
          <w:lang w:val="uk-UA"/>
        </w:rPr>
        <w:t>доктор філософії з психології,</w:t>
      </w:r>
      <w:r>
        <w:rPr>
          <w:rFonts w:ascii="Times New Roman" w:hAnsi="Times New Roman"/>
          <w:color w:val="000000"/>
          <w:sz w:val="24"/>
          <w:szCs w:val="24"/>
          <w:lang w:val="uk-UA"/>
        </w:rPr>
        <w:t xml:space="preserve"> доцент,</w:t>
      </w:r>
    </w:p>
    <w:p w:rsidR="00590196" w:rsidRPr="00590196" w:rsidRDefault="00590196" w:rsidP="00590196">
      <w:pPr>
        <w:jc w:val="right"/>
        <w:rPr>
          <w:rFonts w:ascii="Times New Roman" w:hAnsi="Times New Roman"/>
          <w:color w:val="000000"/>
          <w:sz w:val="24"/>
          <w:szCs w:val="24"/>
          <w:lang w:val="uk-UA"/>
        </w:rPr>
      </w:pPr>
      <w:r w:rsidRPr="00590196">
        <w:rPr>
          <w:rFonts w:ascii="Times New Roman" w:hAnsi="Times New Roman"/>
          <w:color w:val="000000"/>
          <w:sz w:val="24"/>
          <w:szCs w:val="24"/>
          <w:lang w:val="uk-UA"/>
        </w:rPr>
        <w:t>доцент кафедри психології та педагогіки,</w:t>
      </w:r>
    </w:p>
    <w:p w:rsidR="00590196" w:rsidRPr="00590196" w:rsidRDefault="00590196" w:rsidP="00590196">
      <w:pPr>
        <w:jc w:val="right"/>
        <w:rPr>
          <w:rFonts w:ascii="Times New Roman" w:hAnsi="Times New Roman"/>
          <w:color w:val="000000"/>
          <w:sz w:val="24"/>
          <w:szCs w:val="24"/>
          <w:lang w:val="uk-UA"/>
        </w:rPr>
      </w:pPr>
      <w:r w:rsidRPr="00590196">
        <w:rPr>
          <w:rFonts w:ascii="Times New Roman" w:hAnsi="Times New Roman"/>
          <w:color w:val="000000"/>
          <w:sz w:val="24"/>
          <w:szCs w:val="24"/>
          <w:lang w:val="uk-UA"/>
        </w:rPr>
        <w:t>Хмельницький національний університет,</w:t>
      </w:r>
    </w:p>
    <w:p w:rsidR="00590196" w:rsidRPr="00590196" w:rsidRDefault="00590196" w:rsidP="00590196">
      <w:pPr>
        <w:jc w:val="right"/>
        <w:rPr>
          <w:rFonts w:ascii="Times New Roman" w:hAnsi="Times New Roman"/>
          <w:sz w:val="24"/>
          <w:szCs w:val="24"/>
          <w:lang w:val="uk-UA"/>
        </w:rPr>
      </w:pPr>
      <w:r w:rsidRPr="00590196">
        <w:rPr>
          <w:rFonts w:ascii="Times New Roman" w:hAnsi="Times New Roman"/>
          <w:color w:val="000000"/>
          <w:sz w:val="24"/>
          <w:szCs w:val="24"/>
          <w:lang w:val="uk-UA"/>
        </w:rPr>
        <w:t xml:space="preserve">м. </w:t>
      </w:r>
      <w:r w:rsidRPr="00590196">
        <w:rPr>
          <w:rFonts w:ascii="Times New Roman" w:hAnsi="Times New Roman"/>
          <w:sz w:val="24"/>
          <w:szCs w:val="24"/>
          <w:lang w:val="uk-UA"/>
        </w:rPr>
        <w:t>Хмельницький, Україна</w:t>
      </w:r>
    </w:p>
    <w:p w:rsidR="00590196" w:rsidRPr="00590196" w:rsidRDefault="00F0103E" w:rsidP="00590196">
      <w:pPr>
        <w:jc w:val="right"/>
        <w:rPr>
          <w:rFonts w:ascii="Times New Roman" w:hAnsi="Times New Roman"/>
          <w:sz w:val="24"/>
          <w:szCs w:val="24"/>
          <w:lang w:val="uk-UA"/>
        </w:rPr>
      </w:pPr>
      <w:hyperlink r:id="rId7" w:tgtFrame="_blank" w:history="1">
        <w:r w:rsidR="00590196" w:rsidRPr="00590196">
          <w:rPr>
            <w:rStyle w:val="ab"/>
            <w:rFonts w:ascii="Times New Roman" w:hAnsi="Times New Roman"/>
            <w:sz w:val="24"/>
            <w:szCs w:val="24"/>
            <w:shd w:val="clear" w:color="auto" w:fill="FFFFFF"/>
            <w:lang w:val="uk-UA"/>
          </w:rPr>
          <w:t>ORCID: 0000-0002-7484-0673</w:t>
        </w:r>
      </w:hyperlink>
    </w:p>
    <w:p w:rsidR="00590196" w:rsidRPr="00590196" w:rsidRDefault="00F0103E" w:rsidP="00590196">
      <w:pPr>
        <w:jc w:val="right"/>
        <w:rPr>
          <w:rFonts w:ascii="Times New Roman" w:hAnsi="Times New Roman"/>
          <w:color w:val="000000"/>
          <w:sz w:val="24"/>
          <w:szCs w:val="24"/>
          <w:lang w:val="uk-UA"/>
        </w:rPr>
      </w:pPr>
      <w:hyperlink r:id="rId8" w:history="1">
        <w:r w:rsidR="00590196" w:rsidRPr="00590196">
          <w:rPr>
            <w:rStyle w:val="ab"/>
            <w:rFonts w:ascii="Times New Roman" w:hAnsi="Times New Roman"/>
            <w:sz w:val="24"/>
            <w:szCs w:val="24"/>
            <w:lang w:val="uk-UA"/>
          </w:rPr>
          <w:t>karpovada@khmnu.edu.ua</w:t>
        </w:r>
      </w:hyperlink>
    </w:p>
    <w:p w:rsidR="001174D3" w:rsidRPr="00590196" w:rsidRDefault="00A377B1" w:rsidP="001053F4">
      <w:pPr>
        <w:pStyle w:val="a3"/>
        <w:jc w:val="center"/>
        <w:rPr>
          <w:rFonts w:ascii="Times New Roman" w:hAnsi="Times New Roman" w:cs="Times New Roman"/>
          <w:b/>
          <w:sz w:val="24"/>
          <w:szCs w:val="24"/>
          <w:lang w:val="uk-UA"/>
        </w:rPr>
      </w:pPr>
      <w:bookmarkStart w:id="7" w:name="_GoBack"/>
      <w:r>
        <w:rPr>
          <w:rFonts w:ascii="Times New Roman" w:hAnsi="Times New Roman" w:cs="Times New Roman"/>
          <w:b/>
          <w:sz w:val="24"/>
          <w:szCs w:val="24"/>
          <w:lang w:val="uk-UA"/>
        </w:rPr>
        <w:t>ВПЛИВ ПЕРФЕКЦІОНІЗМУ НА</w:t>
      </w:r>
      <w:r w:rsidR="001174D3" w:rsidRPr="00590196">
        <w:rPr>
          <w:rFonts w:ascii="Times New Roman" w:hAnsi="Times New Roman" w:cs="Times New Roman"/>
          <w:b/>
          <w:sz w:val="24"/>
          <w:szCs w:val="24"/>
          <w:lang w:val="uk-UA"/>
        </w:rPr>
        <w:t xml:space="preserve"> </w:t>
      </w:r>
      <w:r w:rsidR="000F7AA1">
        <w:rPr>
          <w:rFonts w:ascii="Times New Roman" w:hAnsi="Times New Roman" w:cs="Times New Roman"/>
          <w:b/>
          <w:sz w:val="24"/>
          <w:szCs w:val="24"/>
          <w:lang w:val="uk-UA"/>
        </w:rPr>
        <w:t>ЕМОЦІЙ</w:t>
      </w:r>
      <w:r w:rsidR="001174D3" w:rsidRPr="00590196">
        <w:rPr>
          <w:rFonts w:ascii="Times New Roman" w:hAnsi="Times New Roman" w:cs="Times New Roman"/>
          <w:b/>
          <w:sz w:val="24"/>
          <w:szCs w:val="24"/>
          <w:lang w:val="uk-UA"/>
        </w:rPr>
        <w:t>Н</w:t>
      </w:r>
      <w:r w:rsidR="00B23288">
        <w:rPr>
          <w:rFonts w:ascii="Times New Roman" w:hAnsi="Times New Roman" w:cs="Times New Roman"/>
          <w:b/>
          <w:sz w:val="24"/>
          <w:szCs w:val="24"/>
          <w:lang w:val="uk-UA"/>
        </w:rPr>
        <w:t>ИЙ</w:t>
      </w:r>
      <w:r w:rsidR="001174D3" w:rsidRPr="00590196">
        <w:rPr>
          <w:rFonts w:ascii="Times New Roman" w:hAnsi="Times New Roman" w:cs="Times New Roman"/>
          <w:b/>
          <w:sz w:val="24"/>
          <w:szCs w:val="24"/>
          <w:lang w:val="uk-UA"/>
        </w:rPr>
        <w:t xml:space="preserve"> </w:t>
      </w:r>
      <w:r w:rsidR="00B23288">
        <w:rPr>
          <w:rFonts w:ascii="Times New Roman" w:hAnsi="Times New Roman" w:cs="Times New Roman"/>
          <w:b/>
          <w:sz w:val="24"/>
          <w:szCs w:val="24"/>
          <w:lang w:val="uk-UA"/>
        </w:rPr>
        <w:t>КОМФОРТ</w:t>
      </w:r>
      <w:r w:rsidR="001174D3" w:rsidRPr="00590196">
        <w:rPr>
          <w:rFonts w:ascii="Times New Roman" w:hAnsi="Times New Roman" w:cs="Times New Roman"/>
          <w:b/>
          <w:sz w:val="24"/>
          <w:szCs w:val="24"/>
          <w:lang w:val="uk-UA"/>
        </w:rPr>
        <w:t xml:space="preserve"> </w:t>
      </w:r>
      <w:r>
        <w:rPr>
          <w:rFonts w:ascii="Times New Roman" w:hAnsi="Times New Roman" w:cs="Times New Roman"/>
          <w:b/>
          <w:sz w:val="24"/>
          <w:szCs w:val="24"/>
          <w:lang w:val="uk-UA"/>
        </w:rPr>
        <w:t>ЗДОБУВАЧІВ</w:t>
      </w:r>
      <w:r w:rsidR="001174D3" w:rsidRPr="00590196">
        <w:rPr>
          <w:rFonts w:ascii="Times New Roman" w:hAnsi="Times New Roman" w:cs="Times New Roman"/>
          <w:b/>
          <w:sz w:val="24"/>
          <w:szCs w:val="24"/>
          <w:lang w:val="uk-UA"/>
        </w:rPr>
        <w:t xml:space="preserve"> ВИЩОЇ ОСВІТИ</w:t>
      </w:r>
      <w:bookmarkEnd w:id="5"/>
      <w:bookmarkEnd w:id="6"/>
      <w:bookmarkEnd w:id="7"/>
    </w:p>
    <w:p w:rsidR="001174D3" w:rsidRPr="00590196" w:rsidRDefault="001174D3" w:rsidP="001053F4">
      <w:pPr>
        <w:pStyle w:val="a3"/>
        <w:ind w:firstLine="770"/>
        <w:jc w:val="both"/>
        <w:rPr>
          <w:rFonts w:ascii="Times New Roman" w:hAnsi="Times New Roman" w:cs="Times New Roman"/>
          <w:sz w:val="24"/>
          <w:szCs w:val="24"/>
          <w:lang w:val="uk-UA"/>
        </w:rPr>
      </w:pPr>
    </w:p>
    <w:p w:rsidR="001174D3" w:rsidRPr="00CF6CDC" w:rsidRDefault="001174D3" w:rsidP="001053F4">
      <w:pPr>
        <w:pStyle w:val="a3"/>
        <w:ind w:firstLine="770"/>
        <w:jc w:val="both"/>
        <w:rPr>
          <w:rFonts w:ascii="Times New Roman" w:hAnsi="Times New Roman" w:cs="Times New Roman"/>
          <w:i/>
          <w:sz w:val="24"/>
          <w:szCs w:val="24"/>
          <w:lang w:val="uk-UA"/>
        </w:rPr>
      </w:pPr>
      <w:r w:rsidRPr="00CF6CDC">
        <w:rPr>
          <w:rFonts w:ascii="Times New Roman" w:hAnsi="Times New Roman" w:cs="Times New Roman"/>
          <w:i/>
          <w:sz w:val="24"/>
          <w:szCs w:val="24"/>
          <w:lang w:val="uk-UA"/>
        </w:rPr>
        <w:t>Перфекціонізм і такі його параметри, як соціально приписаний перфекціонізм і перфекціоністсь</w:t>
      </w:r>
      <w:r w:rsidR="00CF6CDC" w:rsidRPr="00CF6CDC">
        <w:rPr>
          <w:rFonts w:ascii="Times New Roman" w:hAnsi="Times New Roman" w:cs="Times New Roman"/>
          <w:i/>
          <w:sz w:val="24"/>
          <w:szCs w:val="24"/>
          <w:lang w:val="uk-UA"/>
        </w:rPr>
        <w:t>кий коґнітивний стиль тісно пов’</w:t>
      </w:r>
      <w:r w:rsidRPr="00CF6CDC">
        <w:rPr>
          <w:rFonts w:ascii="Times New Roman" w:hAnsi="Times New Roman" w:cs="Times New Roman"/>
          <w:i/>
          <w:sz w:val="24"/>
          <w:szCs w:val="24"/>
          <w:lang w:val="uk-UA"/>
        </w:rPr>
        <w:t>язані із симптомами емоційної дезадаптації, як із депресивними, так і з тривожними, тоді як Я-адресований перфек</w:t>
      </w:r>
      <w:r w:rsidR="00CF6CDC" w:rsidRPr="00CF6CDC">
        <w:rPr>
          <w:rFonts w:ascii="Times New Roman" w:hAnsi="Times New Roman" w:cs="Times New Roman"/>
          <w:i/>
          <w:sz w:val="24"/>
          <w:szCs w:val="24"/>
          <w:lang w:val="uk-UA"/>
        </w:rPr>
        <w:t>ціонізм демонструє позитивні зв’</w:t>
      </w:r>
      <w:r w:rsidRPr="00CF6CDC">
        <w:rPr>
          <w:rFonts w:ascii="Times New Roman" w:hAnsi="Times New Roman" w:cs="Times New Roman"/>
          <w:i/>
          <w:sz w:val="24"/>
          <w:szCs w:val="24"/>
          <w:lang w:val="uk-UA"/>
        </w:rPr>
        <w:t>язки із чинниками-протекторами, що компенсує його деструктивний вплив на емоційне благополуччя. Це свідчить про його відносну адаптивність. Дані співвідносяться з вже отриманими резуль</w:t>
      </w:r>
      <w:r w:rsidR="00CF6CDC" w:rsidRPr="00CF6CDC">
        <w:rPr>
          <w:rFonts w:ascii="Times New Roman" w:hAnsi="Times New Roman" w:cs="Times New Roman"/>
          <w:i/>
          <w:sz w:val="24"/>
          <w:szCs w:val="24"/>
          <w:lang w:val="uk-UA"/>
        </w:rPr>
        <w:t>татами сучасних досліджень. Суб’</w:t>
      </w:r>
      <w:r w:rsidRPr="00CF6CDC">
        <w:rPr>
          <w:rFonts w:ascii="Times New Roman" w:hAnsi="Times New Roman" w:cs="Times New Roman"/>
          <w:i/>
          <w:sz w:val="24"/>
          <w:szCs w:val="24"/>
          <w:lang w:val="uk-UA"/>
        </w:rPr>
        <w:t>єктність і самоефективність визначено як чинники-протектори емоційного благополуччя. Вони зворотно пов'язані з показниками депресивних і тривожних симптомів та зумовлюють адаптивність Я-адресованого перфекціонізму. Деструктивний перфекціоні</w:t>
      </w:r>
      <w:r w:rsidR="00CF6CDC" w:rsidRPr="00CF6CDC">
        <w:rPr>
          <w:rFonts w:ascii="Times New Roman" w:hAnsi="Times New Roman" w:cs="Times New Roman"/>
          <w:i/>
          <w:sz w:val="24"/>
          <w:szCs w:val="24"/>
          <w:lang w:val="uk-UA"/>
        </w:rPr>
        <w:t>зм пов’</w:t>
      </w:r>
      <w:r w:rsidR="00B23288" w:rsidRPr="00CF6CDC">
        <w:rPr>
          <w:rFonts w:ascii="Times New Roman" w:hAnsi="Times New Roman" w:cs="Times New Roman"/>
          <w:i/>
          <w:sz w:val="24"/>
          <w:szCs w:val="24"/>
          <w:lang w:val="uk-UA"/>
        </w:rPr>
        <w:t>язаний із вираженістю об</w:t>
      </w:r>
      <w:r w:rsidR="00CF6CDC" w:rsidRPr="00CF6CDC">
        <w:rPr>
          <w:rFonts w:ascii="Times New Roman" w:hAnsi="Times New Roman" w:cs="Times New Roman"/>
          <w:i/>
          <w:sz w:val="24"/>
          <w:szCs w:val="24"/>
          <w:lang w:val="uk-UA"/>
        </w:rPr>
        <w:t>’</w:t>
      </w:r>
      <w:r w:rsidRPr="00CF6CDC">
        <w:rPr>
          <w:rFonts w:ascii="Times New Roman" w:hAnsi="Times New Roman" w:cs="Times New Roman"/>
          <w:i/>
          <w:sz w:val="24"/>
          <w:szCs w:val="24"/>
          <w:lang w:val="uk-UA"/>
        </w:rPr>
        <w:t>єктної позиції у навчальній діяльності та зниженою самоефективністю. З метою зміцнення чинників-протекторів передбачається використання у програмах методів рефлексивно-діяльнісного підходу. Запропоновани</w:t>
      </w:r>
      <w:r w:rsidR="00B23288" w:rsidRPr="00CF6CDC">
        <w:rPr>
          <w:rFonts w:ascii="Times New Roman" w:hAnsi="Times New Roman" w:cs="Times New Roman"/>
          <w:i/>
          <w:sz w:val="24"/>
          <w:szCs w:val="24"/>
          <w:lang w:val="uk-UA"/>
        </w:rPr>
        <w:t>й підхід акцентує підтримку суб’</w:t>
      </w:r>
      <w:r w:rsidRPr="00CF6CDC">
        <w:rPr>
          <w:rFonts w:ascii="Times New Roman" w:hAnsi="Times New Roman" w:cs="Times New Roman"/>
          <w:i/>
          <w:sz w:val="24"/>
          <w:szCs w:val="24"/>
          <w:lang w:val="uk-UA"/>
        </w:rPr>
        <w:t>єктної позиції у навчальній діяльності, надаючи здобувачеві важливий ресурс для його емоційного благополуччя і подолання навчальних труднощів. Отримані дані може бути використано психологічними службами та викладачами ЗВО для такої організації процесу навчальної діяльності, яка сприятиме як успішному навчанню та психологічному благополуччю здобувачів.</w:t>
      </w:r>
    </w:p>
    <w:p w:rsidR="001174D3" w:rsidRPr="00CF6CDC" w:rsidRDefault="001174D3" w:rsidP="001053F4">
      <w:pPr>
        <w:pStyle w:val="a3"/>
        <w:ind w:firstLine="770"/>
        <w:jc w:val="both"/>
        <w:rPr>
          <w:rFonts w:ascii="Times New Roman" w:hAnsi="Times New Roman" w:cs="Times New Roman"/>
          <w:i/>
          <w:sz w:val="24"/>
          <w:szCs w:val="24"/>
          <w:lang w:val="uk-UA"/>
        </w:rPr>
      </w:pPr>
      <w:r w:rsidRPr="00CF6CDC">
        <w:rPr>
          <w:rFonts w:ascii="Times New Roman" w:hAnsi="Times New Roman" w:cs="Times New Roman"/>
          <w:b/>
          <w:i/>
          <w:sz w:val="24"/>
          <w:szCs w:val="24"/>
          <w:lang w:val="uk-UA"/>
        </w:rPr>
        <w:t>Ключові слова:</w:t>
      </w:r>
      <w:r w:rsidRPr="00CF6CDC">
        <w:rPr>
          <w:rFonts w:ascii="Times New Roman" w:hAnsi="Times New Roman" w:cs="Times New Roman"/>
          <w:i/>
          <w:sz w:val="24"/>
          <w:szCs w:val="24"/>
          <w:lang w:val="uk-UA"/>
        </w:rPr>
        <w:t xml:space="preserve"> </w:t>
      </w:r>
      <w:bookmarkStart w:id="8" w:name="OLE_LINK17"/>
      <w:bookmarkStart w:id="9" w:name="OLE_LINK18"/>
      <w:r w:rsidRPr="00CF6CDC">
        <w:rPr>
          <w:rFonts w:ascii="Times New Roman" w:hAnsi="Times New Roman" w:cs="Times New Roman"/>
          <w:i/>
          <w:sz w:val="24"/>
          <w:szCs w:val="24"/>
          <w:lang w:val="uk-UA"/>
        </w:rPr>
        <w:t>здобувачі; перфекціонізм; емоційн</w:t>
      </w:r>
      <w:r w:rsidR="00922F37" w:rsidRPr="00CF6CDC">
        <w:rPr>
          <w:rFonts w:ascii="Times New Roman" w:hAnsi="Times New Roman" w:cs="Times New Roman"/>
          <w:i/>
          <w:sz w:val="24"/>
          <w:szCs w:val="24"/>
          <w:lang w:val="uk-UA"/>
        </w:rPr>
        <w:t>ий</w:t>
      </w:r>
      <w:r w:rsidRPr="00CF6CDC">
        <w:rPr>
          <w:rFonts w:ascii="Times New Roman" w:hAnsi="Times New Roman" w:cs="Times New Roman"/>
          <w:i/>
          <w:sz w:val="24"/>
          <w:szCs w:val="24"/>
          <w:lang w:val="uk-UA"/>
        </w:rPr>
        <w:t xml:space="preserve"> </w:t>
      </w:r>
      <w:r w:rsidR="00922F37" w:rsidRPr="00CF6CDC">
        <w:rPr>
          <w:rFonts w:ascii="Times New Roman" w:hAnsi="Times New Roman" w:cs="Times New Roman"/>
          <w:i/>
          <w:sz w:val="24"/>
          <w:szCs w:val="24"/>
          <w:lang w:val="uk-UA"/>
        </w:rPr>
        <w:t>комфорт;</w:t>
      </w:r>
      <w:r w:rsidRPr="00CF6CDC">
        <w:rPr>
          <w:rFonts w:ascii="Times New Roman" w:hAnsi="Times New Roman" w:cs="Times New Roman"/>
          <w:i/>
          <w:sz w:val="24"/>
          <w:szCs w:val="24"/>
          <w:lang w:val="uk-UA"/>
        </w:rPr>
        <w:t xml:space="preserve"> самоефективність; суб</w:t>
      </w:r>
      <w:r w:rsidR="00B23288" w:rsidRPr="00CF6CDC">
        <w:rPr>
          <w:rFonts w:ascii="Times New Roman" w:hAnsi="Times New Roman" w:cs="Times New Roman"/>
          <w:i/>
          <w:sz w:val="24"/>
          <w:szCs w:val="24"/>
          <w:lang w:val="uk-UA"/>
        </w:rPr>
        <w:t>’</w:t>
      </w:r>
      <w:r w:rsidRPr="00CF6CDC">
        <w:rPr>
          <w:rFonts w:ascii="Times New Roman" w:hAnsi="Times New Roman" w:cs="Times New Roman"/>
          <w:i/>
          <w:sz w:val="24"/>
          <w:szCs w:val="24"/>
          <w:lang w:val="uk-UA"/>
        </w:rPr>
        <w:t>єктна позиція; чинники-протектори</w:t>
      </w:r>
      <w:bookmarkEnd w:id="8"/>
      <w:bookmarkEnd w:id="9"/>
      <w:r w:rsidRPr="00CF6CDC">
        <w:rPr>
          <w:rFonts w:ascii="Times New Roman" w:hAnsi="Times New Roman" w:cs="Times New Roman"/>
          <w:i/>
          <w:sz w:val="24"/>
          <w:szCs w:val="24"/>
          <w:lang w:val="uk-UA"/>
        </w:rPr>
        <w:t>.</w:t>
      </w:r>
    </w:p>
    <w:p w:rsidR="001174D3" w:rsidRPr="00590196" w:rsidRDefault="001174D3" w:rsidP="001053F4">
      <w:pPr>
        <w:pStyle w:val="a3"/>
        <w:ind w:firstLine="770"/>
        <w:jc w:val="both"/>
        <w:rPr>
          <w:rFonts w:ascii="Times New Roman" w:hAnsi="Times New Roman" w:cs="Times New Roman"/>
          <w:sz w:val="24"/>
          <w:szCs w:val="24"/>
          <w:lang w:val="uk-UA"/>
        </w:rPr>
      </w:pPr>
    </w:p>
    <w:p w:rsidR="001174D3" w:rsidRPr="00590196" w:rsidRDefault="001174D3" w:rsidP="001053F4">
      <w:pPr>
        <w:pStyle w:val="a3"/>
        <w:ind w:firstLine="770"/>
        <w:jc w:val="both"/>
        <w:rPr>
          <w:rFonts w:ascii="Times New Roman" w:hAnsi="Times New Roman" w:cs="Times New Roman"/>
          <w:sz w:val="24"/>
          <w:szCs w:val="24"/>
          <w:lang w:val="uk-UA"/>
        </w:rPr>
      </w:pPr>
      <w:r w:rsidRPr="00590196">
        <w:rPr>
          <w:rFonts w:ascii="Times New Roman" w:hAnsi="Times New Roman" w:cs="Times New Roman"/>
          <w:b/>
          <w:sz w:val="24"/>
          <w:szCs w:val="24"/>
          <w:lang w:val="uk-UA"/>
        </w:rPr>
        <w:t xml:space="preserve">Вступ. </w:t>
      </w:r>
      <w:bookmarkStart w:id="10" w:name="OLE_LINK19"/>
      <w:r w:rsidRPr="00590196">
        <w:rPr>
          <w:rFonts w:ascii="Times New Roman" w:hAnsi="Times New Roman" w:cs="Times New Roman"/>
          <w:sz w:val="24"/>
          <w:szCs w:val="24"/>
          <w:lang w:val="uk-UA"/>
        </w:rPr>
        <w:t>У ХХI столітті спостерігається тенденція зростання показників перфекціонізму у студентськ</w:t>
      </w:r>
      <w:r w:rsidR="00A377B1">
        <w:rPr>
          <w:rFonts w:ascii="Times New Roman" w:hAnsi="Times New Roman" w:cs="Times New Roman"/>
          <w:sz w:val="24"/>
          <w:szCs w:val="24"/>
          <w:lang w:val="uk-UA"/>
        </w:rPr>
        <w:t>ому середовищі</w:t>
      </w:r>
      <w:r w:rsidR="001A6973">
        <w:rPr>
          <w:rFonts w:ascii="Times New Roman" w:hAnsi="Times New Roman" w:cs="Times New Roman"/>
          <w:sz w:val="24"/>
          <w:szCs w:val="24"/>
          <w:lang w:val="uk-UA"/>
        </w:rPr>
        <w:t>, що пов</w:t>
      </w:r>
      <w:r w:rsidR="001A6973" w:rsidRPr="001A6973">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язується багатьма авторами з певними тенденціями у сучасній культурі </w:t>
      </w:r>
      <w:bookmarkEnd w:id="10"/>
      <w:r w:rsidRPr="00590196">
        <w:rPr>
          <w:rFonts w:ascii="Times New Roman" w:hAnsi="Times New Roman" w:cs="Times New Roman"/>
          <w:sz w:val="24"/>
          <w:szCs w:val="24"/>
          <w:lang w:val="uk-UA"/>
        </w:rPr>
        <w:t>(Hill</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A.P.,</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Curran</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T.,</w:t>
      </w:r>
      <w:r w:rsidRPr="00590196">
        <w:rPr>
          <w:rFonts w:ascii="Times New Roman" w:hAnsi="Times New Roman" w:cs="Times New Roman"/>
          <w:i/>
          <w:spacing w:val="-2"/>
          <w:sz w:val="24"/>
          <w:szCs w:val="24"/>
          <w:lang w:val="uk-UA"/>
        </w:rPr>
        <w:t xml:space="preserve"> </w:t>
      </w:r>
      <w:r w:rsidRPr="00590196">
        <w:rPr>
          <w:rFonts w:ascii="Times New Roman" w:hAnsi="Times New Roman" w:cs="Times New Roman"/>
          <w:spacing w:val="-2"/>
          <w:sz w:val="24"/>
          <w:szCs w:val="24"/>
          <w:lang w:val="uk-UA"/>
        </w:rPr>
        <w:t>2016</w:t>
      </w:r>
      <w:r w:rsidRPr="00590196">
        <w:rPr>
          <w:rFonts w:ascii="Times New Roman" w:hAnsi="Times New Roman" w:cs="Times New Roman"/>
          <w:sz w:val="24"/>
          <w:szCs w:val="24"/>
          <w:lang w:val="uk-UA"/>
        </w:rPr>
        <w:t xml:space="preserve">). </w:t>
      </w:r>
      <w:bookmarkStart w:id="11" w:name="OLE_LINK20"/>
      <w:bookmarkStart w:id="12" w:name="OLE_LINK21"/>
      <w:r w:rsidR="00231FA2">
        <w:rPr>
          <w:rFonts w:ascii="Times New Roman" w:hAnsi="Times New Roman" w:cs="Times New Roman"/>
          <w:sz w:val="24"/>
          <w:szCs w:val="24"/>
          <w:lang w:val="uk-UA"/>
        </w:rPr>
        <w:t>Здобувачі вищої освіти потребують схвалення та визнання оточенням, прагнуть до комфорту, соціального престижу та високого статусу</w:t>
      </w:r>
      <w:r w:rsidR="00E35A94">
        <w:rPr>
          <w:rFonts w:ascii="Times New Roman" w:hAnsi="Times New Roman" w:cs="Times New Roman"/>
          <w:sz w:val="24"/>
          <w:szCs w:val="24"/>
          <w:lang w:val="uk-UA"/>
        </w:rPr>
        <w:t xml:space="preserve"> (Завада Т.Ю., 2016)</w:t>
      </w:r>
      <w:r w:rsidR="00231FA2">
        <w:rPr>
          <w:rFonts w:ascii="Times New Roman" w:hAnsi="Times New Roman" w:cs="Times New Roman"/>
          <w:sz w:val="24"/>
          <w:szCs w:val="24"/>
          <w:lang w:val="uk-UA"/>
        </w:rPr>
        <w:t>. Водночас м</w:t>
      </w:r>
      <w:r w:rsidRPr="00590196">
        <w:rPr>
          <w:rFonts w:ascii="Times New Roman" w:hAnsi="Times New Roman" w:cs="Times New Roman"/>
          <w:sz w:val="24"/>
          <w:szCs w:val="24"/>
          <w:lang w:val="uk-UA"/>
        </w:rPr>
        <w:t>олоді люди з високим рівнем перфекціонізму очікують від себе і власної діяльності ідеальних результатів і переживають виражений дискомфорт, якщо не виправдовують власні високі домагання.</w:t>
      </w:r>
      <w:bookmarkEnd w:id="11"/>
      <w:bookmarkEnd w:id="12"/>
      <w:r w:rsidR="00E35A94">
        <w:rPr>
          <w:rFonts w:ascii="Times New Roman" w:hAnsi="Times New Roman" w:cs="Times New Roman"/>
          <w:sz w:val="24"/>
          <w:szCs w:val="24"/>
          <w:lang w:val="uk-UA"/>
        </w:rPr>
        <w:t xml:space="preserve"> Адже високий рівень перфекціонізму може завадити появі відчуття психологічного благополуччя (Дяченко В.А, Мунасипова-Мотяш І.А., Дубініна Д.Е., 2020).</w:t>
      </w:r>
    </w:p>
    <w:p w:rsidR="001174D3" w:rsidRPr="00590196" w:rsidRDefault="001174D3" w:rsidP="001053F4">
      <w:pPr>
        <w:pStyle w:val="a3"/>
        <w:ind w:firstLine="770"/>
        <w:jc w:val="both"/>
        <w:rPr>
          <w:rFonts w:ascii="Times New Roman" w:hAnsi="Times New Roman" w:cs="Times New Roman"/>
          <w:sz w:val="24"/>
          <w:szCs w:val="24"/>
          <w:lang w:val="uk-UA"/>
        </w:rPr>
      </w:pPr>
      <w:r w:rsidRPr="00590196">
        <w:rPr>
          <w:rFonts w:ascii="Times New Roman" w:hAnsi="Times New Roman" w:cs="Times New Roman"/>
          <w:b/>
          <w:sz w:val="24"/>
          <w:szCs w:val="24"/>
          <w:lang w:val="uk-UA"/>
        </w:rPr>
        <w:t>Теоретичне підґрунтя.</w:t>
      </w:r>
      <w:r w:rsidRPr="00590196">
        <w:rPr>
          <w:rFonts w:ascii="Times New Roman" w:hAnsi="Times New Roman" w:cs="Times New Roman"/>
          <w:sz w:val="24"/>
          <w:szCs w:val="24"/>
          <w:lang w:val="uk-UA"/>
        </w:rPr>
        <w:t xml:space="preserve"> </w:t>
      </w:r>
      <w:r w:rsidR="000F7AA1">
        <w:rPr>
          <w:rFonts w:ascii="Times New Roman" w:hAnsi="Times New Roman" w:cs="Times New Roman"/>
          <w:sz w:val="24"/>
          <w:szCs w:val="24"/>
          <w:lang w:val="uk-UA"/>
        </w:rPr>
        <w:t xml:space="preserve">Осмислення </w:t>
      </w:r>
      <w:r w:rsidR="001A6973">
        <w:rPr>
          <w:rFonts w:ascii="Times New Roman" w:hAnsi="Times New Roman" w:cs="Times New Roman"/>
          <w:sz w:val="24"/>
          <w:szCs w:val="24"/>
          <w:lang w:val="uk-UA"/>
        </w:rPr>
        <w:t>проблеми впливу перфекціонізму на емоційн</w:t>
      </w:r>
      <w:r w:rsidR="00B23288">
        <w:rPr>
          <w:rFonts w:ascii="Times New Roman" w:hAnsi="Times New Roman" w:cs="Times New Roman"/>
          <w:sz w:val="24"/>
          <w:szCs w:val="24"/>
          <w:lang w:val="uk-UA"/>
        </w:rPr>
        <w:t>ий комфорт</w:t>
      </w:r>
      <w:r w:rsidR="001A6973">
        <w:rPr>
          <w:rFonts w:ascii="Times New Roman" w:hAnsi="Times New Roman" w:cs="Times New Roman"/>
          <w:sz w:val="24"/>
          <w:szCs w:val="24"/>
          <w:lang w:val="uk-UA"/>
        </w:rPr>
        <w:t xml:space="preserve"> здобувачів вищої освіти потребує, перш за все, визначити сутність </w:t>
      </w:r>
      <w:r w:rsidR="000F7AA1">
        <w:rPr>
          <w:rFonts w:ascii="Times New Roman" w:hAnsi="Times New Roman" w:cs="Times New Roman"/>
          <w:sz w:val="24"/>
          <w:szCs w:val="24"/>
          <w:lang w:val="uk-UA"/>
        </w:rPr>
        <w:t>поняття «п</w:t>
      </w:r>
      <w:r w:rsidRPr="00590196">
        <w:rPr>
          <w:rFonts w:ascii="Times New Roman" w:hAnsi="Times New Roman" w:cs="Times New Roman"/>
          <w:sz w:val="24"/>
          <w:szCs w:val="24"/>
          <w:lang w:val="uk-UA"/>
        </w:rPr>
        <w:t>ерфекціонізм</w:t>
      </w:r>
      <w:r w:rsidR="000F7AA1">
        <w:rPr>
          <w:rFonts w:ascii="Times New Roman" w:hAnsi="Times New Roman" w:cs="Times New Roman"/>
          <w:sz w:val="24"/>
          <w:szCs w:val="24"/>
          <w:lang w:val="uk-UA"/>
        </w:rPr>
        <w:t>»</w:t>
      </w:r>
      <w:r w:rsidR="001A6973">
        <w:rPr>
          <w:rFonts w:ascii="Times New Roman" w:hAnsi="Times New Roman" w:cs="Times New Roman"/>
          <w:sz w:val="24"/>
          <w:szCs w:val="24"/>
          <w:lang w:val="uk-UA"/>
        </w:rPr>
        <w:t xml:space="preserve">. </w:t>
      </w:r>
      <w:r w:rsidR="003A7901">
        <w:rPr>
          <w:rFonts w:ascii="Times New Roman" w:hAnsi="Times New Roman" w:cs="Times New Roman"/>
          <w:sz w:val="24"/>
          <w:szCs w:val="24"/>
          <w:lang w:val="uk-UA"/>
        </w:rPr>
        <w:t>За свідченням дослідників, перфекціонізм є</w:t>
      </w:r>
      <w:r w:rsidRPr="00590196">
        <w:rPr>
          <w:rFonts w:ascii="Times New Roman" w:hAnsi="Times New Roman" w:cs="Times New Roman"/>
          <w:sz w:val="24"/>
          <w:szCs w:val="24"/>
          <w:lang w:val="uk-UA"/>
        </w:rPr>
        <w:t xml:space="preserve"> багатовимірни</w:t>
      </w:r>
      <w:r w:rsidR="003A7901">
        <w:rPr>
          <w:rFonts w:ascii="Times New Roman" w:hAnsi="Times New Roman" w:cs="Times New Roman"/>
          <w:sz w:val="24"/>
          <w:szCs w:val="24"/>
          <w:lang w:val="uk-UA"/>
        </w:rPr>
        <w:t>м</w:t>
      </w:r>
      <w:r w:rsidRPr="00590196">
        <w:rPr>
          <w:rFonts w:ascii="Times New Roman" w:hAnsi="Times New Roman" w:cs="Times New Roman"/>
          <w:sz w:val="24"/>
          <w:szCs w:val="24"/>
          <w:lang w:val="uk-UA"/>
        </w:rPr>
        <w:t xml:space="preserve"> особистісни</w:t>
      </w:r>
      <w:r w:rsidR="003A7901">
        <w:rPr>
          <w:rFonts w:ascii="Times New Roman" w:hAnsi="Times New Roman" w:cs="Times New Roman"/>
          <w:sz w:val="24"/>
          <w:szCs w:val="24"/>
          <w:lang w:val="uk-UA"/>
        </w:rPr>
        <w:t>м</w:t>
      </w:r>
      <w:r w:rsidRPr="00590196">
        <w:rPr>
          <w:rFonts w:ascii="Times New Roman" w:hAnsi="Times New Roman" w:cs="Times New Roman"/>
          <w:sz w:val="24"/>
          <w:szCs w:val="24"/>
          <w:lang w:val="uk-UA"/>
        </w:rPr>
        <w:t xml:space="preserve"> конструкт</w:t>
      </w:r>
      <w:r w:rsidR="003A7901">
        <w:rPr>
          <w:rFonts w:ascii="Times New Roman" w:hAnsi="Times New Roman" w:cs="Times New Roman"/>
          <w:sz w:val="24"/>
          <w:szCs w:val="24"/>
          <w:lang w:val="uk-UA"/>
        </w:rPr>
        <w:t>ом</w:t>
      </w:r>
      <w:r w:rsidRPr="00590196">
        <w:rPr>
          <w:rFonts w:ascii="Times New Roman" w:hAnsi="Times New Roman" w:cs="Times New Roman"/>
          <w:sz w:val="24"/>
          <w:szCs w:val="24"/>
          <w:lang w:val="uk-UA"/>
        </w:rPr>
        <w:t xml:space="preserve">, що відображає прагнення до досягнення високих стандартів та ідеалів, яке супроводжується надмірним самокритицизмом, вимогливістю до себе та страхом невдачі і </w:t>
      </w:r>
      <w:r w:rsidRPr="00590196">
        <w:rPr>
          <w:rFonts w:ascii="Times New Roman" w:hAnsi="Times New Roman" w:cs="Times New Roman"/>
          <w:sz w:val="24"/>
          <w:szCs w:val="24"/>
          <w:lang w:val="uk-UA"/>
        </w:rPr>
        <w:lastRenderedPageBreak/>
        <w:t>негативної оцінки іншими. Перфекціонізм розглядають вже протягом десятиліть як деструктивну особистісну рису, що призводить до емоційної дезадаптації. Однак поряд із цим дослідники ведуть дискусію щодо наявності різних видів перфекціонізму - адаптивного і дезадаптивного (Stoeber J., Madigan D.J., Gonidis L.,</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(2020). До теперішнього часу дослідники пропонують різні його класифікації. Наприклад, класики досліджень перфекціонізму П.Г'юїт і Г.Фліт (Hewitt P., Flett G., (1999) виокремлюють «Я-адресований перфекціонізм», «Соціально приписаний перфекціонізм» і «Перфекціонізм, адресований іншим». Інший класик цих досліджень Р.Фрост (Frost R. et al., (1990) виокремлює такі аспекти перфекціонізму: «Заклопотаність помилками»; «Батьківські очікування», «Батьківська критика», «Особисті стандарти»; «Організованість» і «Сумніви у діях».</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У психології також розроблено оригінальний Трифакторний опитувальник перфекціонізму, де виокремлено такі складові: «Заклопотаність оцінками з боку інших за несприятливих порівнянь із ними» (аналог «Соціально приписаного перфекціонізму»); «Високі стандарти та вимоги до себе» (аналог «Я-адресованого перфекціонізму»); «Негативне селективування та фіксація на власній недосконалісті», або «Перфекціоністський когнітивний стиль» (близький до «Заклопотаності помилками» та «Спросоності думок у власних діях»).</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Деструктивність Я-адресованого перфекціонізму ставиться під сумнів у багатьох сучасних дослідженнях (Stoeber J., Madigan D.J., Gonidis L.,</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(2020). Аналіз свідчить, що високі стандарти і вимоги до себе є руйнівними у поєднанні з т. з. перфекціоністським когнітивним стилем - із персистуючими думками про невдачі і помилки, про власну недосконалість та з іншими негативними когнітивними викривленнями, властивими пацієнтам із розладами афективного спектра. «Соціально-приписуваний» перфекціонізм відображає переконаність у тому, що інші люди очікують від індивіда досконалості, яка може відповідати або не відповідати реальності. На відміну від Я-адресованого перфекціонізму, соціально приписуваний перфекціонізм передбачає підлаштування під очікування інших людей одночасно зі страхом зближення з ними та викриття власної недосконалості. Деструктивність цього виду перфекціонізму не викликає сумнівів у сучасних дослідників (</w:t>
      </w:r>
      <w:r w:rsidRPr="00590196">
        <w:rPr>
          <w:rFonts w:ascii="Times New Roman" w:hAnsi="Times New Roman" w:cs="Times New Roman"/>
          <w:spacing w:val="-2"/>
          <w:sz w:val="24"/>
          <w:szCs w:val="24"/>
          <w:lang w:val="uk-UA"/>
        </w:rPr>
        <w:t xml:space="preserve">Etherson M.E. et al., 2022; </w:t>
      </w:r>
      <w:r w:rsidRPr="00590196">
        <w:rPr>
          <w:rFonts w:ascii="Times New Roman" w:hAnsi="Times New Roman" w:cs="Times New Roman"/>
          <w:sz w:val="24"/>
          <w:szCs w:val="24"/>
          <w:lang w:val="uk-UA"/>
        </w:rPr>
        <w:t>Smith M.M.</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et al., (2018).</w:t>
      </w:r>
    </w:p>
    <w:p w:rsidR="001174D3" w:rsidRPr="00590196" w:rsidRDefault="001174D3" w:rsidP="00013A7E">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b/>
          <w:sz w:val="24"/>
          <w:szCs w:val="24"/>
          <w:lang w:val="uk-UA"/>
        </w:rPr>
        <w:t>Мета статті</w:t>
      </w:r>
      <w:r w:rsidRPr="00590196">
        <w:rPr>
          <w:rFonts w:ascii="Times New Roman" w:hAnsi="Times New Roman" w:cs="Times New Roman"/>
          <w:sz w:val="24"/>
          <w:szCs w:val="24"/>
          <w:lang w:val="uk-UA"/>
        </w:rPr>
        <w:t xml:space="preserve"> - </w:t>
      </w:r>
      <w:bookmarkStart w:id="13" w:name="OLE_LINK15"/>
      <w:bookmarkStart w:id="14" w:name="OLE_LINK16"/>
      <w:r w:rsidRPr="00590196">
        <w:rPr>
          <w:rFonts w:ascii="Times New Roman" w:hAnsi="Times New Roman" w:cs="Times New Roman"/>
          <w:sz w:val="24"/>
          <w:szCs w:val="24"/>
          <w:lang w:val="uk-UA"/>
        </w:rPr>
        <w:t xml:space="preserve">виявлення </w:t>
      </w:r>
      <w:r w:rsidR="00743600">
        <w:rPr>
          <w:rFonts w:ascii="Times New Roman" w:hAnsi="Times New Roman" w:cs="Times New Roman"/>
          <w:sz w:val="24"/>
          <w:szCs w:val="24"/>
          <w:lang w:val="uk-UA"/>
        </w:rPr>
        <w:t>впливу</w:t>
      </w:r>
      <w:r w:rsidRPr="00590196">
        <w:rPr>
          <w:rFonts w:ascii="Times New Roman" w:hAnsi="Times New Roman" w:cs="Times New Roman"/>
          <w:sz w:val="24"/>
          <w:szCs w:val="24"/>
          <w:lang w:val="uk-UA"/>
        </w:rPr>
        <w:t xml:space="preserve"> різних аспектів перфекціонізму </w:t>
      </w:r>
      <w:r w:rsidR="00743600">
        <w:rPr>
          <w:rFonts w:ascii="Times New Roman" w:hAnsi="Times New Roman" w:cs="Times New Roman"/>
          <w:sz w:val="24"/>
          <w:szCs w:val="24"/>
          <w:lang w:val="uk-UA"/>
        </w:rPr>
        <w:t>на емоційне благополуччя здобувачів вищої освіти.</w:t>
      </w:r>
      <w:bookmarkEnd w:id="13"/>
      <w:bookmarkEnd w:id="14"/>
    </w:p>
    <w:p w:rsidR="001174D3" w:rsidRPr="00590196" w:rsidRDefault="001174D3" w:rsidP="00013A7E">
      <w:pPr>
        <w:pStyle w:val="a5"/>
        <w:tabs>
          <w:tab w:val="left" w:pos="754"/>
        </w:tabs>
        <w:ind w:left="0" w:firstLine="660"/>
        <w:rPr>
          <w:rFonts w:ascii="Times New Roman" w:hAnsi="Times New Roman" w:cs="Times New Roman"/>
          <w:b/>
          <w:sz w:val="24"/>
          <w:szCs w:val="24"/>
          <w:lang w:val="uk-UA"/>
        </w:rPr>
      </w:pPr>
      <w:r w:rsidRPr="00590196">
        <w:rPr>
          <w:rFonts w:ascii="Times New Roman" w:hAnsi="Times New Roman" w:cs="Times New Roman"/>
          <w:b/>
          <w:sz w:val="24"/>
          <w:szCs w:val="24"/>
          <w:lang w:val="uk-UA"/>
        </w:rPr>
        <w:t xml:space="preserve">Методи дослідження – </w:t>
      </w:r>
      <w:r w:rsidRPr="00590196">
        <w:rPr>
          <w:rFonts w:ascii="Times New Roman" w:hAnsi="Times New Roman" w:cs="Times New Roman"/>
          <w:sz w:val="24"/>
          <w:szCs w:val="24"/>
          <w:lang w:val="uk-UA"/>
        </w:rPr>
        <w:t>тестування, методи математичної статистики.</w:t>
      </w:r>
    </w:p>
    <w:p w:rsidR="001174D3" w:rsidRPr="00743600" w:rsidRDefault="001174D3" w:rsidP="00013A7E">
      <w:pPr>
        <w:pStyle w:val="a5"/>
        <w:tabs>
          <w:tab w:val="left" w:pos="754"/>
        </w:tabs>
        <w:ind w:left="0" w:firstLine="660"/>
        <w:rPr>
          <w:rFonts w:ascii="Times New Roman" w:hAnsi="Times New Roman" w:cs="Times New Roman"/>
          <w:sz w:val="24"/>
          <w:szCs w:val="24"/>
          <w:lang w:val="uk-UA"/>
        </w:rPr>
      </w:pPr>
      <w:r w:rsidRPr="00743600">
        <w:rPr>
          <w:rFonts w:ascii="Times New Roman" w:hAnsi="Times New Roman" w:cs="Times New Roman"/>
          <w:b/>
          <w:sz w:val="24"/>
          <w:szCs w:val="24"/>
          <w:lang w:val="uk-UA"/>
        </w:rPr>
        <w:t xml:space="preserve">Результати та обговорення. </w:t>
      </w:r>
      <w:r w:rsidRPr="00743600">
        <w:rPr>
          <w:rFonts w:ascii="Times New Roman" w:hAnsi="Times New Roman" w:cs="Times New Roman"/>
          <w:sz w:val="24"/>
          <w:szCs w:val="24"/>
          <w:lang w:val="uk-UA"/>
        </w:rPr>
        <w:t xml:space="preserve">Важливою характеристикою соціальної ситуації розвитку сучасної студентської молоді </w:t>
      </w:r>
      <w:r w:rsidR="00743600" w:rsidRPr="00743600">
        <w:rPr>
          <w:rFonts w:ascii="Times New Roman" w:hAnsi="Times New Roman" w:cs="Times New Roman"/>
          <w:sz w:val="24"/>
          <w:szCs w:val="24"/>
          <w:lang w:val="uk-UA"/>
        </w:rPr>
        <w:t xml:space="preserve">як здобувачів вищої освіти </w:t>
      </w:r>
      <w:r w:rsidRPr="00743600">
        <w:rPr>
          <w:rFonts w:ascii="Times New Roman" w:hAnsi="Times New Roman" w:cs="Times New Roman"/>
          <w:sz w:val="24"/>
          <w:szCs w:val="24"/>
          <w:lang w:val="uk-UA"/>
        </w:rPr>
        <w:t>є дуже високі очікування з боку суспільства, з постійними рейтингами та оцінками їхньої успішнос</w:t>
      </w:r>
      <w:r w:rsidR="00743600" w:rsidRPr="00743600">
        <w:rPr>
          <w:rFonts w:ascii="Times New Roman" w:hAnsi="Times New Roman" w:cs="Times New Roman"/>
          <w:sz w:val="24"/>
          <w:szCs w:val="24"/>
          <w:lang w:val="uk-UA"/>
        </w:rPr>
        <w:t>ті. Зростання вимог до себе пов</w:t>
      </w:r>
      <w:r w:rsidR="00743600" w:rsidRPr="00743600">
        <w:rPr>
          <w:rFonts w:ascii="Times New Roman" w:hAnsi="Times New Roman" w:cs="Times New Roman"/>
          <w:sz w:val="24"/>
          <w:szCs w:val="24"/>
        </w:rPr>
        <w:t>’</w:t>
      </w:r>
      <w:r w:rsidRPr="00743600">
        <w:rPr>
          <w:rFonts w:ascii="Times New Roman" w:hAnsi="Times New Roman" w:cs="Times New Roman"/>
          <w:sz w:val="24"/>
          <w:szCs w:val="24"/>
          <w:lang w:val="uk-UA"/>
        </w:rPr>
        <w:t>язане, зокрема, з цифровізацією суспільства, що створює умови для постійних соціальних порівнянь себе з іншими людьми в соціальних мережах. За даними Mediascope, понад 40% населення щодня проводять час у соціальних мережах і месенджерах, витрачаючи на них у середньому близько 36% усього часу, проведеного у мережі Інтернет. Соціальні мережі відіграють роль рушія, що транслює образ успішної людини, закладаючи відповідні цінності переваги над іншими людьми.</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Сьогодні освіта для молоді є чинником досягнення життєвого та професійного успіху, є важливою конкурентною перевагою на ринку праці, відкриває можливості для кар'єрного, професійного зростання, отримання престижної та високооплачуваної роботи. Це чинить значний тиск на молодих людей, змушуючи їх прагнути, конкурувати і відповідати дедалі вищим вимогам у школі та університеті, щоб не зашкодити власній майбутній ціні на ринку фахівців (Hill</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A.P.,</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Curran</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T.,</w:t>
      </w:r>
      <w:r w:rsidRPr="00590196">
        <w:rPr>
          <w:rFonts w:ascii="Times New Roman" w:hAnsi="Times New Roman" w:cs="Times New Roman"/>
          <w:i/>
          <w:spacing w:val="-2"/>
          <w:sz w:val="24"/>
          <w:szCs w:val="24"/>
          <w:lang w:val="uk-UA"/>
        </w:rPr>
        <w:t xml:space="preserve"> </w:t>
      </w:r>
      <w:r w:rsidRPr="00590196">
        <w:rPr>
          <w:rFonts w:ascii="Times New Roman" w:hAnsi="Times New Roman" w:cs="Times New Roman"/>
          <w:spacing w:val="-2"/>
          <w:sz w:val="24"/>
          <w:szCs w:val="24"/>
          <w:lang w:val="uk-UA"/>
        </w:rPr>
        <w:t>2016</w:t>
      </w:r>
      <w:r w:rsidRPr="00590196">
        <w:rPr>
          <w:rFonts w:ascii="Times New Roman" w:hAnsi="Times New Roman" w:cs="Times New Roman"/>
          <w:sz w:val="24"/>
          <w:szCs w:val="24"/>
          <w:lang w:val="uk-UA"/>
        </w:rPr>
        <w:t>).</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У межах рефлексивно-діяльнісного підходу під час надання допомоги учням із труднощами в навчанні було введено поняття «суб'єктна позиція», посідаючи яку учень є і суб'єктом здійснення діяльності, і суб'єк</w:t>
      </w:r>
      <w:r w:rsidR="00F32F27">
        <w:rPr>
          <w:rFonts w:ascii="Times New Roman" w:hAnsi="Times New Roman" w:cs="Times New Roman"/>
          <w:sz w:val="24"/>
          <w:szCs w:val="24"/>
          <w:lang w:val="uk-UA"/>
        </w:rPr>
        <w:t>том її рефлексії. При цьому суб’</w:t>
      </w:r>
      <w:r w:rsidRPr="00590196">
        <w:rPr>
          <w:rFonts w:ascii="Times New Roman" w:hAnsi="Times New Roman" w:cs="Times New Roman"/>
          <w:sz w:val="24"/>
          <w:szCs w:val="24"/>
          <w:lang w:val="uk-UA"/>
        </w:rPr>
        <w:t>єктна позиція стосовно навчальної діяльності розглядається як ресурсна характеристика. У роботах представників цьог</w:t>
      </w:r>
      <w:r w:rsidR="00F32F27">
        <w:rPr>
          <w:rFonts w:ascii="Times New Roman" w:hAnsi="Times New Roman" w:cs="Times New Roman"/>
          <w:sz w:val="24"/>
          <w:szCs w:val="24"/>
          <w:lang w:val="uk-UA"/>
        </w:rPr>
        <w:t>о підходу було показано, що суб’єктна позиція позитивно пов’</w:t>
      </w:r>
      <w:r w:rsidRPr="00590196">
        <w:rPr>
          <w:rFonts w:ascii="Times New Roman" w:hAnsi="Times New Roman" w:cs="Times New Roman"/>
          <w:sz w:val="24"/>
          <w:szCs w:val="24"/>
          <w:lang w:val="uk-UA"/>
        </w:rPr>
        <w:t xml:space="preserve">язана з </w:t>
      </w:r>
      <w:r w:rsidRPr="00590196">
        <w:rPr>
          <w:rFonts w:ascii="Times New Roman" w:hAnsi="Times New Roman" w:cs="Times New Roman"/>
          <w:sz w:val="24"/>
          <w:szCs w:val="24"/>
          <w:lang w:val="uk-UA"/>
        </w:rPr>
        <w:lastRenderedPageBreak/>
        <w:t>усвідомленістю, застосуванням адаптивних копінгів і здатністю до рефлексії та соціального</w:t>
      </w:r>
      <w:r w:rsidR="00F32F27">
        <w:rPr>
          <w:rFonts w:ascii="Times New Roman" w:hAnsi="Times New Roman" w:cs="Times New Roman"/>
          <w:sz w:val="24"/>
          <w:szCs w:val="24"/>
          <w:lang w:val="uk-UA"/>
        </w:rPr>
        <w:t xml:space="preserve"> пізнання, а також обернено пов’</w:t>
      </w:r>
      <w:r w:rsidRPr="00590196">
        <w:rPr>
          <w:rFonts w:ascii="Times New Roman" w:hAnsi="Times New Roman" w:cs="Times New Roman"/>
          <w:sz w:val="24"/>
          <w:szCs w:val="24"/>
          <w:lang w:val="uk-UA"/>
        </w:rPr>
        <w:t>язана з проявом депресивної симптоматики та проблемним використанням Інтернету. Важливо, що підтримка і зміцнення суб'єктної позиції навіть у молодшому шкільному віці сприяє позитивним особистісним і когнітивним «крокам» у розвитку та підвищенню успішності у навчанні.</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Особистість, що має властивості суб</w:t>
      </w:r>
      <w:r w:rsidR="00F32F27"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єктності, здатна до рефлексії, саморозвитку, прагне до перетворювальної діяльності, а також здатна до зміни позиції та розуміння інших. Суб'єктна позиція передбачає усвідомлену, цілеспрямовану й активну участь учня у навчальній діяльності, а не пасивне сприйняття інформації. Сприяти розвитку суб</w:t>
      </w:r>
      <w:r w:rsidR="00F32F27"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єктності є можливим через підтримку самостійної конструктивної активності учнів та ухвалення ними самостійних рішень із подальшою рефлексією процесу втілення власних задумів.</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 позиція у навч</w:t>
      </w:r>
      <w:r w:rsidR="00565D15">
        <w:rPr>
          <w:rFonts w:ascii="Times New Roman" w:hAnsi="Times New Roman" w:cs="Times New Roman"/>
          <w:sz w:val="24"/>
          <w:szCs w:val="24"/>
          <w:lang w:val="uk-UA"/>
        </w:rPr>
        <w:t>альній діяльності може бути пов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язана із деякими аспектами перфекціонізму, такими як високі очікування від себе і прагнення до високих стандартів. Учень, який займає 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єктну позицію, може ставити перед собою складні цілі і прагнути їхнього досягнення, докладаючи додаткових зусиль та активності. Учень, як 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 навчальної діяльності, буде шукати додаткові джерела інформації, проявляти позицію дослідника, брати участь у факультативних активностях, щоб впоратися із поставленими перед собою цілями, що дає підставу дійти висновку про важливість конструкту «суб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 позиція» для розуміння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язку освіти, розвитку та емоційного благополуччя.</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Ще одним чинником, який може виступати «протектором» емоційного благополуччя, є самоефективність. У теорії соціального навчання А.Бандури (Bandura A., 1977) самоефективність розглядається як очікування або впевненість людини у тому, що вона здатна здійснити ті дії, які необхідні їй для досягнення результату. Така впевненість у власних здібностях знижує рівень стресу і сприяє емоційному благополуччю та стабільності, негативно пов'язана із прокрастинацією та уникненням діяльності. Люди, упевнені у тому, що здатні контролювати і розв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язувати загрози, що надходять, не вдаються до дисфункціональних стратегій поведінки, таких як різні форми уникнення.</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Розуміння і вивчення різних аспектів перфекціонізму та чинників, що можуть зумовлювати їхню деструктивність або адаптивність, є необхідними для розроблення ефективних програм психологічної підтримки та допомоги здобувач</w:t>
      </w:r>
      <w:r w:rsidR="00ED2D5C">
        <w:rPr>
          <w:rFonts w:ascii="Times New Roman" w:hAnsi="Times New Roman" w:cs="Times New Roman"/>
          <w:sz w:val="24"/>
          <w:szCs w:val="24"/>
          <w:lang w:val="uk-UA"/>
        </w:rPr>
        <w:t>ів вищої освіти</w:t>
      </w:r>
      <w:r w:rsidRPr="00590196">
        <w:rPr>
          <w:rFonts w:ascii="Times New Roman" w:hAnsi="Times New Roman" w:cs="Times New Roman"/>
          <w:sz w:val="24"/>
          <w:szCs w:val="24"/>
          <w:lang w:val="uk-UA"/>
        </w:rPr>
        <w:t>. Такі програми покликані розвивати здорові стратегії саморегуляції та знижувати неґативні наслідки перфекціонізму, пов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язані зі згаданими вище негативними аспектами соціальної ситуації розвитку, у сучасної молоді.</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Завдання дослідження полягали у тому, щоб виявити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язки різних видів перфекціонізму з позицією у навчальній діяльності та рівнем самоефективності у здобувачів, а також дослідити вплив позиції у навчальній діяльності та рівня самоефективності на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різних компонентів перфекціонізму із вираженістю емоційної дезадаптації у здобувачів.</w:t>
      </w:r>
    </w:p>
    <w:p w:rsidR="001174D3" w:rsidRPr="00590196" w:rsidRDefault="001174D3" w:rsidP="008D4693">
      <w:pPr>
        <w:pStyle w:val="a5"/>
        <w:tabs>
          <w:tab w:val="left" w:pos="654"/>
        </w:tabs>
        <w:ind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Методики: Трифакторний опитувальник перфекціонізму (Н.Гаранян, А.Холмогорова, 2018) містит 18 тверджень, які розподілені за трьома шкалами: «Заклопотаність оцінками з боку інших за несприятливих порівнянь із ними»; «Високі стандарти та вимоги до себе»; «Негативне селективування та фіксація на власній недосконалості». Перша шкала тестує соціально запропонований перфекціонізм, друга - Я-адресований перфекціонізм, третя - перфекціоністський когнітивний стиль. Шкала депресії А.Бека (Beck Depression Inventory, BDI, адаптація Н.Тарабріної, 2001). Шкала тривоги А.Бека (Beck Anxiety Inventory, BAI, 1993). Методика визначення загальної та соціальної самоефективності (М.Шеєєр, Дж.Маддукс, адаптація А.Бояринцевої, 2003) містить 23 твердження, розподілених за трьома шкалами: «Загальна самоефективність»; Самоефективність у предметній діяльності»; «Інтерперсональна самоефективність». За результатами визначається рівень 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єктивної впевненості обстежуваного у потенціалі власних сил у сфері предметної діяльності та у сфері спілкування. Опитувальник суб'єктної позиції, що містить запитання, які тестують вираженість суб'єктної, об'єктної та неґативної </w:t>
      </w:r>
      <w:r w:rsidRPr="00590196">
        <w:rPr>
          <w:rFonts w:ascii="Times New Roman" w:hAnsi="Times New Roman" w:cs="Times New Roman"/>
          <w:sz w:val="24"/>
          <w:szCs w:val="24"/>
          <w:lang w:val="uk-UA"/>
        </w:rPr>
        <w:lastRenderedPageBreak/>
        <w:t>позиції у навчальній діяльності (Ю.Зарецький, В.Зарецький, І.Кулагіна, 2014).</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Отримані дані оброблялись за допомогою пакета статистичних програм SPSS Statistics 23.0 for Windows. Застосовували методи множинного і часткового кореляційного аналізу (критерій Пірсона), порівняння груп (критерій Манна-Уїтні), регресійного аналізу (критерій Соубела, Арояна).</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 xml:space="preserve">Загалом було обстежено 194 здобувачі </w:t>
      </w:r>
      <w:r w:rsidR="00ED2D5C">
        <w:rPr>
          <w:rFonts w:ascii="Times New Roman" w:hAnsi="Times New Roman" w:cs="Times New Roman"/>
          <w:sz w:val="24"/>
          <w:szCs w:val="24"/>
          <w:lang w:val="uk-UA"/>
        </w:rPr>
        <w:t xml:space="preserve">вищої освіти </w:t>
      </w:r>
      <w:r w:rsidRPr="00590196">
        <w:rPr>
          <w:rFonts w:ascii="Times New Roman" w:hAnsi="Times New Roman" w:cs="Times New Roman"/>
          <w:sz w:val="24"/>
          <w:szCs w:val="24"/>
          <w:lang w:val="uk-UA"/>
        </w:rPr>
        <w:t>старших і молодших курсів. Дослідження проводилося анонімно у формі онлайн-тестування шляхом збирання даних за допомогою онлайн-анкети, розісланої у студентські групи у соцмережах. Студентам було запропоновано заповнити комплект, що складався із низки методик. Випробовуваних було проінформовано перед початком дослідження про задум проведеного обстеження і про те, що дослідження проводять анонімно і результати не будуть розголошені третім особам. За статтю випробовувані розподілялися таким чином: 140 жінок і 54 чоловіки. Вік обстежуваних – 17-25 років, середній вік - 20 років. Вибірка складалася із 86 здобувачів 1-го курсу (44,3%), 27 здобувачів 2-го курсу (13,9%), 53 (27,3%) здобувачів 3-го курсу, 16 здобувачів 4-го курсу (8,2%), 12 здобувачів 5-го курсу (6,2%). Із них 146 (75,3%) осіб навчаються на факультетах природничо-наукового спрямування, 25 (12,9%) - на гуманітарних, 23 (11,9%) - здобувачі технічних спеціальностей.</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Оцінка впливу статі показала, що в обстежуваних жіночої статі більш виражені симптоми депресії (p=0,05 за критерієм U Манна-Уїтні). Порівняльний аналіз студентів за курсом і напрямом навчання не демонструє значущих відмінностей між групами за показниками перфекціонізму (0,263&lt;p&lt;0,808 за критерієм U Манна-Уїтні) та чинниками емоційного благополуччя - суб'єктною позицією (p=0,353) і самоефективністю (p=0,983). Інших значущих відмінностей між чоловічою і жіночою вибіркою виявлено не було.</w:t>
      </w:r>
    </w:p>
    <w:p w:rsidR="001174D3" w:rsidRPr="00590196" w:rsidRDefault="001174D3" w:rsidP="008D4693">
      <w:pPr>
        <w:pStyle w:val="a3"/>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У табл. 1 наведено дані кореляційного аналізу показників вираженості різних видів перфекціонізму і показників емоційної дезадаптації у вигляді симптомів депресії та тривоги.</w:t>
      </w:r>
    </w:p>
    <w:p w:rsidR="001174D3" w:rsidRPr="00590196" w:rsidRDefault="001174D3" w:rsidP="008D4693">
      <w:pPr>
        <w:pStyle w:val="a3"/>
        <w:ind w:firstLine="770"/>
        <w:jc w:val="both"/>
        <w:rPr>
          <w:rFonts w:ascii="Times New Roman" w:hAnsi="Times New Roman" w:cs="Times New Roman"/>
          <w:sz w:val="24"/>
          <w:szCs w:val="24"/>
          <w:lang w:val="uk-UA"/>
        </w:rPr>
      </w:pPr>
    </w:p>
    <w:p w:rsidR="001174D3" w:rsidRPr="00590196" w:rsidRDefault="001174D3" w:rsidP="00196FAF">
      <w:pPr>
        <w:pStyle w:val="a3"/>
        <w:jc w:val="right"/>
        <w:rPr>
          <w:rFonts w:ascii="Times New Roman" w:hAnsi="Times New Roman" w:cs="Times New Roman"/>
          <w:sz w:val="24"/>
          <w:szCs w:val="24"/>
          <w:lang w:val="uk-UA"/>
        </w:rPr>
      </w:pPr>
      <w:r w:rsidRPr="00590196">
        <w:rPr>
          <w:rFonts w:ascii="Times New Roman" w:hAnsi="Times New Roman" w:cs="Times New Roman"/>
          <w:spacing w:val="34"/>
          <w:sz w:val="24"/>
          <w:szCs w:val="24"/>
          <w:lang w:val="uk-UA"/>
        </w:rPr>
        <w:t>Таблиця</w:t>
      </w:r>
      <w:r w:rsidRPr="00590196">
        <w:rPr>
          <w:rFonts w:ascii="Times New Roman" w:hAnsi="Times New Roman" w:cs="Times New Roman"/>
          <w:spacing w:val="61"/>
          <w:w w:val="150"/>
          <w:sz w:val="24"/>
          <w:szCs w:val="24"/>
          <w:lang w:val="uk-UA"/>
        </w:rPr>
        <w:t xml:space="preserve"> </w:t>
      </w:r>
      <w:r w:rsidRPr="00590196">
        <w:rPr>
          <w:rFonts w:ascii="Times New Roman" w:hAnsi="Times New Roman" w:cs="Times New Roman"/>
          <w:spacing w:val="-10"/>
          <w:sz w:val="24"/>
          <w:szCs w:val="24"/>
          <w:lang w:val="uk-UA"/>
        </w:rPr>
        <w:t>1</w:t>
      </w:r>
    </w:p>
    <w:p w:rsidR="001174D3" w:rsidRPr="00590196" w:rsidRDefault="001174D3" w:rsidP="00196FAF">
      <w:pPr>
        <w:pStyle w:val="4"/>
        <w:jc w:val="center"/>
        <w:rPr>
          <w:rFonts w:ascii="Times New Roman" w:hAnsi="Times New Roman" w:cs="Times New Roman"/>
          <w:sz w:val="24"/>
          <w:szCs w:val="24"/>
          <w:lang w:val="uk-UA"/>
        </w:rPr>
      </w:pPr>
      <w:r w:rsidRPr="00590196">
        <w:rPr>
          <w:rFonts w:ascii="Times New Roman" w:hAnsi="Times New Roman" w:cs="Times New Roman"/>
          <w:sz w:val="24"/>
          <w:szCs w:val="24"/>
          <w:lang w:val="uk-UA"/>
        </w:rPr>
        <w:t>Зв'язок показників перфекціонізму та вираженості емоційної дезадаптації (N = 194)</w:t>
      </w:r>
    </w:p>
    <w:tbl>
      <w:tblPr>
        <w:tblW w:w="9680"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267"/>
        <w:gridCol w:w="1757"/>
        <w:gridCol w:w="1899"/>
        <w:gridCol w:w="1644"/>
        <w:gridCol w:w="2113"/>
      </w:tblGrid>
      <w:tr w:rsidR="001174D3" w:rsidRPr="00590196" w:rsidTr="00D00E47">
        <w:trPr>
          <w:trHeight w:val="662"/>
        </w:trPr>
        <w:tc>
          <w:tcPr>
            <w:tcW w:w="2267" w:type="dxa"/>
          </w:tcPr>
          <w:p w:rsidR="001174D3" w:rsidRPr="00590196" w:rsidRDefault="001174D3" w:rsidP="00364F1E">
            <w:pPr>
              <w:pStyle w:val="TableParagraph"/>
              <w:spacing w:before="0"/>
              <w:ind w:left="0"/>
              <w:rPr>
                <w:rFonts w:ascii="Times New Roman" w:hAnsi="Times New Roman" w:cs="Times New Roman"/>
                <w:b/>
                <w:sz w:val="24"/>
                <w:szCs w:val="24"/>
                <w:lang w:val="uk-UA"/>
              </w:rPr>
            </w:pPr>
          </w:p>
          <w:p w:rsidR="001174D3" w:rsidRPr="00590196" w:rsidRDefault="001174D3" w:rsidP="00364F1E">
            <w:pPr>
              <w:pStyle w:val="TableParagraph"/>
              <w:spacing w:before="0"/>
              <w:ind w:left="0"/>
              <w:rPr>
                <w:rFonts w:ascii="Times New Roman" w:hAnsi="Times New Roman" w:cs="Times New Roman"/>
                <w:b/>
                <w:sz w:val="24"/>
                <w:szCs w:val="24"/>
                <w:lang w:val="uk-UA"/>
              </w:rPr>
            </w:pPr>
          </w:p>
          <w:p w:rsidR="001174D3" w:rsidRPr="00590196" w:rsidRDefault="001174D3" w:rsidP="00364F1E">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Параметри</w:t>
            </w:r>
          </w:p>
        </w:tc>
        <w:tc>
          <w:tcPr>
            <w:tcW w:w="1757" w:type="dxa"/>
          </w:tcPr>
          <w:p w:rsidR="001174D3" w:rsidRPr="00590196" w:rsidRDefault="001174D3" w:rsidP="00364F1E">
            <w:pPr>
              <w:pStyle w:val="TableParagraph"/>
              <w:spacing w:before="0"/>
              <w:ind w:left="0" w:firstLine="201"/>
              <w:rPr>
                <w:rFonts w:ascii="Times New Roman" w:hAnsi="Times New Roman" w:cs="Times New Roman"/>
                <w:b/>
                <w:sz w:val="24"/>
                <w:szCs w:val="24"/>
                <w:lang w:val="uk-UA"/>
              </w:rPr>
            </w:pPr>
            <w:r w:rsidRPr="00590196">
              <w:rPr>
                <w:rFonts w:ascii="Times New Roman" w:hAnsi="Times New Roman" w:cs="Times New Roman"/>
                <w:b/>
                <w:sz w:val="24"/>
                <w:szCs w:val="24"/>
                <w:lang w:val="uk-UA"/>
              </w:rPr>
              <w:t>Загальний бал перфекціонізму</w:t>
            </w:r>
          </w:p>
        </w:tc>
        <w:tc>
          <w:tcPr>
            <w:tcW w:w="1899" w:type="dxa"/>
          </w:tcPr>
          <w:p w:rsidR="001174D3" w:rsidRPr="00590196" w:rsidRDefault="001174D3" w:rsidP="00364F1E">
            <w:pPr>
              <w:pStyle w:val="TableParagraph"/>
              <w:spacing w:before="0"/>
              <w:ind w:left="0"/>
              <w:rPr>
                <w:rFonts w:ascii="Times New Roman" w:hAnsi="Times New Roman" w:cs="Times New Roman"/>
                <w:b/>
                <w:sz w:val="24"/>
                <w:szCs w:val="24"/>
                <w:lang w:val="uk-UA"/>
              </w:rPr>
            </w:pPr>
            <w:bookmarkStart w:id="15" w:name="OLE_LINK11"/>
            <w:bookmarkStart w:id="16" w:name="OLE_LINK12"/>
            <w:r w:rsidRPr="00590196">
              <w:rPr>
                <w:rFonts w:ascii="Times New Roman" w:hAnsi="Times New Roman" w:cs="Times New Roman"/>
                <w:b/>
                <w:spacing w:val="-2"/>
                <w:sz w:val="24"/>
                <w:szCs w:val="24"/>
                <w:lang w:val="uk-UA"/>
              </w:rPr>
              <w:t>Стурбованість оцінками з боку інших</w:t>
            </w:r>
            <w:bookmarkEnd w:id="15"/>
            <w:bookmarkEnd w:id="16"/>
          </w:p>
        </w:tc>
        <w:tc>
          <w:tcPr>
            <w:tcW w:w="1644" w:type="dxa"/>
          </w:tcPr>
          <w:p w:rsidR="001174D3" w:rsidRPr="00590196" w:rsidRDefault="001174D3" w:rsidP="00364F1E">
            <w:pPr>
              <w:pStyle w:val="TableParagraph"/>
              <w:spacing w:before="0"/>
              <w:ind w:left="0" w:hanging="1"/>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Високі</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z w:val="24"/>
                <w:szCs w:val="24"/>
                <w:lang w:val="uk-UA"/>
              </w:rPr>
              <w:t>стандарти і</w:t>
            </w:r>
            <w:r w:rsidRPr="00590196">
              <w:rPr>
                <w:rFonts w:ascii="Times New Roman" w:hAnsi="Times New Roman" w:cs="Times New Roman"/>
                <w:b/>
                <w:spacing w:val="40"/>
                <w:sz w:val="24"/>
                <w:szCs w:val="24"/>
                <w:lang w:val="uk-UA"/>
              </w:rPr>
              <w:t xml:space="preserve"> вимогидо себе</w:t>
            </w:r>
          </w:p>
        </w:tc>
        <w:tc>
          <w:tcPr>
            <w:tcW w:w="2113" w:type="dxa"/>
          </w:tcPr>
          <w:p w:rsidR="001174D3" w:rsidRPr="00590196" w:rsidRDefault="001174D3" w:rsidP="00364F1E">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8"/>
                <w:sz w:val="24"/>
                <w:szCs w:val="24"/>
                <w:lang w:val="uk-UA"/>
              </w:rPr>
              <w:t>Негативне</w:t>
            </w:r>
            <w:r w:rsidRPr="00590196">
              <w:rPr>
                <w:rFonts w:ascii="Times New Roman" w:hAnsi="Times New Roman" w:cs="Times New Roman"/>
                <w:b/>
                <w:sz w:val="24"/>
                <w:szCs w:val="24"/>
                <w:lang w:val="uk-UA"/>
              </w:rPr>
              <w:t xml:space="preserve"> </w:t>
            </w:r>
            <w:r w:rsidRPr="00590196">
              <w:rPr>
                <w:rFonts w:ascii="Times New Roman" w:hAnsi="Times New Roman" w:cs="Times New Roman"/>
                <w:b/>
                <w:spacing w:val="-8"/>
                <w:sz w:val="24"/>
                <w:szCs w:val="24"/>
                <w:lang w:val="uk-UA"/>
              </w:rPr>
              <w:t>селектування</w:t>
            </w:r>
            <w:r w:rsidRPr="00590196">
              <w:rPr>
                <w:rFonts w:ascii="Times New Roman" w:hAnsi="Times New Roman" w:cs="Times New Roman"/>
                <w:b/>
                <w:spacing w:val="40"/>
                <w:sz w:val="24"/>
                <w:szCs w:val="24"/>
                <w:lang w:val="uk-UA"/>
              </w:rPr>
              <w:t xml:space="preserve"> і</w:t>
            </w:r>
            <w:r w:rsidRPr="00590196">
              <w:rPr>
                <w:rFonts w:ascii="Times New Roman" w:hAnsi="Times New Roman" w:cs="Times New Roman"/>
                <w:b/>
                <w:spacing w:val="-6"/>
                <w:sz w:val="24"/>
                <w:szCs w:val="24"/>
                <w:lang w:val="uk-UA"/>
              </w:rPr>
              <w:t xml:space="preserve"> </w:t>
            </w:r>
            <w:r w:rsidRPr="00590196">
              <w:rPr>
                <w:rFonts w:ascii="Times New Roman" w:hAnsi="Times New Roman" w:cs="Times New Roman"/>
                <w:b/>
                <w:spacing w:val="-4"/>
                <w:sz w:val="24"/>
                <w:szCs w:val="24"/>
                <w:lang w:val="uk-UA"/>
              </w:rPr>
              <w:t>фіксація</w:t>
            </w:r>
            <w:r w:rsidRPr="00590196">
              <w:rPr>
                <w:rFonts w:ascii="Times New Roman" w:hAnsi="Times New Roman" w:cs="Times New Roman"/>
                <w:b/>
                <w:spacing w:val="-6"/>
                <w:sz w:val="24"/>
                <w:szCs w:val="24"/>
                <w:lang w:val="uk-UA"/>
              </w:rPr>
              <w:t xml:space="preserve"> </w:t>
            </w:r>
            <w:r w:rsidRPr="00590196">
              <w:rPr>
                <w:rFonts w:ascii="Times New Roman" w:hAnsi="Times New Roman" w:cs="Times New Roman"/>
                <w:b/>
                <w:spacing w:val="-4"/>
                <w:sz w:val="24"/>
                <w:szCs w:val="24"/>
                <w:lang w:val="uk-UA"/>
              </w:rPr>
              <w:t>на</w:t>
            </w:r>
            <w:r w:rsidRPr="00590196">
              <w:rPr>
                <w:rFonts w:ascii="Times New Roman" w:hAnsi="Times New Roman" w:cs="Times New Roman"/>
                <w:b/>
                <w:spacing w:val="-6"/>
                <w:sz w:val="24"/>
                <w:szCs w:val="24"/>
                <w:lang w:val="uk-UA"/>
              </w:rPr>
              <w:t xml:space="preserve"> власній недосконалості</w:t>
            </w:r>
          </w:p>
        </w:tc>
      </w:tr>
      <w:tr w:rsidR="001174D3" w:rsidRPr="00590196" w:rsidTr="00D00E47">
        <w:trPr>
          <w:trHeight w:val="453"/>
        </w:trPr>
        <w:tc>
          <w:tcPr>
            <w:tcW w:w="2267" w:type="dxa"/>
          </w:tcPr>
          <w:p w:rsidR="001174D3" w:rsidRPr="00590196" w:rsidRDefault="001174D3" w:rsidP="007B51DD">
            <w:pPr>
              <w:pStyle w:val="TableParagraph"/>
              <w:spacing w:before="0"/>
              <w:ind w:left="0"/>
              <w:jc w:val="left"/>
              <w:rPr>
                <w:rFonts w:ascii="Times New Roman" w:hAnsi="Times New Roman" w:cs="Times New Roman"/>
                <w:sz w:val="24"/>
                <w:szCs w:val="24"/>
                <w:lang w:val="uk-UA"/>
              </w:rPr>
            </w:pPr>
            <w:bookmarkStart w:id="17" w:name="_Hlk194144858"/>
            <w:r w:rsidRPr="00590196">
              <w:rPr>
                <w:rFonts w:ascii="Times New Roman" w:hAnsi="Times New Roman" w:cs="Times New Roman"/>
                <w:spacing w:val="-2"/>
                <w:sz w:val="24"/>
                <w:szCs w:val="24"/>
                <w:lang w:val="uk-UA"/>
              </w:rPr>
              <w:t>Вираженість</w:t>
            </w:r>
            <w:r w:rsidRPr="00590196">
              <w:rPr>
                <w:rFonts w:ascii="Times New Roman" w:hAnsi="Times New Roman" w:cs="Times New Roman"/>
                <w:spacing w:val="-8"/>
                <w:sz w:val="24"/>
                <w:szCs w:val="24"/>
                <w:lang w:val="uk-UA"/>
              </w:rPr>
              <w:t xml:space="preserve"> </w:t>
            </w:r>
            <w:r w:rsidRPr="00590196">
              <w:rPr>
                <w:rFonts w:ascii="Times New Roman" w:hAnsi="Times New Roman" w:cs="Times New Roman"/>
                <w:spacing w:val="-2"/>
                <w:sz w:val="24"/>
                <w:szCs w:val="24"/>
                <w:lang w:val="uk-UA"/>
              </w:rPr>
              <w:t>депрес</w:t>
            </w:r>
            <w:r w:rsidRPr="00590196">
              <w:rPr>
                <w:rFonts w:ascii="Times New Roman" w:hAnsi="Times New Roman" w:cs="Times New Roman"/>
                <w:sz w:val="24"/>
                <w:szCs w:val="24"/>
                <w:lang w:val="uk-UA"/>
              </w:rPr>
              <w:t>ивних симптомів</w:t>
            </w:r>
          </w:p>
        </w:tc>
        <w:tc>
          <w:tcPr>
            <w:tcW w:w="1757"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0,501**</w:t>
            </w:r>
          </w:p>
        </w:tc>
        <w:tc>
          <w:tcPr>
            <w:tcW w:w="1899"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0,524**</w:t>
            </w:r>
          </w:p>
        </w:tc>
        <w:tc>
          <w:tcPr>
            <w:tcW w:w="1644"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-0,059</w:t>
            </w:r>
          </w:p>
        </w:tc>
        <w:tc>
          <w:tcPr>
            <w:tcW w:w="2113"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0,495**</w:t>
            </w:r>
          </w:p>
        </w:tc>
      </w:tr>
      <w:tr w:rsidR="001174D3" w:rsidRPr="00590196" w:rsidTr="00D00E47">
        <w:trPr>
          <w:trHeight w:val="453"/>
        </w:trPr>
        <w:tc>
          <w:tcPr>
            <w:tcW w:w="2267" w:type="dxa"/>
          </w:tcPr>
          <w:p w:rsidR="001174D3" w:rsidRPr="00590196" w:rsidRDefault="001174D3" w:rsidP="007B51DD">
            <w:pPr>
              <w:pStyle w:val="TableParagraph"/>
              <w:spacing w:before="0"/>
              <w:ind w:left="0"/>
              <w:jc w:val="left"/>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Вираженість</w:t>
            </w:r>
            <w:r w:rsidRPr="00590196">
              <w:rPr>
                <w:rFonts w:ascii="Times New Roman" w:hAnsi="Times New Roman" w:cs="Times New Roman"/>
                <w:spacing w:val="-8"/>
                <w:sz w:val="24"/>
                <w:szCs w:val="24"/>
                <w:lang w:val="uk-UA"/>
              </w:rPr>
              <w:t xml:space="preserve"> </w:t>
            </w:r>
            <w:r w:rsidRPr="00590196">
              <w:rPr>
                <w:rFonts w:ascii="Times New Roman" w:hAnsi="Times New Roman" w:cs="Times New Roman"/>
                <w:spacing w:val="-2"/>
                <w:sz w:val="24"/>
                <w:szCs w:val="24"/>
                <w:lang w:val="uk-UA"/>
              </w:rPr>
              <w:t>сим</w:t>
            </w:r>
            <w:r w:rsidRPr="00590196">
              <w:rPr>
                <w:rFonts w:ascii="Times New Roman" w:hAnsi="Times New Roman" w:cs="Times New Roman"/>
                <w:sz w:val="24"/>
                <w:szCs w:val="24"/>
                <w:lang w:val="uk-UA"/>
              </w:rPr>
              <w:t>птомів тривоги</w:t>
            </w:r>
          </w:p>
        </w:tc>
        <w:tc>
          <w:tcPr>
            <w:tcW w:w="1757"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0,405**</w:t>
            </w:r>
          </w:p>
        </w:tc>
        <w:tc>
          <w:tcPr>
            <w:tcW w:w="1899"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0,480**</w:t>
            </w:r>
          </w:p>
        </w:tc>
        <w:tc>
          <w:tcPr>
            <w:tcW w:w="1644"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-0,023</w:t>
            </w:r>
          </w:p>
        </w:tc>
        <w:tc>
          <w:tcPr>
            <w:tcW w:w="2113"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0,325**</w:t>
            </w:r>
          </w:p>
        </w:tc>
      </w:tr>
    </w:tbl>
    <w:bookmarkEnd w:id="17"/>
    <w:p w:rsidR="001174D3" w:rsidRPr="00590196" w:rsidRDefault="001174D3" w:rsidP="00196FAF">
      <w:pPr>
        <w:jc w:val="both"/>
        <w:rPr>
          <w:rFonts w:ascii="Times New Roman" w:hAnsi="Times New Roman" w:cs="Times New Roman"/>
          <w:sz w:val="20"/>
          <w:szCs w:val="20"/>
          <w:lang w:val="uk-UA"/>
        </w:rPr>
      </w:pPr>
      <w:r w:rsidRPr="00590196">
        <w:rPr>
          <w:rFonts w:ascii="Times New Roman" w:hAnsi="Times New Roman" w:cs="Times New Roman"/>
          <w:sz w:val="20"/>
          <w:szCs w:val="20"/>
          <w:lang w:val="uk-UA"/>
        </w:rPr>
        <w:t>Примітка: * - кореляції статистично значущі, p&lt;0,05 (коефіцієнт кореляції Пірсона); ** - кореляції статистично значущі, p&lt;0,01 (коефіцієнт кореляції Пірсона).</w:t>
      </w:r>
    </w:p>
    <w:p w:rsidR="001174D3" w:rsidRPr="00590196" w:rsidRDefault="001174D3" w:rsidP="005E1A3A">
      <w:pPr>
        <w:pStyle w:val="a3"/>
        <w:ind w:firstLine="770"/>
        <w:jc w:val="both"/>
        <w:rPr>
          <w:rFonts w:ascii="Times New Roman" w:hAnsi="Times New Roman" w:cs="Times New Roman"/>
          <w:sz w:val="24"/>
          <w:szCs w:val="24"/>
          <w:lang w:val="uk-UA"/>
        </w:rPr>
      </w:pPr>
    </w:p>
    <w:p w:rsidR="001174D3" w:rsidRPr="00590196" w:rsidRDefault="001174D3" w:rsidP="008D4693">
      <w:pPr>
        <w:ind w:firstLine="66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Із табл. 1 можна зробити висновки, що існує значущий позитивний зв'язок між вираженістю загального бала перфекціонізму, його шкал «Заклопотаність оцінками з боку інших за несприятливих порівнянь із ними» і «Негативне селектування та фіксація на власній недосконалості» з усіма проявами емоційної дезадаптації - депресивними та тривожними симптомами. Шкала «Високі стандарти і вимоги до себе» не виявляє значущих зв'язків із вираженістю симптомів емоційної дезадаптації, хоча і реєструє статистично незначущий зворотний зв'язок із депресивною і тривожною симптоматикою, тобто протилежний за спрямованістю двом іншим підшкалам опитувальника перфекціонізму.</w:t>
      </w:r>
    </w:p>
    <w:p w:rsidR="001174D3" w:rsidRPr="00590196" w:rsidRDefault="001174D3" w:rsidP="008F7BEE">
      <w:pPr>
        <w:ind w:firstLine="66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Як видно із табл. 2, загальний бал самоефективності та самоефективність у предметній діяльності обернено корелюють з усіма досліджуваними симптомами емоційної дезадаптації. Інтерперсональна самоефективність зворотно пов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язана із проявами депресії, із тривогою ж кореляції не доходять до рівня значущих. 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 позиція показує зворотний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язок із </w:t>
      </w:r>
      <w:r w:rsidRPr="00590196">
        <w:rPr>
          <w:rFonts w:ascii="Times New Roman" w:hAnsi="Times New Roman" w:cs="Times New Roman"/>
          <w:sz w:val="24"/>
          <w:szCs w:val="24"/>
          <w:lang w:val="uk-UA"/>
        </w:rPr>
        <w:lastRenderedPageBreak/>
        <w:t>вираженістю депресивно</w:t>
      </w:r>
      <w:r w:rsidR="00565D15">
        <w:rPr>
          <w:rFonts w:ascii="Times New Roman" w:hAnsi="Times New Roman" w:cs="Times New Roman"/>
          <w:sz w:val="24"/>
          <w:szCs w:val="24"/>
          <w:lang w:val="uk-UA"/>
        </w:rPr>
        <w:t>ї та тривожної симптоматики. Об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 позиція пов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язана прямо із проявом депресії. При цьому варто враховувати, що усі описані коефіцієнти кореляції ре</w:t>
      </w:r>
      <w:r w:rsidR="00565D15">
        <w:rPr>
          <w:rFonts w:ascii="Times New Roman" w:hAnsi="Times New Roman" w:cs="Times New Roman"/>
          <w:sz w:val="24"/>
          <w:szCs w:val="24"/>
          <w:lang w:val="uk-UA"/>
        </w:rPr>
        <w:t>єструють значущі, але слабкі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язки. Негативна позиція до навчальної діяльності значимих кореляцій із симптомами емоційної дезадаптації не виявила.</w:t>
      </w:r>
    </w:p>
    <w:p w:rsidR="001174D3" w:rsidRPr="00590196" w:rsidRDefault="001174D3" w:rsidP="005E1A3A">
      <w:pPr>
        <w:pStyle w:val="a3"/>
        <w:jc w:val="right"/>
        <w:rPr>
          <w:rFonts w:ascii="Times New Roman" w:hAnsi="Times New Roman" w:cs="Times New Roman"/>
          <w:sz w:val="24"/>
          <w:szCs w:val="24"/>
          <w:lang w:val="uk-UA"/>
        </w:rPr>
      </w:pPr>
      <w:r w:rsidRPr="00590196">
        <w:rPr>
          <w:rFonts w:ascii="Times New Roman" w:hAnsi="Times New Roman" w:cs="Times New Roman"/>
          <w:spacing w:val="34"/>
          <w:sz w:val="24"/>
          <w:szCs w:val="24"/>
          <w:lang w:val="uk-UA"/>
        </w:rPr>
        <w:t>Таблиця</w:t>
      </w:r>
      <w:r w:rsidRPr="00590196">
        <w:rPr>
          <w:rFonts w:ascii="Times New Roman" w:hAnsi="Times New Roman" w:cs="Times New Roman"/>
          <w:spacing w:val="61"/>
          <w:w w:val="150"/>
          <w:sz w:val="24"/>
          <w:szCs w:val="24"/>
          <w:lang w:val="uk-UA"/>
        </w:rPr>
        <w:t xml:space="preserve"> </w:t>
      </w:r>
      <w:r w:rsidRPr="00590196">
        <w:rPr>
          <w:rFonts w:ascii="Times New Roman" w:hAnsi="Times New Roman" w:cs="Times New Roman"/>
          <w:spacing w:val="-10"/>
          <w:sz w:val="24"/>
          <w:szCs w:val="24"/>
          <w:lang w:val="uk-UA"/>
        </w:rPr>
        <w:t>2</w:t>
      </w:r>
    </w:p>
    <w:p w:rsidR="001174D3" w:rsidRPr="00590196" w:rsidRDefault="001174D3" w:rsidP="005E1A3A">
      <w:pPr>
        <w:pStyle w:val="4"/>
        <w:jc w:val="center"/>
        <w:rPr>
          <w:rFonts w:ascii="Times New Roman" w:hAnsi="Times New Roman" w:cs="Times New Roman"/>
          <w:sz w:val="24"/>
          <w:szCs w:val="24"/>
          <w:lang w:val="uk-UA"/>
        </w:rPr>
      </w:pPr>
      <w:r w:rsidRPr="00590196">
        <w:rPr>
          <w:rFonts w:ascii="Times New Roman" w:hAnsi="Times New Roman" w:cs="Times New Roman"/>
          <w:sz w:val="24"/>
          <w:szCs w:val="24"/>
          <w:lang w:val="uk-UA"/>
        </w:rPr>
        <w:t>Зв'язок показників самоефективності та позиції у навчальній діяльності зі ступенем вираженості емоційної дезадаптації (N = 194)</w:t>
      </w:r>
    </w:p>
    <w:tbl>
      <w:tblPr>
        <w:tblW w:w="9661" w:type="dxa"/>
        <w:tblInd w:w="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1337"/>
        <w:gridCol w:w="1540"/>
        <w:gridCol w:w="1650"/>
        <w:gridCol w:w="1540"/>
        <w:gridCol w:w="1210"/>
        <w:gridCol w:w="1210"/>
        <w:gridCol w:w="1174"/>
      </w:tblGrid>
      <w:tr w:rsidR="001174D3" w:rsidRPr="00590196" w:rsidTr="00953CC5">
        <w:trPr>
          <w:trHeight w:val="662"/>
        </w:trPr>
        <w:tc>
          <w:tcPr>
            <w:tcW w:w="1337" w:type="dxa"/>
          </w:tcPr>
          <w:p w:rsidR="001174D3" w:rsidRPr="00590196" w:rsidRDefault="001174D3" w:rsidP="00364F1E">
            <w:pPr>
              <w:pStyle w:val="TableParagraph"/>
              <w:spacing w:before="0"/>
              <w:ind w:left="0"/>
              <w:rPr>
                <w:rFonts w:ascii="Times New Roman" w:hAnsi="Times New Roman" w:cs="Times New Roman"/>
                <w:b/>
                <w:sz w:val="24"/>
                <w:szCs w:val="24"/>
                <w:lang w:val="uk-UA"/>
              </w:rPr>
            </w:pPr>
          </w:p>
          <w:p w:rsidR="001174D3" w:rsidRPr="00590196" w:rsidRDefault="001174D3" w:rsidP="00364F1E">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Параметри</w:t>
            </w:r>
          </w:p>
        </w:tc>
        <w:tc>
          <w:tcPr>
            <w:tcW w:w="1540" w:type="dxa"/>
          </w:tcPr>
          <w:p w:rsidR="001174D3" w:rsidRPr="00590196" w:rsidRDefault="001174D3" w:rsidP="00364F1E">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Само-ефективність</w:t>
            </w:r>
          </w:p>
        </w:tc>
        <w:tc>
          <w:tcPr>
            <w:tcW w:w="1650" w:type="dxa"/>
          </w:tcPr>
          <w:p w:rsidR="001174D3" w:rsidRPr="00590196" w:rsidRDefault="001174D3" w:rsidP="00364F1E">
            <w:pPr>
              <w:pStyle w:val="TableParagraph"/>
              <w:spacing w:before="0"/>
              <w:ind w:left="0" w:hanging="1"/>
              <w:rPr>
                <w:rFonts w:ascii="Times New Roman" w:hAnsi="Times New Roman" w:cs="Times New Roman"/>
                <w:b/>
                <w:spacing w:val="-2"/>
                <w:sz w:val="24"/>
                <w:szCs w:val="24"/>
                <w:lang w:val="uk-UA"/>
              </w:rPr>
            </w:pPr>
            <w:r w:rsidRPr="00590196">
              <w:rPr>
                <w:rFonts w:ascii="Times New Roman" w:hAnsi="Times New Roman" w:cs="Times New Roman"/>
                <w:b/>
                <w:spacing w:val="-2"/>
                <w:sz w:val="24"/>
                <w:szCs w:val="24"/>
                <w:lang w:val="uk-UA"/>
              </w:rPr>
              <w:t>Само-</w:t>
            </w:r>
          </w:p>
          <w:p w:rsidR="001174D3" w:rsidRPr="00590196" w:rsidRDefault="001174D3" w:rsidP="00364F1E">
            <w:pPr>
              <w:pStyle w:val="TableParagraph"/>
              <w:spacing w:before="0"/>
              <w:ind w:left="0" w:hanging="1"/>
              <w:rPr>
                <w:rFonts w:ascii="Times New Roman" w:hAnsi="Times New Roman" w:cs="Times New Roman"/>
                <w:b/>
                <w:spacing w:val="-8"/>
                <w:sz w:val="24"/>
                <w:szCs w:val="24"/>
                <w:lang w:val="uk-UA"/>
              </w:rPr>
            </w:pPr>
            <w:r w:rsidRPr="00590196">
              <w:rPr>
                <w:rFonts w:ascii="Times New Roman" w:hAnsi="Times New Roman" w:cs="Times New Roman"/>
                <w:b/>
                <w:spacing w:val="-2"/>
                <w:sz w:val="24"/>
                <w:szCs w:val="24"/>
                <w:lang w:val="uk-UA"/>
              </w:rPr>
              <w:t>ефектив</w:t>
            </w:r>
            <w:r w:rsidRPr="00590196">
              <w:rPr>
                <w:rFonts w:ascii="Times New Roman" w:hAnsi="Times New Roman" w:cs="Times New Roman"/>
                <w:b/>
                <w:spacing w:val="-8"/>
                <w:sz w:val="24"/>
                <w:szCs w:val="24"/>
                <w:lang w:val="uk-UA"/>
              </w:rPr>
              <w:t>ність</w:t>
            </w:r>
          </w:p>
          <w:p w:rsidR="001174D3" w:rsidRPr="00590196" w:rsidRDefault="001174D3" w:rsidP="00364F1E">
            <w:pPr>
              <w:pStyle w:val="TableParagraph"/>
              <w:spacing w:before="0"/>
              <w:ind w:left="0" w:hanging="1"/>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 xml:space="preserve">у </w:t>
            </w:r>
            <w:r w:rsidRPr="00590196">
              <w:rPr>
                <w:rFonts w:ascii="Times New Roman" w:hAnsi="Times New Roman" w:cs="Times New Roman"/>
                <w:b/>
                <w:spacing w:val="-8"/>
                <w:sz w:val="24"/>
                <w:szCs w:val="24"/>
                <w:lang w:val="uk-UA"/>
              </w:rPr>
              <w:t>предметній</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pacing w:val="-2"/>
                <w:sz w:val="24"/>
                <w:szCs w:val="24"/>
                <w:lang w:val="uk-UA"/>
              </w:rPr>
              <w:t>діяльності</w:t>
            </w:r>
          </w:p>
        </w:tc>
        <w:tc>
          <w:tcPr>
            <w:tcW w:w="1540" w:type="dxa"/>
          </w:tcPr>
          <w:p w:rsidR="001174D3" w:rsidRPr="00590196" w:rsidRDefault="001174D3" w:rsidP="00364F1E">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6"/>
                <w:sz w:val="24"/>
                <w:szCs w:val="24"/>
                <w:lang w:val="uk-UA"/>
              </w:rPr>
              <w:t>Інтер-персональ</w:t>
            </w:r>
            <w:r w:rsidRPr="00590196">
              <w:rPr>
                <w:rFonts w:ascii="Times New Roman" w:hAnsi="Times New Roman" w:cs="Times New Roman"/>
                <w:b/>
                <w:sz w:val="24"/>
                <w:szCs w:val="24"/>
                <w:lang w:val="uk-UA"/>
              </w:rPr>
              <w:t>на само-ефек</w:t>
            </w:r>
            <w:r w:rsidRPr="00590196">
              <w:rPr>
                <w:rFonts w:ascii="Times New Roman" w:hAnsi="Times New Roman" w:cs="Times New Roman"/>
                <w:b/>
                <w:spacing w:val="-2"/>
                <w:sz w:val="24"/>
                <w:szCs w:val="24"/>
                <w:lang w:val="uk-UA"/>
              </w:rPr>
              <w:t>тивність</w:t>
            </w:r>
          </w:p>
        </w:tc>
        <w:tc>
          <w:tcPr>
            <w:tcW w:w="1210" w:type="dxa"/>
          </w:tcPr>
          <w:p w:rsidR="001174D3" w:rsidRPr="00590196" w:rsidRDefault="001174D3" w:rsidP="00364F1E">
            <w:pPr>
              <w:pStyle w:val="TableParagraph"/>
              <w:spacing w:before="0"/>
              <w:ind w:left="0" w:hanging="22"/>
              <w:rPr>
                <w:rFonts w:ascii="Times New Roman" w:hAnsi="Times New Roman" w:cs="Times New Roman"/>
                <w:b/>
                <w:sz w:val="24"/>
                <w:szCs w:val="24"/>
                <w:lang w:val="uk-UA"/>
              </w:rPr>
            </w:pPr>
            <w:r w:rsidRPr="00590196">
              <w:rPr>
                <w:rFonts w:ascii="Times New Roman" w:hAnsi="Times New Roman" w:cs="Times New Roman"/>
                <w:b/>
                <w:spacing w:val="-4"/>
                <w:sz w:val="24"/>
                <w:szCs w:val="24"/>
                <w:lang w:val="uk-UA"/>
              </w:rPr>
              <w:t>Суб</w:t>
            </w:r>
            <w:r w:rsidR="00565D15" w:rsidRPr="00565D15">
              <w:rPr>
                <w:rFonts w:ascii="Times New Roman" w:hAnsi="Times New Roman" w:cs="Times New Roman"/>
                <w:b/>
                <w:sz w:val="24"/>
                <w:szCs w:val="24"/>
                <w:lang w:val="uk-UA"/>
              </w:rPr>
              <w:t>’</w:t>
            </w:r>
            <w:r w:rsidRPr="00590196">
              <w:rPr>
                <w:rFonts w:ascii="Times New Roman" w:hAnsi="Times New Roman" w:cs="Times New Roman"/>
                <w:b/>
                <w:spacing w:val="-4"/>
                <w:sz w:val="24"/>
                <w:szCs w:val="24"/>
                <w:lang w:val="uk-UA"/>
              </w:rPr>
              <w:t>єктна</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pacing w:val="-2"/>
                <w:sz w:val="24"/>
                <w:szCs w:val="24"/>
                <w:lang w:val="uk-UA"/>
              </w:rPr>
              <w:t>позиція</w:t>
            </w:r>
          </w:p>
        </w:tc>
        <w:tc>
          <w:tcPr>
            <w:tcW w:w="1210" w:type="dxa"/>
          </w:tcPr>
          <w:p w:rsidR="001174D3" w:rsidRPr="00590196" w:rsidRDefault="001174D3" w:rsidP="00046F93">
            <w:pPr>
              <w:pStyle w:val="TableParagraph"/>
              <w:spacing w:before="0"/>
              <w:ind w:left="0" w:hanging="17"/>
              <w:rPr>
                <w:rFonts w:ascii="Times New Roman" w:hAnsi="Times New Roman" w:cs="Times New Roman"/>
                <w:b/>
                <w:sz w:val="24"/>
                <w:szCs w:val="24"/>
                <w:lang w:val="uk-UA"/>
              </w:rPr>
            </w:pPr>
            <w:r w:rsidRPr="00590196">
              <w:rPr>
                <w:rFonts w:ascii="Times New Roman" w:hAnsi="Times New Roman" w:cs="Times New Roman"/>
                <w:b/>
                <w:spacing w:val="-6"/>
                <w:sz w:val="24"/>
                <w:szCs w:val="24"/>
                <w:lang w:val="uk-UA"/>
              </w:rPr>
              <w:t>Об</w:t>
            </w:r>
            <w:r w:rsidR="00565D15" w:rsidRPr="00565D15">
              <w:rPr>
                <w:rFonts w:ascii="Times New Roman" w:hAnsi="Times New Roman" w:cs="Times New Roman"/>
                <w:b/>
                <w:sz w:val="24"/>
                <w:szCs w:val="24"/>
                <w:lang w:val="uk-UA"/>
              </w:rPr>
              <w:t>’</w:t>
            </w:r>
            <w:r w:rsidRPr="00590196">
              <w:rPr>
                <w:rFonts w:ascii="Times New Roman" w:hAnsi="Times New Roman" w:cs="Times New Roman"/>
                <w:b/>
                <w:spacing w:val="-6"/>
                <w:sz w:val="24"/>
                <w:szCs w:val="24"/>
                <w:lang w:val="uk-UA"/>
              </w:rPr>
              <w:t>єктна</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pacing w:val="-2"/>
                <w:sz w:val="24"/>
                <w:szCs w:val="24"/>
                <w:lang w:val="uk-UA"/>
              </w:rPr>
              <w:t>позиція</w:t>
            </w:r>
          </w:p>
        </w:tc>
        <w:tc>
          <w:tcPr>
            <w:tcW w:w="1174" w:type="dxa"/>
          </w:tcPr>
          <w:p w:rsidR="001174D3" w:rsidRPr="00590196" w:rsidRDefault="001174D3" w:rsidP="00046F93">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6"/>
                <w:sz w:val="24"/>
                <w:szCs w:val="24"/>
                <w:lang w:val="uk-UA"/>
              </w:rPr>
              <w:t>Негативна</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pacing w:val="-2"/>
                <w:sz w:val="24"/>
                <w:szCs w:val="24"/>
                <w:lang w:val="uk-UA"/>
              </w:rPr>
              <w:t>позиція</w:t>
            </w:r>
          </w:p>
        </w:tc>
      </w:tr>
      <w:tr w:rsidR="001174D3" w:rsidRPr="00590196" w:rsidTr="00953CC5">
        <w:trPr>
          <w:trHeight w:val="453"/>
        </w:trPr>
        <w:tc>
          <w:tcPr>
            <w:tcW w:w="1337" w:type="dxa"/>
          </w:tcPr>
          <w:p w:rsidR="001174D3" w:rsidRPr="00590196" w:rsidRDefault="001174D3" w:rsidP="00EA4690">
            <w:pPr>
              <w:pStyle w:val="TableParagraph"/>
              <w:spacing w:before="0"/>
              <w:ind w:left="0"/>
              <w:jc w:val="left"/>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Вираженість</w:t>
            </w:r>
            <w:r w:rsidRPr="00590196">
              <w:rPr>
                <w:rFonts w:ascii="Times New Roman" w:hAnsi="Times New Roman" w:cs="Times New Roman"/>
                <w:spacing w:val="-8"/>
                <w:sz w:val="24"/>
                <w:szCs w:val="24"/>
                <w:lang w:val="uk-UA"/>
              </w:rPr>
              <w:t xml:space="preserve"> </w:t>
            </w:r>
            <w:r w:rsidRPr="00590196">
              <w:rPr>
                <w:rFonts w:ascii="Times New Roman" w:hAnsi="Times New Roman" w:cs="Times New Roman"/>
                <w:spacing w:val="-2"/>
                <w:sz w:val="24"/>
                <w:szCs w:val="24"/>
                <w:lang w:val="uk-UA"/>
              </w:rPr>
              <w:t>депре</w:t>
            </w:r>
            <w:r w:rsidRPr="00590196">
              <w:rPr>
                <w:rFonts w:ascii="Times New Roman" w:hAnsi="Times New Roman" w:cs="Times New Roman"/>
                <w:sz w:val="24"/>
                <w:szCs w:val="24"/>
                <w:lang w:val="uk-UA"/>
              </w:rPr>
              <w:t>сивних симптомів</w:t>
            </w:r>
          </w:p>
        </w:tc>
        <w:tc>
          <w:tcPr>
            <w:tcW w:w="154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–0,381**</w:t>
            </w:r>
          </w:p>
        </w:tc>
        <w:tc>
          <w:tcPr>
            <w:tcW w:w="165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-0,316**</w:t>
            </w:r>
          </w:p>
        </w:tc>
        <w:tc>
          <w:tcPr>
            <w:tcW w:w="154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-0,335**</w:t>
            </w:r>
          </w:p>
        </w:tc>
        <w:tc>
          <w:tcPr>
            <w:tcW w:w="121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-0,224*</w:t>
            </w:r>
          </w:p>
        </w:tc>
        <w:tc>
          <w:tcPr>
            <w:tcW w:w="121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0,290**</w:t>
            </w:r>
          </w:p>
        </w:tc>
        <w:tc>
          <w:tcPr>
            <w:tcW w:w="1174"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0,129</w:t>
            </w:r>
          </w:p>
        </w:tc>
      </w:tr>
      <w:tr w:rsidR="001174D3" w:rsidRPr="00590196" w:rsidTr="00953CC5">
        <w:trPr>
          <w:trHeight w:val="453"/>
        </w:trPr>
        <w:tc>
          <w:tcPr>
            <w:tcW w:w="1337" w:type="dxa"/>
          </w:tcPr>
          <w:p w:rsidR="001174D3" w:rsidRPr="00590196" w:rsidRDefault="001174D3" w:rsidP="00EA4690">
            <w:pPr>
              <w:rPr>
                <w:rStyle w:val="10"/>
                <w:rFonts w:ascii="Times New Roman" w:hAnsi="Times New Roman"/>
                <w:b w:val="0"/>
                <w:bCs w:val="0"/>
                <w:kern w:val="0"/>
                <w:sz w:val="24"/>
                <w:szCs w:val="24"/>
                <w:lang w:val="uk-UA"/>
              </w:rPr>
            </w:pPr>
            <w:r w:rsidRPr="00590196">
              <w:rPr>
                <w:rStyle w:val="10"/>
                <w:rFonts w:ascii="Times New Roman" w:hAnsi="Times New Roman"/>
                <w:b w:val="0"/>
                <w:bCs w:val="0"/>
                <w:spacing w:val="-2"/>
                <w:kern w:val="0"/>
                <w:sz w:val="24"/>
                <w:szCs w:val="24"/>
                <w:lang w:val="uk-UA"/>
              </w:rPr>
              <w:t>Вираженість</w:t>
            </w:r>
            <w:r w:rsidRPr="00590196">
              <w:rPr>
                <w:rStyle w:val="10"/>
                <w:rFonts w:ascii="Times New Roman" w:hAnsi="Times New Roman"/>
                <w:b w:val="0"/>
                <w:bCs w:val="0"/>
                <w:spacing w:val="-8"/>
                <w:kern w:val="0"/>
                <w:sz w:val="24"/>
                <w:szCs w:val="24"/>
                <w:lang w:val="uk-UA"/>
              </w:rPr>
              <w:t xml:space="preserve"> </w:t>
            </w:r>
            <w:r w:rsidRPr="00590196">
              <w:rPr>
                <w:rStyle w:val="10"/>
                <w:rFonts w:ascii="Times New Roman" w:hAnsi="Times New Roman"/>
                <w:b w:val="0"/>
                <w:bCs w:val="0"/>
                <w:spacing w:val="-2"/>
                <w:kern w:val="0"/>
                <w:sz w:val="24"/>
                <w:szCs w:val="24"/>
                <w:lang w:val="uk-UA"/>
              </w:rPr>
              <w:t>сим</w:t>
            </w:r>
            <w:r w:rsidRPr="00590196">
              <w:rPr>
                <w:rStyle w:val="10"/>
                <w:rFonts w:ascii="Times New Roman" w:hAnsi="Times New Roman"/>
                <w:b w:val="0"/>
                <w:bCs w:val="0"/>
                <w:kern w:val="0"/>
                <w:sz w:val="24"/>
                <w:szCs w:val="24"/>
                <w:lang w:val="uk-UA"/>
              </w:rPr>
              <w:t>птомів тривоги</w:t>
            </w:r>
          </w:p>
        </w:tc>
        <w:tc>
          <w:tcPr>
            <w:tcW w:w="154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–0,168*</w:t>
            </w:r>
          </w:p>
        </w:tc>
        <w:tc>
          <w:tcPr>
            <w:tcW w:w="165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-0,173*</w:t>
            </w:r>
          </w:p>
        </w:tc>
        <w:tc>
          <w:tcPr>
            <w:tcW w:w="154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-0,068</w:t>
            </w:r>
          </w:p>
        </w:tc>
        <w:tc>
          <w:tcPr>
            <w:tcW w:w="121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-0,223*</w:t>
            </w:r>
          </w:p>
        </w:tc>
        <w:tc>
          <w:tcPr>
            <w:tcW w:w="1210"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0,154</w:t>
            </w:r>
          </w:p>
        </w:tc>
        <w:tc>
          <w:tcPr>
            <w:tcW w:w="1174" w:type="dxa"/>
          </w:tcPr>
          <w:p w:rsidR="001174D3" w:rsidRPr="00590196" w:rsidRDefault="001174D3" w:rsidP="00180908">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0,110</w:t>
            </w:r>
          </w:p>
        </w:tc>
      </w:tr>
    </w:tbl>
    <w:p w:rsidR="001174D3" w:rsidRPr="00590196" w:rsidRDefault="001174D3" w:rsidP="005E1A3A">
      <w:pPr>
        <w:jc w:val="both"/>
        <w:rPr>
          <w:rFonts w:ascii="Times New Roman" w:hAnsi="Times New Roman" w:cs="Times New Roman"/>
          <w:sz w:val="20"/>
          <w:szCs w:val="20"/>
          <w:lang w:val="uk-UA"/>
        </w:rPr>
      </w:pPr>
      <w:r w:rsidRPr="00590196">
        <w:rPr>
          <w:rFonts w:ascii="Times New Roman" w:hAnsi="Times New Roman" w:cs="Times New Roman"/>
          <w:sz w:val="20"/>
          <w:szCs w:val="20"/>
          <w:lang w:val="uk-UA"/>
        </w:rPr>
        <w:t>Примітка: * - кореляції статистично значущі, p&lt;0,05 (коефіцієнт кореляції Пірсона); ** - кореляції статистично значущі, p&lt;0,01 (коефіцієнт кореляції Пірсона).</w:t>
      </w:r>
    </w:p>
    <w:p w:rsidR="001174D3" w:rsidRPr="00590196" w:rsidRDefault="001174D3" w:rsidP="005E1A3A">
      <w:pPr>
        <w:pStyle w:val="a3"/>
        <w:ind w:firstLine="770"/>
        <w:jc w:val="both"/>
        <w:rPr>
          <w:rFonts w:ascii="Times New Roman" w:hAnsi="Times New Roman" w:cs="Times New Roman"/>
          <w:sz w:val="24"/>
          <w:szCs w:val="24"/>
          <w:lang w:val="uk-UA"/>
        </w:rPr>
      </w:pPr>
    </w:p>
    <w:p w:rsidR="001174D3" w:rsidRPr="00590196" w:rsidRDefault="00565D15" w:rsidP="008F7BEE">
      <w:pPr>
        <w:ind w:firstLine="660"/>
        <w:jc w:val="both"/>
        <w:rPr>
          <w:rFonts w:ascii="Times New Roman" w:hAnsi="Times New Roman" w:cs="Times New Roman"/>
          <w:sz w:val="24"/>
          <w:szCs w:val="24"/>
          <w:lang w:val="uk-UA"/>
        </w:rPr>
      </w:pPr>
      <w:r>
        <w:rPr>
          <w:rFonts w:ascii="Times New Roman" w:hAnsi="Times New Roman" w:cs="Times New Roman"/>
          <w:sz w:val="24"/>
          <w:szCs w:val="24"/>
          <w:lang w:val="uk-UA"/>
        </w:rPr>
        <w:t>У табл. 3 наведено зв</w:t>
      </w:r>
      <w:r w:rsidRPr="00F32F27">
        <w:rPr>
          <w:rFonts w:ascii="Times New Roman" w:hAnsi="Times New Roman" w:cs="Times New Roman"/>
          <w:sz w:val="24"/>
          <w:szCs w:val="24"/>
          <w:lang w:val="uk-UA"/>
        </w:rPr>
        <w:t>’</w:t>
      </w:r>
      <w:r w:rsidR="001174D3" w:rsidRPr="00590196">
        <w:rPr>
          <w:rFonts w:ascii="Times New Roman" w:hAnsi="Times New Roman" w:cs="Times New Roman"/>
          <w:sz w:val="24"/>
          <w:szCs w:val="24"/>
          <w:lang w:val="uk-UA"/>
        </w:rPr>
        <w:t>язки показників різних видів перфекціонізму та чинників-протекторів. Загальний бал перфекціонізму корелює зворотно практично з усіма параметрами, окрім шкал інтерперсонально</w:t>
      </w:r>
      <w:r>
        <w:rPr>
          <w:rFonts w:ascii="Times New Roman" w:hAnsi="Times New Roman" w:cs="Times New Roman"/>
          <w:sz w:val="24"/>
          <w:szCs w:val="24"/>
          <w:lang w:val="uk-UA"/>
        </w:rPr>
        <w:t>ї самоефективності, а також суб</w:t>
      </w:r>
      <w:r w:rsidRPr="00F32F27">
        <w:rPr>
          <w:rFonts w:ascii="Times New Roman" w:hAnsi="Times New Roman" w:cs="Times New Roman"/>
          <w:sz w:val="24"/>
          <w:szCs w:val="24"/>
          <w:lang w:val="uk-UA"/>
        </w:rPr>
        <w:t>’</w:t>
      </w:r>
      <w:r w:rsidR="001174D3" w:rsidRPr="00590196">
        <w:rPr>
          <w:rFonts w:ascii="Times New Roman" w:hAnsi="Times New Roman" w:cs="Times New Roman"/>
          <w:sz w:val="24"/>
          <w:szCs w:val="24"/>
          <w:lang w:val="uk-UA"/>
        </w:rPr>
        <w:t xml:space="preserve">єктної та негативної позиції </w:t>
      </w:r>
      <w:r>
        <w:rPr>
          <w:rFonts w:ascii="Times New Roman" w:hAnsi="Times New Roman" w:cs="Times New Roman"/>
          <w:sz w:val="24"/>
          <w:szCs w:val="24"/>
          <w:lang w:val="uk-UA"/>
        </w:rPr>
        <w:t>(де зв</w:t>
      </w:r>
      <w:r w:rsidRPr="00F32F27">
        <w:rPr>
          <w:rFonts w:ascii="Times New Roman" w:hAnsi="Times New Roman" w:cs="Times New Roman"/>
          <w:sz w:val="24"/>
          <w:szCs w:val="24"/>
          <w:lang w:val="uk-UA"/>
        </w:rPr>
        <w:t>’</w:t>
      </w:r>
      <w:r w:rsidR="001174D3" w:rsidRPr="00590196">
        <w:rPr>
          <w:rFonts w:ascii="Times New Roman" w:hAnsi="Times New Roman" w:cs="Times New Roman"/>
          <w:sz w:val="24"/>
          <w:szCs w:val="24"/>
          <w:lang w:val="uk-UA"/>
        </w:rPr>
        <w:t>язок не досягає значущості), також спостерігається прямий значущий зв'язок з об'єктною позицією. Однак у цьому дослідженні більш цікавими є зв'язки із різними параметрами перфекціонізму. Показники за шкалою високих стандартів діяльності або Я-адресованим перф</w:t>
      </w:r>
      <w:r>
        <w:rPr>
          <w:rFonts w:ascii="Times New Roman" w:hAnsi="Times New Roman" w:cs="Times New Roman"/>
          <w:sz w:val="24"/>
          <w:szCs w:val="24"/>
          <w:lang w:val="uk-UA"/>
        </w:rPr>
        <w:t>екціонізмом прямо і значуще пов</w:t>
      </w:r>
      <w:r w:rsidRPr="00F32F27">
        <w:rPr>
          <w:rFonts w:ascii="Times New Roman" w:hAnsi="Times New Roman" w:cs="Times New Roman"/>
          <w:sz w:val="24"/>
          <w:szCs w:val="24"/>
          <w:lang w:val="uk-UA"/>
        </w:rPr>
        <w:t>’</w:t>
      </w:r>
      <w:r w:rsidR="001174D3" w:rsidRPr="00590196">
        <w:rPr>
          <w:rFonts w:ascii="Times New Roman" w:hAnsi="Times New Roman" w:cs="Times New Roman"/>
          <w:sz w:val="24"/>
          <w:szCs w:val="24"/>
          <w:lang w:val="uk-UA"/>
        </w:rPr>
        <w:t>язані із загальним балом самоефективності, самоефективністю у предметній діяльності та із суб'єктною позицією.</w:t>
      </w:r>
    </w:p>
    <w:p w:rsidR="001174D3" w:rsidRPr="00590196" w:rsidRDefault="001174D3" w:rsidP="008F7BEE">
      <w:pPr>
        <w:ind w:firstLine="660"/>
        <w:jc w:val="both"/>
        <w:rPr>
          <w:rFonts w:ascii="Times New Roman" w:hAnsi="Times New Roman" w:cs="Times New Roman"/>
          <w:sz w:val="24"/>
          <w:szCs w:val="24"/>
          <w:lang w:val="uk-UA"/>
        </w:rPr>
      </w:pPr>
    </w:p>
    <w:p w:rsidR="001174D3" w:rsidRPr="00590196" w:rsidRDefault="001174D3" w:rsidP="00196FAF">
      <w:pPr>
        <w:pStyle w:val="a3"/>
        <w:jc w:val="right"/>
        <w:rPr>
          <w:rFonts w:ascii="Times New Roman" w:hAnsi="Times New Roman" w:cs="Times New Roman"/>
          <w:sz w:val="24"/>
          <w:szCs w:val="24"/>
          <w:lang w:val="uk-UA"/>
        </w:rPr>
      </w:pPr>
      <w:r w:rsidRPr="00590196">
        <w:rPr>
          <w:rFonts w:ascii="Times New Roman" w:hAnsi="Times New Roman" w:cs="Times New Roman"/>
          <w:spacing w:val="34"/>
          <w:sz w:val="24"/>
          <w:szCs w:val="24"/>
          <w:lang w:val="uk-UA"/>
        </w:rPr>
        <w:t>Таблиця</w:t>
      </w:r>
      <w:r w:rsidRPr="00590196">
        <w:rPr>
          <w:rFonts w:ascii="Times New Roman" w:hAnsi="Times New Roman" w:cs="Times New Roman"/>
          <w:spacing w:val="61"/>
          <w:w w:val="150"/>
          <w:sz w:val="24"/>
          <w:szCs w:val="24"/>
          <w:lang w:val="uk-UA"/>
        </w:rPr>
        <w:t xml:space="preserve"> </w:t>
      </w:r>
      <w:r w:rsidRPr="00590196">
        <w:rPr>
          <w:rFonts w:ascii="Times New Roman" w:hAnsi="Times New Roman" w:cs="Times New Roman"/>
          <w:spacing w:val="-10"/>
          <w:sz w:val="24"/>
          <w:szCs w:val="24"/>
          <w:lang w:val="uk-UA"/>
        </w:rPr>
        <w:t>3</w:t>
      </w:r>
    </w:p>
    <w:p w:rsidR="001174D3" w:rsidRPr="00590196" w:rsidRDefault="001174D3" w:rsidP="00196FAF">
      <w:pPr>
        <w:pStyle w:val="4"/>
        <w:jc w:val="center"/>
        <w:rPr>
          <w:rFonts w:ascii="Times New Roman" w:hAnsi="Times New Roman" w:cs="Times New Roman"/>
          <w:sz w:val="24"/>
          <w:szCs w:val="24"/>
          <w:lang w:val="uk-UA"/>
        </w:rPr>
      </w:pPr>
      <w:r w:rsidRPr="00590196">
        <w:rPr>
          <w:rFonts w:ascii="Times New Roman" w:hAnsi="Times New Roman" w:cs="Times New Roman"/>
          <w:sz w:val="24"/>
          <w:szCs w:val="24"/>
          <w:lang w:val="uk-UA"/>
        </w:rPr>
        <w:t>Зв'язок показників перфекціонізму, самоефективності та позиції у навчальній діяльності (N = 194)</w:t>
      </w:r>
    </w:p>
    <w:tbl>
      <w:tblPr>
        <w:tblW w:w="9638" w:type="dxa"/>
        <w:tblInd w:w="6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1935"/>
        <w:gridCol w:w="1650"/>
        <w:gridCol w:w="1740"/>
        <w:gridCol w:w="2608"/>
        <w:gridCol w:w="1705"/>
      </w:tblGrid>
      <w:tr w:rsidR="001174D3" w:rsidRPr="00590196" w:rsidTr="004C2E51">
        <w:trPr>
          <w:trHeight w:val="662"/>
        </w:trPr>
        <w:tc>
          <w:tcPr>
            <w:tcW w:w="1935" w:type="dxa"/>
          </w:tcPr>
          <w:p w:rsidR="001174D3" w:rsidRPr="00590196" w:rsidRDefault="001174D3" w:rsidP="004C2E51">
            <w:pPr>
              <w:jc w:val="center"/>
              <w:rPr>
                <w:rFonts w:ascii="Times New Roman" w:hAnsi="Times New Roman" w:cs="Times New Roman"/>
                <w:b/>
                <w:sz w:val="24"/>
                <w:szCs w:val="24"/>
                <w:lang w:val="uk-UA"/>
              </w:rPr>
            </w:pPr>
          </w:p>
          <w:p w:rsidR="001174D3" w:rsidRPr="00590196" w:rsidRDefault="001174D3" w:rsidP="00565D15">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Параметри</w:t>
            </w:r>
          </w:p>
        </w:tc>
        <w:tc>
          <w:tcPr>
            <w:tcW w:w="1650" w:type="dxa"/>
          </w:tcPr>
          <w:p w:rsidR="001174D3" w:rsidRPr="00590196" w:rsidRDefault="001174D3" w:rsidP="004C2E51">
            <w:pPr>
              <w:jc w:val="center"/>
              <w:rPr>
                <w:rFonts w:ascii="Times New Roman" w:hAnsi="Times New Roman" w:cs="Times New Roman"/>
                <w:b/>
                <w:sz w:val="24"/>
                <w:szCs w:val="24"/>
                <w:lang w:val="uk-UA"/>
              </w:rPr>
            </w:pPr>
          </w:p>
          <w:p w:rsidR="001174D3" w:rsidRPr="00590196" w:rsidRDefault="001174D3" w:rsidP="004C2E51">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Перфекціонізм</w:t>
            </w:r>
          </w:p>
        </w:tc>
        <w:tc>
          <w:tcPr>
            <w:tcW w:w="1740" w:type="dxa"/>
          </w:tcPr>
          <w:p w:rsidR="001174D3" w:rsidRPr="00590196" w:rsidRDefault="001174D3" w:rsidP="00565D15">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Високі стандарти д</w:t>
            </w:r>
            <w:r w:rsidR="00565D15">
              <w:rPr>
                <w:rFonts w:ascii="Times New Roman" w:hAnsi="Times New Roman" w:cs="Times New Roman"/>
                <w:b/>
                <w:sz w:val="24"/>
                <w:szCs w:val="24"/>
                <w:lang w:val="uk-UA"/>
              </w:rPr>
              <w:t>ія</w:t>
            </w:r>
            <w:r w:rsidRPr="00590196">
              <w:rPr>
                <w:rFonts w:ascii="Times New Roman" w:hAnsi="Times New Roman" w:cs="Times New Roman"/>
                <w:b/>
                <w:sz w:val="24"/>
                <w:szCs w:val="24"/>
                <w:lang w:val="uk-UA"/>
              </w:rPr>
              <w:t>льност</w:t>
            </w:r>
            <w:r w:rsidR="00565D15">
              <w:rPr>
                <w:rFonts w:ascii="Times New Roman" w:hAnsi="Times New Roman" w:cs="Times New Roman"/>
                <w:b/>
                <w:sz w:val="24"/>
                <w:szCs w:val="24"/>
                <w:lang w:val="uk-UA"/>
              </w:rPr>
              <w:t>і</w:t>
            </w:r>
            <w:r w:rsidRPr="00590196">
              <w:rPr>
                <w:rFonts w:ascii="Times New Roman" w:hAnsi="Times New Roman" w:cs="Times New Roman"/>
                <w:b/>
                <w:sz w:val="24"/>
                <w:szCs w:val="24"/>
                <w:lang w:val="uk-UA"/>
              </w:rPr>
              <w:t xml:space="preserve"> </w:t>
            </w:r>
            <w:r w:rsidR="00565D15">
              <w:rPr>
                <w:rFonts w:ascii="Times New Roman" w:hAnsi="Times New Roman" w:cs="Times New Roman"/>
                <w:b/>
                <w:sz w:val="24"/>
                <w:szCs w:val="24"/>
                <w:lang w:val="uk-UA"/>
              </w:rPr>
              <w:t>щодо</w:t>
            </w:r>
            <w:r w:rsidRPr="00590196">
              <w:rPr>
                <w:rFonts w:ascii="Times New Roman" w:hAnsi="Times New Roman" w:cs="Times New Roman"/>
                <w:b/>
                <w:sz w:val="24"/>
                <w:szCs w:val="24"/>
                <w:lang w:val="uk-UA"/>
              </w:rPr>
              <w:t xml:space="preserve"> себе</w:t>
            </w:r>
          </w:p>
        </w:tc>
        <w:tc>
          <w:tcPr>
            <w:tcW w:w="2608" w:type="dxa"/>
          </w:tcPr>
          <w:p w:rsidR="001174D3" w:rsidRPr="00590196" w:rsidRDefault="001174D3" w:rsidP="004C2E51">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Негативне селектування і фіксація на власній недосконалості</w:t>
            </w:r>
          </w:p>
        </w:tc>
        <w:tc>
          <w:tcPr>
            <w:tcW w:w="1705" w:type="dxa"/>
          </w:tcPr>
          <w:p w:rsidR="001174D3" w:rsidRPr="00590196" w:rsidRDefault="001174D3" w:rsidP="00565D15">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Стурбованість оцінками інших</w:t>
            </w:r>
          </w:p>
        </w:tc>
      </w:tr>
      <w:tr w:rsidR="001174D3" w:rsidRPr="00590196" w:rsidTr="004C2E51">
        <w:trPr>
          <w:trHeight w:val="243"/>
        </w:trPr>
        <w:tc>
          <w:tcPr>
            <w:tcW w:w="1935"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Самоефективність</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-0,199**</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0,236**</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-0,265**</w:t>
            </w:r>
          </w:p>
        </w:tc>
        <w:tc>
          <w:tcPr>
            <w:tcW w:w="1705" w:type="dxa"/>
          </w:tcPr>
          <w:p w:rsidR="001174D3" w:rsidRPr="00590196" w:rsidRDefault="001174D3" w:rsidP="00CF477B">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-0,276**</w:t>
            </w:r>
          </w:p>
        </w:tc>
      </w:tr>
      <w:tr w:rsidR="001174D3" w:rsidRPr="00590196" w:rsidTr="004C2E51">
        <w:trPr>
          <w:trHeight w:val="663"/>
        </w:trPr>
        <w:tc>
          <w:tcPr>
            <w:tcW w:w="1935" w:type="dxa"/>
          </w:tcPr>
          <w:p w:rsidR="001174D3" w:rsidRPr="00590196" w:rsidRDefault="001174D3" w:rsidP="007B51DD">
            <w:pPr>
              <w:pStyle w:val="TableParagraph"/>
              <w:spacing w:before="0"/>
              <w:ind w:left="0"/>
              <w:jc w:val="left"/>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Самоефектив</w:t>
            </w:r>
            <w:r w:rsidRPr="00590196">
              <w:rPr>
                <w:rFonts w:ascii="Times New Roman" w:hAnsi="Times New Roman" w:cs="Times New Roman"/>
                <w:spacing w:val="-4"/>
                <w:sz w:val="24"/>
                <w:szCs w:val="24"/>
                <w:lang w:val="uk-UA"/>
              </w:rPr>
              <w:t>ність</w:t>
            </w:r>
            <w:r w:rsidRPr="00590196">
              <w:rPr>
                <w:rFonts w:ascii="Times New Roman" w:hAnsi="Times New Roman" w:cs="Times New Roman"/>
                <w:spacing w:val="-6"/>
                <w:sz w:val="24"/>
                <w:szCs w:val="24"/>
                <w:lang w:val="uk-UA"/>
              </w:rPr>
              <w:t xml:space="preserve"> у </w:t>
            </w:r>
            <w:r w:rsidRPr="00590196">
              <w:rPr>
                <w:rFonts w:ascii="Times New Roman" w:hAnsi="Times New Roman" w:cs="Times New Roman"/>
                <w:spacing w:val="-4"/>
                <w:sz w:val="24"/>
                <w:szCs w:val="24"/>
                <w:lang w:val="uk-UA"/>
              </w:rPr>
              <w:t>предметній</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діяльності</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-0,199**</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0,282**</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-0,269**</w:t>
            </w:r>
          </w:p>
        </w:tc>
        <w:tc>
          <w:tcPr>
            <w:tcW w:w="1705" w:type="dxa"/>
          </w:tcPr>
          <w:p w:rsidR="001174D3" w:rsidRPr="00590196" w:rsidRDefault="001174D3" w:rsidP="00CF477B">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-0,302**</w:t>
            </w:r>
          </w:p>
        </w:tc>
      </w:tr>
      <w:tr w:rsidR="001174D3" w:rsidRPr="00590196" w:rsidTr="004C2E51">
        <w:trPr>
          <w:trHeight w:val="453"/>
        </w:trPr>
        <w:tc>
          <w:tcPr>
            <w:tcW w:w="1935" w:type="dxa"/>
          </w:tcPr>
          <w:p w:rsidR="001174D3" w:rsidRPr="00590196" w:rsidRDefault="001174D3" w:rsidP="007B51DD">
            <w:pPr>
              <w:pStyle w:val="TableParagraph"/>
              <w:spacing w:before="0"/>
              <w:ind w:left="0"/>
              <w:jc w:val="left"/>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Інтерперсональна</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самоефективність</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-0,094</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0,001</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-0,116</w:t>
            </w:r>
          </w:p>
        </w:tc>
        <w:tc>
          <w:tcPr>
            <w:tcW w:w="1705" w:type="dxa"/>
          </w:tcPr>
          <w:p w:rsidR="001174D3" w:rsidRPr="00590196" w:rsidRDefault="001174D3" w:rsidP="00CF477B">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-0,070</w:t>
            </w:r>
          </w:p>
        </w:tc>
      </w:tr>
      <w:tr w:rsidR="001174D3" w:rsidRPr="00590196" w:rsidTr="004C2E51">
        <w:trPr>
          <w:trHeight w:val="243"/>
        </w:trPr>
        <w:tc>
          <w:tcPr>
            <w:tcW w:w="1935"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Суб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pacing w:val="-2"/>
                <w:sz w:val="24"/>
                <w:szCs w:val="24"/>
                <w:lang w:val="uk-UA"/>
              </w:rPr>
              <w:t>позиція</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-0,069</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0,427**</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-0,188</w:t>
            </w:r>
          </w:p>
        </w:tc>
        <w:tc>
          <w:tcPr>
            <w:tcW w:w="1705" w:type="dxa"/>
          </w:tcPr>
          <w:p w:rsidR="001174D3" w:rsidRPr="00590196" w:rsidRDefault="001174D3" w:rsidP="00CF477B">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-0,211*</w:t>
            </w:r>
          </w:p>
        </w:tc>
      </w:tr>
      <w:tr w:rsidR="001174D3" w:rsidRPr="00590196" w:rsidTr="004C2E51">
        <w:trPr>
          <w:trHeight w:val="243"/>
        </w:trPr>
        <w:tc>
          <w:tcPr>
            <w:tcW w:w="1935"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Об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w:t>
            </w:r>
            <w:r w:rsidRPr="00590196">
              <w:rPr>
                <w:rFonts w:ascii="Times New Roman" w:hAnsi="Times New Roman" w:cs="Times New Roman"/>
                <w:spacing w:val="-7"/>
                <w:sz w:val="24"/>
                <w:szCs w:val="24"/>
                <w:lang w:val="uk-UA"/>
              </w:rPr>
              <w:t xml:space="preserve"> </w:t>
            </w:r>
            <w:r w:rsidRPr="00590196">
              <w:rPr>
                <w:rFonts w:ascii="Times New Roman" w:hAnsi="Times New Roman" w:cs="Times New Roman"/>
                <w:spacing w:val="-2"/>
                <w:sz w:val="24"/>
                <w:szCs w:val="24"/>
                <w:lang w:val="uk-UA"/>
              </w:rPr>
              <w:t>позиція</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0,396**</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0,098</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0,382**</w:t>
            </w:r>
          </w:p>
        </w:tc>
        <w:tc>
          <w:tcPr>
            <w:tcW w:w="1705" w:type="dxa"/>
          </w:tcPr>
          <w:p w:rsidR="001174D3" w:rsidRPr="00590196" w:rsidRDefault="001174D3" w:rsidP="00CF477B">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0,335**</w:t>
            </w:r>
          </w:p>
        </w:tc>
      </w:tr>
      <w:tr w:rsidR="001174D3" w:rsidRPr="00590196" w:rsidTr="004C2E51">
        <w:trPr>
          <w:trHeight w:val="243"/>
        </w:trPr>
        <w:tc>
          <w:tcPr>
            <w:tcW w:w="1935"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Негативна</w:t>
            </w:r>
            <w:r w:rsidRPr="00590196">
              <w:rPr>
                <w:rFonts w:ascii="Times New Roman" w:hAnsi="Times New Roman" w:cs="Times New Roman"/>
                <w:spacing w:val="-8"/>
                <w:sz w:val="24"/>
                <w:szCs w:val="24"/>
                <w:lang w:val="uk-UA"/>
              </w:rPr>
              <w:t xml:space="preserve"> </w:t>
            </w:r>
            <w:r w:rsidRPr="00590196">
              <w:rPr>
                <w:rFonts w:ascii="Times New Roman" w:hAnsi="Times New Roman" w:cs="Times New Roman"/>
                <w:spacing w:val="-2"/>
                <w:sz w:val="24"/>
                <w:szCs w:val="24"/>
                <w:lang w:val="uk-UA"/>
              </w:rPr>
              <w:t>позиція</w:t>
            </w:r>
          </w:p>
        </w:tc>
        <w:tc>
          <w:tcPr>
            <w:tcW w:w="165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0,040</w:t>
            </w:r>
          </w:p>
        </w:tc>
        <w:tc>
          <w:tcPr>
            <w:tcW w:w="1740"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w w:val="105"/>
                <w:sz w:val="24"/>
                <w:szCs w:val="24"/>
                <w:lang w:val="uk-UA"/>
              </w:rPr>
              <w:t>-0,349**</w:t>
            </w:r>
          </w:p>
        </w:tc>
        <w:tc>
          <w:tcPr>
            <w:tcW w:w="2608"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0,122</w:t>
            </w:r>
          </w:p>
        </w:tc>
        <w:tc>
          <w:tcPr>
            <w:tcW w:w="1705" w:type="dxa"/>
          </w:tcPr>
          <w:p w:rsidR="001174D3" w:rsidRPr="00590196" w:rsidRDefault="001174D3" w:rsidP="007B51DD">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0,177</w:t>
            </w:r>
          </w:p>
        </w:tc>
      </w:tr>
    </w:tbl>
    <w:p w:rsidR="001174D3" w:rsidRPr="00590196" w:rsidRDefault="001174D3" w:rsidP="00196FAF">
      <w:pPr>
        <w:jc w:val="both"/>
        <w:rPr>
          <w:rFonts w:ascii="Times New Roman" w:hAnsi="Times New Roman" w:cs="Times New Roman"/>
          <w:sz w:val="20"/>
          <w:szCs w:val="20"/>
          <w:lang w:val="uk-UA"/>
        </w:rPr>
      </w:pPr>
      <w:r w:rsidRPr="00590196">
        <w:rPr>
          <w:rFonts w:ascii="Times New Roman" w:hAnsi="Times New Roman" w:cs="Times New Roman"/>
          <w:sz w:val="20"/>
          <w:szCs w:val="20"/>
          <w:lang w:val="uk-UA"/>
        </w:rPr>
        <w:t>Примітка: * - кореляції статистично значущі, p&lt;0,05 (коефіцієнт кореляції Пірсона); ** - кореляції статистично значущі, p&lt;0,01 (коефіцієнт кореляції Пірсона).</w:t>
      </w:r>
    </w:p>
    <w:p w:rsidR="001174D3" w:rsidRPr="00590196" w:rsidRDefault="001174D3" w:rsidP="007B51DD">
      <w:pPr>
        <w:rPr>
          <w:rFonts w:ascii="Times New Roman" w:hAnsi="Times New Roman" w:cs="Times New Roman"/>
          <w:sz w:val="24"/>
          <w:szCs w:val="24"/>
          <w:lang w:val="uk-UA"/>
        </w:rPr>
      </w:pPr>
    </w:p>
    <w:p w:rsidR="001174D3" w:rsidRPr="00590196" w:rsidRDefault="001174D3" w:rsidP="006C7DDF">
      <w:pPr>
        <w:pStyle w:val="a3"/>
        <w:ind w:firstLine="66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Це свідчить про те, що високі вимоги до себе можуть ґрунтуватися на вірі у власні сили впоратися зі складними завданнями та на активній усвідомленій позиції у навчальній діяльності. Зворотний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язок Я-адресованого перфекціонізму із неґативною позицією у навчальній діяльності свідчить про те, що прагнення оволодіння матеріалом і подолання труднощів на цьому шляху не є сумісними із запереченням значущості навчання. </w:t>
      </w:r>
      <w:r w:rsidRPr="00590196">
        <w:rPr>
          <w:rFonts w:ascii="Times New Roman" w:hAnsi="Times New Roman" w:cs="Times New Roman"/>
          <w:sz w:val="24"/>
          <w:szCs w:val="24"/>
          <w:lang w:val="uk-UA"/>
        </w:rPr>
        <w:lastRenderedPageBreak/>
        <w:t>Перфекціоністський коґнітивний стиль - неґативне селектування та фіксування на власній недосконалості - також мають зворотний зв'язок із загальним балом самоефективності та самоефективністю у предметні</w:t>
      </w:r>
      <w:r w:rsidR="00565D15">
        <w:rPr>
          <w:rFonts w:ascii="Times New Roman" w:hAnsi="Times New Roman" w:cs="Times New Roman"/>
          <w:sz w:val="24"/>
          <w:szCs w:val="24"/>
          <w:lang w:val="uk-UA"/>
        </w:rPr>
        <w:t>й діяльності, а також прямий зв</w:t>
      </w:r>
      <w:r w:rsidR="00565D15" w:rsidRPr="00F32F27">
        <w:rPr>
          <w:rFonts w:ascii="Times New Roman" w:hAnsi="Times New Roman" w:cs="Times New Roman"/>
          <w:sz w:val="24"/>
          <w:szCs w:val="24"/>
          <w:lang w:val="uk-UA"/>
        </w:rPr>
        <w:t>’</w:t>
      </w:r>
      <w:r w:rsidR="00565D15">
        <w:rPr>
          <w:rFonts w:ascii="Times New Roman" w:hAnsi="Times New Roman" w:cs="Times New Roman"/>
          <w:sz w:val="24"/>
          <w:szCs w:val="24"/>
          <w:lang w:val="uk-UA"/>
        </w:rPr>
        <w:t>язок із вираженістю об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єктної позиції. Останнє свідчить про те, що пас</w:t>
      </w:r>
      <w:r w:rsidR="00565D15">
        <w:rPr>
          <w:rFonts w:ascii="Times New Roman" w:hAnsi="Times New Roman" w:cs="Times New Roman"/>
          <w:sz w:val="24"/>
          <w:szCs w:val="24"/>
          <w:lang w:val="uk-UA"/>
        </w:rPr>
        <w:t>ивна підпорядкована позиція пов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язана із невпевненістю і сумнівами у со</w:t>
      </w:r>
      <w:r w:rsidR="00565D15">
        <w:rPr>
          <w:rFonts w:ascii="Times New Roman" w:hAnsi="Times New Roman" w:cs="Times New Roman"/>
          <w:sz w:val="24"/>
          <w:szCs w:val="24"/>
          <w:lang w:val="uk-UA"/>
        </w:rPr>
        <w:t>бі та у власних силах. Також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язки, отримані за шкалою «Заклопотаність оцінками з боку інших» або Соціально запропонований перфекціонізм, свідчать про його деструктивність, яка призводить до низької самоефективності та дефіцит</w:t>
      </w:r>
      <w:r w:rsidR="00565D15">
        <w:rPr>
          <w:rFonts w:ascii="Times New Roman" w:hAnsi="Times New Roman" w:cs="Times New Roman"/>
          <w:sz w:val="24"/>
          <w:szCs w:val="24"/>
          <w:lang w:val="uk-UA"/>
        </w:rPr>
        <w:t>у суб'єктності і переважання об</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єктної позиції у навчальній діяльності.</w:t>
      </w:r>
    </w:p>
    <w:p w:rsidR="001174D3" w:rsidRPr="00590196" w:rsidRDefault="001174D3" w:rsidP="006C7DDF">
      <w:pPr>
        <w:pStyle w:val="a3"/>
        <w:ind w:firstLine="66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Для оцінювання ролі самоефективності та суб'єктної позиції у навчальній діяльності у деструктивних видах перфекціонізму та адаптивному Я-адресованому перфекціонізмі було проведено частковий кореляційний аналіз, що виключає вплив показників загальної самоефективності та суб'єктної поз</w:t>
      </w:r>
      <w:r w:rsidR="00565D15">
        <w:rPr>
          <w:rFonts w:ascii="Times New Roman" w:hAnsi="Times New Roman" w:cs="Times New Roman"/>
          <w:sz w:val="24"/>
          <w:szCs w:val="24"/>
          <w:lang w:val="uk-UA"/>
        </w:rPr>
        <w:t>иції на зв</w:t>
      </w:r>
      <w:r w:rsidR="00565D15"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структурних компонентів перфекціонізму із симптомами емоційної дезадаптації (табл. 4).</w:t>
      </w:r>
    </w:p>
    <w:p w:rsidR="001174D3" w:rsidRPr="00590196" w:rsidRDefault="00ED2D5C" w:rsidP="005F20BF">
      <w:pPr>
        <w:pStyle w:val="a3"/>
        <w:jc w:val="right"/>
        <w:rPr>
          <w:rFonts w:ascii="Times New Roman" w:hAnsi="Times New Roman" w:cs="Times New Roman"/>
          <w:sz w:val="24"/>
          <w:szCs w:val="24"/>
          <w:lang w:val="uk-UA"/>
        </w:rPr>
      </w:pPr>
      <w:r w:rsidRPr="00590196">
        <w:rPr>
          <w:rFonts w:ascii="Times New Roman" w:hAnsi="Times New Roman" w:cs="Times New Roman"/>
          <w:sz w:val="24"/>
          <w:szCs w:val="24"/>
          <w:lang w:val="uk-UA"/>
        </w:rPr>
        <w:t>Таблиця</w:t>
      </w:r>
      <w:r w:rsidR="001174D3" w:rsidRPr="00590196">
        <w:rPr>
          <w:rFonts w:ascii="Times New Roman" w:hAnsi="Times New Roman" w:cs="Times New Roman"/>
          <w:spacing w:val="61"/>
          <w:w w:val="150"/>
          <w:sz w:val="24"/>
          <w:szCs w:val="24"/>
          <w:lang w:val="uk-UA"/>
        </w:rPr>
        <w:t xml:space="preserve"> </w:t>
      </w:r>
      <w:r w:rsidR="001174D3" w:rsidRPr="00590196">
        <w:rPr>
          <w:rFonts w:ascii="Times New Roman" w:hAnsi="Times New Roman" w:cs="Times New Roman"/>
          <w:spacing w:val="-10"/>
          <w:sz w:val="24"/>
          <w:szCs w:val="24"/>
          <w:lang w:val="uk-UA"/>
        </w:rPr>
        <w:t>4</w:t>
      </w:r>
    </w:p>
    <w:p w:rsidR="001174D3" w:rsidRPr="00590196" w:rsidRDefault="00565D15" w:rsidP="005F20BF">
      <w:pPr>
        <w:pStyle w:val="4"/>
        <w:jc w:val="center"/>
        <w:rPr>
          <w:rFonts w:ascii="Times New Roman" w:hAnsi="Times New Roman" w:cs="Times New Roman"/>
          <w:sz w:val="24"/>
          <w:szCs w:val="24"/>
          <w:lang w:val="uk-UA"/>
        </w:rPr>
      </w:pPr>
      <w:r>
        <w:rPr>
          <w:rFonts w:ascii="Times New Roman" w:hAnsi="Times New Roman" w:cs="Times New Roman"/>
          <w:sz w:val="24"/>
          <w:szCs w:val="24"/>
          <w:lang w:val="uk-UA"/>
        </w:rPr>
        <w:t>Зв</w:t>
      </w:r>
      <w:r w:rsidRPr="00F32F27">
        <w:rPr>
          <w:rFonts w:ascii="Times New Roman" w:hAnsi="Times New Roman" w:cs="Times New Roman"/>
          <w:sz w:val="24"/>
          <w:szCs w:val="24"/>
          <w:lang w:val="uk-UA"/>
        </w:rPr>
        <w:t>’</w:t>
      </w:r>
      <w:r w:rsidR="001174D3" w:rsidRPr="00590196">
        <w:rPr>
          <w:rFonts w:ascii="Times New Roman" w:hAnsi="Times New Roman" w:cs="Times New Roman"/>
          <w:sz w:val="24"/>
          <w:szCs w:val="24"/>
          <w:lang w:val="uk-UA"/>
        </w:rPr>
        <w:t>язок видів перфекціонізму та симптомів емоційної дезадаптації за виключення впливу параметрів самоефективності та позиції у навчальній діяльності (N = 194)</w:t>
      </w:r>
    </w:p>
    <w:tbl>
      <w:tblPr>
        <w:tblW w:w="9618" w:type="dxa"/>
        <w:tblInd w:w="6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1908"/>
        <w:gridCol w:w="2962"/>
        <w:gridCol w:w="2593"/>
        <w:gridCol w:w="2155"/>
      </w:tblGrid>
      <w:tr w:rsidR="001174D3" w:rsidRPr="00590196" w:rsidTr="00180908">
        <w:trPr>
          <w:trHeight w:val="452"/>
        </w:trPr>
        <w:tc>
          <w:tcPr>
            <w:tcW w:w="1908" w:type="dxa"/>
          </w:tcPr>
          <w:p w:rsidR="001174D3" w:rsidRPr="00590196" w:rsidRDefault="001174D3" w:rsidP="00180908">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6"/>
                <w:sz w:val="24"/>
                <w:szCs w:val="24"/>
                <w:lang w:val="uk-UA"/>
              </w:rPr>
              <w:t>Виключені перемінні</w:t>
            </w:r>
          </w:p>
        </w:tc>
        <w:tc>
          <w:tcPr>
            <w:tcW w:w="2962" w:type="dxa"/>
          </w:tcPr>
          <w:p w:rsidR="001174D3" w:rsidRPr="00590196" w:rsidRDefault="001174D3" w:rsidP="00180908">
            <w:pPr>
              <w:pStyle w:val="TableParagraph"/>
              <w:spacing w:before="0"/>
              <w:ind w:left="0"/>
              <w:rPr>
                <w:rFonts w:ascii="Times New Roman" w:hAnsi="Times New Roman" w:cs="Times New Roman"/>
                <w:b/>
                <w:sz w:val="24"/>
                <w:szCs w:val="24"/>
                <w:lang w:val="uk-UA"/>
              </w:rPr>
            </w:pPr>
            <w:r w:rsidRPr="00590196">
              <w:rPr>
                <w:rFonts w:ascii="Times New Roman" w:hAnsi="Times New Roman" w:cs="Times New Roman"/>
                <w:b/>
                <w:spacing w:val="-2"/>
                <w:sz w:val="24"/>
                <w:szCs w:val="24"/>
                <w:lang w:val="uk-UA"/>
              </w:rPr>
              <w:t>Параметри</w:t>
            </w:r>
          </w:p>
        </w:tc>
        <w:tc>
          <w:tcPr>
            <w:tcW w:w="2593" w:type="dxa"/>
          </w:tcPr>
          <w:p w:rsidR="001174D3" w:rsidRPr="00590196" w:rsidRDefault="001174D3" w:rsidP="00180908">
            <w:pPr>
              <w:pStyle w:val="TableParagraph"/>
              <w:spacing w:before="0"/>
              <w:ind w:left="0" w:firstLine="18"/>
              <w:rPr>
                <w:rFonts w:ascii="Times New Roman" w:hAnsi="Times New Roman" w:cs="Times New Roman"/>
                <w:b/>
                <w:sz w:val="24"/>
                <w:szCs w:val="24"/>
                <w:lang w:val="uk-UA"/>
              </w:rPr>
            </w:pPr>
            <w:r w:rsidRPr="00590196">
              <w:rPr>
                <w:rFonts w:ascii="Times New Roman" w:hAnsi="Times New Roman" w:cs="Times New Roman"/>
                <w:b/>
                <w:spacing w:val="-6"/>
                <w:sz w:val="24"/>
                <w:szCs w:val="24"/>
                <w:lang w:val="uk-UA"/>
              </w:rPr>
              <w:t>Вираженість</w:t>
            </w:r>
            <w:r w:rsidRPr="00590196">
              <w:rPr>
                <w:rFonts w:ascii="Times New Roman" w:hAnsi="Times New Roman" w:cs="Times New Roman"/>
                <w:b/>
                <w:spacing w:val="-4"/>
                <w:sz w:val="24"/>
                <w:szCs w:val="24"/>
                <w:lang w:val="uk-UA"/>
              </w:rPr>
              <w:t xml:space="preserve"> </w:t>
            </w:r>
            <w:r w:rsidRPr="00590196">
              <w:rPr>
                <w:rFonts w:ascii="Times New Roman" w:hAnsi="Times New Roman" w:cs="Times New Roman"/>
                <w:b/>
                <w:spacing w:val="-6"/>
                <w:sz w:val="24"/>
                <w:szCs w:val="24"/>
                <w:lang w:val="uk-UA"/>
              </w:rPr>
              <w:t>депресивних</w:t>
            </w:r>
            <w:r w:rsidRPr="00590196">
              <w:rPr>
                <w:rFonts w:ascii="Times New Roman" w:hAnsi="Times New Roman" w:cs="Times New Roman"/>
                <w:b/>
                <w:spacing w:val="40"/>
                <w:sz w:val="24"/>
                <w:szCs w:val="24"/>
                <w:lang w:val="uk-UA"/>
              </w:rPr>
              <w:t xml:space="preserve"> </w:t>
            </w:r>
            <w:r w:rsidRPr="00590196">
              <w:rPr>
                <w:rFonts w:ascii="Times New Roman" w:hAnsi="Times New Roman" w:cs="Times New Roman"/>
                <w:b/>
                <w:spacing w:val="-2"/>
                <w:sz w:val="24"/>
                <w:szCs w:val="24"/>
                <w:lang w:val="uk-UA"/>
              </w:rPr>
              <w:t>симптомів</w:t>
            </w:r>
          </w:p>
        </w:tc>
        <w:tc>
          <w:tcPr>
            <w:tcW w:w="2155" w:type="dxa"/>
          </w:tcPr>
          <w:p w:rsidR="001174D3" w:rsidRPr="00590196" w:rsidRDefault="00565D15" w:rsidP="00180908">
            <w:pPr>
              <w:pStyle w:val="TableParagraph"/>
              <w:spacing w:before="0"/>
              <w:ind w:left="0"/>
              <w:rPr>
                <w:rFonts w:ascii="Times New Roman" w:hAnsi="Times New Roman" w:cs="Times New Roman"/>
                <w:b/>
                <w:sz w:val="24"/>
                <w:szCs w:val="24"/>
                <w:lang w:val="uk-UA"/>
              </w:rPr>
            </w:pPr>
            <w:r>
              <w:rPr>
                <w:rFonts w:ascii="Times New Roman" w:hAnsi="Times New Roman" w:cs="Times New Roman"/>
                <w:b/>
                <w:spacing w:val="-6"/>
                <w:sz w:val="24"/>
                <w:szCs w:val="24"/>
                <w:lang w:val="uk-UA"/>
              </w:rPr>
              <w:t>Ви</w:t>
            </w:r>
            <w:r w:rsidR="001174D3" w:rsidRPr="00590196">
              <w:rPr>
                <w:rFonts w:ascii="Times New Roman" w:hAnsi="Times New Roman" w:cs="Times New Roman"/>
                <w:b/>
                <w:spacing w:val="-6"/>
                <w:sz w:val="24"/>
                <w:szCs w:val="24"/>
                <w:lang w:val="uk-UA"/>
              </w:rPr>
              <w:t>раженість</w:t>
            </w:r>
            <w:r w:rsidR="001174D3" w:rsidRPr="00590196">
              <w:rPr>
                <w:rFonts w:ascii="Times New Roman" w:hAnsi="Times New Roman" w:cs="Times New Roman"/>
                <w:b/>
                <w:spacing w:val="-4"/>
                <w:sz w:val="24"/>
                <w:szCs w:val="24"/>
                <w:lang w:val="uk-UA"/>
              </w:rPr>
              <w:t xml:space="preserve"> </w:t>
            </w:r>
            <w:r w:rsidR="001174D3" w:rsidRPr="00590196">
              <w:rPr>
                <w:rFonts w:ascii="Times New Roman" w:hAnsi="Times New Roman" w:cs="Times New Roman"/>
                <w:b/>
                <w:spacing w:val="-6"/>
                <w:sz w:val="24"/>
                <w:szCs w:val="24"/>
                <w:lang w:val="uk-UA"/>
              </w:rPr>
              <w:t>симптомів</w:t>
            </w:r>
            <w:r w:rsidR="001174D3" w:rsidRPr="00590196">
              <w:rPr>
                <w:rFonts w:ascii="Times New Roman" w:hAnsi="Times New Roman" w:cs="Times New Roman"/>
                <w:b/>
                <w:spacing w:val="40"/>
                <w:sz w:val="24"/>
                <w:szCs w:val="24"/>
                <w:lang w:val="uk-UA"/>
              </w:rPr>
              <w:t xml:space="preserve"> </w:t>
            </w:r>
            <w:r w:rsidR="001174D3" w:rsidRPr="00590196">
              <w:rPr>
                <w:rFonts w:ascii="Times New Roman" w:hAnsi="Times New Roman" w:cs="Times New Roman"/>
                <w:b/>
                <w:spacing w:val="-2"/>
                <w:sz w:val="24"/>
                <w:szCs w:val="24"/>
                <w:lang w:val="uk-UA"/>
              </w:rPr>
              <w:t>тривоги</w:t>
            </w:r>
          </w:p>
        </w:tc>
      </w:tr>
      <w:tr w:rsidR="001174D3" w:rsidRPr="00590196" w:rsidTr="00180908">
        <w:trPr>
          <w:trHeight w:val="243"/>
        </w:trPr>
        <w:tc>
          <w:tcPr>
            <w:tcW w:w="1908" w:type="dxa"/>
            <w:vMerge w:val="restart"/>
          </w:tcPr>
          <w:p w:rsidR="001174D3" w:rsidRPr="00590196" w:rsidRDefault="001174D3" w:rsidP="00565D15">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Суб`єктна</w:t>
            </w:r>
            <w:r w:rsidRPr="00590196">
              <w:rPr>
                <w:rFonts w:ascii="Times New Roman" w:hAnsi="Times New Roman" w:cs="Times New Roman"/>
                <w:spacing w:val="-10"/>
                <w:sz w:val="24"/>
                <w:szCs w:val="24"/>
                <w:lang w:val="uk-UA"/>
              </w:rPr>
              <w:t xml:space="preserve"> </w:t>
            </w:r>
            <w:r w:rsidRPr="00590196">
              <w:rPr>
                <w:rFonts w:ascii="Times New Roman" w:hAnsi="Times New Roman" w:cs="Times New Roman"/>
                <w:sz w:val="24"/>
                <w:szCs w:val="24"/>
                <w:lang w:val="uk-UA"/>
              </w:rPr>
              <w:t>позиція</w:t>
            </w:r>
            <w:r w:rsidRPr="00590196">
              <w:rPr>
                <w:rFonts w:ascii="Times New Roman" w:hAnsi="Times New Roman" w:cs="Times New Roman"/>
                <w:spacing w:val="40"/>
                <w:sz w:val="24"/>
                <w:szCs w:val="24"/>
                <w:lang w:val="uk-UA"/>
              </w:rPr>
              <w:t xml:space="preserve"> і </w:t>
            </w:r>
            <w:r w:rsidR="00565D15">
              <w:rPr>
                <w:rFonts w:ascii="Times New Roman" w:hAnsi="Times New Roman" w:cs="Times New Roman"/>
                <w:spacing w:val="-2"/>
                <w:sz w:val="24"/>
                <w:szCs w:val="24"/>
                <w:lang w:val="uk-UA"/>
              </w:rPr>
              <w:t>с</w:t>
            </w:r>
            <w:r w:rsidRPr="00590196">
              <w:rPr>
                <w:rFonts w:ascii="Times New Roman" w:hAnsi="Times New Roman" w:cs="Times New Roman"/>
                <w:spacing w:val="-2"/>
                <w:sz w:val="24"/>
                <w:szCs w:val="24"/>
                <w:lang w:val="uk-UA"/>
              </w:rPr>
              <w:t>амоефективність</w:t>
            </w:r>
          </w:p>
        </w:tc>
        <w:tc>
          <w:tcPr>
            <w:tcW w:w="2962"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Перфекціонізм</w:t>
            </w:r>
          </w:p>
        </w:tc>
        <w:tc>
          <w:tcPr>
            <w:tcW w:w="2593"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0,434**</w:t>
            </w:r>
          </w:p>
        </w:tc>
        <w:tc>
          <w:tcPr>
            <w:tcW w:w="2155"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0,405**</w:t>
            </w:r>
          </w:p>
        </w:tc>
      </w:tr>
      <w:tr w:rsidR="001174D3" w:rsidRPr="00590196" w:rsidTr="00180908">
        <w:trPr>
          <w:trHeight w:val="243"/>
        </w:trPr>
        <w:tc>
          <w:tcPr>
            <w:tcW w:w="1908" w:type="dxa"/>
            <w:vMerge/>
            <w:tcBorders>
              <w:top w:val="nil"/>
            </w:tcBorders>
          </w:tcPr>
          <w:p w:rsidR="001174D3" w:rsidRPr="00590196" w:rsidRDefault="001174D3" w:rsidP="00180908">
            <w:pPr>
              <w:rPr>
                <w:rFonts w:ascii="Times New Roman" w:hAnsi="Times New Roman" w:cs="Times New Roman"/>
                <w:sz w:val="24"/>
                <w:szCs w:val="24"/>
                <w:lang w:val="uk-UA"/>
              </w:rPr>
            </w:pPr>
          </w:p>
        </w:tc>
        <w:tc>
          <w:tcPr>
            <w:tcW w:w="2962"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Негативне</w:t>
            </w:r>
            <w:r w:rsidRPr="00590196">
              <w:rPr>
                <w:rFonts w:ascii="Times New Roman" w:hAnsi="Times New Roman" w:cs="Times New Roman"/>
                <w:spacing w:val="-8"/>
                <w:sz w:val="24"/>
                <w:szCs w:val="24"/>
                <w:lang w:val="uk-UA"/>
              </w:rPr>
              <w:t xml:space="preserve"> </w:t>
            </w:r>
            <w:r w:rsidRPr="00590196">
              <w:rPr>
                <w:rFonts w:ascii="Times New Roman" w:hAnsi="Times New Roman" w:cs="Times New Roman"/>
                <w:spacing w:val="-2"/>
                <w:sz w:val="24"/>
                <w:szCs w:val="24"/>
                <w:lang w:val="uk-UA"/>
              </w:rPr>
              <w:t>селектування</w:t>
            </w:r>
          </w:p>
        </w:tc>
        <w:tc>
          <w:tcPr>
            <w:tcW w:w="2593"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0,338*</w:t>
            </w:r>
          </w:p>
        </w:tc>
        <w:tc>
          <w:tcPr>
            <w:tcW w:w="2155"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0,257*</w:t>
            </w:r>
          </w:p>
        </w:tc>
      </w:tr>
      <w:tr w:rsidR="001174D3" w:rsidRPr="00590196" w:rsidTr="00180908">
        <w:trPr>
          <w:trHeight w:val="453"/>
        </w:trPr>
        <w:tc>
          <w:tcPr>
            <w:tcW w:w="1908" w:type="dxa"/>
            <w:vMerge/>
            <w:tcBorders>
              <w:top w:val="nil"/>
            </w:tcBorders>
          </w:tcPr>
          <w:p w:rsidR="001174D3" w:rsidRPr="00590196" w:rsidRDefault="001174D3" w:rsidP="00180908">
            <w:pPr>
              <w:rPr>
                <w:rFonts w:ascii="Times New Roman" w:hAnsi="Times New Roman" w:cs="Times New Roman"/>
                <w:sz w:val="24"/>
                <w:szCs w:val="24"/>
                <w:lang w:val="uk-UA"/>
              </w:rPr>
            </w:pPr>
          </w:p>
        </w:tc>
        <w:tc>
          <w:tcPr>
            <w:tcW w:w="2962"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4"/>
                <w:sz w:val="24"/>
                <w:szCs w:val="24"/>
                <w:lang w:val="uk-UA"/>
              </w:rPr>
              <w:t>Високі стандарти діяльності</w:t>
            </w:r>
            <w:r w:rsidRPr="00590196">
              <w:rPr>
                <w:rFonts w:ascii="Times New Roman" w:hAnsi="Times New Roman" w:cs="Times New Roman"/>
                <w:spacing w:val="40"/>
                <w:sz w:val="24"/>
                <w:szCs w:val="24"/>
                <w:lang w:val="uk-UA"/>
              </w:rPr>
              <w:t xml:space="preserve"> </w:t>
            </w:r>
            <w:r w:rsidR="00565D15">
              <w:rPr>
                <w:rFonts w:ascii="Times New Roman" w:hAnsi="Times New Roman" w:cs="Times New Roman"/>
                <w:spacing w:val="40"/>
                <w:sz w:val="24"/>
                <w:szCs w:val="24"/>
                <w:lang w:val="uk-UA"/>
              </w:rPr>
              <w:t>що</w:t>
            </w:r>
            <w:r w:rsidRPr="00590196">
              <w:rPr>
                <w:rFonts w:ascii="Times New Roman" w:hAnsi="Times New Roman" w:cs="Times New Roman"/>
                <w:spacing w:val="40"/>
                <w:sz w:val="24"/>
                <w:szCs w:val="24"/>
                <w:lang w:val="uk-UA"/>
              </w:rPr>
              <w:t>до</w:t>
            </w:r>
            <w:r w:rsidRPr="00590196">
              <w:rPr>
                <w:rFonts w:ascii="Times New Roman" w:hAnsi="Times New Roman" w:cs="Times New Roman"/>
                <w:sz w:val="24"/>
                <w:szCs w:val="24"/>
                <w:lang w:val="uk-UA"/>
              </w:rPr>
              <w:t xml:space="preserve"> себе</w:t>
            </w:r>
          </w:p>
        </w:tc>
        <w:tc>
          <w:tcPr>
            <w:tcW w:w="2593"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0,307*</w:t>
            </w:r>
          </w:p>
        </w:tc>
        <w:tc>
          <w:tcPr>
            <w:tcW w:w="2155"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0,198</w:t>
            </w:r>
          </w:p>
        </w:tc>
      </w:tr>
      <w:tr w:rsidR="001174D3" w:rsidRPr="00590196" w:rsidTr="00180908">
        <w:trPr>
          <w:trHeight w:val="243"/>
        </w:trPr>
        <w:tc>
          <w:tcPr>
            <w:tcW w:w="1908" w:type="dxa"/>
            <w:vMerge/>
            <w:tcBorders>
              <w:top w:val="nil"/>
            </w:tcBorders>
          </w:tcPr>
          <w:p w:rsidR="001174D3" w:rsidRPr="00590196" w:rsidRDefault="001174D3" w:rsidP="00180908">
            <w:pPr>
              <w:rPr>
                <w:rFonts w:ascii="Times New Roman" w:hAnsi="Times New Roman" w:cs="Times New Roman"/>
                <w:sz w:val="24"/>
                <w:szCs w:val="24"/>
                <w:lang w:val="uk-UA"/>
              </w:rPr>
            </w:pPr>
          </w:p>
        </w:tc>
        <w:tc>
          <w:tcPr>
            <w:tcW w:w="2962"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z w:val="24"/>
                <w:szCs w:val="24"/>
                <w:lang w:val="uk-UA"/>
              </w:rPr>
              <w:t>Стурбованість оцінками інших</w:t>
            </w:r>
          </w:p>
        </w:tc>
        <w:tc>
          <w:tcPr>
            <w:tcW w:w="2593"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0,385**</w:t>
            </w:r>
          </w:p>
        </w:tc>
        <w:tc>
          <w:tcPr>
            <w:tcW w:w="2155" w:type="dxa"/>
          </w:tcPr>
          <w:p w:rsidR="001174D3" w:rsidRPr="00590196" w:rsidRDefault="001174D3" w:rsidP="00024709">
            <w:pPr>
              <w:pStyle w:val="TableParagraph"/>
              <w:spacing w:before="0"/>
              <w:ind w:left="0"/>
              <w:rPr>
                <w:rFonts w:ascii="Times New Roman" w:hAnsi="Times New Roman" w:cs="Times New Roman"/>
                <w:sz w:val="24"/>
                <w:szCs w:val="24"/>
                <w:lang w:val="uk-UA"/>
              </w:rPr>
            </w:pPr>
            <w:r w:rsidRPr="00590196">
              <w:rPr>
                <w:rFonts w:ascii="Times New Roman" w:hAnsi="Times New Roman" w:cs="Times New Roman"/>
                <w:spacing w:val="-2"/>
                <w:sz w:val="24"/>
                <w:szCs w:val="24"/>
                <w:lang w:val="uk-UA"/>
              </w:rPr>
              <w:t>0,477**</w:t>
            </w:r>
          </w:p>
        </w:tc>
      </w:tr>
    </w:tbl>
    <w:p w:rsidR="001174D3" w:rsidRPr="00590196" w:rsidRDefault="001174D3" w:rsidP="005F20BF">
      <w:pPr>
        <w:jc w:val="both"/>
        <w:rPr>
          <w:rFonts w:ascii="Times New Roman" w:hAnsi="Times New Roman" w:cs="Times New Roman"/>
          <w:sz w:val="20"/>
          <w:szCs w:val="20"/>
          <w:lang w:val="uk-UA"/>
        </w:rPr>
      </w:pPr>
      <w:r w:rsidRPr="00590196">
        <w:rPr>
          <w:rFonts w:ascii="Times New Roman" w:hAnsi="Times New Roman" w:cs="Times New Roman"/>
          <w:sz w:val="20"/>
          <w:szCs w:val="20"/>
          <w:lang w:val="uk-UA"/>
        </w:rPr>
        <w:t>Примітка: * - кореляції статистично значущі, p&lt;0,05 (коефіцієнт кореляції Пірсона); ** - кореляції статистично значущі, p&lt;0,01 (коефіцієнт кореляції Пірсона).</w:t>
      </w:r>
    </w:p>
    <w:p w:rsidR="001174D3" w:rsidRPr="00590196" w:rsidRDefault="001174D3" w:rsidP="005F20BF">
      <w:pPr>
        <w:rPr>
          <w:rFonts w:ascii="Times New Roman" w:hAnsi="Times New Roman" w:cs="Times New Roman"/>
          <w:sz w:val="24"/>
          <w:szCs w:val="24"/>
          <w:lang w:val="uk-UA"/>
        </w:rPr>
      </w:pPr>
    </w:p>
    <w:p w:rsidR="001174D3" w:rsidRPr="00590196" w:rsidRDefault="001174D3" w:rsidP="006C7DDF">
      <w:pPr>
        <w:pStyle w:val="a3"/>
        <w:ind w:firstLine="660"/>
        <w:jc w:val="both"/>
        <w:rPr>
          <w:rFonts w:ascii="Times New Roman" w:hAnsi="Times New Roman" w:cs="Times New Roman"/>
          <w:spacing w:val="-2"/>
          <w:sz w:val="24"/>
          <w:szCs w:val="24"/>
          <w:lang w:val="uk-UA"/>
        </w:rPr>
      </w:pPr>
      <w:r w:rsidRPr="00590196">
        <w:rPr>
          <w:rFonts w:ascii="Times New Roman" w:hAnsi="Times New Roman" w:cs="Times New Roman"/>
          <w:spacing w:val="-2"/>
          <w:sz w:val="24"/>
          <w:szCs w:val="24"/>
          <w:lang w:val="uk-UA"/>
        </w:rPr>
        <w:t>Порівняно із проведеним парним кореляційним аналізом (табл. 2) коефіцієнти кореляції загального перфекціонізму, неґативного селетування та соціально приписаного перфекціонізму за умови виключення впливу загальної самоефективності та показників суб'єктної позиції зменшилися, але при цьому усе ще залишаються значимими. Але особливо важливо підкреслити, що за виключення впливу протекторів емоційного благополуччя (самоефективності та суб</w:t>
      </w:r>
      <w:r w:rsidR="00565D15" w:rsidRPr="00F32F27">
        <w:rPr>
          <w:rFonts w:ascii="Times New Roman" w:hAnsi="Times New Roman" w:cs="Times New Roman"/>
          <w:sz w:val="24"/>
          <w:szCs w:val="24"/>
          <w:lang w:val="uk-UA"/>
        </w:rPr>
        <w:t>’</w:t>
      </w:r>
      <w:r w:rsidRPr="00590196">
        <w:rPr>
          <w:rFonts w:ascii="Times New Roman" w:hAnsi="Times New Roman" w:cs="Times New Roman"/>
          <w:spacing w:val="-2"/>
          <w:sz w:val="24"/>
          <w:szCs w:val="24"/>
          <w:lang w:val="uk-UA"/>
        </w:rPr>
        <w:t>єктної позиції у навчанні) Я-адресований перфекціонізм почав показувати пряму кореляцію із симптомами депресії, хоч цей зв'язок і не доходить до рівня значущого. Тобто високі стандарти без віри у власні сили та активної позиції у навчальній діяльності є деструктивними для психічного здоров</w:t>
      </w:r>
      <w:r w:rsidR="00565D15" w:rsidRPr="00F32F27">
        <w:rPr>
          <w:rFonts w:ascii="Times New Roman" w:hAnsi="Times New Roman" w:cs="Times New Roman"/>
          <w:sz w:val="24"/>
          <w:szCs w:val="24"/>
          <w:lang w:val="uk-UA"/>
        </w:rPr>
        <w:t>’</w:t>
      </w:r>
      <w:r w:rsidRPr="00590196">
        <w:rPr>
          <w:rFonts w:ascii="Times New Roman" w:hAnsi="Times New Roman" w:cs="Times New Roman"/>
          <w:spacing w:val="-2"/>
          <w:sz w:val="24"/>
          <w:szCs w:val="24"/>
          <w:lang w:val="uk-UA"/>
        </w:rPr>
        <w:t>я.</w:t>
      </w:r>
    </w:p>
    <w:p w:rsidR="001174D3" w:rsidRPr="00590196" w:rsidRDefault="001174D3" w:rsidP="006C7DDF">
      <w:pPr>
        <w:pStyle w:val="a3"/>
        <w:ind w:firstLine="660"/>
        <w:jc w:val="both"/>
        <w:rPr>
          <w:rFonts w:ascii="Times New Roman" w:hAnsi="Times New Roman" w:cs="Times New Roman"/>
          <w:spacing w:val="-2"/>
          <w:sz w:val="24"/>
          <w:szCs w:val="24"/>
          <w:lang w:val="uk-UA"/>
        </w:rPr>
      </w:pPr>
      <w:r w:rsidRPr="00590196">
        <w:rPr>
          <w:rFonts w:ascii="Times New Roman" w:hAnsi="Times New Roman" w:cs="Times New Roman"/>
          <w:spacing w:val="-2"/>
          <w:sz w:val="24"/>
          <w:szCs w:val="24"/>
          <w:lang w:val="uk-UA"/>
        </w:rPr>
        <w:t>Додатково для перевірки опосередкованого впливу чинників-про</w:t>
      </w:r>
      <w:r w:rsidR="00565D15">
        <w:rPr>
          <w:rFonts w:ascii="Times New Roman" w:hAnsi="Times New Roman" w:cs="Times New Roman"/>
          <w:spacing w:val="-2"/>
          <w:sz w:val="24"/>
          <w:szCs w:val="24"/>
          <w:lang w:val="uk-UA"/>
        </w:rPr>
        <w:t>текторів на зв</w:t>
      </w:r>
      <w:r w:rsidR="00565D15" w:rsidRPr="00F32F27">
        <w:rPr>
          <w:rFonts w:ascii="Times New Roman" w:hAnsi="Times New Roman" w:cs="Times New Roman"/>
          <w:sz w:val="24"/>
          <w:szCs w:val="24"/>
          <w:lang w:val="uk-UA"/>
        </w:rPr>
        <w:t>’</w:t>
      </w:r>
      <w:r w:rsidRPr="00590196">
        <w:rPr>
          <w:rFonts w:ascii="Times New Roman" w:hAnsi="Times New Roman" w:cs="Times New Roman"/>
          <w:spacing w:val="-2"/>
          <w:sz w:val="24"/>
          <w:szCs w:val="24"/>
          <w:lang w:val="uk-UA"/>
        </w:rPr>
        <w:t>язки окремих видів перфекціонізму та симптомів емоційного неблагополуччя було застосовано критерій Соубела (Sobel), який використовують у психологічних дослідженнях для тестування моделей опосередкування. Алгоритм підрахунку цього критерію передбачає побудову двох моделей регресійного аналізу. Перевіряли гіпотези, висунуті на основі отриманих зв</w:t>
      </w:r>
      <w:r w:rsidR="00565D15" w:rsidRPr="00F32F27">
        <w:rPr>
          <w:rFonts w:ascii="Times New Roman" w:hAnsi="Times New Roman" w:cs="Times New Roman"/>
          <w:sz w:val="24"/>
          <w:szCs w:val="24"/>
          <w:lang w:val="uk-UA"/>
        </w:rPr>
        <w:t>’</w:t>
      </w:r>
      <w:r w:rsidRPr="00590196">
        <w:rPr>
          <w:rFonts w:ascii="Times New Roman" w:hAnsi="Times New Roman" w:cs="Times New Roman"/>
          <w:spacing w:val="-2"/>
          <w:sz w:val="24"/>
          <w:szCs w:val="24"/>
          <w:lang w:val="uk-UA"/>
        </w:rPr>
        <w:t>язків, раніше підтверджених регресійним аналізом, щоб перевірити та уточнити вплив чинників-протекторів у розкритих закономірностях.</w:t>
      </w:r>
    </w:p>
    <w:p w:rsidR="001174D3" w:rsidRPr="00590196" w:rsidRDefault="001174D3" w:rsidP="006C7DDF">
      <w:pPr>
        <w:pStyle w:val="a3"/>
        <w:ind w:firstLine="660"/>
        <w:jc w:val="both"/>
        <w:rPr>
          <w:rFonts w:ascii="Times New Roman" w:hAnsi="Times New Roman" w:cs="Times New Roman"/>
          <w:spacing w:val="-2"/>
          <w:sz w:val="24"/>
          <w:szCs w:val="24"/>
          <w:lang w:val="uk-UA"/>
        </w:rPr>
      </w:pPr>
      <w:r w:rsidRPr="00590196">
        <w:rPr>
          <w:rFonts w:ascii="Times New Roman" w:hAnsi="Times New Roman" w:cs="Times New Roman"/>
          <w:spacing w:val="-2"/>
          <w:sz w:val="24"/>
          <w:szCs w:val="24"/>
          <w:lang w:val="uk-UA"/>
        </w:rPr>
        <w:t>Перевіряли опосередкований вплив показників самоефективності (загальний бал) на зв'язок між перфекціонізмом (загальний бал) і депресією (загальний бал). Результат подано схематично у таблиці 5.</w:t>
      </w:r>
    </w:p>
    <w:p w:rsidR="001174D3" w:rsidRPr="00590196" w:rsidRDefault="001174D3" w:rsidP="001B0762">
      <w:pPr>
        <w:pStyle w:val="a3"/>
        <w:jc w:val="right"/>
        <w:rPr>
          <w:rFonts w:ascii="Times New Roman" w:hAnsi="Times New Roman" w:cs="Times New Roman"/>
          <w:sz w:val="24"/>
          <w:szCs w:val="24"/>
          <w:lang w:val="uk-UA"/>
        </w:rPr>
      </w:pPr>
      <w:r w:rsidRPr="00590196">
        <w:rPr>
          <w:rFonts w:ascii="Times New Roman" w:hAnsi="Times New Roman" w:cs="Times New Roman"/>
          <w:sz w:val="24"/>
          <w:szCs w:val="24"/>
          <w:lang w:val="uk-UA"/>
        </w:rPr>
        <w:t>Таблиця 5</w:t>
      </w:r>
    </w:p>
    <w:p w:rsidR="001174D3" w:rsidRPr="00590196" w:rsidRDefault="001174D3" w:rsidP="001B0762">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Опосередкований вплив самоефективності на зв</w:t>
      </w:r>
      <w:r w:rsidR="00565D15" w:rsidRPr="00565D15">
        <w:rPr>
          <w:rFonts w:ascii="Times New Roman" w:hAnsi="Times New Roman" w:cs="Times New Roman"/>
          <w:b/>
          <w:sz w:val="24"/>
          <w:szCs w:val="24"/>
          <w:lang w:val="uk-UA"/>
        </w:rPr>
        <w:t>’</w:t>
      </w:r>
      <w:r w:rsidRPr="00590196">
        <w:rPr>
          <w:rFonts w:ascii="Times New Roman" w:hAnsi="Times New Roman" w:cs="Times New Roman"/>
          <w:b/>
          <w:sz w:val="24"/>
          <w:szCs w:val="24"/>
          <w:lang w:val="uk-UA"/>
        </w:rPr>
        <w:t>язок перфекціонізму та депресії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310"/>
        <w:gridCol w:w="1980"/>
        <w:gridCol w:w="2692"/>
      </w:tblGrid>
      <w:tr w:rsidR="001174D3" w:rsidRPr="00590196" w:rsidTr="004904B4">
        <w:tc>
          <w:tcPr>
            <w:tcW w:w="2875" w:type="dxa"/>
          </w:tcPr>
          <w:p w:rsidR="001174D3" w:rsidRPr="00590196" w:rsidRDefault="001174D3" w:rsidP="007B51DD">
            <w:pPr>
              <w:pStyle w:val="a3"/>
              <w:rPr>
                <w:rFonts w:ascii="Times New Roman" w:hAnsi="Times New Roman" w:cs="Times New Roman"/>
                <w:sz w:val="24"/>
                <w:szCs w:val="24"/>
                <w:lang w:val="uk-UA"/>
              </w:rPr>
            </w:pPr>
          </w:p>
        </w:tc>
        <w:tc>
          <w:tcPr>
            <w:tcW w:w="2310" w:type="dxa"/>
          </w:tcPr>
          <w:p w:rsidR="001174D3" w:rsidRPr="00590196" w:rsidRDefault="001174D3" w:rsidP="00603522">
            <w:pPr>
              <w:pStyle w:val="a3"/>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Перфекціонізм X</w:t>
            </w:r>
          </w:p>
        </w:tc>
        <w:tc>
          <w:tcPr>
            <w:tcW w:w="1980" w:type="dxa"/>
          </w:tcPr>
          <w:p w:rsidR="001174D3" w:rsidRPr="00590196" w:rsidRDefault="001174D3" w:rsidP="00603522">
            <w:pPr>
              <w:pStyle w:val="a3"/>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Депресія Y</w:t>
            </w:r>
          </w:p>
        </w:tc>
        <w:tc>
          <w:tcPr>
            <w:tcW w:w="2692" w:type="dxa"/>
          </w:tcPr>
          <w:p w:rsidR="001174D3" w:rsidRPr="00590196" w:rsidRDefault="001174D3" w:rsidP="00603522">
            <w:pPr>
              <w:pStyle w:val="a3"/>
              <w:jc w:val="center"/>
              <w:rPr>
                <w:rFonts w:ascii="Times New Roman" w:hAnsi="Times New Roman" w:cs="Times New Roman"/>
                <w:b/>
                <w:sz w:val="24"/>
                <w:szCs w:val="24"/>
                <w:lang w:val="uk-UA"/>
              </w:rPr>
            </w:pPr>
            <w:bookmarkStart w:id="18" w:name="OLE_LINK3"/>
            <w:r w:rsidRPr="00590196">
              <w:rPr>
                <w:rFonts w:ascii="Times New Roman" w:hAnsi="Times New Roman" w:cs="Times New Roman"/>
                <w:b/>
                <w:sz w:val="24"/>
                <w:szCs w:val="24"/>
                <w:lang w:val="uk-UA"/>
              </w:rPr>
              <w:t>Самоефективність М</w:t>
            </w:r>
            <w:bookmarkEnd w:id="18"/>
          </w:p>
        </w:tc>
      </w:tr>
      <w:tr w:rsidR="001174D3" w:rsidRPr="00590196" w:rsidTr="004904B4">
        <w:tc>
          <w:tcPr>
            <w:tcW w:w="2875" w:type="dxa"/>
          </w:tcPr>
          <w:p w:rsidR="001174D3" w:rsidRPr="00590196" w:rsidRDefault="001174D3" w:rsidP="007B51DD">
            <w:pPr>
              <w:pStyle w:val="a3"/>
              <w:rPr>
                <w:rFonts w:ascii="Times New Roman" w:hAnsi="Times New Roman" w:cs="Times New Roman"/>
                <w:sz w:val="24"/>
                <w:szCs w:val="24"/>
                <w:lang w:val="uk-UA"/>
              </w:rPr>
            </w:pPr>
            <w:bookmarkStart w:id="19" w:name="OLE_LINK1"/>
            <w:r w:rsidRPr="00590196">
              <w:rPr>
                <w:rFonts w:ascii="Times New Roman" w:hAnsi="Times New Roman" w:cs="Times New Roman"/>
                <w:sz w:val="24"/>
                <w:szCs w:val="24"/>
                <w:lang w:val="uk-UA"/>
              </w:rPr>
              <w:t xml:space="preserve">Перфекціонізм </w:t>
            </w:r>
            <w:bookmarkEnd w:id="19"/>
            <w:r w:rsidRPr="00590196">
              <w:rPr>
                <w:rFonts w:ascii="Times New Roman" w:hAnsi="Times New Roman" w:cs="Times New Roman"/>
                <w:sz w:val="24"/>
                <w:szCs w:val="24"/>
                <w:lang w:val="uk-UA"/>
              </w:rPr>
              <w:t>(незалежна перемінна)</w:t>
            </w:r>
          </w:p>
        </w:tc>
        <w:tc>
          <w:tcPr>
            <w:tcW w:w="2310" w:type="dxa"/>
          </w:tcPr>
          <w:p w:rsidR="001174D3" w:rsidRPr="00590196" w:rsidRDefault="001174D3" w:rsidP="00603522">
            <w:pPr>
              <w:pStyle w:val="a3"/>
              <w:jc w:val="center"/>
              <w:rPr>
                <w:rFonts w:ascii="Times New Roman" w:hAnsi="Times New Roman" w:cs="Times New Roman"/>
                <w:sz w:val="24"/>
                <w:szCs w:val="24"/>
                <w:lang w:val="uk-UA"/>
              </w:rPr>
            </w:pPr>
          </w:p>
        </w:tc>
        <w:tc>
          <w:tcPr>
            <w:tcW w:w="1980" w:type="dxa"/>
          </w:tcPr>
          <w:p w:rsidR="001174D3" w:rsidRPr="00590196" w:rsidRDefault="001174D3" w:rsidP="00603522">
            <w:pPr>
              <w:pStyle w:val="a3"/>
              <w:jc w:val="center"/>
              <w:rPr>
                <w:rFonts w:ascii="Times New Roman" w:hAnsi="Times New Roman" w:cs="Times New Roman"/>
                <w:sz w:val="24"/>
                <w:szCs w:val="24"/>
                <w:lang w:val="uk-UA"/>
              </w:rPr>
            </w:pPr>
            <w:bookmarkStart w:id="20" w:name="OLE_LINK6"/>
            <w:bookmarkStart w:id="21" w:name="OLE_LINK7"/>
            <w:r w:rsidRPr="00590196">
              <w:rPr>
                <w:rFonts w:ascii="Times New Roman" w:hAnsi="Times New Roman" w:cs="Times New Roman"/>
                <w:sz w:val="24"/>
                <w:szCs w:val="24"/>
                <w:lang w:val="uk-UA"/>
              </w:rPr>
              <w:t>0,34</w:t>
            </w:r>
            <w:bookmarkStart w:id="22" w:name="OLE_LINK8"/>
            <w:r w:rsidRPr="00590196">
              <w:rPr>
                <w:rFonts w:ascii="Times New Roman" w:hAnsi="Times New Roman" w:cs="Times New Roman"/>
                <w:sz w:val="24"/>
                <w:szCs w:val="24"/>
                <w:lang w:val="uk-UA"/>
              </w:rPr>
              <w:t>0*</w:t>
            </w:r>
            <w:bookmarkEnd w:id="20"/>
            <w:bookmarkEnd w:id="21"/>
            <w:bookmarkEnd w:id="22"/>
          </w:p>
        </w:tc>
        <w:tc>
          <w:tcPr>
            <w:tcW w:w="2692" w:type="dxa"/>
          </w:tcPr>
          <w:p w:rsidR="001174D3" w:rsidRPr="00590196" w:rsidRDefault="001174D3" w:rsidP="00603522">
            <w:pPr>
              <w:pStyle w:val="a3"/>
              <w:jc w:val="center"/>
              <w:rPr>
                <w:rFonts w:ascii="Times New Roman" w:hAnsi="Times New Roman" w:cs="Times New Roman"/>
                <w:sz w:val="24"/>
                <w:szCs w:val="24"/>
                <w:lang w:val="uk-UA"/>
              </w:rPr>
            </w:pPr>
            <w:r w:rsidRPr="00590196">
              <w:rPr>
                <w:rFonts w:ascii="Times New Roman" w:hAnsi="Times New Roman" w:cs="Times New Roman"/>
                <w:sz w:val="24"/>
                <w:szCs w:val="24"/>
                <w:lang w:val="uk-UA"/>
              </w:rPr>
              <w:t>-0,500*</w:t>
            </w:r>
          </w:p>
        </w:tc>
      </w:tr>
      <w:tr w:rsidR="001174D3" w:rsidRPr="00590196" w:rsidTr="004904B4">
        <w:tc>
          <w:tcPr>
            <w:tcW w:w="2875" w:type="dxa"/>
          </w:tcPr>
          <w:p w:rsidR="001174D3" w:rsidRPr="00590196" w:rsidRDefault="001174D3" w:rsidP="007B51DD">
            <w:pPr>
              <w:pStyle w:val="a3"/>
              <w:rPr>
                <w:rFonts w:ascii="Times New Roman" w:hAnsi="Times New Roman" w:cs="Times New Roman"/>
                <w:sz w:val="24"/>
                <w:szCs w:val="24"/>
                <w:lang w:val="uk-UA"/>
              </w:rPr>
            </w:pPr>
            <w:r w:rsidRPr="00590196">
              <w:rPr>
                <w:rFonts w:ascii="Times New Roman" w:hAnsi="Times New Roman" w:cs="Times New Roman"/>
                <w:sz w:val="24"/>
                <w:szCs w:val="24"/>
                <w:lang w:val="uk-UA"/>
              </w:rPr>
              <w:t xml:space="preserve">Самоефективність </w:t>
            </w:r>
            <w:r w:rsidRPr="00590196">
              <w:rPr>
                <w:rFonts w:ascii="Times New Roman" w:hAnsi="Times New Roman" w:cs="Times New Roman"/>
                <w:sz w:val="24"/>
                <w:szCs w:val="24"/>
                <w:lang w:val="uk-UA"/>
              </w:rPr>
              <w:lastRenderedPageBreak/>
              <w:t>(медиатор)</w:t>
            </w:r>
          </w:p>
        </w:tc>
        <w:tc>
          <w:tcPr>
            <w:tcW w:w="2310" w:type="dxa"/>
          </w:tcPr>
          <w:p w:rsidR="001174D3" w:rsidRPr="00590196" w:rsidRDefault="001174D3" w:rsidP="00603522">
            <w:pPr>
              <w:pStyle w:val="a3"/>
              <w:jc w:val="center"/>
              <w:rPr>
                <w:rFonts w:ascii="Times New Roman" w:hAnsi="Times New Roman" w:cs="Times New Roman"/>
                <w:sz w:val="24"/>
                <w:szCs w:val="24"/>
                <w:lang w:val="uk-UA"/>
              </w:rPr>
            </w:pPr>
          </w:p>
        </w:tc>
        <w:tc>
          <w:tcPr>
            <w:tcW w:w="1980" w:type="dxa"/>
          </w:tcPr>
          <w:p w:rsidR="001174D3" w:rsidRPr="00590196" w:rsidRDefault="001174D3" w:rsidP="00603522">
            <w:pPr>
              <w:pStyle w:val="a3"/>
              <w:jc w:val="center"/>
              <w:rPr>
                <w:rFonts w:ascii="Times New Roman" w:hAnsi="Times New Roman" w:cs="Times New Roman"/>
                <w:sz w:val="24"/>
                <w:szCs w:val="24"/>
                <w:lang w:val="uk-UA"/>
              </w:rPr>
            </w:pPr>
            <w:r w:rsidRPr="00590196">
              <w:rPr>
                <w:rFonts w:ascii="Times New Roman" w:hAnsi="Times New Roman" w:cs="Times New Roman"/>
                <w:sz w:val="24"/>
                <w:szCs w:val="24"/>
                <w:lang w:val="uk-UA"/>
              </w:rPr>
              <w:t>0,089*</w:t>
            </w:r>
          </w:p>
        </w:tc>
        <w:tc>
          <w:tcPr>
            <w:tcW w:w="2692" w:type="dxa"/>
          </w:tcPr>
          <w:p w:rsidR="001174D3" w:rsidRPr="00590196" w:rsidRDefault="001174D3" w:rsidP="00603522">
            <w:pPr>
              <w:pStyle w:val="a3"/>
              <w:jc w:val="center"/>
              <w:rPr>
                <w:rFonts w:ascii="Times New Roman" w:hAnsi="Times New Roman" w:cs="Times New Roman"/>
                <w:sz w:val="24"/>
                <w:szCs w:val="24"/>
                <w:lang w:val="uk-UA"/>
              </w:rPr>
            </w:pPr>
          </w:p>
        </w:tc>
      </w:tr>
    </w:tbl>
    <w:p w:rsidR="001174D3" w:rsidRPr="00590196" w:rsidRDefault="001174D3" w:rsidP="007B51DD">
      <w:pPr>
        <w:pStyle w:val="a3"/>
        <w:rPr>
          <w:rFonts w:ascii="Times New Roman" w:hAnsi="Times New Roman" w:cs="Times New Roman"/>
          <w:lang w:val="uk-UA"/>
        </w:rPr>
      </w:pPr>
      <w:r w:rsidRPr="00590196">
        <w:rPr>
          <w:rFonts w:ascii="Times New Roman" w:hAnsi="Times New Roman" w:cs="Times New Roman"/>
          <w:lang w:val="uk-UA"/>
        </w:rPr>
        <w:lastRenderedPageBreak/>
        <w:t xml:space="preserve">Примітка: </w:t>
      </w:r>
      <w:bookmarkStart w:id="23" w:name="OLE_LINK4"/>
      <w:bookmarkStart w:id="24" w:name="OLE_LINK5"/>
      <w:r w:rsidRPr="00590196">
        <w:rPr>
          <w:rFonts w:ascii="Times New Roman" w:hAnsi="Times New Roman" w:cs="Times New Roman"/>
          <w:lang w:val="uk-UA"/>
        </w:rPr>
        <w:t>*</w:t>
      </w:r>
      <w:bookmarkEnd w:id="23"/>
      <w:bookmarkEnd w:id="24"/>
      <w:r w:rsidRPr="00590196">
        <w:rPr>
          <w:rFonts w:ascii="Times New Roman" w:hAnsi="Times New Roman" w:cs="Times New Roman"/>
          <w:spacing w:val="-10"/>
          <w:lang w:val="uk-UA"/>
        </w:rPr>
        <w:t xml:space="preserve"> - </w:t>
      </w:r>
      <w:r w:rsidRPr="00590196">
        <w:rPr>
          <w:rFonts w:ascii="Times New Roman" w:hAnsi="Times New Roman" w:cs="Times New Roman"/>
          <w:lang w:val="uk-UA"/>
        </w:rPr>
        <w:t>коефіцієнти</w:t>
      </w:r>
      <w:r w:rsidRPr="00590196">
        <w:rPr>
          <w:rFonts w:ascii="Times New Roman" w:hAnsi="Times New Roman" w:cs="Times New Roman"/>
          <w:spacing w:val="-9"/>
          <w:lang w:val="uk-UA"/>
        </w:rPr>
        <w:t xml:space="preserve"> </w:t>
      </w:r>
      <w:r w:rsidRPr="00590196">
        <w:rPr>
          <w:rFonts w:ascii="Times New Roman" w:hAnsi="Times New Roman" w:cs="Times New Roman"/>
          <w:lang w:val="uk-UA"/>
        </w:rPr>
        <w:t>регрессії є</w:t>
      </w:r>
      <w:r w:rsidRPr="00590196">
        <w:rPr>
          <w:rFonts w:ascii="Times New Roman" w:hAnsi="Times New Roman" w:cs="Times New Roman"/>
          <w:spacing w:val="-10"/>
          <w:lang w:val="uk-UA"/>
        </w:rPr>
        <w:t xml:space="preserve"> </w:t>
      </w:r>
      <w:r w:rsidRPr="00590196">
        <w:rPr>
          <w:rFonts w:ascii="Times New Roman" w:hAnsi="Times New Roman" w:cs="Times New Roman"/>
          <w:lang w:val="uk-UA"/>
        </w:rPr>
        <w:t>значущими</w:t>
      </w:r>
      <w:r w:rsidRPr="00590196">
        <w:rPr>
          <w:rFonts w:ascii="Times New Roman" w:hAnsi="Times New Roman" w:cs="Times New Roman"/>
          <w:spacing w:val="-10"/>
          <w:lang w:val="uk-UA"/>
        </w:rPr>
        <w:t xml:space="preserve"> </w:t>
      </w:r>
      <w:r w:rsidRPr="00590196">
        <w:rPr>
          <w:rFonts w:ascii="Times New Roman" w:hAnsi="Times New Roman" w:cs="Times New Roman"/>
          <w:lang w:val="uk-UA"/>
        </w:rPr>
        <w:t>(p&lt;0,001).</w:t>
      </w:r>
    </w:p>
    <w:p w:rsidR="001174D3" w:rsidRPr="00590196" w:rsidRDefault="001174D3" w:rsidP="005F20BF">
      <w:pPr>
        <w:pStyle w:val="a3"/>
        <w:ind w:firstLine="660"/>
        <w:jc w:val="both"/>
        <w:rPr>
          <w:rFonts w:ascii="Times New Roman" w:hAnsi="Times New Roman" w:cs="Times New Roman"/>
          <w:sz w:val="24"/>
          <w:szCs w:val="24"/>
          <w:lang w:val="uk-UA"/>
        </w:rPr>
      </w:pP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Емпіричне значення критерію Соубела - 2,462 за р=0,013, p</w:t>
      </w:r>
      <w:bookmarkStart w:id="25" w:name="OLE_LINK2"/>
      <w:bookmarkStart w:id="26" w:name="OLE_LINK9"/>
      <w:r w:rsidRPr="00590196">
        <w:rPr>
          <w:rFonts w:ascii="Times New Roman" w:hAnsi="Times New Roman" w:cs="Times New Roman"/>
          <w:sz w:val="24"/>
          <w:szCs w:val="24"/>
          <w:lang w:val="uk-UA"/>
        </w:rPr>
        <w:t>&lt;</w:t>
      </w:r>
      <w:bookmarkEnd w:id="25"/>
      <w:bookmarkEnd w:id="26"/>
      <w:r w:rsidRPr="00590196">
        <w:rPr>
          <w:rFonts w:ascii="Times New Roman" w:hAnsi="Times New Roman" w:cs="Times New Roman"/>
          <w:sz w:val="24"/>
          <w:szCs w:val="24"/>
          <w:lang w:val="uk-UA"/>
        </w:rPr>
        <w:t>0,05. Емпіричне значення статистики Арояна - 2,425 за р=0,015, p&lt;0,05. Гіпотеза про значущий опосередковувальний вплив самоефективності на зв'язок між перфекціонізмом і депресією дістала підтвердження.</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У моделі множинного регресійного аналізу відображено спільний вплив перфекціонізму і самоефективності на депресію, які в сукупності пояснюють 32,8% її дисперсії (R2=0,326).</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Для з</w:t>
      </w:r>
      <w:r w:rsidR="004B32F6"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ясування міри опосередкування самоефективністю зв</w:t>
      </w:r>
      <w:r w:rsidR="004B32F6"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язку між перфекціонізмом і депресією підраховували частковий коефіцієнт кореляції між цими показниками за умови контролю вкладу самоефективності. Його значення r=0,469 (р&lt;0,001) менше, ніж значення коефіцієнта кореляції Пірсона (R=0,500, р&lt;0,001), що відображає зв'язок між перфекціонізмом і депресією; при цьому зв</w:t>
      </w:r>
      <w:r w:rsidR="004B32F6"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залишається статистично значимим. Цей результат свідчить про те, що самоефективність частково опосередковує зв'язок між перфекціонізмом і депресією.</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Зворотні кореляції між параметрами суб'єктної позиції та самоефективності із симптомами емоційної дезадаптації підкреслюють важливість цих конструктів як чинників-протекторів емоційного благополуччя. Додатково їхній захисний вплив показав приватний кореляційний аналіз, що виключає вплив чинників протекторів на зв</w:t>
      </w:r>
      <w:r w:rsidR="004B32F6"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структурних компонентів перфекціонізму із симптомами емоційної дезадаптації. Високі вимоги до себе без наявності впевненості у власних силах і вираженої суб</w:t>
      </w:r>
      <w:r w:rsidR="004B32F6"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єктної позиції стають деструктивними для психічного здоров</w:t>
      </w:r>
      <w:r w:rsidR="005A5503"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За допомогою моделі опосередкування було підтверджено вплив самоефективності на зв</w:t>
      </w:r>
      <w:r w:rsidR="005A5503"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між перфекціонізмом і депресією, що вказує на значущу роль самоефективності у зниженні негативного впливу перфекціонізму на емоційне благополуччя здобувачів</w:t>
      </w:r>
      <w:r w:rsidR="005A5503">
        <w:rPr>
          <w:rFonts w:ascii="Times New Roman" w:hAnsi="Times New Roman" w:cs="Times New Roman"/>
          <w:sz w:val="24"/>
          <w:szCs w:val="24"/>
          <w:lang w:val="uk-UA"/>
        </w:rPr>
        <w:t xml:space="preserve"> вищої освіти</w:t>
      </w:r>
      <w:r w:rsidRPr="00590196">
        <w:rPr>
          <w:rFonts w:ascii="Times New Roman" w:hAnsi="Times New Roman" w:cs="Times New Roman"/>
          <w:sz w:val="24"/>
          <w:szCs w:val="24"/>
          <w:lang w:val="uk-UA"/>
        </w:rPr>
        <w:t>.</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sz w:val="24"/>
          <w:szCs w:val="24"/>
          <w:lang w:val="uk-UA"/>
        </w:rPr>
        <w:t>Актуальним стає питання про можливі засоби зміцнення розглядуваних чинників-протекторів. Засоби підтримки суб</w:t>
      </w:r>
      <w:r w:rsidR="005A5503"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єктної позиції здобувача і підвищення його самоефективності розробляються у рефлексивно-діяльнісному підході, що реалізує цілу низку положень щодо зв</w:t>
      </w:r>
      <w:r w:rsidR="005A5503"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язку навчання, розвитку і здоров</w:t>
      </w:r>
      <w:r w:rsidR="005A5503"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 а також умов, за яких навчання веде за собою розвиток (Hewitt, P., Flett, G., 1999; Smith, M. M.</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et al., 2018; Stoeber, J., Madigan, D. J., Gonidis, L.,</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2020).</w:t>
      </w:r>
    </w:p>
    <w:p w:rsidR="001174D3" w:rsidRPr="00590196" w:rsidRDefault="001174D3" w:rsidP="006C7DDF">
      <w:pPr>
        <w:ind w:firstLine="770"/>
        <w:jc w:val="both"/>
        <w:rPr>
          <w:rFonts w:ascii="Times New Roman" w:hAnsi="Times New Roman" w:cs="Times New Roman"/>
          <w:sz w:val="24"/>
          <w:szCs w:val="24"/>
          <w:lang w:val="uk-UA"/>
        </w:rPr>
      </w:pPr>
      <w:r w:rsidRPr="00590196">
        <w:rPr>
          <w:rFonts w:ascii="Times New Roman" w:hAnsi="Times New Roman" w:cs="Times New Roman"/>
          <w:b/>
          <w:sz w:val="24"/>
          <w:szCs w:val="24"/>
          <w:lang w:val="uk-UA"/>
        </w:rPr>
        <w:t>Висновки.</w:t>
      </w:r>
      <w:r w:rsidRPr="00590196">
        <w:rPr>
          <w:rFonts w:ascii="Times New Roman" w:hAnsi="Times New Roman" w:cs="Times New Roman"/>
          <w:sz w:val="24"/>
          <w:szCs w:val="24"/>
          <w:lang w:val="uk-UA"/>
        </w:rPr>
        <w:t xml:space="preserve"> </w:t>
      </w:r>
      <w:bookmarkStart w:id="27" w:name="OLE_LINK24"/>
      <w:r w:rsidR="00C0121A">
        <w:rPr>
          <w:rFonts w:ascii="Times New Roman" w:hAnsi="Times New Roman" w:cs="Times New Roman"/>
          <w:sz w:val="24"/>
          <w:szCs w:val="24"/>
          <w:lang w:val="uk-UA"/>
        </w:rPr>
        <w:t>За результатами нашого дослідження виявлено вплив різних аспектів перфекціонізму на емоційне благополуччя здобувачів вищої освіти</w:t>
      </w:r>
      <w:r w:rsidRPr="00590196">
        <w:rPr>
          <w:rFonts w:ascii="Times New Roman" w:hAnsi="Times New Roman" w:cs="Times New Roman"/>
          <w:sz w:val="24"/>
          <w:szCs w:val="24"/>
          <w:lang w:val="uk-UA"/>
        </w:rPr>
        <w:t xml:space="preserve">. </w:t>
      </w:r>
      <w:bookmarkStart w:id="28" w:name="OLE_LINK22"/>
      <w:bookmarkStart w:id="29" w:name="OLE_LINK23"/>
      <w:bookmarkEnd w:id="27"/>
      <w:r w:rsidR="00C0121A">
        <w:rPr>
          <w:rFonts w:ascii="Times New Roman" w:hAnsi="Times New Roman" w:cs="Times New Roman"/>
          <w:sz w:val="24"/>
          <w:szCs w:val="24"/>
          <w:lang w:val="uk-UA"/>
        </w:rPr>
        <w:t>З’ясовано</w:t>
      </w:r>
      <w:r w:rsidRPr="00590196">
        <w:rPr>
          <w:rFonts w:ascii="Times New Roman" w:hAnsi="Times New Roman" w:cs="Times New Roman"/>
          <w:sz w:val="24"/>
          <w:szCs w:val="24"/>
          <w:lang w:val="uk-UA"/>
        </w:rPr>
        <w:t>, що суб</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єктна позиція і</w:t>
      </w:r>
      <w:r w:rsidR="00C0121A">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 тісно пов</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язана з нею</w:t>
      </w:r>
      <w:r w:rsidR="00C0121A">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 самоефективність зворотно корелюють із показниками депресивних і тривожних симптомів, тоді як деструктивні параметри перфекціонізму (такі як соціально приписаний перфекціонізм і перфекціоністський коґнітивний стиль) демонструють прямий зв</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язок із симптомами емоційної дезадаптації, вираженістю об</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єктної позиції у навчальній діяльності та зниженою самоефективністю. При цьому Я-адресований перфекціонізм демонструє позитивні зв</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язки з чинниками-протекторами, що компенсує його деструктивний вплив. Використання критерію Соубела для перевірки моделі опосередкування підтвердило гіпотезу про значущий опосередковувальний вплив самоефективності на зв</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язок між перфекціонізмом і депресією. </w:t>
      </w:r>
      <w:bookmarkStart w:id="30" w:name="OLE_LINK25"/>
      <w:bookmarkStart w:id="31" w:name="OLE_LINK26"/>
      <w:bookmarkEnd w:id="28"/>
      <w:bookmarkEnd w:id="29"/>
      <w:r w:rsidRPr="00590196">
        <w:rPr>
          <w:rFonts w:ascii="Times New Roman" w:hAnsi="Times New Roman" w:cs="Times New Roman"/>
          <w:sz w:val="24"/>
          <w:szCs w:val="24"/>
          <w:lang w:val="uk-UA"/>
        </w:rPr>
        <w:t>Вбачається за необхідне</w:t>
      </w:r>
      <w:r w:rsidR="00C0121A">
        <w:rPr>
          <w:rFonts w:ascii="Times New Roman" w:hAnsi="Times New Roman" w:cs="Times New Roman"/>
          <w:sz w:val="24"/>
          <w:szCs w:val="24"/>
          <w:lang w:val="uk-UA"/>
        </w:rPr>
        <w:t>, як перспектива подальшого дослідження,</w:t>
      </w:r>
      <w:r w:rsidRPr="00590196">
        <w:rPr>
          <w:rFonts w:ascii="Times New Roman" w:hAnsi="Times New Roman" w:cs="Times New Roman"/>
          <w:sz w:val="24"/>
          <w:szCs w:val="24"/>
          <w:lang w:val="uk-UA"/>
        </w:rPr>
        <w:t xml:space="preserve"> </w:t>
      </w:r>
      <w:r w:rsidR="00C0121A">
        <w:rPr>
          <w:rFonts w:ascii="Times New Roman" w:hAnsi="Times New Roman" w:cs="Times New Roman"/>
          <w:sz w:val="24"/>
          <w:szCs w:val="24"/>
          <w:lang w:val="uk-UA"/>
        </w:rPr>
        <w:t>розробка</w:t>
      </w:r>
      <w:r w:rsidRPr="00590196">
        <w:rPr>
          <w:rFonts w:ascii="Times New Roman" w:hAnsi="Times New Roman" w:cs="Times New Roman"/>
          <w:sz w:val="24"/>
          <w:szCs w:val="24"/>
          <w:lang w:val="uk-UA"/>
        </w:rPr>
        <w:t xml:space="preserve"> профілактичних </w:t>
      </w:r>
      <w:r w:rsidR="00C0121A">
        <w:rPr>
          <w:rFonts w:ascii="Times New Roman" w:hAnsi="Times New Roman" w:cs="Times New Roman"/>
          <w:sz w:val="24"/>
          <w:szCs w:val="24"/>
          <w:lang w:val="uk-UA"/>
        </w:rPr>
        <w:t>та просвітницьких заходів для здобувачів вищої освіти</w:t>
      </w:r>
      <w:r w:rsidRPr="00590196">
        <w:rPr>
          <w:rFonts w:ascii="Times New Roman" w:hAnsi="Times New Roman" w:cs="Times New Roman"/>
          <w:sz w:val="24"/>
          <w:szCs w:val="24"/>
          <w:lang w:val="uk-UA"/>
        </w:rPr>
        <w:t xml:space="preserve"> </w:t>
      </w:r>
      <w:r w:rsidR="00C0121A">
        <w:rPr>
          <w:rFonts w:ascii="Times New Roman" w:hAnsi="Times New Roman" w:cs="Times New Roman"/>
          <w:sz w:val="24"/>
          <w:szCs w:val="24"/>
          <w:lang w:val="uk-UA"/>
        </w:rPr>
        <w:t xml:space="preserve">щодо </w:t>
      </w:r>
      <w:r w:rsidRPr="00590196">
        <w:rPr>
          <w:rFonts w:ascii="Times New Roman" w:hAnsi="Times New Roman" w:cs="Times New Roman"/>
          <w:sz w:val="24"/>
          <w:szCs w:val="24"/>
          <w:lang w:val="uk-UA"/>
        </w:rPr>
        <w:t>актуалізаці</w:t>
      </w:r>
      <w:r w:rsidR="00D22DC8">
        <w:rPr>
          <w:rFonts w:ascii="Times New Roman" w:hAnsi="Times New Roman" w:cs="Times New Roman"/>
          <w:sz w:val="24"/>
          <w:szCs w:val="24"/>
          <w:lang w:val="uk-UA"/>
        </w:rPr>
        <w:t>ї</w:t>
      </w:r>
      <w:r w:rsidRPr="00590196">
        <w:rPr>
          <w:rFonts w:ascii="Times New Roman" w:hAnsi="Times New Roman" w:cs="Times New Roman"/>
          <w:sz w:val="24"/>
          <w:szCs w:val="24"/>
          <w:lang w:val="uk-UA"/>
        </w:rPr>
        <w:t xml:space="preserve"> та підтримк</w:t>
      </w:r>
      <w:r w:rsidR="00D22DC8">
        <w:rPr>
          <w:rFonts w:ascii="Times New Roman" w:hAnsi="Times New Roman" w:cs="Times New Roman"/>
          <w:sz w:val="24"/>
          <w:szCs w:val="24"/>
          <w:lang w:val="uk-UA"/>
        </w:rPr>
        <w:t>и</w:t>
      </w:r>
      <w:r w:rsidRPr="00590196">
        <w:rPr>
          <w:rFonts w:ascii="Times New Roman" w:hAnsi="Times New Roman" w:cs="Times New Roman"/>
          <w:sz w:val="24"/>
          <w:szCs w:val="24"/>
          <w:lang w:val="uk-UA"/>
        </w:rPr>
        <w:t xml:space="preserve"> суб</w:t>
      </w:r>
      <w:r w:rsidR="00C0121A" w:rsidRPr="00F32F27">
        <w:rPr>
          <w:rFonts w:ascii="Times New Roman" w:hAnsi="Times New Roman" w:cs="Times New Roman"/>
          <w:sz w:val="24"/>
          <w:szCs w:val="24"/>
          <w:lang w:val="uk-UA"/>
        </w:rPr>
        <w:t>’</w:t>
      </w:r>
      <w:r w:rsidRPr="00590196">
        <w:rPr>
          <w:rFonts w:ascii="Times New Roman" w:hAnsi="Times New Roman" w:cs="Times New Roman"/>
          <w:sz w:val="24"/>
          <w:szCs w:val="24"/>
          <w:lang w:val="uk-UA"/>
        </w:rPr>
        <w:t xml:space="preserve">єктної позиції </w:t>
      </w:r>
      <w:r w:rsidR="00D22DC8">
        <w:rPr>
          <w:rFonts w:ascii="Times New Roman" w:hAnsi="Times New Roman" w:cs="Times New Roman"/>
          <w:sz w:val="24"/>
          <w:szCs w:val="24"/>
          <w:lang w:val="uk-UA"/>
        </w:rPr>
        <w:t>та гармонійного особистісного розвитку</w:t>
      </w:r>
      <w:r w:rsidRPr="00590196">
        <w:rPr>
          <w:rFonts w:ascii="Times New Roman" w:hAnsi="Times New Roman" w:cs="Times New Roman"/>
          <w:sz w:val="24"/>
          <w:szCs w:val="24"/>
          <w:lang w:val="uk-UA"/>
        </w:rPr>
        <w:t>.</w:t>
      </w:r>
      <w:bookmarkEnd w:id="30"/>
      <w:bookmarkEnd w:id="31"/>
    </w:p>
    <w:p w:rsidR="001174D3" w:rsidRPr="00590196" w:rsidRDefault="001174D3" w:rsidP="006C7DDF">
      <w:pPr>
        <w:pStyle w:val="a5"/>
        <w:tabs>
          <w:tab w:val="left" w:pos="809"/>
        </w:tabs>
        <w:ind w:left="0" w:firstLine="0"/>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Список використаних джерел</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32" w:name="OLE_LINK41"/>
      <w:bookmarkStart w:id="33" w:name="OLE_LINK42"/>
      <w:r w:rsidRPr="00590196">
        <w:rPr>
          <w:rFonts w:ascii="Times New Roman" w:hAnsi="Times New Roman" w:cs="Times New Roman"/>
          <w:sz w:val="24"/>
          <w:szCs w:val="24"/>
          <w:lang w:val="uk-UA"/>
        </w:rPr>
        <w:t xml:space="preserve">Bandura, A. (1977). </w:t>
      </w:r>
      <w:bookmarkEnd w:id="32"/>
      <w:bookmarkEnd w:id="33"/>
      <w:r w:rsidRPr="00590196">
        <w:rPr>
          <w:rFonts w:ascii="Times New Roman" w:hAnsi="Times New Roman" w:cs="Times New Roman"/>
          <w:sz w:val="24"/>
          <w:szCs w:val="24"/>
          <w:lang w:val="uk-UA"/>
        </w:rPr>
        <w:t>Self-efficacy: toward a unifying theory of</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behavioral</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change.</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i/>
          <w:sz w:val="24"/>
          <w:szCs w:val="24"/>
          <w:lang w:val="uk-UA"/>
        </w:rPr>
        <w:t>Psychological</w:t>
      </w:r>
      <w:r w:rsidRPr="00590196">
        <w:rPr>
          <w:rFonts w:ascii="Times New Roman" w:hAnsi="Times New Roman" w:cs="Times New Roman"/>
          <w:i/>
          <w:spacing w:val="40"/>
          <w:sz w:val="24"/>
          <w:szCs w:val="24"/>
          <w:lang w:val="uk-UA"/>
        </w:rPr>
        <w:t xml:space="preserve"> </w:t>
      </w:r>
      <w:r w:rsidRPr="00590196">
        <w:rPr>
          <w:rFonts w:ascii="Times New Roman" w:hAnsi="Times New Roman" w:cs="Times New Roman"/>
          <w:i/>
          <w:sz w:val="24"/>
          <w:szCs w:val="24"/>
          <w:lang w:val="uk-UA"/>
        </w:rPr>
        <w:t>review,</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84,</w:t>
      </w:r>
      <w:r w:rsidRPr="00590196">
        <w:rPr>
          <w:rFonts w:ascii="Times New Roman" w:hAnsi="Times New Roman" w:cs="Times New Roman"/>
          <w:spacing w:val="9"/>
          <w:sz w:val="24"/>
          <w:szCs w:val="24"/>
          <w:lang w:val="uk-UA"/>
        </w:rPr>
        <w:t xml:space="preserve"> </w:t>
      </w:r>
      <w:r w:rsidRPr="00590196">
        <w:rPr>
          <w:rFonts w:ascii="Times New Roman" w:hAnsi="Times New Roman" w:cs="Times New Roman"/>
          <w:sz w:val="24"/>
          <w:szCs w:val="24"/>
          <w:lang w:val="uk-UA"/>
        </w:rPr>
        <w:t>2,</w:t>
      </w:r>
      <w:r w:rsidRPr="00590196">
        <w:rPr>
          <w:rFonts w:ascii="Times New Roman" w:hAnsi="Times New Roman" w:cs="Times New Roman"/>
          <w:spacing w:val="10"/>
          <w:sz w:val="24"/>
          <w:szCs w:val="24"/>
          <w:lang w:val="uk-UA"/>
        </w:rPr>
        <w:t xml:space="preserve"> </w:t>
      </w:r>
      <w:r w:rsidRPr="00590196">
        <w:rPr>
          <w:rFonts w:ascii="Times New Roman" w:hAnsi="Times New Roman" w:cs="Times New Roman"/>
          <w:sz w:val="24"/>
          <w:szCs w:val="24"/>
          <w:lang w:val="uk-UA"/>
        </w:rPr>
        <w:t>191.</w:t>
      </w:r>
      <w:r w:rsidRPr="00590196">
        <w:rPr>
          <w:rFonts w:ascii="Times New Roman" w:hAnsi="Times New Roman" w:cs="Times New Roman"/>
          <w:spacing w:val="9"/>
          <w:sz w:val="24"/>
          <w:szCs w:val="24"/>
          <w:lang w:val="uk-UA"/>
        </w:rPr>
        <w:t xml:space="preserve"> </w:t>
      </w:r>
      <w:r w:rsidRPr="00590196">
        <w:rPr>
          <w:rFonts w:ascii="Times New Roman" w:hAnsi="Times New Roman" w:cs="Times New Roman"/>
          <w:sz w:val="24"/>
          <w:szCs w:val="24"/>
          <w:lang w:val="uk-UA"/>
        </w:rPr>
        <w:t>DOI:10.1037/0033-</w:t>
      </w:r>
      <w:r w:rsidRPr="00590196">
        <w:rPr>
          <w:rFonts w:ascii="Times New Roman" w:hAnsi="Times New Roman" w:cs="Times New Roman"/>
          <w:spacing w:val="-2"/>
          <w:sz w:val="24"/>
          <w:szCs w:val="24"/>
          <w:lang w:val="uk-UA"/>
        </w:rPr>
        <w:t>295X.84.2.191</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34" w:name="OLE_LINK43"/>
      <w:bookmarkStart w:id="35" w:name="OLE_LINK44"/>
      <w:r w:rsidRPr="00590196">
        <w:rPr>
          <w:rFonts w:ascii="Times New Roman" w:hAnsi="Times New Roman" w:cs="Times New Roman"/>
          <w:spacing w:val="-2"/>
          <w:sz w:val="24"/>
          <w:szCs w:val="24"/>
          <w:lang w:val="uk-UA"/>
        </w:rPr>
        <w:t xml:space="preserve">Etherson, M. E. et al. (2022). </w:t>
      </w:r>
      <w:bookmarkEnd w:id="34"/>
      <w:bookmarkEnd w:id="35"/>
      <w:r w:rsidRPr="00590196">
        <w:rPr>
          <w:rFonts w:ascii="Times New Roman" w:hAnsi="Times New Roman" w:cs="Times New Roman"/>
          <w:spacing w:val="-2"/>
          <w:sz w:val="24"/>
          <w:szCs w:val="24"/>
          <w:lang w:val="uk-UA"/>
        </w:rPr>
        <w:t>Perfectionism, mattering, depressive</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symptoms, and suicide ideation in students: A test of the</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Perfectionism</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Social</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Disconnection</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Model</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i/>
          <w:sz w:val="24"/>
          <w:szCs w:val="24"/>
          <w:lang w:val="uk-UA"/>
        </w:rPr>
        <w:t>Personality</w:t>
      </w:r>
      <w:r w:rsidRPr="00590196">
        <w:rPr>
          <w:rFonts w:ascii="Times New Roman" w:hAnsi="Times New Roman" w:cs="Times New Roman"/>
          <w:i/>
          <w:spacing w:val="40"/>
          <w:sz w:val="24"/>
          <w:szCs w:val="24"/>
          <w:lang w:val="uk-UA"/>
        </w:rPr>
        <w:t xml:space="preserve"> </w:t>
      </w:r>
      <w:r w:rsidRPr="00590196">
        <w:rPr>
          <w:rFonts w:ascii="Times New Roman" w:hAnsi="Times New Roman" w:cs="Times New Roman"/>
          <w:i/>
          <w:sz w:val="24"/>
          <w:szCs w:val="24"/>
          <w:lang w:val="uk-UA"/>
        </w:rPr>
        <w:lastRenderedPageBreak/>
        <w:t>and individual differences,</w:t>
      </w:r>
      <w:r w:rsidRPr="00590196">
        <w:rPr>
          <w:rFonts w:ascii="Times New Roman" w:hAnsi="Times New Roman" w:cs="Times New Roman"/>
          <w:sz w:val="24"/>
          <w:szCs w:val="24"/>
          <w:lang w:val="uk-UA"/>
        </w:rPr>
        <w:t xml:space="preserve"> 191, 111559.</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DOI:10.1016/j.paid.2022.111559</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36" w:name="OLE_LINK37"/>
      <w:bookmarkStart w:id="37" w:name="OLE_LINK38"/>
      <w:r w:rsidRPr="00590196">
        <w:rPr>
          <w:rFonts w:ascii="Times New Roman" w:hAnsi="Times New Roman" w:cs="Times New Roman"/>
          <w:sz w:val="24"/>
          <w:szCs w:val="24"/>
          <w:lang w:val="uk-UA"/>
        </w:rPr>
        <w:t xml:space="preserve">Frost, R. et al. (1990). </w:t>
      </w:r>
      <w:bookmarkEnd w:id="36"/>
      <w:bookmarkEnd w:id="37"/>
      <w:r w:rsidRPr="00590196">
        <w:rPr>
          <w:rFonts w:ascii="Times New Roman" w:hAnsi="Times New Roman" w:cs="Times New Roman"/>
          <w:sz w:val="24"/>
          <w:szCs w:val="24"/>
          <w:lang w:val="uk-UA"/>
        </w:rPr>
        <w:t>The dimensions of perfectionism.</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i/>
          <w:sz w:val="24"/>
          <w:szCs w:val="24"/>
          <w:lang w:val="uk-UA"/>
        </w:rPr>
        <w:t>Cognitive therapy and research,</w:t>
      </w:r>
      <w:r w:rsidRPr="00590196">
        <w:rPr>
          <w:rFonts w:ascii="Times New Roman" w:hAnsi="Times New Roman" w:cs="Times New Roman"/>
          <w:sz w:val="24"/>
          <w:szCs w:val="24"/>
          <w:lang w:val="uk-UA"/>
        </w:rPr>
        <w:t xml:space="preserve"> 14, 449-468.</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DOI:10.1007/BF01172967</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Flett, G. et al. (2022). The destructiveness and public health</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significance of socially prescribed perfectionism: A review,</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 xml:space="preserve">analysis, and conceptual extension. </w:t>
      </w:r>
      <w:r w:rsidRPr="00590196">
        <w:rPr>
          <w:rFonts w:ascii="Times New Roman" w:hAnsi="Times New Roman" w:cs="Times New Roman"/>
          <w:i/>
          <w:sz w:val="24"/>
          <w:szCs w:val="24"/>
          <w:lang w:val="uk-UA"/>
        </w:rPr>
        <w:t>Clinical Psychology</w:t>
      </w:r>
      <w:r w:rsidRPr="00590196">
        <w:rPr>
          <w:rFonts w:ascii="Times New Roman" w:hAnsi="Times New Roman" w:cs="Times New Roman"/>
          <w:i/>
          <w:spacing w:val="40"/>
          <w:sz w:val="24"/>
          <w:szCs w:val="24"/>
          <w:lang w:val="uk-UA"/>
        </w:rPr>
        <w:t xml:space="preserve"> </w:t>
      </w:r>
      <w:r w:rsidRPr="00590196">
        <w:rPr>
          <w:rFonts w:ascii="Times New Roman" w:hAnsi="Times New Roman" w:cs="Times New Roman"/>
          <w:i/>
          <w:sz w:val="24"/>
          <w:szCs w:val="24"/>
          <w:lang w:val="uk-UA"/>
        </w:rPr>
        <w:t>Review,</w:t>
      </w:r>
      <w:r w:rsidRPr="00590196">
        <w:rPr>
          <w:rFonts w:ascii="Times New Roman" w:hAnsi="Times New Roman" w:cs="Times New Roman"/>
          <w:sz w:val="24"/>
          <w:szCs w:val="24"/>
          <w:lang w:val="uk-UA"/>
        </w:rPr>
        <w:t xml:space="preserve"> 93, 102130. DOI:10.1016/j.</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cpr.2022.102130</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r w:rsidRPr="00590196">
        <w:rPr>
          <w:rFonts w:ascii="Times New Roman" w:hAnsi="Times New Roman" w:cs="Times New Roman"/>
          <w:sz w:val="24"/>
          <w:szCs w:val="24"/>
          <w:lang w:val="uk-UA"/>
        </w:rPr>
        <w:t xml:space="preserve">Hewitt, P., Flett, G. (1990). Perfectionism and depression: A multidimensional analysis. </w:t>
      </w:r>
      <w:r w:rsidRPr="00590196">
        <w:rPr>
          <w:rFonts w:ascii="Times New Roman" w:hAnsi="Times New Roman" w:cs="Times New Roman"/>
          <w:i/>
          <w:sz w:val="24"/>
          <w:szCs w:val="24"/>
          <w:lang w:val="uk-UA"/>
        </w:rPr>
        <w:t>Journal of social behavior and</w:t>
      </w:r>
      <w:r w:rsidRPr="00590196">
        <w:rPr>
          <w:rFonts w:ascii="Times New Roman" w:hAnsi="Times New Roman" w:cs="Times New Roman"/>
          <w:i/>
          <w:w w:val="105"/>
          <w:sz w:val="24"/>
          <w:szCs w:val="24"/>
          <w:lang w:val="uk-UA"/>
        </w:rPr>
        <w:t xml:space="preserve"> personality,</w:t>
      </w:r>
      <w:r w:rsidRPr="00590196">
        <w:rPr>
          <w:rFonts w:ascii="Times New Roman" w:hAnsi="Times New Roman" w:cs="Times New Roman"/>
          <w:w w:val="105"/>
          <w:sz w:val="24"/>
          <w:szCs w:val="24"/>
          <w:lang w:val="uk-UA"/>
        </w:rPr>
        <w:t xml:space="preserve"> 5, 5, 423.</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38" w:name="OLE_LINK35"/>
      <w:bookmarkStart w:id="39" w:name="OLE_LINK36"/>
      <w:r w:rsidRPr="00590196">
        <w:rPr>
          <w:rFonts w:ascii="Times New Roman" w:hAnsi="Times New Roman" w:cs="Times New Roman"/>
          <w:sz w:val="24"/>
          <w:szCs w:val="24"/>
          <w:lang w:val="uk-UA"/>
        </w:rPr>
        <w:t xml:space="preserve">Hewitt, P., Flett, G. (1999). </w:t>
      </w:r>
      <w:bookmarkEnd w:id="38"/>
      <w:bookmarkEnd w:id="39"/>
      <w:r w:rsidRPr="00590196">
        <w:rPr>
          <w:rFonts w:ascii="Times New Roman" w:hAnsi="Times New Roman" w:cs="Times New Roman"/>
          <w:sz w:val="24"/>
          <w:szCs w:val="24"/>
          <w:lang w:val="uk-UA"/>
        </w:rPr>
        <w:t>The multidimensional scale of</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perfectionism.</w:t>
      </w:r>
      <w:r w:rsidRPr="00590196">
        <w:rPr>
          <w:rFonts w:ascii="Times New Roman" w:hAnsi="Times New Roman" w:cs="Times New Roman"/>
          <w:spacing w:val="-4"/>
          <w:sz w:val="24"/>
          <w:szCs w:val="24"/>
          <w:lang w:val="uk-UA"/>
        </w:rPr>
        <w:t xml:space="preserve"> </w:t>
      </w:r>
      <w:r w:rsidRPr="00590196">
        <w:rPr>
          <w:rFonts w:ascii="Times New Roman" w:hAnsi="Times New Roman" w:cs="Times New Roman"/>
          <w:i/>
          <w:sz w:val="24"/>
          <w:szCs w:val="24"/>
          <w:lang w:val="uk-UA"/>
        </w:rPr>
        <w:t>Journ.</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of</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Counseling</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and</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Development</w:t>
      </w:r>
      <w:r w:rsidRPr="00590196">
        <w:rPr>
          <w:rFonts w:ascii="Times New Roman" w:hAnsi="Times New Roman" w:cs="Times New Roman"/>
          <w:sz w:val="24"/>
          <w:szCs w:val="24"/>
          <w:lang w:val="uk-UA"/>
        </w:rPr>
        <w:t xml:space="preserve"> 9, 44. DOI:10.1037/1040-3590.3.3.464</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40" w:name="OLE_LINK31"/>
      <w:bookmarkStart w:id="41" w:name="OLE_LINK32"/>
      <w:bookmarkStart w:id="42" w:name="OLE_LINK40"/>
      <w:r w:rsidRPr="00590196">
        <w:rPr>
          <w:rFonts w:ascii="Times New Roman" w:hAnsi="Times New Roman" w:cs="Times New Roman"/>
          <w:sz w:val="24"/>
          <w:szCs w:val="24"/>
          <w:lang w:val="uk-UA"/>
        </w:rPr>
        <w:t>Hill, A.P.,</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Curran, T.</w:t>
      </w:r>
      <w:r w:rsidRPr="00590196">
        <w:rPr>
          <w:rFonts w:ascii="Times New Roman" w:hAnsi="Times New Roman" w:cs="Times New Roman"/>
          <w:i/>
          <w:spacing w:val="-2"/>
          <w:sz w:val="24"/>
          <w:szCs w:val="24"/>
          <w:lang w:val="uk-UA"/>
        </w:rPr>
        <w:t xml:space="preserve"> </w:t>
      </w:r>
      <w:r w:rsidRPr="00590196">
        <w:rPr>
          <w:rFonts w:ascii="Times New Roman" w:hAnsi="Times New Roman" w:cs="Times New Roman"/>
          <w:spacing w:val="-2"/>
          <w:sz w:val="24"/>
          <w:szCs w:val="24"/>
          <w:lang w:val="uk-UA"/>
        </w:rPr>
        <w:t>(2016).</w:t>
      </w:r>
      <w:r w:rsidRPr="00590196">
        <w:rPr>
          <w:rFonts w:ascii="Times New Roman" w:hAnsi="Times New Roman" w:cs="Times New Roman"/>
          <w:i/>
          <w:spacing w:val="-2"/>
          <w:sz w:val="24"/>
          <w:szCs w:val="24"/>
          <w:lang w:val="uk-UA"/>
        </w:rPr>
        <w:t xml:space="preserve"> </w:t>
      </w:r>
      <w:bookmarkEnd w:id="40"/>
      <w:bookmarkEnd w:id="41"/>
      <w:bookmarkEnd w:id="42"/>
      <w:r w:rsidRPr="00590196">
        <w:rPr>
          <w:rFonts w:ascii="Times New Roman" w:hAnsi="Times New Roman" w:cs="Times New Roman"/>
          <w:sz w:val="24"/>
          <w:szCs w:val="24"/>
          <w:lang w:val="uk-UA"/>
        </w:rPr>
        <w:t>Multidimensional</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perfectionism</w:t>
      </w:r>
      <w:r w:rsidRPr="00590196">
        <w:rPr>
          <w:rFonts w:ascii="Times New Roman" w:hAnsi="Times New Roman" w:cs="Times New Roman"/>
          <w:spacing w:val="-2"/>
          <w:sz w:val="24"/>
          <w:szCs w:val="24"/>
          <w:lang w:val="uk-UA"/>
        </w:rPr>
        <w:t xml:space="preserve"> </w:t>
      </w:r>
      <w:r w:rsidRPr="00590196">
        <w:rPr>
          <w:rFonts w:ascii="Times New Roman" w:hAnsi="Times New Roman" w:cs="Times New Roman"/>
          <w:sz w:val="24"/>
          <w:szCs w:val="24"/>
          <w:lang w:val="uk-UA"/>
        </w:rPr>
        <w:t>and</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burnout:</w:t>
      </w:r>
      <w:r w:rsidRPr="00590196">
        <w:rPr>
          <w:rFonts w:ascii="Times New Roman" w:hAnsi="Times New Roman" w:cs="Times New Roman"/>
          <w:spacing w:val="-4"/>
          <w:sz w:val="24"/>
          <w:szCs w:val="24"/>
          <w:lang w:val="uk-UA"/>
        </w:rPr>
        <w:t xml:space="preserve"> </w:t>
      </w:r>
      <w:r w:rsidRPr="00590196">
        <w:rPr>
          <w:rFonts w:ascii="Times New Roman" w:hAnsi="Times New Roman" w:cs="Times New Roman"/>
          <w:sz w:val="24"/>
          <w:szCs w:val="24"/>
          <w:lang w:val="uk-UA"/>
        </w:rPr>
        <w:t>A</w:t>
      </w:r>
      <w:r w:rsidRPr="00590196">
        <w:rPr>
          <w:rFonts w:ascii="Times New Roman" w:hAnsi="Times New Roman" w:cs="Times New Roman"/>
          <w:spacing w:val="-4"/>
          <w:sz w:val="24"/>
          <w:szCs w:val="24"/>
          <w:lang w:val="uk-UA"/>
        </w:rPr>
        <w:t xml:space="preserve"> </w:t>
      </w:r>
      <w:r w:rsidRPr="00590196">
        <w:rPr>
          <w:rFonts w:ascii="Times New Roman" w:hAnsi="Times New Roman" w:cs="Times New Roman"/>
          <w:sz w:val="24"/>
          <w:szCs w:val="24"/>
          <w:lang w:val="uk-UA"/>
        </w:rPr>
        <w:t>meta-analysis.</w:t>
      </w:r>
      <w:r w:rsidRPr="00590196">
        <w:rPr>
          <w:rFonts w:ascii="Times New Roman" w:hAnsi="Times New Roman" w:cs="Times New Roman"/>
          <w:spacing w:val="-4"/>
          <w:sz w:val="24"/>
          <w:szCs w:val="24"/>
          <w:lang w:val="uk-UA"/>
        </w:rPr>
        <w:t xml:space="preserve"> </w:t>
      </w:r>
      <w:r w:rsidRPr="00590196">
        <w:rPr>
          <w:rFonts w:ascii="Times New Roman" w:hAnsi="Times New Roman" w:cs="Times New Roman"/>
          <w:i/>
          <w:sz w:val="24"/>
          <w:szCs w:val="24"/>
          <w:lang w:val="uk-UA"/>
        </w:rPr>
        <w:t>Personality</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and</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social</w:t>
      </w:r>
      <w:r w:rsidRPr="00590196">
        <w:rPr>
          <w:rFonts w:ascii="Times New Roman" w:hAnsi="Times New Roman" w:cs="Times New Roman"/>
          <w:i/>
          <w:spacing w:val="-4"/>
          <w:sz w:val="24"/>
          <w:szCs w:val="24"/>
          <w:lang w:val="uk-UA"/>
        </w:rPr>
        <w:t xml:space="preserve"> </w:t>
      </w:r>
      <w:r w:rsidRPr="00590196">
        <w:rPr>
          <w:rFonts w:ascii="Times New Roman" w:hAnsi="Times New Roman" w:cs="Times New Roman"/>
          <w:i/>
          <w:sz w:val="24"/>
          <w:szCs w:val="24"/>
          <w:lang w:val="uk-UA"/>
        </w:rPr>
        <w:t>psychology</w:t>
      </w:r>
      <w:r w:rsidRPr="00590196">
        <w:rPr>
          <w:rFonts w:ascii="Times New Roman" w:hAnsi="Times New Roman" w:cs="Times New Roman"/>
          <w:i/>
          <w:spacing w:val="40"/>
          <w:sz w:val="24"/>
          <w:szCs w:val="24"/>
          <w:lang w:val="uk-UA"/>
        </w:rPr>
        <w:t xml:space="preserve"> </w:t>
      </w:r>
      <w:r w:rsidRPr="00590196">
        <w:rPr>
          <w:rFonts w:ascii="Times New Roman" w:hAnsi="Times New Roman" w:cs="Times New Roman"/>
          <w:i/>
          <w:sz w:val="24"/>
          <w:szCs w:val="24"/>
          <w:lang w:val="uk-UA"/>
        </w:rPr>
        <w:t>review,</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20,</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3,</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269-288.</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DOI:10.1177</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w:t>
      </w:r>
      <w:r w:rsidRPr="00590196">
        <w:rPr>
          <w:rFonts w:ascii="Times New Roman" w:hAnsi="Times New Roman" w:cs="Times New Roman"/>
          <w:spacing w:val="-2"/>
          <w:sz w:val="24"/>
          <w:szCs w:val="24"/>
          <w:lang w:val="uk-UA"/>
        </w:rPr>
        <w:t>1088868315596286</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43" w:name="OLE_LINK45"/>
      <w:bookmarkStart w:id="44" w:name="OLE_LINK46"/>
      <w:r w:rsidRPr="00590196">
        <w:rPr>
          <w:rFonts w:ascii="Times New Roman" w:hAnsi="Times New Roman" w:cs="Times New Roman"/>
          <w:sz w:val="24"/>
          <w:szCs w:val="24"/>
          <w:lang w:val="uk-UA"/>
        </w:rPr>
        <w:t>Smith, M. M.</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 xml:space="preserve">et al. (2018). </w:t>
      </w:r>
      <w:bookmarkEnd w:id="43"/>
      <w:bookmarkEnd w:id="44"/>
      <w:r w:rsidRPr="00590196">
        <w:rPr>
          <w:rFonts w:ascii="Times New Roman" w:hAnsi="Times New Roman" w:cs="Times New Roman"/>
          <w:sz w:val="24"/>
          <w:szCs w:val="24"/>
          <w:lang w:val="uk-UA"/>
        </w:rPr>
        <w:t>Why does socially prescribed</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perfectionism place people at risk for depression? A five-month, two-wave longitudinal study of the Perfectionism</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 xml:space="preserve">Social Disconnection Model. </w:t>
      </w:r>
      <w:r w:rsidRPr="00590196">
        <w:rPr>
          <w:rFonts w:ascii="Times New Roman" w:hAnsi="Times New Roman" w:cs="Times New Roman"/>
          <w:i/>
          <w:sz w:val="24"/>
          <w:szCs w:val="24"/>
          <w:lang w:val="uk-UA"/>
        </w:rPr>
        <w:t>Personality and Individual</w:t>
      </w:r>
      <w:r w:rsidRPr="00590196">
        <w:rPr>
          <w:rFonts w:ascii="Times New Roman" w:hAnsi="Times New Roman" w:cs="Times New Roman"/>
          <w:i/>
          <w:spacing w:val="40"/>
          <w:sz w:val="24"/>
          <w:szCs w:val="24"/>
          <w:lang w:val="uk-UA"/>
        </w:rPr>
        <w:t xml:space="preserve"> </w:t>
      </w:r>
      <w:r w:rsidRPr="00590196">
        <w:rPr>
          <w:rFonts w:ascii="Times New Roman" w:hAnsi="Times New Roman" w:cs="Times New Roman"/>
          <w:i/>
          <w:sz w:val="24"/>
          <w:szCs w:val="24"/>
          <w:lang w:val="uk-UA"/>
        </w:rPr>
        <w:t>Differences,</w:t>
      </w:r>
      <w:r w:rsidRPr="00590196">
        <w:rPr>
          <w:rFonts w:ascii="Times New Roman" w:hAnsi="Times New Roman" w:cs="Times New Roman"/>
          <w:sz w:val="24"/>
          <w:szCs w:val="24"/>
          <w:lang w:val="uk-UA"/>
        </w:rPr>
        <w:t xml:space="preserve"> 134, 49-54. DOI:10.1016/j.</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pacing w:val="-2"/>
          <w:sz w:val="24"/>
          <w:szCs w:val="24"/>
          <w:lang w:val="uk-UA"/>
        </w:rPr>
        <w:t>paid.2018.05.040</w:t>
      </w:r>
    </w:p>
    <w:p w:rsidR="001174D3" w:rsidRPr="00590196" w:rsidRDefault="001174D3" w:rsidP="005C4A98">
      <w:pPr>
        <w:pStyle w:val="a5"/>
        <w:numPr>
          <w:ilvl w:val="0"/>
          <w:numId w:val="16"/>
        </w:numPr>
        <w:tabs>
          <w:tab w:val="clear" w:pos="1490"/>
          <w:tab w:val="num" w:pos="0"/>
          <w:tab w:val="left" w:pos="849"/>
        </w:tabs>
        <w:ind w:left="0" w:firstLine="770"/>
        <w:rPr>
          <w:rFonts w:ascii="Times New Roman" w:hAnsi="Times New Roman" w:cs="Times New Roman"/>
          <w:sz w:val="24"/>
          <w:szCs w:val="24"/>
          <w:lang w:val="uk-UA"/>
        </w:rPr>
      </w:pPr>
      <w:bookmarkStart w:id="45" w:name="OLE_LINK33"/>
      <w:bookmarkStart w:id="46" w:name="OLE_LINK34"/>
      <w:bookmarkStart w:id="47" w:name="OLE_LINK39"/>
      <w:r w:rsidRPr="00590196">
        <w:rPr>
          <w:rFonts w:ascii="Times New Roman" w:hAnsi="Times New Roman" w:cs="Times New Roman"/>
          <w:sz w:val="24"/>
          <w:szCs w:val="24"/>
          <w:lang w:val="uk-UA"/>
        </w:rPr>
        <w:t>Stoeber, J., Madigan, D. J., Gonidis, L.</w:t>
      </w:r>
      <w:r w:rsidRPr="00590196">
        <w:rPr>
          <w:rFonts w:ascii="Times New Roman" w:hAnsi="Times New Roman" w:cs="Times New Roman"/>
          <w:i/>
          <w:sz w:val="24"/>
          <w:szCs w:val="24"/>
          <w:lang w:val="uk-UA"/>
        </w:rPr>
        <w:t xml:space="preserve"> </w:t>
      </w:r>
      <w:r w:rsidRPr="00590196">
        <w:rPr>
          <w:rFonts w:ascii="Times New Roman" w:hAnsi="Times New Roman" w:cs="Times New Roman"/>
          <w:sz w:val="24"/>
          <w:szCs w:val="24"/>
          <w:lang w:val="uk-UA"/>
        </w:rPr>
        <w:t>(2020).</w:t>
      </w:r>
      <w:bookmarkEnd w:id="45"/>
      <w:bookmarkEnd w:id="46"/>
      <w:r w:rsidRPr="00590196">
        <w:rPr>
          <w:rFonts w:ascii="Times New Roman" w:hAnsi="Times New Roman" w:cs="Times New Roman"/>
          <w:i/>
          <w:sz w:val="24"/>
          <w:szCs w:val="24"/>
          <w:lang w:val="uk-UA"/>
        </w:rPr>
        <w:t xml:space="preserve"> </w:t>
      </w:r>
      <w:bookmarkEnd w:id="47"/>
      <w:r w:rsidRPr="00590196">
        <w:rPr>
          <w:rFonts w:ascii="Times New Roman" w:hAnsi="Times New Roman" w:cs="Times New Roman"/>
          <w:sz w:val="24"/>
          <w:szCs w:val="24"/>
          <w:lang w:val="uk-UA"/>
        </w:rPr>
        <w:t>Perfectionism is</w:t>
      </w:r>
      <w:r w:rsidRPr="00590196">
        <w:rPr>
          <w:rFonts w:ascii="Times New Roman" w:hAnsi="Times New Roman" w:cs="Times New Roman"/>
          <w:spacing w:val="40"/>
          <w:sz w:val="24"/>
          <w:szCs w:val="24"/>
          <w:lang w:val="uk-UA"/>
        </w:rPr>
        <w:t xml:space="preserve"> </w:t>
      </w:r>
      <w:r w:rsidRPr="00590196">
        <w:rPr>
          <w:rFonts w:ascii="Times New Roman" w:hAnsi="Times New Roman" w:cs="Times New Roman"/>
          <w:sz w:val="24"/>
          <w:szCs w:val="24"/>
          <w:lang w:val="uk-UA"/>
        </w:rPr>
        <w:t xml:space="preserve">adaptive and maladaptive, but what’s the combined effect? </w:t>
      </w:r>
      <w:r w:rsidRPr="00590196">
        <w:rPr>
          <w:rFonts w:ascii="Times New Roman" w:hAnsi="Times New Roman" w:cs="Times New Roman"/>
          <w:i/>
          <w:sz w:val="24"/>
          <w:szCs w:val="24"/>
          <w:lang w:val="uk-UA"/>
        </w:rPr>
        <w:t>Personality</w:t>
      </w:r>
      <w:r w:rsidRPr="00590196">
        <w:rPr>
          <w:rFonts w:ascii="Times New Roman" w:hAnsi="Times New Roman" w:cs="Times New Roman"/>
          <w:i/>
          <w:spacing w:val="32"/>
          <w:sz w:val="24"/>
          <w:szCs w:val="24"/>
          <w:lang w:val="uk-UA"/>
        </w:rPr>
        <w:t xml:space="preserve"> </w:t>
      </w:r>
      <w:r w:rsidRPr="00590196">
        <w:rPr>
          <w:rFonts w:ascii="Times New Roman" w:hAnsi="Times New Roman" w:cs="Times New Roman"/>
          <w:i/>
          <w:sz w:val="24"/>
          <w:szCs w:val="24"/>
          <w:lang w:val="uk-UA"/>
        </w:rPr>
        <w:t>and</w:t>
      </w:r>
      <w:r w:rsidRPr="00590196">
        <w:rPr>
          <w:rFonts w:ascii="Times New Roman" w:hAnsi="Times New Roman" w:cs="Times New Roman"/>
          <w:i/>
          <w:spacing w:val="33"/>
          <w:sz w:val="24"/>
          <w:szCs w:val="24"/>
          <w:lang w:val="uk-UA"/>
        </w:rPr>
        <w:t xml:space="preserve"> </w:t>
      </w:r>
      <w:r w:rsidRPr="00590196">
        <w:rPr>
          <w:rFonts w:ascii="Times New Roman" w:hAnsi="Times New Roman" w:cs="Times New Roman"/>
          <w:i/>
          <w:sz w:val="24"/>
          <w:szCs w:val="24"/>
          <w:lang w:val="uk-UA"/>
        </w:rPr>
        <w:t>Individual</w:t>
      </w:r>
      <w:r w:rsidRPr="00590196">
        <w:rPr>
          <w:rFonts w:ascii="Times New Roman" w:hAnsi="Times New Roman" w:cs="Times New Roman"/>
          <w:i/>
          <w:spacing w:val="32"/>
          <w:sz w:val="24"/>
          <w:szCs w:val="24"/>
          <w:lang w:val="uk-UA"/>
        </w:rPr>
        <w:t xml:space="preserve"> </w:t>
      </w:r>
      <w:r w:rsidRPr="00590196">
        <w:rPr>
          <w:rFonts w:ascii="Times New Roman" w:hAnsi="Times New Roman" w:cs="Times New Roman"/>
          <w:i/>
          <w:sz w:val="24"/>
          <w:szCs w:val="24"/>
          <w:lang w:val="uk-UA"/>
        </w:rPr>
        <w:t>Differences,</w:t>
      </w:r>
      <w:r w:rsidRPr="00590196">
        <w:rPr>
          <w:rFonts w:ascii="Times New Roman" w:hAnsi="Times New Roman" w:cs="Times New Roman"/>
          <w:spacing w:val="32"/>
          <w:sz w:val="24"/>
          <w:szCs w:val="24"/>
          <w:lang w:val="uk-UA"/>
        </w:rPr>
        <w:t xml:space="preserve"> </w:t>
      </w:r>
      <w:r w:rsidRPr="00590196">
        <w:rPr>
          <w:rFonts w:ascii="Times New Roman" w:hAnsi="Times New Roman" w:cs="Times New Roman"/>
          <w:spacing w:val="-4"/>
          <w:sz w:val="24"/>
          <w:szCs w:val="24"/>
          <w:lang w:val="uk-UA"/>
        </w:rPr>
        <w:t>161</w:t>
      </w:r>
      <w:r w:rsidRPr="00590196">
        <w:rPr>
          <w:rFonts w:ascii="Times New Roman" w:hAnsi="Times New Roman" w:cs="Times New Roman"/>
          <w:sz w:val="24"/>
          <w:szCs w:val="24"/>
          <w:lang w:val="uk-UA"/>
        </w:rPr>
        <w:t>.</w:t>
      </w:r>
      <w:r w:rsidRPr="00590196">
        <w:rPr>
          <w:rFonts w:ascii="Times New Roman" w:hAnsi="Times New Roman" w:cs="Times New Roman"/>
          <w:spacing w:val="-3"/>
          <w:sz w:val="24"/>
          <w:szCs w:val="24"/>
          <w:lang w:val="uk-UA"/>
        </w:rPr>
        <w:t xml:space="preserve"> </w:t>
      </w:r>
      <w:r w:rsidRPr="00590196">
        <w:rPr>
          <w:rFonts w:ascii="Times New Roman" w:hAnsi="Times New Roman" w:cs="Times New Roman"/>
          <w:sz w:val="24"/>
          <w:szCs w:val="24"/>
          <w:lang w:val="uk-UA"/>
        </w:rPr>
        <w:t>109846.</w:t>
      </w:r>
      <w:r w:rsidRPr="00590196">
        <w:rPr>
          <w:rFonts w:ascii="Times New Roman" w:hAnsi="Times New Roman" w:cs="Times New Roman"/>
          <w:spacing w:val="-3"/>
          <w:sz w:val="24"/>
          <w:szCs w:val="24"/>
          <w:lang w:val="uk-UA"/>
        </w:rPr>
        <w:t xml:space="preserve"> </w:t>
      </w:r>
      <w:r w:rsidRPr="00590196">
        <w:rPr>
          <w:rFonts w:ascii="Times New Roman" w:hAnsi="Times New Roman" w:cs="Times New Roman"/>
          <w:spacing w:val="-2"/>
          <w:sz w:val="24"/>
          <w:szCs w:val="24"/>
          <w:lang w:val="uk-UA"/>
        </w:rPr>
        <w:t>DOI:10.1016/j.paid.2020.109846</w:t>
      </w:r>
    </w:p>
    <w:p w:rsidR="001174D3" w:rsidRPr="00590196" w:rsidRDefault="001174D3" w:rsidP="008E64B9">
      <w:pPr>
        <w:jc w:val="center"/>
        <w:rPr>
          <w:rFonts w:ascii="Times New Roman" w:hAnsi="Times New Roman" w:cs="Times New Roman"/>
          <w:b/>
          <w:sz w:val="24"/>
          <w:szCs w:val="24"/>
          <w:lang w:val="uk-UA"/>
        </w:rPr>
      </w:pPr>
      <w:r w:rsidRPr="00590196">
        <w:rPr>
          <w:rFonts w:ascii="Times New Roman" w:hAnsi="Times New Roman" w:cs="Times New Roman"/>
          <w:b/>
          <w:sz w:val="24"/>
          <w:szCs w:val="24"/>
          <w:lang w:val="uk-UA"/>
        </w:rPr>
        <w:t>Summary</w:t>
      </w:r>
    </w:p>
    <w:p w:rsidR="001174D3" w:rsidRPr="00590196" w:rsidRDefault="001174D3" w:rsidP="009625D9">
      <w:pPr>
        <w:jc w:val="right"/>
        <w:rPr>
          <w:rFonts w:ascii="Times New Roman" w:hAnsi="Times New Roman" w:cs="Times New Roman"/>
          <w:b/>
          <w:i/>
          <w:sz w:val="24"/>
          <w:szCs w:val="24"/>
          <w:lang w:val="uk-UA"/>
        </w:rPr>
      </w:pPr>
      <w:r w:rsidRPr="00590196">
        <w:rPr>
          <w:rFonts w:ascii="Times New Roman" w:hAnsi="Times New Roman" w:cs="Times New Roman"/>
          <w:b/>
          <w:i/>
          <w:sz w:val="24"/>
          <w:szCs w:val="24"/>
          <w:lang w:val="uk-UA"/>
        </w:rPr>
        <w:t>Potapchuk Yevhen,</w:t>
      </w:r>
    </w:p>
    <w:p w:rsidR="001174D3" w:rsidRPr="00590196" w:rsidRDefault="001174D3" w:rsidP="009625D9">
      <w:pPr>
        <w:jc w:val="right"/>
        <w:rPr>
          <w:rFonts w:ascii="Times New Roman" w:hAnsi="Times New Roman" w:cs="Times New Roman"/>
          <w:i/>
          <w:sz w:val="24"/>
          <w:szCs w:val="24"/>
          <w:lang w:val="uk-UA"/>
        </w:rPr>
      </w:pPr>
      <w:r w:rsidRPr="00590196">
        <w:rPr>
          <w:rFonts w:ascii="Times New Roman" w:hAnsi="Times New Roman" w:cs="Times New Roman"/>
          <w:i/>
          <w:sz w:val="24"/>
          <w:szCs w:val="24"/>
          <w:lang w:val="uk-UA"/>
        </w:rPr>
        <w:t>Doctor of Psychological Sciences, Full Professor,</w:t>
      </w:r>
    </w:p>
    <w:p w:rsidR="001174D3" w:rsidRPr="00590196" w:rsidRDefault="001174D3" w:rsidP="009625D9">
      <w:pPr>
        <w:jc w:val="right"/>
        <w:rPr>
          <w:rFonts w:ascii="Times New Roman" w:hAnsi="Times New Roman" w:cs="Times New Roman"/>
          <w:i/>
          <w:sz w:val="24"/>
          <w:szCs w:val="24"/>
          <w:lang w:val="uk-UA"/>
        </w:rPr>
      </w:pPr>
      <w:r w:rsidRPr="00590196">
        <w:rPr>
          <w:rFonts w:ascii="Times New Roman" w:hAnsi="Times New Roman" w:cs="Times New Roman"/>
          <w:i/>
          <w:sz w:val="24"/>
          <w:szCs w:val="24"/>
          <w:lang w:val="uk-UA"/>
        </w:rPr>
        <w:t>Professor of the Department of Psychology and Pedagogics,</w:t>
      </w:r>
    </w:p>
    <w:p w:rsidR="001174D3" w:rsidRPr="00590196" w:rsidRDefault="001174D3" w:rsidP="009625D9">
      <w:pPr>
        <w:jc w:val="right"/>
        <w:rPr>
          <w:rFonts w:ascii="Times New Roman" w:hAnsi="Times New Roman" w:cs="Times New Roman"/>
          <w:i/>
          <w:sz w:val="24"/>
          <w:szCs w:val="24"/>
          <w:lang w:val="uk-UA"/>
        </w:rPr>
      </w:pPr>
      <w:r w:rsidRPr="00590196">
        <w:rPr>
          <w:rFonts w:ascii="Times New Roman" w:hAnsi="Times New Roman" w:cs="Times New Roman"/>
          <w:i/>
          <w:sz w:val="24"/>
          <w:szCs w:val="24"/>
          <w:lang w:val="uk-UA"/>
        </w:rPr>
        <w:t>Khmelnytsky National University</w:t>
      </w:r>
    </w:p>
    <w:p w:rsidR="000723FD" w:rsidRPr="000723FD" w:rsidRDefault="000723FD" w:rsidP="000723FD">
      <w:pPr>
        <w:jc w:val="right"/>
        <w:rPr>
          <w:rFonts w:ascii="Times New Roman" w:hAnsi="Times New Roman"/>
          <w:b/>
          <w:i/>
          <w:iCs/>
          <w:sz w:val="24"/>
          <w:szCs w:val="24"/>
          <w:lang w:val="uk-UA"/>
        </w:rPr>
      </w:pPr>
      <w:r w:rsidRPr="000723FD">
        <w:rPr>
          <w:rFonts w:ascii="Times New Roman" w:hAnsi="Times New Roman"/>
          <w:b/>
          <w:i/>
          <w:iCs/>
          <w:sz w:val="24"/>
          <w:szCs w:val="24"/>
          <w:lang w:val="en-US"/>
        </w:rPr>
        <w:t>Dariia</w:t>
      </w:r>
      <w:r w:rsidRPr="000723FD">
        <w:rPr>
          <w:rFonts w:ascii="Times New Roman" w:hAnsi="Times New Roman"/>
          <w:b/>
          <w:i/>
          <w:iCs/>
          <w:sz w:val="24"/>
          <w:szCs w:val="24"/>
          <w:lang w:val="uk-UA"/>
        </w:rPr>
        <w:t xml:space="preserve"> </w:t>
      </w:r>
      <w:r w:rsidRPr="000723FD">
        <w:rPr>
          <w:rFonts w:ascii="Times New Roman" w:hAnsi="Times New Roman"/>
          <w:b/>
          <w:i/>
          <w:iCs/>
          <w:sz w:val="24"/>
          <w:szCs w:val="24"/>
          <w:lang w:val="en-US"/>
        </w:rPr>
        <w:t>Karpova</w:t>
      </w:r>
      <w:r w:rsidRPr="000723FD">
        <w:rPr>
          <w:rFonts w:ascii="Times New Roman" w:hAnsi="Times New Roman"/>
          <w:b/>
          <w:i/>
          <w:iCs/>
          <w:sz w:val="24"/>
          <w:szCs w:val="24"/>
          <w:lang w:val="uk-UA"/>
        </w:rPr>
        <w:t>,</w:t>
      </w:r>
    </w:p>
    <w:p w:rsidR="000723FD" w:rsidRPr="000723FD" w:rsidRDefault="000723FD" w:rsidP="000723FD">
      <w:pPr>
        <w:jc w:val="right"/>
        <w:rPr>
          <w:rFonts w:ascii="Times New Roman" w:hAnsi="Times New Roman"/>
          <w:b/>
          <w:i/>
          <w:iCs/>
          <w:sz w:val="24"/>
          <w:szCs w:val="24"/>
          <w:lang w:val="en-US"/>
        </w:rPr>
      </w:pPr>
      <w:r w:rsidRPr="000723FD">
        <w:rPr>
          <w:rFonts w:ascii="Times New Roman" w:hAnsi="Times New Roman"/>
          <w:i/>
          <w:color w:val="1F1F1F"/>
          <w:sz w:val="24"/>
          <w:szCs w:val="24"/>
          <w:lang w:val="en" w:eastAsia="ru-RU"/>
        </w:rPr>
        <w:t xml:space="preserve">Doctor of Philosophy in </w:t>
      </w:r>
      <w:r w:rsidRPr="000723FD">
        <w:rPr>
          <w:rFonts w:ascii="Times New Roman" w:hAnsi="Times New Roman"/>
          <w:i/>
          <w:sz w:val="24"/>
          <w:szCs w:val="24"/>
          <w:lang w:val="en" w:eastAsia="ru-RU"/>
        </w:rPr>
        <w:t>Psychology, Associate Professor,</w:t>
      </w:r>
    </w:p>
    <w:p w:rsidR="000723FD" w:rsidRPr="000723FD" w:rsidRDefault="000723FD" w:rsidP="000723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Times New Roman" w:hAnsi="Times New Roman"/>
          <w:i/>
          <w:sz w:val="24"/>
          <w:szCs w:val="24"/>
          <w:lang w:val="en" w:eastAsia="ru-RU"/>
        </w:rPr>
      </w:pPr>
      <w:r w:rsidRPr="000723FD">
        <w:rPr>
          <w:rFonts w:ascii="Times New Roman" w:hAnsi="Times New Roman"/>
          <w:i/>
          <w:sz w:val="24"/>
          <w:szCs w:val="24"/>
          <w:lang w:val="en" w:eastAsia="ru-RU"/>
        </w:rPr>
        <w:t>of the Department of Psychology and Pedagogy,</w:t>
      </w:r>
    </w:p>
    <w:p w:rsidR="000723FD" w:rsidRPr="000723FD" w:rsidRDefault="000723FD" w:rsidP="000723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Times New Roman" w:hAnsi="Times New Roman"/>
          <w:i/>
          <w:sz w:val="24"/>
          <w:szCs w:val="24"/>
          <w:lang w:val="en" w:eastAsia="ru-RU"/>
        </w:rPr>
      </w:pPr>
      <w:r w:rsidRPr="000723FD">
        <w:rPr>
          <w:rFonts w:ascii="Times New Roman" w:hAnsi="Times New Roman"/>
          <w:i/>
          <w:sz w:val="24"/>
          <w:szCs w:val="24"/>
          <w:lang w:val="en" w:eastAsia="ru-RU"/>
        </w:rPr>
        <w:t>Khmelnytskyi National University,</w:t>
      </w:r>
    </w:p>
    <w:p w:rsidR="000723FD" w:rsidRPr="000723FD" w:rsidRDefault="000723FD" w:rsidP="000723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Times New Roman" w:hAnsi="Times New Roman"/>
          <w:i/>
          <w:sz w:val="24"/>
          <w:szCs w:val="24"/>
          <w:lang w:val="en" w:eastAsia="ru-RU"/>
        </w:rPr>
      </w:pPr>
      <w:r w:rsidRPr="000723FD">
        <w:rPr>
          <w:rFonts w:ascii="Times New Roman" w:hAnsi="Times New Roman"/>
          <w:i/>
          <w:sz w:val="24"/>
          <w:szCs w:val="24"/>
          <w:lang w:val="en" w:eastAsia="ru-RU"/>
        </w:rPr>
        <w:t>Khmelnytskyi, Ukraine</w:t>
      </w:r>
    </w:p>
    <w:p w:rsidR="00590B42" w:rsidRDefault="00590B42" w:rsidP="00BE1123">
      <w:pPr>
        <w:jc w:val="center"/>
        <w:rPr>
          <w:rFonts w:ascii="Times New Roman" w:hAnsi="Times New Roman" w:cs="Times New Roman"/>
          <w:b/>
          <w:i/>
          <w:sz w:val="24"/>
          <w:szCs w:val="24"/>
          <w:lang w:val="uk-UA"/>
        </w:rPr>
      </w:pPr>
    </w:p>
    <w:p w:rsidR="00285450" w:rsidRPr="00285450" w:rsidRDefault="00285450" w:rsidP="00285450">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rPr>
          <w:rFonts w:ascii="Times New Roman" w:eastAsia="Times New Roman" w:hAnsi="Times New Roman" w:cs="Times New Roman"/>
          <w:i/>
          <w:color w:val="1F1F1F"/>
          <w:sz w:val="24"/>
          <w:szCs w:val="24"/>
          <w:lang w:val="en-US" w:eastAsia="ru-RU"/>
        </w:rPr>
      </w:pPr>
      <w:r w:rsidRPr="00285450">
        <w:rPr>
          <w:rFonts w:ascii="Times New Roman" w:eastAsia="Times New Roman" w:hAnsi="Times New Roman" w:cs="Times New Roman"/>
          <w:b/>
          <w:i/>
          <w:color w:val="1F1F1F"/>
          <w:sz w:val="24"/>
          <w:szCs w:val="24"/>
          <w:lang w:val="en" w:eastAsia="ru-RU"/>
        </w:rPr>
        <w:t>The purpose</w:t>
      </w:r>
      <w:r w:rsidRPr="00285450">
        <w:rPr>
          <w:rFonts w:ascii="Times New Roman" w:eastAsia="Times New Roman" w:hAnsi="Times New Roman" w:cs="Times New Roman"/>
          <w:i/>
          <w:color w:val="1F1F1F"/>
          <w:sz w:val="24"/>
          <w:szCs w:val="24"/>
          <w:lang w:val="en" w:eastAsia="ru-RU"/>
        </w:rPr>
        <w:t xml:space="preserve"> of the article is to identify the impact of various aspects of perfectionism on the emotional well-being of higher education students.</w:t>
      </w:r>
    </w:p>
    <w:p w:rsidR="00285450" w:rsidRPr="00285450" w:rsidRDefault="00285450" w:rsidP="00BE1123">
      <w:pPr>
        <w:jc w:val="center"/>
        <w:rPr>
          <w:rFonts w:ascii="Times New Roman" w:hAnsi="Times New Roman" w:cs="Times New Roman"/>
          <w:b/>
          <w:i/>
          <w:sz w:val="24"/>
          <w:szCs w:val="24"/>
          <w:lang w:val="en-US"/>
        </w:rPr>
      </w:pPr>
    </w:p>
    <w:p w:rsidR="00590B42" w:rsidRDefault="00590B42" w:rsidP="00BE1123">
      <w:pPr>
        <w:jc w:val="center"/>
        <w:rPr>
          <w:rFonts w:ascii="Times New Roman" w:hAnsi="Times New Roman" w:cs="Times New Roman"/>
          <w:b/>
          <w:i/>
          <w:sz w:val="24"/>
          <w:szCs w:val="24"/>
          <w:lang w:val="uk-UA"/>
        </w:rPr>
      </w:pPr>
    </w:p>
    <w:p w:rsidR="00B23288" w:rsidRPr="00B23288" w:rsidRDefault="00B23288" w:rsidP="00B23288">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jc w:val="center"/>
        <w:rPr>
          <w:rFonts w:ascii="Times New Roman" w:eastAsia="Times New Roman" w:hAnsi="Times New Roman" w:cs="Times New Roman"/>
          <w:b/>
          <w:color w:val="1F1F1F"/>
          <w:sz w:val="24"/>
          <w:szCs w:val="24"/>
          <w:lang w:val="en-US" w:eastAsia="ru-RU"/>
        </w:rPr>
      </w:pPr>
      <w:r w:rsidRPr="00B23288">
        <w:rPr>
          <w:rFonts w:ascii="Times New Roman" w:eastAsia="Times New Roman" w:hAnsi="Times New Roman" w:cs="Times New Roman"/>
          <w:b/>
          <w:color w:val="1F1F1F"/>
          <w:sz w:val="24"/>
          <w:szCs w:val="24"/>
          <w:lang w:val="en" w:eastAsia="ru-RU"/>
        </w:rPr>
        <w:t>THE INFLUENCE OF PERFECTIONISM ON THE EMOTIONAL COMFORT OF HIGHER EDUCATION STUDENTS</w:t>
      </w:r>
    </w:p>
    <w:p w:rsidR="001174D3" w:rsidRPr="00590B42" w:rsidRDefault="001174D3" w:rsidP="00D3261B">
      <w:pPr>
        <w:ind w:firstLine="660"/>
        <w:jc w:val="both"/>
        <w:rPr>
          <w:rFonts w:ascii="Times New Roman" w:hAnsi="Times New Roman" w:cs="Times New Roman"/>
          <w:i/>
          <w:sz w:val="24"/>
          <w:szCs w:val="24"/>
          <w:lang w:val="en-US"/>
        </w:rPr>
      </w:pPr>
      <w:r w:rsidRPr="00590B42">
        <w:rPr>
          <w:rFonts w:ascii="Times New Roman" w:hAnsi="Times New Roman" w:cs="Times New Roman"/>
          <w:b/>
          <w:i/>
          <w:sz w:val="24"/>
          <w:szCs w:val="24"/>
          <w:lang w:val="en-US"/>
        </w:rPr>
        <w:t xml:space="preserve">Introduction. </w:t>
      </w:r>
      <w:r w:rsidRPr="00590B42">
        <w:rPr>
          <w:rFonts w:ascii="Times New Roman" w:hAnsi="Times New Roman" w:cs="Times New Roman"/>
          <w:i/>
          <w:sz w:val="24"/>
          <w:szCs w:val="24"/>
          <w:lang w:val="en-US"/>
        </w:rPr>
        <w:t>In the twenty-first century, there is a tendency for the growth of perfectionism in the student population, which is associated by many authors with certain trends in contemporary culture. Young people with a high level of perfectionism expect perfect results from themselves and their own activities and experience marked discomfort if they do not meet their high expectations.</w:t>
      </w:r>
    </w:p>
    <w:p w:rsidR="001174D3" w:rsidRPr="00590B42" w:rsidRDefault="00285450" w:rsidP="00D3261B">
      <w:pPr>
        <w:ind w:firstLine="660"/>
        <w:jc w:val="both"/>
        <w:rPr>
          <w:rFonts w:ascii="Times New Roman" w:hAnsi="Times New Roman" w:cs="Times New Roman"/>
          <w:i/>
          <w:sz w:val="24"/>
          <w:szCs w:val="24"/>
          <w:lang w:val="en-US"/>
        </w:rPr>
      </w:pPr>
      <w:r w:rsidRPr="00285450">
        <w:rPr>
          <w:rFonts w:ascii="Times New Roman" w:eastAsia="Times New Roman" w:hAnsi="Times New Roman" w:cs="Times New Roman"/>
          <w:b/>
          <w:i/>
          <w:color w:val="1F1F1F"/>
          <w:sz w:val="24"/>
          <w:szCs w:val="24"/>
          <w:lang w:val="en" w:eastAsia="ru-RU"/>
        </w:rPr>
        <w:t>The purpose</w:t>
      </w:r>
      <w:r w:rsidRPr="00285450">
        <w:rPr>
          <w:rFonts w:ascii="Times New Roman" w:eastAsia="Times New Roman" w:hAnsi="Times New Roman" w:cs="Times New Roman"/>
          <w:i/>
          <w:color w:val="1F1F1F"/>
          <w:sz w:val="24"/>
          <w:szCs w:val="24"/>
          <w:lang w:val="en" w:eastAsia="ru-RU"/>
        </w:rPr>
        <w:t xml:space="preserve"> of the article is to identify the impact of various aspects of perfectionism on the emotional well-being of higher education students.</w:t>
      </w:r>
    </w:p>
    <w:p w:rsidR="001174D3" w:rsidRPr="00590B42" w:rsidRDefault="001174D3" w:rsidP="00D3261B">
      <w:pPr>
        <w:ind w:firstLine="660"/>
        <w:jc w:val="both"/>
        <w:rPr>
          <w:rFonts w:ascii="Times New Roman" w:hAnsi="Times New Roman" w:cs="Times New Roman"/>
          <w:i/>
          <w:sz w:val="24"/>
          <w:szCs w:val="24"/>
          <w:lang w:val="en-US"/>
        </w:rPr>
      </w:pPr>
      <w:r w:rsidRPr="00590B42">
        <w:rPr>
          <w:rFonts w:ascii="Times New Roman" w:hAnsi="Times New Roman" w:cs="Times New Roman"/>
          <w:b/>
          <w:i/>
          <w:sz w:val="24"/>
          <w:szCs w:val="24"/>
          <w:lang w:val="en-US"/>
        </w:rPr>
        <w:t xml:space="preserve">Methods </w:t>
      </w:r>
      <w:r w:rsidRPr="00590B42">
        <w:rPr>
          <w:rFonts w:ascii="Times New Roman" w:hAnsi="Times New Roman" w:cs="Times New Roman"/>
          <w:i/>
          <w:sz w:val="24"/>
          <w:szCs w:val="24"/>
          <w:lang w:val="en-US"/>
        </w:rPr>
        <w:t>- testing, methods of mathematical statistics.</w:t>
      </w:r>
    </w:p>
    <w:p w:rsidR="001174D3" w:rsidRPr="00590B42" w:rsidRDefault="001174D3" w:rsidP="00D3261B">
      <w:pPr>
        <w:ind w:firstLine="660"/>
        <w:jc w:val="both"/>
        <w:rPr>
          <w:rFonts w:ascii="Times New Roman" w:hAnsi="Times New Roman" w:cs="Times New Roman"/>
          <w:i/>
          <w:sz w:val="24"/>
          <w:szCs w:val="24"/>
          <w:lang w:val="en-US"/>
        </w:rPr>
      </w:pPr>
      <w:r w:rsidRPr="00590B42">
        <w:rPr>
          <w:rFonts w:ascii="Times New Roman" w:hAnsi="Times New Roman" w:cs="Times New Roman"/>
          <w:b/>
          <w:i/>
          <w:sz w:val="24"/>
          <w:szCs w:val="24"/>
          <w:lang w:val="en-US"/>
        </w:rPr>
        <w:t>Originality</w:t>
      </w:r>
      <w:r w:rsidRPr="00590B42">
        <w:rPr>
          <w:rFonts w:ascii="Times New Roman" w:hAnsi="Times New Roman" w:cs="Times New Roman"/>
          <w:i/>
          <w:sz w:val="24"/>
          <w:szCs w:val="24"/>
          <w:lang w:val="en-US"/>
        </w:rPr>
        <w:t xml:space="preserve">. It was found that the subject position and closely related self-efficacy are inversely correlated with indicators of depressive and anxiety symptoms, while the destructive parameters of perfectionism (such as socially prescribed perfectionism and perfectionist cognitive style) demonstrate a direct relationship with symptoms of emotional maladjustment, the severity of the object position in learning activities and reduced self-efficacy. At the same time, self-attributed perfectionism demonstrates positive relationships with protective factors, which compensates for its destructive influence. The use of Sowell's criterion to test the mediation model confirmed the hypothesis of a significant mediating effect of self-efficacy on the relationship between </w:t>
      </w:r>
      <w:r w:rsidRPr="00590B42">
        <w:rPr>
          <w:rFonts w:ascii="Times New Roman" w:hAnsi="Times New Roman" w:cs="Times New Roman"/>
          <w:i/>
          <w:sz w:val="24"/>
          <w:szCs w:val="24"/>
          <w:lang w:val="en-US"/>
        </w:rPr>
        <w:lastRenderedPageBreak/>
        <w:t>perfectionism and depression.</w:t>
      </w:r>
    </w:p>
    <w:p w:rsidR="001174D3" w:rsidRPr="00590B42" w:rsidRDefault="001174D3" w:rsidP="00D3261B">
      <w:pPr>
        <w:ind w:firstLine="660"/>
        <w:jc w:val="both"/>
        <w:rPr>
          <w:rFonts w:ascii="Times New Roman" w:hAnsi="Times New Roman" w:cs="Times New Roman"/>
          <w:i/>
          <w:sz w:val="24"/>
          <w:szCs w:val="24"/>
          <w:lang w:val="en-US"/>
        </w:rPr>
      </w:pPr>
      <w:r w:rsidRPr="00590B42">
        <w:rPr>
          <w:rFonts w:ascii="Times New Roman" w:hAnsi="Times New Roman" w:cs="Times New Roman"/>
          <w:b/>
          <w:i/>
          <w:sz w:val="24"/>
          <w:szCs w:val="24"/>
          <w:lang w:val="en-US"/>
        </w:rPr>
        <w:t xml:space="preserve">Conclusion. </w:t>
      </w:r>
      <w:r w:rsidRPr="00590B42">
        <w:rPr>
          <w:rFonts w:ascii="Times New Roman" w:hAnsi="Times New Roman" w:cs="Times New Roman"/>
          <w:i/>
          <w:sz w:val="24"/>
          <w:szCs w:val="24"/>
          <w:lang w:val="en-US"/>
        </w:rPr>
        <w:t xml:space="preserve">The article describes the socio-cultural and educational context that determines the identified trend. The article examines various aspects of perfectionism and their links to symptoms of depression and anxiety, and suggests that self-efficacy and subjectivity play a protective role in reducing the negative impact of perfectionism on emotional well-being. </w:t>
      </w:r>
      <w:r w:rsidR="00590B42" w:rsidRPr="00590B42">
        <w:rPr>
          <w:rStyle w:val="y2iqfc"/>
          <w:rFonts w:ascii="Times New Roman" w:hAnsi="Times New Roman" w:cs="Times New Roman"/>
          <w:i/>
          <w:color w:val="1F1F1F"/>
          <w:sz w:val="24"/>
          <w:szCs w:val="24"/>
          <w:lang w:val="en"/>
        </w:rPr>
        <w:t>It is considered necessary to carry out preventive measures in higher education institutions with the implementation of methods of a reflective-activity approach, which involves the actualization and support of the subjective position of applicants.</w:t>
      </w:r>
    </w:p>
    <w:p w:rsidR="001174D3" w:rsidRDefault="001174D3" w:rsidP="00D3261B">
      <w:pPr>
        <w:ind w:firstLine="660"/>
        <w:jc w:val="both"/>
        <w:rPr>
          <w:rFonts w:ascii="Times New Roman" w:hAnsi="Times New Roman" w:cs="Times New Roman"/>
          <w:i/>
          <w:sz w:val="24"/>
          <w:szCs w:val="24"/>
          <w:lang w:val="en-US"/>
        </w:rPr>
      </w:pPr>
      <w:r w:rsidRPr="00590B42">
        <w:rPr>
          <w:rFonts w:ascii="Times New Roman" w:hAnsi="Times New Roman" w:cs="Times New Roman"/>
          <w:b/>
          <w:i/>
          <w:sz w:val="24"/>
          <w:szCs w:val="24"/>
          <w:lang w:val="en-US"/>
        </w:rPr>
        <w:t xml:space="preserve">Keywords: </w:t>
      </w:r>
      <w:r w:rsidRPr="00590B42">
        <w:rPr>
          <w:rFonts w:ascii="Times New Roman" w:hAnsi="Times New Roman" w:cs="Times New Roman"/>
          <w:i/>
          <w:sz w:val="24"/>
          <w:szCs w:val="24"/>
          <w:lang w:val="en-US"/>
        </w:rPr>
        <w:t xml:space="preserve">applicants; perfectionism; </w:t>
      </w:r>
      <w:r w:rsidR="00922F37" w:rsidRPr="00922F37">
        <w:rPr>
          <w:rFonts w:ascii="Times New Roman" w:eastAsia="Times New Roman" w:hAnsi="Times New Roman" w:cs="Times New Roman"/>
          <w:i/>
          <w:color w:val="1F1F1F"/>
          <w:sz w:val="24"/>
          <w:szCs w:val="24"/>
          <w:lang w:val="en" w:eastAsia="ru-RU"/>
        </w:rPr>
        <w:t>emotional comfort</w:t>
      </w:r>
      <w:r w:rsidRPr="00590B42">
        <w:rPr>
          <w:rFonts w:ascii="Times New Roman" w:hAnsi="Times New Roman" w:cs="Times New Roman"/>
          <w:i/>
          <w:sz w:val="24"/>
          <w:szCs w:val="24"/>
          <w:lang w:val="en-US"/>
        </w:rPr>
        <w:t>; self-efficacy; subject position; protective factors.</w:t>
      </w:r>
    </w:p>
    <w:p w:rsidR="00590B42" w:rsidRDefault="00590B42" w:rsidP="00D3261B">
      <w:pPr>
        <w:ind w:firstLine="660"/>
        <w:jc w:val="both"/>
        <w:rPr>
          <w:rFonts w:ascii="Times New Roman" w:hAnsi="Times New Roman" w:cs="Times New Roman"/>
          <w:i/>
          <w:sz w:val="24"/>
          <w:szCs w:val="24"/>
          <w:lang w:val="en-US"/>
        </w:rPr>
      </w:pPr>
    </w:p>
    <w:p w:rsidR="00590B42" w:rsidRPr="00590B42" w:rsidRDefault="00590B42" w:rsidP="00590B42">
      <w:pPr>
        <w:pStyle w:val="HTML"/>
        <w:shd w:val="clear" w:color="auto" w:fill="F8F9FA"/>
        <w:rPr>
          <w:rFonts w:ascii="Times New Roman" w:hAnsi="Times New Roman" w:cs="Times New Roman"/>
          <w:color w:val="1F1F1F"/>
          <w:sz w:val="24"/>
          <w:szCs w:val="24"/>
          <w:lang w:val="en-US"/>
        </w:rPr>
      </w:pPr>
    </w:p>
    <w:p w:rsidR="00922F37" w:rsidRPr="00922F37" w:rsidRDefault="00922F37" w:rsidP="00922F37">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540" w:lineRule="atLeast"/>
        <w:rPr>
          <w:rFonts w:ascii="Times New Roman" w:eastAsia="Times New Roman" w:hAnsi="Times New Roman" w:cs="Times New Roman"/>
          <w:i/>
          <w:color w:val="1F1F1F"/>
          <w:sz w:val="24"/>
          <w:szCs w:val="24"/>
          <w:lang w:val="en-US" w:eastAsia="ru-RU"/>
        </w:rPr>
      </w:pPr>
    </w:p>
    <w:p w:rsidR="00590B42" w:rsidRPr="00590B42" w:rsidRDefault="00590B42" w:rsidP="00590B42">
      <w:pPr>
        <w:ind w:firstLine="660"/>
        <w:jc w:val="both"/>
        <w:rPr>
          <w:rFonts w:ascii="Times New Roman" w:hAnsi="Times New Roman" w:cs="Times New Roman"/>
          <w:i/>
          <w:sz w:val="24"/>
          <w:szCs w:val="24"/>
          <w:lang w:val="en-US"/>
        </w:rPr>
      </w:pPr>
    </w:p>
    <w:sectPr w:rsidR="00590B42" w:rsidRPr="00590B42" w:rsidSect="003F4F48">
      <w:headerReference w:type="even" r:id="rId9"/>
      <w:headerReference w:type="default" r:id="rId10"/>
      <w:footerReference w:type="even" r:id="rId11"/>
      <w:footerReference w:type="default" r:id="rId12"/>
      <w:pgSz w:w="11910" w:h="16840"/>
      <w:pgMar w:top="1134" w:right="851" w:bottom="1134" w:left="1418" w:header="0" w:footer="958"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03E" w:rsidRDefault="00F0103E" w:rsidP="009B1036">
      <w:r>
        <w:separator/>
      </w:r>
    </w:p>
  </w:endnote>
  <w:endnote w:type="continuationSeparator" w:id="0">
    <w:p w:rsidR="00F0103E" w:rsidRDefault="00F0103E" w:rsidP="009B1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4D3" w:rsidRDefault="001174D3">
    <w:pPr>
      <w:pStyle w:val="a3"/>
      <w:spacing w:line="14" w:lineRule="auto"/>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4D3" w:rsidRDefault="001174D3">
    <w:pPr>
      <w:pStyle w:val="a3"/>
      <w:spacing w:line="14" w:lineRule="auto"/>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03E" w:rsidRDefault="00F0103E" w:rsidP="009B1036">
      <w:r>
        <w:separator/>
      </w:r>
    </w:p>
  </w:footnote>
  <w:footnote w:type="continuationSeparator" w:id="0">
    <w:p w:rsidR="00F0103E" w:rsidRDefault="00F0103E" w:rsidP="009B103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4D3" w:rsidRDefault="001174D3" w:rsidP="00397548">
    <w:pPr>
      <w:pStyle w:val="a6"/>
      <w:framePr w:wrap="around" w:vAnchor="text" w:hAnchor="margin" w:xAlign="outside" w:y="1"/>
      <w:rPr>
        <w:rStyle w:val="ac"/>
        <w:rFonts w:cs="Cambria"/>
      </w:rPr>
    </w:pPr>
    <w:r>
      <w:rPr>
        <w:rStyle w:val="ac"/>
        <w:rFonts w:cs="Cambria"/>
      </w:rPr>
      <w:fldChar w:fldCharType="begin"/>
    </w:r>
    <w:r>
      <w:rPr>
        <w:rStyle w:val="ac"/>
        <w:rFonts w:cs="Cambria"/>
      </w:rPr>
      <w:instrText xml:space="preserve">PAGE  </w:instrText>
    </w:r>
    <w:r>
      <w:rPr>
        <w:rStyle w:val="ac"/>
        <w:rFonts w:cs="Cambria"/>
      </w:rPr>
      <w:fldChar w:fldCharType="separate"/>
    </w:r>
    <w:r w:rsidR="00E21471">
      <w:rPr>
        <w:rStyle w:val="ac"/>
        <w:rFonts w:cs="Cambria"/>
        <w:noProof/>
      </w:rPr>
      <w:t>2</w:t>
    </w:r>
    <w:r>
      <w:rPr>
        <w:rStyle w:val="ac"/>
        <w:rFonts w:cs="Cambria"/>
      </w:rPr>
      <w:fldChar w:fldCharType="end"/>
    </w:r>
  </w:p>
  <w:p w:rsidR="001174D3" w:rsidRDefault="001174D3" w:rsidP="003F4F48">
    <w:pPr>
      <w:pStyle w:val="a6"/>
      <w:ind w:right="360" w:firstLine="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4D3" w:rsidRDefault="001174D3" w:rsidP="00397548">
    <w:pPr>
      <w:pStyle w:val="a6"/>
      <w:framePr w:wrap="around" w:vAnchor="text" w:hAnchor="margin" w:xAlign="outside" w:y="1"/>
      <w:rPr>
        <w:rStyle w:val="ac"/>
        <w:rFonts w:cs="Cambria"/>
      </w:rPr>
    </w:pPr>
    <w:r>
      <w:rPr>
        <w:rStyle w:val="ac"/>
        <w:rFonts w:cs="Cambria"/>
      </w:rPr>
      <w:fldChar w:fldCharType="begin"/>
    </w:r>
    <w:r>
      <w:rPr>
        <w:rStyle w:val="ac"/>
        <w:rFonts w:cs="Cambria"/>
      </w:rPr>
      <w:instrText xml:space="preserve">PAGE  </w:instrText>
    </w:r>
    <w:r>
      <w:rPr>
        <w:rStyle w:val="ac"/>
        <w:rFonts w:cs="Cambria"/>
      </w:rPr>
      <w:fldChar w:fldCharType="separate"/>
    </w:r>
    <w:r w:rsidR="00E21471">
      <w:rPr>
        <w:rStyle w:val="ac"/>
        <w:rFonts w:cs="Cambria"/>
        <w:noProof/>
      </w:rPr>
      <w:t>9</w:t>
    </w:r>
    <w:r>
      <w:rPr>
        <w:rStyle w:val="ac"/>
        <w:rFonts w:cs="Cambria"/>
      </w:rPr>
      <w:fldChar w:fldCharType="end"/>
    </w:r>
  </w:p>
  <w:p w:rsidR="001174D3" w:rsidRDefault="001174D3" w:rsidP="003F4F48">
    <w:pPr>
      <w:pStyle w:val="a6"/>
      <w:ind w:right="360" w:firstLine="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C684BB6"/>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8D00D6C6"/>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0AC4715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47144CA6"/>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CBAAC0B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6CAA7D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F8EF2F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B4A87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D8663C8"/>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26F85ED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F04A98"/>
    <w:multiLevelType w:val="hybridMultilevel"/>
    <w:tmpl w:val="FFFFFFFF"/>
    <w:lvl w:ilvl="0" w:tplc="CB344636">
      <w:start w:val="1"/>
      <w:numFmt w:val="decimal"/>
      <w:lvlText w:val="%1)"/>
      <w:lvlJc w:val="left"/>
      <w:pPr>
        <w:ind w:left="57" w:hanging="235"/>
      </w:pPr>
      <w:rPr>
        <w:rFonts w:ascii="Cambria" w:eastAsia="Times New Roman" w:hAnsi="Cambria" w:cs="Cambria" w:hint="default"/>
        <w:b w:val="0"/>
        <w:bCs w:val="0"/>
        <w:i w:val="0"/>
        <w:iCs w:val="0"/>
        <w:color w:val="231F20"/>
        <w:spacing w:val="0"/>
        <w:w w:val="101"/>
        <w:sz w:val="20"/>
        <w:szCs w:val="20"/>
      </w:rPr>
    </w:lvl>
    <w:lvl w:ilvl="1" w:tplc="E5F2FC96">
      <w:numFmt w:val="bullet"/>
      <w:lvlText w:val="•"/>
      <w:lvlJc w:val="left"/>
      <w:pPr>
        <w:ind w:left="538" w:hanging="235"/>
      </w:pPr>
      <w:rPr>
        <w:rFonts w:hint="default"/>
      </w:rPr>
    </w:lvl>
    <w:lvl w:ilvl="2" w:tplc="A7DACC36">
      <w:numFmt w:val="bullet"/>
      <w:lvlText w:val="•"/>
      <w:lvlJc w:val="left"/>
      <w:pPr>
        <w:ind w:left="1017" w:hanging="235"/>
      </w:pPr>
      <w:rPr>
        <w:rFonts w:hint="default"/>
      </w:rPr>
    </w:lvl>
    <w:lvl w:ilvl="3" w:tplc="C8829B84">
      <w:numFmt w:val="bullet"/>
      <w:lvlText w:val="•"/>
      <w:lvlJc w:val="left"/>
      <w:pPr>
        <w:ind w:left="1496" w:hanging="235"/>
      </w:pPr>
      <w:rPr>
        <w:rFonts w:hint="default"/>
      </w:rPr>
    </w:lvl>
    <w:lvl w:ilvl="4" w:tplc="9998CC86">
      <w:numFmt w:val="bullet"/>
      <w:lvlText w:val="•"/>
      <w:lvlJc w:val="left"/>
      <w:pPr>
        <w:ind w:left="1975" w:hanging="235"/>
      </w:pPr>
      <w:rPr>
        <w:rFonts w:hint="default"/>
      </w:rPr>
    </w:lvl>
    <w:lvl w:ilvl="5" w:tplc="A82C0DD6">
      <w:numFmt w:val="bullet"/>
      <w:lvlText w:val="•"/>
      <w:lvlJc w:val="left"/>
      <w:pPr>
        <w:ind w:left="2453" w:hanging="235"/>
      </w:pPr>
      <w:rPr>
        <w:rFonts w:hint="default"/>
      </w:rPr>
    </w:lvl>
    <w:lvl w:ilvl="6" w:tplc="32EE46AC">
      <w:numFmt w:val="bullet"/>
      <w:lvlText w:val="•"/>
      <w:lvlJc w:val="left"/>
      <w:pPr>
        <w:ind w:left="2932" w:hanging="235"/>
      </w:pPr>
      <w:rPr>
        <w:rFonts w:hint="default"/>
      </w:rPr>
    </w:lvl>
    <w:lvl w:ilvl="7" w:tplc="9338329A">
      <w:numFmt w:val="bullet"/>
      <w:lvlText w:val="•"/>
      <w:lvlJc w:val="left"/>
      <w:pPr>
        <w:ind w:left="3411" w:hanging="235"/>
      </w:pPr>
      <w:rPr>
        <w:rFonts w:hint="default"/>
      </w:rPr>
    </w:lvl>
    <w:lvl w:ilvl="8" w:tplc="BF40A03E">
      <w:numFmt w:val="bullet"/>
      <w:lvlText w:val="•"/>
      <w:lvlJc w:val="left"/>
      <w:pPr>
        <w:ind w:left="3890" w:hanging="235"/>
      </w:pPr>
      <w:rPr>
        <w:rFonts w:hint="default"/>
      </w:rPr>
    </w:lvl>
  </w:abstractNum>
  <w:abstractNum w:abstractNumId="11" w15:restartNumberingAfterBreak="0">
    <w:nsid w:val="0E11509F"/>
    <w:multiLevelType w:val="hybridMultilevel"/>
    <w:tmpl w:val="FFFFFFFF"/>
    <w:lvl w:ilvl="0" w:tplc="51686208">
      <w:start w:val="1"/>
      <w:numFmt w:val="decimal"/>
      <w:lvlText w:val="%1."/>
      <w:lvlJc w:val="left"/>
      <w:pPr>
        <w:ind w:left="283" w:hanging="258"/>
      </w:pPr>
      <w:rPr>
        <w:rFonts w:ascii="Cambria" w:eastAsia="Times New Roman" w:hAnsi="Cambria" w:cs="Cambria" w:hint="default"/>
        <w:b w:val="0"/>
        <w:bCs w:val="0"/>
        <w:i w:val="0"/>
        <w:iCs w:val="0"/>
        <w:color w:val="231F20"/>
        <w:spacing w:val="0"/>
        <w:w w:val="99"/>
        <w:sz w:val="20"/>
        <w:szCs w:val="20"/>
      </w:rPr>
    </w:lvl>
    <w:lvl w:ilvl="1" w:tplc="3210080A">
      <w:numFmt w:val="bullet"/>
      <w:lvlText w:val="•"/>
      <w:lvlJc w:val="left"/>
      <w:pPr>
        <w:ind w:left="759" w:hanging="258"/>
      </w:pPr>
      <w:rPr>
        <w:rFonts w:hint="default"/>
      </w:rPr>
    </w:lvl>
    <w:lvl w:ilvl="2" w:tplc="D3DAF73A">
      <w:numFmt w:val="bullet"/>
      <w:lvlText w:val="•"/>
      <w:lvlJc w:val="left"/>
      <w:pPr>
        <w:ind w:left="1238" w:hanging="258"/>
      </w:pPr>
      <w:rPr>
        <w:rFonts w:hint="default"/>
      </w:rPr>
    </w:lvl>
    <w:lvl w:ilvl="3" w:tplc="FA38FA56">
      <w:numFmt w:val="bullet"/>
      <w:lvlText w:val="•"/>
      <w:lvlJc w:val="left"/>
      <w:pPr>
        <w:ind w:left="1718" w:hanging="258"/>
      </w:pPr>
      <w:rPr>
        <w:rFonts w:hint="default"/>
      </w:rPr>
    </w:lvl>
    <w:lvl w:ilvl="4" w:tplc="47B45B0A">
      <w:numFmt w:val="bullet"/>
      <w:lvlText w:val="•"/>
      <w:lvlJc w:val="left"/>
      <w:pPr>
        <w:ind w:left="2197" w:hanging="258"/>
      </w:pPr>
      <w:rPr>
        <w:rFonts w:hint="default"/>
      </w:rPr>
    </w:lvl>
    <w:lvl w:ilvl="5" w:tplc="E9249BC0">
      <w:numFmt w:val="bullet"/>
      <w:lvlText w:val="•"/>
      <w:lvlJc w:val="left"/>
      <w:pPr>
        <w:ind w:left="2677" w:hanging="258"/>
      </w:pPr>
      <w:rPr>
        <w:rFonts w:hint="default"/>
      </w:rPr>
    </w:lvl>
    <w:lvl w:ilvl="6" w:tplc="ADCAA0EA">
      <w:numFmt w:val="bullet"/>
      <w:lvlText w:val="•"/>
      <w:lvlJc w:val="left"/>
      <w:pPr>
        <w:ind w:left="3156" w:hanging="258"/>
      </w:pPr>
      <w:rPr>
        <w:rFonts w:hint="default"/>
      </w:rPr>
    </w:lvl>
    <w:lvl w:ilvl="7" w:tplc="D1A64AAC">
      <w:numFmt w:val="bullet"/>
      <w:lvlText w:val="•"/>
      <w:lvlJc w:val="left"/>
      <w:pPr>
        <w:ind w:left="3636" w:hanging="258"/>
      </w:pPr>
      <w:rPr>
        <w:rFonts w:hint="default"/>
      </w:rPr>
    </w:lvl>
    <w:lvl w:ilvl="8" w:tplc="20AE0D80">
      <w:numFmt w:val="bullet"/>
      <w:lvlText w:val="•"/>
      <w:lvlJc w:val="left"/>
      <w:pPr>
        <w:ind w:left="4115" w:hanging="258"/>
      </w:pPr>
      <w:rPr>
        <w:rFonts w:hint="default"/>
      </w:rPr>
    </w:lvl>
  </w:abstractNum>
  <w:abstractNum w:abstractNumId="12" w15:restartNumberingAfterBreak="0">
    <w:nsid w:val="0FC24771"/>
    <w:multiLevelType w:val="hybridMultilevel"/>
    <w:tmpl w:val="0C44091E"/>
    <w:lvl w:ilvl="0" w:tplc="0419000F">
      <w:start w:val="1"/>
      <w:numFmt w:val="decimal"/>
      <w:lvlText w:val="%1."/>
      <w:lvlJc w:val="left"/>
      <w:pPr>
        <w:tabs>
          <w:tab w:val="num" w:pos="1490"/>
        </w:tabs>
        <w:ind w:left="1490" w:hanging="360"/>
      </w:pPr>
      <w:rPr>
        <w:rFonts w:cs="Times New Roman"/>
      </w:rPr>
    </w:lvl>
    <w:lvl w:ilvl="1" w:tplc="04190019" w:tentative="1">
      <w:start w:val="1"/>
      <w:numFmt w:val="lowerLetter"/>
      <w:lvlText w:val="%2."/>
      <w:lvlJc w:val="left"/>
      <w:pPr>
        <w:tabs>
          <w:tab w:val="num" w:pos="2210"/>
        </w:tabs>
        <w:ind w:left="2210" w:hanging="360"/>
      </w:pPr>
      <w:rPr>
        <w:rFonts w:cs="Times New Roman"/>
      </w:rPr>
    </w:lvl>
    <w:lvl w:ilvl="2" w:tplc="0419001B" w:tentative="1">
      <w:start w:val="1"/>
      <w:numFmt w:val="lowerRoman"/>
      <w:lvlText w:val="%3."/>
      <w:lvlJc w:val="right"/>
      <w:pPr>
        <w:tabs>
          <w:tab w:val="num" w:pos="2930"/>
        </w:tabs>
        <w:ind w:left="2930" w:hanging="180"/>
      </w:pPr>
      <w:rPr>
        <w:rFonts w:cs="Times New Roman"/>
      </w:rPr>
    </w:lvl>
    <w:lvl w:ilvl="3" w:tplc="0419000F" w:tentative="1">
      <w:start w:val="1"/>
      <w:numFmt w:val="decimal"/>
      <w:lvlText w:val="%4."/>
      <w:lvlJc w:val="left"/>
      <w:pPr>
        <w:tabs>
          <w:tab w:val="num" w:pos="3650"/>
        </w:tabs>
        <w:ind w:left="3650" w:hanging="360"/>
      </w:pPr>
      <w:rPr>
        <w:rFonts w:cs="Times New Roman"/>
      </w:rPr>
    </w:lvl>
    <w:lvl w:ilvl="4" w:tplc="04190019" w:tentative="1">
      <w:start w:val="1"/>
      <w:numFmt w:val="lowerLetter"/>
      <w:lvlText w:val="%5."/>
      <w:lvlJc w:val="left"/>
      <w:pPr>
        <w:tabs>
          <w:tab w:val="num" w:pos="4370"/>
        </w:tabs>
        <w:ind w:left="4370" w:hanging="360"/>
      </w:pPr>
      <w:rPr>
        <w:rFonts w:cs="Times New Roman"/>
      </w:rPr>
    </w:lvl>
    <w:lvl w:ilvl="5" w:tplc="0419001B" w:tentative="1">
      <w:start w:val="1"/>
      <w:numFmt w:val="lowerRoman"/>
      <w:lvlText w:val="%6."/>
      <w:lvlJc w:val="right"/>
      <w:pPr>
        <w:tabs>
          <w:tab w:val="num" w:pos="5090"/>
        </w:tabs>
        <w:ind w:left="5090" w:hanging="180"/>
      </w:pPr>
      <w:rPr>
        <w:rFonts w:cs="Times New Roman"/>
      </w:rPr>
    </w:lvl>
    <w:lvl w:ilvl="6" w:tplc="0419000F" w:tentative="1">
      <w:start w:val="1"/>
      <w:numFmt w:val="decimal"/>
      <w:lvlText w:val="%7."/>
      <w:lvlJc w:val="left"/>
      <w:pPr>
        <w:tabs>
          <w:tab w:val="num" w:pos="5810"/>
        </w:tabs>
        <w:ind w:left="5810" w:hanging="360"/>
      </w:pPr>
      <w:rPr>
        <w:rFonts w:cs="Times New Roman"/>
      </w:rPr>
    </w:lvl>
    <w:lvl w:ilvl="7" w:tplc="04190019" w:tentative="1">
      <w:start w:val="1"/>
      <w:numFmt w:val="lowerLetter"/>
      <w:lvlText w:val="%8."/>
      <w:lvlJc w:val="left"/>
      <w:pPr>
        <w:tabs>
          <w:tab w:val="num" w:pos="6530"/>
        </w:tabs>
        <w:ind w:left="6530" w:hanging="360"/>
      </w:pPr>
      <w:rPr>
        <w:rFonts w:cs="Times New Roman"/>
      </w:rPr>
    </w:lvl>
    <w:lvl w:ilvl="8" w:tplc="0419001B" w:tentative="1">
      <w:start w:val="1"/>
      <w:numFmt w:val="lowerRoman"/>
      <w:lvlText w:val="%9."/>
      <w:lvlJc w:val="right"/>
      <w:pPr>
        <w:tabs>
          <w:tab w:val="num" w:pos="7250"/>
        </w:tabs>
        <w:ind w:left="7250" w:hanging="180"/>
      </w:pPr>
      <w:rPr>
        <w:rFonts w:cs="Times New Roman"/>
      </w:rPr>
    </w:lvl>
  </w:abstractNum>
  <w:abstractNum w:abstractNumId="13" w15:restartNumberingAfterBreak="0">
    <w:nsid w:val="14861053"/>
    <w:multiLevelType w:val="hybridMultilevel"/>
    <w:tmpl w:val="FFFFFFFF"/>
    <w:lvl w:ilvl="0" w:tplc="C344AA30">
      <w:start w:val="1"/>
      <w:numFmt w:val="decimal"/>
      <w:lvlText w:val="%1."/>
      <w:lvlJc w:val="left"/>
      <w:pPr>
        <w:ind w:left="283" w:hanging="284"/>
      </w:pPr>
      <w:rPr>
        <w:rFonts w:ascii="Cambria" w:eastAsia="Times New Roman" w:hAnsi="Cambria" w:cs="Cambria" w:hint="default"/>
        <w:b w:val="0"/>
        <w:bCs w:val="0"/>
        <w:i w:val="0"/>
        <w:iCs w:val="0"/>
        <w:color w:val="231F20"/>
        <w:spacing w:val="0"/>
        <w:w w:val="99"/>
        <w:sz w:val="18"/>
        <w:szCs w:val="18"/>
      </w:rPr>
    </w:lvl>
    <w:lvl w:ilvl="1" w:tplc="5E321932">
      <w:numFmt w:val="bullet"/>
      <w:lvlText w:val="•"/>
      <w:lvlJc w:val="left"/>
      <w:pPr>
        <w:ind w:left="759" w:hanging="284"/>
      </w:pPr>
      <w:rPr>
        <w:rFonts w:hint="default"/>
      </w:rPr>
    </w:lvl>
    <w:lvl w:ilvl="2" w:tplc="DB944DAA">
      <w:numFmt w:val="bullet"/>
      <w:lvlText w:val="•"/>
      <w:lvlJc w:val="left"/>
      <w:pPr>
        <w:ind w:left="1238" w:hanging="284"/>
      </w:pPr>
      <w:rPr>
        <w:rFonts w:hint="default"/>
      </w:rPr>
    </w:lvl>
    <w:lvl w:ilvl="3" w:tplc="E91688FA">
      <w:numFmt w:val="bullet"/>
      <w:lvlText w:val="•"/>
      <w:lvlJc w:val="left"/>
      <w:pPr>
        <w:ind w:left="1718" w:hanging="284"/>
      </w:pPr>
      <w:rPr>
        <w:rFonts w:hint="default"/>
      </w:rPr>
    </w:lvl>
    <w:lvl w:ilvl="4" w:tplc="88408D78">
      <w:numFmt w:val="bullet"/>
      <w:lvlText w:val="•"/>
      <w:lvlJc w:val="left"/>
      <w:pPr>
        <w:ind w:left="2197" w:hanging="284"/>
      </w:pPr>
      <w:rPr>
        <w:rFonts w:hint="default"/>
      </w:rPr>
    </w:lvl>
    <w:lvl w:ilvl="5" w:tplc="DCD2F418">
      <w:numFmt w:val="bullet"/>
      <w:lvlText w:val="•"/>
      <w:lvlJc w:val="left"/>
      <w:pPr>
        <w:ind w:left="2677" w:hanging="284"/>
      </w:pPr>
      <w:rPr>
        <w:rFonts w:hint="default"/>
      </w:rPr>
    </w:lvl>
    <w:lvl w:ilvl="6" w:tplc="BFF0F9C0">
      <w:numFmt w:val="bullet"/>
      <w:lvlText w:val="•"/>
      <w:lvlJc w:val="left"/>
      <w:pPr>
        <w:ind w:left="3156" w:hanging="284"/>
      </w:pPr>
      <w:rPr>
        <w:rFonts w:hint="default"/>
      </w:rPr>
    </w:lvl>
    <w:lvl w:ilvl="7" w:tplc="DF647BA8">
      <w:numFmt w:val="bullet"/>
      <w:lvlText w:val="•"/>
      <w:lvlJc w:val="left"/>
      <w:pPr>
        <w:ind w:left="3636" w:hanging="284"/>
      </w:pPr>
      <w:rPr>
        <w:rFonts w:hint="default"/>
      </w:rPr>
    </w:lvl>
    <w:lvl w:ilvl="8" w:tplc="3C6459C4">
      <w:numFmt w:val="bullet"/>
      <w:lvlText w:val="•"/>
      <w:lvlJc w:val="left"/>
      <w:pPr>
        <w:ind w:left="4115" w:hanging="284"/>
      </w:pPr>
      <w:rPr>
        <w:rFonts w:hint="default"/>
      </w:rPr>
    </w:lvl>
  </w:abstractNum>
  <w:abstractNum w:abstractNumId="14" w15:restartNumberingAfterBreak="0">
    <w:nsid w:val="1ECF1D4E"/>
    <w:multiLevelType w:val="hybridMultilevel"/>
    <w:tmpl w:val="FFFFFFFF"/>
    <w:lvl w:ilvl="0" w:tplc="CAF4808C">
      <w:start w:val="1"/>
      <w:numFmt w:val="decimal"/>
      <w:lvlText w:val="%1."/>
      <w:lvlJc w:val="left"/>
      <w:pPr>
        <w:ind w:left="243" w:hanging="284"/>
      </w:pPr>
      <w:rPr>
        <w:rFonts w:ascii="Cambria" w:eastAsia="Times New Roman" w:hAnsi="Cambria" w:cs="Cambria" w:hint="default"/>
        <w:b w:val="0"/>
        <w:bCs w:val="0"/>
        <w:i w:val="0"/>
        <w:iCs w:val="0"/>
        <w:color w:val="231F20"/>
        <w:spacing w:val="0"/>
        <w:w w:val="99"/>
        <w:sz w:val="18"/>
        <w:szCs w:val="18"/>
      </w:rPr>
    </w:lvl>
    <w:lvl w:ilvl="1" w:tplc="E37206DA">
      <w:numFmt w:val="bullet"/>
      <w:lvlText w:val="•"/>
      <w:lvlJc w:val="left"/>
      <w:pPr>
        <w:ind w:left="725" w:hanging="284"/>
      </w:pPr>
      <w:rPr>
        <w:rFonts w:hint="default"/>
      </w:rPr>
    </w:lvl>
    <w:lvl w:ilvl="2" w:tplc="44863916">
      <w:numFmt w:val="bullet"/>
      <w:lvlText w:val="•"/>
      <w:lvlJc w:val="left"/>
      <w:pPr>
        <w:ind w:left="1210" w:hanging="284"/>
      </w:pPr>
      <w:rPr>
        <w:rFonts w:hint="default"/>
      </w:rPr>
    </w:lvl>
    <w:lvl w:ilvl="3" w:tplc="64C07E78">
      <w:numFmt w:val="bullet"/>
      <w:lvlText w:val="•"/>
      <w:lvlJc w:val="left"/>
      <w:pPr>
        <w:ind w:left="1695" w:hanging="284"/>
      </w:pPr>
      <w:rPr>
        <w:rFonts w:hint="default"/>
      </w:rPr>
    </w:lvl>
    <w:lvl w:ilvl="4" w:tplc="4BE4CC66">
      <w:numFmt w:val="bullet"/>
      <w:lvlText w:val="•"/>
      <w:lvlJc w:val="left"/>
      <w:pPr>
        <w:ind w:left="2180" w:hanging="284"/>
      </w:pPr>
      <w:rPr>
        <w:rFonts w:hint="default"/>
      </w:rPr>
    </w:lvl>
    <w:lvl w:ilvl="5" w:tplc="12E89216">
      <w:numFmt w:val="bullet"/>
      <w:lvlText w:val="•"/>
      <w:lvlJc w:val="left"/>
      <w:pPr>
        <w:ind w:left="2665" w:hanging="284"/>
      </w:pPr>
      <w:rPr>
        <w:rFonts w:hint="default"/>
      </w:rPr>
    </w:lvl>
    <w:lvl w:ilvl="6" w:tplc="D8AE03FE">
      <w:numFmt w:val="bullet"/>
      <w:lvlText w:val="•"/>
      <w:lvlJc w:val="left"/>
      <w:pPr>
        <w:ind w:left="3150" w:hanging="284"/>
      </w:pPr>
      <w:rPr>
        <w:rFonts w:hint="default"/>
      </w:rPr>
    </w:lvl>
    <w:lvl w:ilvl="7" w:tplc="919805E4">
      <w:numFmt w:val="bullet"/>
      <w:lvlText w:val="•"/>
      <w:lvlJc w:val="left"/>
      <w:pPr>
        <w:ind w:left="3635" w:hanging="284"/>
      </w:pPr>
      <w:rPr>
        <w:rFonts w:hint="default"/>
      </w:rPr>
    </w:lvl>
    <w:lvl w:ilvl="8" w:tplc="7EA88600">
      <w:numFmt w:val="bullet"/>
      <w:lvlText w:val="•"/>
      <w:lvlJc w:val="left"/>
      <w:pPr>
        <w:ind w:left="4120" w:hanging="284"/>
      </w:pPr>
      <w:rPr>
        <w:rFonts w:hint="default"/>
      </w:rPr>
    </w:lvl>
  </w:abstractNum>
  <w:abstractNum w:abstractNumId="15" w15:restartNumberingAfterBreak="0">
    <w:nsid w:val="307E0FCB"/>
    <w:multiLevelType w:val="hybridMultilevel"/>
    <w:tmpl w:val="FFFFFFFF"/>
    <w:lvl w:ilvl="0" w:tplc="4670BA96">
      <w:start w:val="1"/>
      <w:numFmt w:val="decimal"/>
      <w:lvlText w:val="%1."/>
      <w:lvlJc w:val="left"/>
      <w:pPr>
        <w:ind w:left="57" w:hanging="316"/>
      </w:pPr>
      <w:rPr>
        <w:rFonts w:ascii="Cambria" w:eastAsia="Times New Roman" w:hAnsi="Cambria" w:cs="Cambria" w:hint="default"/>
        <w:b w:val="0"/>
        <w:bCs w:val="0"/>
        <w:i w:val="0"/>
        <w:iCs w:val="0"/>
        <w:color w:val="231F20"/>
        <w:spacing w:val="0"/>
        <w:w w:val="99"/>
        <w:sz w:val="20"/>
        <w:szCs w:val="20"/>
      </w:rPr>
    </w:lvl>
    <w:lvl w:ilvl="1" w:tplc="88489EA2">
      <w:numFmt w:val="bullet"/>
      <w:lvlText w:val="•"/>
      <w:lvlJc w:val="left"/>
      <w:pPr>
        <w:ind w:left="538" w:hanging="316"/>
      </w:pPr>
      <w:rPr>
        <w:rFonts w:hint="default"/>
      </w:rPr>
    </w:lvl>
    <w:lvl w:ilvl="2" w:tplc="1D5EE826">
      <w:numFmt w:val="bullet"/>
      <w:lvlText w:val="•"/>
      <w:lvlJc w:val="left"/>
      <w:pPr>
        <w:ind w:left="1017" w:hanging="316"/>
      </w:pPr>
      <w:rPr>
        <w:rFonts w:hint="default"/>
      </w:rPr>
    </w:lvl>
    <w:lvl w:ilvl="3" w:tplc="768AE5FE">
      <w:numFmt w:val="bullet"/>
      <w:lvlText w:val="•"/>
      <w:lvlJc w:val="left"/>
      <w:pPr>
        <w:ind w:left="1496" w:hanging="316"/>
      </w:pPr>
      <w:rPr>
        <w:rFonts w:hint="default"/>
      </w:rPr>
    </w:lvl>
    <w:lvl w:ilvl="4" w:tplc="04269A76">
      <w:numFmt w:val="bullet"/>
      <w:lvlText w:val="•"/>
      <w:lvlJc w:val="left"/>
      <w:pPr>
        <w:ind w:left="1975" w:hanging="316"/>
      </w:pPr>
      <w:rPr>
        <w:rFonts w:hint="default"/>
      </w:rPr>
    </w:lvl>
    <w:lvl w:ilvl="5" w:tplc="4024376C">
      <w:numFmt w:val="bullet"/>
      <w:lvlText w:val="•"/>
      <w:lvlJc w:val="left"/>
      <w:pPr>
        <w:ind w:left="2453" w:hanging="316"/>
      </w:pPr>
      <w:rPr>
        <w:rFonts w:hint="default"/>
      </w:rPr>
    </w:lvl>
    <w:lvl w:ilvl="6" w:tplc="A5A8CF00">
      <w:numFmt w:val="bullet"/>
      <w:lvlText w:val="•"/>
      <w:lvlJc w:val="left"/>
      <w:pPr>
        <w:ind w:left="2932" w:hanging="316"/>
      </w:pPr>
      <w:rPr>
        <w:rFonts w:hint="default"/>
      </w:rPr>
    </w:lvl>
    <w:lvl w:ilvl="7" w:tplc="E342F1DA">
      <w:numFmt w:val="bullet"/>
      <w:lvlText w:val="•"/>
      <w:lvlJc w:val="left"/>
      <w:pPr>
        <w:ind w:left="3411" w:hanging="316"/>
      </w:pPr>
      <w:rPr>
        <w:rFonts w:hint="default"/>
      </w:rPr>
    </w:lvl>
    <w:lvl w:ilvl="8" w:tplc="BCC8B988">
      <w:numFmt w:val="bullet"/>
      <w:lvlText w:val="•"/>
      <w:lvlJc w:val="left"/>
      <w:pPr>
        <w:ind w:left="3890" w:hanging="316"/>
      </w:pPr>
      <w:rPr>
        <w:rFonts w:hint="default"/>
      </w:rPr>
    </w:lvl>
  </w:abstractNum>
  <w:num w:numId="1">
    <w:abstractNumId w:val="14"/>
  </w:num>
  <w:num w:numId="2">
    <w:abstractNumId w:val="13"/>
  </w:num>
  <w:num w:numId="3">
    <w:abstractNumId w:val="11"/>
  </w:num>
  <w:num w:numId="4">
    <w:abstractNumId w:val="15"/>
  </w:num>
  <w:num w:numId="5">
    <w:abstractNumId w:val="10"/>
  </w:num>
  <w:num w:numId="6">
    <w:abstractNumId w:val="9"/>
  </w:num>
  <w:num w:numId="7">
    <w:abstractNumId w:val="7"/>
  </w:num>
  <w:num w:numId="8">
    <w:abstractNumId w:val="6"/>
  </w:num>
  <w:num w:numId="9">
    <w:abstractNumId w:val="5"/>
  </w:num>
  <w:num w:numId="10">
    <w:abstractNumId w:val="4"/>
  </w:num>
  <w:num w:numId="11">
    <w:abstractNumId w:val="8"/>
  </w:num>
  <w:num w:numId="12">
    <w:abstractNumId w:val="3"/>
  </w:num>
  <w:num w:numId="13">
    <w:abstractNumId w:val="2"/>
  </w:num>
  <w:num w:numId="14">
    <w:abstractNumId w:val="1"/>
  </w:num>
  <w:num w:numId="15">
    <w:abstractNumId w:val="0"/>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oNotTrackMoves/>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shapeLayoutLikeWW8/>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B1036"/>
    <w:rsid w:val="000052ED"/>
    <w:rsid w:val="00013A7E"/>
    <w:rsid w:val="00024237"/>
    <w:rsid w:val="00024709"/>
    <w:rsid w:val="00046F93"/>
    <w:rsid w:val="000723FD"/>
    <w:rsid w:val="000E7E7D"/>
    <w:rsid w:val="000F7AA1"/>
    <w:rsid w:val="001053F4"/>
    <w:rsid w:val="001174D3"/>
    <w:rsid w:val="00121AB9"/>
    <w:rsid w:val="001243BA"/>
    <w:rsid w:val="00137FD9"/>
    <w:rsid w:val="00142B24"/>
    <w:rsid w:val="00143A51"/>
    <w:rsid w:val="00145214"/>
    <w:rsid w:val="00172579"/>
    <w:rsid w:val="00180908"/>
    <w:rsid w:val="00196FAF"/>
    <w:rsid w:val="001A1B52"/>
    <w:rsid w:val="001A6973"/>
    <w:rsid w:val="001B0762"/>
    <w:rsid w:val="001B13A4"/>
    <w:rsid w:val="0020795E"/>
    <w:rsid w:val="00227A42"/>
    <w:rsid w:val="00231FA2"/>
    <w:rsid w:val="00284805"/>
    <w:rsid w:val="00285450"/>
    <w:rsid w:val="00286719"/>
    <w:rsid w:val="0029432B"/>
    <w:rsid w:val="002B3458"/>
    <w:rsid w:val="00302772"/>
    <w:rsid w:val="00350478"/>
    <w:rsid w:val="00364F1E"/>
    <w:rsid w:val="00370321"/>
    <w:rsid w:val="00397548"/>
    <w:rsid w:val="003A40CE"/>
    <w:rsid w:val="003A7901"/>
    <w:rsid w:val="003D1801"/>
    <w:rsid w:val="003F4F48"/>
    <w:rsid w:val="00451592"/>
    <w:rsid w:val="004904B4"/>
    <w:rsid w:val="004B32F6"/>
    <w:rsid w:val="004C2E51"/>
    <w:rsid w:val="004D7ACB"/>
    <w:rsid w:val="004D7D6F"/>
    <w:rsid w:val="004F493C"/>
    <w:rsid w:val="00565D15"/>
    <w:rsid w:val="0057590A"/>
    <w:rsid w:val="00590196"/>
    <w:rsid w:val="00590B42"/>
    <w:rsid w:val="005A5503"/>
    <w:rsid w:val="005C4A98"/>
    <w:rsid w:val="005D06FA"/>
    <w:rsid w:val="005E1A3A"/>
    <w:rsid w:val="005F20BF"/>
    <w:rsid w:val="00601D79"/>
    <w:rsid w:val="00603522"/>
    <w:rsid w:val="006159FF"/>
    <w:rsid w:val="006632F0"/>
    <w:rsid w:val="00681FB5"/>
    <w:rsid w:val="00685734"/>
    <w:rsid w:val="00687319"/>
    <w:rsid w:val="00687F79"/>
    <w:rsid w:val="006A1F49"/>
    <w:rsid w:val="006C709B"/>
    <w:rsid w:val="006C7DDF"/>
    <w:rsid w:val="006F3F55"/>
    <w:rsid w:val="007168F9"/>
    <w:rsid w:val="00720794"/>
    <w:rsid w:val="00724BE4"/>
    <w:rsid w:val="00743600"/>
    <w:rsid w:val="007B10A7"/>
    <w:rsid w:val="007B51DD"/>
    <w:rsid w:val="007C6C9D"/>
    <w:rsid w:val="007D5369"/>
    <w:rsid w:val="007F3786"/>
    <w:rsid w:val="007F3D69"/>
    <w:rsid w:val="0080180A"/>
    <w:rsid w:val="008308A7"/>
    <w:rsid w:val="008367D6"/>
    <w:rsid w:val="00840950"/>
    <w:rsid w:val="00862AF9"/>
    <w:rsid w:val="0087721E"/>
    <w:rsid w:val="00891DDE"/>
    <w:rsid w:val="008A252A"/>
    <w:rsid w:val="008A3AEF"/>
    <w:rsid w:val="008C6E33"/>
    <w:rsid w:val="008D1C06"/>
    <w:rsid w:val="008D1EFF"/>
    <w:rsid w:val="008D4693"/>
    <w:rsid w:val="008E64B9"/>
    <w:rsid w:val="008F014B"/>
    <w:rsid w:val="008F7BEE"/>
    <w:rsid w:val="0092155F"/>
    <w:rsid w:val="00922F37"/>
    <w:rsid w:val="009355DA"/>
    <w:rsid w:val="00953CC5"/>
    <w:rsid w:val="009625D9"/>
    <w:rsid w:val="009763C2"/>
    <w:rsid w:val="009B1036"/>
    <w:rsid w:val="009B2122"/>
    <w:rsid w:val="009F3D0B"/>
    <w:rsid w:val="00A377B1"/>
    <w:rsid w:val="00A81081"/>
    <w:rsid w:val="00A95C25"/>
    <w:rsid w:val="00AD574F"/>
    <w:rsid w:val="00AE64AF"/>
    <w:rsid w:val="00B03108"/>
    <w:rsid w:val="00B057D9"/>
    <w:rsid w:val="00B23288"/>
    <w:rsid w:val="00B3767A"/>
    <w:rsid w:val="00B56476"/>
    <w:rsid w:val="00B619D5"/>
    <w:rsid w:val="00BD6C66"/>
    <w:rsid w:val="00BE1123"/>
    <w:rsid w:val="00C0121A"/>
    <w:rsid w:val="00C020FB"/>
    <w:rsid w:val="00C273BE"/>
    <w:rsid w:val="00C42662"/>
    <w:rsid w:val="00C90962"/>
    <w:rsid w:val="00C96103"/>
    <w:rsid w:val="00CB702F"/>
    <w:rsid w:val="00CE3A01"/>
    <w:rsid w:val="00CE5C23"/>
    <w:rsid w:val="00CF474C"/>
    <w:rsid w:val="00CF477B"/>
    <w:rsid w:val="00CF6CDC"/>
    <w:rsid w:val="00D00E47"/>
    <w:rsid w:val="00D22DC8"/>
    <w:rsid w:val="00D3261B"/>
    <w:rsid w:val="00D7007D"/>
    <w:rsid w:val="00DA15D6"/>
    <w:rsid w:val="00DC79DE"/>
    <w:rsid w:val="00E21471"/>
    <w:rsid w:val="00E35A94"/>
    <w:rsid w:val="00E535D8"/>
    <w:rsid w:val="00EA4690"/>
    <w:rsid w:val="00EC2458"/>
    <w:rsid w:val="00ED2D5C"/>
    <w:rsid w:val="00F0103E"/>
    <w:rsid w:val="00F0580B"/>
    <w:rsid w:val="00F239D1"/>
    <w:rsid w:val="00F32F27"/>
    <w:rsid w:val="00F56146"/>
    <w:rsid w:val="00F7538B"/>
    <w:rsid w:val="00F82334"/>
    <w:rsid w:val="00F84EF1"/>
    <w:rsid w:val="00F875E1"/>
    <w:rsid w:val="00FA5BF8"/>
    <w:rsid w:val="00FA70AA"/>
    <w:rsid w:val="00FB65FF"/>
    <w:rsid w:val="00FB6E2B"/>
    <w:rsid w:val="00FC6FF5"/>
    <w:rsid w:val="00FD48A9"/>
    <w:rsid w:val="00FE5E49"/>
    <w:rsid w:val="00FF3F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BC4B9CA-FBB9-4612-9455-18283272E3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1036"/>
    <w:pPr>
      <w:widowControl w:val="0"/>
      <w:autoSpaceDE w:val="0"/>
      <w:autoSpaceDN w:val="0"/>
    </w:pPr>
    <w:rPr>
      <w:rFonts w:ascii="Cambria" w:hAnsi="Cambria" w:cs="Cambria"/>
      <w:sz w:val="22"/>
      <w:szCs w:val="22"/>
      <w:lang w:eastAsia="en-US"/>
    </w:rPr>
  </w:style>
  <w:style w:type="paragraph" w:styleId="1">
    <w:name w:val="heading 1"/>
    <w:basedOn w:val="a"/>
    <w:link w:val="10"/>
    <w:uiPriority w:val="99"/>
    <w:qFormat/>
    <w:rsid w:val="009B1036"/>
    <w:pPr>
      <w:spacing w:before="116" w:line="317" w:lineRule="exact"/>
      <w:ind w:right="3"/>
      <w:jc w:val="center"/>
      <w:outlineLvl w:val="0"/>
    </w:pPr>
    <w:rPr>
      <w:b/>
      <w:bCs/>
      <w:sz w:val="28"/>
      <w:szCs w:val="28"/>
    </w:rPr>
  </w:style>
  <w:style w:type="paragraph" w:styleId="2">
    <w:name w:val="heading 2"/>
    <w:basedOn w:val="a"/>
    <w:link w:val="20"/>
    <w:uiPriority w:val="99"/>
    <w:qFormat/>
    <w:rsid w:val="009B1036"/>
    <w:pPr>
      <w:jc w:val="center"/>
      <w:outlineLvl w:val="1"/>
    </w:pPr>
    <w:rPr>
      <w:b/>
      <w:bCs/>
    </w:rPr>
  </w:style>
  <w:style w:type="paragraph" w:styleId="3">
    <w:name w:val="heading 3"/>
    <w:basedOn w:val="a"/>
    <w:link w:val="30"/>
    <w:uiPriority w:val="99"/>
    <w:qFormat/>
    <w:rsid w:val="009B1036"/>
    <w:pPr>
      <w:spacing w:before="13"/>
      <w:ind w:left="60"/>
      <w:outlineLvl w:val="2"/>
    </w:pPr>
    <w:rPr>
      <w:b/>
      <w:bCs/>
      <w:i/>
      <w:iCs/>
    </w:rPr>
  </w:style>
  <w:style w:type="paragraph" w:styleId="4">
    <w:name w:val="heading 4"/>
    <w:basedOn w:val="a"/>
    <w:link w:val="40"/>
    <w:uiPriority w:val="99"/>
    <w:qFormat/>
    <w:rsid w:val="009B1036"/>
    <w:pPr>
      <w:outlineLvl w:val="3"/>
    </w:pPr>
    <w:rPr>
      <w:b/>
      <w:bCs/>
      <w:sz w:val="20"/>
      <w:szCs w:val="20"/>
    </w:rPr>
  </w:style>
  <w:style w:type="paragraph" w:styleId="5">
    <w:name w:val="heading 5"/>
    <w:basedOn w:val="a"/>
    <w:link w:val="50"/>
    <w:uiPriority w:val="99"/>
    <w:qFormat/>
    <w:rsid w:val="009B1036"/>
    <w:pPr>
      <w:jc w:val="center"/>
      <w:outlineLvl w:val="4"/>
    </w:pPr>
    <w:rPr>
      <w:b/>
      <w:bCs/>
      <w:i/>
      <w:i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D06FA"/>
    <w:rPr>
      <w:rFonts w:ascii="Cambria" w:hAnsi="Cambria" w:cs="Times New Roman"/>
      <w:b/>
      <w:bCs/>
      <w:kern w:val="32"/>
      <w:sz w:val="32"/>
      <w:szCs w:val="32"/>
      <w:lang w:val="ru-RU"/>
    </w:rPr>
  </w:style>
  <w:style w:type="character" w:customStyle="1" w:styleId="20">
    <w:name w:val="Заголовок 2 Знак"/>
    <w:link w:val="2"/>
    <w:uiPriority w:val="99"/>
    <w:semiHidden/>
    <w:locked/>
    <w:rsid w:val="005D06FA"/>
    <w:rPr>
      <w:rFonts w:ascii="Cambria" w:hAnsi="Cambria" w:cs="Times New Roman"/>
      <w:b/>
      <w:bCs/>
      <w:i/>
      <w:iCs/>
      <w:sz w:val="28"/>
      <w:szCs w:val="28"/>
      <w:lang w:val="ru-RU"/>
    </w:rPr>
  </w:style>
  <w:style w:type="character" w:customStyle="1" w:styleId="30">
    <w:name w:val="Заголовок 3 Знак"/>
    <w:link w:val="3"/>
    <w:uiPriority w:val="99"/>
    <w:semiHidden/>
    <w:locked/>
    <w:rsid w:val="005D06FA"/>
    <w:rPr>
      <w:rFonts w:ascii="Cambria" w:hAnsi="Cambria" w:cs="Times New Roman"/>
      <w:b/>
      <w:bCs/>
      <w:sz w:val="26"/>
      <w:szCs w:val="26"/>
      <w:lang w:val="ru-RU"/>
    </w:rPr>
  </w:style>
  <w:style w:type="character" w:customStyle="1" w:styleId="40">
    <w:name w:val="Заголовок 4 Знак"/>
    <w:link w:val="4"/>
    <w:uiPriority w:val="99"/>
    <w:semiHidden/>
    <w:locked/>
    <w:rsid w:val="005D06FA"/>
    <w:rPr>
      <w:rFonts w:ascii="Calibri" w:hAnsi="Calibri" w:cs="Times New Roman"/>
      <w:b/>
      <w:bCs/>
      <w:sz w:val="28"/>
      <w:szCs w:val="28"/>
      <w:lang w:val="ru-RU"/>
    </w:rPr>
  </w:style>
  <w:style w:type="character" w:customStyle="1" w:styleId="50">
    <w:name w:val="Заголовок 5 Знак"/>
    <w:link w:val="5"/>
    <w:uiPriority w:val="99"/>
    <w:semiHidden/>
    <w:locked/>
    <w:rsid w:val="005D06FA"/>
    <w:rPr>
      <w:rFonts w:ascii="Calibri" w:hAnsi="Calibri" w:cs="Times New Roman"/>
      <w:b/>
      <w:bCs/>
      <w:i/>
      <w:iCs/>
      <w:sz w:val="26"/>
      <w:szCs w:val="26"/>
      <w:lang w:val="ru-RU"/>
    </w:rPr>
  </w:style>
  <w:style w:type="paragraph" w:styleId="a3">
    <w:name w:val="Body Text"/>
    <w:basedOn w:val="a"/>
    <w:link w:val="a4"/>
    <w:uiPriority w:val="99"/>
    <w:rsid w:val="009B1036"/>
    <w:rPr>
      <w:sz w:val="20"/>
      <w:szCs w:val="20"/>
    </w:rPr>
  </w:style>
  <w:style w:type="character" w:customStyle="1" w:styleId="a4">
    <w:name w:val="Основной текст Знак"/>
    <w:link w:val="a3"/>
    <w:uiPriority w:val="99"/>
    <w:semiHidden/>
    <w:locked/>
    <w:rsid w:val="005D06FA"/>
    <w:rPr>
      <w:rFonts w:ascii="Cambria" w:hAnsi="Cambria" w:cs="Cambria"/>
      <w:lang w:val="ru-RU"/>
    </w:rPr>
  </w:style>
  <w:style w:type="paragraph" w:styleId="a5">
    <w:name w:val="List Paragraph"/>
    <w:basedOn w:val="a"/>
    <w:uiPriority w:val="99"/>
    <w:qFormat/>
    <w:rsid w:val="009B1036"/>
    <w:pPr>
      <w:ind w:left="57" w:firstLine="283"/>
      <w:jc w:val="both"/>
    </w:pPr>
  </w:style>
  <w:style w:type="paragraph" w:customStyle="1" w:styleId="TableParagraph">
    <w:name w:val="Table Paragraph"/>
    <w:basedOn w:val="a"/>
    <w:uiPriority w:val="99"/>
    <w:rsid w:val="009B1036"/>
    <w:pPr>
      <w:spacing w:before="20"/>
      <w:ind w:left="57"/>
      <w:jc w:val="center"/>
    </w:pPr>
  </w:style>
  <w:style w:type="paragraph" w:styleId="a6">
    <w:name w:val="header"/>
    <w:basedOn w:val="a"/>
    <w:link w:val="a7"/>
    <w:uiPriority w:val="99"/>
    <w:rsid w:val="004D7ACB"/>
    <w:pPr>
      <w:tabs>
        <w:tab w:val="center" w:pos="4677"/>
        <w:tab w:val="right" w:pos="9355"/>
      </w:tabs>
    </w:pPr>
  </w:style>
  <w:style w:type="character" w:customStyle="1" w:styleId="a7">
    <w:name w:val="Верхний колонтитул Знак"/>
    <w:link w:val="a6"/>
    <w:uiPriority w:val="99"/>
    <w:semiHidden/>
    <w:locked/>
    <w:rsid w:val="005D06FA"/>
    <w:rPr>
      <w:rFonts w:ascii="Cambria" w:hAnsi="Cambria" w:cs="Cambria"/>
      <w:lang w:val="ru-RU"/>
    </w:rPr>
  </w:style>
  <w:style w:type="paragraph" w:styleId="a8">
    <w:name w:val="footer"/>
    <w:basedOn w:val="a"/>
    <w:link w:val="a9"/>
    <w:uiPriority w:val="99"/>
    <w:rsid w:val="004D7ACB"/>
    <w:pPr>
      <w:tabs>
        <w:tab w:val="center" w:pos="4677"/>
        <w:tab w:val="right" w:pos="9355"/>
      </w:tabs>
    </w:pPr>
  </w:style>
  <w:style w:type="character" w:customStyle="1" w:styleId="a9">
    <w:name w:val="Нижний колонтитул Знак"/>
    <w:link w:val="a8"/>
    <w:uiPriority w:val="99"/>
    <w:semiHidden/>
    <w:locked/>
    <w:rsid w:val="005D06FA"/>
    <w:rPr>
      <w:rFonts w:ascii="Cambria" w:hAnsi="Cambria" w:cs="Cambria"/>
      <w:lang w:val="ru-RU"/>
    </w:rPr>
  </w:style>
  <w:style w:type="table" w:styleId="aa">
    <w:name w:val="Table Grid"/>
    <w:basedOn w:val="a1"/>
    <w:uiPriority w:val="99"/>
    <w:locked/>
    <w:rsid w:val="001B0762"/>
    <w:pPr>
      <w:widowControl w:val="0"/>
      <w:autoSpaceDE w:val="0"/>
      <w:autoSpaceDN w:val="0"/>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iPriority w:val="99"/>
    <w:rsid w:val="008A3AEF"/>
    <w:rPr>
      <w:rFonts w:cs="Times New Roman"/>
      <w:color w:val="0000FF"/>
      <w:u w:val="single"/>
    </w:rPr>
  </w:style>
  <w:style w:type="character" w:styleId="ac">
    <w:name w:val="page number"/>
    <w:uiPriority w:val="99"/>
    <w:rsid w:val="003F4F48"/>
    <w:rPr>
      <w:rFonts w:cs="Times New Roman"/>
    </w:rPr>
  </w:style>
  <w:style w:type="paragraph" w:styleId="HTML">
    <w:name w:val="HTML Preformatted"/>
    <w:basedOn w:val="a"/>
    <w:link w:val="HTML0"/>
    <w:uiPriority w:val="99"/>
    <w:semiHidden/>
    <w:unhideWhenUsed/>
    <w:rsid w:val="00590B4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sz w:val="20"/>
      <w:szCs w:val="20"/>
      <w:lang w:eastAsia="ru-RU"/>
    </w:rPr>
  </w:style>
  <w:style w:type="character" w:customStyle="1" w:styleId="HTML0">
    <w:name w:val="Стандартный HTML Знак"/>
    <w:link w:val="HTML"/>
    <w:uiPriority w:val="99"/>
    <w:semiHidden/>
    <w:rsid w:val="00590B42"/>
    <w:rPr>
      <w:rFonts w:ascii="Courier New" w:eastAsia="Times New Roman" w:hAnsi="Courier New" w:cs="Courier New"/>
      <w:sz w:val="20"/>
      <w:szCs w:val="20"/>
      <w:lang w:val="ru-RU" w:eastAsia="ru-RU"/>
    </w:rPr>
  </w:style>
  <w:style w:type="character" w:customStyle="1" w:styleId="y2iqfc">
    <w:name w:val="y2iqfc"/>
    <w:rsid w:val="00590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427713">
      <w:bodyDiv w:val="1"/>
      <w:marLeft w:val="0"/>
      <w:marRight w:val="0"/>
      <w:marTop w:val="0"/>
      <w:marBottom w:val="0"/>
      <w:divBdr>
        <w:top w:val="none" w:sz="0" w:space="0" w:color="auto"/>
        <w:left w:val="none" w:sz="0" w:space="0" w:color="auto"/>
        <w:bottom w:val="none" w:sz="0" w:space="0" w:color="auto"/>
        <w:right w:val="none" w:sz="0" w:space="0" w:color="auto"/>
      </w:divBdr>
    </w:div>
    <w:div w:id="598832857">
      <w:bodyDiv w:val="1"/>
      <w:marLeft w:val="0"/>
      <w:marRight w:val="0"/>
      <w:marTop w:val="0"/>
      <w:marBottom w:val="0"/>
      <w:divBdr>
        <w:top w:val="none" w:sz="0" w:space="0" w:color="auto"/>
        <w:left w:val="none" w:sz="0" w:space="0" w:color="auto"/>
        <w:bottom w:val="none" w:sz="0" w:space="0" w:color="auto"/>
        <w:right w:val="none" w:sz="0" w:space="0" w:color="auto"/>
      </w:divBdr>
    </w:div>
    <w:div w:id="826818959">
      <w:bodyDiv w:val="1"/>
      <w:marLeft w:val="0"/>
      <w:marRight w:val="0"/>
      <w:marTop w:val="0"/>
      <w:marBottom w:val="0"/>
      <w:divBdr>
        <w:top w:val="none" w:sz="0" w:space="0" w:color="auto"/>
        <w:left w:val="none" w:sz="0" w:space="0" w:color="auto"/>
        <w:bottom w:val="none" w:sz="0" w:space="0" w:color="auto"/>
        <w:right w:val="none" w:sz="0" w:space="0" w:color="auto"/>
      </w:divBdr>
    </w:div>
    <w:div w:id="1182860839">
      <w:bodyDiv w:val="1"/>
      <w:marLeft w:val="0"/>
      <w:marRight w:val="0"/>
      <w:marTop w:val="0"/>
      <w:marBottom w:val="0"/>
      <w:divBdr>
        <w:top w:val="none" w:sz="0" w:space="0" w:color="auto"/>
        <w:left w:val="none" w:sz="0" w:space="0" w:color="auto"/>
        <w:bottom w:val="none" w:sz="0" w:space="0" w:color="auto"/>
        <w:right w:val="none" w:sz="0" w:space="0" w:color="auto"/>
      </w:divBdr>
    </w:div>
    <w:div w:id="132947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arpovada@khmnu.edu.u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2-7484-0673"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4347</Words>
  <Characters>24781</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Евгений</cp:lastModifiedBy>
  <cp:revision>3</cp:revision>
  <dcterms:created xsi:type="dcterms:W3CDTF">2025-04-04T06:50:00Z</dcterms:created>
  <dcterms:modified xsi:type="dcterms:W3CDTF">2025-04-04T09:32:00Z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Adobe InDesign CC 13.1 (Windows)</vt:lpwstr>
  </property>
  <property fmtid="{D5CDD505-2E9C-101B-9397-08002B2CF9AE}" pid="3" name="Producer">
    <vt:lpwstr>Adobe PDF Library 15.0</vt:lpwstr>
  </property>
</Properties>
</file>